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CF43" w14:textId="3E1F461B" w:rsidR="000C394A" w:rsidRPr="00FD477C" w:rsidRDefault="000C394A" w:rsidP="00D110C4">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FD477C">
        <w:rPr>
          <w:rFonts w:ascii="Arial" w:hAnsi="Arial" w:cs="Arial"/>
          <w:b/>
          <w:bCs/>
          <w:szCs w:val="22"/>
        </w:rPr>
        <w:t>General information</w:t>
      </w:r>
    </w:p>
    <w:p w14:paraId="476206EB" w14:textId="77777777" w:rsidR="000C394A" w:rsidRPr="00FD477C" w:rsidRDefault="000C394A" w:rsidP="001456AC">
      <w:pPr>
        <w:pStyle w:val="Heading2"/>
        <w:numPr>
          <w:ilvl w:val="1"/>
          <w:numId w:val="16"/>
        </w:numPr>
        <w:spacing w:before="120" w:after="120" w:line="380" w:lineRule="exact"/>
        <w:rPr>
          <w:rFonts w:ascii="Arial" w:hAnsi="Arial" w:cs="Arial"/>
          <w:i w:val="0"/>
          <w:iCs w:val="0"/>
          <w:color w:val="000000" w:themeColor="text1"/>
          <w:sz w:val="22"/>
          <w:szCs w:val="22"/>
        </w:rPr>
      </w:pPr>
      <w:r w:rsidRPr="00FD477C">
        <w:rPr>
          <w:rFonts w:ascii="Arial" w:hAnsi="Arial" w:cs="Arial"/>
          <w:i w:val="0"/>
          <w:iCs w:val="0"/>
          <w:color w:val="000000" w:themeColor="text1"/>
          <w:sz w:val="22"/>
          <w:szCs w:val="22"/>
        </w:rPr>
        <w:t>Corporate information</w:t>
      </w:r>
    </w:p>
    <w:p w14:paraId="16B04D73" w14:textId="77777777" w:rsidR="000C394A" w:rsidRPr="00FD477C" w:rsidRDefault="000C394A" w:rsidP="001456AC">
      <w:pPr>
        <w:pStyle w:val="ListParagraph"/>
        <w:spacing w:before="120" w:after="120" w:line="380" w:lineRule="exact"/>
        <w:ind w:left="540"/>
        <w:contextualSpacing w:val="0"/>
        <w:jc w:val="thaiDistribute"/>
        <w:rPr>
          <w:rFonts w:ascii="Arial" w:hAnsi="Arial" w:cs="Arial"/>
          <w:szCs w:val="22"/>
        </w:rPr>
      </w:pPr>
      <w:r w:rsidRPr="00FD477C">
        <w:rPr>
          <w:rFonts w:ascii="Arial" w:hAnsi="Arial" w:cs="Arial"/>
          <w:szCs w:val="22"/>
        </w:rPr>
        <w:t xml:space="preserve">Thai Oil Public Company Limited (the Company) is a public limited company which is incorporated and domiciled in Thailand and is listed on the Stock Exchange of Thailand. </w:t>
      </w:r>
      <w:r w:rsidRPr="00FD477C">
        <w:rPr>
          <w:rFonts w:ascii="Arial" w:hAnsi="Arial" w:cs="Arial"/>
          <w:szCs w:val="22"/>
        </w:rPr>
        <w:br/>
        <w:t>The address of the Company’s registered offices and refinery plant as follows:</w:t>
      </w:r>
    </w:p>
    <w:p w14:paraId="0497F3B9" w14:textId="0A9585F8" w:rsidR="000C394A" w:rsidRPr="00FD477C"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FD477C">
        <w:rPr>
          <w:rFonts w:ascii="Arial" w:hAnsi="Arial" w:cs="Arial"/>
          <w:szCs w:val="22"/>
          <w:lang w:val="en-US"/>
        </w:rPr>
        <w:t>Head office</w:t>
      </w:r>
      <w:r w:rsidR="000D1ECE" w:rsidRPr="00FD477C">
        <w:rPr>
          <w:rFonts w:ascii="Arial" w:hAnsi="Arial" w:cs="Arial"/>
          <w:szCs w:val="22"/>
          <w:lang w:val="en-US"/>
        </w:rPr>
        <w:t>:</w:t>
      </w:r>
      <w:r w:rsidRPr="00FD477C">
        <w:rPr>
          <w:rFonts w:ascii="Arial" w:hAnsi="Arial" w:cs="Arial"/>
          <w:szCs w:val="22"/>
          <w:lang w:val="en-US"/>
        </w:rPr>
        <w:tab/>
        <w:t xml:space="preserve">555/1 Energy Complex Building A, 11th Floor, </w:t>
      </w:r>
      <w:proofErr w:type="spellStart"/>
      <w:r w:rsidRPr="00FD477C">
        <w:rPr>
          <w:rFonts w:ascii="Arial" w:hAnsi="Arial" w:cs="Arial"/>
          <w:szCs w:val="22"/>
          <w:lang w:val="en-US"/>
        </w:rPr>
        <w:t>Vibhavadi</w:t>
      </w:r>
      <w:proofErr w:type="spellEnd"/>
      <w:r w:rsidRPr="00FD477C">
        <w:rPr>
          <w:rFonts w:ascii="Arial" w:hAnsi="Arial" w:cs="Arial"/>
          <w:szCs w:val="22"/>
          <w:lang w:val="en-US"/>
        </w:rPr>
        <w:t xml:space="preserve"> </w:t>
      </w:r>
      <w:proofErr w:type="spellStart"/>
      <w:r w:rsidRPr="00FD477C">
        <w:rPr>
          <w:rFonts w:ascii="Arial" w:hAnsi="Arial" w:cs="Arial"/>
          <w:szCs w:val="22"/>
          <w:lang w:val="en-US"/>
        </w:rPr>
        <w:t>Rangsit</w:t>
      </w:r>
      <w:proofErr w:type="spellEnd"/>
      <w:r w:rsidRPr="00FD477C">
        <w:rPr>
          <w:rFonts w:ascii="Arial" w:hAnsi="Arial" w:cs="Arial"/>
          <w:szCs w:val="22"/>
          <w:lang w:val="en-US"/>
        </w:rPr>
        <w:t xml:space="preserve"> Road, Kwang </w:t>
      </w:r>
      <w:proofErr w:type="spellStart"/>
      <w:r w:rsidRPr="00FD477C">
        <w:rPr>
          <w:rFonts w:ascii="Arial" w:hAnsi="Arial" w:cs="Arial"/>
          <w:szCs w:val="22"/>
          <w:lang w:val="en-US"/>
        </w:rPr>
        <w:t>Chatuchak</w:t>
      </w:r>
      <w:proofErr w:type="spellEnd"/>
      <w:r w:rsidRPr="00FD477C">
        <w:rPr>
          <w:rFonts w:ascii="Arial" w:hAnsi="Arial" w:cs="Arial"/>
          <w:szCs w:val="22"/>
          <w:lang w:val="en-US"/>
        </w:rPr>
        <w:t xml:space="preserve">, Khet </w:t>
      </w:r>
      <w:proofErr w:type="spellStart"/>
      <w:r w:rsidRPr="00FD477C">
        <w:rPr>
          <w:rFonts w:ascii="Arial" w:hAnsi="Arial" w:cs="Arial"/>
          <w:szCs w:val="22"/>
          <w:lang w:val="en-US"/>
        </w:rPr>
        <w:t>Chatuchak</w:t>
      </w:r>
      <w:proofErr w:type="spellEnd"/>
      <w:r w:rsidRPr="00FD477C">
        <w:rPr>
          <w:rFonts w:ascii="Arial" w:hAnsi="Arial" w:cs="Arial"/>
          <w:szCs w:val="22"/>
          <w:lang w:val="en-US"/>
        </w:rPr>
        <w:t>, Bangkok 10900</w:t>
      </w:r>
    </w:p>
    <w:p w14:paraId="546DA37F" w14:textId="20FAAD82" w:rsidR="000C394A" w:rsidRPr="00FD477C"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FD477C">
        <w:rPr>
          <w:rFonts w:ascii="Arial" w:hAnsi="Arial" w:cs="Arial"/>
          <w:szCs w:val="22"/>
          <w:lang w:val="en-US"/>
        </w:rPr>
        <w:t>Sriracha office and refinery plant</w:t>
      </w:r>
      <w:r w:rsidR="003C017A" w:rsidRPr="00FD477C">
        <w:rPr>
          <w:rFonts w:ascii="Arial" w:hAnsi="Arial" w:cs="Arial"/>
          <w:szCs w:val="22"/>
          <w:lang w:val="en-US"/>
        </w:rPr>
        <w:t>:</w:t>
      </w:r>
      <w:r w:rsidRPr="00FD477C">
        <w:rPr>
          <w:rFonts w:ascii="Arial" w:hAnsi="Arial" w:cs="Arial"/>
          <w:szCs w:val="22"/>
          <w:lang w:val="en-US"/>
        </w:rPr>
        <w:tab/>
        <w:t xml:space="preserve">42/1 Moo 1, Sukhumvit Road Km. 124, </w:t>
      </w:r>
      <w:proofErr w:type="spellStart"/>
      <w:r w:rsidRPr="00FD477C">
        <w:rPr>
          <w:rFonts w:ascii="Arial" w:hAnsi="Arial" w:cs="Arial"/>
          <w:szCs w:val="22"/>
          <w:lang w:val="en-US"/>
        </w:rPr>
        <w:t>Tambol</w:t>
      </w:r>
      <w:proofErr w:type="spellEnd"/>
      <w:r w:rsidRPr="00FD477C">
        <w:rPr>
          <w:rFonts w:ascii="Arial" w:hAnsi="Arial" w:cs="Arial"/>
          <w:szCs w:val="22"/>
          <w:lang w:val="en-US"/>
        </w:rPr>
        <w:t xml:space="preserve"> </w:t>
      </w:r>
      <w:proofErr w:type="spellStart"/>
      <w:r w:rsidRPr="00FD477C">
        <w:rPr>
          <w:rFonts w:ascii="Arial" w:hAnsi="Arial" w:cs="Arial"/>
          <w:szCs w:val="22"/>
          <w:lang w:val="en-US"/>
        </w:rPr>
        <w:t>Tungsukla</w:t>
      </w:r>
      <w:proofErr w:type="spellEnd"/>
      <w:r w:rsidRPr="00FD477C">
        <w:rPr>
          <w:rFonts w:ascii="Arial" w:hAnsi="Arial" w:cs="Arial"/>
          <w:szCs w:val="22"/>
          <w:lang w:val="en-US"/>
        </w:rPr>
        <w:t>,</w:t>
      </w:r>
      <w:r w:rsidR="00DA6C34" w:rsidRPr="00FD477C">
        <w:rPr>
          <w:rFonts w:ascii="Arial" w:hAnsi="Arial" w:cs="Arial"/>
          <w:szCs w:val="22"/>
          <w:lang w:val="en-US"/>
        </w:rPr>
        <w:t xml:space="preserve"> </w:t>
      </w:r>
      <w:r w:rsidR="00701FE3" w:rsidRPr="00FD477C">
        <w:rPr>
          <w:rFonts w:ascii="Arial" w:hAnsi="Arial" w:cs="Arial"/>
          <w:szCs w:val="22"/>
          <w:lang w:val="en-US"/>
        </w:rPr>
        <w:t>Amphur Sriracha, Chonburi 20230</w:t>
      </w:r>
    </w:p>
    <w:p w14:paraId="0D262E2F" w14:textId="77777777" w:rsidR="000C394A" w:rsidRPr="00FD477C" w:rsidRDefault="000C394A" w:rsidP="00366DC3">
      <w:pPr>
        <w:pStyle w:val="ListParagraph"/>
        <w:spacing w:before="120" w:after="120" w:line="380" w:lineRule="exact"/>
        <w:ind w:left="540"/>
        <w:contextualSpacing w:val="0"/>
        <w:jc w:val="thaiDistribute"/>
        <w:rPr>
          <w:rFonts w:ascii="Arial" w:hAnsi="Arial" w:cs="Arial"/>
        </w:rPr>
      </w:pPr>
      <w:r w:rsidRPr="00FD477C">
        <w:rPr>
          <w:rFonts w:ascii="Arial" w:hAnsi="Arial" w:cs="Arial"/>
          <w:spacing w:val="-4"/>
        </w:rPr>
        <w:t xml:space="preserve">The principal business operations of the Group </w:t>
      </w:r>
      <w:proofErr w:type="gramStart"/>
      <w:r w:rsidRPr="00FD477C">
        <w:rPr>
          <w:rFonts w:ascii="Arial" w:hAnsi="Arial" w:cs="Arial"/>
          <w:spacing w:val="-4"/>
        </w:rPr>
        <w:t>is</w:t>
      </w:r>
      <w:proofErr w:type="gramEnd"/>
      <w:r w:rsidRPr="00FD477C">
        <w:rPr>
          <w:rFonts w:ascii="Arial" w:hAnsi="Arial" w:cs="Arial"/>
          <w:spacing w:val="-4"/>
        </w:rPr>
        <w:t xml:space="preserve"> oil refinery and distributions, petrochemicals,</w:t>
      </w:r>
      <w:r w:rsidRPr="00FD477C">
        <w:rPr>
          <w:rFonts w:ascii="Arial" w:hAnsi="Arial" w:cs="Arial"/>
        </w:rPr>
        <w:t xml:space="preserve"> lube base oil and other businesses in domestic and overseas.</w:t>
      </w:r>
    </w:p>
    <w:p w14:paraId="0CC67BE5" w14:textId="0E8A8428" w:rsidR="000C394A" w:rsidRPr="00FD477C" w:rsidRDefault="000C394A" w:rsidP="00366DC3">
      <w:pPr>
        <w:pStyle w:val="ListParagraph"/>
        <w:spacing w:before="120" w:after="120" w:line="380" w:lineRule="exact"/>
        <w:ind w:left="540"/>
        <w:contextualSpacing w:val="0"/>
        <w:jc w:val="thaiDistribute"/>
        <w:rPr>
          <w:rFonts w:ascii="Arial" w:hAnsi="Arial" w:cs="Arial"/>
        </w:rPr>
      </w:pPr>
      <w:r w:rsidRPr="00FD477C">
        <w:rPr>
          <w:rFonts w:ascii="Arial" w:hAnsi="Arial" w:cs="Arial"/>
        </w:rPr>
        <w:t>This interim consolidated and separate financial statements is presented in Thai Baht and rounded to the nearest thousand, unless otherwise stated.</w:t>
      </w:r>
    </w:p>
    <w:p w14:paraId="358BCA39" w14:textId="35CA0CA0" w:rsidR="000C394A" w:rsidRPr="00FD477C" w:rsidRDefault="000C394A" w:rsidP="0079189C">
      <w:pPr>
        <w:pStyle w:val="Heading2"/>
        <w:numPr>
          <w:ilvl w:val="1"/>
          <w:numId w:val="16"/>
        </w:numPr>
        <w:spacing w:before="120" w:after="120" w:line="380" w:lineRule="exact"/>
        <w:rPr>
          <w:rFonts w:ascii="Arial" w:hAnsi="Arial" w:cs="Arial"/>
          <w:i w:val="0"/>
          <w:iCs w:val="0"/>
          <w:sz w:val="22"/>
          <w:szCs w:val="22"/>
        </w:rPr>
      </w:pPr>
      <w:r w:rsidRPr="00FD477C">
        <w:rPr>
          <w:rFonts w:ascii="Arial" w:hAnsi="Arial" w:cs="Arial"/>
          <w:i w:val="0"/>
          <w:iCs w:val="0"/>
          <w:sz w:val="22"/>
          <w:szCs w:val="22"/>
        </w:rPr>
        <w:t xml:space="preserve">Basis for the </w:t>
      </w:r>
      <w:r w:rsidRPr="00FD477C">
        <w:rPr>
          <w:rFonts w:ascii="Arial" w:hAnsi="Arial" w:cs="Arial"/>
          <w:i w:val="0"/>
          <w:iCs w:val="0"/>
          <w:color w:val="000000" w:themeColor="text1"/>
          <w:sz w:val="22"/>
          <w:szCs w:val="22"/>
        </w:rPr>
        <w:t>preparation</w:t>
      </w:r>
      <w:r w:rsidRPr="00FD477C">
        <w:rPr>
          <w:rFonts w:ascii="Arial" w:hAnsi="Arial" w:cs="Arial"/>
          <w:i w:val="0"/>
          <w:iCs w:val="0"/>
          <w:sz w:val="22"/>
          <w:szCs w:val="22"/>
        </w:rPr>
        <w:t xml:space="preserve"> of interim financial statements</w:t>
      </w:r>
    </w:p>
    <w:p w14:paraId="4ED9B1DE" w14:textId="56B5C0E8"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z w:val="22"/>
          <w:szCs w:val="22"/>
        </w:rPr>
        <w:t>These interim financial statements are prepared in accordance with Thai Accounting Standard No. 34 Interim Financial Reporting, with the Company present</w:t>
      </w:r>
      <w:r w:rsidR="00405D7D" w:rsidRPr="00FD477C">
        <w:rPr>
          <w:rFonts w:ascii="Arial" w:hAnsi="Arial" w:cs="Arial"/>
          <w:sz w:val="22"/>
          <w:szCs w:val="22"/>
        </w:rPr>
        <w:t>ing</w:t>
      </w:r>
      <w:r w:rsidRPr="00FD477C">
        <w:rPr>
          <w:rFonts w:ascii="Arial" w:hAnsi="Arial" w:cs="Arial"/>
          <w:sz w:val="22"/>
          <w:szCs w:val="22"/>
        </w:rPr>
        <w:t xml:space="preserve"> condensed interim financial statements. </w:t>
      </w:r>
      <w:r w:rsidR="00405D7D" w:rsidRPr="00FD477C">
        <w:rPr>
          <w:rFonts w:ascii="Arial" w:hAnsi="Arial" w:cs="Arial"/>
          <w:sz w:val="22"/>
          <w:szCs w:val="22"/>
        </w:rPr>
        <w:t>T</w:t>
      </w:r>
      <w:r w:rsidRPr="00FD477C">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FD477C">
        <w:rPr>
          <w:rFonts w:ascii="Arial" w:hAnsi="Arial" w:cs="Arial"/>
        </w:rPr>
        <w:t xml:space="preserve"> </w:t>
      </w:r>
      <w:r w:rsidR="00946419" w:rsidRPr="00FD477C">
        <w:rPr>
          <w:rFonts w:ascii="Arial" w:hAnsi="Arial" w:cs="Arial"/>
          <w:sz w:val="22"/>
          <w:szCs w:val="22"/>
        </w:rPr>
        <w:t>and has presented notes to the interim financial statements on a condensed basis.</w:t>
      </w:r>
    </w:p>
    <w:p w14:paraId="10895E3A" w14:textId="77777777"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FD477C" w:rsidRDefault="000C394A" w:rsidP="00366DC3">
      <w:pPr>
        <w:spacing w:before="120" w:after="120" w:line="380" w:lineRule="exact"/>
        <w:jc w:val="left"/>
        <w:rPr>
          <w:rFonts w:ascii="Arial" w:hAnsi="Arial" w:cs="Arial"/>
          <w:sz w:val="22"/>
          <w:szCs w:val="22"/>
        </w:rPr>
      </w:pPr>
      <w:r w:rsidRPr="00FD477C">
        <w:rPr>
          <w:rFonts w:ascii="Arial" w:hAnsi="Arial" w:cs="Arial"/>
          <w:sz w:val="22"/>
          <w:szCs w:val="22"/>
        </w:rPr>
        <w:br w:type="page"/>
      </w:r>
    </w:p>
    <w:p w14:paraId="31198927" w14:textId="7F62618A" w:rsidR="000C394A" w:rsidRPr="00FD477C" w:rsidRDefault="000C394A"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FD477C">
        <w:rPr>
          <w:rFonts w:ascii="Arial" w:eastAsia="Times New Roman" w:hAnsi="Arial" w:cs="Arial"/>
          <w:i w:val="0"/>
          <w:iCs w:val="0"/>
          <w:color w:val="000000" w:themeColor="text1"/>
          <w:sz w:val="22"/>
          <w:szCs w:val="22"/>
        </w:rPr>
        <w:lastRenderedPageBreak/>
        <w:t>Basis of consolidation</w:t>
      </w:r>
    </w:p>
    <w:p w14:paraId="3BAF7DF0" w14:textId="63B2E26B" w:rsidR="000C394A" w:rsidRPr="00FD477C" w:rsidRDefault="000C394A" w:rsidP="00366DC3">
      <w:pPr>
        <w:spacing w:before="120" w:after="120" w:line="380" w:lineRule="exact"/>
        <w:ind w:left="540"/>
        <w:jc w:val="thaiDistribute"/>
        <w:rPr>
          <w:rFonts w:ascii="Arial" w:hAnsi="Arial" w:cs="Arial"/>
          <w:i/>
          <w:iCs/>
          <w:color w:val="FF0000"/>
          <w:sz w:val="22"/>
          <w:szCs w:val="22"/>
          <w:lang w:val="en-US"/>
        </w:rPr>
      </w:pPr>
      <w:r w:rsidRPr="00FD477C">
        <w:rPr>
          <w:rFonts w:ascii="Arial" w:hAnsi="Arial" w:cs="Arial"/>
          <w:sz w:val="22"/>
          <w:szCs w:val="22"/>
        </w:rPr>
        <w:t>The interim consolidated financial statements include the financial statements of Thai Oil</w:t>
      </w:r>
      <w:r w:rsidRPr="00FD477C">
        <w:rPr>
          <w:rFonts w:ascii="Arial" w:hAnsi="Arial" w:cs="Arial"/>
          <w:sz w:val="22"/>
          <w:szCs w:val="22"/>
          <w:lang w:val="en-US"/>
        </w:rPr>
        <w:t xml:space="preserve"> </w:t>
      </w:r>
      <w:r w:rsidRPr="00FD477C">
        <w:rPr>
          <w:rFonts w:ascii="Arial" w:hAnsi="Arial" w:cs="Arial"/>
          <w:sz w:val="22"/>
          <w:szCs w:val="22"/>
        </w:rPr>
        <w:t>Public Company Limited (“the Company”) and its subsidiary companies (“the subsidiaries”) (collectively as “the Group”)</w:t>
      </w:r>
      <w:r w:rsidRPr="00FD477C">
        <w:rPr>
          <w:rFonts w:ascii="Arial" w:hAnsi="Arial" w:cs="Arial"/>
          <w:sz w:val="22"/>
          <w:szCs w:val="22"/>
          <w:lang w:val="en-US"/>
        </w:rPr>
        <w:t xml:space="preserve"> </w:t>
      </w:r>
      <w:r w:rsidRPr="00FD477C">
        <w:rPr>
          <w:rFonts w:ascii="Arial" w:hAnsi="Arial" w:cs="Arial"/>
          <w:sz w:val="22"/>
          <w:szCs w:val="22"/>
        </w:rPr>
        <w:t xml:space="preserve">and have been prepared on the same basis as that applied for the consolidated financial statements for the year ended 31 December </w:t>
      </w:r>
      <w:r w:rsidR="00A53936" w:rsidRPr="00FD477C">
        <w:rPr>
          <w:rFonts w:ascii="Arial" w:hAnsi="Arial" w:cs="Arial"/>
          <w:sz w:val="22"/>
          <w:szCs w:val="22"/>
        </w:rPr>
        <w:t>2024</w:t>
      </w:r>
      <w:r w:rsidR="00E764CF" w:rsidRPr="00FD477C">
        <w:rPr>
          <w:rFonts w:ascii="Arial" w:hAnsi="Arial" w:cs="Arial"/>
          <w:sz w:val="22"/>
          <w:szCs w:val="22"/>
        </w:rPr>
        <w:t xml:space="preserve">, with no </w:t>
      </w:r>
      <w:r w:rsidR="00396980" w:rsidRPr="00FD477C">
        <w:rPr>
          <w:rFonts w:ascii="Arial" w:hAnsi="Arial" w:cs="Arial"/>
          <w:sz w:val="22"/>
          <w:szCs w:val="22"/>
        </w:rPr>
        <w:t>change in shareholding structure of subsidiaries</w:t>
      </w:r>
      <w:r w:rsidR="007537A4" w:rsidRPr="00FD477C">
        <w:rPr>
          <w:rFonts w:ascii="Arial" w:hAnsi="Arial" w:cs="Arial"/>
          <w:sz w:val="22"/>
          <w:szCs w:val="22"/>
        </w:rPr>
        <w:t xml:space="preserve"> during the current period</w:t>
      </w:r>
      <w:r w:rsidR="00F8595D" w:rsidRPr="00FD477C">
        <w:rPr>
          <w:rFonts w:ascii="Arial" w:hAnsi="Arial" w:cs="Arial"/>
          <w:sz w:val="22"/>
          <w:szCs w:val="22"/>
        </w:rPr>
        <w:t>.</w:t>
      </w:r>
    </w:p>
    <w:p w14:paraId="567F3D6F" w14:textId="2D563127" w:rsidR="000C394A" w:rsidRPr="00FD477C" w:rsidRDefault="00F32C12"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FD477C">
        <w:rPr>
          <w:rFonts w:ascii="Arial" w:eastAsia="Times New Roman" w:hAnsi="Arial" w:cs="Arial"/>
          <w:i w:val="0"/>
          <w:iCs w:val="0"/>
          <w:color w:val="000000" w:themeColor="text1"/>
          <w:sz w:val="22"/>
          <w:szCs w:val="22"/>
        </w:rPr>
        <w:t>A</w:t>
      </w:r>
      <w:r w:rsidR="000C394A" w:rsidRPr="00FD477C">
        <w:rPr>
          <w:rFonts w:ascii="Arial" w:eastAsia="Times New Roman" w:hAnsi="Arial" w:cs="Arial"/>
          <w:i w:val="0"/>
          <w:iCs w:val="0"/>
          <w:color w:val="000000" w:themeColor="text1"/>
          <w:sz w:val="22"/>
          <w:szCs w:val="22"/>
        </w:rPr>
        <w:t>ccounting policies</w:t>
      </w:r>
    </w:p>
    <w:p w14:paraId="6A64BA5E" w14:textId="7747265B"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pacing w:val="-4"/>
          <w:sz w:val="22"/>
          <w:szCs w:val="22"/>
        </w:rPr>
        <w:t>The interim financial statements are prepared using the same accounting policies and methods</w:t>
      </w:r>
      <w:r w:rsidRPr="00FD477C">
        <w:rPr>
          <w:rFonts w:ascii="Arial" w:hAnsi="Arial" w:cs="Arial"/>
          <w:sz w:val="22"/>
          <w:szCs w:val="22"/>
        </w:rPr>
        <w:t xml:space="preserve"> </w:t>
      </w:r>
      <w:r w:rsidRPr="00FD477C">
        <w:rPr>
          <w:rFonts w:ascii="Arial" w:hAnsi="Arial" w:cs="Arial"/>
          <w:spacing w:val="-3"/>
          <w:sz w:val="22"/>
          <w:szCs w:val="22"/>
        </w:rPr>
        <w:t xml:space="preserve">of computation as were used for the financial statements for the year ended 31 December </w:t>
      </w:r>
      <w:r w:rsidR="00A53936" w:rsidRPr="00FD477C">
        <w:rPr>
          <w:rFonts w:ascii="Arial" w:hAnsi="Arial" w:cs="Arial"/>
          <w:spacing w:val="-3"/>
          <w:sz w:val="22"/>
          <w:szCs w:val="22"/>
        </w:rPr>
        <w:t>2024</w:t>
      </w:r>
      <w:r w:rsidRPr="00FD477C">
        <w:rPr>
          <w:rFonts w:ascii="Arial" w:hAnsi="Arial" w:cs="Arial"/>
          <w:spacing w:val="-3"/>
          <w:sz w:val="22"/>
          <w:szCs w:val="22"/>
        </w:rPr>
        <w:t>.</w:t>
      </w:r>
      <w:r w:rsidRPr="00FD477C">
        <w:rPr>
          <w:rFonts w:ascii="Arial" w:hAnsi="Arial" w:cs="Arial"/>
          <w:sz w:val="22"/>
          <w:szCs w:val="22"/>
        </w:rPr>
        <w:t xml:space="preserve"> </w:t>
      </w:r>
    </w:p>
    <w:p w14:paraId="354E8955" w14:textId="1A750600"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z w:val="22"/>
          <w:szCs w:val="22"/>
        </w:rPr>
        <w:t xml:space="preserve">The revised financial reporting standards which are effective for fiscal years beginning on or after 1 January </w:t>
      </w:r>
      <w:r w:rsidR="00A53936" w:rsidRPr="00FD477C">
        <w:rPr>
          <w:rFonts w:ascii="Arial" w:hAnsi="Arial" w:cs="Arial"/>
          <w:sz w:val="22"/>
          <w:szCs w:val="22"/>
        </w:rPr>
        <w:t>2025</w:t>
      </w:r>
      <w:r w:rsidRPr="00FD477C">
        <w:rPr>
          <w:rFonts w:ascii="Arial" w:hAnsi="Arial" w:cs="Arial"/>
          <w:sz w:val="22"/>
          <w:szCs w:val="22"/>
        </w:rPr>
        <w:t xml:space="preserve">, do not have any significant impact on the Group’s financial statements. </w:t>
      </w:r>
    </w:p>
    <w:p w14:paraId="20F74BE9" w14:textId="421DB005" w:rsidR="000C394A" w:rsidRPr="00FD477C"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FD477C">
        <w:rPr>
          <w:rFonts w:ascii="Arial" w:hAnsi="Arial" w:cs="Arial"/>
          <w:b/>
          <w:bCs/>
          <w:szCs w:val="22"/>
        </w:rPr>
        <w:t>Related party transactions</w:t>
      </w:r>
    </w:p>
    <w:p w14:paraId="4A27EECE" w14:textId="5BCAA32E" w:rsidR="000C394A" w:rsidRPr="00FD477C" w:rsidRDefault="000C394A" w:rsidP="00366DC3">
      <w:pPr>
        <w:spacing w:before="120" w:after="120" w:line="380" w:lineRule="exact"/>
        <w:ind w:left="540"/>
        <w:jc w:val="thaiDistribute"/>
        <w:rPr>
          <w:rFonts w:ascii="Arial" w:hAnsi="Arial" w:cs="Arial"/>
          <w:sz w:val="22"/>
          <w:szCs w:val="22"/>
        </w:rPr>
      </w:pPr>
      <w:r w:rsidRPr="00FD477C">
        <w:rPr>
          <w:rFonts w:ascii="Arial" w:hAnsi="Arial" w:cs="Arial"/>
          <w:sz w:val="22"/>
          <w:szCs w:val="22"/>
        </w:rPr>
        <w:t xml:space="preserve">During the period, the Group had significant business transactions with related parties. </w:t>
      </w:r>
      <w:r w:rsidR="00826ACF" w:rsidRPr="00FD477C">
        <w:rPr>
          <w:rFonts w:ascii="Arial" w:hAnsi="Arial" w:cs="Arial"/>
          <w:sz w:val="22"/>
          <w:szCs w:val="22"/>
          <w:lang w:val="en-US"/>
        </w:rPr>
        <w:t xml:space="preserve">                    </w:t>
      </w:r>
      <w:r w:rsidRPr="00FD477C">
        <w:rPr>
          <w:rFonts w:ascii="Arial" w:hAnsi="Arial" w:cs="Arial"/>
          <w:sz w:val="22"/>
          <w:szCs w:val="22"/>
        </w:rPr>
        <w:t xml:space="preserve">Such transactions, which are summarised below, arose in the ordinary course of business. </w:t>
      </w:r>
    </w:p>
    <w:p w14:paraId="79012169" w14:textId="77777777" w:rsidR="000C394A" w:rsidRPr="00FD477C"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 xml:space="preserve">The pricing policies for </w:t>
      </w:r>
      <w:proofErr w:type="gramStart"/>
      <w:r w:rsidRPr="00FD477C">
        <w:rPr>
          <w:rFonts w:ascii="Arial" w:eastAsia="Times New Roman" w:hAnsi="Arial" w:cs="Arial"/>
          <w:sz w:val="22"/>
          <w:szCs w:val="22"/>
          <w:lang w:val="en-US" w:eastAsia="en-US"/>
        </w:rPr>
        <w:t>particular types</w:t>
      </w:r>
      <w:proofErr w:type="gramEnd"/>
      <w:r w:rsidRPr="00FD477C">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FD477C" w14:paraId="6C80B8F5" w14:textId="77777777" w:rsidTr="008A62C4">
        <w:tc>
          <w:tcPr>
            <w:tcW w:w="4410" w:type="dxa"/>
          </w:tcPr>
          <w:p w14:paraId="3B6BAB69" w14:textId="77777777" w:rsidR="000C394A" w:rsidRPr="00FD477C"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Transactions</w:t>
            </w:r>
          </w:p>
        </w:tc>
        <w:tc>
          <w:tcPr>
            <w:tcW w:w="4838" w:type="dxa"/>
          </w:tcPr>
          <w:p w14:paraId="2C9BB523" w14:textId="77777777" w:rsidR="000C394A" w:rsidRPr="00FD477C"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Pricing policies</w:t>
            </w:r>
          </w:p>
        </w:tc>
      </w:tr>
      <w:tr w:rsidR="000C394A" w:rsidRPr="00FD477C" w14:paraId="7C09030A" w14:textId="77777777" w:rsidTr="008A62C4">
        <w:tc>
          <w:tcPr>
            <w:tcW w:w="4410" w:type="dxa"/>
          </w:tcPr>
          <w:p w14:paraId="21448684" w14:textId="7375B621" w:rsidR="000C394A" w:rsidRPr="00FD477C" w:rsidRDefault="000C394A"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FD477C">
              <w:rPr>
                <w:rFonts w:ascii="Arial" w:eastAsia="Times New Roman" w:hAnsi="Arial" w:cs="Arial"/>
                <w:spacing w:val="-4"/>
                <w:sz w:val="22"/>
                <w:szCs w:val="22"/>
                <w:lang w:val="en-US" w:eastAsia="en-US"/>
              </w:rPr>
              <w:t>Revenue from sale</w:t>
            </w:r>
            <w:r w:rsidR="00B82FC9" w:rsidRPr="00FD477C">
              <w:rPr>
                <w:rFonts w:ascii="Arial" w:eastAsia="Times New Roman" w:hAnsi="Arial" w:cs="Arial"/>
                <w:spacing w:val="-4"/>
                <w:sz w:val="22"/>
                <w:szCs w:val="22"/>
                <w:lang w:val="en-US" w:eastAsia="en-US"/>
              </w:rPr>
              <w:t>s</w:t>
            </w:r>
            <w:r w:rsidRPr="00FD477C">
              <w:rPr>
                <w:rFonts w:ascii="Arial" w:eastAsia="Times New Roman" w:hAnsi="Arial" w:cs="Arial"/>
                <w:spacing w:val="-4"/>
                <w:sz w:val="22"/>
                <w:szCs w:val="22"/>
                <w:lang w:val="en-US" w:eastAsia="en-US"/>
              </w:rPr>
              <w:t>, lease income,</w:t>
            </w:r>
          </w:p>
        </w:tc>
        <w:tc>
          <w:tcPr>
            <w:tcW w:w="4838" w:type="dxa"/>
          </w:tcPr>
          <w:p w14:paraId="5CE94500"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Market prices or, where no market price exists,</w:t>
            </w:r>
          </w:p>
        </w:tc>
      </w:tr>
      <w:tr w:rsidR="000C394A" w:rsidRPr="00FD477C" w14:paraId="0652DB2B" w14:textId="77777777" w:rsidTr="008A62C4">
        <w:tc>
          <w:tcPr>
            <w:tcW w:w="4410" w:type="dxa"/>
          </w:tcPr>
          <w:p w14:paraId="00C68202"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FD477C">
              <w:rPr>
                <w:rFonts w:ascii="Arial" w:eastAsia="Times New Roman" w:hAnsi="Arial" w:cs="Arial"/>
                <w:sz w:val="22"/>
                <w:szCs w:val="22"/>
                <w:lang w:val="en-US" w:eastAsia="en-US"/>
              </w:rPr>
              <w:t xml:space="preserve">   </w:t>
            </w:r>
            <w:proofErr w:type="gramStart"/>
            <w:r w:rsidRPr="00FD477C">
              <w:rPr>
                <w:rFonts w:ascii="Arial" w:eastAsia="Times New Roman" w:hAnsi="Arial" w:cs="Arial"/>
                <w:sz w:val="22"/>
                <w:szCs w:val="22"/>
                <w:lang w:val="en-US" w:eastAsia="en-US"/>
              </w:rPr>
              <w:t>purchase</w:t>
            </w:r>
            <w:proofErr w:type="gramEnd"/>
            <w:r w:rsidRPr="00FD477C">
              <w:rPr>
                <w:rFonts w:ascii="Arial" w:eastAsia="Times New Roman" w:hAnsi="Arial" w:cs="Arial"/>
                <w:sz w:val="22"/>
                <w:szCs w:val="22"/>
                <w:lang w:val="en-US" w:eastAsia="en-US"/>
              </w:rPr>
              <w:t xml:space="preserve"> of </w:t>
            </w:r>
            <w:proofErr w:type="gramStart"/>
            <w:r w:rsidRPr="00FD477C">
              <w:rPr>
                <w:rFonts w:ascii="Arial" w:eastAsia="Times New Roman" w:hAnsi="Arial" w:cs="Arial"/>
                <w:sz w:val="22"/>
                <w:szCs w:val="22"/>
                <w:lang w:val="en-US" w:eastAsia="en-US"/>
              </w:rPr>
              <w:t>goods</w:t>
            </w:r>
            <w:proofErr w:type="gramEnd"/>
            <w:r w:rsidRPr="00FD477C">
              <w:rPr>
                <w:rFonts w:ascii="Arial" w:eastAsia="Times New Roman" w:hAnsi="Arial" w:cs="Arial"/>
                <w:sz w:val="22"/>
                <w:szCs w:val="22"/>
                <w:lang w:val="en-US" w:eastAsia="en-US"/>
              </w:rPr>
              <w:t xml:space="preserve"> and assets</w:t>
            </w:r>
          </w:p>
        </w:tc>
        <w:tc>
          <w:tcPr>
            <w:tcW w:w="4838" w:type="dxa"/>
          </w:tcPr>
          <w:p w14:paraId="5A764571"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 xml:space="preserve">   at contractually agreed prices</w:t>
            </w:r>
          </w:p>
        </w:tc>
      </w:tr>
      <w:tr w:rsidR="000C394A" w:rsidRPr="00FD477C" w14:paraId="171839C6" w14:textId="77777777" w:rsidTr="008A62C4">
        <w:tc>
          <w:tcPr>
            <w:tcW w:w="4410" w:type="dxa"/>
          </w:tcPr>
          <w:p w14:paraId="33AEBAC4"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proofErr w:type="gramStart"/>
            <w:r w:rsidRPr="00FD477C">
              <w:rPr>
                <w:rFonts w:ascii="Arial" w:eastAsia="Times New Roman" w:hAnsi="Arial" w:cs="Arial"/>
                <w:sz w:val="22"/>
                <w:szCs w:val="22"/>
                <w:lang w:val="en-US" w:eastAsia="en-US"/>
              </w:rPr>
              <w:t>Interest</w:t>
            </w:r>
            <w:proofErr w:type="gramEnd"/>
            <w:r w:rsidRPr="00FD477C">
              <w:rPr>
                <w:rFonts w:ascii="Arial" w:eastAsia="Times New Roman" w:hAnsi="Arial" w:cs="Arial"/>
                <w:sz w:val="22"/>
                <w:szCs w:val="22"/>
                <w:lang w:val="en-US" w:eastAsia="en-US"/>
              </w:rPr>
              <w:t xml:space="preserve"> income and expense</w:t>
            </w:r>
          </w:p>
        </w:tc>
        <w:tc>
          <w:tcPr>
            <w:tcW w:w="4838" w:type="dxa"/>
          </w:tcPr>
          <w:p w14:paraId="513FC93E"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Agreed rates as stipulated in the agreements</w:t>
            </w:r>
          </w:p>
        </w:tc>
      </w:tr>
      <w:tr w:rsidR="000C394A" w:rsidRPr="00FD477C" w14:paraId="6FE64ED2" w14:textId="77777777" w:rsidTr="008A62C4">
        <w:tc>
          <w:tcPr>
            <w:tcW w:w="4410" w:type="dxa"/>
          </w:tcPr>
          <w:p w14:paraId="176D2A23"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Dividend income</w:t>
            </w:r>
          </w:p>
        </w:tc>
        <w:tc>
          <w:tcPr>
            <w:tcW w:w="4838" w:type="dxa"/>
          </w:tcPr>
          <w:p w14:paraId="51F645F3"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Right to receive dividends</w:t>
            </w:r>
          </w:p>
        </w:tc>
      </w:tr>
      <w:tr w:rsidR="000C394A" w:rsidRPr="00FD477C" w14:paraId="72E1C3F8" w14:textId="77777777" w:rsidTr="008A62C4">
        <w:tc>
          <w:tcPr>
            <w:tcW w:w="4410" w:type="dxa"/>
          </w:tcPr>
          <w:p w14:paraId="716ABC6E"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Other income and expenses</w:t>
            </w:r>
          </w:p>
        </w:tc>
        <w:tc>
          <w:tcPr>
            <w:tcW w:w="4838" w:type="dxa"/>
          </w:tcPr>
          <w:p w14:paraId="26CBC8C4"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Contractually agreed prices</w:t>
            </w:r>
          </w:p>
        </w:tc>
      </w:tr>
      <w:tr w:rsidR="000C394A" w:rsidRPr="00FD477C" w14:paraId="0CD469E3" w14:textId="77777777" w:rsidTr="008A62C4">
        <w:tc>
          <w:tcPr>
            <w:tcW w:w="4410" w:type="dxa"/>
          </w:tcPr>
          <w:p w14:paraId="5A27E6D8"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FD477C">
              <w:rPr>
                <w:rFonts w:ascii="Arial" w:eastAsia="Times New Roman" w:hAnsi="Arial" w:cs="Arial"/>
                <w:sz w:val="22"/>
                <w:szCs w:val="22"/>
                <w:lang w:val="en-US" w:eastAsia="en-US"/>
              </w:rPr>
              <w:t>Directors’ remuneration</w:t>
            </w:r>
          </w:p>
        </w:tc>
        <w:tc>
          <w:tcPr>
            <w:tcW w:w="4838" w:type="dxa"/>
          </w:tcPr>
          <w:p w14:paraId="47CFE015"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Amounts approved by the Group’s shareholders</w:t>
            </w:r>
          </w:p>
        </w:tc>
      </w:tr>
    </w:tbl>
    <w:p w14:paraId="68EDE788" w14:textId="77777777" w:rsidR="00F4264E" w:rsidRPr="00FD477C" w:rsidRDefault="00F4264E" w:rsidP="00366DC3">
      <w:pPr>
        <w:spacing w:line="360" w:lineRule="exact"/>
        <w:ind w:left="547"/>
        <w:jc w:val="left"/>
        <w:rPr>
          <w:rFonts w:ascii="Arial" w:hAnsi="Arial" w:cs="Arial"/>
          <w:sz w:val="22"/>
          <w:szCs w:val="22"/>
        </w:rPr>
      </w:pPr>
    </w:p>
    <w:p w14:paraId="5E0C37CD" w14:textId="77777777" w:rsidR="0035739F" w:rsidRPr="00FD477C" w:rsidRDefault="0035739F" w:rsidP="00366DC3">
      <w:pPr>
        <w:spacing w:after="160" w:line="259" w:lineRule="auto"/>
        <w:jc w:val="left"/>
        <w:rPr>
          <w:rFonts w:ascii="Arial" w:hAnsi="Arial" w:cs="Arial"/>
          <w:sz w:val="22"/>
          <w:szCs w:val="22"/>
        </w:rPr>
      </w:pPr>
      <w:r w:rsidRPr="00FD477C">
        <w:rPr>
          <w:rFonts w:ascii="Arial" w:hAnsi="Arial" w:cs="Arial"/>
          <w:sz w:val="22"/>
          <w:szCs w:val="22"/>
        </w:rPr>
        <w:br w:type="page"/>
      </w:r>
    </w:p>
    <w:p w14:paraId="25D298E6" w14:textId="58B976B7" w:rsidR="000C394A" w:rsidRPr="00FD477C" w:rsidRDefault="000C394A" w:rsidP="00366DC3">
      <w:pPr>
        <w:spacing w:before="120" w:after="120" w:line="380" w:lineRule="exact"/>
        <w:ind w:left="547"/>
        <w:jc w:val="left"/>
        <w:rPr>
          <w:rFonts w:ascii="Arial" w:hAnsi="Arial" w:cs="Arial"/>
          <w:sz w:val="22"/>
          <w:szCs w:val="22"/>
        </w:rPr>
      </w:pPr>
      <w:r w:rsidRPr="00FD477C">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DA2AFF" w:rsidRPr="00FD477C" w14:paraId="19E0A48C" w14:textId="77777777" w:rsidTr="00C66B52">
        <w:trPr>
          <w:trHeight w:val="20"/>
        </w:trPr>
        <w:tc>
          <w:tcPr>
            <w:tcW w:w="4230" w:type="dxa"/>
            <w:vAlign w:val="bottom"/>
          </w:tcPr>
          <w:p w14:paraId="32DC3A13"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FD477C">
              <w:rPr>
                <w:rFonts w:ascii="Arial" w:hAnsi="Arial" w:cs="Arial"/>
              </w:rPr>
              <w:br w:type="page"/>
            </w:r>
          </w:p>
        </w:tc>
        <w:tc>
          <w:tcPr>
            <w:tcW w:w="2522" w:type="dxa"/>
            <w:gridSpan w:val="2"/>
            <w:vAlign w:val="bottom"/>
          </w:tcPr>
          <w:p w14:paraId="45ACB3F5" w14:textId="77777777" w:rsidR="00DA2AFF" w:rsidRPr="00FD477C" w:rsidRDefault="00DA2AFF" w:rsidP="00C66B52">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0D809BAB" w14:textId="77777777" w:rsidR="00DA2AFF" w:rsidRPr="00FD477C" w:rsidRDefault="00DA2AFF" w:rsidP="00C66B52">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(Unit: Million Baht)</w:t>
            </w:r>
          </w:p>
        </w:tc>
      </w:tr>
      <w:tr w:rsidR="00DA2AFF" w:rsidRPr="00FD477C" w14:paraId="5C7315DC" w14:textId="77777777" w:rsidTr="00C66B52">
        <w:trPr>
          <w:trHeight w:val="20"/>
        </w:trPr>
        <w:tc>
          <w:tcPr>
            <w:tcW w:w="4230" w:type="dxa"/>
            <w:vAlign w:val="bottom"/>
          </w:tcPr>
          <w:p w14:paraId="5A1555E4"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7F8CED28" w14:textId="1B8292C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For the three-month periods </w:t>
            </w:r>
            <w:proofErr w:type="gramStart"/>
            <w:r w:rsidRPr="00FD477C">
              <w:rPr>
                <w:rFonts w:ascii="Arial" w:eastAsia="Times New Roman" w:hAnsi="Arial" w:cs="Arial"/>
                <w:b w:val="0"/>
                <w:bCs w:val="0"/>
                <w:kern w:val="0"/>
                <w:sz w:val="20"/>
                <w:szCs w:val="20"/>
                <w:lang w:val="en-US" w:eastAsia="en-US"/>
              </w:rPr>
              <w:t>ended</w:t>
            </w:r>
            <w:proofErr w:type="gramEnd"/>
            <w:r w:rsidRPr="00FD477C">
              <w:rPr>
                <w:rFonts w:ascii="Arial" w:eastAsia="Times New Roman" w:hAnsi="Arial" w:cs="Arial"/>
                <w:b w:val="0"/>
                <w:bCs w:val="0"/>
                <w:kern w:val="0"/>
                <w:sz w:val="20"/>
                <w:szCs w:val="20"/>
                <w:lang w:val="en-US" w:eastAsia="en-US"/>
              </w:rPr>
              <w:t xml:space="preserve"> 30 June</w:t>
            </w:r>
          </w:p>
        </w:tc>
      </w:tr>
      <w:tr w:rsidR="00DA2AFF" w:rsidRPr="00FD477C" w14:paraId="688587A3" w14:textId="77777777" w:rsidTr="00C66B52">
        <w:trPr>
          <w:trHeight w:val="20"/>
        </w:trPr>
        <w:tc>
          <w:tcPr>
            <w:tcW w:w="4230" w:type="dxa"/>
            <w:vAlign w:val="bottom"/>
          </w:tcPr>
          <w:p w14:paraId="461A7C5A"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012163F6"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Consolidated</w:t>
            </w:r>
          </w:p>
          <w:p w14:paraId="790490FB"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3F3AEB5D"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52642FAB"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DA2AFF" w:rsidRPr="00FD477C" w14:paraId="0472614E" w14:textId="77777777" w:rsidTr="00C66B52">
        <w:trPr>
          <w:trHeight w:val="20"/>
        </w:trPr>
        <w:tc>
          <w:tcPr>
            <w:tcW w:w="4230" w:type="dxa"/>
            <w:vAlign w:val="bottom"/>
          </w:tcPr>
          <w:p w14:paraId="65B17438"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63C479C9"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0380EE03"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bottom"/>
          </w:tcPr>
          <w:p w14:paraId="0437A257"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655B8E63"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DA2AFF" w:rsidRPr="00FD477C" w14:paraId="5278B20C" w14:textId="77777777" w:rsidTr="00C66B52">
        <w:trPr>
          <w:trHeight w:val="20"/>
        </w:trPr>
        <w:tc>
          <w:tcPr>
            <w:tcW w:w="4230" w:type="dxa"/>
            <w:vAlign w:val="bottom"/>
          </w:tcPr>
          <w:p w14:paraId="330BB20C"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hAnsi="Arial" w:cs="Arial"/>
              </w:rPr>
              <w:br w:type="page"/>
            </w:r>
            <w:r w:rsidRPr="00FD477C">
              <w:rPr>
                <w:rFonts w:ascii="Arial" w:eastAsia="Times New Roman" w:hAnsi="Arial" w:cs="Arial"/>
                <w:b/>
                <w:bCs/>
                <w:u w:val="single"/>
                <w:lang w:val="en-US" w:eastAsia="en-US"/>
              </w:rPr>
              <w:t>Parent company</w:t>
            </w:r>
          </w:p>
        </w:tc>
        <w:tc>
          <w:tcPr>
            <w:tcW w:w="1261" w:type="dxa"/>
            <w:vAlign w:val="bottom"/>
          </w:tcPr>
          <w:p w14:paraId="62BA3F7D" w14:textId="77777777" w:rsidR="00DA2AFF" w:rsidRPr="00FD477C" w:rsidRDefault="00DA2AFF" w:rsidP="00C66B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1E22830B" w14:textId="77777777" w:rsidR="00DA2AFF" w:rsidRPr="00FD477C" w:rsidRDefault="00DA2AFF"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2D09EE4D" w14:textId="77777777" w:rsidR="00DA2AFF" w:rsidRPr="00FD477C" w:rsidRDefault="00DA2AFF"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7107C760" w14:textId="77777777" w:rsidR="00DA2AFF" w:rsidRPr="00FD477C" w:rsidRDefault="00DA2AFF"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196D52" w:rsidRPr="00FD477C" w14:paraId="471C2777" w14:textId="77777777" w:rsidTr="00C66B52">
        <w:trPr>
          <w:trHeight w:val="20"/>
        </w:trPr>
        <w:tc>
          <w:tcPr>
            <w:tcW w:w="4230" w:type="dxa"/>
            <w:vAlign w:val="bottom"/>
          </w:tcPr>
          <w:p w14:paraId="18255FAA" w14:textId="39CAED1A" w:rsidR="00196D52" w:rsidRPr="00FD477C" w:rsidRDefault="00196D52" w:rsidP="00196D52">
            <w:pPr>
              <w:overflowPunct w:val="0"/>
              <w:autoSpaceDE w:val="0"/>
              <w:autoSpaceDN w:val="0"/>
              <w:adjustRightInd w:val="0"/>
              <w:spacing w:line="380" w:lineRule="exact"/>
              <w:ind w:left="360" w:right="-43" w:hanging="360"/>
              <w:textAlignment w:val="baseline"/>
              <w:rPr>
                <w:rFonts w:ascii="Arial" w:hAnsi="Arial" w:cs="Arial"/>
              </w:rPr>
            </w:pPr>
            <w:r w:rsidRPr="00FD477C">
              <w:rPr>
                <w:rFonts w:ascii="Arial" w:eastAsia="Times New Roman" w:hAnsi="Arial" w:cs="Arial"/>
                <w:lang w:val="en-US" w:eastAsia="en-US"/>
              </w:rPr>
              <w:t xml:space="preserve">Revenue from sales </w:t>
            </w:r>
          </w:p>
        </w:tc>
        <w:tc>
          <w:tcPr>
            <w:tcW w:w="1261" w:type="dxa"/>
          </w:tcPr>
          <w:p w14:paraId="6CD3B03B" w14:textId="6191A8B0"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vAlign w:val="bottom"/>
          </w:tcPr>
          <w:p w14:paraId="101CBF79" w14:textId="0FF0DB42"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7</w:t>
            </w:r>
          </w:p>
        </w:tc>
        <w:tc>
          <w:tcPr>
            <w:tcW w:w="1261" w:type="dxa"/>
          </w:tcPr>
          <w:p w14:paraId="39EA3822" w14:textId="4ECDA363"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vAlign w:val="bottom"/>
          </w:tcPr>
          <w:p w14:paraId="69784C83" w14:textId="26182F39"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196D52" w:rsidRPr="00FD477C" w14:paraId="2954B0CB" w14:textId="77777777" w:rsidTr="00C66B52">
        <w:trPr>
          <w:trHeight w:val="20"/>
        </w:trPr>
        <w:tc>
          <w:tcPr>
            <w:tcW w:w="4230" w:type="dxa"/>
            <w:vAlign w:val="bottom"/>
          </w:tcPr>
          <w:p w14:paraId="7B536014" w14:textId="77777777" w:rsidR="00196D52" w:rsidRPr="00FD477C" w:rsidRDefault="00196D52" w:rsidP="00196D5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4899EAC8" w14:textId="2C01496C"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72,536</w:t>
            </w:r>
          </w:p>
        </w:tc>
        <w:tc>
          <w:tcPr>
            <w:tcW w:w="1261" w:type="dxa"/>
            <w:vAlign w:val="bottom"/>
          </w:tcPr>
          <w:p w14:paraId="53D0DCE3" w14:textId="08D852AF"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91,713</w:t>
            </w:r>
          </w:p>
        </w:tc>
        <w:tc>
          <w:tcPr>
            <w:tcW w:w="1261" w:type="dxa"/>
          </w:tcPr>
          <w:p w14:paraId="0EB6CF54" w14:textId="4201ED06"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70,394</w:t>
            </w:r>
          </w:p>
        </w:tc>
        <w:tc>
          <w:tcPr>
            <w:tcW w:w="1261" w:type="dxa"/>
            <w:vAlign w:val="bottom"/>
          </w:tcPr>
          <w:p w14:paraId="163C7B59" w14:textId="6DE8C728"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89,719</w:t>
            </w:r>
          </w:p>
        </w:tc>
      </w:tr>
      <w:tr w:rsidR="00196D52" w:rsidRPr="00FD477C" w14:paraId="111FF3F0" w14:textId="77777777" w:rsidTr="00C66B52">
        <w:trPr>
          <w:trHeight w:val="20"/>
        </w:trPr>
        <w:tc>
          <w:tcPr>
            <w:tcW w:w="4230" w:type="dxa"/>
            <w:vAlign w:val="bottom"/>
          </w:tcPr>
          <w:p w14:paraId="310F1CB6" w14:textId="77777777" w:rsidR="00196D52" w:rsidRPr="00FD477C" w:rsidRDefault="00196D52" w:rsidP="00196D5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2BCD381A" w14:textId="486A73C6"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w:t>
            </w:r>
          </w:p>
        </w:tc>
        <w:tc>
          <w:tcPr>
            <w:tcW w:w="1261" w:type="dxa"/>
            <w:vAlign w:val="bottom"/>
          </w:tcPr>
          <w:p w14:paraId="7AEE09F2" w14:textId="162D4398"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c>
          <w:tcPr>
            <w:tcW w:w="1261" w:type="dxa"/>
          </w:tcPr>
          <w:p w14:paraId="19007437" w14:textId="5EEED3C6"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w:t>
            </w:r>
          </w:p>
        </w:tc>
        <w:tc>
          <w:tcPr>
            <w:tcW w:w="1261" w:type="dxa"/>
            <w:vAlign w:val="bottom"/>
          </w:tcPr>
          <w:p w14:paraId="417719A7" w14:textId="6186CDA6"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r>
      <w:tr w:rsidR="00196D52" w:rsidRPr="00FD477C" w14:paraId="5B41DEB2" w14:textId="77777777" w:rsidTr="00C66B52">
        <w:trPr>
          <w:trHeight w:val="20"/>
        </w:trPr>
        <w:tc>
          <w:tcPr>
            <w:tcW w:w="4230" w:type="dxa"/>
            <w:vAlign w:val="bottom"/>
          </w:tcPr>
          <w:p w14:paraId="11DDF09E" w14:textId="77777777" w:rsidR="00196D52" w:rsidRPr="00FD477C" w:rsidRDefault="00196D52" w:rsidP="00196D5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0A649A3E" w14:textId="36E84DF8"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41</w:t>
            </w:r>
          </w:p>
        </w:tc>
        <w:tc>
          <w:tcPr>
            <w:tcW w:w="1261" w:type="dxa"/>
            <w:vAlign w:val="bottom"/>
          </w:tcPr>
          <w:p w14:paraId="507E02E1" w14:textId="0B8C3253"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47</w:t>
            </w:r>
          </w:p>
        </w:tc>
        <w:tc>
          <w:tcPr>
            <w:tcW w:w="1261" w:type="dxa"/>
          </w:tcPr>
          <w:p w14:paraId="0D416116" w14:textId="0B3F2F8B"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41</w:t>
            </w:r>
          </w:p>
        </w:tc>
        <w:tc>
          <w:tcPr>
            <w:tcW w:w="1261" w:type="dxa"/>
            <w:vAlign w:val="bottom"/>
          </w:tcPr>
          <w:p w14:paraId="20363953" w14:textId="1C73458A"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46</w:t>
            </w:r>
          </w:p>
        </w:tc>
      </w:tr>
      <w:tr w:rsidR="00196D52" w:rsidRPr="00FD477C" w14:paraId="48CA6409" w14:textId="77777777" w:rsidTr="00C66B52">
        <w:trPr>
          <w:trHeight w:val="20"/>
        </w:trPr>
        <w:tc>
          <w:tcPr>
            <w:tcW w:w="4230" w:type="dxa"/>
            <w:vAlign w:val="bottom"/>
          </w:tcPr>
          <w:p w14:paraId="2819530B" w14:textId="2FDD4C5F" w:rsidR="00196D52" w:rsidRPr="00FD477C" w:rsidRDefault="00196D52" w:rsidP="00196D5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6E9398F9" w14:textId="0903F12C"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2F606957" w14:textId="0D3F7921"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c>
          <w:tcPr>
            <w:tcW w:w="1261" w:type="dxa"/>
          </w:tcPr>
          <w:p w14:paraId="20B60334" w14:textId="120FAE75"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01A59825" w14:textId="5716B117" w:rsidR="00196D52" w:rsidRPr="00FD477C" w:rsidRDefault="00196D52" w:rsidP="00196D52">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r>
      <w:tr w:rsidR="00766BE1" w:rsidRPr="00FD477C" w14:paraId="5E79CC7A" w14:textId="77777777" w:rsidTr="00C66B52">
        <w:trPr>
          <w:trHeight w:val="20"/>
        </w:trPr>
        <w:tc>
          <w:tcPr>
            <w:tcW w:w="4230" w:type="dxa"/>
            <w:vAlign w:val="bottom"/>
          </w:tcPr>
          <w:p w14:paraId="09093FB0"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42DD016E"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38C9F2B"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34C31607"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3B30E97A"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766BE1" w:rsidRPr="00FD477C" w14:paraId="06AC5F7E" w14:textId="77777777" w:rsidTr="00C66B52">
        <w:trPr>
          <w:trHeight w:val="20"/>
        </w:trPr>
        <w:tc>
          <w:tcPr>
            <w:tcW w:w="4230" w:type="dxa"/>
            <w:vAlign w:val="bottom"/>
          </w:tcPr>
          <w:p w14:paraId="01A65863"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 xml:space="preserve">Subsidiaries </w:t>
            </w:r>
          </w:p>
        </w:tc>
        <w:tc>
          <w:tcPr>
            <w:tcW w:w="1261" w:type="dxa"/>
            <w:vAlign w:val="bottom"/>
          </w:tcPr>
          <w:p w14:paraId="65998F4D"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F1B65CC"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691D2CD5"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1F4DCC89"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766BE1" w:rsidRPr="00FD477C" w14:paraId="44304E63" w14:textId="77777777" w:rsidTr="00C66B52">
        <w:trPr>
          <w:trHeight w:val="20"/>
        </w:trPr>
        <w:tc>
          <w:tcPr>
            <w:tcW w:w="4230" w:type="dxa"/>
            <w:vAlign w:val="bottom"/>
          </w:tcPr>
          <w:p w14:paraId="1DD80F56" w14:textId="77777777" w:rsidR="00766BE1" w:rsidRPr="00FD477C" w:rsidRDefault="00766BE1" w:rsidP="00766BE1">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FD477C">
              <w:rPr>
                <w:rFonts w:ascii="Arial" w:hAnsi="Arial" w:cs="Arial"/>
                <w:i/>
                <w:iCs/>
              </w:rPr>
              <w:t>(eliminated from the consolidated financial statements)</w:t>
            </w:r>
          </w:p>
        </w:tc>
        <w:tc>
          <w:tcPr>
            <w:tcW w:w="1261" w:type="dxa"/>
            <w:vAlign w:val="bottom"/>
          </w:tcPr>
          <w:p w14:paraId="04D11051"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36B9E22"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329E6CB9"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02BDBE0B"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930B65" w:rsidRPr="00FD477C" w14:paraId="6AA93804" w14:textId="77777777" w:rsidTr="00C66B52">
        <w:trPr>
          <w:trHeight w:val="20"/>
        </w:trPr>
        <w:tc>
          <w:tcPr>
            <w:tcW w:w="4230" w:type="dxa"/>
            <w:vAlign w:val="bottom"/>
          </w:tcPr>
          <w:p w14:paraId="0C3C141F"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vAlign w:val="bottom"/>
          </w:tcPr>
          <w:p w14:paraId="77DC9FCE" w14:textId="7D6FF848"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65EBAB07" w14:textId="1C94B1D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1D0D1BDD" w14:textId="70182731"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19,785</w:t>
            </w:r>
          </w:p>
        </w:tc>
        <w:tc>
          <w:tcPr>
            <w:tcW w:w="1261" w:type="dxa"/>
            <w:vAlign w:val="bottom"/>
          </w:tcPr>
          <w:p w14:paraId="1AF2AB7A" w14:textId="0F779A4A"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27,349</w:t>
            </w:r>
          </w:p>
        </w:tc>
      </w:tr>
      <w:tr w:rsidR="00930B65" w:rsidRPr="00FD477C" w14:paraId="7D01729B" w14:textId="77777777" w:rsidTr="00C66B52">
        <w:trPr>
          <w:trHeight w:val="20"/>
        </w:trPr>
        <w:tc>
          <w:tcPr>
            <w:tcW w:w="4230" w:type="dxa"/>
            <w:vAlign w:val="bottom"/>
          </w:tcPr>
          <w:p w14:paraId="78D6E357"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vAlign w:val="bottom"/>
          </w:tcPr>
          <w:p w14:paraId="66DC8467" w14:textId="4B94CCA1"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34D050BD" w14:textId="7A66D528"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6B63D06" w14:textId="69A479B6"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13,378</w:t>
            </w:r>
          </w:p>
        </w:tc>
        <w:tc>
          <w:tcPr>
            <w:tcW w:w="1261" w:type="dxa"/>
            <w:vAlign w:val="bottom"/>
          </w:tcPr>
          <w:p w14:paraId="084FEB45" w14:textId="560C5C4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17,459</w:t>
            </w:r>
          </w:p>
        </w:tc>
      </w:tr>
      <w:tr w:rsidR="00930B65" w:rsidRPr="00FD477C" w14:paraId="5360D0BF" w14:textId="77777777" w:rsidTr="00C66B52">
        <w:trPr>
          <w:trHeight w:val="20"/>
        </w:trPr>
        <w:tc>
          <w:tcPr>
            <w:tcW w:w="4230" w:type="dxa"/>
            <w:vAlign w:val="bottom"/>
          </w:tcPr>
          <w:p w14:paraId="3B969B85"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income</w:t>
            </w:r>
          </w:p>
        </w:tc>
        <w:tc>
          <w:tcPr>
            <w:tcW w:w="1261" w:type="dxa"/>
            <w:vAlign w:val="bottom"/>
          </w:tcPr>
          <w:p w14:paraId="1BD916DC" w14:textId="267B1AAD"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724EABB8" w14:textId="333D46FE"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F1E9BB8" w14:textId="65DE1F25"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114</w:t>
            </w:r>
          </w:p>
        </w:tc>
        <w:tc>
          <w:tcPr>
            <w:tcW w:w="1261" w:type="dxa"/>
            <w:vAlign w:val="bottom"/>
          </w:tcPr>
          <w:p w14:paraId="6448AEA5" w14:textId="50D95C62"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116</w:t>
            </w:r>
          </w:p>
        </w:tc>
      </w:tr>
      <w:tr w:rsidR="00930B65" w:rsidRPr="00FD477C" w14:paraId="03E23F06" w14:textId="77777777" w:rsidTr="00C66B52">
        <w:trPr>
          <w:trHeight w:val="20"/>
        </w:trPr>
        <w:tc>
          <w:tcPr>
            <w:tcW w:w="4230" w:type="dxa"/>
            <w:vAlign w:val="bottom"/>
          </w:tcPr>
          <w:p w14:paraId="36E99577" w14:textId="4B58C011"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vAlign w:val="bottom"/>
          </w:tcPr>
          <w:p w14:paraId="3A17D64A" w14:textId="5BBB1EAF"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3F84A97A" w14:textId="3DB9FAD6"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5F6689EE" w14:textId="155DBB17"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2,032</w:t>
            </w:r>
          </w:p>
        </w:tc>
        <w:tc>
          <w:tcPr>
            <w:tcW w:w="1261" w:type="dxa"/>
            <w:vAlign w:val="bottom"/>
          </w:tcPr>
          <w:p w14:paraId="7BC65CC7" w14:textId="22D8B86A"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2,684</w:t>
            </w:r>
          </w:p>
        </w:tc>
      </w:tr>
      <w:tr w:rsidR="00930B65" w:rsidRPr="00FD477C" w14:paraId="5FAB0B24" w14:textId="77777777" w:rsidTr="00C66B52">
        <w:trPr>
          <w:trHeight w:val="20"/>
        </w:trPr>
        <w:tc>
          <w:tcPr>
            <w:tcW w:w="4230" w:type="dxa"/>
            <w:vAlign w:val="bottom"/>
          </w:tcPr>
          <w:p w14:paraId="4435234D"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Land lease income</w:t>
            </w:r>
          </w:p>
        </w:tc>
        <w:tc>
          <w:tcPr>
            <w:tcW w:w="1261" w:type="dxa"/>
            <w:vAlign w:val="bottom"/>
          </w:tcPr>
          <w:p w14:paraId="45981ABD" w14:textId="3495167D"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77468F5C" w14:textId="6F2777B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8F6C04B" w14:textId="47DF235E"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26</w:t>
            </w:r>
          </w:p>
        </w:tc>
        <w:tc>
          <w:tcPr>
            <w:tcW w:w="1261" w:type="dxa"/>
            <w:vAlign w:val="bottom"/>
          </w:tcPr>
          <w:p w14:paraId="5D3BF175" w14:textId="5828DD68"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26</w:t>
            </w:r>
          </w:p>
        </w:tc>
      </w:tr>
      <w:tr w:rsidR="00930B65" w:rsidRPr="00FD477C" w14:paraId="3DCC20F6" w14:textId="77777777" w:rsidTr="00C66B52">
        <w:trPr>
          <w:trHeight w:val="20"/>
        </w:trPr>
        <w:tc>
          <w:tcPr>
            <w:tcW w:w="4230" w:type="dxa"/>
            <w:vAlign w:val="bottom"/>
          </w:tcPr>
          <w:p w14:paraId="3FD744A9"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vAlign w:val="bottom"/>
          </w:tcPr>
          <w:p w14:paraId="4071E667" w14:textId="568C7700"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6CA0E38B" w14:textId="32C2B985"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3463B70" w14:textId="565CA7F6"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438</w:t>
            </w:r>
          </w:p>
        </w:tc>
        <w:tc>
          <w:tcPr>
            <w:tcW w:w="1261" w:type="dxa"/>
            <w:vAlign w:val="bottom"/>
          </w:tcPr>
          <w:p w14:paraId="68631FE9" w14:textId="7353FBE1"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490</w:t>
            </w:r>
          </w:p>
        </w:tc>
      </w:tr>
      <w:tr w:rsidR="00930B65" w:rsidRPr="00FD477C" w14:paraId="25CFB7DF" w14:textId="77777777" w:rsidTr="00C66B52">
        <w:trPr>
          <w:trHeight w:val="20"/>
        </w:trPr>
        <w:tc>
          <w:tcPr>
            <w:tcW w:w="4230" w:type="dxa"/>
            <w:vAlign w:val="bottom"/>
          </w:tcPr>
          <w:p w14:paraId="5B1945BF"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expense</w:t>
            </w:r>
          </w:p>
        </w:tc>
        <w:tc>
          <w:tcPr>
            <w:tcW w:w="1261" w:type="dxa"/>
            <w:vAlign w:val="bottom"/>
          </w:tcPr>
          <w:p w14:paraId="73959C0E" w14:textId="65BE20AD"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4D90C5F6" w14:textId="77F2DB66"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6075864" w14:textId="3BA467E7"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265</w:t>
            </w:r>
          </w:p>
        </w:tc>
        <w:tc>
          <w:tcPr>
            <w:tcW w:w="1261" w:type="dxa"/>
            <w:vAlign w:val="bottom"/>
          </w:tcPr>
          <w:p w14:paraId="22D6CEFE" w14:textId="3AD7D137"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238</w:t>
            </w:r>
          </w:p>
        </w:tc>
      </w:tr>
      <w:tr w:rsidR="00930B65" w:rsidRPr="00FD477C" w14:paraId="0DE79DDF" w14:textId="77777777" w:rsidTr="00C66B52">
        <w:trPr>
          <w:trHeight w:val="20"/>
        </w:trPr>
        <w:tc>
          <w:tcPr>
            <w:tcW w:w="4230" w:type="dxa"/>
            <w:vAlign w:val="bottom"/>
          </w:tcPr>
          <w:p w14:paraId="2CCDB86F" w14:textId="77777777" w:rsidR="00930B65" w:rsidRPr="00FD477C" w:rsidRDefault="00930B65" w:rsidP="00930B65">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FD477C">
              <w:rPr>
                <w:rFonts w:ascii="Arial" w:eastAsia="Times New Roman" w:hAnsi="Arial" w:cs="Arial"/>
                <w:spacing w:val="-2"/>
                <w:lang w:val="en-US" w:eastAsia="en-US"/>
              </w:rPr>
              <w:t xml:space="preserve">Interest expense </w:t>
            </w:r>
            <w:proofErr w:type="spellStart"/>
            <w:r w:rsidRPr="00FD477C">
              <w:rPr>
                <w:rFonts w:ascii="Arial" w:eastAsia="Times New Roman" w:hAnsi="Arial" w:cs="Arial"/>
                <w:spacing w:val="-2"/>
                <w:lang w:val="en-US" w:eastAsia="en-US"/>
              </w:rPr>
              <w:t>capitalised</w:t>
            </w:r>
            <w:proofErr w:type="spellEnd"/>
            <w:r w:rsidRPr="00FD477C">
              <w:rPr>
                <w:rFonts w:ascii="Arial" w:eastAsia="Times New Roman" w:hAnsi="Arial" w:cs="Arial"/>
                <w:spacing w:val="-2"/>
                <w:lang w:val="en-US" w:eastAsia="en-US"/>
              </w:rPr>
              <w:t xml:space="preserve"> as cost of assets</w:t>
            </w:r>
          </w:p>
        </w:tc>
        <w:tc>
          <w:tcPr>
            <w:tcW w:w="1261" w:type="dxa"/>
            <w:vAlign w:val="bottom"/>
          </w:tcPr>
          <w:p w14:paraId="6B294CAB" w14:textId="49F87958"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2A6F2DDD" w14:textId="0481F9E2"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063F46F0" w14:textId="2D32D31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889</w:t>
            </w:r>
          </w:p>
        </w:tc>
        <w:tc>
          <w:tcPr>
            <w:tcW w:w="1261" w:type="dxa"/>
            <w:vAlign w:val="bottom"/>
          </w:tcPr>
          <w:p w14:paraId="44911BE3" w14:textId="095C10D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1,013</w:t>
            </w:r>
          </w:p>
        </w:tc>
      </w:tr>
      <w:tr w:rsidR="00930B65" w:rsidRPr="00FD477C" w14:paraId="6B1894FD" w14:textId="77777777" w:rsidTr="00C66B52">
        <w:trPr>
          <w:trHeight w:val="20"/>
        </w:trPr>
        <w:tc>
          <w:tcPr>
            <w:tcW w:w="4230" w:type="dxa"/>
            <w:vAlign w:val="bottom"/>
          </w:tcPr>
          <w:p w14:paraId="09A035A7"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vAlign w:val="bottom"/>
          </w:tcPr>
          <w:p w14:paraId="6236FFA3" w14:textId="5C53FF68"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72FA045A" w14:textId="2BFEFBB9"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C85DF5C" w14:textId="11D9392E"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524</w:t>
            </w:r>
          </w:p>
        </w:tc>
        <w:tc>
          <w:tcPr>
            <w:tcW w:w="1261" w:type="dxa"/>
            <w:vAlign w:val="bottom"/>
          </w:tcPr>
          <w:p w14:paraId="36D6D791" w14:textId="700BA618"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473</w:t>
            </w:r>
          </w:p>
        </w:tc>
      </w:tr>
      <w:tr w:rsidR="00930B65" w:rsidRPr="00FD477C" w14:paraId="5CB9C0EC" w14:textId="77777777" w:rsidTr="00C66B52">
        <w:trPr>
          <w:trHeight w:val="20"/>
        </w:trPr>
        <w:tc>
          <w:tcPr>
            <w:tcW w:w="4230" w:type="dxa"/>
            <w:vAlign w:val="bottom"/>
          </w:tcPr>
          <w:p w14:paraId="29189A68" w14:textId="77777777" w:rsidR="00930B65" w:rsidRPr="00FD477C" w:rsidRDefault="00930B65" w:rsidP="00930B6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vAlign w:val="bottom"/>
          </w:tcPr>
          <w:p w14:paraId="2FE86239" w14:textId="1D7A1BD7" w:rsidR="00930B65" w:rsidRPr="00FD477C" w:rsidRDefault="00930B65" w:rsidP="00930B6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vAlign w:val="bottom"/>
          </w:tcPr>
          <w:p w14:paraId="010CE167" w14:textId="09EFE846"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62FE4D6" w14:textId="55735E0B"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40</w:t>
            </w:r>
          </w:p>
        </w:tc>
        <w:tc>
          <w:tcPr>
            <w:tcW w:w="1261" w:type="dxa"/>
            <w:vAlign w:val="bottom"/>
          </w:tcPr>
          <w:p w14:paraId="566ADD54" w14:textId="53AE7B27" w:rsidR="00930B65" w:rsidRPr="00FD477C" w:rsidRDefault="00930B65" w:rsidP="00930B65">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44</w:t>
            </w:r>
          </w:p>
        </w:tc>
      </w:tr>
    </w:tbl>
    <w:p w14:paraId="0C6FAA12" w14:textId="77777777" w:rsidR="00DA2AFF" w:rsidRPr="00FD477C" w:rsidRDefault="00DA2AFF">
      <w:r w:rsidRPr="00FD477C">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DA2AFF" w:rsidRPr="00FD477C" w14:paraId="6AF607C1" w14:textId="77777777" w:rsidTr="00C66B52">
        <w:trPr>
          <w:trHeight w:val="20"/>
        </w:trPr>
        <w:tc>
          <w:tcPr>
            <w:tcW w:w="4230" w:type="dxa"/>
            <w:vAlign w:val="bottom"/>
          </w:tcPr>
          <w:p w14:paraId="26321DC4"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6BACBFDE" w14:textId="77777777" w:rsidR="00DA2AFF" w:rsidRPr="00FD477C" w:rsidRDefault="00DA2AFF" w:rsidP="00C66B52">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5D49956B" w14:textId="77777777" w:rsidR="00DA2AFF" w:rsidRPr="00FD477C" w:rsidRDefault="00DA2AFF" w:rsidP="00C66B52">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(Unit: Million Baht)</w:t>
            </w:r>
          </w:p>
        </w:tc>
      </w:tr>
      <w:tr w:rsidR="00DA2AFF" w:rsidRPr="00FD477C" w14:paraId="68FC692D" w14:textId="77777777" w:rsidTr="00C66B52">
        <w:trPr>
          <w:trHeight w:val="20"/>
        </w:trPr>
        <w:tc>
          <w:tcPr>
            <w:tcW w:w="4230" w:type="dxa"/>
            <w:vAlign w:val="bottom"/>
          </w:tcPr>
          <w:p w14:paraId="7B9467CD"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075F2ADF" w14:textId="3E01439F"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For the three-month periods </w:t>
            </w:r>
            <w:proofErr w:type="gramStart"/>
            <w:r w:rsidRPr="00FD477C">
              <w:rPr>
                <w:rFonts w:ascii="Arial" w:eastAsia="Times New Roman" w:hAnsi="Arial" w:cs="Arial"/>
                <w:b w:val="0"/>
                <w:bCs w:val="0"/>
                <w:kern w:val="0"/>
                <w:sz w:val="20"/>
                <w:szCs w:val="20"/>
                <w:lang w:val="en-US" w:eastAsia="en-US"/>
              </w:rPr>
              <w:t>ended</w:t>
            </w:r>
            <w:proofErr w:type="gramEnd"/>
            <w:r w:rsidRPr="00FD477C">
              <w:rPr>
                <w:rFonts w:ascii="Arial" w:eastAsia="Times New Roman" w:hAnsi="Arial" w:cs="Arial"/>
                <w:b w:val="0"/>
                <w:bCs w:val="0"/>
                <w:kern w:val="0"/>
                <w:sz w:val="20"/>
                <w:szCs w:val="20"/>
                <w:lang w:val="en-US" w:eastAsia="en-US"/>
              </w:rPr>
              <w:t xml:space="preserve"> 30 June</w:t>
            </w:r>
          </w:p>
        </w:tc>
      </w:tr>
      <w:tr w:rsidR="00DA2AFF" w:rsidRPr="00FD477C" w14:paraId="7D38F63D" w14:textId="77777777" w:rsidTr="00C66B52">
        <w:trPr>
          <w:trHeight w:val="20"/>
        </w:trPr>
        <w:tc>
          <w:tcPr>
            <w:tcW w:w="4230" w:type="dxa"/>
            <w:vAlign w:val="bottom"/>
          </w:tcPr>
          <w:p w14:paraId="365BDE15"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7D639355"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Consolidated</w:t>
            </w:r>
          </w:p>
          <w:p w14:paraId="70181D8F"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tcPr>
          <w:p w14:paraId="6832F68D"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062965F4" w14:textId="77777777" w:rsidR="00DA2AFF" w:rsidRPr="00FD477C" w:rsidRDefault="00DA2AFF" w:rsidP="00C66B52">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DA2AFF" w:rsidRPr="00FD477C" w14:paraId="2AF971DD" w14:textId="77777777" w:rsidTr="00C66B52">
        <w:trPr>
          <w:trHeight w:val="20"/>
        </w:trPr>
        <w:tc>
          <w:tcPr>
            <w:tcW w:w="4230" w:type="dxa"/>
            <w:vAlign w:val="bottom"/>
          </w:tcPr>
          <w:p w14:paraId="0D4B6FA2"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22065BDE"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68FF0819"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bottom"/>
          </w:tcPr>
          <w:p w14:paraId="1AE6869E"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18C72595" w14:textId="77777777" w:rsidR="00DA2AFF" w:rsidRPr="00FD477C" w:rsidRDefault="00DA2AFF" w:rsidP="00C66B52">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DA2AFF" w:rsidRPr="00FD477C" w14:paraId="53F60543" w14:textId="77777777" w:rsidTr="00C66B52">
        <w:trPr>
          <w:trHeight w:val="20"/>
        </w:trPr>
        <w:tc>
          <w:tcPr>
            <w:tcW w:w="4230" w:type="dxa"/>
            <w:vAlign w:val="bottom"/>
          </w:tcPr>
          <w:p w14:paraId="3E91EF9F" w14:textId="77777777" w:rsidR="00DA2AFF" w:rsidRPr="00FD477C" w:rsidRDefault="00DA2AFF" w:rsidP="00C66B52">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hAnsi="Arial" w:cs="Arial"/>
              </w:rPr>
              <w:br w:type="page"/>
            </w:r>
            <w:r w:rsidRPr="00FD477C">
              <w:rPr>
                <w:rFonts w:ascii="Arial" w:eastAsia="Times New Roman" w:hAnsi="Arial" w:cs="Arial"/>
                <w:b/>
                <w:bCs/>
                <w:u w:val="single"/>
                <w:lang w:val="en-US" w:eastAsia="en-US"/>
              </w:rPr>
              <w:t>Associates</w:t>
            </w:r>
          </w:p>
        </w:tc>
        <w:tc>
          <w:tcPr>
            <w:tcW w:w="1261" w:type="dxa"/>
            <w:vAlign w:val="bottom"/>
          </w:tcPr>
          <w:p w14:paraId="7FA27369" w14:textId="77777777" w:rsidR="00DA2AFF" w:rsidRPr="00FD477C" w:rsidRDefault="00DA2AFF" w:rsidP="00C66B52">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6327C62" w14:textId="77777777" w:rsidR="00DA2AFF" w:rsidRPr="00FD477C" w:rsidRDefault="00DA2AFF" w:rsidP="00C66B52">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9DA6B2F" w14:textId="77777777" w:rsidR="00DA2AFF" w:rsidRPr="00FD477C" w:rsidRDefault="00DA2AFF" w:rsidP="00C66B52">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B4EAAAA" w14:textId="77777777" w:rsidR="00DA2AFF" w:rsidRPr="00FD477C" w:rsidRDefault="00DA2AFF" w:rsidP="00C66B52">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4E2609" w:rsidRPr="00FD477C" w14:paraId="2538D284" w14:textId="77777777" w:rsidTr="00C66B52">
        <w:trPr>
          <w:trHeight w:val="20"/>
        </w:trPr>
        <w:tc>
          <w:tcPr>
            <w:tcW w:w="4230" w:type="dxa"/>
            <w:vAlign w:val="bottom"/>
          </w:tcPr>
          <w:p w14:paraId="2034BC73" w14:textId="77777777" w:rsidR="004E2609" w:rsidRPr="00FD477C" w:rsidRDefault="004E2609" w:rsidP="004E2609">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 xml:space="preserve">Revenue from sales </w:t>
            </w:r>
          </w:p>
        </w:tc>
        <w:tc>
          <w:tcPr>
            <w:tcW w:w="1261" w:type="dxa"/>
          </w:tcPr>
          <w:p w14:paraId="222E4AD7" w14:textId="61ECCA65"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48</w:t>
            </w:r>
          </w:p>
        </w:tc>
        <w:tc>
          <w:tcPr>
            <w:tcW w:w="1261" w:type="dxa"/>
          </w:tcPr>
          <w:p w14:paraId="64F9E362" w14:textId="2E8889B6"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29</w:t>
            </w:r>
          </w:p>
        </w:tc>
        <w:tc>
          <w:tcPr>
            <w:tcW w:w="1261" w:type="dxa"/>
          </w:tcPr>
          <w:p w14:paraId="6195192A" w14:textId="5047D864"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2FF3560C" w14:textId="4717D3CC"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4E2609" w:rsidRPr="00FD477C" w14:paraId="432B7CA5" w14:textId="77777777" w:rsidTr="00C66B52">
        <w:trPr>
          <w:trHeight w:val="20"/>
        </w:trPr>
        <w:tc>
          <w:tcPr>
            <w:tcW w:w="4230" w:type="dxa"/>
            <w:vAlign w:val="bottom"/>
          </w:tcPr>
          <w:p w14:paraId="0FF0E8B9" w14:textId="77777777" w:rsidR="004E2609" w:rsidRPr="00FD477C" w:rsidRDefault="004E2609" w:rsidP="004E26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281CC1B9" w14:textId="541D74EF"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428</w:t>
            </w:r>
          </w:p>
        </w:tc>
        <w:tc>
          <w:tcPr>
            <w:tcW w:w="1261" w:type="dxa"/>
          </w:tcPr>
          <w:p w14:paraId="724098BE" w14:textId="78251A4A"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396</w:t>
            </w:r>
          </w:p>
        </w:tc>
        <w:tc>
          <w:tcPr>
            <w:tcW w:w="1261" w:type="dxa"/>
          </w:tcPr>
          <w:p w14:paraId="33309641" w14:textId="6F455548"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A00FE5F" w14:textId="426E7947"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r>
      <w:tr w:rsidR="004E2609" w:rsidRPr="00FD477C" w14:paraId="60C9AF9B" w14:textId="77777777" w:rsidTr="00C66B52">
        <w:trPr>
          <w:trHeight w:val="20"/>
        </w:trPr>
        <w:tc>
          <w:tcPr>
            <w:tcW w:w="4230" w:type="dxa"/>
            <w:vAlign w:val="bottom"/>
          </w:tcPr>
          <w:p w14:paraId="7659A2A0" w14:textId="77777777" w:rsidR="004E2609" w:rsidRPr="00FD477C" w:rsidRDefault="004E2609" w:rsidP="004E26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tcPr>
          <w:p w14:paraId="67C0C869" w14:textId="091BD26A"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9D560C0" w14:textId="232F5DF4"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9ED8236" w14:textId="51E5AD02"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171</w:t>
            </w:r>
          </w:p>
        </w:tc>
        <w:tc>
          <w:tcPr>
            <w:tcW w:w="1261" w:type="dxa"/>
          </w:tcPr>
          <w:p w14:paraId="67A93100" w14:textId="6B342637"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108</w:t>
            </w:r>
          </w:p>
        </w:tc>
      </w:tr>
      <w:tr w:rsidR="004E2609" w:rsidRPr="00FD477C" w14:paraId="3941D550" w14:textId="77777777" w:rsidTr="00C66B52">
        <w:trPr>
          <w:trHeight w:val="20"/>
        </w:trPr>
        <w:tc>
          <w:tcPr>
            <w:tcW w:w="4230" w:type="dxa"/>
            <w:vAlign w:val="bottom"/>
          </w:tcPr>
          <w:p w14:paraId="3462A8A6" w14:textId="77777777" w:rsidR="004E2609" w:rsidRPr="00FD477C" w:rsidRDefault="004E2609" w:rsidP="004E26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47ECABE4" w14:textId="0B63DAF8"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112</w:t>
            </w:r>
          </w:p>
        </w:tc>
        <w:tc>
          <w:tcPr>
            <w:tcW w:w="1261" w:type="dxa"/>
          </w:tcPr>
          <w:p w14:paraId="5D8B1D86" w14:textId="4AAAFE3F"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90</w:t>
            </w:r>
          </w:p>
        </w:tc>
        <w:tc>
          <w:tcPr>
            <w:tcW w:w="1261" w:type="dxa"/>
          </w:tcPr>
          <w:p w14:paraId="3CF87366" w14:textId="732AF752"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112</w:t>
            </w:r>
          </w:p>
        </w:tc>
        <w:tc>
          <w:tcPr>
            <w:tcW w:w="1261" w:type="dxa"/>
          </w:tcPr>
          <w:p w14:paraId="226FE21A" w14:textId="1CE890E1"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88</w:t>
            </w:r>
          </w:p>
        </w:tc>
      </w:tr>
      <w:tr w:rsidR="004E2609" w:rsidRPr="00FD477C" w14:paraId="576DC830" w14:textId="77777777" w:rsidTr="00C66B52">
        <w:trPr>
          <w:trHeight w:val="20"/>
        </w:trPr>
        <w:tc>
          <w:tcPr>
            <w:tcW w:w="4230" w:type="dxa"/>
            <w:vAlign w:val="bottom"/>
          </w:tcPr>
          <w:p w14:paraId="2DA13E0C" w14:textId="77777777" w:rsidR="004E2609" w:rsidRPr="00FD477C" w:rsidRDefault="004E2609" w:rsidP="004E2609">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1DD61FFD" w14:textId="10D400E3"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14</w:t>
            </w:r>
          </w:p>
        </w:tc>
        <w:tc>
          <w:tcPr>
            <w:tcW w:w="1261" w:type="dxa"/>
          </w:tcPr>
          <w:p w14:paraId="3A95E748" w14:textId="210AC0FC"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w:t>
            </w:r>
          </w:p>
        </w:tc>
        <w:tc>
          <w:tcPr>
            <w:tcW w:w="1261" w:type="dxa"/>
          </w:tcPr>
          <w:p w14:paraId="23D67BBE" w14:textId="525EFD93"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14</w:t>
            </w:r>
          </w:p>
        </w:tc>
        <w:tc>
          <w:tcPr>
            <w:tcW w:w="1261" w:type="dxa"/>
          </w:tcPr>
          <w:p w14:paraId="7655DF8B" w14:textId="349A54B2" w:rsidR="004E2609" w:rsidRPr="00FD477C" w:rsidRDefault="004E2609" w:rsidP="004E2609">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w:t>
            </w:r>
          </w:p>
        </w:tc>
      </w:tr>
      <w:tr w:rsidR="00766BE1" w:rsidRPr="00FD477C" w14:paraId="230628D5" w14:textId="77777777" w:rsidTr="00C66B52">
        <w:trPr>
          <w:trHeight w:val="20"/>
        </w:trPr>
        <w:tc>
          <w:tcPr>
            <w:tcW w:w="4230" w:type="dxa"/>
            <w:vAlign w:val="bottom"/>
          </w:tcPr>
          <w:p w14:paraId="29A5BA79"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55EF700C"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5DAA701F"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6E9C4773"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7C6E0015"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766BE1" w:rsidRPr="00FD477C" w14:paraId="6BC05CE4" w14:textId="77777777" w:rsidTr="00C66B52">
        <w:trPr>
          <w:trHeight w:val="20"/>
        </w:trPr>
        <w:tc>
          <w:tcPr>
            <w:tcW w:w="4230" w:type="dxa"/>
            <w:vAlign w:val="bottom"/>
          </w:tcPr>
          <w:p w14:paraId="3E5928F4"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Subsidiaries of the parent company</w:t>
            </w:r>
          </w:p>
        </w:tc>
        <w:tc>
          <w:tcPr>
            <w:tcW w:w="1261" w:type="dxa"/>
            <w:vAlign w:val="bottom"/>
          </w:tcPr>
          <w:p w14:paraId="7D84ED9B"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F9C52C2"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B1FDBA1"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03992C4"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FD457E" w:rsidRPr="00FD477C" w14:paraId="666150F9" w14:textId="77777777" w:rsidTr="00C66B52">
        <w:trPr>
          <w:trHeight w:val="20"/>
        </w:trPr>
        <w:tc>
          <w:tcPr>
            <w:tcW w:w="4230" w:type="dxa"/>
            <w:vAlign w:val="bottom"/>
          </w:tcPr>
          <w:p w14:paraId="4DB8820D" w14:textId="77777777" w:rsidR="00FD457E" w:rsidRPr="00FD477C" w:rsidRDefault="00FD457E" w:rsidP="00FD457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tcPr>
          <w:p w14:paraId="3A6203DD" w14:textId="20400F47"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45,28</w:t>
            </w:r>
            <w:r w:rsidR="00FF04EF" w:rsidRPr="00FD477C">
              <w:rPr>
                <w:rFonts w:ascii="Arial" w:eastAsia="Times New Roman" w:hAnsi="Arial" w:cs="Arial"/>
                <w:sz w:val="20"/>
                <w:szCs w:val="20"/>
                <w:lang w:val="en-US" w:eastAsia="en-US"/>
              </w:rPr>
              <w:t>5</w:t>
            </w:r>
          </w:p>
        </w:tc>
        <w:tc>
          <w:tcPr>
            <w:tcW w:w="1261" w:type="dxa"/>
          </w:tcPr>
          <w:p w14:paraId="5D3B18A3" w14:textId="1FAFFFA4"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56,802</w:t>
            </w:r>
          </w:p>
        </w:tc>
        <w:tc>
          <w:tcPr>
            <w:tcW w:w="1261" w:type="dxa"/>
          </w:tcPr>
          <w:p w14:paraId="3F2D1FDF" w14:textId="3403D7AE"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42,000</w:t>
            </w:r>
          </w:p>
        </w:tc>
        <w:tc>
          <w:tcPr>
            <w:tcW w:w="1261" w:type="dxa"/>
          </w:tcPr>
          <w:p w14:paraId="412C951D" w14:textId="3DEEFB4A"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51,783</w:t>
            </w:r>
          </w:p>
        </w:tc>
      </w:tr>
      <w:tr w:rsidR="00FD457E" w:rsidRPr="00FD477C" w14:paraId="2D5A27AE" w14:textId="77777777" w:rsidTr="00C66B52">
        <w:trPr>
          <w:trHeight w:val="20"/>
        </w:trPr>
        <w:tc>
          <w:tcPr>
            <w:tcW w:w="4230" w:type="dxa"/>
            <w:vAlign w:val="bottom"/>
          </w:tcPr>
          <w:p w14:paraId="3E6C5FB0" w14:textId="77777777" w:rsidR="00FD457E" w:rsidRPr="00FD477C" w:rsidRDefault="00FD457E" w:rsidP="00FD457E">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Purchase of crude oil and feedstock </w:t>
            </w:r>
          </w:p>
        </w:tc>
        <w:tc>
          <w:tcPr>
            <w:tcW w:w="1261" w:type="dxa"/>
          </w:tcPr>
          <w:p w14:paraId="5E9FA6BF" w14:textId="33BA0C4D"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1,347</w:t>
            </w:r>
          </w:p>
        </w:tc>
        <w:tc>
          <w:tcPr>
            <w:tcW w:w="1261" w:type="dxa"/>
          </w:tcPr>
          <w:p w14:paraId="2DCCD5FD" w14:textId="142B0F04"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1,383</w:t>
            </w:r>
          </w:p>
        </w:tc>
        <w:tc>
          <w:tcPr>
            <w:tcW w:w="1261" w:type="dxa"/>
          </w:tcPr>
          <w:p w14:paraId="263A1444" w14:textId="12760462"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679</w:t>
            </w:r>
          </w:p>
        </w:tc>
        <w:tc>
          <w:tcPr>
            <w:tcW w:w="1261" w:type="dxa"/>
          </w:tcPr>
          <w:p w14:paraId="1D2847E0" w14:textId="52EBCAB8" w:rsidR="00FD457E" w:rsidRPr="00FD477C" w:rsidRDefault="00FD457E" w:rsidP="00FD457E">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442</w:t>
            </w:r>
          </w:p>
        </w:tc>
      </w:tr>
      <w:tr w:rsidR="00C75E05" w:rsidRPr="00FD477C" w14:paraId="23FC9D1A" w14:textId="77777777" w:rsidTr="00C66B52">
        <w:trPr>
          <w:trHeight w:val="20"/>
        </w:trPr>
        <w:tc>
          <w:tcPr>
            <w:tcW w:w="4230" w:type="dxa"/>
            <w:vAlign w:val="bottom"/>
          </w:tcPr>
          <w:p w14:paraId="76B106BD"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005C7A46" w14:textId="1005C42C"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6CB7B69" w14:textId="6171F88B"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23</w:t>
            </w:r>
          </w:p>
        </w:tc>
        <w:tc>
          <w:tcPr>
            <w:tcW w:w="1261" w:type="dxa"/>
          </w:tcPr>
          <w:p w14:paraId="774A5CE2" w14:textId="29AB8A24"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ADA4E59" w14:textId="5DCE84FF"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23</w:t>
            </w:r>
          </w:p>
        </w:tc>
      </w:tr>
      <w:tr w:rsidR="00C75E05" w:rsidRPr="00FD477C" w14:paraId="418F7FF1" w14:textId="77777777" w:rsidTr="00C66B52">
        <w:trPr>
          <w:trHeight w:val="20"/>
        </w:trPr>
        <w:tc>
          <w:tcPr>
            <w:tcW w:w="4230" w:type="dxa"/>
            <w:vAlign w:val="bottom"/>
          </w:tcPr>
          <w:p w14:paraId="22AC5697" w14:textId="69318033"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expense</w:t>
            </w:r>
          </w:p>
        </w:tc>
        <w:tc>
          <w:tcPr>
            <w:tcW w:w="1261" w:type="dxa"/>
          </w:tcPr>
          <w:p w14:paraId="4882A0B8" w14:textId="779EB429"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565C7FB8" w14:textId="2C4FC6D4"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359C9D9F" w14:textId="01FB3281"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5457A631" w14:textId="23D9DD11"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C75E05" w:rsidRPr="00FD477C" w14:paraId="088FD4B7" w14:textId="77777777" w:rsidTr="00C66B52">
        <w:trPr>
          <w:trHeight w:val="20"/>
        </w:trPr>
        <w:tc>
          <w:tcPr>
            <w:tcW w:w="4230" w:type="dxa"/>
            <w:vAlign w:val="bottom"/>
          </w:tcPr>
          <w:p w14:paraId="2D23B029"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4D29D3D5" w14:textId="070865AC"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39</w:t>
            </w:r>
          </w:p>
        </w:tc>
        <w:tc>
          <w:tcPr>
            <w:tcW w:w="1261" w:type="dxa"/>
          </w:tcPr>
          <w:p w14:paraId="58B08265" w14:textId="40C5B6FD"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27</w:t>
            </w:r>
          </w:p>
        </w:tc>
        <w:tc>
          <w:tcPr>
            <w:tcW w:w="1261" w:type="dxa"/>
          </w:tcPr>
          <w:p w14:paraId="06874BBD" w14:textId="21BED914"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28</w:t>
            </w:r>
          </w:p>
        </w:tc>
        <w:tc>
          <w:tcPr>
            <w:tcW w:w="1261" w:type="dxa"/>
          </w:tcPr>
          <w:p w14:paraId="0F714C7B" w14:textId="2C3DE724"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14</w:t>
            </w:r>
          </w:p>
        </w:tc>
      </w:tr>
      <w:tr w:rsidR="00C75E05" w:rsidRPr="00FD477C" w14:paraId="7B10D8D0" w14:textId="77777777" w:rsidTr="00C66B52">
        <w:trPr>
          <w:trHeight w:val="20"/>
        </w:trPr>
        <w:tc>
          <w:tcPr>
            <w:tcW w:w="4230" w:type="dxa"/>
            <w:vAlign w:val="bottom"/>
          </w:tcPr>
          <w:p w14:paraId="10E035A4"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0476A129" w14:textId="15471CCB"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28</w:t>
            </w:r>
          </w:p>
        </w:tc>
        <w:tc>
          <w:tcPr>
            <w:tcW w:w="1261" w:type="dxa"/>
          </w:tcPr>
          <w:p w14:paraId="5611476F" w14:textId="7D022B86"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7</w:t>
            </w:r>
          </w:p>
        </w:tc>
        <w:tc>
          <w:tcPr>
            <w:tcW w:w="1261" w:type="dxa"/>
          </w:tcPr>
          <w:p w14:paraId="6FEE473C" w14:textId="360226D0"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28</w:t>
            </w:r>
          </w:p>
        </w:tc>
        <w:tc>
          <w:tcPr>
            <w:tcW w:w="1261" w:type="dxa"/>
          </w:tcPr>
          <w:p w14:paraId="232FC7CD" w14:textId="6B1C3CBA"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w:t>
            </w:r>
          </w:p>
        </w:tc>
      </w:tr>
      <w:tr w:rsidR="00C75E05" w:rsidRPr="00FD477C" w14:paraId="533E4A88" w14:textId="77777777" w:rsidTr="00C66B52">
        <w:trPr>
          <w:trHeight w:val="20"/>
        </w:trPr>
        <w:tc>
          <w:tcPr>
            <w:tcW w:w="4230" w:type="dxa"/>
            <w:vAlign w:val="bottom"/>
          </w:tcPr>
          <w:p w14:paraId="505A9F7E"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3FA58F66"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D7B01BD"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2FE86A8"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9808A15"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75E05" w:rsidRPr="00FD477C" w14:paraId="04C1C7C7" w14:textId="77777777" w:rsidTr="00C66B52">
        <w:trPr>
          <w:trHeight w:val="20"/>
        </w:trPr>
        <w:tc>
          <w:tcPr>
            <w:tcW w:w="4230" w:type="dxa"/>
            <w:vAlign w:val="bottom"/>
          </w:tcPr>
          <w:p w14:paraId="17BE1A67"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b/>
                <w:bCs/>
                <w:u w:val="single"/>
                <w:lang w:val="en-US" w:eastAsia="en-US"/>
              </w:rPr>
              <w:t>Other related parties</w:t>
            </w:r>
          </w:p>
        </w:tc>
        <w:tc>
          <w:tcPr>
            <w:tcW w:w="1261" w:type="dxa"/>
          </w:tcPr>
          <w:p w14:paraId="73079078"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43E4E7F"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5561E33"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3D16FFB" w14:textId="77777777"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75E05" w:rsidRPr="00FD477C" w14:paraId="67941E32" w14:textId="77777777" w:rsidTr="00C66B52">
        <w:trPr>
          <w:trHeight w:val="20"/>
        </w:trPr>
        <w:tc>
          <w:tcPr>
            <w:tcW w:w="4230" w:type="dxa"/>
            <w:vAlign w:val="bottom"/>
          </w:tcPr>
          <w:p w14:paraId="1919DDBC"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tcPr>
          <w:p w14:paraId="105C30DE" w14:textId="593A942C"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3BCB77A3" w14:textId="3552A2DB"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w:t>
            </w:r>
          </w:p>
        </w:tc>
        <w:tc>
          <w:tcPr>
            <w:tcW w:w="1261" w:type="dxa"/>
          </w:tcPr>
          <w:p w14:paraId="07B96A88" w14:textId="6FB62F9C"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6F388D5D" w14:textId="3E3E8BFE"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C75E05" w:rsidRPr="00FD477C" w14:paraId="3A10D5AC" w14:textId="77777777" w:rsidTr="00C66B52">
        <w:trPr>
          <w:trHeight w:val="20"/>
        </w:trPr>
        <w:tc>
          <w:tcPr>
            <w:tcW w:w="4230" w:type="dxa"/>
            <w:vAlign w:val="bottom"/>
          </w:tcPr>
          <w:p w14:paraId="2FFF7E08" w14:textId="5D61AB29"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7792B419" w14:textId="37534A48"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52141B74" w14:textId="008D605A"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w:t>
            </w:r>
          </w:p>
        </w:tc>
        <w:tc>
          <w:tcPr>
            <w:tcW w:w="1261" w:type="dxa"/>
          </w:tcPr>
          <w:p w14:paraId="686E16D1" w14:textId="3B4D6C15"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626E3C6C" w14:textId="4AB5FE56"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w:t>
            </w:r>
          </w:p>
        </w:tc>
      </w:tr>
      <w:tr w:rsidR="00C75E05" w:rsidRPr="00FD477C" w14:paraId="68A547C7" w14:textId="77777777" w:rsidTr="00C66B52">
        <w:trPr>
          <w:trHeight w:val="20"/>
        </w:trPr>
        <w:tc>
          <w:tcPr>
            <w:tcW w:w="4230" w:type="dxa"/>
            <w:vAlign w:val="bottom"/>
          </w:tcPr>
          <w:p w14:paraId="23A49748" w14:textId="532697C3"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tcPr>
          <w:p w14:paraId="7C4C649E" w14:textId="11556E05"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138</w:t>
            </w:r>
          </w:p>
        </w:tc>
        <w:tc>
          <w:tcPr>
            <w:tcW w:w="1261" w:type="dxa"/>
          </w:tcPr>
          <w:p w14:paraId="19BCFBD5" w14:textId="42EB1870"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132</w:t>
            </w:r>
          </w:p>
        </w:tc>
        <w:tc>
          <w:tcPr>
            <w:tcW w:w="1261" w:type="dxa"/>
          </w:tcPr>
          <w:p w14:paraId="0215ECBB" w14:textId="24383793"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127</w:t>
            </w:r>
          </w:p>
        </w:tc>
        <w:tc>
          <w:tcPr>
            <w:tcW w:w="1261" w:type="dxa"/>
          </w:tcPr>
          <w:p w14:paraId="1E2766F3" w14:textId="501554E8"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124</w:t>
            </w:r>
          </w:p>
        </w:tc>
      </w:tr>
      <w:tr w:rsidR="00C75E05" w:rsidRPr="00FD477C" w14:paraId="1EC3C5B2" w14:textId="77777777" w:rsidTr="00C66B52">
        <w:trPr>
          <w:trHeight w:val="20"/>
        </w:trPr>
        <w:tc>
          <w:tcPr>
            <w:tcW w:w="4230" w:type="dxa"/>
            <w:vAlign w:val="bottom"/>
          </w:tcPr>
          <w:p w14:paraId="38575648"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Other income </w:t>
            </w:r>
          </w:p>
        </w:tc>
        <w:tc>
          <w:tcPr>
            <w:tcW w:w="1261" w:type="dxa"/>
          </w:tcPr>
          <w:p w14:paraId="0995D423" w14:textId="156A82B2"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5</w:t>
            </w:r>
          </w:p>
        </w:tc>
        <w:tc>
          <w:tcPr>
            <w:tcW w:w="1261" w:type="dxa"/>
          </w:tcPr>
          <w:p w14:paraId="53F7FD3C" w14:textId="5D67286A"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5</w:t>
            </w:r>
          </w:p>
        </w:tc>
        <w:tc>
          <w:tcPr>
            <w:tcW w:w="1261" w:type="dxa"/>
          </w:tcPr>
          <w:p w14:paraId="6BBABB50" w14:textId="1BB8C2FE"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5</w:t>
            </w:r>
          </w:p>
        </w:tc>
        <w:tc>
          <w:tcPr>
            <w:tcW w:w="1261" w:type="dxa"/>
          </w:tcPr>
          <w:p w14:paraId="75B0E811" w14:textId="59864612"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5</w:t>
            </w:r>
          </w:p>
        </w:tc>
      </w:tr>
      <w:tr w:rsidR="00C75E05" w:rsidRPr="00FD477C" w14:paraId="66B3041C" w14:textId="77777777" w:rsidTr="00C66B52">
        <w:trPr>
          <w:trHeight w:val="20"/>
        </w:trPr>
        <w:tc>
          <w:tcPr>
            <w:tcW w:w="4230" w:type="dxa"/>
            <w:vAlign w:val="bottom"/>
          </w:tcPr>
          <w:p w14:paraId="5783F855" w14:textId="77777777" w:rsidR="00C75E05" w:rsidRPr="00FD477C" w:rsidRDefault="00C75E05" w:rsidP="00C75E0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7CDAB755" w14:textId="3224A814"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4</w:t>
            </w:r>
          </w:p>
        </w:tc>
        <w:tc>
          <w:tcPr>
            <w:tcW w:w="1261" w:type="dxa"/>
          </w:tcPr>
          <w:p w14:paraId="6DB82BA4" w14:textId="0F3AF908"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4</w:t>
            </w:r>
          </w:p>
        </w:tc>
        <w:tc>
          <w:tcPr>
            <w:tcW w:w="1261" w:type="dxa"/>
          </w:tcPr>
          <w:p w14:paraId="4D6F24D8" w14:textId="1A1D53C8"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3BE54C75" w14:textId="64706F3C" w:rsidR="00C75E05" w:rsidRPr="00FD477C" w:rsidRDefault="00C75E05" w:rsidP="00C75E05">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bl>
    <w:p w14:paraId="5DB5E57F" w14:textId="77777777" w:rsidR="00DA2AFF" w:rsidRPr="00FD477C" w:rsidRDefault="00DA2AFF">
      <w:r w:rsidRPr="00FD477C">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9108D" w:rsidRPr="00FD477C" w14:paraId="608DF115" w14:textId="77777777" w:rsidTr="00DA2AFF">
        <w:trPr>
          <w:trHeight w:val="20"/>
        </w:trPr>
        <w:tc>
          <w:tcPr>
            <w:tcW w:w="4230" w:type="dxa"/>
            <w:vAlign w:val="bottom"/>
          </w:tcPr>
          <w:p w14:paraId="51B05793" w14:textId="6B9F6A17" w:rsidR="0059108D" w:rsidRPr="00FD477C"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FD477C">
              <w:rPr>
                <w:rFonts w:ascii="Arial" w:hAnsi="Arial" w:cs="Arial"/>
              </w:rPr>
              <w:lastRenderedPageBreak/>
              <w:br w:type="page"/>
            </w:r>
          </w:p>
        </w:tc>
        <w:tc>
          <w:tcPr>
            <w:tcW w:w="2522" w:type="dxa"/>
            <w:gridSpan w:val="2"/>
            <w:vAlign w:val="bottom"/>
          </w:tcPr>
          <w:p w14:paraId="751C7C9D" w14:textId="77777777" w:rsidR="0059108D" w:rsidRPr="00FD477C" w:rsidRDefault="0059108D"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60E5878C" w14:textId="77777777" w:rsidR="0059108D" w:rsidRPr="00FD477C" w:rsidRDefault="0059108D"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(Unit: Million Baht)</w:t>
            </w:r>
          </w:p>
        </w:tc>
      </w:tr>
      <w:tr w:rsidR="0059108D" w:rsidRPr="00FD477C" w14:paraId="51682123" w14:textId="77777777" w:rsidTr="00DA2AFF">
        <w:trPr>
          <w:trHeight w:val="20"/>
        </w:trPr>
        <w:tc>
          <w:tcPr>
            <w:tcW w:w="4230" w:type="dxa"/>
            <w:vAlign w:val="bottom"/>
          </w:tcPr>
          <w:p w14:paraId="406689B2" w14:textId="77777777" w:rsidR="0059108D" w:rsidRPr="00FD477C"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38BD4E0D" w14:textId="5F7A3BA9" w:rsidR="0059108D" w:rsidRPr="00FD477C"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For the </w:t>
            </w:r>
            <w:r w:rsidR="00103B74" w:rsidRPr="00FD477C">
              <w:rPr>
                <w:rFonts w:ascii="Arial" w:eastAsia="Times New Roman" w:hAnsi="Arial" w:cs="Arial"/>
                <w:b w:val="0"/>
                <w:bCs w:val="0"/>
                <w:kern w:val="0"/>
                <w:sz w:val="20"/>
                <w:szCs w:val="20"/>
                <w:lang w:val="en-US" w:eastAsia="en-US"/>
              </w:rPr>
              <w:t>six-month</w:t>
            </w:r>
            <w:r w:rsidRPr="00FD477C">
              <w:rPr>
                <w:rFonts w:ascii="Arial" w:eastAsia="Times New Roman" w:hAnsi="Arial" w:cs="Arial"/>
                <w:b w:val="0"/>
                <w:bCs w:val="0"/>
                <w:kern w:val="0"/>
                <w:sz w:val="20"/>
                <w:szCs w:val="20"/>
                <w:lang w:val="en-US" w:eastAsia="en-US"/>
              </w:rPr>
              <w:t xml:space="preserve"> </w:t>
            </w:r>
            <w:proofErr w:type="gramStart"/>
            <w:r w:rsidRPr="00FD477C">
              <w:rPr>
                <w:rFonts w:ascii="Arial" w:eastAsia="Times New Roman" w:hAnsi="Arial" w:cs="Arial"/>
                <w:b w:val="0"/>
                <w:bCs w:val="0"/>
                <w:kern w:val="0"/>
                <w:sz w:val="20"/>
                <w:szCs w:val="20"/>
                <w:lang w:val="en-US" w:eastAsia="en-US"/>
              </w:rPr>
              <w:t>periods</w:t>
            </w:r>
            <w:proofErr w:type="gramEnd"/>
            <w:r w:rsidRPr="00FD477C">
              <w:rPr>
                <w:rFonts w:ascii="Arial" w:eastAsia="Times New Roman" w:hAnsi="Arial" w:cs="Arial"/>
                <w:b w:val="0"/>
                <w:bCs w:val="0"/>
                <w:kern w:val="0"/>
                <w:sz w:val="20"/>
                <w:szCs w:val="20"/>
                <w:lang w:val="en-US" w:eastAsia="en-US"/>
              </w:rPr>
              <w:t xml:space="preserve"> ended </w:t>
            </w:r>
            <w:r w:rsidR="00103B74" w:rsidRPr="00FD477C">
              <w:rPr>
                <w:rFonts w:ascii="Arial" w:eastAsia="Times New Roman" w:hAnsi="Arial" w:cs="Arial"/>
                <w:b w:val="0"/>
                <w:bCs w:val="0"/>
                <w:kern w:val="0"/>
                <w:sz w:val="20"/>
                <w:szCs w:val="20"/>
                <w:lang w:val="en-US" w:eastAsia="en-US"/>
              </w:rPr>
              <w:t>30 June</w:t>
            </w:r>
          </w:p>
        </w:tc>
      </w:tr>
      <w:tr w:rsidR="0059108D" w:rsidRPr="00FD477C" w14:paraId="4D59255F" w14:textId="77777777" w:rsidTr="00DA2AFF">
        <w:trPr>
          <w:trHeight w:val="20"/>
        </w:trPr>
        <w:tc>
          <w:tcPr>
            <w:tcW w:w="4230" w:type="dxa"/>
            <w:vAlign w:val="bottom"/>
          </w:tcPr>
          <w:p w14:paraId="22CC2272" w14:textId="77777777" w:rsidR="0059108D" w:rsidRPr="00FD477C"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0C522404" w14:textId="77777777" w:rsidR="0059108D" w:rsidRPr="00FD477C"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Consolidated</w:t>
            </w:r>
          </w:p>
          <w:p w14:paraId="463C748F" w14:textId="77777777" w:rsidR="0059108D" w:rsidRPr="00FD477C"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18507A41" w14:textId="77777777" w:rsidR="0059108D" w:rsidRPr="00FD477C"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626EBD18" w14:textId="77777777" w:rsidR="0059108D" w:rsidRPr="00FD477C"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59108D" w:rsidRPr="00FD477C" w14:paraId="60D43D71" w14:textId="77777777" w:rsidTr="00DA2AFF">
        <w:trPr>
          <w:trHeight w:val="20"/>
        </w:trPr>
        <w:tc>
          <w:tcPr>
            <w:tcW w:w="4230" w:type="dxa"/>
            <w:vAlign w:val="bottom"/>
          </w:tcPr>
          <w:p w14:paraId="6FFB9DAD" w14:textId="77777777" w:rsidR="0059108D" w:rsidRPr="00FD477C"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22DCF2D5" w14:textId="72071D98" w:rsidR="0059108D"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115C87F5" w14:textId="603CB205" w:rsidR="0059108D"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bottom"/>
          </w:tcPr>
          <w:p w14:paraId="25D88CC9" w14:textId="3151B4CF" w:rsidR="0059108D"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7F9DB922" w14:textId="2293420C" w:rsidR="0059108D"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176149" w:rsidRPr="00FD477C" w14:paraId="54863452" w14:textId="77777777" w:rsidTr="00DA2AFF">
        <w:trPr>
          <w:trHeight w:val="20"/>
        </w:trPr>
        <w:tc>
          <w:tcPr>
            <w:tcW w:w="4230" w:type="dxa"/>
            <w:vAlign w:val="bottom"/>
          </w:tcPr>
          <w:p w14:paraId="44F0CAFD" w14:textId="5027D514" w:rsidR="00176149" w:rsidRPr="00FD477C"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hAnsi="Arial" w:cs="Arial"/>
              </w:rPr>
              <w:br w:type="page"/>
            </w:r>
            <w:r w:rsidR="00176149" w:rsidRPr="00FD477C">
              <w:rPr>
                <w:rFonts w:ascii="Arial" w:eastAsia="Times New Roman" w:hAnsi="Arial" w:cs="Arial"/>
                <w:b/>
                <w:bCs/>
                <w:u w:val="single"/>
                <w:lang w:val="en-US" w:eastAsia="en-US"/>
              </w:rPr>
              <w:t>Parent company</w:t>
            </w:r>
          </w:p>
        </w:tc>
        <w:tc>
          <w:tcPr>
            <w:tcW w:w="1261" w:type="dxa"/>
            <w:vAlign w:val="bottom"/>
          </w:tcPr>
          <w:p w14:paraId="64A830B0" w14:textId="77777777" w:rsidR="00176149" w:rsidRPr="00FD477C"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2360B58B" w14:textId="77777777" w:rsidR="00176149" w:rsidRPr="00FD477C" w:rsidRDefault="00176149"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502154A9" w14:textId="77777777" w:rsidR="00176149" w:rsidRPr="00FD477C" w:rsidRDefault="00176149"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29B9B5F5" w14:textId="77777777" w:rsidR="00176149" w:rsidRPr="00FD477C" w:rsidRDefault="00176149"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E53ABF" w:rsidRPr="00FD477C" w14:paraId="475824C7" w14:textId="77777777" w:rsidTr="00C66B52">
        <w:trPr>
          <w:trHeight w:val="20"/>
        </w:trPr>
        <w:tc>
          <w:tcPr>
            <w:tcW w:w="4230" w:type="dxa"/>
            <w:vAlign w:val="bottom"/>
          </w:tcPr>
          <w:p w14:paraId="7E331C3A" w14:textId="10F737A6" w:rsidR="00E53ABF" w:rsidRPr="00FD477C" w:rsidRDefault="00E53ABF" w:rsidP="00E53ABF">
            <w:pPr>
              <w:overflowPunct w:val="0"/>
              <w:autoSpaceDE w:val="0"/>
              <w:autoSpaceDN w:val="0"/>
              <w:adjustRightInd w:val="0"/>
              <w:spacing w:line="380" w:lineRule="exact"/>
              <w:ind w:left="360" w:right="-43" w:hanging="360"/>
              <w:textAlignment w:val="baseline"/>
              <w:rPr>
                <w:rFonts w:ascii="Arial" w:hAnsi="Arial" w:cs="Arial"/>
              </w:rPr>
            </w:pPr>
            <w:r w:rsidRPr="00FD477C">
              <w:rPr>
                <w:rFonts w:ascii="Arial" w:eastAsia="Times New Roman" w:hAnsi="Arial" w:cs="Arial"/>
                <w:lang w:val="en-US" w:eastAsia="en-US"/>
              </w:rPr>
              <w:t xml:space="preserve">Revenue from sales </w:t>
            </w:r>
          </w:p>
        </w:tc>
        <w:tc>
          <w:tcPr>
            <w:tcW w:w="1261" w:type="dxa"/>
          </w:tcPr>
          <w:p w14:paraId="09CEC7B2" w14:textId="6078BC34"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5CCFBD6C" w14:textId="6B59CCE6"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7</w:t>
            </w:r>
          </w:p>
        </w:tc>
        <w:tc>
          <w:tcPr>
            <w:tcW w:w="1261" w:type="dxa"/>
          </w:tcPr>
          <w:p w14:paraId="28A2B632" w14:textId="33FCAA82"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05346D77" w14:textId="6F167123"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E53ABF" w:rsidRPr="00FD477C" w14:paraId="23487D23" w14:textId="77777777" w:rsidTr="00C66B52">
        <w:trPr>
          <w:trHeight w:val="20"/>
        </w:trPr>
        <w:tc>
          <w:tcPr>
            <w:tcW w:w="4230" w:type="dxa"/>
            <w:vAlign w:val="bottom"/>
          </w:tcPr>
          <w:p w14:paraId="3B921018" w14:textId="6DC23903" w:rsidR="00E53ABF" w:rsidRPr="00FD477C" w:rsidRDefault="00E53ABF" w:rsidP="00E53AB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6D804E8B" w14:textId="12D8EE56"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148,087</w:t>
            </w:r>
          </w:p>
        </w:tc>
        <w:tc>
          <w:tcPr>
            <w:tcW w:w="1261" w:type="dxa"/>
          </w:tcPr>
          <w:p w14:paraId="6E5224ED" w14:textId="4AFF46F9"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169,798</w:t>
            </w:r>
          </w:p>
        </w:tc>
        <w:tc>
          <w:tcPr>
            <w:tcW w:w="1261" w:type="dxa"/>
          </w:tcPr>
          <w:p w14:paraId="605F90CE" w14:textId="7F25FCB0"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143,761</w:t>
            </w:r>
          </w:p>
        </w:tc>
        <w:tc>
          <w:tcPr>
            <w:tcW w:w="1261" w:type="dxa"/>
          </w:tcPr>
          <w:p w14:paraId="4D4320A7" w14:textId="3E5290A7"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165,418</w:t>
            </w:r>
          </w:p>
        </w:tc>
      </w:tr>
      <w:tr w:rsidR="00E53ABF" w:rsidRPr="00FD477C" w14:paraId="7D39E269" w14:textId="77777777" w:rsidTr="00C66B52">
        <w:trPr>
          <w:trHeight w:val="20"/>
        </w:trPr>
        <w:tc>
          <w:tcPr>
            <w:tcW w:w="4230" w:type="dxa"/>
            <w:vAlign w:val="bottom"/>
          </w:tcPr>
          <w:p w14:paraId="7FCC5066" w14:textId="02CF42F8" w:rsidR="00E53ABF" w:rsidRPr="00FD477C" w:rsidRDefault="00E53ABF" w:rsidP="00E53AB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5C354B2B" w14:textId="273C0BBF"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w:t>
            </w:r>
          </w:p>
        </w:tc>
        <w:tc>
          <w:tcPr>
            <w:tcW w:w="1261" w:type="dxa"/>
          </w:tcPr>
          <w:p w14:paraId="0391A30A" w14:textId="00843A7A"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w:t>
            </w:r>
          </w:p>
        </w:tc>
        <w:tc>
          <w:tcPr>
            <w:tcW w:w="1261" w:type="dxa"/>
          </w:tcPr>
          <w:p w14:paraId="05287820" w14:textId="6F5BE65E"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w:t>
            </w:r>
          </w:p>
        </w:tc>
        <w:tc>
          <w:tcPr>
            <w:tcW w:w="1261" w:type="dxa"/>
          </w:tcPr>
          <w:p w14:paraId="7C950DA8" w14:textId="6BC40BB2"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w:t>
            </w:r>
          </w:p>
        </w:tc>
      </w:tr>
      <w:tr w:rsidR="00E53ABF" w:rsidRPr="00FD477C" w14:paraId="6038B377" w14:textId="77777777" w:rsidTr="00C66B52">
        <w:trPr>
          <w:trHeight w:val="20"/>
        </w:trPr>
        <w:tc>
          <w:tcPr>
            <w:tcW w:w="4230" w:type="dxa"/>
            <w:vAlign w:val="bottom"/>
          </w:tcPr>
          <w:p w14:paraId="30AFC411" w14:textId="57BF8204" w:rsidR="00E53ABF" w:rsidRPr="00FD477C" w:rsidRDefault="00E53ABF" w:rsidP="00E53AB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620185A2" w14:textId="459B6232"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64</w:t>
            </w:r>
          </w:p>
        </w:tc>
        <w:tc>
          <w:tcPr>
            <w:tcW w:w="1261" w:type="dxa"/>
          </w:tcPr>
          <w:p w14:paraId="6F70804D" w14:textId="5B01A067"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72</w:t>
            </w:r>
          </w:p>
        </w:tc>
        <w:tc>
          <w:tcPr>
            <w:tcW w:w="1261" w:type="dxa"/>
          </w:tcPr>
          <w:p w14:paraId="49F6EBC1" w14:textId="33A19CDC"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64</w:t>
            </w:r>
          </w:p>
        </w:tc>
        <w:tc>
          <w:tcPr>
            <w:tcW w:w="1261" w:type="dxa"/>
          </w:tcPr>
          <w:p w14:paraId="20BF269A" w14:textId="687374A5"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71</w:t>
            </w:r>
          </w:p>
        </w:tc>
      </w:tr>
      <w:tr w:rsidR="00E53ABF" w:rsidRPr="00FD477C" w14:paraId="0D595A6E" w14:textId="77777777" w:rsidTr="00C66B52">
        <w:trPr>
          <w:trHeight w:val="20"/>
        </w:trPr>
        <w:tc>
          <w:tcPr>
            <w:tcW w:w="4230" w:type="dxa"/>
            <w:vAlign w:val="bottom"/>
          </w:tcPr>
          <w:p w14:paraId="342D2954" w14:textId="68EBBEAC" w:rsidR="00E53ABF" w:rsidRPr="00FD477C" w:rsidRDefault="00E53ABF" w:rsidP="00E53AB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43975DF9" w14:textId="751300C3"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20FCE6DC" w14:textId="304EC6FE"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c>
          <w:tcPr>
            <w:tcW w:w="1261" w:type="dxa"/>
          </w:tcPr>
          <w:p w14:paraId="213151C0" w14:textId="5A0B6F60"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C1A05B1" w14:textId="5934CB13" w:rsidR="00E53ABF" w:rsidRPr="00FD477C" w:rsidRDefault="00E53ABF" w:rsidP="00E53ABF">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2</w:t>
            </w:r>
          </w:p>
        </w:tc>
      </w:tr>
      <w:tr w:rsidR="00766BE1" w:rsidRPr="00FD477C" w14:paraId="752E19D7" w14:textId="77777777" w:rsidTr="00C66B52">
        <w:trPr>
          <w:trHeight w:val="20"/>
        </w:trPr>
        <w:tc>
          <w:tcPr>
            <w:tcW w:w="4230" w:type="dxa"/>
            <w:vAlign w:val="bottom"/>
          </w:tcPr>
          <w:p w14:paraId="703B0D82" w14:textId="04A2569A"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24821795" w14:textId="4BAFCE90"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DCF8393"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0CF76D15"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0B206778"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766BE1" w:rsidRPr="00FD477C" w14:paraId="26DFB328" w14:textId="77777777" w:rsidTr="00C66B52">
        <w:trPr>
          <w:trHeight w:val="20"/>
        </w:trPr>
        <w:tc>
          <w:tcPr>
            <w:tcW w:w="4230" w:type="dxa"/>
            <w:vAlign w:val="bottom"/>
          </w:tcPr>
          <w:p w14:paraId="77312F74" w14:textId="4B61509E"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 xml:space="preserve">Subsidiaries </w:t>
            </w:r>
          </w:p>
        </w:tc>
        <w:tc>
          <w:tcPr>
            <w:tcW w:w="1261" w:type="dxa"/>
            <w:vAlign w:val="bottom"/>
          </w:tcPr>
          <w:p w14:paraId="34F67844"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E709DBF"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71608871"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1F5F5229"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766BE1" w:rsidRPr="00FD477C" w14:paraId="5EAFD015" w14:textId="77777777" w:rsidTr="00C66B52">
        <w:trPr>
          <w:trHeight w:val="20"/>
        </w:trPr>
        <w:tc>
          <w:tcPr>
            <w:tcW w:w="4230" w:type="dxa"/>
            <w:vAlign w:val="bottom"/>
          </w:tcPr>
          <w:p w14:paraId="6EE8CB36" w14:textId="77777777" w:rsidR="00766BE1" w:rsidRPr="00FD477C" w:rsidRDefault="00766BE1" w:rsidP="00766BE1">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FD477C">
              <w:rPr>
                <w:rFonts w:ascii="Arial" w:hAnsi="Arial" w:cs="Arial"/>
                <w:i/>
                <w:iCs/>
              </w:rPr>
              <w:t>(eliminated from the consolidated financial statements)</w:t>
            </w:r>
          </w:p>
        </w:tc>
        <w:tc>
          <w:tcPr>
            <w:tcW w:w="1261" w:type="dxa"/>
            <w:vAlign w:val="bottom"/>
          </w:tcPr>
          <w:p w14:paraId="73C8D3F8"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A78CCF2"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075B69DC"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tcPr>
          <w:p w14:paraId="58F8DFD5" w14:textId="77777777" w:rsidR="00766BE1" w:rsidRPr="00FD477C" w:rsidRDefault="00766BE1" w:rsidP="00766BE1">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2A49C4" w:rsidRPr="00FD477C" w14:paraId="5E45E5EE" w14:textId="77777777" w:rsidTr="00C66B52">
        <w:trPr>
          <w:trHeight w:val="20"/>
        </w:trPr>
        <w:tc>
          <w:tcPr>
            <w:tcW w:w="4230" w:type="dxa"/>
            <w:vAlign w:val="bottom"/>
          </w:tcPr>
          <w:p w14:paraId="19CEB070" w14:textId="4B88E5FD"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tcPr>
          <w:p w14:paraId="2953875D" w14:textId="3D56CA58"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047CC9FD" w14:textId="595F78B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25DA229" w14:textId="4E74CD3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41,984</w:t>
            </w:r>
          </w:p>
        </w:tc>
        <w:tc>
          <w:tcPr>
            <w:tcW w:w="1261" w:type="dxa"/>
          </w:tcPr>
          <w:p w14:paraId="1D22E207" w14:textId="3EA6ABAB"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51,641</w:t>
            </w:r>
          </w:p>
        </w:tc>
      </w:tr>
      <w:tr w:rsidR="002A49C4" w:rsidRPr="00FD477C" w14:paraId="5445BB4B" w14:textId="77777777" w:rsidTr="00C66B52">
        <w:trPr>
          <w:trHeight w:val="20"/>
        </w:trPr>
        <w:tc>
          <w:tcPr>
            <w:tcW w:w="4230" w:type="dxa"/>
            <w:vAlign w:val="bottom"/>
          </w:tcPr>
          <w:p w14:paraId="3A92CEED"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2D19306B" w14:textId="459D6D9B"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A6335F0" w14:textId="1B1498E3"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0B191374" w14:textId="71F1473D"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27,816</w:t>
            </w:r>
          </w:p>
        </w:tc>
        <w:tc>
          <w:tcPr>
            <w:tcW w:w="1261" w:type="dxa"/>
          </w:tcPr>
          <w:p w14:paraId="5C0C05C2" w14:textId="003A072C"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33,665</w:t>
            </w:r>
          </w:p>
        </w:tc>
      </w:tr>
      <w:tr w:rsidR="002A49C4" w:rsidRPr="00FD477C" w14:paraId="7C5910FB" w14:textId="77777777" w:rsidTr="00C66B52">
        <w:trPr>
          <w:trHeight w:val="20"/>
        </w:trPr>
        <w:tc>
          <w:tcPr>
            <w:tcW w:w="4230" w:type="dxa"/>
            <w:vAlign w:val="bottom"/>
          </w:tcPr>
          <w:p w14:paraId="122F0198"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income</w:t>
            </w:r>
          </w:p>
        </w:tc>
        <w:tc>
          <w:tcPr>
            <w:tcW w:w="1261" w:type="dxa"/>
          </w:tcPr>
          <w:p w14:paraId="305CD36D" w14:textId="4382B2C4"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427C0B4" w14:textId="4D31DA22"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418BDDD" w14:textId="5046D8F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228</w:t>
            </w:r>
          </w:p>
        </w:tc>
        <w:tc>
          <w:tcPr>
            <w:tcW w:w="1261" w:type="dxa"/>
          </w:tcPr>
          <w:p w14:paraId="3438A685" w14:textId="0C8A183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237</w:t>
            </w:r>
          </w:p>
        </w:tc>
      </w:tr>
      <w:tr w:rsidR="002A49C4" w:rsidRPr="00FD477C" w14:paraId="15959252" w14:textId="77777777" w:rsidTr="00C66B52">
        <w:trPr>
          <w:trHeight w:val="20"/>
        </w:trPr>
        <w:tc>
          <w:tcPr>
            <w:tcW w:w="4230" w:type="dxa"/>
            <w:vAlign w:val="bottom"/>
          </w:tcPr>
          <w:p w14:paraId="743EAFA7" w14:textId="2B587E56"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tcPr>
          <w:p w14:paraId="23E5978D" w14:textId="0810F2C8"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9F3B5B1" w14:textId="28CF608D"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558E2D5A" w14:textId="48FE1B20"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2,032</w:t>
            </w:r>
          </w:p>
        </w:tc>
        <w:tc>
          <w:tcPr>
            <w:tcW w:w="1261" w:type="dxa"/>
          </w:tcPr>
          <w:p w14:paraId="4A6EBEAB" w14:textId="36B7DD03"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2,684</w:t>
            </w:r>
          </w:p>
        </w:tc>
      </w:tr>
      <w:tr w:rsidR="002A49C4" w:rsidRPr="00FD477C" w14:paraId="401D93E8" w14:textId="77777777" w:rsidTr="00C66B52">
        <w:trPr>
          <w:trHeight w:val="20"/>
        </w:trPr>
        <w:tc>
          <w:tcPr>
            <w:tcW w:w="4230" w:type="dxa"/>
            <w:vAlign w:val="bottom"/>
          </w:tcPr>
          <w:p w14:paraId="1AE2D545"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Land lease income</w:t>
            </w:r>
          </w:p>
        </w:tc>
        <w:tc>
          <w:tcPr>
            <w:tcW w:w="1261" w:type="dxa"/>
          </w:tcPr>
          <w:p w14:paraId="0B1C86AB" w14:textId="0D3E9383"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067165A" w14:textId="46A6831F"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DD1586E" w14:textId="5763789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51</w:t>
            </w:r>
          </w:p>
        </w:tc>
        <w:tc>
          <w:tcPr>
            <w:tcW w:w="1261" w:type="dxa"/>
          </w:tcPr>
          <w:p w14:paraId="133A56B8" w14:textId="7D011D97"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51</w:t>
            </w:r>
          </w:p>
        </w:tc>
      </w:tr>
      <w:tr w:rsidR="002A49C4" w:rsidRPr="00FD477C" w14:paraId="01ADB462" w14:textId="77777777" w:rsidTr="00C66B52">
        <w:trPr>
          <w:trHeight w:val="20"/>
        </w:trPr>
        <w:tc>
          <w:tcPr>
            <w:tcW w:w="4230" w:type="dxa"/>
            <w:vAlign w:val="bottom"/>
          </w:tcPr>
          <w:p w14:paraId="49BFF490"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64160483" w14:textId="34ADCC8D"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BB80B61" w14:textId="2ED92830"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1E995066" w14:textId="1E15E3CB"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887</w:t>
            </w:r>
          </w:p>
        </w:tc>
        <w:tc>
          <w:tcPr>
            <w:tcW w:w="1261" w:type="dxa"/>
          </w:tcPr>
          <w:p w14:paraId="7AAE0975" w14:textId="5BE77681"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962</w:t>
            </w:r>
          </w:p>
        </w:tc>
      </w:tr>
      <w:tr w:rsidR="002A49C4" w:rsidRPr="00FD477C" w14:paraId="66C93C12" w14:textId="77777777" w:rsidTr="00C66B52">
        <w:trPr>
          <w:trHeight w:val="20"/>
        </w:trPr>
        <w:tc>
          <w:tcPr>
            <w:tcW w:w="4230" w:type="dxa"/>
            <w:vAlign w:val="bottom"/>
          </w:tcPr>
          <w:p w14:paraId="7FEDD636"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expense</w:t>
            </w:r>
          </w:p>
        </w:tc>
        <w:tc>
          <w:tcPr>
            <w:tcW w:w="1261" w:type="dxa"/>
          </w:tcPr>
          <w:p w14:paraId="623FC1D0" w14:textId="0A8D0D66"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2FB4492" w14:textId="59BA0E20"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C82601E" w14:textId="48D0994B"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528</w:t>
            </w:r>
          </w:p>
        </w:tc>
        <w:tc>
          <w:tcPr>
            <w:tcW w:w="1261" w:type="dxa"/>
          </w:tcPr>
          <w:p w14:paraId="70AE38E2" w14:textId="51BCC49B"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491</w:t>
            </w:r>
          </w:p>
        </w:tc>
      </w:tr>
      <w:tr w:rsidR="002A49C4" w:rsidRPr="00FD477C" w14:paraId="155C81C2" w14:textId="77777777" w:rsidTr="00C66B52">
        <w:trPr>
          <w:trHeight w:val="20"/>
        </w:trPr>
        <w:tc>
          <w:tcPr>
            <w:tcW w:w="4230" w:type="dxa"/>
            <w:vAlign w:val="bottom"/>
          </w:tcPr>
          <w:p w14:paraId="5112760D" w14:textId="77777777" w:rsidR="002A49C4" w:rsidRPr="00FD477C" w:rsidRDefault="002A49C4" w:rsidP="002A49C4">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FD477C">
              <w:rPr>
                <w:rFonts w:ascii="Arial" w:eastAsia="Times New Roman" w:hAnsi="Arial" w:cs="Arial"/>
                <w:spacing w:val="-2"/>
                <w:lang w:val="en-US" w:eastAsia="en-US"/>
              </w:rPr>
              <w:t xml:space="preserve">Interest expense </w:t>
            </w:r>
            <w:proofErr w:type="spellStart"/>
            <w:r w:rsidRPr="00FD477C">
              <w:rPr>
                <w:rFonts w:ascii="Arial" w:eastAsia="Times New Roman" w:hAnsi="Arial" w:cs="Arial"/>
                <w:spacing w:val="-2"/>
                <w:lang w:val="en-US" w:eastAsia="en-US"/>
              </w:rPr>
              <w:t>capitalised</w:t>
            </w:r>
            <w:proofErr w:type="spellEnd"/>
            <w:r w:rsidRPr="00FD477C">
              <w:rPr>
                <w:rFonts w:ascii="Arial" w:eastAsia="Times New Roman" w:hAnsi="Arial" w:cs="Arial"/>
                <w:spacing w:val="-2"/>
                <w:lang w:val="en-US" w:eastAsia="en-US"/>
              </w:rPr>
              <w:t xml:space="preserve"> as cost of assets</w:t>
            </w:r>
          </w:p>
        </w:tc>
        <w:tc>
          <w:tcPr>
            <w:tcW w:w="1261" w:type="dxa"/>
          </w:tcPr>
          <w:p w14:paraId="4C479FB2" w14:textId="6047C32A"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2C65ABC" w14:textId="51CF4620"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3E93CDCA" w14:textId="0595B51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1,756</w:t>
            </w:r>
          </w:p>
        </w:tc>
        <w:tc>
          <w:tcPr>
            <w:tcW w:w="1261" w:type="dxa"/>
          </w:tcPr>
          <w:p w14:paraId="474AA303" w14:textId="17C20EF9"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2,057</w:t>
            </w:r>
          </w:p>
        </w:tc>
      </w:tr>
      <w:tr w:rsidR="002A49C4" w:rsidRPr="00FD477C" w14:paraId="1C9FEFE7" w14:textId="77777777" w:rsidTr="00C66B52">
        <w:trPr>
          <w:trHeight w:val="20"/>
        </w:trPr>
        <w:tc>
          <w:tcPr>
            <w:tcW w:w="4230" w:type="dxa"/>
            <w:vAlign w:val="bottom"/>
          </w:tcPr>
          <w:p w14:paraId="18EAB6E3"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7F76D9E9" w14:textId="3C171C8B"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0D92A95F" w14:textId="0AC515AA"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E786060" w14:textId="5B508A2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1,033</w:t>
            </w:r>
          </w:p>
        </w:tc>
        <w:tc>
          <w:tcPr>
            <w:tcW w:w="1261" w:type="dxa"/>
          </w:tcPr>
          <w:p w14:paraId="7B162BEC" w14:textId="45DCDEDE"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1,005</w:t>
            </w:r>
          </w:p>
        </w:tc>
      </w:tr>
      <w:tr w:rsidR="002A49C4" w:rsidRPr="00FD477C" w14:paraId="3DF163CA" w14:textId="77777777" w:rsidTr="00C66B52">
        <w:trPr>
          <w:trHeight w:val="20"/>
        </w:trPr>
        <w:tc>
          <w:tcPr>
            <w:tcW w:w="4230" w:type="dxa"/>
            <w:vAlign w:val="bottom"/>
          </w:tcPr>
          <w:p w14:paraId="3EC32B70" w14:textId="77777777" w:rsidR="002A49C4" w:rsidRPr="00FD477C" w:rsidRDefault="002A49C4" w:rsidP="002A49C4">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60663C34" w14:textId="5DAEC4C1" w:rsidR="002A49C4" w:rsidRPr="00FD477C" w:rsidRDefault="002A49C4" w:rsidP="002A49C4">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4D2092E5" w14:textId="455EC8C2"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75B04CA1" w14:textId="3BD08B07"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83</w:t>
            </w:r>
          </w:p>
        </w:tc>
        <w:tc>
          <w:tcPr>
            <w:tcW w:w="1261" w:type="dxa"/>
          </w:tcPr>
          <w:p w14:paraId="0778BCD8" w14:textId="604899B5" w:rsidR="002A49C4" w:rsidRPr="00FD477C" w:rsidRDefault="002A49C4" w:rsidP="002A49C4">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94</w:t>
            </w:r>
          </w:p>
        </w:tc>
      </w:tr>
    </w:tbl>
    <w:p w14:paraId="32FADFE5" w14:textId="77777777" w:rsidR="00B5686F" w:rsidRPr="00FD477C" w:rsidRDefault="00B5686F" w:rsidP="00366DC3">
      <w:pPr>
        <w:spacing w:line="380" w:lineRule="exact"/>
        <w:rPr>
          <w:rFonts w:ascii="Arial" w:hAnsi="Arial" w:cs="Arial"/>
        </w:rPr>
      </w:pPr>
      <w:r w:rsidRPr="00FD477C">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B5686F" w:rsidRPr="00FD477C" w14:paraId="7C19E6FE" w14:textId="77777777" w:rsidTr="007873BD">
        <w:trPr>
          <w:trHeight w:val="20"/>
        </w:trPr>
        <w:tc>
          <w:tcPr>
            <w:tcW w:w="4230" w:type="dxa"/>
            <w:vAlign w:val="bottom"/>
          </w:tcPr>
          <w:p w14:paraId="38020A0F"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4148C58E" w14:textId="77777777" w:rsidR="00B5686F" w:rsidRPr="00FD477C" w:rsidRDefault="00B5686F"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1FCFA5D7" w14:textId="77777777" w:rsidR="00B5686F" w:rsidRPr="00FD477C" w:rsidRDefault="00B5686F"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(Unit: Million Baht)</w:t>
            </w:r>
          </w:p>
        </w:tc>
      </w:tr>
      <w:tr w:rsidR="00B5686F" w:rsidRPr="00FD477C" w14:paraId="0C445E92" w14:textId="77777777" w:rsidTr="007873BD">
        <w:trPr>
          <w:trHeight w:val="20"/>
        </w:trPr>
        <w:tc>
          <w:tcPr>
            <w:tcW w:w="4230" w:type="dxa"/>
            <w:vAlign w:val="bottom"/>
          </w:tcPr>
          <w:p w14:paraId="08BF9FD4"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3A633DBD" w14:textId="5F34786B"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For the </w:t>
            </w:r>
            <w:r w:rsidR="00103B74" w:rsidRPr="00FD477C">
              <w:rPr>
                <w:rFonts w:ascii="Arial" w:eastAsia="Times New Roman" w:hAnsi="Arial" w:cs="Arial"/>
                <w:b w:val="0"/>
                <w:bCs w:val="0"/>
                <w:kern w:val="0"/>
                <w:sz w:val="20"/>
                <w:szCs w:val="20"/>
                <w:lang w:val="en-US" w:eastAsia="en-US"/>
              </w:rPr>
              <w:t>six-month</w:t>
            </w:r>
            <w:r w:rsidRPr="00FD477C">
              <w:rPr>
                <w:rFonts w:ascii="Arial" w:eastAsia="Times New Roman" w:hAnsi="Arial" w:cs="Arial"/>
                <w:b w:val="0"/>
                <w:bCs w:val="0"/>
                <w:kern w:val="0"/>
                <w:sz w:val="20"/>
                <w:szCs w:val="20"/>
                <w:lang w:val="en-US" w:eastAsia="en-US"/>
              </w:rPr>
              <w:t xml:space="preserve"> </w:t>
            </w:r>
            <w:proofErr w:type="gramStart"/>
            <w:r w:rsidRPr="00FD477C">
              <w:rPr>
                <w:rFonts w:ascii="Arial" w:eastAsia="Times New Roman" w:hAnsi="Arial" w:cs="Arial"/>
                <w:b w:val="0"/>
                <w:bCs w:val="0"/>
                <w:kern w:val="0"/>
                <w:sz w:val="20"/>
                <w:szCs w:val="20"/>
                <w:lang w:val="en-US" w:eastAsia="en-US"/>
              </w:rPr>
              <w:t>periods</w:t>
            </w:r>
            <w:proofErr w:type="gramEnd"/>
            <w:r w:rsidRPr="00FD477C">
              <w:rPr>
                <w:rFonts w:ascii="Arial" w:eastAsia="Times New Roman" w:hAnsi="Arial" w:cs="Arial"/>
                <w:b w:val="0"/>
                <w:bCs w:val="0"/>
                <w:kern w:val="0"/>
                <w:sz w:val="20"/>
                <w:szCs w:val="20"/>
                <w:lang w:val="en-US" w:eastAsia="en-US"/>
              </w:rPr>
              <w:t xml:space="preserve"> ended </w:t>
            </w:r>
            <w:r w:rsidR="00103B74" w:rsidRPr="00FD477C">
              <w:rPr>
                <w:rFonts w:ascii="Arial" w:eastAsia="Times New Roman" w:hAnsi="Arial" w:cs="Arial"/>
                <w:b w:val="0"/>
                <w:bCs w:val="0"/>
                <w:kern w:val="0"/>
                <w:sz w:val="20"/>
                <w:szCs w:val="20"/>
                <w:lang w:val="en-US" w:eastAsia="en-US"/>
              </w:rPr>
              <w:t>30 June</w:t>
            </w:r>
          </w:p>
        </w:tc>
      </w:tr>
      <w:tr w:rsidR="00B5686F" w:rsidRPr="00FD477C" w14:paraId="7C46346E" w14:textId="77777777" w:rsidTr="007873BD">
        <w:trPr>
          <w:trHeight w:val="20"/>
        </w:trPr>
        <w:tc>
          <w:tcPr>
            <w:tcW w:w="4230" w:type="dxa"/>
            <w:vAlign w:val="bottom"/>
          </w:tcPr>
          <w:p w14:paraId="35ECB186"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54633B25"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Consolidated</w:t>
            </w:r>
          </w:p>
          <w:p w14:paraId="7DE0CFA2"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tcPr>
          <w:p w14:paraId="348A67D9"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3CBEBC2F"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B5686F" w:rsidRPr="00FD477C" w14:paraId="5770EDAC" w14:textId="77777777" w:rsidTr="007873BD">
        <w:trPr>
          <w:trHeight w:val="20"/>
        </w:trPr>
        <w:tc>
          <w:tcPr>
            <w:tcW w:w="4230" w:type="dxa"/>
            <w:vAlign w:val="bottom"/>
          </w:tcPr>
          <w:p w14:paraId="2C566C9A"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0A91278A" w14:textId="5111EB9C" w:rsidR="00B5686F"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7DA69991" w14:textId="356F6CB4" w:rsidR="00B5686F"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bottom"/>
          </w:tcPr>
          <w:p w14:paraId="7B5E57F8" w14:textId="1044D372" w:rsidR="00B5686F"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6D61AE84" w14:textId="2B3FB151" w:rsidR="00B5686F" w:rsidRPr="00FD477C" w:rsidRDefault="00A53936"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59108D" w:rsidRPr="00FD477C" w14:paraId="182137D3" w14:textId="77777777" w:rsidTr="007873BD">
        <w:trPr>
          <w:trHeight w:val="20"/>
        </w:trPr>
        <w:tc>
          <w:tcPr>
            <w:tcW w:w="4230" w:type="dxa"/>
            <w:vAlign w:val="bottom"/>
          </w:tcPr>
          <w:p w14:paraId="2FE85A15" w14:textId="577AFC3B" w:rsidR="0059108D" w:rsidRPr="00FD477C"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hAnsi="Arial" w:cs="Arial"/>
              </w:rPr>
              <w:br w:type="page"/>
            </w:r>
            <w:r w:rsidRPr="00FD477C">
              <w:rPr>
                <w:rFonts w:ascii="Arial" w:eastAsia="Times New Roman" w:hAnsi="Arial" w:cs="Arial"/>
                <w:b/>
                <w:bCs/>
                <w:u w:val="single"/>
                <w:lang w:val="en-US" w:eastAsia="en-US"/>
              </w:rPr>
              <w:t>Associates</w:t>
            </w:r>
          </w:p>
        </w:tc>
        <w:tc>
          <w:tcPr>
            <w:tcW w:w="1261" w:type="dxa"/>
            <w:vAlign w:val="bottom"/>
          </w:tcPr>
          <w:p w14:paraId="7FD49D02" w14:textId="77777777" w:rsidR="0059108D" w:rsidRPr="00FD477C"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A985D93" w14:textId="77777777" w:rsidR="0059108D" w:rsidRPr="00FD477C"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24A9004" w14:textId="77777777" w:rsidR="0059108D" w:rsidRPr="00FD477C"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183CB75" w14:textId="77777777" w:rsidR="0059108D" w:rsidRPr="00FD477C"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169E0" w:rsidRPr="00FD477C" w14:paraId="212FF82E" w14:textId="77777777" w:rsidTr="007873BD">
        <w:trPr>
          <w:trHeight w:val="20"/>
        </w:trPr>
        <w:tc>
          <w:tcPr>
            <w:tcW w:w="4230" w:type="dxa"/>
            <w:vAlign w:val="bottom"/>
          </w:tcPr>
          <w:p w14:paraId="4D6757D8" w14:textId="1EF6968B"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 xml:space="preserve">Revenue from sales </w:t>
            </w:r>
          </w:p>
        </w:tc>
        <w:tc>
          <w:tcPr>
            <w:tcW w:w="1261" w:type="dxa"/>
          </w:tcPr>
          <w:p w14:paraId="10A1CA2B" w14:textId="1A45B9FA"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89</w:t>
            </w:r>
          </w:p>
        </w:tc>
        <w:tc>
          <w:tcPr>
            <w:tcW w:w="1261" w:type="dxa"/>
          </w:tcPr>
          <w:p w14:paraId="29D59F27" w14:textId="2560F1FA"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76</w:t>
            </w:r>
          </w:p>
        </w:tc>
        <w:tc>
          <w:tcPr>
            <w:tcW w:w="1261" w:type="dxa"/>
          </w:tcPr>
          <w:p w14:paraId="0347523F" w14:textId="3EEABD03"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622ADB67" w14:textId="132FC696"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hint="cs"/>
                <w:sz w:val="20"/>
                <w:szCs w:val="20"/>
                <w:cs/>
                <w:lang w:val="en-US" w:eastAsia="en-US"/>
              </w:rPr>
              <w:t>-</w:t>
            </w:r>
          </w:p>
        </w:tc>
      </w:tr>
      <w:tr w:rsidR="00C169E0" w:rsidRPr="00FD477C" w14:paraId="5EA8C4C4" w14:textId="77777777" w:rsidTr="007873BD">
        <w:trPr>
          <w:trHeight w:val="20"/>
        </w:trPr>
        <w:tc>
          <w:tcPr>
            <w:tcW w:w="4230" w:type="dxa"/>
            <w:vAlign w:val="bottom"/>
          </w:tcPr>
          <w:p w14:paraId="4850CD8F" w14:textId="77777777"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5EEAC069" w14:textId="7FFC6AAE"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918</w:t>
            </w:r>
          </w:p>
        </w:tc>
        <w:tc>
          <w:tcPr>
            <w:tcW w:w="1261" w:type="dxa"/>
          </w:tcPr>
          <w:p w14:paraId="6EE477B3" w14:textId="2AE215E6"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796</w:t>
            </w:r>
          </w:p>
        </w:tc>
        <w:tc>
          <w:tcPr>
            <w:tcW w:w="1261" w:type="dxa"/>
          </w:tcPr>
          <w:p w14:paraId="4DD0FC06" w14:textId="4E61FF25"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65613E88" w14:textId="3E6EF53E"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w:t>
            </w:r>
          </w:p>
        </w:tc>
      </w:tr>
      <w:tr w:rsidR="00C169E0" w:rsidRPr="00FD477C" w14:paraId="39DB5EA8" w14:textId="77777777" w:rsidTr="007873BD">
        <w:trPr>
          <w:trHeight w:val="20"/>
        </w:trPr>
        <w:tc>
          <w:tcPr>
            <w:tcW w:w="4230" w:type="dxa"/>
            <w:vAlign w:val="bottom"/>
          </w:tcPr>
          <w:p w14:paraId="0B91797C" w14:textId="77777777"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tcPr>
          <w:p w14:paraId="66EE3B33" w14:textId="1195A4A0"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5C61F35C" w14:textId="41C31973"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w:t>
            </w:r>
          </w:p>
        </w:tc>
        <w:tc>
          <w:tcPr>
            <w:tcW w:w="1261" w:type="dxa"/>
          </w:tcPr>
          <w:p w14:paraId="34C1F67A" w14:textId="20860D3A"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171</w:t>
            </w:r>
          </w:p>
        </w:tc>
        <w:tc>
          <w:tcPr>
            <w:tcW w:w="1261" w:type="dxa"/>
          </w:tcPr>
          <w:p w14:paraId="101968EF" w14:textId="74B42704"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108</w:t>
            </w:r>
          </w:p>
        </w:tc>
      </w:tr>
      <w:tr w:rsidR="00C169E0" w:rsidRPr="00FD477C" w14:paraId="262F60DF" w14:textId="77777777" w:rsidTr="007873BD">
        <w:trPr>
          <w:trHeight w:val="20"/>
        </w:trPr>
        <w:tc>
          <w:tcPr>
            <w:tcW w:w="4230" w:type="dxa"/>
            <w:vAlign w:val="bottom"/>
          </w:tcPr>
          <w:p w14:paraId="54566BD2" w14:textId="6D82B83C"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12733AB9" w14:textId="34D95B14"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69A0801B" w14:textId="4AE2DA46"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4D5F6ECA" w14:textId="51B63B4B"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612A1332" w14:textId="7BDC7F60"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r>
      <w:tr w:rsidR="00C169E0" w:rsidRPr="00FD477C" w14:paraId="0684EF8A" w14:textId="77777777" w:rsidTr="007873BD">
        <w:trPr>
          <w:trHeight w:val="20"/>
        </w:trPr>
        <w:tc>
          <w:tcPr>
            <w:tcW w:w="4230" w:type="dxa"/>
            <w:vAlign w:val="bottom"/>
          </w:tcPr>
          <w:p w14:paraId="16F9B0E3" w14:textId="77777777"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0403A552" w14:textId="1187D6A6"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192</w:t>
            </w:r>
          </w:p>
        </w:tc>
        <w:tc>
          <w:tcPr>
            <w:tcW w:w="1261" w:type="dxa"/>
          </w:tcPr>
          <w:p w14:paraId="1AE9FEC0" w14:textId="3E49C747"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161</w:t>
            </w:r>
          </w:p>
        </w:tc>
        <w:tc>
          <w:tcPr>
            <w:tcW w:w="1261" w:type="dxa"/>
          </w:tcPr>
          <w:p w14:paraId="1DDEDBED" w14:textId="570D8230"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191</w:t>
            </w:r>
          </w:p>
        </w:tc>
        <w:tc>
          <w:tcPr>
            <w:tcW w:w="1261" w:type="dxa"/>
          </w:tcPr>
          <w:p w14:paraId="09A7D437" w14:textId="2F6ECE54"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159</w:t>
            </w:r>
          </w:p>
        </w:tc>
      </w:tr>
      <w:tr w:rsidR="00C169E0" w:rsidRPr="00FD477C" w14:paraId="1E5900A8" w14:textId="77777777" w:rsidTr="007873BD">
        <w:trPr>
          <w:trHeight w:val="20"/>
        </w:trPr>
        <w:tc>
          <w:tcPr>
            <w:tcW w:w="4230" w:type="dxa"/>
            <w:vAlign w:val="bottom"/>
          </w:tcPr>
          <w:p w14:paraId="34E64565" w14:textId="77777777" w:rsidR="00C169E0" w:rsidRPr="00FD477C" w:rsidRDefault="00C169E0" w:rsidP="00C169E0">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0100F961" w14:textId="2342639E"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25</w:t>
            </w:r>
          </w:p>
        </w:tc>
        <w:tc>
          <w:tcPr>
            <w:tcW w:w="1261" w:type="dxa"/>
          </w:tcPr>
          <w:p w14:paraId="1D6BAEDF" w14:textId="48EE36B2"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7</w:t>
            </w:r>
          </w:p>
        </w:tc>
        <w:tc>
          <w:tcPr>
            <w:tcW w:w="1261" w:type="dxa"/>
          </w:tcPr>
          <w:p w14:paraId="47205011" w14:textId="3C485264"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25</w:t>
            </w:r>
          </w:p>
        </w:tc>
        <w:tc>
          <w:tcPr>
            <w:tcW w:w="1261" w:type="dxa"/>
          </w:tcPr>
          <w:p w14:paraId="3DAC8437" w14:textId="75B51DC2" w:rsidR="00C169E0" w:rsidRPr="00FD477C" w:rsidRDefault="00C169E0" w:rsidP="00C169E0">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hint="cs"/>
                <w:sz w:val="20"/>
                <w:szCs w:val="20"/>
                <w:cs/>
                <w:lang w:val="en-US" w:eastAsia="en-US"/>
              </w:rPr>
              <w:t>7</w:t>
            </w:r>
          </w:p>
        </w:tc>
      </w:tr>
      <w:tr w:rsidR="00766BE1" w:rsidRPr="00FD477C" w14:paraId="493CF24B" w14:textId="77777777" w:rsidTr="007873BD">
        <w:trPr>
          <w:trHeight w:val="20"/>
        </w:trPr>
        <w:tc>
          <w:tcPr>
            <w:tcW w:w="4230" w:type="dxa"/>
            <w:vAlign w:val="bottom"/>
          </w:tcPr>
          <w:p w14:paraId="161459E6"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25C99CE1"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429432CA"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4A6D3B0F"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5B7F99D2"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766BE1" w:rsidRPr="00FD477C" w14:paraId="122B260B" w14:textId="77777777" w:rsidTr="007873BD">
        <w:trPr>
          <w:trHeight w:val="20"/>
        </w:trPr>
        <w:tc>
          <w:tcPr>
            <w:tcW w:w="4230" w:type="dxa"/>
            <w:vAlign w:val="bottom"/>
          </w:tcPr>
          <w:p w14:paraId="773747DF" w14:textId="77777777"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Subsidiaries of the parent company</w:t>
            </w:r>
          </w:p>
        </w:tc>
        <w:tc>
          <w:tcPr>
            <w:tcW w:w="1261" w:type="dxa"/>
            <w:vAlign w:val="bottom"/>
          </w:tcPr>
          <w:p w14:paraId="1ECD1B3E"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D9ADC49"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901B049"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0D4E392"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2372B1" w:rsidRPr="00FD477C" w14:paraId="49A81ED0" w14:textId="77777777" w:rsidTr="004553C3">
        <w:trPr>
          <w:trHeight w:val="20"/>
        </w:trPr>
        <w:tc>
          <w:tcPr>
            <w:tcW w:w="4230" w:type="dxa"/>
            <w:vAlign w:val="bottom"/>
          </w:tcPr>
          <w:p w14:paraId="1C5F2AD9" w14:textId="74FA0585"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tcPr>
          <w:p w14:paraId="09FB78D0" w14:textId="39EB72F1"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9</w:t>
            </w:r>
            <w:r w:rsidR="009A1BA5" w:rsidRPr="00FD477C">
              <w:rPr>
                <w:rFonts w:ascii="Arial" w:eastAsia="Times New Roman" w:hAnsi="Arial" w:cs="Browallia New"/>
                <w:sz w:val="20"/>
                <w:szCs w:val="25"/>
                <w:lang w:val="en-US" w:eastAsia="en-US"/>
              </w:rPr>
              <w:t>5</w:t>
            </w:r>
            <w:r w:rsidRPr="00FD477C">
              <w:rPr>
                <w:rFonts w:ascii="Arial" w:eastAsia="Times New Roman" w:hAnsi="Arial" w:cs="Arial"/>
                <w:sz w:val="20"/>
                <w:szCs w:val="20"/>
                <w:lang w:val="en-US" w:eastAsia="en-US"/>
              </w:rPr>
              <w:t>,29</w:t>
            </w:r>
            <w:r w:rsidR="00FF04EF" w:rsidRPr="00FD477C">
              <w:rPr>
                <w:rFonts w:ascii="Arial" w:eastAsia="Times New Roman" w:hAnsi="Arial" w:cs="Arial"/>
                <w:sz w:val="20"/>
                <w:szCs w:val="20"/>
                <w:lang w:val="en-US" w:eastAsia="en-US"/>
              </w:rPr>
              <w:t>1</w:t>
            </w:r>
          </w:p>
        </w:tc>
        <w:tc>
          <w:tcPr>
            <w:tcW w:w="1261" w:type="dxa"/>
          </w:tcPr>
          <w:p w14:paraId="0F567CF6" w14:textId="4043862D"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111,607</w:t>
            </w:r>
          </w:p>
        </w:tc>
        <w:tc>
          <w:tcPr>
            <w:tcW w:w="1261" w:type="dxa"/>
          </w:tcPr>
          <w:p w14:paraId="0404A218" w14:textId="1FE5EB88"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88,205</w:t>
            </w:r>
          </w:p>
        </w:tc>
        <w:tc>
          <w:tcPr>
            <w:tcW w:w="1261" w:type="dxa"/>
          </w:tcPr>
          <w:p w14:paraId="40CB1317" w14:textId="797F38FF"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102,389</w:t>
            </w:r>
          </w:p>
        </w:tc>
      </w:tr>
      <w:tr w:rsidR="002372B1" w:rsidRPr="00FD477C" w14:paraId="31C67E1E" w14:textId="77777777" w:rsidTr="004553C3">
        <w:trPr>
          <w:trHeight w:val="20"/>
        </w:trPr>
        <w:tc>
          <w:tcPr>
            <w:tcW w:w="4230" w:type="dxa"/>
            <w:vAlign w:val="bottom"/>
          </w:tcPr>
          <w:p w14:paraId="51B2FA03" w14:textId="77777777"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Purchase of crude oil and feedstock </w:t>
            </w:r>
          </w:p>
        </w:tc>
        <w:tc>
          <w:tcPr>
            <w:tcW w:w="1261" w:type="dxa"/>
          </w:tcPr>
          <w:p w14:paraId="5A2E26DF" w14:textId="05F5E28A"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2,515</w:t>
            </w:r>
          </w:p>
        </w:tc>
        <w:tc>
          <w:tcPr>
            <w:tcW w:w="1261" w:type="dxa"/>
          </w:tcPr>
          <w:p w14:paraId="3796146D" w14:textId="20BA87DF"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8,761</w:t>
            </w:r>
          </w:p>
        </w:tc>
        <w:tc>
          <w:tcPr>
            <w:tcW w:w="1261" w:type="dxa"/>
          </w:tcPr>
          <w:p w14:paraId="139A6428" w14:textId="528979E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1,168</w:t>
            </w:r>
          </w:p>
        </w:tc>
        <w:tc>
          <w:tcPr>
            <w:tcW w:w="1261" w:type="dxa"/>
          </w:tcPr>
          <w:p w14:paraId="2500FBBE" w14:textId="2EFB4BF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6,766</w:t>
            </w:r>
          </w:p>
        </w:tc>
      </w:tr>
      <w:tr w:rsidR="002372B1" w:rsidRPr="00FD477C" w14:paraId="708007AA" w14:textId="77777777" w:rsidTr="004553C3">
        <w:trPr>
          <w:trHeight w:val="20"/>
        </w:trPr>
        <w:tc>
          <w:tcPr>
            <w:tcW w:w="4230" w:type="dxa"/>
            <w:vAlign w:val="bottom"/>
          </w:tcPr>
          <w:p w14:paraId="5BBC4174" w14:textId="77777777"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income</w:t>
            </w:r>
          </w:p>
        </w:tc>
        <w:tc>
          <w:tcPr>
            <w:tcW w:w="1261" w:type="dxa"/>
          </w:tcPr>
          <w:p w14:paraId="6027E664" w14:textId="45006CC6"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50</w:t>
            </w:r>
          </w:p>
        </w:tc>
        <w:tc>
          <w:tcPr>
            <w:tcW w:w="1261" w:type="dxa"/>
          </w:tcPr>
          <w:p w14:paraId="75BE6FB4" w14:textId="799DB697"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53</w:t>
            </w:r>
          </w:p>
        </w:tc>
        <w:tc>
          <w:tcPr>
            <w:tcW w:w="1261" w:type="dxa"/>
          </w:tcPr>
          <w:p w14:paraId="25D04361" w14:textId="7F16245F"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50</w:t>
            </w:r>
          </w:p>
        </w:tc>
        <w:tc>
          <w:tcPr>
            <w:tcW w:w="1261" w:type="dxa"/>
          </w:tcPr>
          <w:p w14:paraId="41B5A4CC" w14:textId="3272AEB9"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53</w:t>
            </w:r>
          </w:p>
        </w:tc>
      </w:tr>
      <w:tr w:rsidR="002372B1" w:rsidRPr="00FD477C" w14:paraId="586D8204" w14:textId="77777777" w:rsidTr="004553C3">
        <w:trPr>
          <w:trHeight w:val="20"/>
        </w:trPr>
        <w:tc>
          <w:tcPr>
            <w:tcW w:w="4230" w:type="dxa"/>
            <w:vAlign w:val="bottom"/>
          </w:tcPr>
          <w:p w14:paraId="66B2B492" w14:textId="35914A6F"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Interest expense</w:t>
            </w:r>
          </w:p>
        </w:tc>
        <w:tc>
          <w:tcPr>
            <w:tcW w:w="1261" w:type="dxa"/>
          </w:tcPr>
          <w:p w14:paraId="70C62219" w14:textId="3C59BAF3"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7C1709D9" w14:textId="64567928"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1AE1B1E9" w14:textId="0F7E5D1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w:t>
            </w:r>
          </w:p>
        </w:tc>
        <w:tc>
          <w:tcPr>
            <w:tcW w:w="1261" w:type="dxa"/>
          </w:tcPr>
          <w:p w14:paraId="5F72F6A8" w14:textId="6472DDC7"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2372B1" w:rsidRPr="00FD477C" w14:paraId="019AC424" w14:textId="77777777" w:rsidTr="004553C3">
        <w:trPr>
          <w:trHeight w:val="20"/>
        </w:trPr>
        <w:tc>
          <w:tcPr>
            <w:tcW w:w="4230" w:type="dxa"/>
            <w:vAlign w:val="bottom"/>
          </w:tcPr>
          <w:p w14:paraId="43BCC307" w14:textId="1EE5E0AE"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3B92CC4B" w14:textId="5965E001"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51</w:t>
            </w:r>
          </w:p>
        </w:tc>
        <w:tc>
          <w:tcPr>
            <w:tcW w:w="1261" w:type="dxa"/>
          </w:tcPr>
          <w:p w14:paraId="09B4308B" w14:textId="74A5D063"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118</w:t>
            </w:r>
          </w:p>
        </w:tc>
        <w:tc>
          <w:tcPr>
            <w:tcW w:w="1261" w:type="dxa"/>
          </w:tcPr>
          <w:p w14:paraId="60B6E90F" w14:textId="7DC598CF"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28</w:t>
            </w:r>
          </w:p>
        </w:tc>
        <w:tc>
          <w:tcPr>
            <w:tcW w:w="1261" w:type="dxa"/>
          </w:tcPr>
          <w:p w14:paraId="6417D6DD" w14:textId="1838565C"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89</w:t>
            </w:r>
          </w:p>
        </w:tc>
      </w:tr>
      <w:tr w:rsidR="002372B1" w:rsidRPr="00FD477C" w14:paraId="21B8F466" w14:textId="77777777" w:rsidTr="004553C3">
        <w:trPr>
          <w:trHeight w:val="20"/>
        </w:trPr>
        <w:tc>
          <w:tcPr>
            <w:tcW w:w="4230" w:type="dxa"/>
            <w:vAlign w:val="bottom"/>
          </w:tcPr>
          <w:p w14:paraId="67E6C384" w14:textId="73E93658" w:rsidR="002372B1" w:rsidRPr="00FD477C" w:rsidRDefault="002372B1" w:rsidP="002372B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assets</w:t>
            </w:r>
          </w:p>
        </w:tc>
        <w:tc>
          <w:tcPr>
            <w:tcW w:w="1261" w:type="dxa"/>
          </w:tcPr>
          <w:p w14:paraId="1AE796D7" w14:textId="344F7D80"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35</w:t>
            </w:r>
          </w:p>
        </w:tc>
        <w:tc>
          <w:tcPr>
            <w:tcW w:w="1261" w:type="dxa"/>
          </w:tcPr>
          <w:p w14:paraId="4192818F" w14:textId="4455CC9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13</w:t>
            </w:r>
          </w:p>
        </w:tc>
        <w:tc>
          <w:tcPr>
            <w:tcW w:w="1261" w:type="dxa"/>
          </w:tcPr>
          <w:p w14:paraId="2C81216B" w14:textId="2084478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35</w:t>
            </w:r>
          </w:p>
        </w:tc>
        <w:tc>
          <w:tcPr>
            <w:tcW w:w="1261" w:type="dxa"/>
          </w:tcPr>
          <w:p w14:paraId="70EBD0DF" w14:textId="2A963CB5" w:rsidR="002372B1" w:rsidRPr="00FD477C" w:rsidRDefault="002372B1" w:rsidP="002372B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13</w:t>
            </w:r>
          </w:p>
        </w:tc>
      </w:tr>
      <w:tr w:rsidR="00766BE1" w:rsidRPr="00FD477C" w14:paraId="795F99E4" w14:textId="77777777" w:rsidTr="007873BD">
        <w:trPr>
          <w:trHeight w:val="20"/>
        </w:trPr>
        <w:tc>
          <w:tcPr>
            <w:tcW w:w="4230" w:type="dxa"/>
            <w:vAlign w:val="bottom"/>
          </w:tcPr>
          <w:p w14:paraId="6012858D" w14:textId="618E38ED"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419A6BA5"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C206D02"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302DE49"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0167A54" w14:textId="77777777"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766BE1" w:rsidRPr="00FD477C" w14:paraId="76ECA7C4" w14:textId="77777777" w:rsidTr="004553C3">
        <w:trPr>
          <w:trHeight w:val="20"/>
        </w:trPr>
        <w:tc>
          <w:tcPr>
            <w:tcW w:w="4230" w:type="dxa"/>
            <w:vAlign w:val="bottom"/>
          </w:tcPr>
          <w:p w14:paraId="639FB491" w14:textId="57C67D7B" w:rsidR="00766BE1" w:rsidRPr="00FD477C" w:rsidRDefault="00766BE1" w:rsidP="00766BE1">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b/>
                <w:bCs/>
                <w:u w:val="single"/>
                <w:lang w:val="en-US" w:eastAsia="en-US"/>
              </w:rPr>
              <w:t>Other related parties</w:t>
            </w:r>
          </w:p>
        </w:tc>
        <w:tc>
          <w:tcPr>
            <w:tcW w:w="1261" w:type="dxa"/>
          </w:tcPr>
          <w:p w14:paraId="00DF0628" w14:textId="389F21CD"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6FBDA17" w14:textId="4E5F49CD"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6EA689F" w14:textId="258DDCE0"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9BC4695" w14:textId="6587CB44" w:rsidR="00766BE1" w:rsidRPr="00FD477C" w:rsidRDefault="00766BE1" w:rsidP="00766BE1">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536AB" w:rsidRPr="00FD477C" w14:paraId="0BCB8614" w14:textId="77777777" w:rsidTr="004553C3">
        <w:trPr>
          <w:trHeight w:val="20"/>
        </w:trPr>
        <w:tc>
          <w:tcPr>
            <w:tcW w:w="4230" w:type="dxa"/>
            <w:vAlign w:val="bottom"/>
          </w:tcPr>
          <w:p w14:paraId="6FED066F" w14:textId="36B2B3E8" w:rsidR="005536AB" w:rsidRPr="00FD477C" w:rsidRDefault="005536AB" w:rsidP="005536A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Revenue from sales </w:t>
            </w:r>
          </w:p>
        </w:tc>
        <w:tc>
          <w:tcPr>
            <w:tcW w:w="1261" w:type="dxa"/>
          </w:tcPr>
          <w:p w14:paraId="731CB074" w14:textId="11F7D6B6"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2</w:t>
            </w:r>
          </w:p>
        </w:tc>
        <w:tc>
          <w:tcPr>
            <w:tcW w:w="1261" w:type="dxa"/>
          </w:tcPr>
          <w:p w14:paraId="2EAA5425" w14:textId="60A3B7A8"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w:t>
            </w:r>
          </w:p>
        </w:tc>
        <w:tc>
          <w:tcPr>
            <w:tcW w:w="1261" w:type="dxa"/>
          </w:tcPr>
          <w:p w14:paraId="576AC89C" w14:textId="24D92714"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369EF937" w14:textId="03C981F3"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r w:rsidR="005536AB" w:rsidRPr="00FD477C" w14:paraId="2806F51E" w14:textId="77777777" w:rsidTr="004553C3">
        <w:trPr>
          <w:trHeight w:val="20"/>
        </w:trPr>
        <w:tc>
          <w:tcPr>
            <w:tcW w:w="4230" w:type="dxa"/>
            <w:vAlign w:val="bottom"/>
          </w:tcPr>
          <w:p w14:paraId="58F72A75" w14:textId="7FB674CB" w:rsidR="005536AB" w:rsidRPr="00FD477C" w:rsidRDefault="005536AB" w:rsidP="005536A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Purchase of crude oil and feedstock</w:t>
            </w:r>
          </w:p>
        </w:tc>
        <w:tc>
          <w:tcPr>
            <w:tcW w:w="1261" w:type="dxa"/>
          </w:tcPr>
          <w:p w14:paraId="1D24B309" w14:textId="6BF4C993"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w:t>
            </w:r>
          </w:p>
        </w:tc>
        <w:tc>
          <w:tcPr>
            <w:tcW w:w="1261" w:type="dxa"/>
          </w:tcPr>
          <w:p w14:paraId="23F5134C" w14:textId="648AF98D"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w:t>
            </w:r>
          </w:p>
        </w:tc>
        <w:tc>
          <w:tcPr>
            <w:tcW w:w="1261" w:type="dxa"/>
          </w:tcPr>
          <w:p w14:paraId="0BF218D7" w14:textId="39BD0322"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61AF957E" w14:textId="429491DB"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3</w:t>
            </w:r>
          </w:p>
        </w:tc>
      </w:tr>
      <w:tr w:rsidR="005536AB" w:rsidRPr="00FD477C" w14:paraId="16C3C1BD" w14:textId="77777777" w:rsidTr="004553C3">
        <w:trPr>
          <w:trHeight w:val="20"/>
        </w:trPr>
        <w:tc>
          <w:tcPr>
            <w:tcW w:w="4230" w:type="dxa"/>
            <w:vAlign w:val="bottom"/>
          </w:tcPr>
          <w:p w14:paraId="399DEF51" w14:textId="1AA5C69F" w:rsidR="005536AB" w:rsidRPr="00FD477C" w:rsidRDefault="005536AB" w:rsidP="005536A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w:t>
            </w:r>
          </w:p>
        </w:tc>
        <w:tc>
          <w:tcPr>
            <w:tcW w:w="1261" w:type="dxa"/>
          </w:tcPr>
          <w:p w14:paraId="7AF2B630" w14:textId="28E5F4DB"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FD477C">
              <w:rPr>
                <w:rFonts w:ascii="Arial" w:eastAsia="Times New Roman" w:hAnsi="Arial" w:cs="Arial"/>
                <w:sz w:val="20"/>
                <w:szCs w:val="20"/>
                <w:lang w:val="en-US" w:eastAsia="en-US"/>
              </w:rPr>
              <w:t>138</w:t>
            </w:r>
          </w:p>
        </w:tc>
        <w:tc>
          <w:tcPr>
            <w:tcW w:w="1261" w:type="dxa"/>
          </w:tcPr>
          <w:p w14:paraId="4C443F61" w14:textId="58AC4D28"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132</w:t>
            </w:r>
          </w:p>
        </w:tc>
        <w:tc>
          <w:tcPr>
            <w:tcW w:w="1261" w:type="dxa"/>
          </w:tcPr>
          <w:p w14:paraId="71405476" w14:textId="232DF32A"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127</w:t>
            </w:r>
          </w:p>
        </w:tc>
        <w:tc>
          <w:tcPr>
            <w:tcW w:w="1261" w:type="dxa"/>
          </w:tcPr>
          <w:p w14:paraId="4BF5261B" w14:textId="6518E620"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124</w:t>
            </w:r>
          </w:p>
        </w:tc>
      </w:tr>
      <w:tr w:rsidR="005536AB" w:rsidRPr="00FD477C" w14:paraId="1813776B" w14:textId="77777777" w:rsidTr="004553C3">
        <w:trPr>
          <w:trHeight w:val="20"/>
        </w:trPr>
        <w:tc>
          <w:tcPr>
            <w:tcW w:w="4230" w:type="dxa"/>
            <w:vAlign w:val="bottom"/>
          </w:tcPr>
          <w:p w14:paraId="58970B60" w14:textId="6438FFEF" w:rsidR="005536AB" w:rsidRPr="00FD477C" w:rsidRDefault="005536AB" w:rsidP="005536A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Other income </w:t>
            </w:r>
          </w:p>
        </w:tc>
        <w:tc>
          <w:tcPr>
            <w:tcW w:w="1261" w:type="dxa"/>
          </w:tcPr>
          <w:p w14:paraId="359C3CC4" w14:textId="18EF3121"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9</w:t>
            </w:r>
          </w:p>
        </w:tc>
        <w:tc>
          <w:tcPr>
            <w:tcW w:w="1261" w:type="dxa"/>
          </w:tcPr>
          <w:p w14:paraId="45D3EB57" w14:textId="0741375D"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10</w:t>
            </w:r>
          </w:p>
        </w:tc>
        <w:tc>
          <w:tcPr>
            <w:tcW w:w="1261" w:type="dxa"/>
          </w:tcPr>
          <w:p w14:paraId="6DF85506" w14:textId="34D6547F"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9</w:t>
            </w:r>
          </w:p>
        </w:tc>
        <w:tc>
          <w:tcPr>
            <w:tcW w:w="1261" w:type="dxa"/>
          </w:tcPr>
          <w:p w14:paraId="6AE2C103" w14:textId="6BF5A72D"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10</w:t>
            </w:r>
          </w:p>
        </w:tc>
      </w:tr>
      <w:tr w:rsidR="005536AB" w:rsidRPr="00FD477C" w14:paraId="35598DA9" w14:textId="77777777" w:rsidTr="004553C3">
        <w:trPr>
          <w:trHeight w:val="20"/>
        </w:trPr>
        <w:tc>
          <w:tcPr>
            <w:tcW w:w="4230" w:type="dxa"/>
            <w:vAlign w:val="bottom"/>
          </w:tcPr>
          <w:p w14:paraId="4D9598E9" w14:textId="79BF69D5" w:rsidR="005536AB" w:rsidRPr="00FD477C" w:rsidRDefault="005536AB" w:rsidP="005536AB">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expenses</w:t>
            </w:r>
          </w:p>
        </w:tc>
        <w:tc>
          <w:tcPr>
            <w:tcW w:w="1261" w:type="dxa"/>
          </w:tcPr>
          <w:p w14:paraId="7F180360" w14:textId="2B3C81FA"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8</w:t>
            </w:r>
          </w:p>
        </w:tc>
        <w:tc>
          <w:tcPr>
            <w:tcW w:w="1261" w:type="dxa"/>
          </w:tcPr>
          <w:p w14:paraId="574666D2" w14:textId="4A1B529F"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7</w:t>
            </w:r>
          </w:p>
        </w:tc>
        <w:tc>
          <w:tcPr>
            <w:tcW w:w="1261" w:type="dxa"/>
          </w:tcPr>
          <w:p w14:paraId="42E36453" w14:textId="1D74557E"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c>
          <w:tcPr>
            <w:tcW w:w="1261" w:type="dxa"/>
          </w:tcPr>
          <w:p w14:paraId="288C9C6B" w14:textId="153D7F8C" w:rsidR="005536AB" w:rsidRPr="00FD477C" w:rsidRDefault="005536AB" w:rsidP="005536AB">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FD477C">
              <w:rPr>
                <w:rFonts w:ascii="Arial" w:eastAsia="Times New Roman" w:hAnsi="Arial" w:cs="Arial"/>
                <w:sz w:val="20"/>
                <w:szCs w:val="20"/>
                <w:lang w:val="en-US" w:eastAsia="en-US"/>
              </w:rPr>
              <w:t>-</w:t>
            </w:r>
          </w:p>
        </w:tc>
      </w:tr>
    </w:tbl>
    <w:p w14:paraId="5C4E7746" w14:textId="77777777" w:rsidR="0059108D" w:rsidRPr="00FD477C" w:rsidRDefault="0059108D" w:rsidP="00366DC3">
      <w:pPr>
        <w:spacing w:before="120" w:after="120" w:line="380" w:lineRule="exact"/>
        <w:ind w:left="547"/>
        <w:jc w:val="thaiDistribute"/>
        <w:rPr>
          <w:rFonts w:ascii="Arial" w:hAnsi="Arial" w:cs="Arial"/>
          <w:sz w:val="22"/>
          <w:szCs w:val="22"/>
        </w:rPr>
      </w:pPr>
    </w:p>
    <w:p w14:paraId="1AFC16BE" w14:textId="77777777" w:rsidR="0059108D" w:rsidRPr="00FD477C" w:rsidRDefault="0059108D" w:rsidP="00366DC3">
      <w:pPr>
        <w:spacing w:after="160" w:line="259" w:lineRule="auto"/>
        <w:jc w:val="left"/>
        <w:rPr>
          <w:rFonts w:ascii="Arial" w:hAnsi="Arial" w:cs="Arial"/>
          <w:sz w:val="22"/>
          <w:szCs w:val="22"/>
        </w:rPr>
      </w:pPr>
      <w:r w:rsidRPr="00FD477C">
        <w:rPr>
          <w:rFonts w:ascii="Arial" w:hAnsi="Arial" w:cs="Arial"/>
          <w:sz w:val="22"/>
          <w:szCs w:val="22"/>
        </w:rPr>
        <w:br w:type="page"/>
      </w:r>
    </w:p>
    <w:p w14:paraId="634DA1BC" w14:textId="49429933" w:rsidR="000C394A" w:rsidRPr="00FD477C" w:rsidRDefault="000C394A" w:rsidP="00366DC3">
      <w:pPr>
        <w:spacing w:before="120" w:after="120" w:line="380" w:lineRule="exact"/>
        <w:ind w:left="547"/>
        <w:jc w:val="thaiDistribute"/>
        <w:rPr>
          <w:rFonts w:ascii="Arial" w:hAnsi="Arial" w:cs="Arial"/>
          <w:spacing w:val="-4"/>
          <w:sz w:val="22"/>
          <w:szCs w:val="22"/>
        </w:rPr>
      </w:pPr>
      <w:r w:rsidRPr="00FD477C">
        <w:rPr>
          <w:rFonts w:ascii="Arial" w:hAnsi="Arial" w:cs="Arial"/>
          <w:spacing w:val="-4"/>
          <w:sz w:val="22"/>
          <w:szCs w:val="22"/>
        </w:rPr>
        <w:lastRenderedPageBreak/>
        <w:t>The balances of the accounts between the Group and those related companies are as follows:</w:t>
      </w:r>
    </w:p>
    <w:tbl>
      <w:tblPr>
        <w:tblW w:w="9273" w:type="dxa"/>
        <w:tblInd w:w="450" w:type="dxa"/>
        <w:tblLayout w:type="fixed"/>
        <w:tblLook w:val="0240" w:firstRow="0" w:lastRow="1" w:firstColumn="0" w:lastColumn="0" w:noHBand="1" w:noVBand="0"/>
      </w:tblPr>
      <w:tblGrid>
        <w:gridCol w:w="4230"/>
        <w:gridCol w:w="1260"/>
        <w:gridCol w:w="1261"/>
        <w:gridCol w:w="1261"/>
        <w:gridCol w:w="1261"/>
      </w:tblGrid>
      <w:tr w:rsidR="00AD72D2" w:rsidRPr="00FD477C" w14:paraId="1D2DB2CA" w14:textId="77777777" w:rsidTr="00F70761">
        <w:trPr>
          <w:trHeight w:val="20"/>
          <w:tblHeader/>
        </w:trPr>
        <w:tc>
          <w:tcPr>
            <w:tcW w:w="9273" w:type="dxa"/>
            <w:gridSpan w:val="5"/>
            <w:vAlign w:val="center"/>
          </w:tcPr>
          <w:p w14:paraId="62882CDB" w14:textId="77777777" w:rsidR="00AD72D2" w:rsidRPr="00FD477C" w:rsidRDefault="00AD72D2"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sz w:val="20"/>
                <w:szCs w:val="20"/>
                <w:lang w:val="en-US" w:eastAsia="en-US"/>
              </w:rPr>
              <w:t>(Unit: Million Baht)</w:t>
            </w:r>
          </w:p>
        </w:tc>
      </w:tr>
      <w:tr w:rsidR="000C394A" w:rsidRPr="00FD477C" w14:paraId="74E7A8F5" w14:textId="77777777" w:rsidTr="00F70761">
        <w:trPr>
          <w:trHeight w:val="20"/>
          <w:tblHeader/>
        </w:trPr>
        <w:tc>
          <w:tcPr>
            <w:tcW w:w="4230" w:type="dxa"/>
            <w:vAlign w:val="center"/>
          </w:tcPr>
          <w:p w14:paraId="7D30B211" w14:textId="77777777" w:rsidR="000C394A" w:rsidRPr="00FD477C"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tcPr>
          <w:p w14:paraId="502C2957"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Consolidated </w:t>
            </w:r>
          </w:p>
          <w:p w14:paraId="493ACF7D"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tcPr>
          <w:p w14:paraId="7036C2ED"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7FE0FA1A"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3A3C40" w:rsidRPr="00FD477C" w14:paraId="235923AA" w14:textId="77777777" w:rsidTr="00F70761">
        <w:trPr>
          <w:trHeight w:val="20"/>
          <w:tblHeader/>
        </w:trPr>
        <w:tc>
          <w:tcPr>
            <w:tcW w:w="4230" w:type="dxa"/>
            <w:vAlign w:val="center"/>
          </w:tcPr>
          <w:p w14:paraId="7649C665" w14:textId="77777777" w:rsidR="003A3C40" w:rsidRPr="00FD477C"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074D1997" w14:textId="4809EF98" w:rsidR="003A3C40" w:rsidRPr="00FD477C" w:rsidRDefault="00103B74"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30 June</w:t>
            </w:r>
          </w:p>
        </w:tc>
        <w:tc>
          <w:tcPr>
            <w:tcW w:w="1261" w:type="dxa"/>
            <w:vAlign w:val="center"/>
          </w:tcPr>
          <w:p w14:paraId="33DB63F0" w14:textId="77777777" w:rsidR="003A3C40" w:rsidRPr="00FD477C"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31 December</w:t>
            </w:r>
          </w:p>
        </w:tc>
        <w:tc>
          <w:tcPr>
            <w:tcW w:w="1261" w:type="dxa"/>
            <w:vAlign w:val="center"/>
          </w:tcPr>
          <w:p w14:paraId="0295BCDE" w14:textId="7520CC66" w:rsidR="003A3C40" w:rsidRPr="00FD477C" w:rsidRDefault="00103B74"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30 June</w:t>
            </w:r>
          </w:p>
        </w:tc>
        <w:tc>
          <w:tcPr>
            <w:tcW w:w="1261" w:type="dxa"/>
            <w:vAlign w:val="center"/>
          </w:tcPr>
          <w:p w14:paraId="457B397C" w14:textId="2B68DFAE" w:rsidR="003A3C40" w:rsidRPr="00FD477C"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31 December</w:t>
            </w:r>
          </w:p>
        </w:tc>
      </w:tr>
      <w:tr w:rsidR="003A3C40" w:rsidRPr="00FD477C" w14:paraId="7702F560" w14:textId="77777777" w:rsidTr="00F70761">
        <w:trPr>
          <w:trHeight w:val="20"/>
          <w:tblHeader/>
        </w:trPr>
        <w:tc>
          <w:tcPr>
            <w:tcW w:w="4230" w:type="dxa"/>
            <w:vAlign w:val="center"/>
          </w:tcPr>
          <w:p w14:paraId="2DBA0487" w14:textId="77777777" w:rsidR="003A3C40" w:rsidRPr="00FD477C"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544C8BBA" w14:textId="61BE03CD" w:rsidR="003A3C40"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center"/>
          </w:tcPr>
          <w:p w14:paraId="179952DD" w14:textId="30233E80" w:rsidR="003A3C40"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center"/>
          </w:tcPr>
          <w:p w14:paraId="700C9829" w14:textId="39E85B38" w:rsidR="003A3C40"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center"/>
          </w:tcPr>
          <w:p w14:paraId="2E365FB9" w14:textId="479285F8" w:rsidR="003A3C40"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3A3C40" w:rsidRPr="00FD477C" w14:paraId="1BBD2E99" w14:textId="77777777" w:rsidTr="00F70761">
        <w:trPr>
          <w:trHeight w:val="20"/>
          <w:tblHeader/>
        </w:trPr>
        <w:tc>
          <w:tcPr>
            <w:tcW w:w="4230" w:type="dxa"/>
            <w:vAlign w:val="center"/>
          </w:tcPr>
          <w:p w14:paraId="478C546B" w14:textId="77777777" w:rsidR="003A3C40" w:rsidRPr="00FD477C"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6D8F601D" w14:textId="77777777" w:rsidR="003A3C40" w:rsidRPr="00FD477C"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3067312C" w14:textId="77777777" w:rsidR="003A3C40" w:rsidRPr="00FD477C"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c>
          <w:tcPr>
            <w:tcW w:w="1261" w:type="dxa"/>
            <w:vAlign w:val="center"/>
          </w:tcPr>
          <w:p w14:paraId="01D6298C" w14:textId="77777777" w:rsidR="003A3C40" w:rsidRPr="00FD477C"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10049B0E" w14:textId="77777777" w:rsidR="003A3C40" w:rsidRPr="00FD477C"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r>
      <w:tr w:rsidR="00DA2AFF" w:rsidRPr="00FD477C" w14:paraId="2A3AF45F" w14:textId="77777777" w:rsidTr="00C66B52">
        <w:trPr>
          <w:trHeight w:val="20"/>
          <w:tblHeader/>
        </w:trPr>
        <w:tc>
          <w:tcPr>
            <w:tcW w:w="4230" w:type="dxa"/>
          </w:tcPr>
          <w:p w14:paraId="2718AF4D" w14:textId="186796BE" w:rsidR="00DA2AFF" w:rsidRPr="00FD477C"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FD477C">
              <w:rPr>
                <w:rFonts w:ascii="Arial" w:eastAsia="Times New Roman" w:hAnsi="Arial" w:cs="Arial"/>
                <w:b/>
                <w:bCs/>
                <w:u w:val="single"/>
                <w:lang w:val="en-US" w:eastAsia="en-US"/>
              </w:rPr>
              <w:t>Trade receivables - related parties (Note 3)</w:t>
            </w:r>
          </w:p>
        </w:tc>
        <w:tc>
          <w:tcPr>
            <w:tcW w:w="1260" w:type="dxa"/>
            <w:vAlign w:val="center"/>
          </w:tcPr>
          <w:p w14:paraId="7909F28A" w14:textId="77777777" w:rsidR="00DA2AFF" w:rsidRPr="00FD477C"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0DAA829C" w14:textId="77777777" w:rsidR="00DA2AFF" w:rsidRPr="00FD477C"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6161527E" w14:textId="77777777" w:rsidR="00DA2AFF" w:rsidRPr="00FD477C"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6DA691F9" w14:textId="77777777" w:rsidR="00DA2AFF" w:rsidRPr="00FD477C"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r>
      <w:tr w:rsidR="00B02648" w:rsidRPr="00FD477C" w14:paraId="27503C70" w14:textId="77777777" w:rsidTr="00F70761">
        <w:trPr>
          <w:trHeight w:val="20"/>
        </w:trPr>
        <w:tc>
          <w:tcPr>
            <w:tcW w:w="4230" w:type="dxa"/>
          </w:tcPr>
          <w:p w14:paraId="6764E241" w14:textId="3E80286E"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Parent company</w:t>
            </w:r>
          </w:p>
        </w:tc>
        <w:tc>
          <w:tcPr>
            <w:tcW w:w="1260" w:type="dxa"/>
          </w:tcPr>
          <w:p w14:paraId="2448B9C5" w14:textId="5FC66761"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150B9276" w14:textId="37750D21"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w:t>
            </w:r>
          </w:p>
        </w:tc>
        <w:tc>
          <w:tcPr>
            <w:tcW w:w="1261" w:type="dxa"/>
          </w:tcPr>
          <w:p w14:paraId="77FE6ED0" w14:textId="773AB9AF"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76EE195F" w14:textId="20858C66"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B02648" w:rsidRPr="00FD477C" w14:paraId="24E560B7" w14:textId="77777777" w:rsidTr="00F70761">
        <w:trPr>
          <w:trHeight w:val="20"/>
        </w:trPr>
        <w:tc>
          <w:tcPr>
            <w:tcW w:w="4230" w:type="dxa"/>
          </w:tcPr>
          <w:p w14:paraId="4A847F74" w14:textId="2D771D8C"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tcPr>
          <w:p w14:paraId="581A5DC8" w14:textId="5978EBF9"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068C96EE" w14:textId="3E67DDA0"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5A86D0B2" w14:textId="22F25EF8"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6,943</w:t>
            </w:r>
          </w:p>
        </w:tc>
        <w:tc>
          <w:tcPr>
            <w:tcW w:w="1261" w:type="dxa"/>
            <w:vAlign w:val="bottom"/>
          </w:tcPr>
          <w:p w14:paraId="01012B43" w14:textId="31AE2249"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8,098</w:t>
            </w:r>
          </w:p>
        </w:tc>
      </w:tr>
      <w:tr w:rsidR="00B02648" w:rsidRPr="00FD477C" w14:paraId="76EEFB54" w14:textId="77777777" w:rsidTr="00F70761">
        <w:trPr>
          <w:trHeight w:val="20"/>
        </w:trPr>
        <w:tc>
          <w:tcPr>
            <w:tcW w:w="4230" w:type="dxa"/>
          </w:tcPr>
          <w:p w14:paraId="2D8D2AA0" w14:textId="05C33420"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An associate</w:t>
            </w:r>
          </w:p>
        </w:tc>
        <w:tc>
          <w:tcPr>
            <w:tcW w:w="1260" w:type="dxa"/>
          </w:tcPr>
          <w:p w14:paraId="1BA90CD3" w14:textId="0F019357"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22</w:t>
            </w:r>
          </w:p>
        </w:tc>
        <w:tc>
          <w:tcPr>
            <w:tcW w:w="1261" w:type="dxa"/>
            <w:vAlign w:val="bottom"/>
          </w:tcPr>
          <w:p w14:paraId="3F5DC62E" w14:textId="00661839"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13</w:t>
            </w:r>
          </w:p>
        </w:tc>
        <w:tc>
          <w:tcPr>
            <w:tcW w:w="1261" w:type="dxa"/>
          </w:tcPr>
          <w:p w14:paraId="0B88B026" w14:textId="47321541"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15DA68B1" w14:textId="67BC040B"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B02648" w:rsidRPr="00FD477C" w14:paraId="65033B2B" w14:textId="77777777" w:rsidTr="00F70761">
        <w:trPr>
          <w:trHeight w:val="20"/>
        </w:trPr>
        <w:tc>
          <w:tcPr>
            <w:tcW w:w="4230" w:type="dxa"/>
          </w:tcPr>
          <w:p w14:paraId="0EC042CF" w14:textId="445A8F86"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 of the parent company</w:t>
            </w:r>
          </w:p>
        </w:tc>
        <w:tc>
          <w:tcPr>
            <w:tcW w:w="1260" w:type="dxa"/>
          </w:tcPr>
          <w:p w14:paraId="00CFA784" w14:textId="4A7E28F4"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9,009</w:t>
            </w:r>
          </w:p>
        </w:tc>
        <w:tc>
          <w:tcPr>
            <w:tcW w:w="1261" w:type="dxa"/>
            <w:vAlign w:val="bottom"/>
          </w:tcPr>
          <w:p w14:paraId="395A1BCA" w14:textId="32F402D3"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13,219</w:t>
            </w:r>
          </w:p>
        </w:tc>
        <w:tc>
          <w:tcPr>
            <w:tcW w:w="1261" w:type="dxa"/>
          </w:tcPr>
          <w:p w14:paraId="50E8EDFF" w14:textId="67662B30"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8,400</w:t>
            </w:r>
          </w:p>
        </w:tc>
        <w:tc>
          <w:tcPr>
            <w:tcW w:w="1261" w:type="dxa"/>
            <w:vAlign w:val="bottom"/>
          </w:tcPr>
          <w:p w14:paraId="12FF3E3C" w14:textId="561D1EEF" w:rsidR="00B02648" w:rsidRPr="00FD477C"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11,705</w:t>
            </w:r>
          </w:p>
        </w:tc>
      </w:tr>
      <w:tr w:rsidR="00B02648" w:rsidRPr="00FD477C" w14:paraId="24B2DAE2" w14:textId="77777777" w:rsidTr="00F70761">
        <w:trPr>
          <w:trHeight w:val="20"/>
        </w:trPr>
        <w:tc>
          <w:tcPr>
            <w:tcW w:w="4230" w:type="dxa"/>
            <w:vAlign w:val="bottom"/>
          </w:tcPr>
          <w:p w14:paraId="38F8ED4C" w14:textId="25E2F540"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szCs w:val="25"/>
                <w:lang w:val="en-US" w:eastAsia="en-US"/>
              </w:rPr>
            </w:pPr>
            <w:r w:rsidRPr="00FD477C">
              <w:rPr>
                <w:rFonts w:ascii="Arial" w:eastAsia="Times New Roman" w:hAnsi="Arial" w:cs="Arial"/>
                <w:lang w:val="en-US" w:eastAsia="en-US"/>
              </w:rPr>
              <w:t>Other related parties</w:t>
            </w:r>
          </w:p>
        </w:tc>
        <w:tc>
          <w:tcPr>
            <w:tcW w:w="1260" w:type="dxa"/>
          </w:tcPr>
          <w:p w14:paraId="40B45E9E" w14:textId="64F5E2E5" w:rsidR="00B02648" w:rsidRPr="00FD477C"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629E9D5A" w14:textId="36389F33" w:rsidR="00B02648" w:rsidRPr="00FD477C"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tcPr>
          <w:p w14:paraId="7A076A3F" w14:textId="5593C2B4" w:rsidR="00B02648" w:rsidRPr="00FD477C"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0983E9F4" w14:textId="35404257" w:rsidR="00B02648" w:rsidRPr="00FD477C"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B02648" w:rsidRPr="00FD477C" w14:paraId="4D359EC6" w14:textId="77777777" w:rsidTr="00F70761">
        <w:trPr>
          <w:trHeight w:val="20"/>
        </w:trPr>
        <w:tc>
          <w:tcPr>
            <w:tcW w:w="4230" w:type="dxa"/>
          </w:tcPr>
          <w:p w14:paraId="7C83CE24" w14:textId="77777777" w:rsidR="00B02648" w:rsidRPr="00FD477C"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tcPr>
          <w:p w14:paraId="67882433" w14:textId="480E4541" w:rsidR="00B02648" w:rsidRPr="00FD477C"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9,031</w:t>
            </w:r>
          </w:p>
        </w:tc>
        <w:tc>
          <w:tcPr>
            <w:tcW w:w="1261" w:type="dxa"/>
            <w:vAlign w:val="bottom"/>
          </w:tcPr>
          <w:p w14:paraId="6CE1B2BC" w14:textId="7D3DE323" w:rsidR="00B02648" w:rsidRPr="00FD477C"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13,239</w:t>
            </w:r>
          </w:p>
        </w:tc>
        <w:tc>
          <w:tcPr>
            <w:tcW w:w="1261" w:type="dxa"/>
          </w:tcPr>
          <w:p w14:paraId="2992B9F4" w14:textId="20A14D4F" w:rsidR="00B02648" w:rsidRPr="00FD477C"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15,343</w:t>
            </w:r>
          </w:p>
        </w:tc>
        <w:tc>
          <w:tcPr>
            <w:tcW w:w="1261" w:type="dxa"/>
            <w:vAlign w:val="bottom"/>
          </w:tcPr>
          <w:p w14:paraId="7CF48F97" w14:textId="4A3FA642" w:rsidR="00B02648" w:rsidRPr="00FD477C"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19,803</w:t>
            </w:r>
          </w:p>
        </w:tc>
      </w:tr>
      <w:tr w:rsidR="00DA2AFF" w:rsidRPr="00FD477C" w14:paraId="6F89899C" w14:textId="77777777" w:rsidTr="00F70761">
        <w:trPr>
          <w:trHeight w:val="20"/>
        </w:trPr>
        <w:tc>
          <w:tcPr>
            <w:tcW w:w="4230" w:type="dxa"/>
          </w:tcPr>
          <w:p w14:paraId="1D18E2C8" w14:textId="77777777" w:rsidR="00DA2AFF" w:rsidRPr="00FD477C" w:rsidRDefault="00DA2AFF" w:rsidP="00DA2AFF">
            <w:pPr>
              <w:overflowPunct w:val="0"/>
              <w:autoSpaceDE w:val="0"/>
              <w:autoSpaceDN w:val="0"/>
              <w:adjustRightInd w:val="0"/>
              <w:spacing w:line="380" w:lineRule="exact"/>
              <w:ind w:left="360" w:right="-43" w:hanging="360"/>
              <w:jc w:val="left"/>
              <w:textAlignment w:val="baseline"/>
              <w:rPr>
                <w:rFonts w:ascii="Arial" w:eastAsia="Times New Roman" w:hAnsi="Arial" w:cs="Arial"/>
                <w:b/>
                <w:bCs/>
                <w:sz w:val="16"/>
                <w:szCs w:val="16"/>
                <w:u w:val="single"/>
                <w:cs/>
                <w:lang w:val="en-US" w:eastAsia="en-US"/>
              </w:rPr>
            </w:pPr>
          </w:p>
        </w:tc>
        <w:tc>
          <w:tcPr>
            <w:tcW w:w="1260" w:type="dxa"/>
            <w:vAlign w:val="bottom"/>
          </w:tcPr>
          <w:p w14:paraId="5EC0C5C1" w14:textId="77777777" w:rsidR="00DA2AFF" w:rsidRPr="00FD477C" w:rsidRDefault="00DA2AFF" w:rsidP="00DA2AFF">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vAlign w:val="bottom"/>
          </w:tcPr>
          <w:p w14:paraId="246F78AC"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375261D"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441941"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FD477C" w14:paraId="6A96EF1E" w14:textId="77777777" w:rsidTr="00F70761">
        <w:trPr>
          <w:trHeight w:val="20"/>
        </w:trPr>
        <w:tc>
          <w:tcPr>
            <w:tcW w:w="4230" w:type="dxa"/>
          </w:tcPr>
          <w:p w14:paraId="0A710BF4" w14:textId="13B2B05D" w:rsidR="00DA2AFF" w:rsidRPr="00FD477C" w:rsidRDefault="00DA2AFF" w:rsidP="00DA2AFF">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FD477C">
              <w:rPr>
                <w:rFonts w:ascii="Arial" w:eastAsia="Times New Roman" w:hAnsi="Arial" w:cs="Arial"/>
                <w:b/>
                <w:bCs/>
                <w:u w:val="single"/>
                <w:lang w:val="en-US" w:eastAsia="en-US"/>
              </w:rPr>
              <w:t>Other current receivables - related parties</w:t>
            </w:r>
          </w:p>
        </w:tc>
        <w:tc>
          <w:tcPr>
            <w:tcW w:w="1260" w:type="dxa"/>
            <w:vAlign w:val="bottom"/>
          </w:tcPr>
          <w:p w14:paraId="2DE440DF" w14:textId="77777777" w:rsidR="00DA2AFF" w:rsidRPr="00FD477C" w:rsidRDefault="00DA2AFF" w:rsidP="00DA2AFF">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vAlign w:val="bottom"/>
          </w:tcPr>
          <w:p w14:paraId="28996B74"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BBFCB6"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DA951A"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6B50B1E3" w14:textId="77777777" w:rsidTr="00F70761">
        <w:trPr>
          <w:trHeight w:val="20"/>
        </w:trPr>
        <w:tc>
          <w:tcPr>
            <w:tcW w:w="4230" w:type="dxa"/>
            <w:vAlign w:val="bottom"/>
          </w:tcPr>
          <w:p w14:paraId="3B604896" w14:textId="77777777" w:rsidR="00A26815" w:rsidRPr="00FD477C"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Parent company</w:t>
            </w:r>
          </w:p>
        </w:tc>
        <w:tc>
          <w:tcPr>
            <w:tcW w:w="1260" w:type="dxa"/>
          </w:tcPr>
          <w:p w14:paraId="77CD718A" w14:textId="1FCA07C9"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642</w:t>
            </w:r>
          </w:p>
        </w:tc>
        <w:tc>
          <w:tcPr>
            <w:tcW w:w="1261" w:type="dxa"/>
            <w:vAlign w:val="bottom"/>
          </w:tcPr>
          <w:p w14:paraId="1F89AD2D" w14:textId="06DA053A"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676</w:t>
            </w:r>
          </w:p>
        </w:tc>
        <w:tc>
          <w:tcPr>
            <w:tcW w:w="1261" w:type="dxa"/>
          </w:tcPr>
          <w:p w14:paraId="7FC55C81" w14:textId="69E9D472"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634</w:t>
            </w:r>
          </w:p>
        </w:tc>
        <w:tc>
          <w:tcPr>
            <w:tcW w:w="1261" w:type="dxa"/>
            <w:vAlign w:val="bottom"/>
          </w:tcPr>
          <w:p w14:paraId="517AB3CD" w14:textId="75072DFA"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671</w:t>
            </w:r>
          </w:p>
        </w:tc>
      </w:tr>
      <w:tr w:rsidR="00A26815" w:rsidRPr="00FD477C" w14:paraId="49AAE275" w14:textId="77777777" w:rsidTr="00F70761">
        <w:trPr>
          <w:trHeight w:val="20"/>
        </w:trPr>
        <w:tc>
          <w:tcPr>
            <w:tcW w:w="4230" w:type="dxa"/>
            <w:vAlign w:val="bottom"/>
          </w:tcPr>
          <w:p w14:paraId="11C53952" w14:textId="77777777" w:rsidR="00A26815" w:rsidRPr="00FD477C"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tcPr>
          <w:p w14:paraId="5634A8F9" w14:textId="249974A6"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3D433C69" w14:textId="2F7BBA98"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57716DD2" w14:textId="4A881798"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241</w:t>
            </w:r>
          </w:p>
        </w:tc>
        <w:tc>
          <w:tcPr>
            <w:tcW w:w="1261" w:type="dxa"/>
            <w:vAlign w:val="bottom"/>
          </w:tcPr>
          <w:p w14:paraId="358EFDC9" w14:textId="38B22CEA"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362</w:t>
            </w:r>
          </w:p>
        </w:tc>
      </w:tr>
      <w:tr w:rsidR="00A26815" w:rsidRPr="00FD477C" w14:paraId="34F7D7F7" w14:textId="77777777" w:rsidTr="00F70761">
        <w:trPr>
          <w:trHeight w:val="20"/>
        </w:trPr>
        <w:tc>
          <w:tcPr>
            <w:tcW w:w="4230" w:type="dxa"/>
            <w:vAlign w:val="bottom"/>
          </w:tcPr>
          <w:p w14:paraId="3BBE858F" w14:textId="2D3E8076" w:rsidR="00A26815" w:rsidRPr="00FD477C" w:rsidRDefault="00A17BF0"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A</w:t>
            </w:r>
            <w:r w:rsidR="00A26815" w:rsidRPr="00FD477C">
              <w:rPr>
                <w:rFonts w:ascii="Arial" w:eastAsia="Times New Roman" w:hAnsi="Arial" w:cs="Arial"/>
                <w:lang w:val="en-US" w:eastAsia="en-US"/>
              </w:rPr>
              <w:t>ssociate</w:t>
            </w:r>
            <w:r w:rsidRPr="00FD477C">
              <w:rPr>
                <w:rFonts w:ascii="Arial" w:eastAsia="Times New Roman" w:hAnsi="Arial" w:cs="Arial"/>
                <w:lang w:val="en-US" w:eastAsia="en-US"/>
              </w:rPr>
              <w:t>s</w:t>
            </w:r>
          </w:p>
        </w:tc>
        <w:tc>
          <w:tcPr>
            <w:tcW w:w="1260" w:type="dxa"/>
          </w:tcPr>
          <w:p w14:paraId="17169DBD" w14:textId="2E1CDAD9"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230</w:t>
            </w:r>
          </w:p>
        </w:tc>
        <w:tc>
          <w:tcPr>
            <w:tcW w:w="1261" w:type="dxa"/>
            <w:vAlign w:val="bottom"/>
          </w:tcPr>
          <w:p w14:paraId="59AE0685" w14:textId="2671E2BA"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113</w:t>
            </w:r>
          </w:p>
        </w:tc>
        <w:tc>
          <w:tcPr>
            <w:tcW w:w="1261" w:type="dxa"/>
          </w:tcPr>
          <w:p w14:paraId="043CF243" w14:textId="61FDF78F"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82</w:t>
            </w:r>
          </w:p>
        </w:tc>
        <w:tc>
          <w:tcPr>
            <w:tcW w:w="1261" w:type="dxa"/>
            <w:vAlign w:val="bottom"/>
          </w:tcPr>
          <w:p w14:paraId="3126B4EE" w14:textId="7A13CB9D"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113</w:t>
            </w:r>
          </w:p>
        </w:tc>
      </w:tr>
      <w:tr w:rsidR="00A26815" w:rsidRPr="00FD477C" w14:paraId="3EF6E5A6" w14:textId="77777777" w:rsidTr="00F70761">
        <w:trPr>
          <w:trHeight w:val="20"/>
        </w:trPr>
        <w:tc>
          <w:tcPr>
            <w:tcW w:w="4230" w:type="dxa"/>
            <w:vAlign w:val="bottom"/>
          </w:tcPr>
          <w:p w14:paraId="0F2E0B3F" w14:textId="36E5B493" w:rsidR="00A26815" w:rsidRPr="00FD477C"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 of the parent company</w:t>
            </w:r>
          </w:p>
        </w:tc>
        <w:tc>
          <w:tcPr>
            <w:tcW w:w="1260" w:type="dxa"/>
          </w:tcPr>
          <w:p w14:paraId="74721FEA" w14:textId="240488CE"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215</w:t>
            </w:r>
          </w:p>
        </w:tc>
        <w:tc>
          <w:tcPr>
            <w:tcW w:w="1261" w:type="dxa"/>
            <w:vAlign w:val="bottom"/>
          </w:tcPr>
          <w:p w14:paraId="593F3E68" w14:textId="64774244"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504</w:t>
            </w:r>
          </w:p>
        </w:tc>
        <w:tc>
          <w:tcPr>
            <w:tcW w:w="1261" w:type="dxa"/>
          </w:tcPr>
          <w:p w14:paraId="6A49F2EC" w14:textId="670F24E1"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212</w:t>
            </w:r>
          </w:p>
        </w:tc>
        <w:tc>
          <w:tcPr>
            <w:tcW w:w="1261" w:type="dxa"/>
            <w:vAlign w:val="bottom"/>
          </w:tcPr>
          <w:p w14:paraId="31F92B17" w14:textId="4E360AD6"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500</w:t>
            </w:r>
          </w:p>
        </w:tc>
      </w:tr>
      <w:tr w:rsidR="00A26815" w:rsidRPr="00FD477C" w14:paraId="011CA619" w14:textId="77777777" w:rsidTr="00F70761">
        <w:trPr>
          <w:trHeight w:val="20"/>
        </w:trPr>
        <w:tc>
          <w:tcPr>
            <w:tcW w:w="4230" w:type="dxa"/>
            <w:vAlign w:val="bottom"/>
          </w:tcPr>
          <w:p w14:paraId="2324FFD7" w14:textId="4D71C0E9" w:rsidR="00A26815" w:rsidRPr="00FD477C"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related party</w:t>
            </w:r>
          </w:p>
        </w:tc>
        <w:tc>
          <w:tcPr>
            <w:tcW w:w="1260" w:type="dxa"/>
          </w:tcPr>
          <w:p w14:paraId="5D779E2A" w14:textId="35725983" w:rsidR="00A26815" w:rsidRPr="00FD477C" w:rsidRDefault="009A1BA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1" w:type="dxa"/>
            <w:vAlign w:val="bottom"/>
          </w:tcPr>
          <w:p w14:paraId="50FBA0E6" w14:textId="0A4A8F4F" w:rsidR="00A26815" w:rsidRPr="00FD477C"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c>
          <w:tcPr>
            <w:tcW w:w="1261" w:type="dxa"/>
          </w:tcPr>
          <w:p w14:paraId="60588A1E" w14:textId="1EE374DD" w:rsidR="00A26815" w:rsidRPr="00FD477C" w:rsidRDefault="00763FF6"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1" w:type="dxa"/>
            <w:vAlign w:val="bottom"/>
          </w:tcPr>
          <w:p w14:paraId="3FB796B0" w14:textId="374B4EA8" w:rsidR="00A26815" w:rsidRPr="00FD477C" w:rsidRDefault="00566FD8"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theme="minorBidi"/>
                <w:lang w:val="en-US" w:eastAsia="en-US"/>
              </w:rPr>
            </w:pPr>
            <w:r w:rsidRPr="00FD477C">
              <w:rPr>
                <w:rFonts w:ascii="Arial" w:eastAsia="Times New Roman" w:hAnsi="Arial" w:cstheme="minorBidi"/>
                <w:lang w:val="en-US" w:eastAsia="en-US"/>
              </w:rPr>
              <w:t>3</w:t>
            </w:r>
          </w:p>
        </w:tc>
      </w:tr>
      <w:tr w:rsidR="00A26815" w:rsidRPr="00FD477C" w14:paraId="2CD07541" w14:textId="77777777" w:rsidTr="00F70761">
        <w:trPr>
          <w:trHeight w:val="20"/>
        </w:trPr>
        <w:tc>
          <w:tcPr>
            <w:tcW w:w="4230" w:type="dxa"/>
          </w:tcPr>
          <w:p w14:paraId="431CBD7C" w14:textId="77777777" w:rsidR="00A26815" w:rsidRPr="00FD477C"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tcPr>
          <w:p w14:paraId="409E24ED" w14:textId="216943C3"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1,0</w:t>
            </w:r>
            <w:r w:rsidR="009A1BA5" w:rsidRPr="00FD477C">
              <w:rPr>
                <w:rFonts w:ascii="Arial" w:eastAsia="Times New Roman" w:hAnsi="Arial" w:cs="Arial"/>
                <w:lang w:val="en-US" w:eastAsia="en-US"/>
              </w:rPr>
              <w:t>89</w:t>
            </w:r>
          </w:p>
        </w:tc>
        <w:tc>
          <w:tcPr>
            <w:tcW w:w="1261" w:type="dxa"/>
            <w:vAlign w:val="bottom"/>
          </w:tcPr>
          <w:p w14:paraId="0DFB661A" w14:textId="68633B58"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1,296</w:t>
            </w:r>
          </w:p>
        </w:tc>
        <w:tc>
          <w:tcPr>
            <w:tcW w:w="1261" w:type="dxa"/>
          </w:tcPr>
          <w:p w14:paraId="0088AA4C" w14:textId="23A03345"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1,17</w:t>
            </w:r>
            <w:r w:rsidR="009A1BA5" w:rsidRPr="00FD477C">
              <w:rPr>
                <w:rFonts w:ascii="Arial" w:eastAsia="Times New Roman" w:hAnsi="Arial" w:cs="Arial"/>
                <w:lang w:val="en-US" w:eastAsia="en-US"/>
              </w:rPr>
              <w:t>1</w:t>
            </w:r>
          </w:p>
        </w:tc>
        <w:tc>
          <w:tcPr>
            <w:tcW w:w="1261" w:type="dxa"/>
            <w:vAlign w:val="bottom"/>
          </w:tcPr>
          <w:p w14:paraId="15F9D797" w14:textId="41E89C2D"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1,649</w:t>
            </w:r>
          </w:p>
        </w:tc>
      </w:tr>
      <w:tr w:rsidR="00DA2AFF" w:rsidRPr="00FD477C" w14:paraId="4B3CE576" w14:textId="77777777" w:rsidTr="00F70761">
        <w:trPr>
          <w:trHeight w:val="20"/>
        </w:trPr>
        <w:tc>
          <w:tcPr>
            <w:tcW w:w="4230" w:type="dxa"/>
          </w:tcPr>
          <w:p w14:paraId="29A04828" w14:textId="77777777" w:rsidR="00DA2AFF" w:rsidRPr="00FD477C"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04FCFF66"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8DEAFDD"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20D99E3"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ED562D2"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FD477C" w14:paraId="1CE119A9" w14:textId="77777777" w:rsidTr="00F70761">
        <w:trPr>
          <w:trHeight w:val="20"/>
        </w:trPr>
        <w:tc>
          <w:tcPr>
            <w:tcW w:w="4230" w:type="dxa"/>
          </w:tcPr>
          <w:p w14:paraId="542F02D6" w14:textId="647F9A5B" w:rsidR="00DA2AFF" w:rsidRPr="00FD477C"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cs/>
                <w:lang w:val="en-US" w:eastAsia="en-US"/>
              </w:rPr>
            </w:pPr>
            <w:r w:rsidRPr="00FD477C">
              <w:rPr>
                <w:rFonts w:ascii="Arial" w:eastAsia="Times New Roman" w:hAnsi="Arial" w:cs="Arial"/>
                <w:b/>
                <w:bCs/>
                <w:u w:val="single"/>
                <w:lang w:val="en-US" w:eastAsia="en-US"/>
              </w:rPr>
              <w:t>Finance lease receivables - related parties</w:t>
            </w:r>
          </w:p>
        </w:tc>
        <w:tc>
          <w:tcPr>
            <w:tcW w:w="1260" w:type="dxa"/>
            <w:vAlign w:val="bottom"/>
          </w:tcPr>
          <w:p w14:paraId="2A8CA120"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00E0E75"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4D836E"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6B80693"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FD477C" w14:paraId="6AA2FEBB" w14:textId="77777777" w:rsidTr="00F70761">
        <w:trPr>
          <w:trHeight w:val="20"/>
        </w:trPr>
        <w:tc>
          <w:tcPr>
            <w:tcW w:w="4230" w:type="dxa"/>
          </w:tcPr>
          <w:p w14:paraId="5B370C4B" w14:textId="5BA31B0A" w:rsidR="00DA2AFF" w:rsidRPr="00FD477C"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vAlign w:val="bottom"/>
          </w:tcPr>
          <w:p w14:paraId="69DF915B" w14:textId="642B780F" w:rsidR="00DA2AFF" w:rsidRPr="00FD477C" w:rsidRDefault="00A26815"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40D8306B" w14:textId="18A2D0E1" w:rsidR="00DA2AFF" w:rsidRPr="00FD477C" w:rsidRDefault="00DA2AFF"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40C642FA" w14:textId="711235E9" w:rsidR="00DA2AFF" w:rsidRPr="00FD477C" w:rsidRDefault="00A26815"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1,208</w:t>
            </w:r>
          </w:p>
        </w:tc>
        <w:tc>
          <w:tcPr>
            <w:tcW w:w="1261" w:type="dxa"/>
            <w:vAlign w:val="bottom"/>
          </w:tcPr>
          <w:p w14:paraId="11043CF3" w14:textId="0C4A9066" w:rsidR="00DA2AFF" w:rsidRPr="00FD477C" w:rsidRDefault="00DA2AFF"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1,187</w:t>
            </w:r>
          </w:p>
        </w:tc>
      </w:tr>
      <w:tr w:rsidR="00DA2AFF" w:rsidRPr="00FD477C" w14:paraId="4F9FD757" w14:textId="77777777" w:rsidTr="00F70761">
        <w:trPr>
          <w:trHeight w:val="20"/>
        </w:trPr>
        <w:tc>
          <w:tcPr>
            <w:tcW w:w="4230" w:type="dxa"/>
          </w:tcPr>
          <w:p w14:paraId="0A133E94" w14:textId="77777777" w:rsidR="00DA2AFF" w:rsidRPr="00FD477C"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vAlign w:val="bottom"/>
          </w:tcPr>
          <w:p w14:paraId="1F5463CC" w14:textId="72A9D447" w:rsidR="00DA2AFF" w:rsidRPr="00FD477C" w:rsidRDefault="00A26815"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03854D26" w14:textId="3C2561ED" w:rsidR="00DA2AFF" w:rsidRPr="00FD477C" w:rsidRDefault="00DA2AFF"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2BED5B96" w14:textId="0E26D130" w:rsidR="00DA2AFF" w:rsidRPr="00FD477C" w:rsidRDefault="00A26815"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1,208</w:t>
            </w:r>
          </w:p>
        </w:tc>
        <w:tc>
          <w:tcPr>
            <w:tcW w:w="1261" w:type="dxa"/>
            <w:vAlign w:val="bottom"/>
          </w:tcPr>
          <w:p w14:paraId="4BDF467C" w14:textId="47356941" w:rsidR="00DA2AFF" w:rsidRPr="00FD477C" w:rsidRDefault="00DA2AFF"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1,187</w:t>
            </w:r>
          </w:p>
        </w:tc>
      </w:tr>
      <w:tr w:rsidR="00DA2AFF" w:rsidRPr="00FD477C" w14:paraId="33989EA3" w14:textId="77777777" w:rsidTr="00F70761">
        <w:tblPrEx>
          <w:tblLook w:val="0200" w:firstRow="0" w:lastRow="0" w:firstColumn="0" w:lastColumn="0" w:noHBand="1" w:noVBand="0"/>
        </w:tblPrEx>
        <w:trPr>
          <w:trHeight w:val="20"/>
        </w:trPr>
        <w:tc>
          <w:tcPr>
            <w:tcW w:w="4230" w:type="dxa"/>
          </w:tcPr>
          <w:p w14:paraId="5140F2F3" w14:textId="77777777" w:rsidR="00DA2AFF" w:rsidRPr="00FD477C"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B54040" w14:textId="77777777" w:rsidR="00DA2AFF" w:rsidRPr="00FD477C" w:rsidRDefault="00DA2AFF" w:rsidP="00DA2AFF">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1B6EA747"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F1401F7"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D9C6342"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FD477C" w14:paraId="346D2665" w14:textId="77777777" w:rsidTr="00F70761">
        <w:tblPrEx>
          <w:tblLook w:val="0200" w:firstRow="0" w:lastRow="0" w:firstColumn="0" w:lastColumn="0" w:noHBand="1" w:noVBand="0"/>
        </w:tblPrEx>
        <w:trPr>
          <w:trHeight w:val="20"/>
        </w:trPr>
        <w:tc>
          <w:tcPr>
            <w:tcW w:w="4230" w:type="dxa"/>
          </w:tcPr>
          <w:p w14:paraId="7D31A8D3" w14:textId="49248972" w:rsidR="00DA2AFF" w:rsidRPr="00FD477C"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Derivative assets - related party</w:t>
            </w:r>
          </w:p>
        </w:tc>
        <w:tc>
          <w:tcPr>
            <w:tcW w:w="1260" w:type="dxa"/>
          </w:tcPr>
          <w:p w14:paraId="7526B157" w14:textId="77777777" w:rsidR="00DA2AFF" w:rsidRPr="00FD477C" w:rsidRDefault="00DA2AFF" w:rsidP="00DA2AFF">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686E5F33"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D470676"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8CFBC06" w14:textId="77777777" w:rsidR="00DA2AFF" w:rsidRPr="00FD477C"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5B5E7B1A" w14:textId="77777777" w:rsidTr="00F70761">
        <w:tblPrEx>
          <w:tblLook w:val="0200" w:firstRow="0" w:lastRow="0" w:firstColumn="0" w:lastColumn="0" w:noHBand="1" w:noVBand="0"/>
        </w:tblPrEx>
        <w:trPr>
          <w:trHeight w:val="20"/>
        </w:trPr>
        <w:tc>
          <w:tcPr>
            <w:tcW w:w="4230" w:type="dxa"/>
          </w:tcPr>
          <w:p w14:paraId="5A66BFF7" w14:textId="28C20B66"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A subsidiary of the parent company</w:t>
            </w:r>
          </w:p>
        </w:tc>
        <w:tc>
          <w:tcPr>
            <w:tcW w:w="1260" w:type="dxa"/>
            <w:vAlign w:val="bottom"/>
          </w:tcPr>
          <w:p w14:paraId="32DF4750" w14:textId="5A78E4A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19</w:t>
            </w:r>
          </w:p>
        </w:tc>
        <w:tc>
          <w:tcPr>
            <w:tcW w:w="1261" w:type="dxa"/>
            <w:vAlign w:val="bottom"/>
          </w:tcPr>
          <w:p w14:paraId="3ABFA712" w14:textId="38913011"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18</w:t>
            </w:r>
          </w:p>
        </w:tc>
        <w:tc>
          <w:tcPr>
            <w:tcW w:w="1261" w:type="dxa"/>
            <w:vAlign w:val="bottom"/>
          </w:tcPr>
          <w:p w14:paraId="657943AA" w14:textId="4D40B1DE"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w:t>
            </w:r>
          </w:p>
        </w:tc>
        <w:tc>
          <w:tcPr>
            <w:tcW w:w="1261" w:type="dxa"/>
            <w:vAlign w:val="bottom"/>
          </w:tcPr>
          <w:p w14:paraId="7825C0B3" w14:textId="64579762"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18</w:t>
            </w:r>
          </w:p>
        </w:tc>
      </w:tr>
      <w:tr w:rsidR="00A26815" w:rsidRPr="00FD477C" w14:paraId="69A2EA40" w14:textId="77777777" w:rsidTr="00F70761">
        <w:tblPrEx>
          <w:tblLook w:val="0200" w:firstRow="0" w:lastRow="0" w:firstColumn="0" w:lastColumn="0" w:noHBand="1" w:noVBand="0"/>
        </w:tblPrEx>
        <w:trPr>
          <w:trHeight w:val="20"/>
        </w:trPr>
        <w:tc>
          <w:tcPr>
            <w:tcW w:w="4230" w:type="dxa"/>
          </w:tcPr>
          <w:p w14:paraId="52A579D3" w14:textId="6E2B59DC"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Total</w:t>
            </w:r>
          </w:p>
        </w:tc>
        <w:tc>
          <w:tcPr>
            <w:tcW w:w="1260" w:type="dxa"/>
            <w:vAlign w:val="bottom"/>
          </w:tcPr>
          <w:p w14:paraId="313F6447" w14:textId="17BB5EAF"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19</w:t>
            </w:r>
          </w:p>
        </w:tc>
        <w:tc>
          <w:tcPr>
            <w:tcW w:w="1261" w:type="dxa"/>
            <w:vAlign w:val="bottom"/>
          </w:tcPr>
          <w:p w14:paraId="67F6BC5A" w14:textId="26487272"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18</w:t>
            </w:r>
          </w:p>
        </w:tc>
        <w:tc>
          <w:tcPr>
            <w:tcW w:w="1261" w:type="dxa"/>
            <w:vAlign w:val="bottom"/>
          </w:tcPr>
          <w:p w14:paraId="7FA4AA40" w14:textId="45F47168"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w:t>
            </w:r>
          </w:p>
        </w:tc>
        <w:tc>
          <w:tcPr>
            <w:tcW w:w="1261" w:type="dxa"/>
            <w:vAlign w:val="bottom"/>
          </w:tcPr>
          <w:p w14:paraId="6B24461E" w14:textId="43C00E11"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18</w:t>
            </w:r>
          </w:p>
        </w:tc>
      </w:tr>
      <w:tr w:rsidR="00A26815" w:rsidRPr="00FD477C" w14:paraId="47350CD2" w14:textId="77777777" w:rsidTr="00F70761">
        <w:tblPrEx>
          <w:tblLook w:val="0200" w:firstRow="0" w:lastRow="0" w:firstColumn="0" w:lastColumn="0" w:noHBand="1" w:noVBand="0"/>
        </w:tblPrEx>
        <w:trPr>
          <w:trHeight w:val="20"/>
        </w:trPr>
        <w:tc>
          <w:tcPr>
            <w:tcW w:w="4230" w:type="dxa"/>
          </w:tcPr>
          <w:p w14:paraId="2A01951C" w14:textId="77777777"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19C21051" w14:textId="77777777" w:rsidR="00A26815" w:rsidRPr="00FD477C" w:rsidRDefault="00A26815" w:rsidP="00A26815">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tcPr>
          <w:p w14:paraId="44F8AF4B"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1369AF1C"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586F76FF"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bl>
    <w:p w14:paraId="5D6120D6" w14:textId="77777777" w:rsidR="00B5686F" w:rsidRPr="00FD477C" w:rsidRDefault="00B5686F" w:rsidP="00366DC3">
      <w:pPr>
        <w:spacing w:line="380" w:lineRule="exact"/>
        <w:rPr>
          <w:rFonts w:ascii="Arial" w:hAnsi="Arial" w:cs="Arial"/>
        </w:rPr>
      </w:pPr>
      <w:r w:rsidRPr="00FD477C">
        <w:rPr>
          <w:rFonts w:ascii="Arial" w:hAnsi="Arial" w:cs="Arial"/>
        </w:rPr>
        <w:br w:type="page"/>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B5686F" w:rsidRPr="00FD477C" w14:paraId="3986EE07" w14:textId="77777777" w:rsidTr="003E6EF7">
        <w:trPr>
          <w:trHeight w:val="20"/>
          <w:tblHeader/>
        </w:trPr>
        <w:tc>
          <w:tcPr>
            <w:tcW w:w="9183" w:type="dxa"/>
            <w:gridSpan w:val="5"/>
            <w:vAlign w:val="bottom"/>
          </w:tcPr>
          <w:p w14:paraId="1368E0DB" w14:textId="77777777" w:rsidR="00B5686F" w:rsidRPr="00FD477C" w:rsidRDefault="00B5686F"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sz w:val="20"/>
                <w:szCs w:val="20"/>
                <w:lang w:val="en-US" w:eastAsia="en-US"/>
              </w:rPr>
              <w:lastRenderedPageBreak/>
              <w:t>(Unit: Million Baht)</w:t>
            </w:r>
          </w:p>
        </w:tc>
      </w:tr>
      <w:tr w:rsidR="00B5686F" w:rsidRPr="00FD477C" w14:paraId="3F7DC8CF" w14:textId="77777777" w:rsidTr="003E6EF7">
        <w:trPr>
          <w:trHeight w:val="20"/>
          <w:tblHeader/>
        </w:trPr>
        <w:tc>
          <w:tcPr>
            <w:tcW w:w="4140" w:type="dxa"/>
            <w:vAlign w:val="bottom"/>
          </w:tcPr>
          <w:p w14:paraId="08664C6D"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vAlign w:val="bottom"/>
          </w:tcPr>
          <w:p w14:paraId="578EA8D2"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 xml:space="preserve">Consolidated </w:t>
            </w:r>
          </w:p>
          <w:p w14:paraId="16EF551C"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76A0DE52"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147DF71D" w14:textId="77777777" w:rsidR="00B5686F" w:rsidRPr="00FD477C"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B5686F" w:rsidRPr="00FD477C" w14:paraId="634EEB3E" w14:textId="77777777" w:rsidTr="003E6EF7">
        <w:trPr>
          <w:trHeight w:val="20"/>
          <w:tblHeader/>
        </w:trPr>
        <w:tc>
          <w:tcPr>
            <w:tcW w:w="4140" w:type="dxa"/>
            <w:vAlign w:val="bottom"/>
          </w:tcPr>
          <w:p w14:paraId="578D8CA8"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6C59F29A" w14:textId="04ACD379" w:rsidR="00B5686F" w:rsidRPr="00FD477C" w:rsidRDefault="00103B74"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30 June</w:t>
            </w:r>
          </w:p>
        </w:tc>
        <w:tc>
          <w:tcPr>
            <w:tcW w:w="1261" w:type="dxa"/>
            <w:vAlign w:val="bottom"/>
          </w:tcPr>
          <w:p w14:paraId="51BCFB86" w14:textId="77777777" w:rsidR="00B5686F" w:rsidRPr="00FD477C"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31 December</w:t>
            </w:r>
          </w:p>
        </w:tc>
        <w:tc>
          <w:tcPr>
            <w:tcW w:w="1261" w:type="dxa"/>
            <w:vAlign w:val="bottom"/>
          </w:tcPr>
          <w:p w14:paraId="5A0A2E00" w14:textId="3B58C9A0" w:rsidR="00B5686F" w:rsidRPr="00FD477C" w:rsidRDefault="00103B74"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30 June</w:t>
            </w:r>
          </w:p>
        </w:tc>
        <w:tc>
          <w:tcPr>
            <w:tcW w:w="1261" w:type="dxa"/>
            <w:vAlign w:val="bottom"/>
          </w:tcPr>
          <w:p w14:paraId="5393AC89" w14:textId="77777777" w:rsidR="00B5686F" w:rsidRPr="00FD477C"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FD477C">
              <w:rPr>
                <w:rFonts w:ascii="Arial" w:eastAsia="Times New Roman" w:hAnsi="Arial" w:cs="Arial"/>
                <w:spacing w:val="-4"/>
                <w:lang w:val="en-US" w:eastAsia="en-US"/>
              </w:rPr>
              <w:t>31 December</w:t>
            </w:r>
          </w:p>
        </w:tc>
      </w:tr>
      <w:tr w:rsidR="00B5686F" w:rsidRPr="00FD477C" w14:paraId="65620897" w14:textId="77777777" w:rsidTr="003E6EF7">
        <w:trPr>
          <w:trHeight w:val="20"/>
          <w:tblHeader/>
        </w:trPr>
        <w:tc>
          <w:tcPr>
            <w:tcW w:w="4140" w:type="dxa"/>
            <w:vAlign w:val="bottom"/>
          </w:tcPr>
          <w:p w14:paraId="65A3A3CE"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51D00075" w14:textId="00DFF2C7" w:rsidR="00B5686F"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33AE748D" w14:textId="030BDADC" w:rsidR="00B5686F"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261" w:type="dxa"/>
            <w:vAlign w:val="bottom"/>
          </w:tcPr>
          <w:p w14:paraId="46BA1C37" w14:textId="5A13AA2E" w:rsidR="00B5686F"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261" w:type="dxa"/>
            <w:vAlign w:val="bottom"/>
          </w:tcPr>
          <w:p w14:paraId="6CD93F65" w14:textId="0E2CCE86" w:rsidR="00B5686F" w:rsidRPr="00FD477C"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B5686F" w:rsidRPr="00FD477C" w14:paraId="6112948E" w14:textId="77777777" w:rsidTr="003E6EF7">
        <w:trPr>
          <w:trHeight w:val="20"/>
          <w:tblHeader/>
        </w:trPr>
        <w:tc>
          <w:tcPr>
            <w:tcW w:w="4140" w:type="dxa"/>
            <w:vAlign w:val="bottom"/>
          </w:tcPr>
          <w:p w14:paraId="7CF06F47" w14:textId="77777777" w:rsidR="00B5686F" w:rsidRPr="00FD477C"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2EEA029C" w14:textId="77777777" w:rsidR="00B5686F" w:rsidRPr="00FD477C"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bottom"/>
          </w:tcPr>
          <w:p w14:paraId="6272F269" w14:textId="77777777" w:rsidR="00B5686F" w:rsidRPr="00FD477C"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c>
          <w:tcPr>
            <w:tcW w:w="1261" w:type="dxa"/>
            <w:vAlign w:val="bottom"/>
          </w:tcPr>
          <w:p w14:paraId="6ECA9AE1" w14:textId="77777777" w:rsidR="00B5686F" w:rsidRPr="00FD477C"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bottom"/>
          </w:tcPr>
          <w:p w14:paraId="6DA4A9CA" w14:textId="77777777" w:rsidR="00B5686F" w:rsidRPr="00FD477C"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r>
      <w:tr w:rsidR="000D4E97" w:rsidRPr="00FD477C" w14:paraId="59CD7710" w14:textId="77777777" w:rsidTr="00DA2AFF">
        <w:tblPrEx>
          <w:tblLook w:val="0200" w:firstRow="0" w:lastRow="0" w:firstColumn="0" w:lastColumn="0" w:noHBand="1" w:noVBand="0"/>
        </w:tblPrEx>
        <w:trPr>
          <w:trHeight w:val="74"/>
        </w:trPr>
        <w:tc>
          <w:tcPr>
            <w:tcW w:w="4140" w:type="dxa"/>
            <w:vAlign w:val="bottom"/>
          </w:tcPr>
          <w:p w14:paraId="2BC06B36" w14:textId="3F272FCA" w:rsidR="000D4E97" w:rsidRPr="00FD477C"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t>Other non-current assets - related parties</w:t>
            </w:r>
          </w:p>
        </w:tc>
        <w:tc>
          <w:tcPr>
            <w:tcW w:w="1260" w:type="dxa"/>
            <w:vAlign w:val="bottom"/>
          </w:tcPr>
          <w:p w14:paraId="0FDDAE84" w14:textId="77777777" w:rsidR="000D4E97" w:rsidRPr="00FD477C" w:rsidRDefault="000D4E97" w:rsidP="00366DC3">
            <w:pPr>
              <w:tabs>
                <w:tab w:val="decimal" w:pos="900"/>
              </w:tabs>
              <w:spacing w:line="380" w:lineRule="exact"/>
              <w:jc w:val="right"/>
              <w:rPr>
                <w:rFonts w:ascii="Arial" w:eastAsia="Arial Unicode MS" w:hAnsi="Arial" w:cs="Arial"/>
                <w:color w:val="000000"/>
                <w:cs/>
                <w:lang w:val="en-US" w:eastAsia="en-GB"/>
              </w:rPr>
            </w:pPr>
          </w:p>
        </w:tc>
        <w:tc>
          <w:tcPr>
            <w:tcW w:w="1261" w:type="dxa"/>
            <w:vAlign w:val="bottom"/>
          </w:tcPr>
          <w:p w14:paraId="467CC4C3" w14:textId="77777777" w:rsidR="000D4E97" w:rsidRPr="00FD477C"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B953944" w14:textId="77777777" w:rsidR="000D4E97" w:rsidRPr="00FD477C"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C2CA08" w14:textId="77777777" w:rsidR="000D4E97" w:rsidRPr="00FD477C"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76185A0A" w14:textId="77777777" w:rsidTr="00C66B52">
        <w:tblPrEx>
          <w:tblLook w:val="0200" w:firstRow="0" w:lastRow="0" w:firstColumn="0" w:lastColumn="0" w:noHBand="1" w:noVBand="0"/>
        </w:tblPrEx>
        <w:trPr>
          <w:trHeight w:val="20"/>
        </w:trPr>
        <w:tc>
          <w:tcPr>
            <w:tcW w:w="4140" w:type="dxa"/>
            <w:vAlign w:val="bottom"/>
          </w:tcPr>
          <w:p w14:paraId="3A5D78B4" w14:textId="0F6B1F09"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Subsidiaries</w:t>
            </w:r>
          </w:p>
        </w:tc>
        <w:tc>
          <w:tcPr>
            <w:tcW w:w="1260" w:type="dxa"/>
            <w:vAlign w:val="bottom"/>
          </w:tcPr>
          <w:p w14:paraId="2EEC6DB4" w14:textId="00622D36"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1" w:type="dxa"/>
            <w:vAlign w:val="bottom"/>
          </w:tcPr>
          <w:p w14:paraId="3F3963D7" w14:textId="5CC97C68"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17B7F398" w14:textId="2B81FB1D"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13</w:t>
            </w:r>
            <w:r w:rsidR="009A1BA5" w:rsidRPr="00FD477C">
              <w:rPr>
                <w:rFonts w:ascii="Arial" w:eastAsia="Times New Roman" w:hAnsi="Arial" w:cs="Arial"/>
                <w:lang w:val="en-US" w:eastAsia="en-US"/>
              </w:rPr>
              <w:t>1</w:t>
            </w:r>
          </w:p>
        </w:tc>
        <w:tc>
          <w:tcPr>
            <w:tcW w:w="1261" w:type="dxa"/>
            <w:vAlign w:val="bottom"/>
          </w:tcPr>
          <w:p w14:paraId="0708C273" w14:textId="38B68151"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117</w:t>
            </w:r>
          </w:p>
        </w:tc>
      </w:tr>
      <w:tr w:rsidR="00A26815" w:rsidRPr="00FD477C" w14:paraId="4E386B63" w14:textId="77777777" w:rsidTr="00C66B52">
        <w:tblPrEx>
          <w:tblLook w:val="0200" w:firstRow="0" w:lastRow="0" w:firstColumn="0" w:lastColumn="0" w:noHBand="1" w:noVBand="0"/>
        </w:tblPrEx>
        <w:trPr>
          <w:trHeight w:val="20"/>
        </w:trPr>
        <w:tc>
          <w:tcPr>
            <w:tcW w:w="4140" w:type="dxa"/>
            <w:vAlign w:val="bottom"/>
          </w:tcPr>
          <w:p w14:paraId="1F432E8A" w14:textId="0C64F4DE"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A subsidiary of the parent company</w:t>
            </w:r>
          </w:p>
        </w:tc>
        <w:tc>
          <w:tcPr>
            <w:tcW w:w="1260" w:type="dxa"/>
            <w:vAlign w:val="bottom"/>
          </w:tcPr>
          <w:p w14:paraId="6F5D362D" w14:textId="516D1D33"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15</w:t>
            </w:r>
          </w:p>
        </w:tc>
        <w:tc>
          <w:tcPr>
            <w:tcW w:w="1261" w:type="dxa"/>
            <w:vAlign w:val="bottom"/>
          </w:tcPr>
          <w:p w14:paraId="65F45894" w14:textId="4C8BCA9B"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w:t>
            </w:r>
          </w:p>
        </w:tc>
        <w:tc>
          <w:tcPr>
            <w:tcW w:w="1261" w:type="dxa"/>
          </w:tcPr>
          <w:p w14:paraId="69F705E5" w14:textId="3B102A40"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w:t>
            </w:r>
          </w:p>
        </w:tc>
        <w:tc>
          <w:tcPr>
            <w:tcW w:w="1261" w:type="dxa"/>
            <w:vAlign w:val="bottom"/>
          </w:tcPr>
          <w:p w14:paraId="44AA241E" w14:textId="29E86F68"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w:t>
            </w:r>
          </w:p>
        </w:tc>
      </w:tr>
      <w:tr w:rsidR="00A26815" w:rsidRPr="00FD477C" w14:paraId="76F787B3" w14:textId="77777777" w:rsidTr="00C66B52">
        <w:tblPrEx>
          <w:tblLook w:val="0200" w:firstRow="0" w:lastRow="0" w:firstColumn="0" w:lastColumn="0" w:noHBand="1" w:noVBand="0"/>
        </w:tblPrEx>
        <w:trPr>
          <w:trHeight w:val="20"/>
        </w:trPr>
        <w:tc>
          <w:tcPr>
            <w:tcW w:w="4140" w:type="dxa"/>
            <w:vAlign w:val="bottom"/>
          </w:tcPr>
          <w:p w14:paraId="657CA2A8" w14:textId="3F9674F4"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FD477C">
              <w:rPr>
                <w:rFonts w:ascii="Arial" w:eastAsia="Times New Roman" w:hAnsi="Arial" w:cs="Arial"/>
                <w:lang w:val="en-US" w:eastAsia="en-US"/>
              </w:rPr>
              <w:t>Total</w:t>
            </w:r>
          </w:p>
        </w:tc>
        <w:tc>
          <w:tcPr>
            <w:tcW w:w="1260" w:type="dxa"/>
            <w:vAlign w:val="bottom"/>
          </w:tcPr>
          <w:p w14:paraId="7979043C" w14:textId="62060A4A"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15</w:t>
            </w:r>
          </w:p>
        </w:tc>
        <w:tc>
          <w:tcPr>
            <w:tcW w:w="1261" w:type="dxa"/>
            <w:vAlign w:val="bottom"/>
          </w:tcPr>
          <w:p w14:paraId="32A45FA5" w14:textId="5506AD1D"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w:t>
            </w:r>
          </w:p>
        </w:tc>
        <w:tc>
          <w:tcPr>
            <w:tcW w:w="1261" w:type="dxa"/>
          </w:tcPr>
          <w:p w14:paraId="66F5FB81" w14:textId="622EF107"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14</w:t>
            </w:r>
            <w:r w:rsidR="009A1BA5" w:rsidRPr="00FD477C">
              <w:rPr>
                <w:rFonts w:ascii="Arial" w:eastAsia="Times New Roman" w:hAnsi="Arial" w:cs="Arial"/>
                <w:lang w:val="en-US" w:eastAsia="en-US"/>
              </w:rPr>
              <w:t>6</w:t>
            </w:r>
          </w:p>
        </w:tc>
        <w:tc>
          <w:tcPr>
            <w:tcW w:w="1261" w:type="dxa"/>
            <w:vAlign w:val="bottom"/>
          </w:tcPr>
          <w:p w14:paraId="05BE7768" w14:textId="7C2C248C" w:rsidR="00A26815" w:rsidRPr="00FD477C"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132</w:t>
            </w:r>
          </w:p>
        </w:tc>
      </w:tr>
      <w:tr w:rsidR="00A26815" w:rsidRPr="00FD477C" w14:paraId="189D83C6" w14:textId="77777777" w:rsidTr="003E6EF7">
        <w:tblPrEx>
          <w:tblLook w:val="0200" w:firstRow="0" w:lastRow="0" w:firstColumn="0" w:lastColumn="0" w:noHBand="1" w:noVBand="0"/>
        </w:tblPrEx>
        <w:trPr>
          <w:trHeight w:val="225"/>
        </w:trPr>
        <w:tc>
          <w:tcPr>
            <w:tcW w:w="4140" w:type="dxa"/>
            <w:vAlign w:val="bottom"/>
          </w:tcPr>
          <w:p w14:paraId="13C68FBB" w14:textId="77777777" w:rsidR="00A26815" w:rsidRPr="00FD477C"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384A358" w14:textId="77777777" w:rsidR="00A26815" w:rsidRPr="00FD477C" w:rsidRDefault="00A26815" w:rsidP="00A26815">
            <w:pPr>
              <w:tabs>
                <w:tab w:val="decimal" w:pos="900"/>
              </w:tabs>
              <w:spacing w:line="380" w:lineRule="exact"/>
              <w:jc w:val="right"/>
              <w:rPr>
                <w:rFonts w:ascii="Arial" w:eastAsia="Times New Roman" w:hAnsi="Arial" w:cs="Arial"/>
                <w:b/>
                <w:bCs/>
                <w:u w:val="single"/>
                <w:cs/>
                <w:lang w:val="en-US" w:eastAsia="en-US"/>
              </w:rPr>
            </w:pPr>
          </w:p>
        </w:tc>
        <w:tc>
          <w:tcPr>
            <w:tcW w:w="1261" w:type="dxa"/>
            <w:vAlign w:val="bottom"/>
          </w:tcPr>
          <w:p w14:paraId="527B397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C58638B"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5EFB91E"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277F0CDC" w14:textId="77777777" w:rsidTr="003E6EF7">
        <w:trPr>
          <w:trHeight w:val="161"/>
        </w:trPr>
        <w:tc>
          <w:tcPr>
            <w:tcW w:w="4140" w:type="dxa"/>
            <w:vAlign w:val="bottom"/>
          </w:tcPr>
          <w:p w14:paraId="0A05A112" w14:textId="7235A461"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bookmarkStart w:id="0" w:name="RANGE_A101"/>
            <w:r w:rsidRPr="00FD477C">
              <w:rPr>
                <w:rFonts w:ascii="Arial" w:hAnsi="Arial" w:cs="Arial"/>
              </w:rPr>
              <w:br w:type="page"/>
            </w:r>
            <w:r w:rsidRPr="00FD477C">
              <w:rPr>
                <w:rFonts w:ascii="Arial" w:eastAsia="Times New Roman" w:hAnsi="Arial" w:cs="Arial"/>
                <w:b/>
                <w:bCs/>
                <w:u w:val="single"/>
                <w:lang w:val="en-US" w:eastAsia="en-US"/>
              </w:rPr>
              <w:t>Trade payables - related parties</w:t>
            </w:r>
          </w:p>
        </w:tc>
        <w:tc>
          <w:tcPr>
            <w:tcW w:w="1260" w:type="dxa"/>
            <w:vAlign w:val="bottom"/>
          </w:tcPr>
          <w:p w14:paraId="1500F0CE"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022CA54"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1B8DAE6"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BB26FFD"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BD18AF" w:rsidRPr="00FD477C" w14:paraId="566C5F2A" w14:textId="77777777" w:rsidTr="00C66B52">
        <w:trPr>
          <w:trHeight w:val="20"/>
        </w:trPr>
        <w:tc>
          <w:tcPr>
            <w:tcW w:w="4140" w:type="dxa"/>
            <w:vAlign w:val="bottom"/>
          </w:tcPr>
          <w:p w14:paraId="2104CA26" w14:textId="77777777" w:rsidR="00BD18AF" w:rsidRPr="00FD477C"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Parent company</w:t>
            </w:r>
          </w:p>
        </w:tc>
        <w:tc>
          <w:tcPr>
            <w:tcW w:w="1260" w:type="dxa"/>
          </w:tcPr>
          <w:p w14:paraId="4FCBDC56" w14:textId="0115E28B"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53,207</w:t>
            </w:r>
          </w:p>
        </w:tc>
        <w:tc>
          <w:tcPr>
            <w:tcW w:w="1261" w:type="dxa"/>
            <w:vAlign w:val="bottom"/>
          </w:tcPr>
          <w:p w14:paraId="5AD0A27C" w14:textId="44830818"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49,852</w:t>
            </w:r>
          </w:p>
        </w:tc>
        <w:tc>
          <w:tcPr>
            <w:tcW w:w="1261" w:type="dxa"/>
          </w:tcPr>
          <w:p w14:paraId="10F667AF" w14:textId="798E1A2E"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52,083</w:t>
            </w:r>
          </w:p>
        </w:tc>
        <w:tc>
          <w:tcPr>
            <w:tcW w:w="1261" w:type="dxa"/>
            <w:vAlign w:val="bottom"/>
          </w:tcPr>
          <w:p w14:paraId="57F468FC" w14:textId="71DA56A9"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48,754</w:t>
            </w:r>
          </w:p>
        </w:tc>
      </w:tr>
      <w:tr w:rsidR="00BD18AF" w:rsidRPr="00FD477C" w14:paraId="577E1218" w14:textId="77777777" w:rsidTr="00C66B52">
        <w:trPr>
          <w:trHeight w:val="20"/>
        </w:trPr>
        <w:tc>
          <w:tcPr>
            <w:tcW w:w="4140" w:type="dxa"/>
            <w:vAlign w:val="bottom"/>
          </w:tcPr>
          <w:p w14:paraId="168BC360" w14:textId="77777777" w:rsidR="00BD18AF" w:rsidRPr="00FD477C"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tcPr>
          <w:p w14:paraId="0AD2E9AF" w14:textId="3FA0A498"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585B8DB4" w14:textId="603B7858"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4B5815E5" w14:textId="5B8F5543"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4,293</w:t>
            </w:r>
          </w:p>
        </w:tc>
        <w:tc>
          <w:tcPr>
            <w:tcW w:w="1261" w:type="dxa"/>
            <w:vAlign w:val="bottom"/>
          </w:tcPr>
          <w:p w14:paraId="0D4CD46D" w14:textId="6484B7FC"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5,201</w:t>
            </w:r>
          </w:p>
        </w:tc>
      </w:tr>
      <w:tr w:rsidR="00BD18AF" w:rsidRPr="00FD477C" w14:paraId="7C252AE7" w14:textId="77777777" w:rsidTr="00C66B52">
        <w:trPr>
          <w:trHeight w:val="20"/>
        </w:trPr>
        <w:tc>
          <w:tcPr>
            <w:tcW w:w="4140" w:type="dxa"/>
            <w:vAlign w:val="bottom"/>
          </w:tcPr>
          <w:p w14:paraId="67AF4C6A" w14:textId="3381DB03" w:rsidR="00BD18AF" w:rsidRPr="00FD477C"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An associate</w:t>
            </w:r>
          </w:p>
        </w:tc>
        <w:tc>
          <w:tcPr>
            <w:tcW w:w="1260" w:type="dxa"/>
          </w:tcPr>
          <w:p w14:paraId="4B1368E8" w14:textId="10D73A9B"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191</w:t>
            </w:r>
          </w:p>
        </w:tc>
        <w:tc>
          <w:tcPr>
            <w:tcW w:w="1261" w:type="dxa"/>
            <w:vAlign w:val="bottom"/>
          </w:tcPr>
          <w:p w14:paraId="42AC636C" w14:textId="52932D97"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150</w:t>
            </w:r>
          </w:p>
        </w:tc>
        <w:tc>
          <w:tcPr>
            <w:tcW w:w="1261" w:type="dxa"/>
          </w:tcPr>
          <w:p w14:paraId="6A6F0996" w14:textId="24C6E39A"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40CFBA26" w14:textId="7348DB09" w:rsidR="00BD18AF" w:rsidRPr="00FD477C"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BD18AF" w:rsidRPr="00FD477C" w14:paraId="75873470" w14:textId="77777777" w:rsidTr="00C66B52">
        <w:trPr>
          <w:trHeight w:val="20"/>
        </w:trPr>
        <w:tc>
          <w:tcPr>
            <w:tcW w:w="4140" w:type="dxa"/>
            <w:vAlign w:val="bottom"/>
          </w:tcPr>
          <w:p w14:paraId="1C9E97A8" w14:textId="078B32C7" w:rsidR="00BD18AF" w:rsidRPr="00FD477C"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 of the parent company</w:t>
            </w:r>
          </w:p>
        </w:tc>
        <w:tc>
          <w:tcPr>
            <w:tcW w:w="1260" w:type="dxa"/>
          </w:tcPr>
          <w:p w14:paraId="0B2CC69A" w14:textId="104A634A" w:rsidR="00BD18AF" w:rsidRPr="00FD477C"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33</w:t>
            </w:r>
            <w:r w:rsidR="009A1BA5" w:rsidRPr="00FD477C">
              <w:rPr>
                <w:rFonts w:ascii="Arial" w:eastAsia="Times New Roman" w:hAnsi="Arial" w:cs="Arial"/>
                <w:lang w:val="en-US" w:eastAsia="en-US"/>
              </w:rPr>
              <w:t>1</w:t>
            </w:r>
          </w:p>
        </w:tc>
        <w:tc>
          <w:tcPr>
            <w:tcW w:w="1261" w:type="dxa"/>
            <w:vAlign w:val="bottom"/>
          </w:tcPr>
          <w:p w14:paraId="4FCBA8C2" w14:textId="4D07D8A9" w:rsidR="00BD18AF" w:rsidRPr="00FD477C"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304</w:t>
            </w:r>
          </w:p>
        </w:tc>
        <w:tc>
          <w:tcPr>
            <w:tcW w:w="1261" w:type="dxa"/>
          </w:tcPr>
          <w:p w14:paraId="5315F7C3" w14:textId="7D1652E0" w:rsidR="00BD18AF" w:rsidRPr="00FD477C"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120</w:t>
            </w:r>
          </w:p>
        </w:tc>
        <w:tc>
          <w:tcPr>
            <w:tcW w:w="1261" w:type="dxa"/>
            <w:vAlign w:val="bottom"/>
          </w:tcPr>
          <w:p w14:paraId="0CCED327" w14:textId="410FB6EB" w:rsidR="00BD18AF" w:rsidRPr="00FD477C"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86</w:t>
            </w:r>
          </w:p>
        </w:tc>
      </w:tr>
      <w:tr w:rsidR="00BD18AF" w:rsidRPr="00FD477C" w14:paraId="6219BCCD" w14:textId="77777777" w:rsidTr="00C66B52">
        <w:trPr>
          <w:trHeight w:val="20"/>
        </w:trPr>
        <w:tc>
          <w:tcPr>
            <w:tcW w:w="4140" w:type="dxa"/>
            <w:vAlign w:val="bottom"/>
          </w:tcPr>
          <w:p w14:paraId="5EF3B282" w14:textId="77777777" w:rsidR="00BD18AF" w:rsidRPr="00FD477C"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tcPr>
          <w:p w14:paraId="46140EF3" w14:textId="0EC0A682" w:rsidR="00BD18AF" w:rsidRPr="00FD477C"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53,72</w:t>
            </w:r>
            <w:r w:rsidR="009A1BA5" w:rsidRPr="00FD477C">
              <w:rPr>
                <w:rFonts w:ascii="Arial" w:eastAsia="Times New Roman" w:hAnsi="Arial" w:cs="Arial"/>
                <w:lang w:val="en-US" w:eastAsia="en-US"/>
              </w:rPr>
              <w:t>9</w:t>
            </w:r>
          </w:p>
        </w:tc>
        <w:tc>
          <w:tcPr>
            <w:tcW w:w="1261" w:type="dxa"/>
            <w:vAlign w:val="bottom"/>
          </w:tcPr>
          <w:p w14:paraId="0A8E656F" w14:textId="12E921F3" w:rsidR="00BD18AF" w:rsidRPr="00FD477C"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50,306</w:t>
            </w:r>
          </w:p>
        </w:tc>
        <w:tc>
          <w:tcPr>
            <w:tcW w:w="1261" w:type="dxa"/>
          </w:tcPr>
          <w:p w14:paraId="13D60F0C" w14:textId="5C764399" w:rsidR="00BD18AF" w:rsidRPr="00FD477C"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56,496</w:t>
            </w:r>
          </w:p>
        </w:tc>
        <w:tc>
          <w:tcPr>
            <w:tcW w:w="1261" w:type="dxa"/>
            <w:vAlign w:val="bottom"/>
          </w:tcPr>
          <w:p w14:paraId="160BE9EC" w14:textId="14C8332F" w:rsidR="00BD18AF" w:rsidRPr="00FD477C"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54,041</w:t>
            </w:r>
          </w:p>
        </w:tc>
      </w:tr>
      <w:tr w:rsidR="00A26815" w:rsidRPr="00FD477C" w14:paraId="39A8BDCB" w14:textId="77777777" w:rsidTr="003E6EF7">
        <w:trPr>
          <w:trHeight w:val="161"/>
        </w:trPr>
        <w:tc>
          <w:tcPr>
            <w:tcW w:w="4140" w:type="dxa"/>
            <w:vAlign w:val="bottom"/>
          </w:tcPr>
          <w:p w14:paraId="3A83190D" w14:textId="77777777" w:rsidR="00A26815" w:rsidRPr="00FD477C"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vAlign w:val="bottom"/>
          </w:tcPr>
          <w:p w14:paraId="5264C9BC"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F9C0C1B"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896DB5"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3428302"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56336384" w14:textId="77777777" w:rsidTr="003E6EF7">
        <w:trPr>
          <w:trHeight w:val="161"/>
        </w:trPr>
        <w:tc>
          <w:tcPr>
            <w:tcW w:w="4140" w:type="dxa"/>
            <w:vAlign w:val="bottom"/>
          </w:tcPr>
          <w:p w14:paraId="63AA3B12" w14:textId="44709DD0"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FD477C">
              <w:rPr>
                <w:rFonts w:ascii="Arial" w:eastAsia="Times New Roman" w:hAnsi="Arial" w:cs="Arial"/>
                <w:b/>
                <w:bCs/>
                <w:u w:val="single"/>
                <w:lang w:val="en-US" w:eastAsia="en-US"/>
              </w:rPr>
              <w:t>Other current payables - related parties</w:t>
            </w:r>
          </w:p>
        </w:tc>
        <w:tc>
          <w:tcPr>
            <w:tcW w:w="1260" w:type="dxa"/>
            <w:vAlign w:val="bottom"/>
          </w:tcPr>
          <w:p w14:paraId="14A9019A"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2AF1F2D"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34BDDF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08EED54"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454BCC" w:rsidRPr="00FD477C" w14:paraId="49BC9875" w14:textId="77777777" w:rsidTr="00C66B52">
        <w:trPr>
          <w:trHeight w:val="20"/>
        </w:trPr>
        <w:tc>
          <w:tcPr>
            <w:tcW w:w="4140" w:type="dxa"/>
            <w:vAlign w:val="bottom"/>
          </w:tcPr>
          <w:p w14:paraId="44F1621B" w14:textId="3A1A1C17"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Parent company</w:t>
            </w:r>
          </w:p>
        </w:tc>
        <w:tc>
          <w:tcPr>
            <w:tcW w:w="1260" w:type="dxa"/>
          </w:tcPr>
          <w:p w14:paraId="7B4D7CDF" w14:textId="15A0A3DC"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66BC79C2" w14:textId="5F6045A0"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tcPr>
          <w:p w14:paraId="67980654" w14:textId="285ADFE9"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4E37B236" w14:textId="0B5BE3C5"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r>
      <w:tr w:rsidR="00454BCC" w:rsidRPr="00FD477C" w14:paraId="3FE5E8CC" w14:textId="77777777" w:rsidTr="00C66B52">
        <w:trPr>
          <w:trHeight w:val="20"/>
        </w:trPr>
        <w:tc>
          <w:tcPr>
            <w:tcW w:w="4140" w:type="dxa"/>
            <w:vAlign w:val="bottom"/>
          </w:tcPr>
          <w:p w14:paraId="4B0851F0" w14:textId="68853DE7"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tcPr>
          <w:p w14:paraId="193C4D8A" w14:textId="4EBAF67A"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39776972" w14:textId="5F3DAB78"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35150ABD" w14:textId="414CADC9"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1,020</w:t>
            </w:r>
          </w:p>
        </w:tc>
        <w:tc>
          <w:tcPr>
            <w:tcW w:w="1261" w:type="dxa"/>
            <w:vAlign w:val="bottom"/>
          </w:tcPr>
          <w:p w14:paraId="0349C3B7" w14:textId="5BE80F8E"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922</w:t>
            </w:r>
          </w:p>
        </w:tc>
      </w:tr>
      <w:tr w:rsidR="00454BCC" w:rsidRPr="00FD477C" w14:paraId="6B6302AF" w14:textId="77777777" w:rsidTr="00C66B52">
        <w:trPr>
          <w:trHeight w:val="20"/>
        </w:trPr>
        <w:tc>
          <w:tcPr>
            <w:tcW w:w="4140" w:type="dxa"/>
            <w:vAlign w:val="bottom"/>
          </w:tcPr>
          <w:p w14:paraId="0A4D21E3" w14:textId="77777777"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Associates</w:t>
            </w:r>
          </w:p>
        </w:tc>
        <w:tc>
          <w:tcPr>
            <w:tcW w:w="1260" w:type="dxa"/>
          </w:tcPr>
          <w:p w14:paraId="4C19B83D" w14:textId="758E9210"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85</w:t>
            </w:r>
          </w:p>
        </w:tc>
        <w:tc>
          <w:tcPr>
            <w:tcW w:w="1261" w:type="dxa"/>
            <w:vAlign w:val="bottom"/>
          </w:tcPr>
          <w:p w14:paraId="11BDCD89" w14:textId="70A9A92D"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163</w:t>
            </w:r>
          </w:p>
        </w:tc>
        <w:tc>
          <w:tcPr>
            <w:tcW w:w="1261" w:type="dxa"/>
          </w:tcPr>
          <w:p w14:paraId="3982BE49" w14:textId="35B3BE14"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85</w:t>
            </w:r>
          </w:p>
        </w:tc>
        <w:tc>
          <w:tcPr>
            <w:tcW w:w="1261" w:type="dxa"/>
            <w:vAlign w:val="bottom"/>
          </w:tcPr>
          <w:p w14:paraId="67CAD53A" w14:textId="37CC2772"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162</w:t>
            </w:r>
          </w:p>
        </w:tc>
      </w:tr>
      <w:tr w:rsidR="00454BCC" w:rsidRPr="00FD477C" w14:paraId="53325647" w14:textId="77777777" w:rsidTr="00C66B52">
        <w:trPr>
          <w:trHeight w:val="20"/>
        </w:trPr>
        <w:tc>
          <w:tcPr>
            <w:tcW w:w="4140" w:type="dxa"/>
            <w:vAlign w:val="bottom"/>
          </w:tcPr>
          <w:p w14:paraId="003040F0" w14:textId="683FEEFE"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Subsidiaries of the parent company </w:t>
            </w:r>
          </w:p>
        </w:tc>
        <w:tc>
          <w:tcPr>
            <w:tcW w:w="1260" w:type="dxa"/>
          </w:tcPr>
          <w:p w14:paraId="5637DC33" w14:textId="798677A8"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17</w:t>
            </w:r>
          </w:p>
        </w:tc>
        <w:tc>
          <w:tcPr>
            <w:tcW w:w="1261" w:type="dxa"/>
            <w:vAlign w:val="bottom"/>
          </w:tcPr>
          <w:p w14:paraId="38078664" w14:textId="2E12233F"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46</w:t>
            </w:r>
          </w:p>
        </w:tc>
        <w:tc>
          <w:tcPr>
            <w:tcW w:w="1261" w:type="dxa"/>
          </w:tcPr>
          <w:p w14:paraId="13BB87D7" w14:textId="4B8FD8BC"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w:t>
            </w:r>
          </w:p>
        </w:tc>
        <w:tc>
          <w:tcPr>
            <w:tcW w:w="1261" w:type="dxa"/>
            <w:vAlign w:val="bottom"/>
          </w:tcPr>
          <w:p w14:paraId="1C5710F5" w14:textId="08DEF1C5" w:rsidR="00454BCC" w:rsidRPr="00FD477C"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42</w:t>
            </w:r>
          </w:p>
        </w:tc>
      </w:tr>
      <w:tr w:rsidR="00454BCC" w:rsidRPr="00FD477C" w14:paraId="7A1F1F8F" w14:textId="77777777" w:rsidTr="00C66B52">
        <w:trPr>
          <w:trHeight w:val="20"/>
        </w:trPr>
        <w:tc>
          <w:tcPr>
            <w:tcW w:w="4140" w:type="dxa"/>
            <w:vAlign w:val="bottom"/>
          </w:tcPr>
          <w:p w14:paraId="506AF400" w14:textId="1B27E9AD"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Other related parties</w:t>
            </w:r>
          </w:p>
        </w:tc>
        <w:tc>
          <w:tcPr>
            <w:tcW w:w="1260" w:type="dxa"/>
          </w:tcPr>
          <w:p w14:paraId="321F8ABA" w14:textId="36A94E02" w:rsidR="00454BCC" w:rsidRPr="00FD477C" w:rsidRDefault="00454BCC"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vAlign w:val="bottom"/>
          </w:tcPr>
          <w:p w14:paraId="7F19DC88" w14:textId="6BEDC9C9" w:rsidR="00454BCC" w:rsidRPr="00FD477C" w:rsidRDefault="00454BCC"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c>
          <w:tcPr>
            <w:tcW w:w="1261" w:type="dxa"/>
          </w:tcPr>
          <w:p w14:paraId="1E2E3AE1" w14:textId="68AA7DF9" w:rsidR="00454BCC" w:rsidRPr="00FD477C" w:rsidRDefault="009A1BA5"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vAlign w:val="bottom"/>
          </w:tcPr>
          <w:p w14:paraId="6E958BBF" w14:textId="1C631F34" w:rsidR="00454BCC" w:rsidRPr="00FD477C" w:rsidRDefault="00454BCC"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454BCC" w:rsidRPr="00FD477C" w14:paraId="60DC2E3D" w14:textId="77777777" w:rsidTr="00C66B52">
        <w:trPr>
          <w:trHeight w:val="20"/>
        </w:trPr>
        <w:tc>
          <w:tcPr>
            <w:tcW w:w="4140" w:type="dxa"/>
            <w:vAlign w:val="bottom"/>
          </w:tcPr>
          <w:p w14:paraId="170AB6D9" w14:textId="77777777" w:rsidR="00454BCC" w:rsidRPr="00FD477C"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tcPr>
          <w:p w14:paraId="11156D17" w14:textId="182284CF" w:rsidR="00454BCC" w:rsidRPr="00FD477C"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103</w:t>
            </w:r>
          </w:p>
        </w:tc>
        <w:tc>
          <w:tcPr>
            <w:tcW w:w="1261" w:type="dxa"/>
            <w:vAlign w:val="bottom"/>
          </w:tcPr>
          <w:p w14:paraId="7E06BF0D" w14:textId="21B0D90C" w:rsidR="00454BCC" w:rsidRPr="00FD477C"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213</w:t>
            </w:r>
          </w:p>
        </w:tc>
        <w:tc>
          <w:tcPr>
            <w:tcW w:w="1261" w:type="dxa"/>
          </w:tcPr>
          <w:p w14:paraId="63DC62A9" w14:textId="3E8D1274" w:rsidR="00454BCC" w:rsidRPr="00FD477C"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1,12</w:t>
            </w:r>
            <w:r w:rsidR="009A1BA5" w:rsidRPr="00FD477C">
              <w:rPr>
                <w:rFonts w:ascii="Arial" w:eastAsia="Times New Roman" w:hAnsi="Arial" w:cs="Arial"/>
                <w:lang w:val="en-US" w:eastAsia="en-US"/>
              </w:rPr>
              <w:t>1</w:t>
            </w:r>
          </w:p>
        </w:tc>
        <w:tc>
          <w:tcPr>
            <w:tcW w:w="1261" w:type="dxa"/>
            <w:vAlign w:val="bottom"/>
          </w:tcPr>
          <w:p w14:paraId="18C1E0DD" w14:textId="18835BF5" w:rsidR="00454BCC" w:rsidRPr="00FD477C"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1,127</w:t>
            </w:r>
          </w:p>
        </w:tc>
      </w:tr>
      <w:tr w:rsidR="00A26815" w:rsidRPr="00FD477C" w14:paraId="312FBD6B" w14:textId="77777777" w:rsidTr="003E6EF7">
        <w:trPr>
          <w:trHeight w:val="161"/>
        </w:trPr>
        <w:tc>
          <w:tcPr>
            <w:tcW w:w="4140" w:type="dxa"/>
            <w:vAlign w:val="bottom"/>
          </w:tcPr>
          <w:p w14:paraId="78A2357E" w14:textId="77777777"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01EB24A1"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4E8DFB9"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4DB8EA1"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5FB9FD6"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690621E4" w14:textId="77777777" w:rsidTr="003E6EF7">
        <w:trPr>
          <w:trHeight w:val="161"/>
        </w:trPr>
        <w:tc>
          <w:tcPr>
            <w:tcW w:w="4140" w:type="dxa"/>
            <w:vAlign w:val="bottom"/>
          </w:tcPr>
          <w:p w14:paraId="6B7FD836" w14:textId="0E5D6985"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FD477C">
              <w:rPr>
                <w:rFonts w:ascii="Arial" w:eastAsia="Times New Roman" w:hAnsi="Arial" w:cs="Arial"/>
                <w:b/>
                <w:bCs/>
                <w:u w:val="single"/>
                <w:lang w:val="en-US" w:eastAsia="en-US"/>
              </w:rPr>
              <w:t>Finance lease payables - related parties</w:t>
            </w:r>
          </w:p>
        </w:tc>
        <w:tc>
          <w:tcPr>
            <w:tcW w:w="1260" w:type="dxa"/>
            <w:vAlign w:val="bottom"/>
          </w:tcPr>
          <w:p w14:paraId="2296925F"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579F8A5"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34472E9"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3F92B7C"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B1A42" w:rsidRPr="00FD477C" w14:paraId="5AC6FFC6" w14:textId="77777777" w:rsidTr="00C66B52">
        <w:trPr>
          <w:trHeight w:val="20"/>
        </w:trPr>
        <w:tc>
          <w:tcPr>
            <w:tcW w:w="4140" w:type="dxa"/>
            <w:vAlign w:val="bottom"/>
          </w:tcPr>
          <w:p w14:paraId="6D2691EF" w14:textId="415E0E7E" w:rsidR="007B1A42" w:rsidRPr="00FD477C"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Parent company</w:t>
            </w:r>
          </w:p>
        </w:tc>
        <w:tc>
          <w:tcPr>
            <w:tcW w:w="1260" w:type="dxa"/>
          </w:tcPr>
          <w:p w14:paraId="7BB97EB3" w14:textId="7DAC5564"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1" w:type="dxa"/>
            <w:vAlign w:val="bottom"/>
          </w:tcPr>
          <w:p w14:paraId="163E830E" w14:textId="026B7B22"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1" w:type="dxa"/>
          </w:tcPr>
          <w:p w14:paraId="77366475" w14:textId="104523FA"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1" w:type="dxa"/>
            <w:vAlign w:val="bottom"/>
          </w:tcPr>
          <w:p w14:paraId="7CB8DB6E" w14:textId="705F7282"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r>
      <w:tr w:rsidR="007B1A42" w:rsidRPr="00FD477C" w14:paraId="52463CA7" w14:textId="77777777" w:rsidTr="00C66B52">
        <w:trPr>
          <w:trHeight w:val="20"/>
        </w:trPr>
        <w:tc>
          <w:tcPr>
            <w:tcW w:w="4140" w:type="dxa"/>
            <w:vAlign w:val="bottom"/>
          </w:tcPr>
          <w:p w14:paraId="2B4F0C9C" w14:textId="77777777" w:rsidR="007B1A42" w:rsidRPr="00FD477C"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tcPr>
          <w:p w14:paraId="12A37BEA" w14:textId="5754E433"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24D57F2D" w14:textId="18B8D70C"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tcPr>
          <w:p w14:paraId="2D7C998C" w14:textId="4781F8E6"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532</w:t>
            </w:r>
          </w:p>
        </w:tc>
        <w:tc>
          <w:tcPr>
            <w:tcW w:w="1261" w:type="dxa"/>
            <w:vAlign w:val="bottom"/>
          </w:tcPr>
          <w:p w14:paraId="201B4C2E" w14:textId="061EAE78"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534</w:t>
            </w:r>
          </w:p>
        </w:tc>
      </w:tr>
      <w:tr w:rsidR="007B1A42" w:rsidRPr="00FD477C" w14:paraId="76C6A9CB" w14:textId="77777777" w:rsidTr="00C66B52">
        <w:trPr>
          <w:trHeight w:val="20"/>
        </w:trPr>
        <w:tc>
          <w:tcPr>
            <w:tcW w:w="4140" w:type="dxa"/>
            <w:vAlign w:val="bottom"/>
          </w:tcPr>
          <w:p w14:paraId="6B91B87E" w14:textId="70583801" w:rsidR="007B1A42" w:rsidRPr="00FD477C"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An associate</w:t>
            </w:r>
          </w:p>
        </w:tc>
        <w:tc>
          <w:tcPr>
            <w:tcW w:w="1260" w:type="dxa"/>
          </w:tcPr>
          <w:p w14:paraId="505FB435" w14:textId="6EC35091"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w:t>
            </w:r>
          </w:p>
        </w:tc>
        <w:tc>
          <w:tcPr>
            <w:tcW w:w="1261" w:type="dxa"/>
            <w:vAlign w:val="bottom"/>
          </w:tcPr>
          <w:p w14:paraId="0291279B" w14:textId="6217F387"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w:t>
            </w:r>
          </w:p>
        </w:tc>
        <w:tc>
          <w:tcPr>
            <w:tcW w:w="1261" w:type="dxa"/>
          </w:tcPr>
          <w:p w14:paraId="15A90A53" w14:textId="6036698B"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w:t>
            </w:r>
          </w:p>
        </w:tc>
        <w:tc>
          <w:tcPr>
            <w:tcW w:w="1261" w:type="dxa"/>
            <w:vAlign w:val="bottom"/>
          </w:tcPr>
          <w:p w14:paraId="10FDE1A8" w14:textId="4BE67C40" w:rsidR="007B1A42" w:rsidRPr="00FD477C"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4</w:t>
            </w:r>
          </w:p>
        </w:tc>
      </w:tr>
      <w:tr w:rsidR="007B1A42" w:rsidRPr="00FD477C" w14:paraId="54D5A5CA" w14:textId="77777777" w:rsidTr="00C66B52">
        <w:trPr>
          <w:trHeight w:val="20"/>
        </w:trPr>
        <w:tc>
          <w:tcPr>
            <w:tcW w:w="4140" w:type="dxa"/>
            <w:vAlign w:val="bottom"/>
          </w:tcPr>
          <w:p w14:paraId="3E6CC0B0" w14:textId="7E94302A" w:rsidR="007B1A42" w:rsidRPr="00FD477C"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A subsidiary of the parent company </w:t>
            </w:r>
          </w:p>
        </w:tc>
        <w:tc>
          <w:tcPr>
            <w:tcW w:w="1260" w:type="dxa"/>
          </w:tcPr>
          <w:p w14:paraId="6D290829" w14:textId="55F6B4EC" w:rsidR="007B1A42" w:rsidRPr="00FD477C"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54</w:t>
            </w:r>
          </w:p>
        </w:tc>
        <w:tc>
          <w:tcPr>
            <w:tcW w:w="1261" w:type="dxa"/>
            <w:vAlign w:val="bottom"/>
          </w:tcPr>
          <w:p w14:paraId="5A2B0022" w14:textId="643986E7" w:rsidR="007B1A42" w:rsidRPr="00FD477C"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58</w:t>
            </w:r>
          </w:p>
        </w:tc>
        <w:tc>
          <w:tcPr>
            <w:tcW w:w="1261" w:type="dxa"/>
          </w:tcPr>
          <w:p w14:paraId="3EB10047" w14:textId="227BD91B" w:rsidR="007B1A42" w:rsidRPr="00FD477C"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54</w:t>
            </w:r>
          </w:p>
        </w:tc>
        <w:tc>
          <w:tcPr>
            <w:tcW w:w="1261" w:type="dxa"/>
            <w:vAlign w:val="bottom"/>
          </w:tcPr>
          <w:p w14:paraId="27647B29" w14:textId="0DF93C17" w:rsidR="007B1A42" w:rsidRPr="00FD477C"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58</w:t>
            </w:r>
          </w:p>
        </w:tc>
      </w:tr>
      <w:tr w:rsidR="007B1A42" w:rsidRPr="00FD477C" w14:paraId="2DEE2F3C" w14:textId="77777777" w:rsidTr="00C66B52">
        <w:trPr>
          <w:trHeight w:val="20"/>
        </w:trPr>
        <w:tc>
          <w:tcPr>
            <w:tcW w:w="4140" w:type="dxa"/>
            <w:vAlign w:val="bottom"/>
          </w:tcPr>
          <w:p w14:paraId="234624AE" w14:textId="77777777" w:rsidR="007B1A42" w:rsidRPr="00FD477C"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260" w:type="dxa"/>
          </w:tcPr>
          <w:p w14:paraId="54F9E912" w14:textId="7487B173" w:rsidR="007B1A42" w:rsidRPr="00FD477C"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60</w:t>
            </w:r>
          </w:p>
        </w:tc>
        <w:tc>
          <w:tcPr>
            <w:tcW w:w="1261" w:type="dxa"/>
            <w:vAlign w:val="bottom"/>
          </w:tcPr>
          <w:p w14:paraId="126F4AC8" w14:textId="2D82EE9C" w:rsidR="007B1A42" w:rsidRPr="00FD477C"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64</w:t>
            </w:r>
          </w:p>
        </w:tc>
        <w:tc>
          <w:tcPr>
            <w:tcW w:w="1261" w:type="dxa"/>
          </w:tcPr>
          <w:p w14:paraId="52949C11" w14:textId="0444B1F6" w:rsidR="007B1A42" w:rsidRPr="00FD477C"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592</w:t>
            </w:r>
          </w:p>
        </w:tc>
        <w:tc>
          <w:tcPr>
            <w:tcW w:w="1261" w:type="dxa"/>
            <w:vAlign w:val="bottom"/>
          </w:tcPr>
          <w:p w14:paraId="2A3427F8" w14:textId="1308AF9D" w:rsidR="007B1A42" w:rsidRPr="00FD477C"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598</w:t>
            </w:r>
          </w:p>
        </w:tc>
      </w:tr>
      <w:tr w:rsidR="00A26815" w:rsidRPr="00FD477C" w14:paraId="070C6FD5" w14:textId="77777777" w:rsidTr="003E6EF7">
        <w:tc>
          <w:tcPr>
            <w:tcW w:w="4140" w:type="dxa"/>
            <w:vAlign w:val="bottom"/>
          </w:tcPr>
          <w:p w14:paraId="117E6F13" w14:textId="77777777" w:rsidR="00A26815" w:rsidRPr="00FD477C" w:rsidRDefault="00A26815" w:rsidP="00A2681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vAlign w:val="bottom"/>
          </w:tcPr>
          <w:p w14:paraId="3A77F2DC"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6ACBC4A"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BC0189B"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37CD53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28966CFC" w14:textId="77777777" w:rsidTr="003E6EF7">
        <w:tc>
          <w:tcPr>
            <w:tcW w:w="4140" w:type="dxa"/>
            <w:vAlign w:val="bottom"/>
          </w:tcPr>
          <w:p w14:paraId="3AFF7ABA" w14:textId="77777777" w:rsidR="00A26815" w:rsidRPr="00FD477C" w:rsidRDefault="00A26815" w:rsidP="00A2681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vAlign w:val="bottom"/>
          </w:tcPr>
          <w:p w14:paraId="76140616"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93A75FF"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2CDA92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6DF1E33"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213F3EA0" w14:textId="77777777" w:rsidTr="003E6EF7">
        <w:tc>
          <w:tcPr>
            <w:tcW w:w="4140" w:type="dxa"/>
            <w:vAlign w:val="bottom"/>
          </w:tcPr>
          <w:p w14:paraId="2404251F" w14:textId="74341969" w:rsidR="00A26815" w:rsidRPr="00FD477C"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r w:rsidRPr="00FD477C">
              <w:rPr>
                <w:rFonts w:ascii="Arial" w:eastAsia="Times New Roman" w:hAnsi="Arial" w:cs="Arial"/>
                <w:b/>
                <w:bCs/>
                <w:u w:val="single"/>
                <w:lang w:val="en-US" w:eastAsia="en-US"/>
              </w:rPr>
              <w:lastRenderedPageBreak/>
              <w:t>Derivative liability - related part</w:t>
            </w:r>
            <w:r w:rsidR="00604DD4" w:rsidRPr="00FD477C">
              <w:rPr>
                <w:rFonts w:ascii="Arial" w:eastAsia="Times New Roman" w:hAnsi="Arial" w:cs="Arial"/>
                <w:b/>
                <w:bCs/>
                <w:u w:val="single"/>
                <w:lang w:val="en-US" w:eastAsia="en-US"/>
              </w:rPr>
              <w:t>y</w:t>
            </w:r>
          </w:p>
        </w:tc>
        <w:tc>
          <w:tcPr>
            <w:tcW w:w="1260" w:type="dxa"/>
            <w:vAlign w:val="bottom"/>
          </w:tcPr>
          <w:p w14:paraId="4E10D30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67C994B"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511C5B6"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5DAAD83"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6D7412E9" w14:textId="77777777" w:rsidTr="003E6EF7">
        <w:tc>
          <w:tcPr>
            <w:tcW w:w="4140" w:type="dxa"/>
            <w:vAlign w:val="bottom"/>
          </w:tcPr>
          <w:p w14:paraId="67F343D7" w14:textId="227374D2"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FD477C">
              <w:rPr>
                <w:rFonts w:ascii="Arial" w:eastAsia="Times New Roman" w:hAnsi="Arial" w:cs="Arial"/>
                <w:lang w:val="en-US" w:eastAsia="en-US"/>
              </w:rPr>
              <w:t>Subsidiar</w:t>
            </w:r>
            <w:r w:rsidR="00604DD4" w:rsidRPr="00FD477C">
              <w:rPr>
                <w:rFonts w:ascii="Arial" w:eastAsia="Times New Roman" w:hAnsi="Arial" w:cs="Arial"/>
                <w:lang w:val="en-US" w:eastAsia="en-US"/>
              </w:rPr>
              <w:t>y</w:t>
            </w:r>
          </w:p>
        </w:tc>
        <w:tc>
          <w:tcPr>
            <w:tcW w:w="1260" w:type="dxa"/>
            <w:vAlign w:val="bottom"/>
          </w:tcPr>
          <w:p w14:paraId="7A7E868A" w14:textId="61344B91" w:rsidR="00A26815" w:rsidRPr="00FD477C" w:rsidRDefault="007B1A42"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62FC4A80" w14:textId="2D39BC68" w:rsidR="00A26815" w:rsidRPr="00FD477C"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vAlign w:val="bottom"/>
          </w:tcPr>
          <w:p w14:paraId="03C2FFC6" w14:textId="7B1C005D" w:rsidR="00A26815" w:rsidRPr="00FD477C" w:rsidRDefault="007B1A42"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vAlign w:val="bottom"/>
          </w:tcPr>
          <w:p w14:paraId="6ADAF84A" w14:textId="1AFDBEB2" w:rsidR="00A26815" w:rsidRPr="00FD477C"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A26815" w:rsidRPr="00FD477C" w14:paraId="49686198" w14:textId="77777777" w:rsidTr="003E6EF7">
        <w:tc>
          <w:tcPr>
            <w:tcW w:w="4140" w:type="dxa"/>
            <w:vAlign w:val="bottom"/>
          </w:tcPr>
          <w:p w14:paraId="1906615E" w14:textId="77777777" w:rsidR="00A26815" w:rsidRPr="00FD477C"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c>
          <w:tcPr>
            <w:tcW w:w="1260" w:type="dxa"/>
            <w:noWrap/>
            <w:vAlign w:val="bottom"/>
          </w:tcPr>
          <w:p w14:paraId="24D21C35" w14:textId="2E43D3AB" w:rsidR="00A26815" w:rsidRPr="00FD477C" w:rsidRDefault="007B1A42"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noWrap/>
            <w:vAlign w:val="bottom"/>
          </w:tcPr>
          <w:p w14:paraId="2B90D48D" w14:textId="13896F22"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noWrap/>
            <w:vAlign w:val="bottom"/>
          </w:tcPr>
          <w:p w14:paraId="6E370102" w14:textId="7C46E74B" w:rsidR="00A26815" w:rsidRPr="00FD477C" w:rsidRDefault="007B1A42"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1" w:type="dxa"/>
            <w:noWrap/>
            <w:vAlign w:val="bottom"/>
          </w:tcPr>
          <w:p w14:paraId="4F2E971F" w14:textId="1A79353C" w:rsidR="00A26815" w:rsidRPr="00FD477C"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r>
      <w:tr w:rsidR="00A26815" w:rsidRPr="00FD477C" w14:paraId="6B8CE785" w14:textId="77777777" w:rsidTr="003E6EF7">
        <w:tc>
          <w:tcPr>
            <w:tcW w:w="4140" w:type="dxa"/>
            <w:vAlign w:val="bottom"/>
          </w:tcPr>
          <w:p w14:paraId="02455DFF" w14:textId="77777777" w:rsidR="00A26815" w:rsidRPr="00FD477C"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vAlign w:val="bottom"/>
          </w:tcPr>
          <w:p w14:paraId="3A33B06A"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C03B5DD"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564CA95"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BC9429"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FD477C" w14:paraId="4AAEE9FE" w14:textId="77777777" w:rsidTr="003E6EF7">
        <w:tc>
          <w:tcPr>
            <w:tcW w:w="4140" w:type="dxa"/>
            <w:vAlign w:val="bottom"/>
          </w:tcPr>
          <w:p w14:paraId="1D97A6D0" w14:textId="5492A2FF" w:rsidR="00A26815" w:rsidRPr="00FD477C" w:rsidRDefault="00A26815" w:rsidP="00A26815">
            <w:pPr>
              <w:overflowPunct w:val="0"/>
              <w:autoSpaceDE w:val="0"/>
              <w:autoSpaceDN w:val="0"/>
              <w:adjustRightInd w:val="0"/>
              <w:spacing w:line="380" w:lineRule="exact"/>
              <w:ind w:right="-113"/>
              <w:jc w:val="left"/>
              <w:textAlignment w:val="baseline"/>
              <w:rPr>
                <w:rFonts w:ascii="Arial" w:eastAsia="Times New Roman" w:hAnsi="Arial" w:cs="Arial"/>
                <w:b/>
                <w:bCs/>
                <w:spacing w:val="-4"/>
                <w:u w:val="single"/>
                <w:lang w:val="en-US" w:eastAsia="en-US"/>
              </w:rPr>
            </w:pPr>
            <w:r w:rsidRPr="00FD477C">
              <w:rPr>
                <w:rFonts w:ascii="Arial" w:eastAsia="Times New Roman" w:hAnsi="Arial" w:cs="Arial"/>
                <w:b/>
                <w:bCs/>
                <w:spacing w:val="-4"/>
                <w:u w:val="single"/>
                <w:lang w:val="en-US" w:eastAsia="en-US"/>
              </w:rPr>
              <w:t>Other non-current liabilities - related parties</w:t>
            </w:r>
          </w:p>
        </w:tc>
        <w:tc>
          <w:tcPr>
            <w:tcW w:w="1260" w:type="dxa"/>
            <w:vAlign w:val="bottom"/>
          </w:tcPr>
          <w:p w14:paraId="5DE73E1F"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B470CD2"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FC39ACC"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E165B07" w14:textId="77777777" w:rsidR="00A26815" w:rsidRPr="00FD477C"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3078D" w:rsidRPr="00FD477C" w14:paraId="13B95942" w14:textId="77777777" w:rsidTr="00C66B52">
        <w:trPr>
          <w:trHeight w:val="72"/>
        </w:trPr>
        <w:tc>
          <w:tcPr>
            <w:tcW w:w="4140" w:type="dxa"/>
            <w:vAlign w:val="bottom"/>
          </w:tcPr>
          <w:p w14:paraId="7FCFE0ED" w14:textId="77777777" w:rsidR="00C3078D" w:rsidRPr="00FD477C"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FD477C">
              <w:rPr>
                <w:rFonts w:ascii="Arial" w:eastAsia="Times New Roman" w:hAnsi="Arial" w:cs="Arial"/>
                <w:lang w:val="en-US" w:eastAsia="en-US"/>
              </w:rPr>
              <w:t>Subsidiaries</w:t>
            </w:r>
          </w:p>
        </w:tc>
        <w:tc>
          <w:tcPr>
            <w:tcW w:w="1260" w:type="dxa"/>
            <w:noWrap/>
            <w:vAlign w:val="bottom"/>
          </w:tcPr>
          <w:p w14:paraId="64F4D1B7" w14:textId="580BEC24"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noWrap/>
            <w:vAlign w:val="bottom"/>
          </w:tcPr>
          <w:p w14:paraId="1F1E4FCB" w14:textId="36FBF605"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1" w:type="dxa"/>
            <w:noWrap/>
          </w:tcPr>
          <w:p w14:paraId="68E7F151" w14:textId="22000B3D"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74</w:t>
            </w:r>
            <w:r w:rsidR="009A1BA5" w:rsidRPr="00FD477C">
              <w:rPr>
                <w:rFonts w:ascii="Arial" w:eastAsia="Times New Roman" w:hAnsi="Arial" w:cs="Arial"/>
                <w:lang w:val="en-US" w:eastAsia="en-US"/>
              </w:rPr>
              <w:t>1</w:t>
            </w:r>
          </w:p>
        </w:tc>
        <w:tc>
          <w:tcPr>
            <w:tcW w:w="1261" w:type="dxa"/>
            <w:noWrap/>
            <w:vAlign w:val="bottom"/>
          </w:tcPr>
          <w:p w14:paraId="252190B6" w14:textId="7B19F2A2"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733</w:t>
            </w:r>
          </w:p>
        </w:tc>
      </w:tr>
      <w:tr w:rsidR="00C3078D" w:rsidRPr="00FD477C" w14:paraId="7C9F9871" w14:textId="77777777" w:rsidTr="00C66B52">
        <w:tc>
          <w:tcPr>
            <w:tcW w:w="4140" w:type="dxa"/>
            <w:vAlign w:val="bottom"/>
          </w:tcPr>
          <w:p w14:paraId="48A1E2DC" w14:textId="77777777" w:rsidR="00C3078D" w:rsidRPr="00FD477C"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FD477C">
              <w:rPr>
                <w:rFonts w:ascii="Arial" w:eastAsia="Times New Roman" w:hAnsi="Arial" w:cs="Arial"/>
                <w:lang w:val="en-US" w:eastAsia="en-US"/>
              </w:rPr>
              <w:t>A subsidiary of the parent company</w:t>
            </w:r>
          </w:p>
        </w:tc>
        <w:tc>
          <w:tcPr>
            <w:tcW w:w="1260" w:type="dxa"/>
            <w:noWrap/>
            <w:vAlign w:val="bottom"/>
          </w:tcPr>
          <w:p w14:paraId="0589005F" w14:textId="5C6F0541"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3,092</w:t>
            </w:r>
          </w:p>
        </w:tc>
        <w:tc>
          <w:tcPr>
            <w:tcW w:w="1261" w:type="dxa"/>
            <w:noWrap/>
            <w:vAlign w:val="bottom"/>
          </w:tcPr>
          <w:p w14:paraId="73DFE5F2" w14:textId="2D7E225F"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3,092</w:t>
            </w:r>
          </w:p>
        </w:tc>
        <w:tc>
          <w:tcPr>
            <w:tcW w:w="1261" w:type="dxa"/>
            <w:noWrap/>
          </w:tcPr>
          <w:p w14:paraId="6F855FE9" w14:textId="3212FE3A"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3,092</w:t>
            </w:r>
          </w:p>
        </w:tc>
        <w:tc>
          <w:tcPr>
            <w:tcW w:w="1261" w:type="dxa"/>
            <w:noWrap/>
            <w:vAlign w:val="bottom"/>
          </w:tcPr>
          <w:p w14:paraId="6ABD562B" w14:textId="5AF9512E" w:rsidR="00C3078D" w:rsidRPr="00FD477C"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3,092</w:t>
            </w:r>
          </w:p>
        </w:tc>
      </w:tr>
      <w:tr w:rsidR="00C3078D" w:rsidRPr="00FD477C" w14:paraId="7B69F62D" w14:textId="77777777" w:rsidTr="00C66B52">
        <w:tc>
          <w:tcPr>
            <w:tcW w:w="4140" w:type="dxa"/>
            <w:vAlign w:val="bottom"/>
          </w:tcPr>
          <w:p w14:paraId="11A82BAD" w14:textId="77777777" w:rsidR="00C3078D" w:rsidRPr="00FD477C"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Other related party</w:t>
            </w:r>
          </w:p>
        </w:tc>
        <w:tc>
          <w:tcPr>
            <w:tcW w:w="1260" w:type="dxa"/>
            <w:noWrap/>
            <w:vAlign w:val="bottom"/>
          </w:tcPr>
          <w:p w14:paraId="7BA052CD" w14:textId="2A298933" w:rsidR="00C3078D" w:rsidRPr="00FD477C"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c>
          <w:tcPr>
            <w:tcW w:w="1261" w:type="dxa"/>
            <w:noWrap/>
            <w:vAlign w:val="bottom"/>
          </w:tcPr>
          <w:p w14:paraId="50958333" w14:textId="29AC342B" w:rsidR="00C3078D" w:rsidRPr="00FD477C"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c>
          <w:tcPr>
            <w:tcW w:w="1261" w:type="dxa"/>
            <w:noWrap/>
          </w:tcPr>
          <w:p w14:paraId="12D717C4" w14:textId="1DAFC7C5" w:rsidR="00C3078D" w:rsidRPr="00FD477C"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c>
          <w:tcPr>
            <w:tcW w:w="1261" w:type="dxa"/>
            <w:noWrap/>
            <w:vAlign w:val="bottom"/>
          </w:tcPr>
          <w:p w14:paraId="60B784AE" w14:textId="4E5A2305" w:rsidR="00C3078D" w:rsidRPr="00FD477C"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w:t>
            </w:r>
          </w:p>
        </w:tc>
      </w:tr>
      <w:tr w:rsidR="00C3078D" w:rsidRPr="00FD477C" w14:paraId="1CA13E13" w14:textId="77777777" w:rsidTr="00C66B52">
        <w:trPr>
          <w:trHeight w:val="414"/>
        </w:trPr>
        <w:tc>
          <w:tcPr>
            <w:tcW w:w="4140" w:type="dxa"/>
            <w:vAlign w:val="bottom"/>
          </w:tcPr>
          <w:p w14:paraId="2B161CED" w14:textId="77777777" w:rsidR="00C3078D" w:rsidRPr="00FD477C"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c>
          <w:tcPr>
            <w:tcW w:w="1260" w:type="dxa"/>
            <w:noWrap/>
            <w:vAlign w:val="bottom"/>
          </w:tcPr>
          <w:p w14:paraId="0A607E40" w14:textId="1681234D" w:rsidR="00C3078D" w:rsidRPr="00FD477C"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3,095</w:t>
            </w:r>
          </w:p>
        </w:tc>
        <w:tc>
          <w:tcPr>
            <w:tcW w:w="1261" w:type="dxa"/>
            <w:noWrap/>
            <w:vAlign w:val="bottom"/>
          </w:tcPr>
          <w:p w14:paraId="32D82209" w14:textId="72FE6901" w:rsidR="00C3078D" w:rsidRPr="00FD477C"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3,095</w:t>
            </w:r>
          </w:p>
        </w:tc>
        <w:tc>
          <w:tcPr>
            <w:tcW w:w="1261" w:type="dxa"/>
            <w:noWrap/>
          </w:tcPr>
          <w:p w14:paraId="289E835F" w14:textId="21AF9FA9" w:rsidR="00C3078D" w:rsidRPr="00FD477C"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3,83</w:t>
            </w:r>
            <w:r w:rsidR="009A1BA5" w:rsidRPr="00FD477C">
              <w:rPr>
                <w:rFonts w:ascii="Arial" w:eastAsia="Times New Roman" w:hAnsi="Arial" w:cs="Arial"/>
                <w:lang w:val="en-US" w:eastAsia="en-US"/>
              </w:rPr>
              <w:t>6</w:t>
            </w:r>
          </w:p>
        </w:tc>
        <w:tc>
          <w:tcPr>
            <w:tcW w:w="1261" w:type="dxa"/>
            <w:noWrap/>
            <w:vAlign w:val="bottom"/>
          </w:tcPr>
          <w:p w14:paraId="64228DA7" w14:textId="250F44AD" w:rsidR="00C3078D" w:rsidRPr="00FD477C"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3,828</w:t>
            </w:r>
          </w:p>
        </w:tc>
      </w:tr>
    </w:tbl>
    <w:bookmarkEnd w:id="0"/>
    <w:p w14:paraId="5F414FEA" w14:textId="1CEE6E5F" w:rsidR="000C394A" w:rsidRPr="00FD477C"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FD477C">
        <w:rPr>
          <w:rFonts w:ascii="Arial" w:hAnsi="Arial" w:cs="Arial"/>
          <w:b/>
          <w:bCs/>
          <w:color w:val="000000" w:themeColor="text1"/>
          <w:sz w:val="22"/>
          <w:szCs w:val="22"/>
          <w:u w:val="single"/>
        </w:rPr>
        <w:t>Short-term loans to related parties</w:t>
      </w:r>
    </w:p>
    <w:p w14:paraId="67A3B226" w14:textId="079574B9" w:rsidR="000C394A" w:rsidRPr="00FD477C" w:rsidRDefault="000C394A" w:rsidP="007A4B54">
      <w:pPr>
        <w:spacing w:before="120" w:after="120" w:line="380" w:lineRule="exact"/>
        <w:ind w:left="547"/>
        <w:jc w:val="thaiDistribute"/>
        <w:rPr>
          <w:rFonts w:ascii="Arial" w:hAnsi="Arial" w:cs="Arial"/>
          <w:sz w:val="22"/>
          <w:szCs w:val="22"/>
        </w:rPr>
      </w:pPr>
      <w:r w:rsidRPr="00FD477C">
        <w:rPr>
          <w:rFonts w:ascii="Arial" w:hAnsi="Arial" w:cs="Arial"/>
          <w:sz w:val="22"/>
          <w:szCs w:val="22"/>
        </w:rPr>
        <w:t xml:space="preserve">Movements of short-term loans to related parties during the </w:t>
      </w:r>
      <w:r w:rsidR="00103B74" w:rsidRPr="00FD477C">
        <w:rPr>
          <w:rFonts w:ascii="Arial" w:hAnsi="Arial" w:cs="Arial"/>
          <w:sz w:val="22"/>
          <w:szCs w:val="22"/>
        </w:rPr>
        <w:t>six-month</w:t>
      </w:r>
      <w:r w:rsidRPr="00FD477C">
        <w:rPr>
          <w:rFonts w:ascii="Arial" w:hAnsi="Arial" w:cs="Arial"/>
          <w:sz w:val="22"/>
          <w:szCs w:val="22"/>
        </w:rPr>
        <w:t xml:space="preserve"> period ended</w:t>
      </w:r>
      <w:r w:rsidR="00CE0F00" w:rsidRPr="00FD477C">
        <w:rPr>
          <w:rFonts w:ascii="Arial" w:hAnsi="Arial" w:cs="Arial"/>
          <w:sz w:val="22"/>
          <w:szCs w:val="22"/>
        </w:rPr>
        <w:t xml:space="preserve"> </w:t>
      </w:r>
      <w:r w:rsidR="0024789B" w:rsidRPr="00FD477C">
        <w:rPr>
          <w:rFonts w:ascii="Arial" w:hAnsi="Arial" w:cs="Arial"/>
          <w:sz w:val="22"/>
          <w:szCs w:val="22"/>
        </w:rPr>
        <w:t xml:space="preserve">                 </w:t>
      </w:r>
      <w:r w:rsidR="00103B74" w:rsidRPr="00FD477C">
        <w:rPr>
          <w:rFonts w:ascii="Arial" w:hAnsi="Arial" w:cs="Arial"/>
          <w:sz w:val="22"/>
          <w:szCs w:val="22"/>
        </w:rPr>
        <w:t>30 June</w:t>
      </w:r>
      <w:r w:rsidR="00CE0F00"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FD477C" w14:paraId="154E78DC" w14:textId="77777777" w:rsidTr="002F49D0">
        <w:trPr>
          <w:trHeight w:val="384"/>
          <w:tblHeader/>
        </w:trPr>
        <w:tc>
          <w:tcPr>
            <w:tcW w:w="1557" w:type="dxa"/>
            <w:vAlign w:val="bottom"/>
          </w:tcPr>
          <w:p w14:paraId="0DF65C76" w14:textId="77777777" w:rsidR="003E4C7E" w:rsidRPr="00FD477C" w:rsidRDefault="003E4C7E" w:rsidP="00366DC3">
            <w:pPr>
              <w:spacing w:line="380" w:lineRule="exact"/>
              <w:ind w:right="-43"/>
              <w:rPr>
                <w:rFonts w:ascii="Arial" w:hAnsi="Arial" w:cs="Arial"/>
                <w:b/>
                <w:bCs/>
                <w:u w:val="single"/>
              </w:rPr>
            </w:pPr>
          </w:p>
        </w:tc>
        <w:tc>
          <w:tcPr>
            <w:tcW w:w="7968" w:type="dxa"/>
            <w:gridSpan w:val="5"/>
            <w:vAlign w:val="bottom"/>
          </w:tcPr>
          <w:p w14:paraId="7354BFC9" w14:textId="4F2D43E4" w:rsidR="003E4C7E" w:rsidRPr="00FD477C" w:rsidRDefault="003E4C7E" w:rsidP="00366DC3">
            <w:pPr>
              <w:tabs>
                <w:tab w:val="decimal" w:pos="846"/>
              </w:tabs>
              <w:spacing w:line="380" w:lineRule="exact"/>
              <w:jc w:val="right"/>
              <w:rPr>
                <w:rFonts w:ascii="Arial" w:hAnsi="Arial" w:cs="Arial"/>
              </w:rPr>
            </w:pPr>
            <w:r w:rsidRPr="00FD477C">
              <w:rPr>
                <w:rFonts w:ascii="Arial" w:hAnsi="Arial" w:cs="Arial"/>
              </w:rPr>
              <w:t>(Unit: Million Baht)</w:t>
            </w:r>
          </w:p>
        </w:tc>
      </w:tr>
      <w:tr w:rsidR="00D40E68" w:rsidRPr="00FD477C" w14:paraId="57B6F94C" w14:textId="77777777" w:rsidTr="002F49D0">
        <w:trPr>
          <w:trHeight w:val="85"/>
          <w:tblHeader/>
        </w:trPr>
        <w:tc>
          <w:tcPr>
            <w:tcW w:w="1557" w:type="dxa"/>
            <w:vAlign w:val="bottom"/>
          </w:tcPr>
          <w:p w14:paraId="7E7F46B1" w14:textId="77777777" w:rsidR="00D40E68" w:rsidRPr="00FD477C" w:rsidRDefault="00D40E68" w:rsidP="00366DC3">
            <w:pPr>
              <w:spacing w:line="380" w:lineRule="exact"/>
              <w:ind w:right="-43"/>
              <w:rPr>
                <w:rFonts w:ascii="Arial" w:hAnsi="Arial" w:cs="Arial"/>
                <w:b/>
                <w:bCs/>
                <w:u w:val="single"/>
              </w:rPr>
            </w:pPr>
          </w:p>
        </w:tc>
        <w:tc>
          <w:tcPr>
            <w:tcW w:w="7968" w:type="dxa"/>
            <w:gridSpan w:val="5"/>
            <w:vAlign w:val="bottom"/>
          </w:tcPr>
          <w:p w14:paraId="73C7EC09" w14:textId="0940905F" w:rsidR="00D40E68" w:rsidRPr="00FD477C" w:rsidRDefault="00D40E68" w:rsidP="00366DC3">
            <w:pPr>
              <w:pBdr>
                <w:bottom w:val="single" w:sz="4" w:space="1" w:color="auto"/>
              </w:pBdr>
              <w:tabs>
                <w:tab w:val="decimal" w:pos="846"/>
              </w:tabs>
              <w:spacing w:line="380" w:lineRule="exact"/>
              <w:ind w:left="-29" w:right="-29"/>
              <w:jc w:val="center"/>
              <w:rPr>
                <w:rFonts w:ascii="Arial" w:hAnsi="Arial" w:cs="Arial"/>
              </w:rPr>
            </w:pPr>
            <w:r w:rsidRPr="00FD477C">
              <w:rPr>
                <w:rFonts w:ascii="Arial" w:hAnsi="Arial" w:cs="Arial"/>
              </w:rPr>
              <w:t>Separate financial statements</w:t>
            </w:r>
          </w:p>
        </w:tc>
      </w:tr>
      <w:tr w:rsidR="00D40E68" w:rsidRPr="00FD477C" w14:paraId="13EF79F8" w14:textId="77777777" w:rsidTr="002F49D0">
        <w:trPr>
          <w:trHeight w:val="384"/>
          <w:tblHeader/>
        </w:trPr>
        <w:tc>
          <w:tcPr>
            <w:tcW w:w="1557" w:type="dxa"/>
            <w:vAlign w:val="bottom"/>
          </w:tcPr>
          <w:p w14:paraId="2186C555" w14:textId="77777777" w:rsidR="00D40E68" w:rsidRPr="00FD477C" w:rsidRDefault="00D40E68" w:rsidP="00366DC3">
            <w:pPr>
              <w:spacing w:line="380" w:lineRule="exact"/>
              <w:ind w:right="-43"/>
              <w:jc w:val="center"/>
              <w:rPr>
                <w:rFonts w:ascii="Arial" w:hAnsi="Arial" w:cs="Arial"/>
                <w:b/>
                <w:bCs/>
                <w:u w:val="single"/>
              </w:rPr>
            </w:pPr>
          </w:p>
        </w:tc>
        <w:tc>
          <w:tcPr>
            <w:tcW w:w="1593" w:type="dxa"/>
            <w:vAlign w:val="bottom"/>
          </w:tcPr>
          <w:p w14:paraId="4A4D16DC" w14:textId="77777777" w:rsidR="00D40E68" w:rsidRPr="00FD477C" w:rsidRDefault="00D40E68" w:rsidP="00366DC3">
            <w:pPr>
              <w:spacing w:line="380" w:lineRule="exact"/>
              <w:ind w:left="-29" w:right="-29"/>
              <w:jc w:val="center"/>
              <w:rPr>
                <w:rFonts w:ascii="Arial" w:hAnsi="Arial" w:cs="Arial"/>
              </w:rPr>
            </w:pPr>
            <w:r w:rsidRPr="00FD477C">
              <w:rPr>
                <w:rFonts w:ascii="Arial" w:hAnsi="Arial" w:cs="Arial"/>
              </w:rPr>
              <w:t>Balance as at</w:t>
            </w:r>
          </w:p>
        </w:tc>
        <w:tc>
          <w:tcPr>
            <w:tcW w:w="1593" w:type="dxa"/>
            <w:vAlign w:val="bottom"/>
          </w:tcPr>
          <w:p w14:paraId="0A72CC9E" w14:textId="77777777" w:rsidR="00D40E68" w:rsidRPr="00FD477C" w:rsidRDefault="00D40E68" w:rsidP="00366DC3">
            <w:pPr>
              <w:spacing w:line="380" w:lineRule="exact"/>
              <w:ind w:left="-29" w:right="-29"/>
              <w:jc w:val="center"/>
              <w:rPr>
                <w:rFonts w:ascii="Arial" w:hAnsi="Arial" w:cs="Arial"/>
              </w:rPr>
            </w:pPr>
          </w:p>
        </w:tc>
        <w:tc>
          <w:tcPr>
            <w:tcW w:w="1593" w:type="dxa"/>
            <w:vAlign w:val="bottom"/>
          </w:tcPr>
          <w:p w14:paraId="0D5DCA2B" w14:textId="77777777" w:rsidR="00D40E68" w:rsidRPr="00FD477C" w:rsidRDefault="00D40E68" w:rsidP="00366DC3">
            <w:pPr>
              <w:spacing w:line="380" w:lineRule="exact"/>
              <w:ind w:left="-29" w:right="-29"/>
              <w:jc w:val="center"/>
              <w:rPr>
                <w:rFonts w:ascii="Arial" w:hAnsi="Arial" w:cs="Arial"/>
              </w:rPr>
            </w:pPr>
          </w:p>
        </w:tc>
        <w:tc>
          <w:tcPr>
            <w:tcW w:w="1593" w:type="dxa"/>
            <w:vAlign w:val="bottom"/>
          </w:tcPr>
          <w:p w14:paraId="712082F1" w14:textId="0713FBE8" w:rsidR="00D40E68" w:rsidRPr="00FD477C" w:rsidRDefault="00D40E68" w:rsidP="00366DC3">
            <w:pPr>
              <w:spacing w:line="380" w:lineRule="exact"/>
              <w:ind w:left="-29" w:right="-29"/>
              <w:jc w:val="center"/>
              <w:rPr>
                <w:rFonts w:ascii="Arial" w:hAnsi="Arial" w:cs="Arial"/>
              </w:rPr>
            </w:pPr>
          </w:p>
        </w:tc>
        <w:tc>
          <w:tcPr>
            <w:tcW w:w="1596" w:type="dxa"/>
            <w:vAlign w:val="bottom"/>
          </w:tcPr>
          <w:p w14:paraId="074C4493" w14:textId="77777777" w:rsidR="00D40E68" w:rsidRPr="00FD477C" w:rsidRDefault="00D40E68" w:rsidP="00366DC3">
            <w:pPr>
              <w:spacing w:line="380" w:lineRule="exact"/>
              <w:ind w:left="-29" w:right="-29"/>
              <w:jc w:val="center"/>
              <w:rPr>
                <w:rFonts w:ascii="Arial" w:hAnsi="Arial" w:cs="Arial"/>
              </w:rPr>
            </w:pPr>
            <w:r w:rsidRPr="00FD477C">
              <w:rPr>
                <w:rFonts w:ascii="Arial" w:hAnsi="Arial" w:cs="Arial"/>
              </w:rPr>
              <w:t>Balance as at</w:t>
            </w:r>
          </w:p>
        </w:tc>
      </w:tr>
      <w:tr w:rsidR="00D40E68" w:rsidRPr="00FD477C" w14:paraId="372FC33B" w14:textId="77777777" w:rsidTr="002F49D0">
        <w:trPr>
          <w:trHeight w:val="415"/>
          <w:tblHeader/>
        </w:trPr>
        <w:tc>
          <w:tcPr>
            <w:tcW w:w="1557" w:type="dxa"/>
            <w:vAlign w:val="bottom"/>
          </w:tcPr>
          <w:p w14:paraId="6526EC45" w14:textId="77777777" w:rsidR="00D40E68" w:rsidRPr="00FD477C" w:rsidRDefault="00D40E68" w:rsidP="00366DC3">
            <w:pPr>
              <w:spacing w:line="380" w:lineRule="exact"/>
              <w:ind w:right="-43"/>
              <w:jc w:val="center"/>
              <w:rPr>
                <w:rFonts w:ascii="Arial" w:hAnsi="Arial" w:cs="Arial"/>
                <w:cs/>
                <w:lang w:val="en-US"/>
              </w:rPr>
            </w:pPr>
          </w:p>
        </w:tc>
        <w:tc>
          <w:tcPr>
            <w:tcW w:w="1593" w:type="dxa"/>
            <w:vAlign w:val="bottom"/>
          </w:tcPr>
          <w:p w14:paraId="2142F05B" w14:textId="1BCF6EC0" w:rsidR="00D40E68" w:rsidRPr="00FD477C" w:rsidRDefault="00D40E68" w:rsidP="00366DC3">
            <w:pPr>
              <w:pBdr>
                <w:bottom w:val="single" w:sz="4" w:space="1" w:color="auto"/>
              </w:pBdr>
              <w:spacing w:line="380" w:lineRule="exact"/>
              <w:ind w:left="-29"/>
              <w:jc w:val="center"/>
              <w:rPr>
                <w:rFonts w:ascii="Arial" w:hAnsi="Arial" w:cs="Arial"/>
              </w:rPr>
            </w:pPr>
            <w:r w:rsidRPr="00FD477C">
              <w:rPr>
                <w:rFonts w:ascii="Arial" w:hAnsi="Arial" w:cs="Arial"/>
              </w:rPr>
              <w:t xml:space="preserve">1 January </w:t>
            </w:r>
            <w:r w:rsidR="00355348" w:rsidRPr="00FD477C">
              <w:rPr>
                <w:rFonts w:ascii="Arial" w:hAnsi="Arial" w:cs="Arial"/>
              </w:rPr>
              <w:t xml:space="preserve">           </w:t>
            </w:r>
            <w:r w:rsidR="00A53936" w:rsidRPr="00FD477C">
              <w:rPr>
                <w:rFonts w:ascii="Arial" w:hAnsi="Arial" w:cs="Arial"/>
              </w:rPr>
              <w:t>2025</w:t>
            </w:r>
          </w:p>
        </w:tc>
        <w:tc>
          <w:tcPr>
            <w:tcW w:w="1593" w:type="dxa"/>
            <w:vAlign w:val="bottom"/>
          </w:tcPr>
          <w:p w14:paraId="200B8C02" w14:textId="77777777" w:rsidR="00D40E68" w:rsidRPr="00FD477C" w:rsidRDefault="00D40E68" w:rsidP="00366DC3">
            <w:pPr>
              <w:pBdr>
                <w:bottom w:val="single" w:sz="4" w:space="1" w:color="auto"/>
              </w:pBdr>
              <w:spacing w:line="380" w:lineRule="exact"/>
              <w:jc w:val="center"/>
              <w:rPr>
                <w:rFonts w:ascii="Arial" w:hAnsi="Arial" w:cs="Arial"/>
              </w:rPr>
            </w:pPr>
            <w:r w:rsidRPr="00FD477C">
              <w:rPr>
                <w:rFonts w:ascii="Arial" w:hAnsi="Arial" w:cs="Arial"/>
              </w:rPr>
              <w:t>Increase</w:t>
            </w:r>
          </w:p>
        </w:tc>
        <w:tc>
          <w:tcPr>
            <w:tcW w:w="1593" w:type="dxa"/>
            <w:vAlign w:val="bottom"/>
          </w:tcPr>
          <w:p w14:paraId="3DBB3F90" w14:textId="72CF9731" w:rsidR="00D40E68" w:rsidRPr="00FD477C" w:rsidRDefault="00D40E68" w:rsidP="00366DC3">
            <w:pPr>
              <w:pBdr>
                <w:bottom w:val="single" w:sz="4" w:space="1" w:color="auto"/>
              </w:pBdr>
              <w:spacing w:line="380" w:lineRule="exact"/>
              <w:jc w:val="center"/>
              <w:rPr>
                <w:rFonts w:ascii="Arial" w:hAnsi="Arial" w:cs="Arial"/>
              </w:rPr>
            </w:pPr>
            <w:r w:rsidRPr="00FD477C">
              <w:rPr>
                <w:rFonts w:ascii="Arial" w:hAnsi="Arial" w:cs="Arial"/>
              </w:rPr>
              <w:t>Decrease</w:t>
            </w:r>
          </w:p>
        </w:tc>
        <w:tc>
          <w:tcPr>
            <w:tcW w:w="1593" w:type="dxa"/>
            <w:vAlign w:val="bottom"/>
          </w:tcPr>
          <w:p w14:paraId="7606DDFF" w14:textId="196D8508" w:rsidR="00D40E68" w:rsidRPr="00FD477C" w:rsidRDefault="00355348" w:rsidP="00366DC3">
            <w:pPr>
              <w:pBdr>
                <w:bottom w:val="single" w:sz="4" w:space="1" w:color="auto"/>
              </w:pBdr>
              <w:spacing w:line="380" w:lineRule="exact"/>
              <w:jc w:val="center"/>
              <w:rPr>
                <w:rFonts w:ascii="Arial" w:hAnsi="Arial" w:cs="Arial"/>
              </w:rPr>
            </w:pPr>
            <w:r w:rsidRPr="00FD477C">
              <w:rPr>
                <w:rFonts w:ascii="Arial" w:hAnsi="Arial" w:cs="Arial"/>
              </w:rPr>
              <w:t xml:space="preserve">Effect of </w:t>
            </w:r>
            <w:r w:rsidR="00D40E68" w:rsidRPr="00FD477C">
              <w:rPr>
                <w:rFonts w:ascii="Arial" w:hAnsi="Arial" w:cs="Arial"/>
              </w:rPr>
              <w:t>exchange rate</w:t>
            </w:r>
          </w:p>
        </w:tc>
        <w:tc>
          <w:tcPr>
            <w:tcW w:w="1596" w:type="dxa"/>
            <w:vAlign w:val="bottom"/>
          </w:tcPr>
          <w:p w14:paraId="007F8576" w14:textId="4DCF32C8" w:rsidR="00D40E68" w:rsidRPr="00FD477C" w:rsidRDefault="00103B74" w:rsidP="00366DC3">
            <w:pPr>
              <w:pBdr>
                <w:bottom w:val="single" w:sz="4" w:space="1" w:color="auto"/>
              </w:pBdr>
              <w:spacing w:line="380" w:lineRule="exact"/>
              <w:ind w:left="-29"/>
              <w:jc w:val="center"/>
              <w:rPr>
                <w:rFonts w:ascii="Arial" w:hAnsi="Arial" w:cs="Arial"/>
              </w:rPr>
            </w:pPr>
            <w:r w:rsidRPr="00FD477C">
              <w:rPr>
                <w:rFonts w:ascii="Arial" w:hAnsi="Arial" w:cs="Arial"/>
              </w:rPr>
              <w:t>30 June</w:t>
            </w:r>
            <w:r w:rsidR="00CE0F00" w:rsidRPr="00FD477C">
              <w:rPr>
                <w:rFonts w:ascii="Arial" w:hAnsi="Arial" w:cs="Arial"/>
              </w:rPr>
              <w:t xml:space="preserve">     </w:t>
            </w:r>
            <w:r w:rsidR="00A53936" w:rsidRPr="00FD477C">
              <w:rPr>
                <w:rFonts w:ascii="Arial" w:hAnsi="Arial" w:cs="Arial"/>
              </w:rPr>
              <w:t>2025</w:t>
            </w:r>
          </w:p>
        </w:tc>
      </w:tr>
      <w:tr w:rsidR="00DC4F0F" w:rsidRPr="00FD477C" w14:paraId="013AE40B" w14:textId="77777777" w:rsidTr="00DA2AFF">
        <w:trPr>
          <w:trHeight w:val="74"/>
          <w:tblHeader/>
        </w:trPr>
        <w:tc>
          <w:tcPr>
            <w:tcW w:w="1557" w:type="dxa"/>
            <w:vAlign w:val="bottom"/>
          </w:tcPr>
          <w:p w14:paraId="3E616D3A" w14:textId="77777777" w:rsidR="00DC4F0F" w:rsidRPr="00FD477C" w:rsidRDefault="00DC4F0F" w:rsidP="00DC4F0F">
            <w:pPr>
              <w:spacing w:line="380" w:lineRule="exact"/>
              <w:ind w:left="162" w:right="-12"/>
              <w:jc w:val="thaiDistribute"/>
              <w:rPr>
                <w:rFonts w:ascii="Arial" w:hAnsi="Arial" w:cs="Arial"/>
              </w:rPr>
            </w:pPr>
            <w:r w:rsidRPr="00FD477C">
              <w:rPr>
                <w:rFonts w:ascii="Arial" w:hAnsi="Arial" w:cs="Arial"/>
              </w:rPr>
              <w:t>Subsidiaries</w:t>
            </w:r>
          </w:p>
        </w:tc>
        <w:tc>
          <w:tcPr>
            <w:tcW w:w="1593" w:type="dxa"/>
            <w:vAlign w:val="bottom"/>
          </w:tcPr>
          <w:p w14:paraId="3AA81141" w14:textId="299A49C8" w:rsidR="00DC4F0F" w:rsidRPr="00FD477C" w:rsidRDefault="007A4B54" w:rsidP="00DC4F0F">
            <w:pPr>
              <w:pBdr>
                <w:bottom w:val="single" w:sz="4" w:space="1" w:color="auto"/>
              </w:pBdr>
              <w:tabs>
                <w:tab w:val="decimal" w:pos="1155"/>
              </w:tabs>
              <w:spacing w:line="380" w:lineRule="exact"/>
              <w:ind w:left="-29"/>
              <w:jc w:val="left"/>
              <w:rPr>
                <w:rFonts w:ascii="Arial" w:hAnsi="Arial" w:cs="Arial"/>
              </w:rPr>
            </w:pPr>
            <w:r w:rsidRPr="00FD477C">
              <w:rPr>
                <w:rFonts w:ascii="Arial" w:hAnsi="Arial" w:cs="Arial"/>
              </w:rPr>
              <w:t>233</w:t>
            </w:r>
          </w:p>
        </w:tc>
        <w:tc>
          <w:tcPr>
            <w:tcW w:w="1593" w:type="dxa"/>
            <w:vAlign w:val="bottom"/>
          </w:tcPr>
          <w:p w14:paraId="5CAAB384" w14:textId="6AE8402A" w:rsidR="00DC4F0F" w:rsidRPr="00FD477C" w:rsidRDefault="009A1BA5" w:rsidP="00DC4F0F">
            <w:pPr>
              <w:pBdr>
                <w:bottom w:val="single" w:sz="4" w:space="1" w:color="auto"/>
              </w:pBdr>
              <w:tabs>
                <w:tab w:val="decimal" w:pos="1155"/>
              </w:tabs>
              <w:spacing w:line="380" w:lineRule="exact"/>
              <w:ind w:left="-29"/>
              <w:jc w:val="left"/>
              <w:rPr>
                <w:rFonts w:ascii="Arial" w:hAnsi="Arial" w:cs="Arial"/>
              </w:rPr>
            </w:pPr>
            <w:r w:rsidRPr="00FD477C">
              <w:rPr>
                <w:rFonts w:ascii="Arial" w:hAnsi="Arial" w:cs="Arial"/>
              </w:rPr>
              <w:t>77</w:t>
            </w:r>
          </w:p>
        </w:tc>
        <w:tc>
          <w:tcPr>
            <w:tcW w:w="1593" w:type="dxa"/>
            <w:vAlign w:val="bottom"/>
          </w:tcPr>
          <w:p w14:paraId="46F7B34B" w14:textId="1107F2EE" w:rsidR="00DC4F0F" w:rsidRPr="00FD477C" w:rsidRDefault="00C3078D" w:rsidP="00DC4F0F">
            <w:pPr>
              <w:pBdr>
                <w:bottom w:val="single" w:sz="4" w:space="1" w:color="auto"/>
              </w:pBdr>
              <w:tabs>
                <w:tab w:val="decimal" w:pos="1155"/>
              </w:tabs>
              <w:spacing w:line="380" w:lineRule="exact"/>
              <w:ind w:left="-29"/>
              <w:jc w:val="left"/>
              <w:rPr>
                <w:rFonts w:ascii="Arial" w:hAnsi="Arial" w:cs="Arial"/>
              </w:rPr>
            </w:pPr>
            <w:r w:rsidRPr="00FD477C">
              <w:rPr>
                <w:rFonts w:ascii="Arial" w:hAnsi="Arial" w:cs="Arial"/>
              </w:rPr>
              <w:t>(</w:t>
            </w:r>
            <w:r w:rsidR="009A1BA5" w:rsidRPr="00FD477C">
              <w:rPr>
                <w:rFonts w:ascii="Arial" w:hAnsi="Arial" w:cs="Arial"/>
              </w:rPr>
              <w:t>84</w:t>
            </w:r>
            <w:r w:rsidRPr="00FD477C">
              <w:rPr>
                <w:rFonts w:ascii="Arial" w:hAnsi="Arial" w:cs="Arial"/>
              </w:rPr>
              <w:t>)</w:t>
            </w:r>
          </w:p>
        </w:tc>
        <w:tc>
          <w:tcPr>
            <w:tcW w:w="1593" w:type="dxa"/>
            <w:vAlign w:val="bottom"/>
          </w:tcPr>
          <w:p w14:paraId="1BB5C50B" w14:textId="32478318" w:rsidR="00DC4F0F" w:rsidRPr="00FD477C" w:rsidRDefault="009A1BA5" w:rsidP="00DC4F0F">
            <w:pPr>
              <w:pBdr>
                <w:bottom w:val="single" w:sz="4" w:space="1" w:color="auto"/>
              </w:pBdr>
              <w:tabs>
                <w:tab w:val="decimal" w:pos="1155"/>
              </w:tabs>
              <w:spacing w:line="380" w:lineRule="exact"/>
              <w:ind w:left="-29"/>
              <w:jc w:val="left"/>
              <w:rPr>
                <w:rFonts w:ascii="Arial" w:hAnsi="Arial" w:cs="Arial"/>
              </w:rPr>
            </w:pPr>
            <w:r w:rsidRPr="00FD477C">
              <w:rPr>
                <w:rFonts w:ascii="Arial" w:hAnsi="Arial" w:cs="Arial"/>
              </w:rPr>
              <w:t>(3)</w:t>
            </w:r>
          </w:p>
        </w:tc>
        <w:tc>
          <w:tcPr>
            <w:tcW w:w="1596" w:type="dxa"/>
            <w:vAlign w:val="bottom"/>
          </w:tcPr>
          <w:p w14:paraId="2754F4AA" w14:textId="0B8CA173" w:rsidR="00DC4F0F" w:rsidRPr="00FD477C" w:rsidRDefault="00C3078D" w:rsidP="00DC4F0F">
            <w:pPr>
              <w:pBdr>
                <w:bottom w:val="single" w:sz="4" w:space="1" w:color="auto"/>
              </w:pBdr>
              <w:tabs>
                <w:tab w:val="decimal" w:pos="1155"/>
              </w:tabs>
              <w:spacing w:line="380" w:lineRule="exact"/>
              <w:ind w:left="-29"/>
              <w:jc w:val="left"/>
              <w:rPr>
                <w:rFonts w:ascii="Arial" w:hAnsi="Arial" w:cs="Arial"/>
              </w:rPr>
            </w:pPr>
            <w:r w:rsidRPr="00FD477C">
              <w:rPr>
                <w:rFonts w:ascii="Arial" w:hAnsi="Arial" w:cs="Arial"/>
              </w:rPr>
              <w:t>223</w:t>
            </w:r>
          </w:p>
        </w:tc>
      </w:tr>
      <w:tr w:rsidR="008D70AA" w:rsidRPr="00FD477C" w14:paraId="3EB28CE6" w14:textId="77777777" w:rsidTr="00DC4F0F">
        <w:trPr>
          <w:trHeight w:val="77"/>
          <w:tblHeader/>
        </w:trPr>
        <w:tc>
          <w:tcPr>
            <w:tcW w:w="1557" w:type="dxa"/>
            <w:vAlign w:val="bottom"/>
          </w:tcPr>
          <w:p w14:paraId="4B4B3C02" w14:textId="77777777" w:rsidR="008D70AA" w:rsidRPr="00FD477C" w:rsidRDefault="008D70AA" w:rsidP="008D70AA">
            <w:pPr>
              <w:spacing w:line="380" w:lineRule="exact"/>
              <w:ind w:left="162" w:right="-12"/>
              <w:jc w:val="thaiDistribute"/>
              <w:rPr>
                <w:rFonts w:ascii="Arial" w:hAnsi="Arial" w:cs="Arial"/>
              </w:rPr>
            </w:pPr>
            <w:r w:rsidRPr="00FD477C">
              <w:rPr>
                <w:rFonts w:ascii="Arial" w:hAnsi="Arial" w:cs="Arial"/>
              </w:rPr>
              <w:t>Total</w:t>
            </w:r>
          </w:p>
        </w:tc>
        <w:tc>
          <w:tcPr>
            <w:tcW w:w="1593" w:type="dxa"/>
            <w:vAlign w:val="bottom"/>
          </w:tcPr>
          <w:p w14:paraId="2049F38B" w14:textId="5A367A87" w:rsidR="008D70AA" w:rsidRPr="00FD477C" w:rsidRDefault="008D70AA" w:rsidP="008D70AA">
            <w:pPr>
              <w:pBdr>
                <w:bottom w:val="double" w:sz="4" w:space="1" w:color="auto"/>
              </w:pBdr>
              <w:tabs>
                <w:tab w:val="decimal" w:pos="1155"/>
              </w:tabs>
              <w:spacing w:line="380" w:lineRule="exact"/>
              <w:ind w:left="-29"/>
              <w:jc w:val="left"/>
              <w:rPr>
                <w:rFonts w:ascii="Arial" w:hAnsi="Arial" w:cs="Arial"/>
              </w:rPr>
            </w:pPr>
            <w:r w:rsidRPr="00FD477C">
              <w:rPr>
                <w:rFonts w:ascii="Arial" w:hAnsi="Arial" w:cs="Arial"/>
              </w:rPr>
              <w:t>233</w:t>
            </w:r>
          </w:p>
        </w:tc>
        <w:tc>
          <w:tcPr>
            <w:tcW w:w="1593" w:type="dxa"/>
            <w:vAlign w:val="bottom"/>
          </w:tcPr>
          <w:p w14:paraId="5010E021" w14:textId="3EEBBE79" w:rsidR="008D70AA" w:rsidRPr="00FD477C" w:rsidRDefault="009A1BA5" w:rsidP="008D70AA">
            <w:pPr>
              <w:pBdr>
                <w:bottom w:val="double" w:sz="4" w:space="1" w:color="auto"/>
              </w:pBdr>
              <w:tabs>
                <w:tab w:val="decimal" w:pos="1155"/>
              </w:tabs>
              <w:spacing w:line="380" w:lineRule="exact"/>
              <w:ind w:left="-29"/>
              <w:jc w:val="left"/>
              <w:rPr>
                <w:rFonts w:ascii="Arial" w:hAnsi="Arial" w:cs="Arial"/>
              </w:rPr>
            </w:pPr>
            <w:r w:rsidRPr="00FD477C">
              <w:rPr>
                <w:rFonts w:ascii="Arial" w:hAnsi="Arial" w:cs="Arial"/>
              </w:rPr>
              <w:t>77</w:t>
            </w:r>
          </w:p>
        </w:tc>
        <w:tc>
          <w:tcPr>
            <w:tcW w:w="1593" w:type="dxa"/>
            <w:vAlign w:val="bottom"/>
          </w:tcPr>
          <w:p w14:paraId="28AF5CC1" w14:textId="6AF66F7D" w:rsidR="008D70AA" w:rsidRPr="00FD477C" w:rsidRDefault="00C3078D" w:rsidP="008D70AA">
            <w:pPr>
              <w:pBdr>
                <w:bottom w:val="double" w:sz="4" w:space="1" w:color="auto"/>
              </w:pBdr>
              <w:tabs>
                <w:tab w:val="decimal" w:pos="1155"/>
              </w:tabs>
              <w:spacing w:line="380" w:lineRule="exact"/>
              <w:ind w:left="-29"/>
              <w:jc w:val="left"/>
              <w:rPr>
                <w:rFonts w:ascii="Arial" w:hAnsi="Arial" w:cs="Arial"/>
              </w:rPr>
            </w:pPr>
            <w:r w:rsidRPr="00FD477C">
              <w:rPr>
                <w:rFonts w:ascii="Arial" w:hAnsi="Arial" w:cs="Arial"/>
              </w:rPr>
              <w:t>(</w:t>
            </w:r>
            <w:r w:rsidR="009A1BA5" w:rsidRPr="00FD477C">
              <w:rPr>
                <w:rFonts w:ascii="Arial" w:hAnsi="Arial" w:cs="Arial"/>
              </w:rPr>
              <w:t>84</w:t>
            </w:r>
            <w:r w:rsidRPr="00FD477C">
              <w:rPr>
                <w:rFonts w:ascii="Arial" w:hAnsi="Arial" w:cs="Arial"/>
              </w:rPr>
              <w:t>)</w:t>
            </w:r>
          </w:p>
        </w:tc>
        <w:tc>
          <w:tcPr>
            <w:tcW w:w="1593" w:type="dxa"/>
            <w:vAlign w:val="bottom"/>
          </w:tcPr>
          <w:p w14:paraId="32733A84" w14:textId="70CA9AB0" w:rsidR="008D70AA" w:rsidRPr="00FD477C" w:rsidRDefault="009A1BA5" w:rsidP="008D70AA">
            <w:pPr>
              <w:pBdr>
                <w:bottom w:val="double" w:sz="4" w:space="1" w:color="auto"/>
              </w:pBdr>
              <w:tabs>
                <w:tab w:val="decimal" w:pos="1155"/>
              </w:tabs>
              <w:spacing w:line="380" w:lineRule="exact"/>
              <w:ind w:left="-29"/>
              <w:jc w:val="left"/>
              <w:rPr>
                <w:rFonts w:ascii="Arial" w:hAnsi="Arial" w:cs="Arial"/>
              </w:rPr>
            </w:pPr>
            <w:r w:rsidRPr="00FD477C">
              <w:rPr>
                <w:rFonts w:ascii="Arial" w:hAnsi="Arial" w:cs="Arial"/>
              </w:rPr>
              <w:t>(3)</w:t>
            </w:r>
          </w:p>
        </w:tc>
        <w:tc>
          <w:tcPr>
            <w:tcW w:w="1596" w:type="dxa"/>
            <w:vAlign w:val="bottom"/>
          </w:tcPr>
          <w:p w14:paraId="09989C58" w14:textId="6A84CFE4" w:rsidR="008D70AA" w:rsidRPr="00FD477C" w:rsidRDefault="00C3078D" w:rsidP="008D70AA">
            <w:pPr>
              <w:pBdr>
                <w:bottom w:val="double" w:sz="4" w:space="1" w:color="auto"/>
              </w:pBdr>
              <w:tabs>
                <w:tab w:val="decimal" w:pos="1155"/>
              </w:tabs>
              <w:spacing w:line="380" w:lineRule="exact"/>
              <w:ind w:left="-29"/>
              <w:jc w:val="left"/>
              <w:rPr>
                <w:rFonts w:ascii="Arial" w:hAnsi="Arial" w:cs="Arial"/>
              </w:rPr>
            </w:pPr>
            <w:r w:rsidRPr="00FD477C">
              <w:rPr>
                <w:rFonts w:ascii="Arial" w:hAnsi="Arial" w:cs="Arial"/>
              </w:rPr>
              <w:t>223</w:t>
            </w:r>
          </w:p>
        </w:tc>
      </w:tr>
    </w:tbl>
    <w:p w14:paraId="69321D60" w14:textId="358BC21E" w:rsidR="00650736" w:rsidRPr="00FD477C" w:rsidRDefault="00650736" w:rsidP="00366DC3">
      <w:pPr>
        <w:spacing w:before="240" w:line="380" w:lineRule="exact"/>
        <w:ind w:left="547"/>
        <w:jc w:val="thaiDistribute"/>
        <w:rPr>
          <w:rFonts w:ascii="Arial" w:hAnsi="Arial" w:cs="Arial"/>
          <w:sz w:val="22"/>
          <w:szCs w:val="22"/>
        </w:rPr>
      </w:pPr>
      <w:r w:rsidRPr="00FD477C">
        <w:rPr>
          <w:rFonts w:ascii="Arial" w:hAnsi="Arial" w:cs="Arial"/>
          <w:sz w:val="22"/>
          <w:szCs w:val="22"/>
        </w:rPr>
        <w:t xml:space="preserve">Interest rates for the </w:t>
      </w:r>
      <w:r w:rsidR="00103B74" w:rsidRPr="00FD477C">
        <w:rPr>
          <w:rFonts w:ascii="Arial" w:hAnsi="Arial" w:cs="Arial"/>
          <w:sz w:val="22"/>
          <w:szCs w:val="22"/>
        </w:rPr>
        <w:t>six-month</w:t>
      </w:r>
      <w:r w:rsidRPr="00FD477C">
        <w:rPr>
          <w:rFonts w:ascii="Arial" w:hAnsi="Arial" w:cs="Arial"/>
          <w:sz w:val="22"/>
          <w:szCs w:val="22"/>
        </w:rPr>
        <w:t xml:space="preserve"> period ended </w:t>
      </w:r>
      <w:r w:rsidR="00103B74" w:rsidRPr="00FD477C">
        <w:rPr>
          <w:rFonts w:ascii="Arial" w:hAnsi="Arial" w:cs="Arial"/>
          <w:sz w:val="22"/>
          <w:szCs w:val="22"/>
        </w:rPr>
        <w:t>30 June</w:t>
      </w:r>
      <w:r w:rsidR="00CE0F00"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based on BIBOR </w:t>
      </w:r>
      <w:r w:rsidRPr="00FD477C">
        <w:rPr>
          <w:rFonts w:ascii="Arial" w:hAnsi="Arial" w:cs="Arial"/>
          <w:sz w:val="22"/>
          <w:szCs w:val="22"/>
          <w:lang w:val="en-US"/>
        </w:rPr>
        <w:t>3M</w:t>
      </w:r>
      <w:r w:rsidRPr="00FD477C">
        <w:rPr>
          <w:rFonts w:ascii="Arial" w:hAnsi="Arial" w:cs="Arial"/>
          <w:sz w:val="22"/>
          <w:szCs w:val="22"/>
        </w:rPr>
        <w:t xml:space="preserve"> plus certain fixed margin per annum and </w:t>
      </w:r>
      <w:r w:rsidRPr="00FD477C">
        <w:rPr>
          <w:rFonts w:ascii="Arial" w:hAnsi="Arial" w:cs="Arial"/>
          <w:sz w:val="22"/>
          <w:szCs w:val="28"/>
          <w:lang w:val="en-US"/>
        </w:rPr>
        <w:t>SOFR</w:t>
      </w:r>
      <w:r w:rsidRPr="00FD477C">
        <w:rPr>
          <w:rFonts w:ascii="Arial" w:hAnsi="Arial" w:cs="Arial"/>
          <w:sz w:val="22"/>
          <w:szCs w:val="22"/>
        </w:rPr>
        <w:t xml:space="preserve"> 3M plus certain fixed margin per annum.</w:t>
      </w:r>
    </w:p>
    <w:p w14:paraId="7EA24718" w14:textId="77777777" w:rsidR="000C394A" w:rsidRPr="00FD477C" w:rsidRDefault="000C394A" w:rsidP="003E6EF7">
      <w:pPr>
        <w:keepNext/>
        <w:spacing w:before="120" w:after="120" w:line="380" w:lineRule="exact"/>
        <w:ind w:left="547" w:right="2"/>
        <w:jc w:val="thaiDistribute"/>
        <w:rPr>
          <w:rFonts w:ascii="Arial" w:hAnsi="Arial" w:cs="Arial"/>
          <w:b/>
          <w:bCs/>
          <w:color w:val="000000" w:themeColor="text1"/>
          <w:sz w:val="22"/>
          <w:szCs w:val="22"/>
          <w:u w:val="single"/>
        </w:rPr>
      </w:pPr>
      <w:r w:rsidRPr="00FD477C">
        <w:rPr>
          <w:rFonts w:ascii="Arial" w:hAnsi="Arial" w:cs="Arial"/>
          <w:b/>
          <w:bCs/>
          <w:color w:val="000000" w:themeColor="text1"/>
          <w:sz w:val="22"/>
          <w:szCs w:val="22"/>
          <w:u w:val="single"/>
        </w:rPr>
        <w:lastRenderedPageBreak/>
        <w:t>Long-term loans to related party</w:t>
      </w:r>
    </w:p>
    <w:p w14:paraId="328E71EF" w14:textId="76AFDA0B" w:rsidR="000C394A" w:rsidRPr="00FD477C" w:rsidRDefault="000C394A" w:rsidP="003E6EF7">
      <w:pPr>
        <w:keepNext/>
        <w:spacing w:before="120" w:after="120" w:line="380" w:lineRule="exact"/>
        <w:ind w:left="547"/>
        <w:jc w:val="thaiDistribute"/>
        <w:rPr>
          <w:rFonts w:ascii="Arial" w:hAnsi="Arial" w:cs="Arial"/>
          <w:color w:val="000000" w:themeColor="text1"/>
          <w:sz w:val="22"/>
          <w:szCs w:val="22"/>
        </w:rPr>
      </w:pPr>
      <w:r w:rsidRPr="00FD477C">
        <w:rPr>
          <w:rFonts w:ascii="Arial" w:hAnsi="Arial" w:cs="Arial"/>
          <w:color w:val="000000" w:themeColor="text1"/>
          <w:sz w:val="22"/>
          <w:szCs w:val="22"/>
        </w:rPr>
        <w:t xml:space="preserve">Movements of long-term loans to related party during the </w:t>
      </w:r>
      <w:r w:rsidR="00103B74" w:rsidRPr="00FD477C">
        <w:rPr>
          <w:rFonts w:ascii="Arial" w:hAnsi="Arial" w:cs="Arial"/>
          <w:color w:val="000000" w:themeColor="text1"/>
          <w:sz w:val="22"/>
          <w:szCs w:val="22"/>
        </w:rPr>
        <w:t>six-month</w:t>
      </w:r>
      <w:r w:rsidRPr="00FD477C">
        <w:rPr>
          <w:rFonts w:ascii="Arial" w:hAnsi="Arial" w:cs="Arial"/>
          <w:color w:val="000000" w:themeColor="text1"/>
          <w:sz w:val="22"/>
          <w:szCs w:val="22"/>
        </w:rPr>
        <w:t xml:space="preserve"> period ended</w:t>
      </w:r>
      <w:r w:rsidR="00700AC8" w:rsidRPr="00FD477C">
        <w:rPr>
          <w:rFonts w:ascii="Arial" w:hAnsi="Arial" w:cs="Arial"/>
          <w:color w:val="000000" w:themeColor="text1"/>
          <w:sz w:val="22"/>
          <w:szCs w:val="22"/>
        </w:rPr>
        <w:t xml:space="preserve"> </w:t>
      </w:r>
      <w:r w:rsidR="0024789B" w:rsidRPr="00FD477C">
        <w:rPr>
          <w:rFonts w:ascii="Arial" w:hAnsi="Arial" w:cs="Arial"/>
          <w:color w:val="000000" w:themeColor="text1"/>
          <w:sz w:val="22"/>
          <w:szCs w:val="22"/>
        </w:rPr>
        <w:t xml:space="preserve">                       </w:t>
      </w:r>
      <w:r w:rsidR="00103B74" w:rsidRPr="00FD477C">
        <w:rPr>
          <w:rFonts w:ascii="Arial" w:hAnsi="Arial" w:cs="Arial"/>
          <w:color w:val="000000" w:themeColor="text1"/>
          <w:sz w:val="22"/>
          <w:szCs w:val="22"/>
        </w:rPr>
        <w:t>30 June</w:t>
      </w:r>
      <w:r w:rsidR="00CE0F00" w:rsidRPr="00FD477C">
        <w:rPr>
          <w:rFonts w:ascii="Arial" w:hAnsi="Arial" w:cs="Arial"/>
          <w:color w:val="000000" w:themeColor="text1"/>
          <w:sz w:val="22"/>
          <w:szCs w:val="22"/>
        </w:rPr>
        <w:t xml:space="preserve"> </w:t>
      </w:r>
      <w:r w:rsidR="00A53936" w:rsidRPr="00FD477C">
        <w:rPr>
          <w:rFonts w:ascii="Arial" w:hAnsi="Arial" w:cs="Arial"/>
          <w:color w:val="000000" w:themeColor="text1"/>
          <w:sz w:val="22"/>
          <w:szCs w:val="22"/>
        </w:rPr>
        <w:t>2025</w:t>
      </w:r>
      <w:r w:rsidRPr="00FD477C">
        <w:rPr>
          <w:rFonts w:ascii="Arial" w:hAnsi="Arial" w:cs="Arial"/>
          <w:color w:val="000000" w:themeColor="text1"/>
          <w:sz w:val="22"/>
          <w:szCs w:val="22"/>
        </w:rPr>
        <w:t xml:space="preserve"> are as follows: </w:t>
      </w:r>
    </w:p>
    <w:tbl>
      <w:tblPr>
        <w:tblW w:w="9450" w:type="dxa"/>
        <w:tblInd w:w="270" w:type="dxa"/>
        <w:tblLayout w:type="fixed"/>
        <w:tblLook w:val="0000" w:firstRow="0" w:lastRow="0" w:firstColumn="0" w:lastColumn="0" w:noHBand="0" w:noVBand="0"/>
      </w:tblPr>
      <w:tblGrid>
        <w:gridCol w:w="2250"/>
        <w:gridCol w:w="1530"/>
        <w:gridCol w:w="1415"/>
        <w:gridCol w:w="1415"/>
        <w:gridCol w:w="1494"/>
        <w:gridCol w:w="1346"/>
      </w:tblGrid>
      <w:tr w:rsidR="00F20E1D" w:rsidRPr="00FD477C" w14:paraId="225DC8C8" w14:textId="77777777" w:rsidTr="00604DD4">
        <w:trPr>
          <w:trHeight w:val="346"/>
          <w:tblHeader/>
        </w:trPr>
        <w:tc>
          <w:tcPr>
            <w:tcW w:w="2250" w:type="dxa"/>
            <w:vAlign w:val="bottom"/>
          </w:tcPr>
          <w:p w14:paraId="1DB5AE60" w14:textId="77777777" w:rsidR="00F20E1D" w:rsidRPr="00FD477C" w:rsidRDefault="00F20E1D" w:rsidP="00366DC3">
            <w:pPr>
              <w:spacing w:line="380" w:lineRule="exact"/>
              <w:ind w:right="-43"/>
              <w:rPr>
                <w:rFonts w:ascii="Arial" w:hAnsi="Arial" w:cs="Arial"/>
                <w:b/>
                <w:bCs/>
                <w:u w:val="single"/>
              </w:rPr>
            </w:pPr>
          </w:p>
        </w:tc>
        <w:tc>
          <w:tcPr>
            <w:tcW w:w="7200" w:type="dxa"/>
            <w:gridSpan w:val="5"/>
            <w:vAlign w:val="bottom"/>
          </w:tcPr>
          <w:p w14:paraId="41D4F8E9" w14:textId="52790D0C" w:rsidR="00F20E1D" w:rsidRPr="00FD477C" w:rsidRDefault="00F20E1D" w:rsidP="00366DC3">
            <w:pPr>
              <w:tabs>
                <w:tab w:val="decimal" w:pos="846"/>
              </w:tabs>
              <w:spacing w:line="380" w:lineRule="exact"/>
              <w:jc w:val="right"/>
              <w:rPr>
                <w:rFonts w:ascii="Arial" w:hAnsi="Arial" w:cs="Arial"/>
              </w:rPr>
            </w:pPr>
            <w:r w:rsidRPr="00FD477C">
              <w:rPr>
                <w:rFonts w:ascii="Arial" w:hAnsi="Arial" w:cs="Arial"/>
              </w:rPr>
              <w:t>(Unit: Million Baht)</w:t>
            </w:r>
          </w:p>
        </w:tc>
      </w:tr>
      <w:tr w:rsidR="004938E7" w:rsidRPr="00FD477C" w14:paraId="7D1104B2" w14:textId="77777777" w:rsidTr="00604DD4">
        <w:trPr>
          <w:trHeight w:val="88"/>
          <w:tblHeader/>
        </w:trPr>
        <w:tc>
          <w:tcPr>
            <w:tcW w:w="2250" w:type="dxa"/>
            <w:vAlign w:val="bottom"/>
          </w:tcPr>
          <w:p w14:paraId="02EC54BC" w14:textId="77777777" w:rsidR="004938E7" w:rsidRPr="00FD477C" w:rsidRDefault="004938E7" w:rsidP="00366DC3">
            <w:pPr>
              <w:spacing w:line="380" w:lineRule="exact"/>
              <w:ind w:right="-43"/>
              <w:rPr>
                <w:rFonts w:ascii="Arial" w:hAnsi="Arial" w:cs="Arial"/>
                <w:b/>
                <w:bCs/>
                <w:u w:val="single"/>
              </w:rPr>
            </w:pPr>
          </w:p>
        </w:tc>
        <w:tc>
          <w:tcPr>
            <w:tcW w:w="7200" w:type="dxa"/>
            <w:gridSpan w:val="5"/>
            <w:vAlign w:val="bottom"/>
          </w:tcPr>
          <w:p w14:paraId="3F7B6CFD" w14:textId="5C5277C8" w:rsidR="004938E7" w:rsidRPr="00FD477C" w:rsidRDefault="004938E7" w:rsidP="00366DC3">
            <w:pPr>
              <w:pBdr>
                <w:bottom w:val="single" w:sz="4" w:space="1" w:color="auto"/>
              </w:pBdr>
              <w:tabs>
                <w:tab w:val="decimal" w:pos="846"/>
              </w:tabs>
              <w:spacing w:line="380" w:lineRule="exact"/>
              <w:ind w:left="-29" w:right="-29"/>
              <w:jc w:val="center"/>
              <w:rPr>
                <w:rFonts w:ascii="Arial" w:hAnsi="Arial" w:cs="Arial"/>
              </w:rPr>
            </w:pPr>
            <w:r w:rsidRPr="00FD477C">
              <w:rPr>
                <w:rFonts w:ascii="Arial" w:hAnsi="Arial" w:cs="Arial"/>
              </w:rPr>
              <w:t>Separate financial statements</w:t>
            </w:r>
          </w:p>
        </w:tc>
      </w:tr>
      <w:tr w:rsidR="005B4B7B" w:rsidRPr="00FD477C" w14:paraId="3A93CA1E" w14:textId="77777777" w:rsidTr="00604DD4">
        <w:trPr>
          <w:trHeight w:val="375"/>
          <w:tblHeader/>
        </w:trPr>
        <w:tc>
          <w:tcPr>
            <w:tcW w:w="2250" w:type="dxa"/>
            <w:vAlign w:val="bottom"/>
          </w:tcPr>
          <w:p w14:paraId="25DB304D" w14:textId="77777777" w:rsidR="005B4B7B" w:rsidRPr="00FD477C" w:rsidRDefault="005B4B7B" w:rsidP="00366DC3">
            <w:pPr>
              <w:spacing w:line="380" w:lineRule="exact"/>
              <w:ind w:right="-43"/>
              <w:jc w:val="center"/>
              <w:rPr>
                <w:rFonts w:ascii="Arial" w:hAnsi="Arial" w:cs="Arial"/>
                <w:cs/>
                <w:lang w:val="en-US"/>
              </w:rPr>
            </w:pPr>
          </w:p>
        </w:tc>
        <w:tc>
          <w:tcPr>
            <w:tcW w:w="1530" w:type="dxa"/>
            <w:vAlign w:val="bottom"/>
          </w:tcPr>
          <w:p w14:paraId="21C17A90" w14:textId="77777777" w:rsidR="005F5D9E" w:rsidRPr="00FD477C" w:rsidRDefault="00245AF6" w:rsidP="00366DC3">
            <w:pPr>
              <w:pBdr>
                <w:bottom w:val="single" w:sz="4" w:space="1" w:color="auto"/>
              </w:pBdr>
              <w:spacing w:line="380" w:lineRule="exact"/>
              <w:jc w:val="center"/>
              <w:rPr>
                <w:rFonts w:ascii="Arial" w:hAnsi="Arial" w:cs="Arial"/>
              </w:rPr>
            </w:pPr>
            <w:r w:rsidRPr="00FD477C">
              <w:rPr>
                <w:rFonts w:ascii="Arial" w:hAnsi="Arial" w:cs="Arial"/>
              </w:rPr>
              <w:t xml:space="preserve">Balance as at </w:t>
            </w:r>
          </w:p>
          <w:p w14:paraId="64D8C2E0" w14:textId="64DD8844" w:rsidR="005B4B7B" w:rsidRPr="00FD477C" w:rsidRDefault="005B4B7B" w:rsidP="00366DC3">
            <w:pPr>
              <w:pBdr>
                <w:bottom w:val="single" w:sz="4" w:space="1" w:color="auto"/>
              </w:pBdr>
              <w:spacing w:line="380" w:lineRule="exact"/>
              <w:jc w:val="center"/>
              <w:rPr>
                <w:rFonts w:ascii="Arial" w:hAnsi="Arial" w:cs="Arial"/>
              </w:rPr>
            </w:pPr>
            <w:r w:rsidRPr="00FD477C">
              <w:rPr>
                <w:rFonts w:ascii="Arial" w:hAnsi="Arial" w:cs="Arial"/>
              </w:rPr>
              <w:t xml:space="preserve">1 January </w:t>
            </w:r>
            <w:r w:rsidR="00A53936" w:rsidRPr="00FD477C">
              <w:rPr>
                <w:rFonts w:ascii="Arial" w:hAnsi="Arial" w:cs="Arial"/>
              </w:rPr>
              <w:t>2025</w:t>
            </w:r>
          </w:p>
        </w:tc>
        <w:tc>
          <w:tcPr>
            <w:tcW w:w="1415" w:type="dxa"/>
            <w:vAlign w:val="bottom"/>
          </w:tcPr>
          <w:p w14:paraId="6AB90176" w14:textId="77777777" w:rsidR="005B4B7B" w:rsidRPr="00FD477C" w:rsidRDefault="005B4B7B" w:rsidP="00366DC3">
            <w:pPr>
              <w:pBdr>
                <w:bottom w:val="single" w:sz="4" w:space="1" w:color="auto"/>
              </w:pBdr>
              <w:spacing w:line="380" w:lineRule="exact"/>
              <w:jc w:val="center"/>
              <w:rPr>
                <w:rFonts w:ascii="Arial" w:hAnsi="Arial" w:cs="Arial"/>
              </w:rPr>
            </w:pPr>
            <w:r w:rsidRPr="00FD477C">
              <w:rPr>
                <w:rFonts w:ascii="Arial" w:hAnsi="Arial" w:cs="Arial"/>
              </w:rPr>
              <w:t>Increase</w:t>
            </w:r>
          </w:p>
        </w:tc>
        <w:tc>
          <w:tcPr>
            <w:tcW w:w="1415" w:type="dxa"/>
            <w:vAlign w:val="bottom"/>
          </w:tcPr>
          <w:p w14:paraId="5679EFE5" w14:textId="77777777" w:rsidR="005B4B7B" w:rsidRPr="00FD477C" w:rsidRDefault="005B4B7B" w:rsidP="00366DC3">
            <w:pPr>
              <w:pBdr>
                <w:bottom w:val="single" w:sz="4" w:space="1" w:color="auto"/>
              </w:pBdr>
              <w:spacing w:line="380" w:lineRule="exact"/>
              <w:jc w:val="center"/>
              <w:rPr>
                <w:rFonts w:ascii="Arial" w:hAnsi="Arial" w:cs="Arial"/>
              </w:rPr>
            </w:pPr>
            <w:r w:rsidRPr="00FD477C">
              <w:rPr>
                <w:rFonts w:ascii="Arial" w:hAnsi="Arial" w:cs="Arial"/>
              </w:rPr>
              <w:t>Decrease</w:t>
            </w:r>
          </w:p>
        </w:tc>
        <w:tc>
          <w:tcPr>
            <w:tcW w:w="1494" w:type="dxa"/>
            <w:vAlign w:val="bottom"/>
          </w:tcPr>
          <w:p w14:paraId="1FF1765A" w14:textId="7D463D4F" w:rsidR="005B4B7B" w:rsidRPr="00FD477C" w:rsidRDefault="00245AF6" w:rsidP="00366DC3">
            <w:pPr>
              <w:pBdr>
                <w:bottom w:val="single" w:sz="4" w:space="1" w:color="auto"/>
              </w:pBdr>
              <w:spacing w:line="380" w:lineRule="exact"/>
              <w:jc w:val="center"/>
              <w:rPr>
                <w:rFonts w:ascii="Arial" w:hAnsi="Arial" w:cs="Arial"/>
              </w:rPr>
            </w:pPr>
            <w:r w:rsidRPr="00FD477C">
              <w:rPr>
                <w:rFonts w:ascii="Arial" w:hAnsi="Arial" w:cs="Arial"/>
              </w:rPr>
              <w:t xml:space="preserve">Amortise of </w:t>
            </w:r>
            <w:r w:rsidR="005B4B7B" w:rsidRPr="00FD477C">
              <w:rPr>
                <w:rFonts w:ascii="Arial" w:hAnsi="Arial" w:cs="Arial"/>
              </w:rPr>
              <w:t>deferred financing fee</w:t>
            </w:r>
          </w:p>
        </w:tc>
        <w:tc>
          <w:tcPr>
            <w:tcW w:w="1346" w:type="dxa"/>
            <w:vAlign w:val="bottom"/>
          </w:tcPr>
          <w:p w14:paraId="42F647A0" w14:textId="77777777" w:rsidR="00997FE1" w:rsidRPr="00FD477C" w:rsidRDefault="00245AF6" w:rsidP="00997FE1">
            <w:pPr>
              <w:pBdr>
                <w:bottom w:val="single" w:sz="4" w:space="1" w:color="auto"/>
              </w:pBdr>
              <w:spacing w:line="380" w:lineRule="exact"/>
              <w:ind w:right="-110"/>
              <w:jc w:val="center"/>
              <w:rPr>
                <w:rFonts w:ascii="Arial" w:hAnsi="Arial" w:cs="Arial"/>
                <w:lang w:val="en-US"/>
              </w:rPr>
            </w:pPr>
            <w:r w:rsidRPr="00FD477C">
              <w:rPr>
                <w:rFonts w:ascii="Arial" w:hAnsi="Arial" w:cs="Arial"/>
              </w:rPr>
              <w:t>Balance as</w:t>
            </w:r>
            <w:r w:rsidR="00997FE1" w:rsidRPr="00FD477C">
              <w:rPr>
                <w:rFonts w:ascii="Arial" w:hAnsi="Arial" w:cs="Arial"/>
              </w:rPr>
              <w:t xml:space="preserve"> </w:t>
            </w:r>
            <w:proofErr w:type="gramStart"/>
            <w:r w:rsidRPr="00FD477C">
              <w:rPr>
                <w:rFonts w:ascii="Arial" w:hAnsi="Arial" w:cs="Arial"/>
              </w:rPr>
              <w:t>at</w:t>
            </w:r>
            <w:proofErr w:type="gramEnd"/>
            <w:r w:rsidRPr="00FD477C">
              <w:rPr>
                <w:rFonts w:ascii="Arial" w:hAnsi="Arial" w:cs="Arial"/>
                <w:spacing w:val="-4"/>
              </w:rPr>
              <w:t xml:space="preserve"> </w:t>
            </w:r>
            <w:r w:rsidR="00103B74" w:rsidRPr="00FD477C">
              <w:rPr>
                <w:rFonts w:ascii="Arial" w:hAnsi="Arial" w:cs="Arial"/>
                <w:spacing w:val="-4"/>
              </w:rPr>
              <w:t>30 June</w:t>
            </w:r>
            <w:r w:rsidR="003E6EF7" w:rsidRPr="00FD477C">
              <w:rPr>
                <w:rFonts w:ascii="Arial" w:hAnsi="Arial" w:cs="Arial" w:hint="cs"/>
                <w:lang w:val="en-US"/>
              </w:rPr>
              <w:t xml:space="preserve"> </w:t>
            </w:r>
          </w:p>
          <w:p w14:paraId="1EF510D7" w14:textId="18990F8D" w:rsidR="005B4B7B" w:rsidRPr="00FD477C" w:rsidRDefault="00A53936" w:rsidP="00997FE1">
            <w:pPr>
              <w:pBdr>
                <w:bottom w:val="single" w:sz="4" w:space="1" w:color="auto"/>
              </w:pBdr>
              <w:spacing w:line="380" w:lineRule="exact"/>
              <w:ind w:right="-110"/>
              <w:jc w:val="center"/>
              <w:rPr>
                <w:rFonts w:ascii="Arial" w:hAnsi="Arial" w:cs="Arial"/>
              </w:rPr>
            </w:pPr>
            <w:r w:rsidRPr="00FD477C">
              <w:rPr>
                <w:rFonts w:ascii="Arial" w:hAnsi="Arial" w:cs="Arial"/>
              </w:rPr>
              <w:t>2025</w:t>
            </w:r>
          </w:p>
        </w:tc>
      </w:tr>
      <w:tr w:rsidR="005B4B7B" w:rsidRPr="00FD477C" w14:paraId="62CEE7A1" w14:textId="77777777" w:rsidTr="00604DD4">
        <w:trPr>
          <w:trHeight w:val="388"/>
          <w:tblHeader/>
        </w:trPr>
        <w:tc>
          <w:tcPr>
            <w:tcW w:w="2250" w:type="dxa"/>
            <w:vAlign w:val="bottom"/>
          </w:tcPr>
          <w:p w14:paraId="52BDBBB6" w14:textId="77777777" w:rsidR="005B4B7B" w:rsidRPr="00FD477C" w:rsidRDefault="005B4B7B" w:rsidP="00366DC3">
            <w:pPr>
              <w:spacing w:line="380" w:lineRule="exact"/>
              <w:ind w:left="162" w:right="-12"/>
              <w:jc w:val="thaiDistribute"/>
              <w:rPr>
                <w:rFonts w:ascii="Arial" w:hAnsi="Arial" w:cs="Arial"/>
              </w:rPr>
            </w:pPr>
            <w:r w:rsidRPr="00FD477C">
              <w:rPr>
                <w:rFonts w:ascii="Arial" w:hAnsi="Arial" w:cs="Arial"/>
              </w:rPr>
              <w:t>A subsidiary</w:t>
            </w:r>
          </w:p>
        </w:tc>
        <w:tc>
          <w:tcPr>
            <w:tcW w:w="1530" w:type="dxa"/>
            <w:vAlign w:val="bottom"/>
          </w:tcPr>
          <w:p w14:paraId="53D714A6" w14:textId="73C8E956" w:rsidR="005B4B7B" w:rsidRPr="00FD477C" w:rsidRDefault="005B4B7B" w:rsidP="00604DD4">
            <w:pPr>
              <w:pBdr>
                <w:bottom w:val="single" w:sz="4" w:space="1" w:color="auto"/>
              </w:pBdr>
              <w:tabs>
                <w:tab w:val="decimal" w:pos="1330"/>
              </w:tabs>
              <w:spacing w:line="380" w:lineRule="exact"/>
              <w:jc w:val="left"/>
              <w:rPr>
                <w:rFonts w:ascii="Arial" w:hAnsi="Arial" w:cs="Arial"/>
              </w:rPr>
            </w:pPr>
            <w:r w:rsidRPr="00FD477C">
              <w:rPr>
                <w:rFonts w:ascii="Arial" w:hAnsi="Arial" w:cs="Arial"/>
              </w:rPr>
              <w:t>9,98</w:t>
            </w:r>
            <w:r w:rsidR="007A4B54" w:rsidRPr="00FD477C">
              <w:rPr>
                <w:rFonts w:ascii="Arial" w:hAnsi="Arial" w:cs="Arial"/>
              </w:rPr>
              <w:t>7</w:t>
            </w:r>
          </w:p>
        </w:tc>
        <w:tc>
          <w:tcPr>
            <w:tcW w:w="1415" w:type="dxa"/>
            <w:vAlign w:val="bottom"/>
          </w:tcPr>
          <w:p w14:paraId="7D4014D8" w14:textId="04284F0C" w:rsidR="005B4B7B" w:rsidRPr="00FD477C" w:rsidRDefault="00C3078D" w:rsidP="00DB728D">
            <w:pPr>
              <w:pBdr>
                <w:bottom w:val="single" w:sz="4" w:space="1" w:color="auto"/>
              </w:pBdr>
              <w:tabs>
                <w:tab w:val="decimal" w:pos="953"/>
              </w:tabs>
              <w:spacing w:line="380" w:lineRule="exact"/>
              <w:jc w:val="left"/>
              <w:rPr>
                <w:rFonts w:ascii="Arial" w:hAnsi="Arial" w:cs="Arial"/>
              </w:rPr>
            </w:pPr>
            <w:r w:rsidRPr="00FD477C">
              <w:rPr>
                <w:rFonts w:ascii="Arial" w:hAnsi="Arial" w:cs="Arial"/>
              </w:rPr>
              <w:t>-</w:t>
            </w:r>
          </w:p>
        </w:tc>
        <w:tc>
          <w:tcPr>
            <w:tcW w:w="1415" w:type="dxa"/>
            <w:vAlign w:val="bottom"/>
          </w:tcPr>
          <w:p w14:paraId="1E6C9BEE" w14:textId="0FE78F07" w:rsidR="005B4B7B" w:rsidRPr="00FD477C" w:rsidRDefault="00C3078D" w:rsidP="00DB728D">
            <w:pPr>
              <w:pBdr>
                <w:bottom w:val="single" w:sz="4" w:space="1" w:color="auto"/>
              </w:pBdr>
              <w:tabs>
                <w:tab w:val="decimal" w:pos="953"/>
              </w:tabs>
              <w:spacing w:line="380" w:lineRule="exact"/>
              <w:jc w:val="left"/>
              <w:rPr>
                <w:rFonts w:ascii="Arial" w:hAnsi="Arial" w:cs="Arial"/>
              </w:rPr>
            </w:pPr>
            <w:r w:rsidRPr="00FD477C">
              <w:rPr>
                <w:rFonts w:ascii="Arial" w:hAnsi="Arial" w:cs="Arial"/>
              </w:rPr>
              <w:t>-</w:t>
            </w:r>
          </w:p>
        </w:tc>
        <w:tc>
          <w:tcPr>
            <w:tcW w:w="1494" w:type="dxa"/>
            <w:vAlign w:val="bottom"/>
          </w:tcPr>
          <w:p w14:paraId="19DFBA05" w14:textId="1A76096F" w:rsidR="005B4B7B" w:rsidRPr="00FD477C" w:rsidRDefault="00C3078D" w:rsidP="004938E7">
            <w:pPr>
              <w:pBdr>
                <w:bottom w:val="single" w:sz="4" w:space="1" w:color="auto"/>
              </w:pBdr>
              <w:tabs>
                <w:tab w:val="decimal" w:pos="1109"/>
              </w:tabs>
              <w:spacing w:line="380" w:lineRule="exact"/>
              <w:jc w:val="left"/>
              <w:rPr>
                <w:rFonts w:ascii="Arial" w:hAnsi="Arial" w:cs="Arial"/>
              </w:rPr>
            </w:pPr>
            <w:r w:rsidRPr="00FD477C">
              <w:rPr>
                <w:rFonts w:ascii="Arial" w:hAnsi="Arial" w:cs="Arial"/>
              </w:rPr>
              <w:t>1</w:t>
            </w:r>
          </w:p>
        </w:tc>
        <w:tc>
          <w:tcPr>
            <w:tcW w:w="1346" w:type="dxa"/>
            <w:vAlign w:val="bottom"/>
          </w:tcPr>
          <w:p w14:paraId="47A6BDDF" w14:textId="724FF549" w:rsidR="005B4B7B" w:rsidRPr="00FD477C" w:rsidRDefault="00C3078D" w:rsidP="00604DD4">
            <w:pPr>
              <w:pBdr>
                <w:bottom w:val="single" w:sz="4" w:space="1" w:color="auto"/>
              </w:pBdr>
              <w:tabs>
                <w:tab w:val="decimal" w:pos="1150"/>
              </w:tabs>
              <w:spacing w:line="380" w:lineRule="exact"/>
              <w:jc w:val="left"/>
              <w:rPr>
                <w:rFonts w:ascii="Arial" w:hAnsi="Arial" w:cs="Arial"/>
              </w:rPr>
            </w:pPr>
            <w:r w:rsidRPr="00FD477C">
              <w:rPr>
                <w:rFonts w:ascii="Arial" w:hAnsi="Arial" w:cs="Arial"/>
              </w:rPr>
              <w:t>9</w:t>
            </w:r>
            <w:r w:rsidR="004938E7" w:rsidRPr="00FD477C">
              <w:rPr>
                <w:rFonts w:ascii="Arial" w:hAnsi="Arial" w:cs="Arial"/>
              </w:rPr>
              <w:t>,</w:t>
            </w:r>
            <w:r w:rsidRPr="00FD477C">
              <w:rPr>
                <w:rFonts w:ascii="Arial" w:hAnsi="Arial" w:cs="Arial"/>
              </w:rPr>
              <w:t>988</w:t>
            </w:r>
            <w:r w:rsidR="004938E7" w:rsidRPr="00FD477C">
              <w:rPr>
                <w:rFonts w:ascii="Arial" w:hAnsi="Arial" w:cs="Arial"/>
              </w:rPr>
              <w:t xml:space="preserve"> </w:t>
            </w:r>
          </w:p>
        </w:tc>
      </w:tr>
      <w:tr w:rsidR="00C3078D" w:rsidRPr="00FD477C" w14:paraId="55D115CA" w14:textId="77777777" w:rsidTr="00604DD4">
        <w:trPr>
          <w:trHeight w:val="388"/>
          <w:tblHeader/>
        </w:trPr>
        <w:tc>
          <w:tcPr>
            <w:tcW w:w="2250" w:type="dxa"/>
            <w:vAlign w:val="bottom"/>
          </w:tcPr>
          <w:p w14:paraId="3699009A" w14:textId="77777777" w:rsidR="00C3078D" w:rsidRPr="00FD477C" w:rsidRDefault="00C3078D" w:rsidP="00C3078D">
            <w:pPr>
              <w:spacing w:line="380" w:lineRule="exact"/>
              <w:ind w:left="162" w:right="-12"/>
              <w:jc w:val="thaiDistribute"/>
              <w:rPr>
                <w:rFonts w:ascii="Arial" w:hAnsi="Arial" w:cs="Arial"/>
              </w:rPr>
            </w:pPr>
            <w:r w:rsidRPr="00FD477C">
              <w:rPr>
                <w:rFonts w:ascii="Arial" w:hAnsi="Arial" w:cs="Arial"/>
              </w:rPr>
              <w:t>Total</w:t>
            </w:r>
          </w:p>
        </w:tc>
        <w:tc>
          <w:tcPr>
            <w:tcW w:w="1530" w:type="dxa"/>
            <w:vAlign w:val="bottom"/>
          </w:tcPr>
          <w:p w14:paraId="26B8EA1D" w14:textId="6BC6C135" w:rsidR="00C3078D" w:rsidRPr="00FD477C" w:rsidRDefault="00C3078D" w:rsidP="00604DD4">
            <w:pPr>
              <w:pBdr>
                <w:bottom w:val="double" w:sz="4" w:space="1" w:color="auto"/>
              </w:pBdr>
              <w:tabs>
                <w:tab w:val="decimal" w:pos="1330"/>
              </w:tabs>
              <w:spacing w:line="380" w:lineRule="exact"/>
              <w:jc w:val="left"/>
              <w:rPr>
                <w:rFonts w:ascii="Arial" w:hAnsi="Arial" w:cs="Arial"/>
              </w:rPr>
            </w:pPr>
            <w:r w:rsidRPr="00FD477C">
              <w:rPr>
                <w:rFonts w:ascii="Arial" w:hAnsi="Arial" w:cs="Arial"/>
              </w:rPr>
              <w:t>9,987</w:t>
            </w:r>
          </w:p>
        </w:tc>
        <w:tc>
          <w:tcPr>
            <w:tcW w:w="1415" w:type="dxa"/>
            <w:vAlign w:val="bottom"/>
          </w:tcPr>
          <w:p w14:paraId="1EFA3008" w14:textId="196D4472" w:rsidR="00C3078D" w:rsidRPr="00FD477C" w:rsidRDefault="00C3078D" w:rsidP="00C3078D">
            <w:pPr>
              <w:pBdr>
                <w:bottom w:val="double" w:sz="4" w:space="1" w:color="auto"/>
              </w:pBdr>
              <w:tabs>
                <w:tab w:val="decimal" w:pos="953"/>
              </w:tabs>
              <w:spacing w:line="380" w:lineRule="exact"/>
              <w:jc w:val="left"/>
              <w:rPr>
                <w:rFonts w:ascii="Arial" w:hAnsi="Arial" w:cs="Arial"/>
              </w:rPr>
            </w:pPr>
            <w:r w:rsidRPr="00FD477C">
              <w:rPr>
                <w:rFonts w:ascii="Arial" w:hAnsi="Arial" w:cs="Arial"/>
              </w:rPr>
              <w:t>-</w:t>
            </w:r>
          </w:p>
        </w:tc>
        <w:tc>
          <w:tcPr>
            <w:tcW w:w="1415" w:type="dxa"/>
            <w:vAlign w:val="bottom"/>
          </w:tcPr>
          <w:p w14:paraId="7F11600B" w14:textId="4166A934" w:rsidR="00C3078D" w:rsidRPr="00FD477C" w:rsidRDefault="00C3078D" w:rsidP="00C3078D">
            <w:pPr>
              <w:pBdr>
                <w:bottom w:val="double" w:sz="4" w:space="1" w:color="auto"/>
              </w:pBdr>
              <w:tabs>
                <w:tab w:val="decimal" w:pos="953"/>
              </w:tabs>
              <w:spacing w:line="380" w:lineRule="exact"/>
              <w:jc w:val="left"/>
              <w:rPr>
                <w:rFonts w:ascii="Arial" w:hAnsi="Arial" w:cs="Arial"/>
              </w:rPr>
            </w:pPr>
            <w:r w:rsidRPr="00FD477C">
              <w:rPr>
                <w:rFonts w:ascii="Arial" w:hAnsi="Arial" w:cs="Arial"/>
              </w:rPr>
              <w:t>-</w:t>
            </w:r>
          </w:p>
        </w:tc>
        <w:tc>
          <w:tcPr>
            <w:tcW w:w="1494" w:type="dxa"/>
            <w:vAlign w:val="bottom"/>
          </w:tcPr>
          <w:p w14:paraId="7925FFF1" w14:textId="3D549D20" w:rsidR="00C3078D" w:rsidRPr="00FD477C" w:rsidRDefault="00C3078D" w:rsidP="004938E7">
            <w:pPr>
              <w:pBdr>
                <w:bottom w:val="double" w:sz="4" w:space="1" w:color="auto"/>
              </w:pBdr>
              <w:tabs>
                <w:tab w:val="decimal" w:pos="1109"/>
              </w:tabs>
              <w:spacing w:line="380" w:lineRule="exact"/>
              <w:jc w:val="left"/>
              <w:rPr>
                <w:rFonts w:ascii="Arial" w:hAnsi="Arial" w:cs="Arial"/>
              </w:rPr>
            </w:pPr>
            <w:r w:rsidRPr="00FD477C">
              <w:rPr>
                <w:rFonts w:ascii="Arial" w:hAnsi="Arial" w:cs="Arial"/>
              </w:rPr>
              <w:t>1</w:t>
            </w:r>
          </w:p>
        </w:tc>
        <w:tc>
          <w:tcPr>
            <w:tcW w:w="1346" w:type="dxa"/>
            <w:vAlign w:val="bottom"/>
          </w:tcPr>
          <w:p w14:paraId="589E8E97" w14:textId="08319C90" w:rsidR="00C3078D" w:rsidRPr="00FD477C" w:rsidRDefault="00C3078D" w:rsidP="00604DD4">
            <w:pPr>
              <w:pBdr>
                <w:bottom w:val="double" w:sz="4" w:space="1" w:color="auto"/>
              </w:pBdr>
              <w:tabs>
                <w:tab w:val="decimal" w:pos="1150"/>
              </w:tabs>
              <w:spacing w:line="380" w:lineRule="exact"/>
              <w:jc w:val="left"/>
              <w:rPr>
                <w:rFonts w:ascii="Arial" w:hAnsi="Arial" w:cs="Arial"/>
              </w:rPr>
            </w:pPr>
            <w:r w:rsidRPr="00FD477C">
              <w:rPr>
                <w:rFonts w:ascii="Arial" w:hAnsi="Arial" w:cs="Arial"/>
              </w:rPr>
              <w:t>9</w:t>
            </w:r>
            <w:r w:rsidR="004938E7" w:rsidRPr="00FD477C">
              <w:rPr>
                <w:rFonts w:ascii="Arial" w:hAnsi="Arial" w:cs="Arial"/>
              </w:rPr>
              <w:t>,</w:t>
            </w:r>
            <w:r w:rsidRPr="00FD477C">
              <w:rPr>
                <w:rFonts w:ascii="Arial" w:hAnsi="Arial" w:cs="Arial"/>
              </w:rPr>
              <w:t>988</w:t>
            </w:r>
          </w:p>
        </w:tc>
      </w:tr>
    </w:tbl>
    <w:p w14:paraId="49D03332" w14:textId="2C6FD6E3" w:rsidR="000C394A" w:rsidRPr="00FD477C" w:rsidRDefault="006B4585" w:rsidP="00366DC3">
      <w:pPr>
        <w:spacing w:before="240" w:after="120" w:line="380" w:lineRule="exact"/>
        <w:ind w:left="547" w:hanging="547"/>
        <w:jc w:val="thaiDistribute"/>
        <w:rPr>
          <w:rFonts w:ascii="Arial" w:hAnsi="Arial" w:cs="Arial"/>
          <w:b/>
          <w:bCs/>
          <w:color w:val="000000" w:themeColor="text1"/>
          <w:sz w:val="22"/>
          <w:szCs w:val="22"/>
          <w:u w:val="single"/>
        </w:rPr>
      </w:pPr>
      <w:r w:rsidRPr="00FD477C">
        <w:rPr>
          <w:rFonts w:ascii="Arial" w:hAnsi="Arial" w:cs="Arial"/>
          <w:sz w:val="22"/>
          <w:szCs w:val="22"/>
        </w:rPr>
        <w:tab/>
      </w:r>
      <w:r w:rsidR="000C394A" w:rsidRPr="00FD477C">
        <w:rPr>
          <w:rFonts w:ascii="Arial" w:hAnsi="Arial" w:cs="Arial"/>
          <w:b/>
          <w:bCs/>
          <w:color w:val="000000" w:themeColor="text1"/>
          <w:sz w:val="22"/>
          <w:szCs w:val="22"/>
          <w:u w:val="single"/>
        </w:rPr>
        <w:t>Short-term loans from related parties</w:t>
      </w:r>
    </w:p>
    <w:p w14:paraId="30E9ECA5" w14:textId="6093ED7D" w:rsidR="00AD24EB" w:rsidRPr="00FD477C" w:rsidRDefault="000C394A" w:rsidP="00366DC3">
      <w:pPr>
        <w:keepNext/>
        <w:spacing w:before="120" w:after="120" w:line="380" w:lineRule="exact"/>
        <w:ind w:left="547"/>
        <w:jc w:val="thaiDistribute"/>
        <w:rPr>
          <w:rFonts w:ascii="Arial" w:hAnsi="Arial" w:cs="Arial"/>
          <w:color w:val="000000" w:themeColor="text1"/>
          <w:sz w:val="22"/>
          <w:szCs w:val="22"/>
        </w:rPr>
      </w:pPr>
      <w:r w:rsidRPr="00FD477C">
        <w:rPr>
          <w:rFonts w:ascii="Arial" w:hAnsi="Arial" w:cs="Arial"/>
          <w:color w:val="000000" w:themeColor="text1"/>
          <w:sz w:val="22"/>
          <w:szCs w:val="22"/>
        </w:rPr>
        <w:t xml:space="preserve">Movements of short-term loans from related parties during the </w:t>
      </w:r>
      <w:r w:rsidR="00103B74" w:rsidRPr="00FD477C">
        <w:rPr>
          <w:rFonts w:ascii="Arial" w:hAnsi="Arial" w:cs="Arial"/>
          <w:color w:val="000000" w:themeColor="text1"/>
          <w:sz w:val="22"/>
          <w:szCs w:val="22"/>
        </w:rPr>
        <w:t>six-month</w:t>
      </w:r>
      <w:r w:rsidRPr="00FD477C">
        <w:rPr>
          <w:rFonts w:ascii="Arial" w:hAnsi="Arial" w:cs="Arial"/>
          <w:color w:val="000000" w:themeColor="text1"/>
          <w:sz w:val="22"/>
          <w:szCs w:val="22"/>
        </w:rPr>
        <w:t xml:space="preserve"> period ended </w:t>
      </w:r>
      <w:r w:rsidRPr="00FD477C">
        <w:rPr>
          <w:rFonts w:ascii="Arial" w:hAnsi="Arial" w:cs="Arial"/>
          <w:color w:val="000000" w:themeColor="text1"/>
          <w:sz w:val="22"/>
          <w:szCs w:val="22"/>
        </w:rPr>
        <w:br/>
      </w:r>
      <w:r w:rsidR="00103B74" w:rsidRPr="00FD477C">
        <w:rPr>
          <w:rFonts w:ascii="Arial" w:hAnsi="Arial" w:cs="Arial"/>
          <w:color w:val="000000" w:themeColor="text1"/>
          <w:sz w:val="22"/>
          <w:szCs w:val="22"/>
        </w:rPr>
        <w:t>30 June</w:t>
      </w:r>
      <w:r w:rsidR="00CE0F00" w:rsidRPr="00FD477C">
        <w:rPr>
          <w:rFonts w:ascii="Arial" w:hAnsi="Arial" w:cs="Arial"/>
          <w:color w:val="000000" w:themeColor="text1"/>
          <w:sz w:val="22"/>
          <w:szCs w:val="22"/>
        </w:rPr>
        <w:t xml:space="preserve"> </w:t>
      </w:r>
      <w:r w:rsidR="00A53936" w:rsidRPr="00FD477C">
        <w:rPr>
          <w:rFonts w:ascii="Arial" w:hAnsi="Arial" w:cs="Arial"/>
          <w:color w:val="000000" w:themeColor="text1"/>
          <w:sz w:val="22"/>
          <w:szCs w:val="22"/>
        </w:rPr>
        <w:t>2025</w:t>
      </w:r>
      <w:r w:rsidRPr="00FD477C">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FD477C" w14:paraId="2FFDE49F" w14:textId="77777777" w:rsidTr="003E6EF7">
        <w:trPr>
          <w:trHeight w:val="393"/>
          <w:tblHeader/>
        </w:trPr>
        <w:tc>
          <w:tcPr>
            <w:tcW w:w="2520" w:type="dxa"/>
            <w:vAlign w:val="bottom"/>
          </w:tcPr>
          <w:p w14:paraId="6070C911" w14:textId="77777777" w:rsidR="00140F58" w:rsidRPr="00FD477C" w:rsidRDefault="00140F58" w:rsidP="00366DC3">
            <w:pPr>
              <w:spacing w:line="380" w:lineRule="exact"/>
              <w:ind w:right="-43"/>
              <w:rPr>
                <w:rFonts w:ascii="Arial" w:hAnsi="Arial" w:cs="Arial"/>
                <w:b/>
                <w:bCs/>
                <w:u w:val="single"/>
              </w:rPr>
            </w:pPr>
          </w:p>
        </w:tc>
        <w:tc>
          <w:tcPr>
            <w:tcW w:w="6750" w:type="dxa"/>
            <w:gridSpan w:val="4"/>
            <w:vAlign w:val="bottom"/>
          </w:tcPr>
          <w:p w14:paraId="61DE80BE" w14:textId="77777777" w:rsidR="00140F58" w:rsidRPr="00FD477C" w:rsidRDefault="00140F58" w:rsidP="00366DC3">
            <w:pPr>
              <w:tabs>
                <w:tab w:val="decimal" w:pos="846"/>
              </w:tabs>
              <w:spacing w:line="380" w:lineRule="exact"/>
              <w:ind w:left="-29" w:right="-29"/>
              <w:jc w:val="right"/>
              <w:rPr>
                <w:rFonts w:ascii="Arial" w:hAnsi="Arial" w:cs="Arial"/>
              </w:rPr>
            </w:pPr>
            <w:r w:rsidRPr="00FD477C">
              <w:rPr>
                <w:rFonts w:ascii="Arial" w:hAnsi="Arial" w:cs="Arial"/>
              </w:rPr>
              <w:t>(Unit: Million Baht)</w:t>
            </w:r>
          </w:p>
        </w:tc>
      </w:tr>
      <w:tr w:rsidR="00140F58" w:rsidRPr="00FD477C" w14:paraId="48AC41F9" w14:textId="77777777" w:rsidTr="003E6EF7">
        <w:trPr>
          <w:trHeight w:val="80"/>
          <w:tblHeader/>
        </w:trPr>
        <w:tc>
          <w:tcPr>
            <w:tcW w:w="2520" w:type="dxa"/>
            <w:vAlign w:val="bottom"/>
          </w:tcPr>
          <w:p w14:paraId="3A387B4F" w14:textId="77777777" w:rsidR="00140F58" w:rsidRPr="00FD477C" w:rsidRDefault="00140F58" w:rsidP="00366DC3">
            <w:pPr>
              <w:spacing w:line="380" w:lineRule="exact"/>
              <w:ind w:right="-43"/>
              <w:rPr>
                <w:rFonts w:ascii="Arial" w:hAnsi="Arial" w:cs="Arial"/>
                <w:b/>
                <w:bCs/>
                <w:u w:val="single"/>
              </w:rPr>
            </w:pPr>
          </w:p>
        </w:tc>
        <w:tc>
          <w:tcPr>
            <w:tcW w:w="6750" w:type="dxa"/>
            <w:gridSpan w:val="4"/>
            <w:vAlign w:val="bottom"/>
          </w:tcPr>
          <w:p w14:paraId="23DF4D7C" w14:textId="77777777" w:rsidR="00140F58" w:rsidRPr="00FD477C" w:rsidRDefault="00140F58" w:rsidP="00366DC3">
            <w:pPr>
              <w:pBdr>
                <w:bottom w:val="single" w:sz="4" w:space="1" w:color="auto"/>
              </w:pBdr>
              <w:tabs>
                <w:tab w:val="decimal" w:pos="846"/>
              </w:tabs>
              <w:spacing w:line="380" w:lineRule="exact"/>
              <w:ind w:left="-29" w:right="-29"/>
              <w:jc w:val="center"/>
              <w:rPr>
                <w:rFonts w:ascii="Arial" w:hAnsi="Arial" w:cs="Arial"/>
              </w:rPr>
            </w:pPr>
            <w:r w:rsidRPr="00FD477C">
              <w:rPr>
                <w:rFonts w:ascii="Arial" w:hAnsi="Arial" w:cs="Arial"/>
              </w:rPr>
              <w:t>Separate financial statements</w:t>
            </w:r>
          </w:p>
        </w:tc>
      </w:tr>
      <w:tr w:rsidR="00140F58" w:rsidRPr="00FD477C" w14:paraId="6EFCCF41" w14:textId="77777777" w:rsidTr="003E6EF7">
        <w:trPr>
          <w:trHeight w:val="393"/>
          <w:tblHeader/>
        </w:trPr>
        <w:tc>
          <w:tcPr>
            <w:tcW w:w="2520" w:type="dxa"/>
            <w:vMerge w:val="restart"/>
            <w:vAlign w:val="bottom"/>
          </w:tcPr>
          <w:p w14:paraId="136BC294" w14:textId="77777777" w:rsidR="00140F58" w:rsidRPr="00FD477C" w:rsidRDefault="00140F58" w:rsidP="00366DC3">
            <w:pPr>
              <w:spacing w:line="380" w:lineRule="exact"/>
              <w:ind w:right="-43"/>
              <w:jc w:val="center"/>
              <w:rPr>
                <w:rFonts w:ascii="Arial" w:hAnsi="Arial" w:cs="Arial"/>
                <w:b/>
                <w:bCs/>
                <w:u w:val="single"/>
              </w:rPr>
            </w:pPr>
          </w:p>
        </w:tc>
        <w:tc>
          <w:tcPr>
            <w:tcW w:w="1710" w:type="dxa"/>
            <w:vAlign w:val="bottom"/>
          </w:tcPr>
          <w:p w14:paraId="2814686E" w14:textId="77777777" w:rsidR="00140F58" w:rsidRPr="00FD477C" w:rsidRDefault="00140F58" w:rsidP="00366DC3">
            <w:pPr>
              <w:spacing w:line="380" w:lineRule="exact"/>
              <w:ind w:left="-29" w:right="-29"/>
              <w:jc w:val="center"/>
              <w:rPr>
                <w:rFonts w:ascii="Arial" w:hAnsi="Arial" w:cs="Arial"/>
              </w:rPr>
            </w:pPr>
            <w:r w:rsidRPr="00FD477C">
              <w:rPr>
                <w:rFonts w:ascii="Arial" w:hAnsi="Arial" w:cs="Arial"/>
              </w:rPr>
              <w:t>Balance as at</w:t>
            </w:r>
          </w:p>
        </w:tc>
        <w:tc>
          <w:tcPr>
            <w:tcW w:w="1710" w:type="dxa"/>
            <w:vAlign w:val="bottom"/>
          </w:tcPr>
          <w:p w14:paraId="31F7146F" w14:textId="77777777" w:rsidR="00140F58" w:rsidRPr="00FD477C" w:rsidRDefault="00140F58" w:rsidP="00366DC3">
            <w:pPr>
              <w:spacing w:line="380" w:lineRule="exact"/>
              <w:ind w:left="-29" w:right="-29"/>
              <w:jc w:val="center"/>
              <w:rPr>
                <w:rFonts w:ascii="Arial" w:hAnsi="Arial" w:cs="Arial"/>
              </w:rPr>
            </w:pPr>
          </w:p>
        </w:tc>
        <w:tc>
          <w:tcPr>
            <w:tcW w:w="1710" w:type="dxa"/>
            <w:vAlign w:val="bottom"/>
          </w:tcPr>
          <w:p w14:paraId="6ED7C34F" w14:textId="77777777" w:rsidR="00140F58" w:rsidRPr="00FD477C" w:rsidRDefault="00140F58" w:rsidP="00366DC3">
            <w:pPr>
              <w:spacing w:line="380" w:lineRule="exact"/>
              <w:ind w:left="-29" w:right="-29"/>
              <w:jc w:val="center"/>
              <w:rPr>
                <w:rFonts w:ascii="Arial" w:hAnsi="Arial" w:cs="Arial"/>
              </w:rPr>
            </w:pPr>
          </w:p>
        </w:tc>
        <w:tc>
          <w:tcPr>
            <w:tcW w:w="1620" w:type="dxa"/>
            <w:vAlign w:val="bottom"/>
          </w:tcPr>
          <w:p w14:paraId="666C977F" w14:textId="77777777" w:rsidR="00140F58" w:rsidRPr="00FD477C" w:rsidRDefault="00140F58" w:rsidP="00366DC3">
            <w:pPr>
              <w:spacing w:line="380" w:lineRule="exact"/>
              <w:ind w:left="-29" w:right="-29"/>
              <w:jc w:val="center"/>
              <w:rPr>
                <w:rFonts w:ascii="Arial" w:hAnsi="Arial" w:cs="Arial"/>
              </w:rPr>
            </w:pPr>
            <w:r w:rsidRPr="00FD477C">
              <w:rPr>
                <w:rFonts w:ascii="Arial" w:hAnsi="Arial" w:cs="Arial"/>
              </w:rPr>
              <w:t>Balance as at</w:t>
            </w:r>
          </w:p>
        </w:tc>
      </w:tr>
      <w:tr w:rsidR="00140F58" w:rsidRPr="00FD477C" w14:paraId="2243C14A" w14:textId="77777777" w:rsidTr="003E6EF7">
        <w:trPr>
          <w:trHeight w:val="80"/>
          <w:tblHeader/>
        </w:trPr>
        <w:tc>
          <w:tcPr>
            <w:tcW w:w="2520" w:type="dxa"/>
            <w:vMerge/>
            <w:vAlign w:val="bottom"/>
          </w:tcPr>
          <w:p w14:paraId="73A7F4EF" w14:textId="77777777" w:rsidR="00140F58" w:rsidRPr="00FD477C" w:rsidRDefault="00140F58" w:rsidP="00366DC3">
            <w:pPr>
              <w:spacing w:line="380" w:lineRule="exact"/>
              <w:ind w:right="-43"/>
              <w:jc w:val="center"/>
              <w:rPr>
                <w:rFonts w:ascii="Arial" w:hAnsi="Arial" w:cs="Arial"/>
                <w:cs/>
                <w:lang w:val="en-US"/>
              </w:rPr>
            </w:pPr>
          </w:p>
        </w:tc>
        <w:tc>
          <w:tcPr>
            <w:tcW w:w="1710" w:type="dxa"/>
            <w:vAlign w:val="bottom"/>
          </w:tcPr>
          <w:p w14:paraId="0D6C6CA3" w14:textId="1B6B45FC" w:rsidR="00140F58" w:rsidRPr="00FD477C" w:rsidRDefault="00140F58" w:rsidP="00366DC3">
            <w:pPr>
              <w:pBdr>
                <w:bottom w:val="single" w:sz="4" w:space="1" w:color="auto"/>
              </w:pBdr>
              <w:spacing w:line="380" w:lineRule="exact"/>
              <w:jc w:val="center"/>
              <w:rPr>
                <w:rFonts w:ascii="Arial" w:hAnsi="Arial" w:cs="Arial"/>
              </w:rPr>
            </w:pPr>
            <w:r w:rsidRPr="00FD477C">
              <w:rPr>
                <w:rFonts w:ascii="Arial" w:hAnsi="Arial" w:cs="Arial"/>
              </w:rPr>
              <w:t>1 January</w:t>
            </w:r>
            <w:r w:rsidR="003E6EF7" w:rsidRPr="00FD477C">
              <w:rPr>
                <w:rFonts w:ascii="Arial" w:hAnsi="Arial" w:cs="Arial"/>
              </w:rPr>
              <w:br/>
            </w:r>
            <w:r w:rsidR="00A53936" w:rsidRPr="00FD477C">
              <w:rPr>
                <w:rFonts w:ascii="Arial" w:hAnsi="Arial" w:cs="Arial"/>
              </w:rPr>
              <w:t>2025</w:t>
            </w:r>
          </w:p>
        </w:tc>
        <w:tc>
          <w:tcPr>
            <w:tcW w:w="1710" w:type="dxa"/>
            <w:vAlign w:val="bottom"/>
          </w:tcPr>
          <w:p w14:paraId="13906DC7" w14:textId="77777777" w:rsidR="00140F58" w:rsidRPr="00FD477C" w:rsidRDefault="00140F58" w:rsidP="00366DC3">
            <w:pPr>
              <w:pBdr>
                <w:bottom w:val="single" w:sz="4" w:space="1" w:color="auto"/>
              </w:pBdr>
              <w:spacing w:line="380" w:lineRule="exact"/>
              <w:jc w:val="center"/>
              <w:rPr>
                <w:rFonts w:ascii="Arial" w:hAnsi="Arial" w:cs="Arial"/>
              </w:rPr>
            </w:pPr>
            <w:r w:rsidRPr="00FD477C">
              <w:rPr>
                <w:rFonts w:ascii="Arial" w:hAnsi="Arial" w:cs="Arial"/>
              </w:rPr>
              <w:t>Increase</w:t>
            </w:r>
          </w:p>
        </w:tc>
        <w:tc>
          <w:tcPr>
            <w:tcW w:w="1710" w:type="dxa"/>
            <w:vAlign w:val="bottom"/>
          </w:tcPr>
          <w:p w14:paraId="26D0267D" w14:textId="77777777" w:rsidR="00140F58" w:rsidRPr="00FD477C" w:rsidRDefault="00140F58" w:rsidP="00366DC3">
            <w:pPr>
              <w:pBdr>
                <w:bottom w:val="single" w:sz="4" w:space="1" w:color="auto"/>
              </w:pBdr>
              <w:spacing w:line="380" w:lineRule="exact"/>
              <w:jc w:val="center"/>
              <w:rPr>
                <w:rFonts w:ascii="Arial" w:hAnsi="Arial" w:cs="Arial"/>
              </w:rPr>
            </w:pPr>
            <w:r w:rsidRPr="00FD477C">
              <w:rPr>
                <w:rFonts w:ascii="Arial" w:hAnsi="Arial" w:cs="Arial"/>
              </w:rPr>
              <w:t>Decrease</w:t>
            </w:r>
          </w:p>
        </w:tc>
        <w:tc>
          <w:tcPr>
            <w:tcW w:w="1620" w:type="dxa"/>
            <w:vAlign w:val="bottom"/>
          </w:tcPr>
          <w:p w14:paraId="1A614FEC" w14:textId="06C25146" w:rsidR="00140F58" w:rsidRPr="00FD477C" w:rsidRDefault="00103B74" w:rsidP="00366DC3">
            <w:pPr>
              <w:pBdr>
                <w:bottom w:val="single" w:sz="4" w:space="1" w:color="auto"/>
              </w:pBdr>
              <w:spacing w:line="380" w:lineRule="exact"/>
              <w:jc w:val="center"/>
              <w:rPr>
                <w:rFonts w:ascii="Arial" w:hAnsi="Arial" w:cs="Arial"/>
              </w:rPr>
            </w:pPr>
            <w:r w:rsidRPr="00FD477C">
              <w:rPr>
                <w:rFonts w:ascii="Arial" w:hAnsi="Arial" w:cs="Arial"/>
              </w:rPr>
              <w:t>30 June</w:t>
            </w:r>
            <w:r w:rsidR="007A4B54" w:rsidRPr="00FD477C">
              <w:rPr>
                <w:rFonts w:ascii="Arial" w:hAnsi="Arial" w:cs="Arial"/>
              </w:rPr>
              <w:br/>
            </w:r>
            <w:r w:rsidR="00A53936" w:rsidRPr="00FD477C">
              <w:rPr>
                <w:rFonts w:ascii="Arial" w:hAnsi="Arial" w:cs="Arial"/>
              </w:rPr>
              <w:t>2025</w:t>
            </w:r>
          </w:p>
        </w:tc>
      </w:tr>
      <w:tr w:rsidR="007A4B54" w:rsidRPr="00FD477C" w14:paraId="4BC1CB7F" w14:textId="77777777" w:rsidTr="003E6EF7">
        <w:trPr>
          <w:trHeight w:val="80"/>
          <w:tblHeader/>
        </w:trPr>
        <w:tc>
          <w:tcPr>
            <w:tcW w:w="2520" w:type="dxa"/>
            <w:vAlign w:val="bottom"/>
          </w:tcPr>
          <w:p w14:paraId="1C5B0256" w14:textId="77777777" w:rsidR="007A4B54" w:rsidRPr="00FD477C" w:rsidRDefault="007A4B54" w:rsidP="007A4B54">
            <w:pPr>
              <w:spacing w:line="380" w:lineRule="exact"/>
              <w:ind w:right="-12"/>
              <w:jc w:val="thaiDistribute"/>
              <w:rPr>
                <w:rFonts w:ascii="Arial" w:hAnsi="Arial" w:cs="Arial"/>
              </w:rPr>
            </w:pPr>
            <w:r w:rsidRPr="00FD477C">
              <w:rPr>
                <w:rFonts w:ascii="Arial" w:hAnsi="Arial" w:cs="Arial"/>
              </w:rPr>
              <w:t>Subsidiaries</w:t>
            </w:r>
          </w:p>
        </w:tc>
        <w:tc>
          <w:tcPr>
            <w:tcW w:w="1710" w:type="dxa"/>
            <w:vAlign w:val="bottom"/>
          </w:tcPr>
          <w:p w14:paraId="6A755789" w14:textId="63B714B7" w:rsidR="007A4B54" w:rsidRPr="00FD477C" w:rsidRDefault="007A4B54" w:rsidP="0067432E">
            <w:pPr>
              <w:pBdr>
                <w:bottom w:val="single" w:sz="4" w:space="1" w:color="auto"/>
              </w:pBdr>
              <w:tabs>
                <w:tab w:val="decimal" w:pos="1330"/>
              </w:tabs>
              <w:spacing w:line="380" w:lineRule="exact"/>
              <w:jc w:val="left"/>
              <w:rPr>
                <w:rFonts w:ascii="Arial" w:hAnsi="Arial" w:cs="Arial"/>
              </w:rPr>
            </w:pPr>
            <w:r w:rsidRPr="00FD477C">
              <w:rPr>
                <w:rFonts w:ascii="Arial" w:hAnsi="Arial" w:cs="Arial"/>
              </w:rPr>
              <w:t>7,648</w:t>
            </w:r>
          </w:p>
        </w:tc>
        <w:tc>
          <w:tcPr>
            <w:tcW w:w="1710" w:type="dxa"/>
            <w:vAlign w:val="bottom"/>
          </w:tcPr>
          <w:p w14:paraId="32AC08C0" w14:textId="05372B1A" w:rsidR="007A4B54" w:rsidRPr="00FD477C" w:rsidRDefault="00C3078D" w:rsidP="0067432E">
            <w:pPr>
              <w:pBdr>
                <w:bottom w:val="single" w:sz="4" w:space="1" w:color="auto"/>
              </w:pBdr>
              <w:tabs>
                <w:tab w:val="decimal" w:pos="1330"/>
              </w:tabs>
              <w:spacing w:line="380" w:lineRule="exact"/>
              <w:jc w:val="left"/>
              <w:rPr>
                <w:rFonts w:ascii="Arial" w:hAnsi="Arial" w:cs="Arial"/>
              </w:rPr>
            </w:pPr>
            <w:r w:rsidRPr="00FD477C">
              <w:rPr>
                <w:rFonts w:ascii="Arial" w:hAnsi="Arial" w:cs="Arial"/>
              </w:rPr>
              <w:t>424</w:t>
            </w:r>
          </w:p>
        </w:tc>
        <w:tc>
          <w:tcPr>
            <w:tcW w:w="1710" w:type="dxa"/>
            <w:vAlign w:val="bottom"/>
          </w:tcPr>
          <w:p w14:paraId="0CD86965" w14:textId="4D221417" w:rsidR="007A4B54" w:rsidRPr="00FD477C" w:rsidRDefault="00C3078D" w:rsidP="0067432E">
            <w:pPr>
              <w:pBdr>
                <w:bottom w:val="single" w:sz="4" w:space="1" w:color="auto"/>
              </w:pBdr>
              <w:tabs>
                <w:tab w:val="decimal" w:pos="1240"/>
              </w:tabs>
              <w:spacing w:line="380" w:lineRule="exact"/>
              <w:jc w:val="left"/>
              <w:rPr>
                <w:rFonts w:ascii="Arial" w:hAnsi="Arial" w:cs="Arial"/>
              </w:rPr>
            </w:pPr>
            <w:r w:rsidRPr="00FD477C">
              <w:rPr>
                <w:rFonts w:ascii="Arial" w:hAnsi="Arial" w:cs="Arial"/>
              </w:rPr>
              <w:t>-</w:t>
            </w:r>
          </w:p>
        </w:tc>
        <w:tc>
          <w:tcPr>
            <w:tcW w:w="1620" w:type="dxa"/>
            <w:vAlign w:val="bottom"/>
          </w:tcPr>
          <w:p w14:paraId="655011A5" w14:textId="526C5707" w:rsidR="007A4B54" w:rsidRPr="00FD477C" w:rsidRDefault="00C3078D" w:rsidP="0067432E">
            <w:pPr>
              <w:pBdr>
                <w:bottom w:val="single" w:sz="4" w:space="1" w:color="auto"/>
              </w:pBdr>
              <w:tabs>
                <w:tab w:val="decimal" w:pos="1240"/>
              </w:tabs>
              <w:spacing w:line="380" w:lineRule="exact"/>
              <w:jc w:val="left"/>
              <w:rPr>
                <w:rFonts w:ascii="Arial" w:hAnsi="Arial" w:cs="Arial"/>
              </w:rPr>
            </w:pPr>
            <w:r w:rsidRPr="00FD477C">
              <w:rPr>
                <w:rFonts w:ascii="Arial" w:hAnsi="Arial" w:cs="Arial"/>
              </w:rPr>
              <w:t>8,072</w:t>
            </w:r>
          </w:p>
        </w:tc>
      </w:tr>
      <w:tr w:rsidR="007A4B54" w:rsidRPr="00FD477C" w14:paraId="46E0B1DD" w14:textId="77777777" w:rsidTr="003E6EF7">
        <w:trPr>
          <w:trHeight w:val="80"/>
          <w:tblHeader/>
        </w:trPr>
        <w:tc>
          <w:tcPr>
            <w:tcW w:w="2520" w:type="dxa"/>
            <w:vAlign w:val="bottom"/>
          </w:tcPr>
          <w:p w14:paraId="64A897D5" w14:textId="77777777" w:rsidR="007A4B54" w:rsidRPr="00FD477C" w:rsidRDefault="007A4B54" w:rsidP="007A4B54">
            <w:pPr>
              <w:spacing w:line="380" w:lineRule="exact"/>
              <w:ind w:right="-12"/>
              <w:jc w:val="thaiDistribute"/>
              <w:rPr>
                <w:rFonts w:ascii="Arial" w:hAnsi="Arial" w:cs="Arial"/>
              </w:rPr>
            </w:pPr>
            <w:r w:rsidRPr="00FD477C">
              <w:rPr>
                <w:rFonts w:ascii="Arial" w:hAnsi="Arial" w:cs="Arial"/>
              </w:rPr>
              <w:t>Total</w:t>
            </w:r>
          </w:p>
        </w:tc>
        <w:tc>
          <w:tcPr>
            <w:tcW w:w="1710" w:type="dxa"/>
            <w:vAlign w:val="bottom"/>
          </w:tcPr>
          <w:p w14:paraId="32D5B845" w14:textId="01A2994F" w:rsidR="007A4B54" w:rsidRPr="00FD477C" w:rsidRDefault="007A4B54" w:rsidP="0067432E">
            <w:pPr>
              <w:pBdr>
                <w:bottom w:val="double" w:sz="4" w:space="1" w:color="auto"/>
              </w:pBdr>
              <w:tabs>
                <w:tab w:val="decimal" w:pos="1330"/>
              </w:tabs>
              <w:spacing w:line="380" w:lineRule="exact"/>
              <w:jc w:val="left"/>
              <w:rPr>
                <w:rFonts w:ascii="Arial" w:hAnsi="Arial" w:cs="Arial"/>
              </w:rPr>
            </w:pPr>
            <w:r w:rsidRPr="00FD477C">
              <w:rPr>
                <w:rFonts w:ascii="Arial" w:hAnsi="Arial" w:cs="Arial"/>
              </w:rPr>
              <w:t>7,648</w:t>
            </w:r>
          </w:p>
        </w:tc>
        <w:tc>
          <w:tcPr>
            <w:tcW w:w="1710" w:type="dxa"/>
            <w:vAlign w:val="bottom"/>
          </w:tcPr>
          <w:p w14:paraId="4C0B0C80" w14:textId="4E55D03A" w:rsidR="007A4B54" w:rsidRPr="00FD477C" w:rsidRDefault="00C3078D" w:rsidP="0067432E">
            <w:pPr>
              <w:pBdr>
                <w:bottom w:val="double" w:sz="4" w:space="1" w:color="auto"/>
              </w:pBdr>
              <w:tabs>
                <w:tab w:val="decimal" w:pos="1330"/>
              </w:tabs>
              <w:spacing w:line="380" w:lineRule="exact"/>
              <w:jc w:val="left"/>
              <w:rPr>
                <w:rFonts w:ascii="Arial" w:hAnsi="Arial" w:cs="Arial"/>
              </w:rPr>
            </w:pPr>
            <w:r w:rsidRPr="00FD477C">
              <w:rPr>
                <w:rFonts w:ascii="Arial" w:hAnsi="Arial" w:cs="Arial"/>
              </w:rPr>
              <w:t>424</w:t>
            </w:r>
          </w:p>
        </w:tc>
        <w:tc>
          <w:tcPr>
            <w:tcW w:w="1710" w:type="dxa"/>
            <w:vAlign w:val="bottom"/>
          </w:tcPr>
          <w:p w14:paraId="5EEB77BE" w14:textId="2F699A16" w:rsidR="007A4B54" w:rsidRPr="00FD477C" w:rsidRDefault="00C3078D" w:rsidP="0067432E">
            <w:pPr>
              <w:pBdr>
                <w:bottom w:val="double" w:sz="4" w:space="1" w:color="auto"/>
              </w:pBdr>
              <w:tabs>
                <w:tab w:val="decimal" w:pos="1240"/>
              </w:tabs>
              <w:spacing w:line="380" w:lineRule="exact"/>
              <w:jc w:val="left"/>
              <w:rPr>
                <w:rFonts w:ascii="Arial" w:hAnsi="Arial" w:cs="Arial"/>
              </w:rPr>
            </w:pPr>
            <w:r w:rsidRPr="00FD477C">
              <w:rPr>
                <w:rFonts w:ascii="Arial" w:hAnsi="Arial" w:cs="Arial"/>
              </w:rPr>
              <w:t>-</w:t>
            </w:r>
          </w:p>
        </w:tc>
        <w:tc>
          <w:tcPr>
            <w:tcW w:w="1620" w:type="dxa"/>
            <w:vAlign w:val="bottom"/>
          </w:tcPr>
          <w:p w14:paraId="0A5DADC9" w14:textId="0D22B003" w:rsidR="007A4B54" w:rsidRPr="00FD477C" w:rsidRDefault="00C3078D" w:rsidP="0067432E">
            <w:pPr>
              <w:pBdr>
                <w:bottom w:val="double" w:sz="4" w:space="1" w:color="auto"/>
              </w:pBdr>
              <w:tabs>
                <w:tab w:val="decimal" w:pos="1240"/>
              </w:tabs>
              <w:spacing w:line="380" w:lineRule="exact"/>
              <w:jc w:val="left"/>
              <w:rPr>
                <w:rFonts w:ascii="Arial" w:hAnsi="Arial" w:cs="Arial"/>
              </w:rPr>
            </w:pPr>
            <w:r w:rsidRPr="00FD477C">
              <w:rPr>
                <w:rFonts w:ascii="Arial" w:hAnsi="Arial" w:cs="Arial"/>
              </w:rPr>
              <w:t>8,072</w:t>
            </w:r>
          </w:p>
        </w:tc>
      </w:tr>
    </w:tbl>
    <w:p w14:paraId="18219776" w14:textId="177F3A6E" w:rsidR="000C394A" w:rsidRPr="00FD477C" w:rsidRDefault="000C394A" w:rsidP="00366DC3">
      <w:pPr>
        <w:spacing w:before="240" w:after="120" w:line="380" w:lineRule="exact"/>
        <w:ind w:left="547"/>
        <w:rPr>
          <w:rFonts w:ascii="Arial" w:hAnsi="Arial" w:cs="Arial"/>
          <w:color w:val="000000" w:themeColor="text1"/>
          <w:sz w:val="22"/>
          <w:szCs w:val="22"/>
        </w:rPr>
      </w:pPr>
      <w:r w:rsidRPr="00FD477C">
        <w:rPr>
          <w:rFonts w:ascii="Arial" w:hAnsi="Arial" w:cs="Arial"/>
          <w:color w:val="000000" w:themeColor="text1"/>
          <w:sz w:val="22"/>
          <w:szCs w:val="22"/>
        </w:rPr>
        <w:t xml:space="preserve">Interest rates for </w:t>
      </w:r>
      <w:r w:rsidR="00103B74" w:rsidRPr="00FD477C">
        <w:rPr>
          <w:rFonts w:ascii="Arial" w:hAnsi="Arial" w:cs="Arial"/>
          <w:color w:val="000000" w:themeColor="text1"/>
          <w:sz w:val="22"/>
          <w:szCs w:val="22"/>
        </w:rPr>
        <w:t>six-month</w:t>
      </w:r>
      <w:r w:rsidRPr="00FD477C">
        <w:rPr>
          <w:rFonts w:ascii="Arial" w:hAnsi="Arial" w:cs="Arial"/>
          <w:color w:val="000000" w:themeColor="text1"/>
          <w:sz w:val="22"/>
          <w:szCs w:val="22"/>
        </w:rPr>
        <w:t xml:space="preserve"> period ended </w:t>
      </w:r>
      <w:r w:rsidR="00103B74" w:rsidRPr="00FD477C">
        <w:rPr>
          <w:rFonts w:ascii="Arial" w:hAnsi="Arial" w:cs="Arial"/>
          <w:color w:val="000000" w:themeColor="text1"/>
          <w:sz w:val="22"/>
          <w:szCs w:val="22"/>
        </w:rPr>
        <w:t>30 June</w:t>
      </w:r>
      <w:r w:rsidR="00CE0F00" w:rsidRPr="00FD477C">
        <w:rPr>
          <w:rFonts w:ascii="Arial" w:hAnsi="Arial" w:cs="Arial"/>
          <w:color w:val="000000" w:themeColor="text1"/>
          <w:sz w:val="22"/>
          <w:szCs w:val="22"/>
        </w:rPr>
        <w:t xml:space="preserve"> </w:t>
      </w:r>
      <w:r w:rsidR="00A53936" w:rsidRPr="00FD477C">
        <w:rPr>
          <w:rFonts w:ascii="Arial" w:hAnsi="Arial" w:cs="Arial"/>
          <w:color w:val="000000" w:themeColor="text1"/>
          <w:sz w:val="22"/>
          <w:szCs w:val="22"/>
        </w:rPr>
        <w:t>2025</w:t>
      </w:r>
      <w:r w:rsidRPr="00FD477C">
        <w:rPr>
          <w:rFonts w:ascii="Arial" w:hAnsi="Arial" w:cs="Arial"/>
          <w:color w:val="000000" w:themeColor="text1"/>
          <w:sz w:val="22"/>
          <w:szCs w:val="22"/>
        </w:rPr>
        <w:t xml:space="preserve"> are charged based on BIBOR 1M plus certain fixed margin per annum.</w:t>
      </w:r>
    </w:p>
    <w:p w14:paraId="7DDD1E10" w14:textId="77777777" w:rsidR="0059108D" w:rsidRPr="00FD477C" w:rsidRDefault="0059108D" w:rsidP="00366DC3">
      <w:pPr>
        <w:spacing w:after="160" w:line="259" w:lineRule="auto"/>
        <w:jc w:val="left"/>
        <w:rPr>
          <w:rFonts w:ascii="Arial" w:hAnsi="Arial" w:cs="Arial"/>
          <w:b/>
          <w:bCs/>
          <w:color w:val="000000" w:themeColor="text1"/>
          <w:u w:val="single"/>
        </w:rPr>
      </w:pPr>
      <w:r w:rsidRPr="00FD477C">
        <w:rPr>
          <w:rFonts w:ascii="Arial" w:hAnsi="Arial" w:cs="Arial"/>
          <w:b/>
          <w:bCs/>
          <w:color w:val="000000" w:themeColor="text1"/>
          <w:u w:val="single"/>
        </w:rPr>
        <w:br w:type="page"/>
      </w:r>
    </w:p>
    <w:p w14:paraId="79ABB991" w14:textId="280FB69B" w:rsidR="00651BA5" w:rsidRPr="00FD477C" w:rsidRDefault="00651BA5" w:rsidP="00366DC3">
      <w:pPr>
        <w:spacing w:before="120" w:after="120" w:line="380" w:lineRule="exact"/>
        <w:ind w:left="547"/>
        <w:rPr>
          <w:rFonts w:ascii="Arial" w:hAnsi="Arial" w:cs="Arial"/>
          <w:b/>
          <w:bCs/>
          <w:color w:val="000000" w:themeColor="text1"/>
          <w:u w:val="single"/>
        </w:rPr>
      </w:pPr>
      <w:r w:rsidRPr="00FD477C">
        <w:rPr>
          <w:rFonts w:ascii="Arial" w:hAnsi="Arial" w:cs="Arial"/>
          <w:b/>
          <w:bCs/>
          <w:color w:val="000000" w:themeColor="text1"/>
          <w:u w:val="single"/>
        </w:rPr>
        <w:lastRenderedPageBreak/>
        <w:t>Long-term loans from related party</w:t>
      </w:r>
    </w:p>
    <w:p w14:paraId="54A8D5DB" w14:textId="71B8883A" w:rsidR="000C394A" w:rsidRPr="00FD477C" w:rsidRDefault="000C394A" w:rsidP="00366DC3">
      <w:pPr>
        <w:spacing w:before="120" w:after="120" w:line="380" w:lineRule="exact"/>
        <w:ind w:left="547"/>
        <w:rPr>
          <w:rFonts w:ascii="Arial" w:hAnsi="Arial" w:cs="Arial"/>
          <w:color w:val="000000" w:themeColor="text1"/>
          <w:sz w:val="22"/>
          <w:szCs w:val="22"/>
        </w:rPr>
      </w:pPr>
      <w:r w:rsidRPr="00FD477C">
        <w:rPr>
          <w:rFonts w:ascii="Arial" w:hAnsi="Arial" w:cs="Arial"/>
          <w:color w:val="000000" w:themeColor="text1"/>
          <w:sz w:val="22"/>
          <w:szCs w:val="22"/>
        </w:rPr>
        <w:t>Movements of long-term loans from related part</w:t>
      </w:r>
      <w:r w:rsidR="00654208" w:rsidRPr="00FD477C">
        <w:rPr>
          <w:rFonts w:ascii="Arial" w:hAnsi="Arial" w:cs="Arial"/>
          <w:color w:val="000000" w:themeColor="text1"/>
          <w:sz w:val="22"/>
          <w:szCs w:val="22"/>
        </w:rPr>
        <w:t>y</w:t>
      </w:r>
      <w:r w:rsidRPr="00FD477C">
        <w:rPr>
          <w:rFonts w:ascii="Arial" w:hAnsi="Arial" w:cs="Arial"/>
          <w:color w:val="000000" w:themeColor="text1"/>
          <w:sz w:val="22"/>
          <w:szCs w:val="22"/>
        </w:rPr>
        <w:t xml:space="preserve"> during the </w:t>
      </w:r>
      <w:r w:rsidR="00103B74" w:rsidRPr="00FD477C">
        <w:rPr>
          <w:rFonts w:ascii="Arial" w:hAnsi="Arial" w:cs="Arial"/>
          <w:color w:val="000000" w:themeColor="text1"/>
          <w:sz w:val="22"/>
          <w:szCs w:val="22"/>
        </w:rPr>
        <w:t>six-month</w:t>
      </w:r>
      <w:r w:rsidRPr="00FD477C">
        <w:rPr>
          <w:rFonts w:ascii="Arial" w:hAnsi="Arial" w:cs="Arial"/>
          <w:color w:val="000000" w:themeColor="text1"/>
          <w:sz w:val="22"/>
          <w:szCs w:val="22"/>
        </w:rPr>
        <w:t xml:space="preserve"> period ended </w:t>
      </w:r>
      <w:r w:rsidR="003F43F5" w:rsidRPr="00FD477C">
        <w:rPr>
          <w:rFonts w:ascii="Arial" w:hAnsi="Arial" w:cs="Arial"/>
          <w:color w:val="000000" w:themeColor="text1"/>
          <w:sz w:val="22"/>
          <w:szCs w:val="22"/>
        </w:rPr>
        <w:t xml:space="preserve">                </w:t>
      </w:r>
      <w:r w:rsidR="00103B74" w:rsidRPr="00FD477C">
        <w:rPr>
          <w:rFonts w:ascii="Arial" w:hAnsi="Arial" w:cs="Arial"/>
          <w:color w:val="000000" w:themeColor="text1"/>
          <w:sz w:val="22"/>
          <w:szCs w:val="22"/>
        </w:rPr>
        <w:t>30 June</w:t>
      </w:r>
      <w:r w:rsidR="00CE0F00" w:rsidRPr="00FD477C">
        <w:rPr>
          <w:rFonts w:ascii="Arial" w:hAnsi="Arial" w:cs="Arial"/>
          <w:color w:val="000000" w:themeColor="text1"/>
          <w:sz w:val="22"/>
          <w:szCs w:val="22"/>
        </w:rPr>
        <w:t xml:space="preserve"> </w:t>
      </w:r>
      <w:r w:rsidR="00A53936" w:rsidRPr="00FD477C">
        <w:rPr>
          <w:rFonts w:ascii="Arial" w:hAnsi="Arial" w:cs="Arial"/>
          <w:color w:val="000000" w:themeColor="text1"/>
          <w:sz w:val="22"/>
          <w:szCs w:val="22"/>
        </w:rPr>
        <w:t>2025</w:t>
      </w:r>
      <w:r w:rsidRPr="00FD477C">
        <w:rPr>
          <w:rFonts w:ascii="Arial" w:hAnsi="Arial" w:cs="Arial"/>
          <w:color w:val="000000" w:themeColor="text1"/>
          <w:sz w:val="22"/>
          <w:szCs w:val="22"/>
        </w:rPr>
        <w:t xml:space="preserve"> are as follows: </w:t>
      </w:r>
    </w:p>
    <w:tbl>
      <w:tblPr>
        <w:tblW w:w="9526" w:type="dxa"/>
        <w:tblInd w:w="270" w:type="dxa"/>
        <w:tblLook w:val="0000" w:firstRow="0" w:lastRow="0" w:firstColumn="0" w:lastColumn="0" w:noHBand="0" w:noVBand="0"/>
      </w:tblPr>
      <w:tblGrid>
        <w:gridCol w:w="1372"/>
        <w:gridCol w:w="1508"/>
        <w:gridCol w:w="1197"/>
        <w:gridCol w:w="1361"/>
        <w:gridCol w:w="1361"/>
        <w:gridCol w:w="1363"/>
        <w:gridCol w:w="1364"/>
      </w:tblGrid>
      <w:tr w:rsidR="003E6EF7" w:rsidRPr="00FD477C" w14:paraId="784B24B1" w14:textId="77777777" w:rsidTr="001C1BFF">
        <w:trPr>
          <w:trHeight w:val="68"/>
          <w:tblHeader/>
        </w:trPr>
        <w:tc>
          <w:tcPr>
            <w:tcW w:w="1372" w:type="dxa"/>
          </w:tcPr>
          <w:p w14:paraId="4BCFCB08" w14:textId="77777777" w:rsidR="003E6EF7" w:rsidRPr="00FD477C" w:rsidRDefault="003E6EF7" w:rsidP="00366DC3">
            <w:pPr>
              <w:spacing w:line="380" w:lineRule="exact"/>
              <w:ind w:right="-43"/>
              <w:rPr>
                <w:rFonts w:ascii="Arial" w:hAnsi="Arial" w:cs="Arial"/>
                <w:b/>
                <w:bCs/>
                <w:u w:val="single"/>
              </w:rPr>
            </w:pPr>
          </w:p>
        </w:tc>
        <w:tc>
          <w:tcPr>
            <w:tcW w:w="8153" w:type="dxa"/>
            <w:gridSpan w:val="6"/>
          </w:tcPr>
          <w:p w14:paraId="6C5E4A09" w14:textId="77777777" w:rsidR="003E6EF7" w:rsidRPr="00FD477C" w:rsidRDefault="003E6EF7" w:rsidP="00366DC3">
            <w:pPr>
              <w:tabs>
                <w:tab w:val="decimal" w:pos="846"/>
              </w:tabs>
              <w:spacing w:line="380" w:lineRule="exact"/>
              <w:ind w:left="-29" w:right="-29"/>
              <w:jc w:val="right"/>
              <w:rPr>
                <w:rFonts w:ascii="Arial" w:hAnsi="Arial" w:cs="Arial"/>
              </w:rPr>
            </w:pPr>
            <w:r w:rsidRPr="00FD477C">
              <w:rPr>
                <w:rFonts w:ascii="Arial" w:hAnsi="Arial" w:cs="Arial"/>
              </w:rPr>
              <w:t>(Unit: Million Baht)</w:t>
            </w:r>
          </w:p>
        </w:tc>
      </w:tr>
      <w:tr w:rsidR="000C394A" w:rsidRPr="00FD477C" w14:paraId="2A80F929" w14:textId="77777777" w:rsidTr="001C1BFF">
        <w:trPr>
          <w:trHeight w:val="68"/>
          <w:tblHeader/>
        </w:trPr>
        <w:tc>
          <w:tcPr>
            <w:tcW w:w="1372" w:type="dxa"/>
          </w:tcPr>
          <w:p w14:paraId="75CB8A04" w14:textId="77777777" w:rsidR="000C394A" w:rsidRPr="00FD477C" w:rsidRDefault="000C394A" w:rsidP="00366DC3">
            <w:pPr>
              <w:spacing w:line="380" w:lineRule="exact"/>
              <w:ind w:right="-43"/>
              <w:rPr>
                <w:rFonts w:ascii="Arial" w:hAnsi="Arial" w:cs="Arial"/>
                <w:b/>
                <w:bCs/>
                <w:u w:val="single"/>
              </w:rPr>
            </w:pPr>
          </w:p>
        </w:tc>
        <w:tc>
          <w:tcPr>
            <w:tcW w:w="8153" w:type="dxa"/>
            <w:gridSpan w:val="6"/>
          </w:tcPr>
          <w:p w14:paraId="1C7AB510" w14:textId="77777777" w:rsidR="000C394A" w:rsidRPr="00FD477C" w:rsidRDefault="000C394A" w:rsidP="00366DC3">
            <w:pPr>
              <w:pBdr>
                <w:bottom w:val="single" w:sz="4" w:space="1" w:color="auto"/>
              </w:pBdr>
              <w:tabs>
                <w:tab w:val="decimal" w:pos="846"/>
              </w:tabs>
              <w:spacing w:line="380" w:lineRule="exact"/>
              <w:jc w:val="center"/>
              <w:rPr>
                <w:rFonts w:ascii="Arial" w:hAnsi="Arial" w:cs="Arial"/>
              </w:rPr>
            </w:pPr>
            <w:r w:rsidRPr="00FD477C">
              <w:rPr>
                <w:rFonts w:ascii="Arial" w:hAnsi="Arial" w:cs="Arial"/>
              </w:rPr>
              <w:t>Separate financial statements</w:t>
            </w:r>
          </w:p>
        </w:tc>
      </w:tr>
      <w:tr w:rsidR="00A81B73" w:rsidRPr="00FD477C" w14:paraId="707E51AB" w14:textId="77777777" w:rsidTr="001C1BFF">
        <w:trPr>
          <w:trHeight w:val="68"/>
          <w:tblHeader/>
        </w:trPr>
        <w:tc>
          <w:tcPr>
            <w:tcW w:w="1372" w:type="dxa"/>
            <w:vMerge w:val="restart"/>
          </w:tcPr>
          <w:p w14:paraId="30E36546" w14:textId="77777777" w:rsidR="00A81B73" w:rsidRPr="00FD477C" w:rsidRDefault="00A81B73" w:rsidP="00366DC3">
            <w:pPr>
              <w:spacing w:line="380" w:lineRule="exact"/>
              <w:ind w:right="-43"/>
              <w:jc w:val="center"/>
              <w:rPr>
                <w:rFonts w:ascii="Arial" w:hAnsi="Arial" w:cs="Arial"/>
                <w:b/>
                <w:bCs/>
                <w:u w:val="single"/>
              </w:rPr>
            </w:pPr>
          </w:p>
        </w:tc>
        <w:tc>
          <w:tcPr>
            <w:tcW w:w="1508" w:type="dxa"/>
            <w:vAlign w:val="bottom"/>
          </w:tcPr>
          <w:p w14:paraId="1EB0FDEE" w14:textId="77777777" w:rsidR="00A81B73" w:rsidRPr="00FD477C" w:rsidRDefault="00A81B73" w:rsidP="00A81B73">
            <w:pPr>
              <w:spacing w:line="380" w:lineRule="exact"/>
              <w:ind w:left="-29"/>
              <w:jc w:val="center"/>
              <w:rPr>
                <w:rFonts w:ascii="Arial" w:hAnsi="Arial" w:cs="Arial"/>
              </w:rPr>
            </w:pPr>
            <w:r w:rsidRPr="00FD477C">
              <w:rPr>
                <w:rFonts w:ascii="Arial" w:hAnsi="Arial" w:cs="Arial"/>
              </w:rPr>
              <w:t>Balance as at</w:t>
            </w:r>
          </w:p>
        </w:tc>
        <w:tc>
          <w:tcPr>
            <w:tcW w:w="1197" w:type="dxa"/>
            <w:vAlign w:val="bottom"/>
          </w:tcPr>
          <w:p w14:paraId="070A6297" w14:textId="77777777" w:rsidR="00A81B73" w:rsidRPr="00FD477C" w:rsidRDefault="00A81B73" w:rsidP="00366DC3">
            <w:pPr>
              <w:spacing w:line="380" w:lineRule="exact"/>
              <w:ind w:left="-29" w:right="-29"/>
              <w:jc w:val="center"/>
              <w:rPr>
                <w:rFonts w:ascii="Arial" w:hAnsi="Arial" w:cs="Arial"/>
              </w:rPr>
            </w:pPr>
          </w:p>
        </w:tc>
        <w:tc>
          <w:tcPr>
            <w:tcW w:w="1361" w:type="dxa"/>
            <w:vAlign w:val="bottom"/>
          </w:tcPr>
          <w:p w14:paraId="3474E724" w14:textId="77777777" w:rsidR="00A81B73" w:rsidRPr="00FD477C" w:rsidRDefault="00A81B73" w:rsidP="00366DC3">
            <w:pPr>
              <w:spacing w:line="380" w:lineRule="exact"/>
              <w:ind w:left="-29" w:right="-29"/>
              <w:jc w:val="center"/>
              <w:rPr>
                <w:rFonts w:ascii="Arial" w:hAnsi="Arial" w:cs="Arial"/>
              </w:rPr>
            </w:pPr>
          </w:p>
        </w:tc>
        <w:tc>
          <w:tcPr>
            <w:tcW w:w="1361" w:type="dxa"/>
            <w:vAlign w:val="bottom"/>
          </w:tcPr>
          <w:p w14:paraId="03D410F8" w14:textId="77777777" w:rsidR="00A81B73" w:rsidRPr="00FD477C" w:rsidRDefault="00A81B73" w:rsidP="00366DC3">
            <w:pPr>
              <w:spacing w:line="380" w:lineRule="exact"/>
              <w:ind w:left="-29" w:right="-29"/>
              <w:jc w:val="center"/>
              <w:rPr>
                <w:rFonts w:ascii="Arial" w:hAnsi="Arial" w:cs="Arial"/>
              </w:rPr>
            </w:pPr>
            <w:r w:rsidRPr="00FD477C">
              <w:rPr>
                <w:rFonts w:ascii="Arial" w:hAnsi="Arial" w:cs="Arial"/>
              </w:rPr>
              <w:t>Amortise of</w:t>
            </w:r>
          </w:p>
        </w:tc>
        <w:tc>
          <w:tcPr>
            <w:tcW w:w="1363" w:type="dxa"/>
            <w:vMerge w:val="restart"/>
            <w:vAlign w:val="bottom"/>
          </w:tcPr>
          <w:p w14:paraId="799BB91B" w14:textId="74A74B36" w:rsidR="00A81B73" w:rsidRPr="00FD477C" w:rsidRDefault="00A81B73" w:rsidP="001C1BFF">
            <w:pPr>
              <w:pBdr>
                <w:bottom w:val="single" w:sz="4" w:space="1" w:color="auto"/>
              </w:pBdr>
              <w:spacing w:line="380" w:lineRule="exact"/>
              <w:ind w:left="-29" w:right="-29"/>
              <w:jc w:val="center"/>
              <w:rPr>
                <w:rFonts w:ascii="Arial" w:hAnsi="Arial" w:cs="Arial"/>
              </w:rPr>
            </w:pPr>
            <w:r w:rsidRPr="00FD477C">
              <w:rPr>
                <w:rFonts w:ascii="Arial" w:hAnsi="Arial" w:cs="Arial"/>
              </w:rPr>
              <w:t>Effect of exchange rate</w:t>
            </w:r>
          </w:p>
        </w:tc>
        <w:tc>
          <w:tcPr>
            <w:tcW w:w="1364" w:type="dxa"/>
            <w:vAlign w:val="bottom"/>
          </w:tcPr>
          <w:p w14:paraId="661937CB" w14:textId="77777777" w:rsidR="00A81B73" w:rsidRPr="00FD477C" w:rsidRDefault="00A81B73" w:rsidP="001C1BFF">
            <w:pPr>
              <w:spacing w:line="380" w:lineRule="exact"/>
              <w:ind w:left="-29" w:right="-36"/>
              <w:jc w:val="center"/>
              <w:rPr>
                <w:rFonts w:ascii="Arial" w:hAnsi="Arial" w:cs="Arial"/>
              </w:rPr>
            </w:pPr>
            <w:r w:rsidRPr="00FD477C">
              <w:rPr>
                <w:rFonts w:ascii="Arial" w:hAnsi="Arial" w:cs="Arial"/>
              </w:rPr>
              <w:t>Balance as at</w:t>
            </w:r>
          </w:p>
        </w:tc>
      </w:tr>
      <w:tr w:rsidR="00A81B73" w:rsidRPr="00FD477C" w14:paraId="7AFC1D1F" w14:textId="77777777" w:rsidTr="001C1BFF">
        <w:trPr>
          <w:trHeight w:val="68"/>
          <w:tblHeader/>
        </w:trPr>
        <w:tc>
          <w:tcPr>
            <w:tcW w:w="1372" w:type="dxa"/>
            <w:vMerge/>
          </w:tcPr>
          <w:p w14:paraId="390FEEAE" w14:textId="77777777" w:rsidR="00A81B73" w:rsidRPr="00FD477C" w:rsidRDefault="00A81B73" w:rsidP="00366DC3">
            <w:pPr>
              <w:spacing w:line="380" w:lineRule="exact"/>
              <w:ind w:right="-43"/>
              <w:jc w:val="center"/>
              <w:rPr>
                <w:rFonts w:ascii="Arial" w:hAnsi="Arial" w:cs="Arial"/>
                <w:cs/>
                <w:lang w:val="en-US"/>
              </w:rPr>
            </w:pPr>
          </w:p>
        </w:tc>
        <w:tc>
          <w:tcPr>
            <w:tcW w:w="1508" w:type="dxa"/>
            <w:vAlign w:val="bottom"/>
          </w:tcPr>
          <w:p w14:paraId="33444FDF" w14:textId="4ED64AD9" w:rsidR="00A81B73" w:rsidRPr="00FD477C" w:rsidRDefault="00A81B73" w:rsidP="00366DC3">
            <w:pPr>
              <w:pBdr>
                <w:bottom w:val="single" w:sz="4" w:space="1" w:color="auto"/>
              </w:pBdr>
              <w:spacing w:line="380" w:lineRule="exact"/>
              <w:jc w:val="center"/>
              <w:rPr>
                <w:rFonts w:ascii="Arial" w:hAnsi="Arial" w:cs="Arial"/>
              </w:rPr>
            </w:pPr>
            <w:r w:rsidRPr="00FD477C">
              <w:rPr>
                <w:rFonts w:ascii="Arial" w:hAnsi="Arial" w:cs="Arial"/>
              </w:rPr>
              <w:t>1 January 2025</w:t>
            </w:r>
          </w:p>
        </w:tc>
        <w:tc>
          <w:tcPr>
            <w:tcW w:w="1197" w:type="dxa"/>
            <w:vAlign w:val="bottom"/>
          </w:tcPr>
          <w:p w14:paraId="5EB8DC80" w14:textId="77777777" w:rsidR="00A81B73" w:rsidRPr="00FD477C" w:rsidRDefault="00A81B73" w:rsidP="00366DC3">
            <w:pPr>
              <w:pBdr>
                <w:bottom w:val="single" w:sz="4" w:space="1" w:color="auto"/>
              </w:pBdr>
              <w:spacing w:line="380" w:lineRule="exact"/>
              <w:jc w:val="center"/>
              <w:rPr>
                <w:rFonts w:ascii="Arial" w:hAnsi="Arial" w:cs="Arial"/>
              </w:rPr>
            </w:pPr>
            <w:r w:rsidRPr="00FD477C">
              <w:rPr>
                <w:rFonts w:ascii="Arial" w:hAnsi="Arial" w:cs="Arial"/>
              </w:rPr>
              <w:t>Increase</w:t>
            </w:r>
          </w:p>
        </w:tc>
        <w:tc>
          <w:tcPr>
            <w:tcW w:w="1361" w:type="dxa"/>
            <w:vAlign w:val="bottom"/>
          </w:tcPr>
          <w:p w14:paraId="74F00711" w14:textId="38814A0F" w:rsidR="00A81B73" w:rsidRPr="00FD477C" w:rsidRDefault="00A81B73" w:rsidP="00366DC3">
            <w:pPr>
              <w:pBdr>
                <w:bottom w:val="single" w:sz="4" w:space="1" w:color="auto"/>
              </w:pBdr>
              <w:spacing w:line="380" w:lineRule="exact"/>
              <w:jc w:val="center"/>
              <w:rPr>
                <w:rFonts w:ascii="Arial" w:hAnsi="Arial" w:cs="Arial"/>
              </w:rPr>
            </w:pPr>
            <w:r w:rsidRPr="00FD477C">
              <w:rPr>
                <w:rFonts w:ascii="Arial" w:hAnsi="Arial" w:cs="Arial"/>
              </w:rPr>
              <w:t>Decrease</w:t>
            </w:r>
          </w:p>
        </w:tc>
        <w:tc>
          <w:tcPr>
            <w:tcW w:w="1361" w:type="dxa"/>
            <w:vAlign w:val="bottom"/>
          </w:tcPr>
          <w:p w14:paraId="374C1EF2" w14:textId="5D23C7D1" w:rsidR="00A81B73" w:rsidRPr="00FD477C" w:rsidRDefault="00A81B73" w:rsidP="00366DC3">
            <w:pPr>
              <w:pBdr>
                <w:bottom w:val="single" w:sz="4" w:space="1" w:color="auto"/>
              </w:pBdr>
              <w:spacing w:line="380" w:lineRule="exact"/>
              <w:jc w:val="center"/>
              <w:rPr>
                <w:rFonts w:ascii="Arial" w:hAnsi="Arial" w:cs="Arial"/>
              </w:rPr>
            </w:pPr>
            <w:r w:rsidRPr="00FD477C">
              <w:rPr>
                <w:rFonts w:ascii="Arial" w:hAnsi="Arial" w:cs="Arial"/>
              </w:rPr>
              <w:t>deferred financing fee</w:t>
            </w:r>
          </w:p>
        </w:tc>
        <w:tc>
          <w:tcPr>
            <w:tcW w:w="1363" w:type="dxa"/>
            <w:vMerge/>
            <w:vAlign w:val="bottom"/>
          </w:tcPr>
          <w:p w14:paraId="7E4C08D8" w14:textId="6DC333CE" w:rsidR="00A81B73" w:rsidRPr="00FD477C" w:rsidRDefault="00A81B73" w:rsidP="00366DC3">
            <w:pPr>
              <w:pBdr>
                <w:bottom w:val="single" w:sz="4" w:space="1" w:color="auto"/>
              </w:pBdr>
              <w:spacing w:line="380" w:lineRule="exact"/>
              <w:jc w:val="center"/>
              <w:rPr>
                <w:rFonts w:ascii="Arial" w:hAnsi="Arial" w:cs="Arial"/>
              </w:rPr>
            </w:pPr>
          </w:p>
        </w:tc>
        <w:tc>
          <w:tcPr>
            <w:tcW w:w="1364" w:type="dxa"/>
            <w:vAlign w:val="bottom"/>
          </w:tcPr>
          <w:p w14:paraId="45FC4BFE" w14:textId="2533AAAA" w:rsidR="00A81B73" w:rsidRPr="00FD477C" w:rsidRDefault="00103B74" w:rsidP="00366DC3">
            <w:pPr>
              <w:pBdr>
                <w:bottom w:val="single" w:sz="4" w:space="1" w:color="auto"/>
              </w:pBdr>
              <w:spacing w:line="380" w:lineRule="exact"/>
              <w:jc w:val="center"/>
              <w:rPr>
                <w:rFonts w:ascii="Arial" w:hAnsi="Arial" w:cs="Arial"/>
              </w:rPr>
            </w:pPr>
            <w:r w:rsidRPr="00FD477C">
              <w:rPr>
                <w:rFonts w:ascii="Arial" w:hAnsi="Arial" w:cs="Arial"/>
              </w:rPr>
              <w:t>30 June</w:t>
            </w:r>
            <w:r w:rsidR="00A81B73" w:rsidRPr="00FD477C">
              <w:rPr>
                <w:rFonts w:ascii="Arial" w:hAnsi="Arial" w:cs="Arial"/>
              </w:rPr>
              <w:t xml:space="preserve">     2025</w:t>
            </w:r>
          </w:p>
        </w:tc>
      </w:tr>
      <w:tr w:rsidR="007A4B54" w:rsidRPr="00FD477C" w14:paraId="6BA40162" w14:textId="77777777" w:rsidTr="001C1BFF">
        <w:trPr>
          <w:trHeight w:val="68"/>
          <w:tblHeader/>
        </w:trPr>
        <w:tc>
          <w:tcPr>
            <w:tcW w:w="1372" w:type="dxa"/>
          </w:tcPr>
          <w:p w14:paraId="360704FD" w14:textId="29E3C351" w:rsidR="007A4B54" w:rsidRPr="00FD477C" w:rsidRDefault="007A4B54" w:rsidP="007A4B54">
            <w:pPr>
              <w:spacing w:line="380" w:lineRule="exact"/>
              <w:ind w:left="255" w:right="-105" w:hanging="93"/>
              <w:jc w:val="left"/>
              <w:rPr>
                <w:rFonts w:ascii="Arial" w:hAnsi="Arial" w:cs="Arial"/>
              </w:rPr>
            </w:pPr>
            <w:r w:rsidRPr="00FD477C">
              <w:rPr>
                <w:rFonts w:ascii="Arial" w:hAnsi="Arial" w:cs="Arial"/>
              </w:rPr>
              <w:t xml:space="preserve">A subsidiary </w:t>
            </w:r>
          </w:p>
        </w:tc>
        <w:tc>
          <w:tcPr>
            <w:tcW w:w="1508" w:type="dxa"/>
            <w:vAlign w:val="bottom"/>
          </w:tcPr>
          <w:p w14:paraId="46571C40" w14:textId="5306318A" w:rsidR="007A4B54" w:rsidRPr="00FD477C" w:rsidRDefault="007A4B54" w:rsidP="00114985">
            <w:pPr>
              <w:pBdr>
                <w:bottom w:val="single" w:sz="4" w:space="1" w:color="auto"/>
              </w:pBdr>
              <w:tabs>
                <w:tab w:val="decimal" w:pos="1130"/>
              </w:tabs>
              <w:spacing w:line="380" w:lineRule="exact"/>
              <w:jc w:val="left"/>
              <w:rPr>
                <w:rFonts w:ascii="Arial" w:hAnsi="Arial" w:cs="Arial"/>
              </w:rPr>
            </w:pPr>
            <w:r w:rsidRPr="00FD477C">
              <w:rPr>
                <w:rFonts w:ascii="Arial" w:hAnsi="Arial" w:cs="Arial"/>
              </w:rPr>
              <w:t>94,983</w:t>
            </w:r>
          </w:p>
        </w:tc>
        <w:tc>
          <w:tcPr>
            <w:tcW w:w="1197" w:type="dxa"/>
          </w:tcPr>
          <w:p w14:paraId="16E3A1E3" w14:textId="06C71B71" w:rsidR="007A4B54" w:rsidRPr="00FD477C" w:rsidRDefault="00C3078D" w:rsidP="007A4B54">
            <w:pPr>
              <w:pBdr>
                <w:bottom w:val="single" w:sz="4" w:space="1" w:color="auto"/>
              </w:pBdr>
              <w:tabs>
                <w:tab w:val="decimal" w:pos="975"/>
              </w:tabs>
              <w:spacing w:line="380" w:lineRule="exact"/>
              <w:jc w:val="left"/>
              <w:rPr>
                <w:rFonts w:ascii="Arial" w:hAnsi="Arial" w:cs="Arial"/>
              </w:rPr>
            </w:pPr>
            <w:r w:rsidRPr="00FD477C">
              <w:rPr>
                <w:rFonts w:ascii="Arial" w:hAnsi="Arial" w:cs="Arial"/>
              </w:rPr>
              <w:t>-</w:t>
            </w:r>
          </w:p>
        </w:tc>
        <w:tc>
          <w:tcPr>
            <w:tcW w:w="1361" w:type="dxa"/>
          </w:tcPr>
          <w:p w14:paraId="35C644C0" w14:textId="2E817E9D" w:rsidR="007A4B54" w:rsidRPr="00FD477C" w:rsidRDefault="00C3078D" w:rsidP="007A4B54">
            <w:pPr>
              <w:pBdr>
                <w:bottom w:val="single" w:sz="4" w:space="1" w:color="auto"/>
              </w:pBdr>
              <w:tabs>
                <w:tab w:val="decimal" w:pos="975"/>
              </w:tabs>
              <w:spacing w:line="380" w:lineRule="exact"/>
              <w:jc w:val="left"/>
              <w:rPr>
                <w:rFonts w:ascii="Arial" w:hAnsi="Arial" w:cs="Arial"/>
              </w:rPr>
            </w:pPr>
            <w:r w:rsidRPr="00FD477C">
              <w:rPr>
                <w:rFonts w:ascii="Arial" w:hAnsi="Arial" w:cs="Arial"/>
              </w:rPr>
              <w:t>(7,539)</w:t>
            </w:r>
          </w:p>
        </w:tc>
        <w:tc>
          <w:tcPr>
            <w:tcW w:w="1361" w:type="dxa"/>
          </w:tcPr>
          <w:p w14:paraId="124857F0" w14:textId="3D95519D" w:rsidR="007A4B54" w:rsidRPr="00FD477C" w:rsidRDefault="00C3078D" w:rsidP="007A4B54">
            <w:pPr>
              <w:pBdr>
                <w:bottom w:val="single" w:sz="4" w:space="1" w:color="auto"/>
              </w:pBdr>
              <w:tabs>
                <w:tab w:val="decimal" w:pos="975"/>
              </w:tabs>
              <w:spacing w:line="380" w:lineRule="exact"/>
              <w:jc w:val="left"/>
              <w:rPr>
                <w:rFonts w:ascii="Arial" w:hAnsi="Arial" w:cs="Arial"/>
              </w:rPr>
            </w:pPr>
            <w:r w:rsidRPr="00FD477C">
              <w:rPr>
                <w:rFonts w:ascii="Arial" w:hAnsi="Arial" w:cs="Arial"/>
              </w:rPr>
              <w:t>32</w:t>
            </w:r>
          </w:p>
        </w:tc>
        <w:tc>
          <w:tcPr>
            <w:tcW w:w="1363" w:type="dxa"/>
          </w:tcPr>
          <w:p w14:paraId="7C625206" w14:textId="6AD688D4" w:rsidR="007A4B54" w:rsidRPr="00FD477C" w:rsidRDefault="00C3078D" w:rsidP="007A4B54">
            <w:pPr>
              <w:pBdr>
                <w:bottom w:val="single" w:sz="4" w:space="1" w:color="auto"/>
              </w:pBdr>
              <w:tabs>
                <w:tab w:val="decimal" w:pos="975"/>
              </w:tabs>
              <w:spacing w:line="380" w:lineRule="exact"/>
              <w:jc w:val="left"/>
              <w:rPr>
                <w:rFonts w:ascii="Arial" w:hAnsi="Arial" w:cs="Arial"/>
              </w:rPr>
            </w:pPr>
            <w:r w:rsidRPr="00FD477C">
              <w:rPr>
                <w:rFonts w:ascii="Arial" w:hAnsi="Arial" w:cs="Arial"/>
              </w:rPr>
              <w:t>(3,739)</w:t>
            </w:r>
          </w:p>
        </w:tc>
        <w:tc>
          <w:tcPr>
            <w:tcW w:w="1364" w:type="dxa"/>
          </w:tcPr>
          <w:p w14:paraId="62F1A717" w14:textId="2A20B2AB" w:rsidR="007A4B54" w:rsidRPr="00FD477C" w:rsidRDefault="00C3078D" w:rsidP="007A4B54">
            <w:pPr>
              <w:pBdr>
                <w:bottom w:val="single" w:sz="4" w:space="1" w:color="auto"/>
              </w:pBdr>
              <w:tabs>
                <w:tab w:val="decimal" w:pos="975"/>
              </w:tabs>
              <w:spacing w:line="380" w:lineRule="exact"/>
              <w:jc w:val="left"/>
              <w:rPr>
                <w:rFonts w:ascii="Arial" w:hAnsi="Arial" w:cs="Arial"/>
              </w:rPr>
            </w:pPr>
            <w:r w:rsidRPr="00FD477C">
              <w:rPr>
                <w:rFonts w:ascii="Arial" w:hAnsi="Arial" w:cs="Arial"/>
              </w:rPr>
              <w:t>83,737</w:t>
            </w:r>
          </w:p>
        </w:tc>
      </w:tr>
      <w:tr w:rsidR="007A4B54" w:rsidRPr="00FD477C" w14:paraId="5EA0FFAF" w14:textId="77777777" w:rsidTr="001C1BFF">
        <w:trPr>
          <w:trHeight w:val="396"/>
          <w:tblHeader/>
        </w:trPr>
        <w:tc>
          <w:tcPr>
            <w:tcW w:w="1372" w:type="dxa"/>
          </w:tcPr>
          <w:p w14:paraId="0DD5F940" w14:textId="77777777" w:rsidR="007A4B54" w:rsidRPr="00FD477C" w:rsidRDefault="007A4B54" w:rsidP="007A4B54">
            <w:pPr>
              <w:spacing w:line="380" w:lineRule="exact"/>
              <w:ind w:left="162" w:right="-12"/>
              <w:jc w:val="thaiDistribute"/>
              <w:rPr>
                <w:rFonts w:ascii="Arial" w:hAnsi="Arial" w:cs="Arial"/>
              </w:rPr>
            </w:pPr>
            <w:r w:rsidRPr="00FD477C">
              <w:rPr>
                <w:rFonts w:ascii="Arial" w:hAnsi="Arial" w:cs="Arial"/>
              </w:rPr>
              <w:t>Total</w:t>
            </w:r>
          </w:p>
        </w:tc>
        <w:tc>
          <w:tcPr>
            <w:tcW w:w="1508" w:type="dxa"/>
            <w:vAlign w:val="bottom"/>
          </w:tcPr>
          <w:p w14:paraId="64C7CE69" w14:textId="2FA76276" w:rsidR="007A4B54" w:rsidRPr="00FD477C" w:rsidRDefault="007A4B54" w:rsidP="00114985">
            <w:pPr>
              <w:pBdr>
                <w:bottom w:val="double" w:sz="4" w:space="1" w:color="auto"/>
              </w:pBdr>
              <w:tabs>
                <w:tab w:val="decimal" w:pos="1130"/>
              </w:tabs>
              <w:spacing w:line="380" w:lineRule="exact"/>
              <w:jc w:val="left"/>
              <w:rPr>
                <w:rFonts w:ascii="Arial" w:hAnsi="Arial" w:cs="Arial"/>
              </w:rPr>
            </w:pPr>
            <w:r w:rsidRPr="00FD477C">
              <w:rPr>
                <w:rFonts w:ascii="Arial" w:hAnsi="Arial" w:cs="Arial"/>
              </w:rPr>
              <w:t>94,983</w:t>
            </w:r>
          </w:p>
        </w:tc>
        <w:tc>
          <w:tcPr>
            <w:tcW w:w="1197" w:type="dxa"/>
          </w:tcPr>
          <w:p w14:paraId="60467AE5" w14:textId="1F7461F2" w:rsidR="007A4B54" w:rsidRPr="00FD477C" w:rsidRDefault="00C3078D"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w:t>
            </w:r>
          </w:p>
        </w:tc>
        <w:tc>
          <w:tcPr>
            <w:tcW w:w="1361" w:type="dxa"/>
          </w:tcPr>
          <w:p w14:paraId="0AE57A7D" w14:textId="63030D35" w:rsidR="007A4B54" w:rsidRPr="00FD477C" w:rsidRDefault="00C3078D"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(7,539)</w:t>
            </w:r>
          </w:p>
        </w:tc>
        <w:tc>
          <w:tcPr>
            <w:tcW w:w="1361" w:type="dxa"/>
          </w:tcPr>
          <w:p w14:paraId="2098B1FA" w14:textId="61C35229" w:rsidR="007A4B54" w:rsidRPr="00FD477C" w:rsidRDefault="00C3078D"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32</w:t>
            </w:r>
          </w:p>
        </w:tc>
        <w:tc>
          <w:tcPr>
            <w:tcW w:w="1363" w:type="dxa"/>
          </w:tcPr>
          <w:p w14:paraId="1CF08FE0" w14:textId="5AC0D706" w:rsidR="007A4B54" w:rsidRPr="00FD477C" w:rsidRDefault="00C3078D"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(3,739)</w:t>
            </w:r>
          </w:p>
        </w:tc>
        <w:tc>
          <w:tcPr>
            <w:tcW w:w="1364" w:type="dxa"/>
          </w:tcPr>
          <w:p w14:paraId="53CC45DD" w14:textId="6FEDF88E" w:rsidR="007A4B54" w:rsidRPr="00FD477C" w:rsidRDefault="00C3078D"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83,737</w:t>
            </w:r>
          </w:p>
        </w:tc>
      </w:tr>
    </w:tbl>
    <w:p w14:paraId="2E3938C7" w14:textId="05B1E2B4" w:rsidR="000C394A" w:rsidRPr="00FD477C" w:rsidRDefault="000C394A" w:rsidP="00366DC3">
      <w:pPr>
        <w:spacing w:before="240" w:after="120" w:line="380" w:lineRule="exact"/>
        <w:ind w:left="547" w:right="-43"/>
        <w:jc w:val="thaiDistribute"/>
        <w:rPr>
          <w:rFonts w:ascii="Arial" w:hAnsi="Arial" w:cs="Arial"/>
          <w:b/>
          <w:bCs/>
          <w:sz w:val="22"/>
          <w:szCs w:val="22"/>
          <w:u w:val="single"/>
        </w:rPr>
      </w:pPr>
      <w:r w:rsidRPr="00FD477C">
        <w:rPr>
          <w:rFonts w:ascii="Arial" w:hAnsi="Arial" w:cs="Arial"/>
          <w:b/>
          <w:bCs/>
          <w:sz w:val="22"/>
          <w:szCs w:val="22"/>
          <w:u w:val="single"/>
        </w:rPr>
        <w:t>Directors and management’s benefits</w:t>
      </w:r>
    </w:p>
    <w:p w14:paraId="662AD2AE" w14:textId="126D3C6D" w:rsidR="00B33F0C" w:rsidRPr="00FD477C" w:rsidRDefault="00B33F0C" w:rsidP="00366DC3">
      <w:pPr>
        <w:spacing w:before="120" w:after="120" w:line="380" w:lineRule="exact"/>
        <w:ind w:left="547" w:right="-43"/>
        <w:jc w:val="thaiDistribute"/>
        <w:rPr>
          <w:rFonts w:ascii="Arial" w:hAnsi="Arial" w:cs="Arial"/>
          <w:sz w:val="22"/>
          <w:szCs w:val="22"/>
        </w:rPr>
      </w:pPr>
      <w:r w:rsidRPr="00FD477C">
        <w:rPr>
          <w:rFonts w:ascii="Arial" w:hAnsi="Arial" w:cs="Arial"/>
          <w:sz w:val="22"/>
          <w:szCs w:val="22"/>
        </w:rPr>
        <w:t xml:space="preserve">During the </w:t>
      </w:r>
      <w:r w:rsidR="00DA2AFF" w:rsidRPr="00FD477C">
        <w:rPr>
          <w:rFonts w:ascii="Arial" w:hAnsi="Arial" w:cs="Arial"/>
          <w:sz w:val="22"/>
          <w:szCs w:val="22"/>
        </w:rPr>
        <w:t xml:space="preserve">three-month and </w:t>
      </w:r>
      <w:r w:rsidR="00103B74" w:rsidRPr="00FD477C">
        <w:rPr>
          <w:rFonts w:ascii="Arial" w:hAnsi="Arial" w:cs="Arial"/>
          <w:color w:val="000000" w:themeColor="text1"/>
          <w:sz w:val="22"/>
          <w:szCs w:val="22"/>
        </w:rPr>
        <w:t>six-month</w:t>
      </w:r>
      <w:r w:rsidR="00CE0F00" w:rsidRPr="00FD477C">
        <w:rPr>
          <w:rFonts w:ascii="Arial" w:hAnsi="Arial" w:cs="Arial"/>
          <w:color w:val="000000" w:themeColor="text1"/>
          <w:sz w:val="22"/>
          <w:szCs w:val="22"/>
        </w:rPr>
        <w:t xml:space="preserve"> </w:t>
      </w:r>
      <w:r w:rsidRPr="00FD477C">
        <w:rPr>
          <w:rFonts w:ascii="Arial" w:hAnsi="Arial" w:cs="Arial"/>
          <w:sz w:val="22"/>
          <w:szCs w:val="22"/>
        </w:rPr>
        <w:t>period</w:t>
      </w:r>
      <w:r w:rsidR="00C953A9" w:rsidRPr="00FD477C">
        <w:rPr>
          <w:rFonts w:ascii="Arial" w:hAnsi="Arial" w:cs="Arial"/>
          <w:sz w:val="22"/>
          <w:szCs w:val="22"/>
        </w:rPr>
        <w:t>s</w:t>
      </w:r>
      <w:r w:rsidRPr="00FD477C">
        <w:rPr>
          <w:rFonts w:ascii="Arial" w:hAnsi="Arial" w:cs="Arial"/>
          <w:sz w:val="22"/>
          <w:szCs w:val="22"/>
        </w:rPr>
        <w:t xml:space="preserve"> ended </w:t>
      </w:r>
      <w:r w:rsidR="00103B74" w:rsidRPr="00FD477C">
        <w:rPr>
          <w:rFonts w:ascii="Arial" w:hAnsi="Arial" w:cs="Arial"/>
          <w:sz w:val="22"/>
          <w:szCs w:val="22"/>
        </w:rPr>
        <w:t>30 June</w:t>
      </w:r>
      <w:r w:rsidR="00CE0F00"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and </w:t>
      </w:r>
      <w:r w:rsidR="00A53936" w:rsidRPr="00FD477C">
        <w:rPr>
          <w:rFonts w:ascii="Arial" w:hAnsi="Arial" w:cs="Arial"/>
          <w:sz w:val="22"/>
          <w:szCs w:val="22"/>
        </w:rPr>
        <w:t>2024</w:t>
      </w:r>
      <w:r w:rsidRPr="00FD477C">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CE0F00" w:rsidRPr="00FD477C" w14:paraId="1D18017D" w14:textId="77777777" w:rsidTr="00DA2AFF">
        <w:tc>
          <w:tcPr>
            <w:tcW w:w="4320" w:type="dxa"/>
            <w:vAlign w:val="bottom"/>
          </w:tcPr>
          <w:p w14:paraId="33392070" w14:textId="77777777" w:rsidR="00CE0F00" w:rsidRPr="00FD477C" w:rsidRDefault="00CE0F00" w:rsidP="00DA2AFF">
            <w:pPr>
              <w:spacing w:line="380" w:lineRule="exact"/>
              <w:ind w:right="-108"/>
              <w:rPr>
                <w:rFonts w:ascii="Arial" w:hAnsi="Arial" w:cs="Arial"/>
                <w:sz w:val="22"/>
                <w:szCs w:val="22"/>
              </w:rPr>
            </w:pPr>
          </w:p>
        </w:tc>
        <w:tc>
          <w:tcPr>
            <w:tcW w:w="5130" w:type="dxa"/>
            <w:gridSpan w:val="4"/>
            <w:vAlign w:val="bottom"/>
          </w:tcPr>
          <w:p w14:paraId="319E3304" w14:textId="77777777" w:rsidR="00CE0F00" w:rsidRPr="00FD477C" w:rsidRDefault="00CE0F00" w:rsidP="00DA2AFF">
            <w:pPr>
              <w:tabs>
                <w:tab w:val="center" w:pos="8100"/>
              </w:tabs>
              <w:spacing w:line="380" w:lineRule="exact"/>
              <w:ind w:left="-29" w:right="-29"/>
              <w:jc w:val="right"/>
              <w:rPr>
                <w:rFonts w:ascii="Arial" w:hAnsi="Arial" w:cs="Arial"/>
                <w:sz w:val="22"/>
                <w:szCs w:val="22"/>
              </w:rPr>
            </w:pPr>
            <w:r w:rsidRPr="00FD477C">
              <w:rPr>
                <w:rFonts w:ascii="Arial" w:hAnsi="Arial" w:cs="Arial"/>
                <w:sz w:val="22"/>
                <w:szCs w:val="22"/>
              </w:rPr>
              <w:t>(Unit: Million Baht)</w:t>
            </w:r>
          </w:p>
        </w:tc>
      </w:tr>
      <w:tr w:rsidR="0024789B" w:rsidRPr="00FD477C" w14:paraId="44F42128" w14:textId="77777777" w:rsidTr="00DA2AFF">
        <w:tc>
          <w:tcPr>
            <w:tcW w:w="4320" w:type="dxa"/>
            <w:vAlign w:val="bottom"/>
          </w:tcPr>
          <w:p w14:paraId="79CC9659" w14:textId="77777777" w:rsidR="0024789B" w:rsidRPr="00FD477C" w:rsidRDefault="0024789B" w:rsidP="00DA2AFF">
            <w:pPr>
              <w:spacing w:line="380" w:lineRule="exact"/>
              <w:ind w:right="-108"/>
              <w:rPr>
                <w:rFonts w:ascii="Arial" w:hAnsi="Arial" w:cs="Arial"/>
                <w:sz w:val="22"/>
                <w:szCs w:val="22"/>
              </w:rPr>
            </w:pPr>
          </w:p>
        </w:tc>
        <w:tc>
          <w:tcPr>
            <w:tcW w:w="5130" w:type="dxa"/>
            <w:gridSpan w:val="4"/>
            <w:vAlign w:val="bottom"/>
          </w:tcPr>
          <w:p w14:paraId="0DC4761E" w14:textId="4C760562" w:rsidR="0024789B" w:rsidRPr="00FD477C" w:rsidRDefault="0024789B"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 xml:space="preserve">For the </w:t>
            </w:r>
            <w:r w:rsidR="00DA2AFF" w:rsidRPr="00FD477C">
              <w:rPr>
                <w:rFonts w:ascii="Arial" w:hAnsi="Arial" w:cs="Arial"/>
                <w:sz w:val="22"/>
                <w:szCs w:val="22"/>
              </w:rPr>
              <w:t>three</w:t>
            </w:r>
            <w:r w:rsidR="00103B74" w:rsidRPr="00FD477C">
              <w:rPr>
                <w:rFonts w:ascii="Arial" w:hAnsi="Arial" w:cs="Arial"/>
                <w:sz w:val="22"/>
                <w:szCs w:val="22"/>
              </w:rPr>
              <w:t>-month</w:t>
            </w:r>
            <w:r w:rsidRPr="00FD477C">
              <w:rPr>
                <w:rFonts w:ascii="Arial" w:hAnsi="Arial" w:cs="Arial"/>
                <w:sz w:val="22"/>
                <w:szCs w:val="22"/>
              </w:rPr>
              <w:t xml:space="preserve"> periods ended </w:t>
            </w:r>
            <w:r w:rsidR="00103B74" w:rsidRPr="00FD477C">
              <w:rPr>
                <w:rFonts w:ascii="Arial" w:hAnsi="Arial" w:cs="Arial"/>
                <w:sz w:val="22"/>
                <w:szCs w:val="22"/>
              </w:rPr>
              <w:t>30 June</w:t>
            </w:r>
          </w:p>
        </w:tc>
      </w:tr>
      <w:tr w:rsidR="0024789B" w:rsidRPr="00FD477C" w14:paraId="5B4F13D8" w14:textId="77777777" w:rsidTr="00DA2AFF">
        <w:tc>
          <w:tcPr>
            <w:tcW w:w="4320" w:type="dxa"/>
            <w:vAlign w:val="bottom"/>
          </w:tcPr>
          <w:p w14:paraId="2176A4EF" w14:textId="77777777" w:rsidR="0024789B" w:rsidRPr="00FD477C" w:rsidRDefault="0024789B" w:rsidP="00DA2AFF">
            <w:pPr>
              <w:spacing w:line="380" w:lineRule="exact"/>
              <w:ind w:right="-108"/>
              <w:rPr>
                <w:rFonts w:ascii="Arial" w:hAnsi="Arial" w:cs="Arial"/>
                <w:sz w:val="22"/>
                <w:szCs w:val="22"/>
              </w:rPr>
            </w:pPr>
          </w:p>
        </w:tc>
        <w:tc>
          <w:tcPr>
            <w:tcW w:w="2592" w:type="dxa"/>
            <w:gridSpan w:val="2"/>
            <w:vAlign w:val="bottom"/>
          </w:tcPr>
          <w:p w14:paraId="7F0598D5" w14:textId="77777777" w:rsidR="0024789B" w:rsidRPr="00FD477C" w:rsidRDefault="0024789B"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Consolidated</w:t>
            </w:r>
          </w:p>
          <w:p w14:paraId="5FA232AC" w14:textId="14C51280" w:rsidR="0024789B" w:rsidRPr="00FD477C" w:rsidRDefault="0024789B"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 xml:space="preserve"> financial statements</w:t>
            </w:r>
          </w:p>
        </w:tc>
        <w:tc>
          <w:tcPr>
            <w:tcW w:w="2538" w:type="dxa"/>
            <w:gridSpan w:val="2"/>
            <w:vAlign w:val="bottom"/>
          </w:tcPr>
          <w:p w14:paraId="67637A5C" w14:textId="77777777" w:rsidR="0024789B" w:rsidRPr="00FD477C" w:rsidRDefault="0024789B"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Separate</w:t>
            </w:r>
          </w:p>
          <w:p w14:paraId="6C7EE61F" w14:textId="6E5A0EA9" w:rsidR="0024789B" w:rsidRPr="00FD477C" w:rsidRDefault="0024789B"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financial statements</w:t>
            </w:r>
          </w:p>
        </w:tc>
      </w:tr>
      <w:tr w:rsidR="0024789B" w:rsidRPr="00FD477C" w14:paraId="68FEC437" w14:textId="77777777" w:rsidTr="00DA2AFF">
        <w:tc>
          <w:tcPr>
            <w:tcW w:w="4320" w:type="dxa"/>
            <w:vAlign w:val="bottom"/>
          </w:tcPr>
          <w:p w14:paraId="64A8E793" w14:textId="77777777" w:rsidR="0024789B" w:rsidRPr="00FD477C" w:rsidRDefault="0024789B" w:rsidP="00DA2AFF">
            <w:pPr>
              <w:spacing w:line="380" w:lineRule="exact"/>
              <w:ind w:right="-108"/>
              <w:rPr>
                <w:rFonts w:ascii="Arial" w:hAnsi="Arial" w:cs="Arial"/>
                <w:sz w:val="22"/>
                <w:szCs w:val="22"/>
              </w:rPr>
            </w:pPr>
          </w:p>
        </w:tc>
        <w:tc>
          <w:tcPr>
            <w:tcW w:w="1296" w:type="dxa"/>
            <w:vAlign w:val="bottom"/>
          </w:tcPr>
          <w:p w14:paraId="3EC8EFC2" w14:textId="3954C3B0" w:rsidR="0024789B" w:rsidRPr="00FD477C" w:rsidRDefault="00A53936"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2025</w:t>
            </w:r>
          </w:p>
        </w:tc>
        <w:tc>
          <w:tcPr>
            <w:tcW w:w="1296" w:type="dxa"/>
            <w:vAlign w:val="bottom"/>
          </w:tcPr>
          <w:p w14:paraId="3DA2BAE5" w14:textId="7E722F8A" w:rsidR="0024789B" w:rsidRPr="00FD477C" w:rsidRDefault="00A53936"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2024</w:t>
            </w:r>
          </w:p>
        </w:tc>
        <w:tc>
          <w:tcPr>
            <w:tcW w:w="1296" w:type="dxa"/>
            <w:vAlign w:val="bottom"/>
          </w:tcPr>
          <w:p w14:paraId="26E8BFBB" w14:textId="5BE39C50" w:rsidR="0024789B" w:rsidRPr="00FD477C" w:rsidRDefault="00A53936"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2025</w:t>
            </w:r>
          </w:p>
        </w:tc>
        <w:tc>
          <w:tcPr>
            <w:tcW w:w="1242" w:type="dxa"/>
            <w:vAlign w:val="bottom"/>
          </w:tcPr>
          <w:p w14:paraId="4A1028EC" w14:textId="1B10D72A" w:rsidR="0024789B" w:rsidRPr="00FD477C" w:rsidRDefault="00A53936"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2024</w:t>
            </w:r>
          </w:p>
        </w:tc>
      </w:tr>
      <w:tr w:rsidR="00766BE1" w:rsidRPr="00FD477C" w14:paraId="62C3971F" w14:textId="77777777" w:rsidTr="00DA2AFF">
        <w:trPr>
          <w:trHeight w:val="68"/>
        </w:trPr>
        <w:tc>
          <w:tcPr>
            <w:tcW w:w="4320" w:type="dxa"/>
            <w:vAlign w:val="bottom"/>
          </w:tcPr>
          <w:p w14:paraId="10BA740F" w14:textId="77777777" w:rsidR="00766BE1" w:rsidRPr="00FD477C" w:rsidRDefault="00766BE1" w:rsidP="00766BE1">
            <w:pPr>
              <w:spacing w:line="380" w:lineRule="exact"/>
              <w:ind w:left="75" w:right="-108"/>
              <w:rPr>
                <w:rFonts w:ascii="Arial" w:hAnsi="Arial" w:cs="Arial"/>
                <w:sz w:val="22"/>
                <w:szCs w:val="22"/>
                <w:u w:val="single"/>
              </w:rPr>
            </w:pPr>
            <w:r w:rsidRPr="00FD477C">
              <w:rPr>
                <w:rFonts w:ascii="Arial" w:hAnsi="Arial" w:cs="Arial"/>
                <w:sz w:val="22"/>
                <w:szCs w:val="22"/>
              </w:rPr>
              <w:t>Short-term employee benefits</w:t>
            </w:r>
          </w:p>
        </w:tc>
        <w:tc>
          <w:tcPr>
            <w:tcW w:w="1296" w:type="dxa"/>
            <w:vAlign w:val="bottom"/>
          </w:tcPr>
          <w:p w14:paraId="5C032383" w14:textId="3CF44DE5" w:rsidR="00766BE1" w:rsidRPr="00FD477C" w:rsidRDefault="00C3078D"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31</w:t>
            </w:r>
          </w:p>
        </w:tc>
        <w:tc>
          <w:tcPr>
            <w:tcW w:w="1296" w:type="dxa"/>
            <w:vAlign w:val="bottom"/>
          </w:tcPr>
          <w:p w14:paraId="7F763E0A" w14:textId="458A5EE7" w:rsidR="00766BE1" w:rsidRPr="00FD477C" w:rsidRDefault="00766BE1"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57</w:t>
            </w:r>
          </w:p>
        </w:tc>
        <w:tc>
          <w:tcPr>
            <w:tcW w:w="1296" w:type="dxa"/>
            <w:vAlign w:val="bottom"/>
          </w:tcPr>
          <w:p w14:paraId="76370396" w14:textId="4BB9E123" w:rsidR="00766BE1" w:rsidRPr="00FD477C" w:rsidRDefault="00C3078D"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31</w:t>
            </w:r>
          </w:p>
        </w:tc>
        <w:tc>
          <w:tcPr>
            <w:tcW w:w="1242" w:type="dxa"/>
            <w:vAlign w:val="bottom"/>
          </w:tcPr>
          <w:p w14:paraId="3791785F" w14:textId="686796A3" w:rsidR="00766BE1" w:rsidRPr="00FD477C" w:rsidRDefault="00766BE1"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56</w:t>
            </w:r>
          </w:p>
        </w:tc>
      </w:tr>
      <w:tr w:rsidR="00766BE1" w:rsidRPr="00FD477C" w14:paraId="10397F28" w14:textId="77777777" w:rsidTr="00DA2AFF">
        <w:trPr>
          <w:trHeight w:val="74"/>
        </w:trPr>
        <w:tc>
          <w:tcPr>
            <w:tcW w:w="4320" w:type="dxa"/>
            <w:vAlign w:val="bottom"/>
          </w:tcPr>
          <w:p w14:paraId="04896C76" w14:textId="77777777" w:rsidR="00766BE1" w:rsidRPr="00FD477C" w:rsidRDefault="00766BE1" w:rsidP="00766BE1">
            <w:pPr>
              <w:spacing w:line="380" w:lineRule="exact"/>
              <w:ind w:left="75" w:right="-108"/>
              <w:rPr>
                <w:rFonts w:ascii="Arial" w:hAnsi="Arial" w:cs="Arial"/>
                <w:sz w:val="22"/>
                <w:szCs w:val="22"/>
                <w:cs/>
                <w:lang w:val="en-US"/>
              </w:rPr>
            </w:pPr>
            <w:r w:rsidRPr="00FD477C">
              <w:rPr>
                <w:rFonts w:ascii="Arial" w:hAnsi="Arial" w:cs="Arial"/>
                <w:sz w:val="22"/>
                <w:szCs w:val="22"/>
              </w:rPr>
              <w:t>Total</w:t>
            </w:r>
          </w:p>
        </w:tc>
        <w:tc>
          <w:tcPr>
            <w:tcW w:w="1296" w:type="dxa"/>
            <w:vAlign w:val="bottom"/>
          </w:tcPr>
          <w:p w14:paraId="2712A96F" w14:textId="258A0C1C" w:rsidR="00766BE1" w:rsidRPr="00FD477C" w:rsidRDefault="00C3078D"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31</w:t>
            </w:r>
          </w:p>
        </w:tc>
        <w:tc>
          <w:tcPr>
            <w:tcW w:w="1296" w:type="dxa"/>
            <w:vAlign w:val="bottom"/>
          </w:tcPr>
          <w:p w14:paraId="11FAD481" w14:textId="690AD96F" w:rsidR="00766BE1" w:rsidRPr="00FD477C" w:rsidRDefault="00766BE1"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57</w:t>
            </w:r>
          </w:p>
        </w:tc>
        <w:tc>
          <w:tcPr>
            <w:tcW w:w="1296" w:type="dxa"/>
            <w:vAlign w:val="bottom"/>
          </w:tcPr>
          <w:p w14:paraId="5EB70FC9" w14:textId="322AB98A" w:rsidR="00766BE1" w:rsidRPr="00FD477C" w:rsidRDefault="00C3078D"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31</w:t>
            </w:r>
          </w:p>
        </w:tc>
        <w:tc>
          <w:tcPr>
            <w:tcW w:w="1242" w:type="dxa"/>
            <w:vAlign w:val="bottom"/>
          </w:tcPr>
          <w:p w14:paraId="2FE57154" w14:textId="60445894" w:rsidR="00766BE1" w:rsidRPr="00FD477C" w:rsidRDefault="00766BE1"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56</w:t>
            </w:r>
          </w:p>
        </w:tc>
      </w:tr>
    </w:tbl>
    <w:p w14:paraId="01F982C3" w14:textId="77777777" w:rsidR="00B5686F" w:rsidRPr="00FD477C" w:rsidRDefault="00B5686F" w:rsidP="00DA2AFF">
      <w:pPr>
        <w:pStyle w:val="ListParagraph"/>
        <w:tabs>
          <w:tab w:val="left" w:pos="540"/>
          <w:tab w:val="left" w:pos="1440"/>
        </w:tabs>
        <w:overflowPunct w:val="0"/>
        <w:autoSpaceDE w:val="0"/>
        <w:autoSpaceDN w:val="0"/>
        <w:adjustRightInd w:val="0"/>
        <w:spacing w:after="0" w:line="380" w:lineRule="exact"/>
        <w:ind w:left="547"/>
        <w:contextualSpacing w:val="0"/>
        <w:jc w:val="both"/>
        <w:textAlignment w:val="baseline"/>
        <w:outlineLvl w:val="0"/>
        <w:rPr>
          <w:rFonts w:ascii="Arial" w:hAnsi="Arial" w:cs="Arial"/>
          <w:b/>
          <w:bCs/>
          <w:szCs w:val="22"/>
        </w:rPr>
      </w:pP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DA2AFF" w:rsidRPr="00FD477C" w14:paraId="263D305F" w14:textId="77777777" w:rsidTr="00C66B52">
        <w:tc>
          <w:tcPr>
            <w:tcW w:w="4320" w:type="dxa"/>
            <w:vAlign w:val="bottom"/>
          </w:tcPr>
          <w:p w14:paraId="21B0B232" w14:textId="77777777" w:rsidR="00DA2AFF" w:rsidRPr="00FD477C" w:rsidRDefault="00DA2AFF" w:rsidP="00DA2AFF">
            <w:pPr>
              <w:spacing w:line="380" w:lineRule="exact"/>
              <w:ind w:right="-108"/>
              <w:rPr>
                <w:rFonts w:ascii="Arial" w:hAnsi="Arial" w:cs="Arial"/>
                <w:sz w:val="22"/>
                <w:szCs w:val="22"/>
              </w:rPr>
            </w:pPr>
          </w:p>
        </w:tc>
        <w:tc>
          <w:tcPr>
            <w:tcW w:w="5130" w:type="dxa"/>
            <w:gridSpan w:val="4"/>
            <w:vAlign w:val="bottom"/>
          </w:tcPr>
          <w:p w14:paraId="12B0DDE4" w14:textId="77777777" w:rsidR="00DA2AFF" w:rsidRPr="00FD477C" w:rsidRDefault="00DA2AFF" w:rsidP="00DA2AFF">
            <w:pPr>
              <w:tabs>
                <w:tab w:val="center" w:pos="8100"/>
              </w:tabs>
              <w:spacing w:line="380" w:lineRule="exact"/>
              <w:ind w:left="-29" w:right="-29"/>
              <w:jc w:val="right"/>
              <w:rPr>
                <w:rFonts w:ascii="Arial" w:hAnsi="Arial" w:cs="Arial"/>
                <w:sz w:val="22"/>
                <w:szCs w:val="22"/>
              </w:rPr>
            </w:pPr>
            <w:r w:rsidRPr="00FD477C">
              <w:rPr>
                <w:rFonts w:ascii="Arial" w:hAnsi="Arial" w:cs="Arial"/>
                <w:sz w:val="22"/>
                <w:szCs w:val="22"/>
              </w:rPr>
              <w:t>(Unit: Million Baht)</w:t>
            </w:r>
          </w:p>
        </w:tc>
      </w:tr>
      <w:tr w:rsidR="00DA2AFF" w:rsidRPr="00FD477C" w14:paraId="786FD8A8" w14:textId="77777777" w:rsidTr="00C66B52">
        <w:tc>
          <w:tcPr>
            <w:tcW w:w="4320" w:type="dxa"/>
            <w:vAlign w:val="bottom"/>
          </w:tcPr>
          <w:p w14:paraId="14757D5D" w14:textId="77777777" w:rsidR="00DA2AFF" w:rsidRPr="00FD477C" w:rsidRDefault="00DA2AFF" w:rsidP="00DA2AFF">
            <w:pPr>
              <w:spacing w:line="380" w:lineRule="exact"/>
              <w:ind w:right="-108"/>
              <w:rPr>
                <w:rFonts w:ascii="Arial" w:hAnsi="Arial" w:cs="Arial"/>
                <w:sz w:val="22"/>
                <w:szCs w:val="22"/>
              </w:rPr>
            </w:pPr>
          </w:p>
        </w:tc>
        <w:tc>
          <w:tcPr>
            <w:tcW w:w="5130" w:type="dxa"/>
            <w:gridSpan w:val="4"/>
            <w:vAlign w:val="bottom"/>
          </w:tcPr>
          <w:p w14:paraId="7A570BE2"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For the six-month periods ended 30 June</w:t>
            </w:r>
          </w:p>
        </w:tc>
      </w:tr>
      <w:tr w:rsidR="00DA2AFF" w:rsidRPr="00FD477C" w14:paraId="7761E5D6" w14:textId="77777777" w:rsidTr="00C66B52">
        <w:tc>
          <w:tcPr>
            <w:tcW w:w="4320" w:type="dxa"/>
            <w:vAlign w:val="bottom"/>
          </w:tcPr>
          <w:p w14:paraId="75D79319" w14:textId="77777777" w:rsidR="00DA2AFF" w:rsidRPr="00FD477C" w:rsidRDefault="00DA2AFF" w:rsidP="00DA2AFF">
            <w:pPr>
              <w:spacing w:line="380" w:lineRule="exact"/>
              <w:ind w:right="-108"/>
              <w:rPr>
                <w:rFonts w:ascii="Arial" w:hAnsi="Arial" w:cs="Arial"/>
                <w:sz w:val="22"/>
                <w:szCs w:val="22"/>
              </w:rPr>
            </w:pPr>
          </w:p>
        </w:tc>
        <w:tc>
          <w:tcPr>
            <w:tcW w:w="2592" w:type="dxa"/>
            <w:gridSpan w:val="2"/>
            <w:vAlign w:val="bottom"/>
          </w:tcPr>
          <w:p w14:paraId="6A331FD7"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Consolidated</w:t>
            </w:r>
          </w:p>
          <w:p w14:paraId="46595B63"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 xml:space="preserve"> financial statements</w:t>
            </w:r>
          </w:p>
        </w:tc>
        <w:tc>
          <w:tcPr>
            <w:tcW w:w="2538" w:type="dxa"/>
            <w:gridSpan w:val="2"/>
            <w:vAlign w:val="bottom"/>
          </w:tcPr>
          <w:p w14:paraId="6D13CE76"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Separate</w:t>
            </w:r>
          </w:p>
          <w:p w14:paraId="2BE47B7B"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financial statements</w:t>
            </w:r>
          </w:p>
        </w:tc>
      </w:tr>
      <w:tr w:rsidR="00DA2AFF" w:rsidRPr="00FD477C" w14:paraId="14EC799C" w14:textId="77777777" w:rsidTr="00C66B52">
        <w:tc>
          <w:tcPr>
            <w:tcW w:w="4320" w:type="dxa"/>
            <w:vAlign w:val="bottom"/>
          </w:tcPr>
          <w:p w14:paraId="01BB3FE0" w14:textId="77777777" w:rsidR="00DA2AFF" w:rsidRPr="00FD477C" w:rsidRDefault="00DA2AFF" w:rsidP="00DA2AFF">
            <w:pPr>
              <w:spacing w:line="380" w:lineRule="exact"/>
              <w:ind w:right="-108"/>
              <w:rPr>
                <w:rFonts w:ascii="Arial" w:hAnsi="Arial" w:cs="Arial"/>
                <w:sz w:val="22"/>
                <w:szCs w:val="22"/>
              </w:rPr>
            </w:pPr>
          </w:p>
        </w:tc>
        <w:tc>
          <w:tcPr>
            <w:tcW w:w="1296" w:type="dxa"/>
            <w:vAlign w:val="bottom"/>
          </w:tcPr>
          <w:p w14:paraId="078E350B"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2025</w:t>
            </w:r>
          </w:p>
        </w:tc>
        <w:tc>
          <w:tcPr>
            <w:tcW w:w="1296" w:type="dxa"/>
            <w:vAlign w:val="bottom"/>
          </w:tcPr>
          <w:p w14:paraId="7595911B"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2024</w:t>
            </w:r>
          </w:p>
        </w:tc>
        <w:tc>
          <w:tcPr>
            <w:tcW w:w="1296" w:type="dxa"/>
            <w:vAlign w:val="bottom"/>
          </w:tcPr>
          <w:p w14:paraId="05ECACCB"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2025</w:t>
            </w:r>
          </w:p>
        </w:tc>
        <w:tc>
          <w:tcPr>
            <w:tcW w:w="1242" w:type="dxa"/>
            <w:vAlign w:val="bottom"/>
          </w:tcPr>
          <w:p w14:paraId="63AD92FA" w14:textId="77777777" w:rsidR="00DA2AFF" w:rsidRPr="00FD477C" w:rsidRDefault="00DA2AFF" w:rsidP="00DA2AFF">
            <w:pPr>
              <w:pBdr>
                <w:bottom w:val="single" w:sz="4" w:space="1" w:color="auto"/>
              </w:pBdr>
              <w:tabs>
                <w:tab w:val="center" w:pos="8100"/>
              </w:tabs>
              <w:spacing w:line="380" w:lineRule="exact"/>
              <w:jc w:val="center"/>
              <w:rPr>
                <w:rFonts w:ascii="Arial" w:hAnsi="Arial" w:cs="Arial"/>
                <w:sz w:val="22"/>
                <w:szCs w:val="22"/>
              </w:rPr>
            </w:pPr>
            <w:r w:rsidRPr="00FD477C">
              <w:rPr>
                <w:rFonts w:ascii="Arial" w:hAnsi="Arial" w:cs="Arial"/>
                <w:sz w:val="22"/>
                <w:szCs w:val="22"/>
              </w:rPr>
              <w:t>2024</w:t>
            </w:r>
          </w:p>
        </w:tc>
      </w:tr>
      <w:tr w:rsidR="00766BE1" w:rsidRPr="00FD477C" w14:paraId="16D8328B" w14:textId="77777777" w:rsidTr="00C66B52">
        <w:trPr>
          <w:trHeight w:val="68"/>
        </w:trPr>
        <w:tc>
          <w:tcPr>
            <w:tcW w:w="4320" w:type="dxa"/>
            <w:vAlign w:val="bottom"/>
          </w:tcPr>
          <w:p w14:paraId="4F0201A7" w14:textId="77777777" w:rsidR="00766BE1" w:rsidRPr="00FD477C" w:rsidRDefault="00766BE1" w:rsidP="00766BE1">
            <w:pPr>
              <w:spacing w:line="380" w:lineRule="exact"/>
              <w:ind w:left="75" w:right="-108"/>
              <w:rPr>
                <w:rFonts w:ascii="Arial" w:hAnsi="Arial" w:cs="Arial"/>
                <w:sz w:val="22"/>
                <w:szCs w:val="22"/>
                <w:u w:val="single"/>
              </w:rPr>
            </w:pPr>
            <w:r w:rsidRPr="00FD477C">
              <w:rPr>
                <w:rFonts w:ascii="Arial" w:hAnsi="Arial" w:cs="Arial"/>
                <w:sz w:val="22"/>
                <w:szCs w:val="22"/>
              </w:rPr>
              <w:t>Short-term employee benefits</w:t>
            </w:r>
          </w:p>
        </w:tc>
        <w:tc>
          <w:tcPr>
            <w:tcW w:w="1296" w:type="dxa"/>
            <w:vAlign w:val="bottom"/>
          </w:tcPr>
          <w:p w14:paraId="1B065569" w14:textId="64739AAC" w:rsidR="00766BE1" w:rsidRPr="00FD477C" w:rsidRDefault="00C3078D"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39</w:t>
            </w:r>
          </w:p>
        </w:tc>
        <w:tc>
          <w:tcPr>
            <w:tcW w:w="1296" w:type="dxa"/>
            <w:vAlign w:val="bottom"/>
          </w:tcPr>
          <w:p w14:paraId="5D076CA4" w14:textId="211FFB03" w:rsidR="00766BE1" w:rsidRPr="00FD477C" w:rsidRDefault="00766BE1"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64</w:t>
            </w:r>
          </w:p>
        </w:tc>
        <w:tc>
          <w:tcPr>
            <w:tcW w:w="1296" w:type="dxa"/>
            <w:vAlign w:val="bottom"/>
          </w:tcPr>
          <w:p w14:paraId="00DFC512" w14:textId="0A3C699A" w:rsidR="00766BE1" w:rsidRPr="00FD477C" w:rsidRDefault="00C3078D"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38</w:t>
            </w:r>
          </w:p>
        </w:tc>
        <w:tc>
          <w:tcPr>
            <w:tcW w:w="1242" w:type="dxa"/>
            <w:vAlign w:val="bottom"/>
          </w:tcPr>
          <w:p w14:paraId="2397EFD3" w14:textId="62ED7808" w:rsidR="00766BE1" w:rsidRPr="00FD477C" w:rsidRDefault="00766BE1" w:rsidP="00766BE1">
            <w:pPr>
              <w:pBdr>
                <w:bottom w:val="sing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62</w:t>
            </w:r>
          </w:p>
        </w:tc>
      </w:tr>
      <w:tr w:rsidR="00766BE1" w:rsidRPr="00FD477C" w14:paraId="55B81A5B" w14:textId="77777777" w:rsidTr="00C66B52">
        <w:trPr>
          <w:trHeight w:val="74"/>
        </w:trPr>
        <w:tc>
          <w:tcPr>
            <w:tcW w:w="4320" w:type="dxa"/>
            <w:vAlign w:val="bottom"/>
          </w:tcPr>
          <w:p w14:paraId="7F17C902" w14:textId="77777777" w:rsidR="00766BE1" w:rsidRPr="00FD477C" w:rsidRDefault="00766BE1" w:rsidP="00766BE1">
            <w:pPr>
              <w:spacing w:line="380" w:lineRule="exact"/>
              <w:ind w:left="75" w:right="-108"/>
              <w:rPr>
                <w:rFonts w:ascii="Arial" w:hAnsi="Arial" w:cs="Arial"/>
                <w:sz w:val="22"/>
                <w:szCs w:val="22"/>
                <w:cs/>
                <w:lang w:val="en-US"/>
              </w:rPr>
            </w:pPr>
            <w:r w:rsidRPr="00FD477C">
              <w:rPr>
                <w:rFonts w:ascii="Arial" w:hAnsi="Arial" w:cs="Arial"/>
                <w:sz w:val="22"/>
                <w:szCs w:val="22"/>
              </w:rPr>
              <w:t>Total</w:t>
            </w:r>
          </w:p>
        </w:tc>
        <w:tc>
          <w:tcPr>
            <w:tcW w:w="1296" w:type="dxa"/>
            <w:vAlign w:val="bottom"/>
          </w:tcPr>
          <w:p w14:paraId="4E87575C" w14:textId="53B010CB" w:rsidR="00766BE1" w:rsidRPr="00FD477C" w:rsidRDefault="00C3078D"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39</w:t>
            </w:r>
          </w:p>
        </w:tc>
        <w:tc>
          <w:tcPr>
            <w:tcW w:w="1296" w:type="dxa"/>
            <w:vAlign w:val="bottom"/>
          </w:tcPr>
          <w:p w14:paraId="392F4FCB" w14:textId="4B22B1DB" w:rsidR="00766BE1" w:rsidRPr="00FD477C" w:rsidRDefault="00766BE1"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64</w:t>
            </w:r>
          </w:p>
        </w:tc>
        <w:tc>
          <w:tcPr>
            <w:tcW w:w="1296" w:type="dxa"/>
            <w:vAlign w:val="bottom"/>
          </w:tcPr>
          <w:p w14:paraId="671503BF" w14:textId="432BFF4A" w:rsidR="00766BE1" w:rsidRPr="00FD477C" w:rsidRDefault="00C3078D"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38</w:t>
            </w:r>
          </w:p>
        </w:tc>
        <w:tc>
          <w:tcPr>
            <w:tcW w:w="1242" w:type="dxa"/>
            <w:vAlign w:val="bottom"/>
          </w:tcPr>
          <w:p w14:paraId="2C3DB0E5" w14:textId="0D0E0E6E" w:rsidR="00766BE1" w:rsidRPr="00FD477C" w:rsidRDefault="00766BE1" w:rsidP="00766BE1">
            <w:pPr>
              <w:pBdr>
                <w:bottom w:val="double" w:sz="4" w:space="1" w:color="auto"/>
              </w:pBdr>
              <w:tabs>
                <w:tab w:val="decimal" w:pos="885"/>
              </w:tabs>
              <w:spacing w:line="380" w:lineRule="exact"/>
              <w:jc w:val="left"/>
              <w:rPr>
                <w:rFonts w:ascii="Arial" w:hAnsi="Arial" w:cs="Arial"/>
                <w:sz w:val="22"/>
                <w:szCs w:val="22"/>
              </w:rPr>
            </w:pPr>
            <w:r w:rsidRPr="00FD477C">
              <w:rPr>
                <w:rFonts w:ascii="Arial" w:hAnsi="Arial" w:cs="Arial"/>
                <w:sz w:val="22"/>
                <w:szCs w:val="22"/>
              </w:rPr>
              <w:t>62</w:t>
            </w:r>
          </w:p>
        </w:tc>
      </w:tr>
    </w:tbl>
    <w:p w14:paraId="397391E4" w14:textId="77777777" w:rsidR="00DA2AFF" w:rsidRPr="00FD477C" w:rsidRDefault="00DA2AFF" w:rsidP="00DA2AFF">
      <w:pPr>
        <w:pStyle w:val="ListParagraph"/>
        <w:tabs>
          <w:tab w:val="left" w:pos="540"/>
          <w:tab w:val="left" w:pos="1440"/>
        </w:tabs>
        <w:overflowPunct w:val="0"/>
        <w:autoSpaceDE w:val="0"/>
        <w:autoSpaceDN w:val="0"/>
        <w:adjustRightInd w:val="0"/>
        <w:spacing w:after="0" w:line="380" w:lineRule="exact"/>
        <w:ind w:left="547"/>
        <w:contextualSpacing w:val="0"/>
        <w:jc w:val="both"/>
        <w:textAlignment w:val="baseline"/>
        <w:outlineLvl w:val="0"/>
        <w:rPr>
          <w:rFonts w:ascii="Arial" w:hAnsi="Arial" w:cs="Arial"/>
          <w:b/>
          <w:bCs/>
          <w:szCs w:val="22"/>
        </w:rPr>
      </w:pPr>
    </w:p>
    <w:p w14:paraId="70FDB174" w14:textId="77777777" w:rsidR="00B5686F" w:rsidRPr="00FD477C" w:rsidRDefault="00B5686F" w:rsidP="00DA2AFF">
      <w:pPr>
        <w:spacing w:line="380" w:lineRule="exact"/>
        <w:jc w:val="left"/>
        <w:rPr>
          <w:rFonts w:ascii="Arial" w:eastAsia="Calibri" w:hAnsi="Arial" w:cs="Arial"/>
          <w:b/>
          <w:bCs/>
          <w:sz w:val="22"/>
          <w:szCs w:val="22"/>
          <w:lang w:eastAsia="en-US"/>
        </w:rPr>
      </w:pPr>
      <w:r w:rsidRPr="00FD477C">
        <w:rPr>
          <w:rFonts w:ascii="Arial" w:hAnsi="Arial" w:cs="Arial"/>
          <w:b/>
          <w:bCs/>
          <w:szCs w:val="22"/>
        </w:rPr>
        <w:br w:type="page"/>
      </w:r>
    </w:p>
    <w:p w14:paraId="3DED0A21" w14:textId="5C1A1DFF" w:rsidR="000C394A" w:rsidRPr="00FD477C" w:rsidRDefault="000C394A" w:rsidP="00DA2AFF">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FD477C">
        <w:rPr>
          <w:rFonts w:ascii="Arial" w:hAnsi="Arial" w:cs="Arial"/>
          <w:b/>
          <w:bCs/>
          <w:szCs w:val="22"/>
        </w:rPr>
        <w:lastRenderedPageBreak/>
        <w:t>Trade receivable</w:t>
      </w:r>
      <w:r w:rsidR="004F2B79" w:rsidRPr="00FD477C">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FD477C" w14:paraId="12C12E0D" w14:textId="77777777" w:rsidTr="00A02BF8">
        <w:trPr>
          <w:tblHeader/>
        </w:trPr>
        <w:tc>
          <w:tcPr>
            <w:tcW w:w="4230" w:type="dxa"/>
            <w:vAlign w:val="bottom"/>
          </w:tcPr>
          <w:p w14:paraId="49AA74DF" w14:textId="77777777" w:rsidR="000C394A" w:rsidRPr="00FD477C" w:rsidRDefault="000C394A" w:rsidP="00366DC3">
            <w:pPr>
              <w:tabs>
                <w:tab w:val="left" w:pos="900"/>
              </w:tabs>
              <w:spacing w:line="380" w:lineRule="exact"/>
              <w:jc w:val="thaiDistribute"/>
              <w:outlineLvl w:val="0"/>
              <w:rPr>
                <w:rFonts w:ascii="Arial" w:hAnsi="Arial" w:cs="Arial"/>
              </w:rPr>
            </w:pPr>
          </w:p>
        </w:tc>
        <w:tc>
          <w:tcPr>
            <w:tcW w:w="5040" w:type="dxa"/>
            <w:gridSpan w:val="4"/>
            <w:vAlign w:val="bottom"/>
          </w:tcPr>
          <w:p w14:paraId="2B526388" w14:textId="77777777" w:rsidR="000C394A" w:rsidRPr="00FD477C" w:rsidRDefault="000C394A" w:rsidP="00366DC3">
            <w:pPr>
              <w:tabs>
                <w:tab w:val="left" w:pos="900"/>
              </w:tabs>
              <w:spacing w:line="380" w:lineRule="exact"/>
              <w:jc w:val="right"/>
              <w:outlineLvl w:val="0"/>
              <w:rPr>
                <w:rFonts w:ascii="Arial" w:hAnsi="Arial" w:cs="Arial"/>
              </w:rPr>
            </w:pPr>
            <w:r w:rsidRPr="00FD477C">
              <w:rPr>
                <w:rFonts w:ascii="Arial" w:hAnsi="Arial" w:cs="Arial"/>
              </w:rPr>
              <w:t>(Unit: Million Baht)</w:t>
            </w:r>
          </w:p>
        </w:tc>
      </w:tr>
      <w:tr w:rsidR="000C394A" w:rsidRPr="00FD477C" w14:paraId="5BB517BF" w14:textId="77777777" w:rsidTr="00A02BF8">
        <w:trPr>
          <w:tblHeader/>
        </w:trPr>
        <w:tc>
          <w:tcPr>
            <w:tcW w:w="4230" w:type="dxa"/>
            <w:vAlign w:val="bottom"/>
          </w:tcPr>
          <w:p w14:paraId="181073CE" w14:textId="77777777" w:rsidR="000C394A" w:rsidRPr="00FD477C" w:rsidRDefault="000C394A" w:rsidP="00366DC3">
            <w:pPr>
              <w:tabs>
                <w:tab w:val="left" w:pos="900"/>
              </w:tabs>
              <w:spacing w:line="380" w:lineRule="exact"/>
              <w:jc w:val="center"/>
              <w:outlineLvl w:val="0"/>
              <w:rPr>
                <w:rFonts w:ascii="Arial" w:hAnsi="Arial" w:cs="Arial"/>
              </w:rPr>
            </w:pPr>
          </w:p>
        </w:tc>
        <w:tc>
          <w:tcPr>
            <w:tcW w:w="2520" w:type="dxa"/>
            <w:gridSpan w:val="2"/>
            <w:vAlign w:val="bottom"/>
          </w:tcPr>
          <w:p w14:paraId="4A375976" w14:textId="77777777" w:rsidR="000C394A" w:rsidRPr="00FD477C" w:rsidRDefault="000C394A" w:rsidP="00366DC3">
            <w:pPr>
              <w:pBdr>
                <w:bottom w:val="single" w:sz="4" w:space="1" w:color="auto"/>
              </w:pBdr>
              <w:spacing w:line="380" w:lineRule="exact"/>
              <w:jc w:val="center"/>
              <w:outlineLvl w:val="0"/>
              <w:rPr>
                <w:rFonts w:ascii="Arial" w:hAnsi="Arial" w:cs="Arial"/>
              </w:rPr>
            </w:pPr>
            <w:r w:rsidRPr="00FD477C">
              <w:rPr>
                <w:rFonts w:ascii="Arial" w:hAnsi="Arial" w:cs="Arial"/>
              </w:rPr>
              <w:t>Consolidated</w:t>
            </w:r>
          </w:p>
          <w:p w14:paraId="486FE37A" w14:textId="77777777" w:rsidR="000C394A" w:rsidRPr="00FD477C" w:rsidRDefault="000C394A" w:rsidP="00366DC3">
            <w:pPr>
              <w:pBdr>
                <w:bottom w:val="single" w:sz="4" w:space="1" w:color="auto"/>
              </w:pBdr>
              <w:spacing w:line="380" w:lineRule="exact"/>
              <w:jc w:val="center"/>
              <w:outlineLvl w:val="0"/>
              <w:rPr>
                <w:rFonts w:ascii="Arial" w:hAnsi="Arial" w:cs="Arial"/>
              </w:rPr>
            </w:pPr>
            <w:r w:rsidRPr="00FD477C">
              <w:rPr>
                <w:rFonts w:ascii="Arial" w:hAnsi="Arial" w:cs="Arial"/>
              </w:rPr>
              <w:t>financial statements</w:t>
            </w:r>
          </w:p>
        </w:tc>
        <w:tc>
          <w:tcPr>
            <w:tcW w:w="2520" w:type="dxa"/>
            <w:gridSpan w:val="2"/>
            <w:vAlign w:val="bottom"/>
          </w:tcPr>
          <w:p w14:paraId="07769079" w14:textId="77777777" w:rsidR="000C394A" w:rsidRPr="00FD477C" w:rsidRDefault="000C394A" w:rsidP="00366DC3">
            <w:pPr>
              <w:pBdr>
                <w:bottom w:val="single" w:sz="4" w:space="1" w:color="auto"/>
              </w:pBdr>
              <w:spacing w:line="380" w:lineRule="exact"/>
              <w:jc w:val="center"/>
              <w:outlineLvl w:val="0"/>
              <w:rPr>
                <w:rFonts w:ascii="Arial" w:hAnsi="Arial" w:cs="Arial"/>
              </w:rPr>
            </w:pPr>
            <w:r w:rsidRPr="00FD477C">
              <w:rPr>
                <w:rFonts w:ascii="Arial" w:hAnsi="Arial" w:cs="Arial"/>
              </w:rPr>
              <w:t>Separate</w:t>
            </w:r>
          </w:p>
          <w:p w14:paraId="6A911A91" w14:textId="77777777" w:rsidR="000C394A" w:rsidRPr="00FD477C" w:rsidRDefault="000C394A" w:rsidP="00366DC3">
            <w:pPr>
              <w:pBdr>
                <w:bottom w:val="single" w:sz="4" w:space="1" w:color="auto"/>
              </w:pBdr>
              <w:spacing w:line="380" w:lineRule="exact"/>
              <w:jc w:val="center"/>
              <w:outlineLvl w:val="0"/>
              <w:rPr>
                <w:rFonts w:ascii="Arial" w:hAnsi="Arial" w:cs="Arial"/>
                <w:cs/>
                <w:lang w:val="en-US"/>
              </w:rPr>
            </w:pPr>
            <w:r w:rsidRPr="00FD477C">
              <w:rPr>
                <w:rFonts w:ascii="Arial" w:hAnsi="Arial" w:cs="Arial"/>
              </w:rPr>
              <w:t>financial statements</w:t>
            </w:r>
          </w:p>
        </w:tc>
      </w:tr>
      <w:tr w:rsidR="003F43F5" w:rsidRPr="00FD477C" w14:paraId="300AC060" w14:textId="77777777" w:rsidTr="00A02BF8">
        <w:trPr>
          <w:tblHeader/>
        </w:trPr>
        <w:tc>
          <w:tcPr>
            <w:tcW w:w="4230" w:type="dxa"/>
            <w:vAlign w:val="bottom"/>
          </w:tcPr>
          <w:p w14:paraId="0368C571" w14:textId="77777777" w:rsidR="003F43F5" w:rsidRPr="00FD477C"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656B2464" w14:textId="7E33BC4B" w:rsidR="003F43F5" w:rsidRPr="00FD477C" w:rsidRDefault="00103B74" w:rsidP="00366DC3">
            <w:pPr>
              <w:spacing w:line="380" w:lineRule="exact"/>
              <w:ind w:left="-105" w:right="-105"/>
              <w:jc w:val="center"/>
              <w:outlineLvl w:val="0"/>
              <w:rPr>
                <w:rFonts w:ascii="Arial" w:hAnsi="Arial" w:cs="Arial"/>
                <w:spacing w:val="-6"/>
              </w:rPr>
            </w:pPr>
            <w:r w:rsidRPr="00FD477C">
              <w:rPr>
                <w:rFonts w:ascii="Arial" w:hAnsi="Arial" w:cs="Arial"/>
                <w:spacing w:val="-6"/>
              </w:rPr>
              <w:t>30 June</w:t>
            </w:r>
          </w:p>
        </w:tc>
        <w:tc>
          <w:tcPr>
            <w:tcW w:w="1260" w:type="dxa"/>
            <w:vAlign w:val="bottom"/>
          </w:tcPr>
          <w:p w14:paraId="5A5FEDD6" w14:textId="25ED90D4" w:rsidR="003F43F5" w:rsidRPr="00FD477C" w:rsidRDefault="003F43F5" w:rsidP="00366DC3">
            <w:pPr>
              <w:spacing w:line="380" w:lineRule="exact"/>
              <w:ind w:left="-105" w:right="-105"/>
              <w:jc w:val="center"/>
              <w:outlineLvl w:val="0"/>
              <w:rPr>
                <w:rFonts w:ascii="Arial" w:hAnsi="Arial" w:cs="Arial"/>
                <w:spacing w:val="-6"/>
              </w:rPr>
            </w:pPr>
            <w:r w:rsidRPr="00FD477C">
              <w:rPr>
                <w:rFonts w:ascii="Arial" w:hAnsi="Arial" w:cs="Arial"/>
                <w:spacing w:val="-6"/>
              </w:rPr>
              <w:t>31 December</w:t>
            </w:r>
          </w:p>
        </w:tc>
        <w:tc>
          <w:tcPr>
            <w:tcW w:w="1260" w:type="dxa"/>
            <w:vAlign w:val="bottom"/>
          </w:tcPr>
          <w:p w14:paraId="2D341EF5" w14:textId="15FACE42" w:rsidR="003F43F5" w:rsidRPr="00FD477C" w:rsidRDefault="00103B74" w:rsidP="00366DC3">
            <w:pPr>
              <w:spacing w:line="380" w:lineRule="exact"/>
              <w:ind w:left="-105" w:right="-105"/>
              <w:jc w:val="center"/>
              <w:outlineLvl w:val="0"/>
              <w:rPr>
                <w:rFonts w:ascii="Arial" w:hAnsi="Arial" w:cs="Arial"/>
                <w:spacing w:val="-6"/>
              </w:rPr>
            </w:pPr>
            <w:r w:rsidRPr="00FD477C">
              <w:rPr>
                <w:rFonts w:ascii="Arial" w:hAnsi="Arial" w:cs="Arial"/>
                <w:spacing w:val="-6"/>
              </w:rPr>
              <w:t>30 June</w:t>
            </w:r>
          </w:p>
        </w:tc>
        <w:tc>
          <w:tcPr>
            <w:tcW w:w="1260" w:type="dxa"/>
            <w:vAlign w:val="bottom"/>
          </w:tcPr>
          <w:p w14:paraId="43946C47" w14:textId="41B6C68B" w:rsidR="003F43F5" w:rsidRPr="00FD477C" w:rsidRDefault="003F43F5" w:rsidP="00366DC3">
            <w:pPr>
              <w:spacing w:line="380" w:lineRule="exact"/>
              <w:ind w:left="-105" w:right="-105"/>
              <w:jc w:val="center"/>
              <w:outlineLvl w:val="0"/>
              <w:rPr>
                <w:rFonts w:ascii="Arial" w:hAnsi="Arial" w:cs="Arial"/>
                <w:spacing w:val="-6"/>
              </w:rPr>
            </w:pPr>
            <w:r w:rsidRPr="00FD477C">
              <w:rPr>
                <w:rFonts w:ascii="Arial" w:hAnsi="Arial" w:cs="Arial"/>
                <w:spacing w:val="-6"/>
              </w:rPr>
              <w:t>31 December</w:t>
            </w:r>
          </w:p>
        </w:tc>
      </w:tr>
      <w:tr w:rsidR="003F43F5" w:rsidRPr="00FD477C" w14:paraId="5EBDCAC5" w14:textId="77777777" w:rsidTr="00A02BF8">
        <w:trPr>
          <w:tblHeader/>
        </w:trPr>
        <w:tc>
          <w:tcPr>
            <w:tcW w:w="4230" w:type="dxa"/>
            <w:vAlign w:val="bottom"/>
          </w:tcPr>
          <w:p w14:paraId="4D5CE9E1" w14:textId="77777777" w:rsidR="003F43F5" w:rsidRPr="00FD477C"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0085415F" w14:textId="543836B9" w:rsidR="003F43F5" w:rsidRPr="00FD477C" w:rsidRDefault="00A53936" w:rsidP="00366DC3">
            <w:pPr>
              <w:pBdr>
                <w:bottom w:val="single" w:sz="4" w:space="1" w:color="auto"/>
              </w:pBdr>
              <w:spacing w:line="380" w:lineRule="exact"/>
              <w:ind w:left="-15"/>
              <w:jc w:val="center"/>
              <w:outlineLvl w:val="0"/>
              <w:rPr>
                <w:rFonts w:ascii="Arial" w:hAnsi="Arial" w:cs="Arial"/>
              </w:rPr>
            </w:pPr>
            <w:r w:rsidRPr="00FD477C">
              <w:rPr>
                <w:rFonts w:ascii="Arial" w:hAnsi="Arial" w:cs="Arial"/>
              </w:rPr>
              <w:t>2025</w:t>
            </w:r>
          </w:p>
        </w:tc>
        <w:tc>
          <w:tcPr>
            <w:tcW w:w="1260" w:type="dxa"/>
            <w:vAlign w:val="bottom"/>
          </w:tcPr>
          <w:p w14:paraId="13298AD1" w14:textId="2D983201" w:rsidR="003F43F5" w:rsidRPr="00FD477C" w:rsidRDefault="00A53936" w:rsidP="00366DC3">
            <w:pPr>
              <w:pBdr>
                <w:bottom w:val="single" w:sz="4" w:space="1" w:color="auto"/>
              </w:pBdr>
              <w:spacing w:line="380" w:lineRule="exact"/>
              <w:ind w:left="-15"/>
              <w:jc w:val="center"/>
              <w:outlineLvl w:val="0"/>
              <w:rPr>
                <w:rFonts w:ascii="Arial" w:hAnsi="Arial" w:cs="Arial"/>
              </w:rPr>
            </w:pPr>
            <w:r w:rsidRPr="00FD477C">
              <w:rPr>
                <w:rFonts w:ascii="Arial" w:hAnsi="Arial" w:cs="Arial"/>
              </w:rPr>
              <w:t>2024</w:t>
            </w:r>
          </w:p>
        </w:tc>
        <w:tc>
          <w:tcPr>
            <w:tcW w:w="1260" w:type="dxa"/>
            <w:vAlign w:val="bottom"/>
          </w:tcPr>
          <w:p w14:paraId="3BBF3B56" w14:textId="675C7983" w:rsidR="003F43F5" w:rsidRPr="00FD477C" w:rsidRDefault="00A53936" w:rsidP="00366DC3">
            <w:pPr>
              <w:pBdr>
                <w:bottom w:val="single" w:sz="4" w:space="1" w:color="auto"/>
              </w:pBdr>
              <w:spacing w:line="380" w:lineRule="exact"/>
              <w:ind w:left="-15"/>
              <w:jc w:val="center"/>
              <w:outlineLvl w:val="0"/>
              <w:rPr>
                <w:rFonts w:ascii="Arial" w:hAnsi="Arial" w:cs="Arial"/>
              </w:rPr>
            </w:pPr>
            <w:r w:rsidRPr="00FD477C">
              <w:rPr>
                <w:rFonts w:ascii="Arial" w:hAnsi="Arial" w:cs="Arial"/>
              </w:rPr>
              <w:t>2025</w:t>
            </w:r>
          </w:p>
        </w:tc>
        <w:tc>
          <w:tcPr>
            <w:tcW w:w="1260" w:type="dxa"/>
            <w:vAlign w:val="bottom"/>
          </w:tcPr>
          <w:p w14:paraId="32541531" w14:textId="5298F12F" w:rsidR="003F43F5" w:rsidRPr="00FD477C" w:rsidRDefault="00A53936" w:rsidP="00366DC3">
            <w:pPr>
              <w:pBdr>
                <w:bottom w:val="single" w:sz="4" w:space="1" w:color="auto"/>
              </w:pBdr>
              <w:spacing w:line="380" w:lineRule="exact"/>
              <w:ind w:left="-15"/>
              <w:jc w:val="center"/>
              <w:outlineLvl w:val="0"/>
              <w:rPr>
                <w:rFonts w:ascii="Arial" w:hAnsi="Arial" w:cs="Arial"/>
              </w:rPr>
            </w:pPr>
            <w:r w:rsidRPr="00FD477C">
              <w:rPr>
                <w:rFonts w:ascii="Arial" w:hAnsi="Arial" w:cs="Arial"/>
              </w:rPr>
              <w:t>2024</w:t>
            </w:r>
          </w:p>
        </w:tc>
      </w:tr>
      <w:tr w:rsidR="003F43F5" w:rsidRPr="00FD477C" w14:paraId="397C53CE" w14:textId="77777777" w:rsidTr="00A02BF8">
        <w:trPr>
          <w:tblHeader/>
        </w:trPr>
        <w:tc>
          <w:tcPr>
            <w:tcW w:w="4230" w:type="dxa"/>
            <w:vAlign w:val="bottom"/>
          </w:tcPr>
          <w:p w14:paraId="3218DCD5" w14:textId="77777777" w:rsidR="003F43F5" w:rsidRPr="00FD477C" w:rsidRDefault="003F43F5" w:rsidP="00366DC3">
            <w:pPr>
              <w:spacing w:line="380" w:lineRule="exact"/>
              <w:ind w:right="-108"/>
              <w:outlineLvl w:val="0"/>
              <w:rPr>
                <w:rFonts w:ascii="Arial" w:hAnsi="Arial" w:cs="Arial"/>
                <w:u w:val="single"/>
              </w:rPr>
            </w:pPr>
          </w:p>
        </w:tc>
        <w:tc>
          <w:tcPr>
            <w:tcW w:w="1260" w:type="dxa"/>
            <w:vAlign w:val="bottom"/>
          </w:tcPr>
          <w:p w14:paraId="7EDC951E" w14:textId="77777777" w:rsidR="003F43F5" w:rsidRPr="00FD477C"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6F519383" w14:textId="77777777" w:rsidR="003F43F5" w:rsidRPr="00FD477C" w:rsidRDefault="003F43F5" w:rsidP="00366DC3">
            <w:pPr>
              <w:spacing w:line="380" w:lineRule="exact"/>
              <w:ind w:left="-15"/>
              <w:jc w:val="center"/>
              <w:outlineLvl w:val="0"/>
              <w:rPr>
                <w:rFonts w:ascii="Arial" w:hAnsi="Arial" w:cs="Arial"/>
                <w:cs/>
              </w:rPr>
            </w:pPr>
            <w:r w:rsidRPr="00FD477C">
              <w:rPr>
                <w:rFonts w:ascii="Arial" w:hAnsi="Arial" w:cs="Arial"/>
              </w:rPr>
              <w:t>(Audited)</w:t>
            </w:r>
          </w:p>
        </w:tc>
        <w:tc>
          <w:tcPr>
            <w:tcW w:w="1260" w:type="dxa"/>
            <w:vAlign w:val="bottom"/>
          </w:tcPr>
          <w:p w14:paraId="2794ECEC" w14:textId="77777777" w:rsidR="003F43F5" w:rsidRPr="00FD477C"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1751D59B" w14:textId="77777777" w:rsidR="003F43F5" w:rsidRPr="00FD477C" w:rsidRDefault="003F43F5" w:rsidP="00366DC3">
            <w:pPr>
              <w:tabs>
                <w:tab w:val="decimal" w:pos="1145"/>
              </w:tabs>
              <w:spacing w:line="380" w:lineRule="exact"/>
              <w:ind w:left="-15"/>
              <w:jc w:val="center"/>
              <w:outlineLvl w:val="0"/>
              <w:rPr>
                <w:rFonts w:ascii="Arial" w:hAnsi="Arial" w:cs="Arial"/>
                <w:cs/>
                <w:lang w:val="en-US"/>
              </w:rPr>
            </w:pPr>
            <w:r w:rsidRPr="00FD477C">
              <w:rPr>
                <w:rFonts w:ascii="Arial" w:hAnsi="Arial" w:cs="Arial"/>
              </w:rPr>
              <w:t>(Audited)</w:t>
            </w:r>
          </w:p>
        </w:tc>
      </w:tr>
      <w:tr w:rsidR="003F43F5" w:rsidRPr="00FD477C" w14:paraId="19D5543A" w14:textId="77777777" w:rsidTr="00A02BF8">
        <w:tc>
          <w:tcPr>
            <w:tcW w:w="4230" w:type="dxa"/>
            <w:vAlign w:val="bottom"/>
          </w:tcPr>
          <w:p w14:paraId="71A7DE06" w14:textId="77777777" w:rsidR="003F43F5" w:rsidRPr="00FD477C" w:rsidRDefault="003F43F5" w:rsidP="00366DC3">
            <w:pPr>
              <w:spacing w:line="380" w:lineRule="exact"/>
              <w:ind w:right="-108"/>
              <w:outlineLvl w:val="0"/>
              <w:rPr>
                <w:rFonts w:ascii="Arial" w:hAnsi="Arial" w:cs="Arial"/>
                <w:u w:val="single"/>
              </w:rPr>
            </w:pPr>
            <w:r w:rsidRPr="00FD477C">
              <w:rPr>
                <w:rFonts w:ascii="Arial" w:hAnsi="Arial" w:cs="Arial"/>
                <w:u w:val="single"/>
              </w:rPr>
              <w:t>Trade receivables - related parties</w:t>
            </w:r>
          </w:p>
        </w:tc>
        <w:tc>
          <w:tcPr>
            <w:tcW w:w="1260" w:type="dxa"/>
            <w:vAlign w:val="bottom"/>
          </w:tcPr>
          <w:p w14:paraId="4FFD845D" w14:textId="77777777" w:rsidR="003F43F5" w:rsidRPr="00FD477C"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4BCBCB1C" w14:textId="77777777" w:rsidR="003F43F5" w:rsidRPr="00FD477C" w:rsidRDefault="003F43F5" w:rsidP="00366DC3">
            <w:pPr>
              <w:spacing w:line="380" w:lineRule="exact"/>
              <w:ind w:left="-15"/>
              <w:jc w:val="center"/>
              <w:outlineLvl w:val="0"/>
              <w:rPr>
                <w:rFonts w:ascii="Arial" w:hAnsi="Arial" w:cs="Arial"/>
              </w:rPr>
            </w:pPr>
          </w:p>
        </w:tc>
        <w:tc>
          <w:tcPr>
            <w:tcW w:w="1260" w:type="dxa"/>
            <w:vAlign w:val="bottom"/>
          </w:tcPr>
          <w:p w14:paraId="643BDD84" w14:textId="77777777" w:rsidR="003F43F5" w:rsidRPr="00FD477C"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67AE03D1" w14:textId="77777777" w:rsidR="003F43F5" w:rsidRPr="00FD477C" w:rsidRDefault="003F43F5" w:rsidP="00366DC3">
            <w:pPr>
              <w:tabs>
                <w:tab w:val="decimal" w:pos="1145"/>
              </w:tabs>
              <w:spacing w:line="380" w:lineRule="exact"/>
              <w:ind w:left="-15"/>
              <w:jc w:val="center"/>
              <w:outlineLvl w:val="0"/>
              <w:rPr>
                <w:rFonts w:ascii="Arial" w:hAnsi="Arial" w:cs="Arial"/>
              </w:rPr>
            </w:pPr>
          </w:p>
        </w:tc>
      </w:tr>
      <w:tr w:rsidR="003F43F5" w:rsidRPr="00FD477C" w14:paraId="5D9CB160" w14:textId="77777777" w:rsidTr="00A02BF8">
        <w:tc>
          <w:tcPr>
            <w:tcW w:w="4230" w:type="dxa"/>
            <w:vAlign w:val="bottom"/>
          </w:tcPr>
          <w:p w14:paraId="280CECBE" w14:textId="77777777" w:rsidR="003F43F5" w:rsidRPr="00FD477C" w:rsidRDefault="003F43F5" w:rsidP="00366DC3">
            <w:pPr>
              <w:tabs>
                <w:tab w:val="decimal" w:pos="354"/>
              </w:tabs>
              <w:spacing w:line="380" w:lineRule="exact"/>
              <w:ind w:right="-17"/>
              <w:rPr>
                <w:rFonts w:ascii="Arial" w:hAnsi="Arial" w:cs="Arial"/>
                <w:cs/>
                <w:lang w:val="en-US"/>
              </w:rPr>
            </w:pPr>
            <w:r w:rsidRPr="00FD477C">
              <w:rPr>
                <w:rFonts w:ascii="Arial" w:hAnsi="Arial" w:cs="Arial"/>
              </w:rPr>
              <w:t>Age of outstanding debts by due date</w:t>
            </w:r>
          </w:p>
        </w:tc>
        <w:tc>
          <w:tcPr>
            <w:tcW w:w="1260" w:type="dxa"/>
            <w:vAlign w:val="bottom"/>
          </w:tcPr>
          <w:p w14:paraId="12E30D4B" w14:textId="77777777" w:rsidR="003F43F5" w:rsidRPr="00FD477C" w:rsidRDefault="003F43F5" w:rsidP="00366DC3">
            <w:pPr>
              <w:tabs>
                <w:tab w:val="decimal" w:pos="882"/>
              </w:tabs>
              <w:spacing w:line="380" w:lineRule="exact"/>
              <w:ind w:left="-15"/>
              <w:outlineLvl w:val="0"/>
              <w:rPr>
                <w:rFonts w:ascii="Arial" w:hAnsi="Arial" w:cs="Arial"/>
              </w:rPr>
            </w:pPr>
          </w:p>
        </w:tc>
        <w:tc>
          <w:tcPr>
            <w:tcW w:w="1260" w:type="dxa"/>
            <w:vAlign w:val="bottom"/>
          </w:tcPr>
          <w:p w14:paraId="2B81A8AD" w14:textId="77777777" w:rsidR="003F43F5" w:rsidRPr="00FD477C" w:rsidRDefault="003F43F5" w:rsidP="007A4B54">
            <w:pPr>
              <w:tabs>
                <w:tab w:val="decimal" w:pos="970"/>
              </w:tabs>
              <w:spacing w:line="380" w:lineRule="exact"/>
              <w:jc w:val="left"/>
              <w:rPr>
                <w:rFonts w:ascii="Arial" w:hAnsi="Arial" w:cs="Arial"/>
                <w:lang w:val="en-US"/>
              </w:rPr>
            </w:pPr>
          </w:p>
        </w:tc>
        <w:tc>
          <w:tcPr>
            <w:tcW w:w="1260" w:type="dxa"/>
            <w:vAlign w:val="bottom"/>
          </w:tcPr>
          <w:p w14:paraId="2830B1B1" w14:textId="77777777" w:rsidR="003F43F5" w:rsidRPr="00FD477C" w:rsidRDefault="003F43F5" w:rsidP="007A4B54">
            <w:pPr>
              <w:tabs>
                <w:tab w:val="decimal" w:pos="970"/>
              </w:tabs>
              <w:spacing w:line="380" w:lineRule="exact"/>
              <w:jc w:val="left"/>
              <w:rPr>
                <w:rFonts w:ascii="Arial" w:hAnsi="Arial" w:cs="Arial"/>
                <w:cs/>
                <w:lang w:val="en-US"/>
              </w:rPr>
            </w:pPr>
          </w:p>
        </w:tc>
        <w:tc>
          <w:tcPr>
            <w:tcW w:w="1260" w:type="dxa"/>
            <w:vAlign w:val="bottom"/>
          </w:tcPr>
          <w:p w14:paraId="6F1D99A8" w14:textId="77777777" w:rsidR="003F43F5" w:rsidRPr="00FD477C" w:rsidRDefault="003F43F5" w:rsidP="007A4B54">
            <w:pPr>
              <w:tabs>
                <w:tab w:val="decimal" w:pos="970"/>
                <w:tab w:val="decimal" w:pos="1064"/>
              </w:tabs>
              <w:spacing w:line="380" w:lineRule="exact"/>
              <w:jc w:val="left"/>
              <w:rPr>
                <w:rFonts w:ascii="Arial" w:hAnsi="Arial" w:cs="Arial"/>
                <w:cs/>
                <w:lang w:val="en-US"/>
              </w:rPr>
            </w:pPr>
          </w:p>
        </w:tc>
      </w:tr>
      <w:tr w:rsidR="007A4B54" w:rsidRPr="00FD477C" w14:paraId="4AAE632A" w14:textId="77777777" w:rsidTr="00A02BF8">
        <w:tc>
          <w:tcPr>
            <w:tcW w:w="4230" w:type="dxa"/>
            <w:vAlign w:val="bottom"/>
          </w:tcPr>
          <w:p w14:paraId="5F4D86B7" w14:textId="309691BB" w:rsidR="007A4B54" w:rsidRPr="00FD477C" w:rsidRDefault="007A4B54" w:rsidP="007A4B54">
            <w:pPr>
              <w:tabs>
                <w:tab w:val="left" w:pos="162"/>
              </w:tabs>
              <w:spacing w:line="380" w:lineRule="exact"/>
              <w:ind w:right="-45"/>
              <w:jc w:val="thaiDistribute"/>
              <w:rPr>
                <w:rFonts w:ascii="Arial" w:hAnsi="Arial" w:cs="Arial"/>
                <w:cs/>
                <w:lang w:val="en-US"/>
              </w:rPr>
            </w:pPr>
            <w:r w:rsidRPr="00FD477C">
              <w:rPr>
                <w:rFonts w:ascii="Arial" w:hAnsi="Arial" w:cs="Arial"/>
              </w:rPr>
              <w:tab/>
              <w:t>Not yet due</w:t>
            </w:r>
          </w:p>
        </w:tc>
        <w:tc>
          <w:tcPr>
            <w:tcW w:w="1260" w:type="dxa"/>
            <w:vAlign w:val="bottom"/>
          </w:tcPr>
          <w:p w14:paraId="3C360853" w14:textId="0AF4D645" w:rsidR="007A4B54" w:rsidRPr="00FD477C" w:rsidRDefault="00CA7461" w:rsidP="007A4B54">
            <w:pPr>
              <w:tabs>
                <w:tab w:val="decimal" w:pos="970"/>
              </w:tabs>
              <w:spacing w:line="380" w:lineRule="exact"/>
              <w:jc w:val="left"/>
              <w:rPr>
                <w:rFonts w:ascii="Arial" w:hAnsi="Arial" w:cs="Arial"/>
                <w:lang w:val="en-US"/>
              </w:rPr>
            </w:pPr>
            <w:r w:rsidRPr="00FD477C">
              <w:rPr>
                <w:rFonts w:ascii="Arial" w:hAnsi="Arial" w:cs="Arial"/>
                <w:lang w:val="en-US"/>
              </w:rPr>
              <w:t>9,031</w:t>
            </w:r>
          </w:p>
        </w:tc>
        <w:tc>
          <w:tcPr>
            <w:tcW w:w="1260" w:type="dxa"/>
            <w:vAlign w:val="bottom"/>
          </w:tcPr>
          <w:p w14:paraId="7FEA3CED" w14:textId="3CE270A9"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13,239</w:t>
            </w:r>
          </w:p>
        </w:tc>
        <w:tc>
          <w:tcPr>
            <w:tcW w:w="1260" w:type="dxa"/>
            <w:vAlign w:val="bottom"/>
          </w:tcPr>
          <w:p w14:paraId="58305C10" w14:textId="434CB285" w:rsidR="007A4B54" w:rsidRPr="00FD477C" w:rsidRDefault="00CA7461" w:rsidP="007A4B54">
            <w:pPr>
              <w:tabs>
                <w:tab w:val="decimal" w:pos="975"/>
              </w:tabs>
              <w:spacing w:line="380" w:lineRule="exact"/>
              <w:jc w:val="left"/>
              <w:rPr>
                <w:rFonts w:ascii="Arial" w:hAnsi="Arial" w:cs="Arial"/>
                <w:lang w:val="en-US"/>
              </w:rPr>
            </w:pPr>
            <w:r w:rsidRPr="00FD477C">
              <w:rPr>
                <w:rFonts w:ascii="Arial" w:hAnsi="Arial" w:cs="Arial"/>
                <w:lang w:val="en-US"/>
              </w:rPr>
              <w:t>15,343</w:t>
            </w:r>
          </w:p>
        </w:tc>
        <w:tc>
          <w:tcPr>
            <w:tcW w:w="1260" w:type="dxa"/>
            <w:vAlign w:val="bottom"/>
          </w:tcPr>
          <w:p w14:paraId="5248B757" w14:textId="5608E7CC" w:rsidR="007A4B54" w:rsidRPr="00FD477C" w:rsidRDefault="007A4B54" w:rsidP="007A4B54">
            <w:pPr>
              <w:tabs>
                <w:tab w:val="decimal" w:pos="975"/>
              </w:tabs>
              <w:spacing w:line="380" w:lineRule="exact"/>
              <w:jc w:val="left"/>
              <w:rPr>
                <w:rFonts w:ascii="Arial" w:hAnsi="Arial" w:cs="Arial"/>
                <w:cs/>
                <w:lang w:val="en-US"/>
              </w:rPr>
            </w:pPr>
            <w:r w:rsidRPr="00FD477C">
              <w:rPr>
                <w:rFonts w:ascii="Arial" w:hAnsi="Arial" w:cs="Arial"/>
                <w:lang w:val="en-US"/>
              </w:rPr>
              <w:t>19,803</w:t>
            </w:r>
          </w:p>
        </w:tc>
      </w:tr>
      <w:tr w:rsidR="007A4B54" w:rsidRPr="00FD477C" w14:paraId="1CB36FD6" w14:textId="77777777" w:rsidTr="00A02BF8">
        <w:tc>
          <w:tcPr>
            <w:tcW w:w="4230" w:type="dxa"/>
            <w:vAlign w:val="bottom"/>
          </w:tcPr>
          <w:p w14:paraId="3D3EA8EA" w14:textId="1B7DA947" w:rsidR="007A4B54" w:rsidRPr="00FD477C" w:rsidRDefault="007A4B54" w:rsidP="007A4B54">
            <w:pPr>
              <w:spacing w:line="380" w:lineRule="exact"/>
              <w:ind w:right="-108"/>
              <w:outlineLvl w:val="0"/>
              <w:rPr>
                <w:rFonts w:ascii="Arial" w:hAnsi="Arial" w:cs="Arial"/>
                <w:u w:val="single"/>
              </w:rPr>
            </w:pPr>
            <w:r w:rsidRPr="00FD477C">
              <w:rPr>
                <w:rFonts w:ascii="Arial" w:hAnsi="Arial" w:cs="Arial"/>
                <w:u w:val="single"/>
              </w:rPr>
              <w:t>Trade receivables - non</w:t>
            </w:r>
            <w:r w:rsidRPr="00FD477C">
              <w:rPr>
                <w:rFonts w:ascii="Arial" w:hAnsi="Arial" w:cs="Arial"/>
                <w:szCs w:val="25"/>
                <w:u w:val="single"/>
                <w:lang w:val="en-US"/>
              </w:rPr>
              <w:t>-</w:t>
            </w:r>
            <w:r w:rsidRPr="00FD477C">
              <w:rPr>
                <w:rFonts w:ascii="Arial" w:hAnsi="Arial" w:cs="Arial"/>
                <w:u w:val="single"/>
              </w:rPr>
              <w:t>related parties</w:t>
            </w:r>
          </w:p>
        </w:tc>
        <w:tc>
          <w:tcPr>
            <w:tcW w:w="1260" w:type="dxa"/>
            <w:vAlign w:val="bottom"/>
          </w:tcPr>
          <w:p w14:paraId="27E2FE63" w14:textId="77777777" w:rsidR="007A4B54" w:rsidRPr="00FD477C"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4A45EC96" w14:textId="77777777"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77922169" w14:textId="77777777"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3C18C111" w14:textId="77777777" w:rsidR="007A4B54" w:rsidRPr="00FD477C" w:rsidRDefault="007A4B54" w:rsidP="007A4B54">
            <w:pPr>
              <w:tabs>
                <w:tab w:val="decimal" w:pos="975"/>
              </w:tabs>
              <w:spacing w:line="380" w:lineRule="exact"/>
              <w:jc w:val="left"/>
              <w:rPr>
                <w:rFonts w:ascii="Arial" w:hAnsi="Arial" w:cs="Arial"/>
                <w:lang w:val="en-US"/>
              </w:rPr>
            </w:pPr>
          </w:p>
        </w:tc>
      </w:tr>
      <w:tr w:rsidR="007A4B54" w:rsidRPr="00FD477C" w14:paraId="0021EC19" w14:textId="77777777" w:rsidTr="00A02BF8">
        <w:tc>
          <w:tcPr>
            <w:tcW w:w="4230" w:type="dxa"/>
            <w:vAlign w:val="bottom"/>
          </w:tcPr>
          <w:p w14:paraId="2AD6233C" w14:textId="77777777" w:rsidR="007A4B54" w:rsidRPr="00FD477C" w:rsidRDefault="007A4B54" w:rsidP="007A4B54">
            <w:pPr>
              <w:spacing w:line="380" w:lineRule="exact"/>
              <w:ind w:right="-17"/>
              <w:jc w:val="thaiDistribute"/>
              <w:rPr>
                <w:rFonts w:ascii="Arial" w:hAnsi="Arial" w:cs="Arial"/>
                <w:cs/>
              </w:rPr>
            </w:pPr>
            <w:r w:rsidRPr="00FD477C">
              <w:rPr>
                <w:rFonts w:ascii="Arial" w:hAnsi="Arial" w:cs="Arial"/>
              </w:rPr>
              <w:t>Age of outstanding debts by due date</w:t>
            </w:r>
          </w:p>
        </w:tc>
        <w:tc>
          <w:tcPr>
            <w:tcW w:w="1260" w:type="dxa"/>
            <w:vAlign w:val="bottom"/>
          </w:tcPr>
          <w:p w14:paraId="74127B00" w14:textId="029C4945" w:rsidR="007A4B54" w:rsidRPr="00FD477C"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0405B6C6" w14:textId="40B38B59"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6A418280" w14:textId="42F5A06A"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6E3847A8" w14:textId="6417CD22" w:rsidR="007A4B54" w:rsidRPr="00FD477C" w:rsidRDefault="007A4B54" w:rsidP="007A4B54">
            <w:pPr>
              <w:tabs>
                <w:tab w:val="decimal" w:pos="975"/>
              </w:tabs>
              <w:spacing w:line="380" w:lineRule="exact"/>
              <w:jc w:val="left"/>
              <w:rPr>
                <w:rFonts w:ascii="Arial" w:hAnsi="Arial" w:cs="Arial"/>
                <w:cs/>
                <w:lang w:val="en-US"/>
              </w:rPr>
            </w:pPr>
          </w:p>
        </w:tc>
      </w:tr>
      <w:tr w:rsidR="007A4B54" w:rsidRPr="00FD477C" w14:paraId="6E81D6EB" w14:textId="77777777" w:rsidTr="00A02BF8">
        <w:tc>
          <w:tcPr>
            <w:tcW w:w="4230" w:type="dxa"/>
            <w:vAlign w:val="bottom"/>
          </w:tcPr>
          <w:p w14:paraId="306B3C7F" w14:textId="77777777" w:rsidR="007A4B54" w:rsidRPr="00FD477C" w:rsidRDefault="007A4B54" w:rsidP="007A4B54">
            <w:pPr>
              <w:tabs>
                <w:tab w:val="left" w:pos="162"/>
              </w:tabs>
              <w:spacing w:line="380" w:lineRule="exact"/>
              <w:ind w:right="-45"/>
              <w:jc w:val="thaiDistribute"/>
              <w:rPr>
                <w:rFonts w:ascii="Arial" w:hAnsi="Arial" w:cs="Arial"/>
              </w:rPr>
            </w:pPr>
            <w:r w:rsidRPr="00FD477C">
              <w:rPr>
                <w:rFonts w:ascii="Arial" w:hAnsi="Arial" w:cs="Arial"/>
              </w:rPr>
              <w:tab/>
              <w:t>Not yet due</w:t>
            </w:r>
          </w:p>
        </w:tc>
        <w:tc>
          <w:tcPr>
            <w:tcW w:w="1260" w:type="dxa"/>
            <w:vAlign w:val="bottom"/>
          </w:tcPr>
          <w:p w14:paraId="1CFC9D92" w14:textId="3D3909F7" w:rsidR="007A4B54" w:rsidRPr="00FD477C" w:rsidRDefault="00CA7461" w:rsidP="007A4B54">
            <w:pPr>
              <w:tabs>
                <w:tab w:val="decimal" w:pos="975"/>
              </w:tabs>
              <w:spacing w:line="380" w:lineRule="exact"/>
              <w:ind w:left="-29" w:right="-29"/>
              <w:jc w:val="left"/>
              <w:rPr>
                <w:rFonts w:ascii="Arial" w:hAnsi="Arial" w:cs="Arial"/>
                <w:cs/>
                <w:lang w:val="en-US"/>
              </w:rPr>
            </w:pPr>
            <w:r w:rsidRPr="00FD477C">
              <w:rPr>
                <w:rFonts w:ascii="Arial" w:hAnsi="Arial" w:cs="Arial"/>
                <w:lang w:val="en-US"/>
              </w:rPr>
              <w:t>15,596</w:t>
            </w:r>
          </w:p>
        </w:tc>
        <w:tc>
          <w:tcPr>
            <w:tcW w:w="1260" w:type="dxa"/>
            <w:vAlign w:val="bottom"/>
          </w:tcPr>
          <w:p w14:paraId="2235AC34" w14:textId="2EB1663C" w:rsidR="007A4B54" w:rsidRPr="00FD477C" w:rsidRDefault="007A4B54" w:rsidP="007A4B54">
            <w:pPr>
              <w:tabs>
                <w:tab w:val="decimal" w:pos="975"/>
              </w:tabs>
              <w:spacing w:line="380" w:lineRule="exact"/>
              <w:jc w:val="left"/>
              <w:rPr>
                <w:rFonts w:ascii="Arial" w:hAnsi="Arial" w:cs="Arial"/>
                <w:cs/>
                <w:lang w:val="en-US"/>
              </w:rPr>
            </w:pPr>
            <w:r w:rsidRPr="00FD477C">
              <w:rPr>
                <w:rFonts w:ascii="Arial" w:hAnsi="Arial" w:cs="Arial"/>
                <w:lang w:val="en-US"/>
              </w:rPr>
              <w:t>14,019</w:t>
            </w:r>
          </w:p>
        </w:tc>
        <w:tc>
          <w:tcPr>
            <w:tcW w:w="1260" w:type="dxa"/>
            <w:vAlign w:val="bottom"/>
          </w:tcPr>
          <w:p w14:paraId="001C0948" w14:textId="193904D1" w:rsidR="007A4B54" w:rsidRPr="00FD477C" w:rsidRDefault="00CA7461" w:rsidP="007A4B54">
            <w:pPr>
              <w:tabs>
                <w:tab w:val="decimal" w:pos="975"/>
              </w:tabs>
              <w:spacing w:line="380" w:lineRule="exact"/>
              <w:jc w:val="left"/>
              <w:rPr>
                <w:rFonts w:ascii="Arial" w:hAnsi="Arial" w:cs="Arial"/>
                <w:cs/>
                <w:lang w:val="en-US"/>
              </w:rPr>
            </w:pPr>
            <w:r w:rsidRPr="00FD477C">
              <w:rPr>
                <w:rFonts w:ascii="Arial" w:hAnsi="Arial" w:cs="Arial"/>
                <w:lang w:val="en-US"/>
              </w:rPr>
              <w:t>9,839</w:t>
            </w:r>
          </w:p>
        </w:tc>
        <w:tc>
          <w:tcPr>
            <w:tcW w:w="1260" w:type="dxa"/>
            <w:vAlign w:val="bottom"/>
          </w:tcPr>
          <w:p w14:paraId="4E9CC015" w14:textId="66ABDF91" w:rsidR="007A4B54" w:rsidRPr="00FD477C" w:rsidRDefault="007A4B54" w:rsidP="007A4B54">
            <w:pPr>
              <w:tabs>
                <w:tab w:val="decimal" w:pos="975"/>
              </w:tabs>
              <w:spacing w:line="380" w:lineRule="exact"/>
              <w:jc w:val="left"/>
              <w:rPr>
                <w:rFonts w:ascii="Arial" w:hAnsi="Arial" w:cs="Arial"/>
                <w:cs/>
                <w:lang w:val="en-US"/>
              </w:rPr>
            </w:pPr>
            <w:r w:rsidRPr="00FD477C">
              <w:rPr>
                <w:rFonts w:ascii="Arial" w:hAnsi="Arial" w:cs="Arial"/>
                <w:lang w:val="en-US"/>
              </w:rPr>
              <w:t>8,230</w:t>
            </w:r>
          </w:p>
        </w:tc>
      </w:tr>
      <w:tr w:rsidR="007A4B54" w:rsidRPr="00FD477C" w14:paraId="27A704A6" w14:textId="77777777" w:rsidTr="00A02BF8">
        <w:tc>
          <w:tcPr>
            <w:tcW w:w="4230" w:type="dxa"/>
            <w:vAlign w:val="bottom"/>
          </w:tcPr>
          <w:p w14:paraId="061EF62D" w14:textId="77777777" w:rsidR="007A4B54" w:rsidRPr="00FD477C" w:rsidRDefault="007A4B54" w:rsidP="007A4B54">
            <w:pPr>
              <w:tabs>
                <w:tab w:val="left" w:pos="162"/>
              </w:tabs>
              <w:spacing w:line="380" w:lineRule="exact"/>
              <w:ind w:right="-45"/>
              <w:jc w:val="thaiDistribute"/>
              <w:rPr>
                <w:rFonts w:ascii="Arial" w:hAnsi="Arial" w:cs="Arial"/>
              </w:rPr>
            </w:pPr>
            <w:r w:rsidRPr="00FD477C">
              <w:rPr>
                <w:rFonts w:ascii="Arial" w:hAnsi="Arial" w:cs="Arial"/>
              </w:rPr>
              <w:tab/>
              <w:t>Past due</w:t>
            </w:r>
          </w:p>
        </w:tc>
        <w:tc>
          <w:tcPr>
            <w:tcW w:w="1260" w:type="dxa"/>
            <w:vAlign w:val="bottom"/>
          </w:tcPr>
          <w:p w14:paraId="6CD6D91D" w14:textId="00258E43" w:rsidR="007A4B54" w:rsidRPr="00FD477C" w:rsidRDefault="007A4B54" w:rsidP="007A4B54">
            <w:pPr>
              <w:tabs>
                <w:tab w:val="decimal" w:pos="975"/>
              </w:tabs>
              <w:spacing w:line="380" w:lineRule="exact"/>
              <w:ind w:left="-29" w:right="-29"/>
              <w:jc w:val="left"/>
              <w:rPr>
                <w:rFonts w:ascii="Arial" w:hAnsi="Arial" w:cs="Arial"/>
                <w:cs/>
              </w:rPr>
            </w:pPr>
          </w:p>
        </w:tc>
        <w:tc>
          <w:tcPr>
            <w:tcW w:w="1260" w:type="dxa"/>
            <w:vAlign w:val="bottom"/>
          </w:tcPr>
          <w:p w14:paraId="0954134B" w14:textId="3BCF4BF3"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7974CB21" w14:textId="1AA1782E" w:rsidR="007A4B54" w:rsidRPr="00FD477C" w:rsidRDefault="007A4B54" w:rsidP="007A4B54">
            <w:pPr>
              <w:tabs>
                <w:tab w:val="decimal" w:pos="975"/>
              </w:tabs>
              <w:spacing w:line="380" w:lineRule="exact"/>
              <w:jc w:val="left"/>
              <w:rPr>
                <w:rFonts w:ascii="Arial" w:hAnsi="Arial" w:cs="Arial"/>
                <w:cs/>
                <w:lang w:val="en-US"/>
              </w:rPr>
            </w:pPr>
          </w:p>
        </w:tc>
        <w:tc>
          <w:tcPr>
            <w:tcW w:w="1260" w:type="dxa"/>
            <w:vAlign w:val="bottom"/>
          </w:tcPr>
          <w:p w14:paraId="10A1BB9C" w14:textId="3F8C48D7" w:rsidR="007A4B54" w:rsidRPr="00FD477C" w:rsidRDefault="007A4B54" w:rsidP="007A4B54">
            <w:pPr>
              <w:tabs>
                <w:tab w:val="decimal" w:pos="975"/>
              </w:tabs>
              <w:spacing w:line="380" w:lineRule="exact"/>
              <w:jc w:val="left"/>
              <w:rPr>
                <w:rFonts w:ascii="Arial" w:hAnsi="Arial" w:cs="Arial"/>
                <w:cs/>
                <w:lang w:val="en-US"/>
              </w:rPr>
            </w:pPr>
          </w:p>
        </w:tc>
      </w:tr>
      <w:tr w:rsidR="007A4B54" w:rsidRPr="00FD477C" w14:paraId="460E3A0C" w14:textId="77777777" w:rsidTr="00A02BF8">
        <w:trPr>
          <w:trHeight w:val="80"/>
        </w:trPr>
        <w:tc>
          <w:tcPr>
            <w:tcW w:w="4230" w:type="dxa"/>
            <w:vAlign w:val="bottom"/>
          </w:tcPr>
          <w:p w14:paraId="4D6A17E4" w14:textId="77777777" w:rsidR="007A4B54" w:rsidRPr="00FD477C" w:rsidRDefault="007A4B54" w:rsidP="007A4B54">
            <w:pPr>
              <w:tabs>
                <w:tab w:val="left" w:pos="165"/>
              </w:tabs>
              <w:spacing w:line="380" w:lineRule="exact"/>
              <w:ind w:left="345" w:right="-45" w:hanging="345"/>
              <w:jc w:val="thaiDistribute"/>
              <w:rPr>
                <w:rFonts w:ascii="Arial" w:hAnsi="Arial" w:cs="Arial"/>
                <w:cs/>
                <w:lang w:val="en-US"/>
              </w:rPr>
            </w:pPr>
            <w:r w:rsidRPr="00FD477C">
              <w:rPr>
                <w:rFonts w:ascii="Arial" w:hAnsi="Arial" w:cs="Arial"/>
              </w:rPr>
              <w:tab/>
            </w:r>
            <w:r w:rsidRPr="00FD477C">
              <w:rPr>
                <w:rFonts w:ascii="Arial" w:hAnsi="Arial" w:cs="Arial"/>
              </w:rPr>
              <w:tab/>
              <w:t>Up to 3 months</w:t>
            </w:r>
          </w:p>
        </w:tc>
        <w:tc>
          <w:tcPr>
            <w:tcW w:w="1260" w:type="dxa"/>
            <w:vAlign w:val="bottom"/>
          </w:tcPr>
          <w:p w14:paraId="7A235985" w14:textId="21579C13" w:rsidR="007A4B54" w:rsidRPr="00FD477C" w:rsidRDefault="00CA7461" w:rsidP="007A4B54">
            <w:pPr>
              <w:tabs>
                <w:tab w:val="decimal" w:pos="975"/>
              </w:tabs>
              <w:spacing w:line="380" w:lineRule="exact"/>
              <w:ind w:left="-29" w:right="-29"/>
              <w:jc w:val="left"/>
              <w:rPr>
                <w:rFonts w:ascii="Arial" w:hAnsi="Arial" w:cs="Arial"/>
                <w:cs/>
                <w:lang w:val="en-US"/>
              </w:rPr>
            </w:pPr>
            <w:r w:rsidRPr="00FD477C">
              <w:rPr>
                <w:rFonts w:ascii="Arial" w:hAnsi="Arial" w:cs="Arial"/>
                <w:lang w:val="en-US"/>
              </w:rPr>
              <w:t>153</w:t>
            </w:r>
          </w:p>
        </w:tc>
        <w:tc>
          <w:tcPr>
            <w:tcW w:w="1260" w:type="dxa"/>
            <w:vAlign w:val="bottom"/>
          </w:tcPr>
          <w:p w14:paraId="392E3F66" w14:textId="6AAC9A5C" w:rsidR="007A4B54" w:rsidRPr="00FD477C" w:rsidRDefault="007A4B54" w:rsidP="007A4B54">
            <w:pPr>
              <w:tabs>
                <w:tab w:val="decimal" w:pos="975"/>
              </w:tabs>
              <w:spacing w:line="380" w:lineRule="exact"/>
              <w:jc w:val="left"/>
              <w:rPr>
                <w:rFonts w:ascii="Arial" w:hAnsi="Arial" w:cs="Arial"/>
                <w:cs/>
                <w:lang w:val="en-US"/>
              </w:rPr>
            </w:pPr>
            <w:r w:rsidRPr="00FD477C">
              <w:rPr>
                <w:rFonts w:ascii="Arial" w:hAnsi="Arial" w:cs="Arial"/>
                <w:lang w:val="en-US"/>
              </w:rPr>
              <w:t>343</w:t>
            </w:r>
          </w:p>
        </w:tc>
        <w:tc>
          <w:tcPr>
            <w:tcW w:w="1260" w:type="dxa"/>
            <w:vAlign w:val="bottom"/>
          </w:tcPr>
          <w:p w14:paraId="3E42FE1A" w14:textId="3B7A938D" w:rsidR="007A4B54" w:rsidRPr="00FD477C" w:rsidRDefault="00CA7461" w:rsidP="007A4B54">
            <w:pPr>
              <w:tabs>
                <w:tab w:val="decimal" w:pos="975"/>
              </w:tabs>
              <w:spacing w:line="380" w:lineRule="exact"/>
              <w:jc w:val="left"/>
              <w:rPr>
                <w:rFonts w:ascii="Arial" w:hAnsi="Arial" w:cs="Arial"/>
                <w:cs/>
                <w:lang w:val="en-US"/>
              </w:rPr>
            </w:pPr>
            <w:r w:rsidRPr="00FD477C">
              <w:rPr>
                <w:rFonts w:ascii="Arial" w:hAnsi="Arial" w:cs="Arial"/>
                <w:lang w:val="en-US"/>
              </w:rPr>
              <w:t>-</w:t>
            </w:r>
          </w:p>
        </w:tc>
        <w:tc>
          <w:tcPr>
            <w:tcW w:w="1260" w:type="dxa"/>
            <w:vAlign w:val="bottom"/>
          </w:tcPr>
          <w:p w14:paraId="2B1B0151" w14:textId="7AAAAFB5"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w:t>
            </w:r>
          </w:p>
        </w:tc>
      </w:tr>
      <w:tr w:rsidR="007A4B54" w:rsidRPr="00FD477C" w14:paraId="151AD440" w14:textId="77777777" w:rsidTr="00A02BF8">
        <w:trPr>
          <w:trHeight w:val="80"/>
        </w:trPr>
        <w:tc>
          <w:tcPr>
            <w:tcW w:w="4230" w:type="dxa"/>
            <w:vAlign w:val="bottom"/>
          </w:tcPr>
          <w:p w14:paraId="4D4AEBCE" w14:textId="1890B465" w:rsidR="007A4B54" w:rsidRPr="00FD477C" w:rsidRDefault="007A4B54" w:rsidP="007A4B54">
            <w:pPr>
              <w:tabs>
                <w:tab w:val="left" w:pos="165"/>
              </w:tabs>
              <w:spacing w:line="380" w:lineRule="exact"/>
              <w:ind w:left="345" w:right="-45" w:hanging="345"/>
              <w:jc w:val="thaiDistribute"/>
              <w:rPr>
                <w:rFonts w:ascii="Arial" w:hAnsi="Arial" w:cs="Arial"/>
              </w:rPr>
            </w:pPr>
            <w:r w:rsidRPr="00FD477C">
              <w:rPr>
                <w:rFonts w:ascii="Arial" w:hAnsi="Arial" w:cs="Arial"/>
              </w:rPr>
              <w:t xml:space="preserve">      3 - 6 months</w:t>
            </w:r>
          </w:p>
        </w:tc>
        <w:tc>
          <w:tcPr>
            <w:tcW w:w="1260" w:type="dxa"/>
            <w:vAlign w:val="bottom"/>
          </w:tcPr>
          <w:p w14:paraId="4E4516ED" w14:textId="00927AFD" w:rsidR="007A4B54" w:rsidRPr="00FD477C" w:rsidRDefault="00CA7461" w:rsidP="007A4B54">
            <w:pPr>
              <w:tabs>
                <w:tab w:val="decimal" w:pos="975"/>
              </w:tabs>
              <w:spacing w:line="380" w:lineRule="exact"/>
              <w:ind w:left="-29" w:right="-29"/>
              <w:jc w:val="left"/>
              <w:rPr>
                <w:rFonts w:ascii="Arial" w:hAnsi="Arial" w:cs="Arial"/>
                <w:szCs w:val="25"/>
                <w:lang w:val="en-US"/>
              </w:rPr>
            </w:pPr>
            <w:r w:rsidRPr="00FD477C">
              <w:rPr>
                <w:rFonts w:ascii="Arial" w:hAnsi="Arial" w:cs="Arial"/>
                <w:szCs w:val="25"/>
                <w:lang w:val="en-US"/>
              </w:rPr>
              <w:t>23</w:t>
            </w:r>
          </w:p>
        </w:tc>
        <w:tc>
          <w:tcPr>
            <w:tcW w:w="1260" w:type="dxa"/>
            <w:vAlign w:val="bottom"/>
          </w:tcPr>
          <w:p w14:paraId="4B8D5AD0" w14:textId="0123AF5D"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45</w:t>
            </w:r>
          </w:p>
        </w:tc>
        <w:tc>
          <w:tcPr>
            <w:tcW w:w="1260" w:type="dxa"/>
            <w:vAlign w:val="bottom"/>
          </w:tcPr>
          <w:p w14:paraId="08E1B9CE" w14:textId="687B68F4" w:rsidR="007A4B54" w:rsidRPr="00FD477C" w:rsidRDefault="00CA7461" w:rsidP="007A4B54">
            <w:pPr>
              <w:tabs>
                <w:tab w:val="decimal" w:pos="975"/>
              </w:tabs>
              <w:spacing w:line="380" w:lineRule="exact"/>
              <w:jc w:val="left"/>
              <w:rPr>
                <w:rFonts w:ascii="Arial" w:hAnsi="Arial" w:cs="Arial"/>
                <w:cs/>
                <w:lang w:val="en-US"/>
              </w:rPr>
            </w:pPr>
            <w:r w:rsidRPr="00FD477C">
              <w:rPr>
                <w:rFonts w:ascii="Arial" w:hAnsi="Arial" w:cs="Arial"/>
                <w:lang w:val="en-US"/>
              </w:rPr>
              <w:t>-</w:t>
            </w:r>
          </w:p>
        </w:tc>
        <w:tc>
          <w:tcPr>
            <w:tcW w:w="1260" w:type="dxa"/>
            <w:vAlign w:val="bottom"/>
          </w:tcPr>
          <w:p w14:paraId="56A1B7F3" w14:textId="510B38F5"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w:t>
            </w:r>
          </w:p>
        </w:tc>
      </w:tr>
      <w:tr w:rsidR="007A4B54" w:rsidRPr="00FD477C" w14:paraId="7B8671DB" w14:textId="77777777" w:rsidTr="00A02BF8">
        <w:trPr>
          <w:trHeight w:val="80"/>
        </w:trPr>
        <w:tc>
          <w:tcPr>
            <w:tcW w:w="4230" w:type="dxa"/>
            <w:vAlign w:val="bottom"/>
          </w:tcPr>
          <w:p w14:paraId="10A80DD0" w14:textId="3CC285A6" w:rsidR="007A4B54" w:rsidRPr="00FD477C" w:rsidRDefault="007A4B54" w:rsidP="007A4B54">
            <w:pPr>
              <w:tabs>
                <w:tab w:val="left" w:pos="165"/>
              </w:tabs>
              <w:spacing w:line="380" w:lineRule="exact"/>
              <w:ind w:left="345" w:right="-45" w:hanging="345"/>
              <w:jc w:val="thaiDistribute"/>
              <w:rPr>
                <w:rFonts w:ascii="Arial" w:hAnsi="Arial" w:cs="Arial"/>
              </w:rPr>
            </w:pPr>
            <w:r w:rsidRPr="00FD477C">
              <w:rPr>
                <w:rFonts w:ascii="Arial" w:hAnsi="Arial" w:cs="Arial"/>
              </w:rPr>
              <w:t xml:space="preserve">      Over 6 months but not more than 1 year</w:t>
            </w:r>
          </w:p>
        </w:tc>
        <w:tc>
          <w:tcPr>
            <w:tcW w:w="1260" w:type="dxa"/>
            <w:vAlign w:val="bottom"/>
          </w:tcPr>
          <w:p w14:paraId="1A26AC59" w14:textId="1D8A1303" w:rsidR="007A4B54" w:rsidRPr="00FD477C" w:rsidRDefault="00CA7461" w:rsidP="007A4B54">
            <w:pPr>
              <w:tabs>
                <w:tab w:val="decimal" w:pos="975"/>
              </w:tabs>
              <w:spacing w:line="380" w:lineRule="exact"/>
              <w:ind w:left="-29" w:right="-29"/>
              <w:jc w:val="left"/>
              <w:rPr>
                <w:rFonts w:ascii="Arial" w:hAnsi="Arial" w:cs="Arial"/>
                <w:cs/>
                <w:lang w:val="en-US"/>
              </w:rPr>
            </w:pPr>
            <w:r w:rsidRPr="00FD477C">
              <w:rPr>
                <w:rFonts w:ascii="Arial" w:hAnsi="Arial" w:cs="Arial"/>
                <w:lang w:val="en-US"/>
              </w:rPr>
              <w:t>38</w:t>
            </w:r>
          </w:p>
        </w:tc>
        <w:tc>
          <w:tcPr>
            <w:tcW w:w="1260" w:type="dxa"/>
            <w:vAlign w:val="bottom"/>
          </w:tcPr>
          <w:p w14:paraId="58AE8642" w14:textId="3694F55C"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w:t>
            </w:r>
          </w:p>
        </w:tc>
        <w:tc>
          <w:tcPr>
            <w:tcW w:w="1260" w:type="dxa"/>
            <w:vAlign w:val="bottom"/>
          </w:tcPr>
          <w:p w14:paraId="3A616719" w14:textId="61764596" w:rsidR="007A4B54" w:rsidRPr="00FD477C" w:rsidRDefault="00CA7461" w:rsidP="007A4B54">
            <w:pPr>
              <w:tabs>
                <w:tab w:val="decimal" w:pos="975"/>
              </w:tabs>
              <w:spacing w:line="380" w:lineRule="exact"/>
              <w:jc w:val="left"/>
              <w:rPr>
                <w:rFonts w:ascii="Arial" w:hAnsi="Arial" w:cs="Arial"/>
                <w:cs/>
                <w:lang w:val="en-US"/>
              </w:rPr>
            </w:pPr>
            <w:r w:rsidRPr="00FD477C">
              <w:rPr>
                <w:rFonts w:ascii="Arial" w:hAnsi="Arial" w:cs="Arial"/>
                <w:lang w:val="en-US"/>
              </w:rPr>
              <w:t>-</w:t>
            </w:r>
          </w:p>
        </w:tc>
        <w:tc>
          <w:tcPr>
            <w:tcW w:w="1260" w:type="dxa"/>
            <w:vAlign w:val="bottom"/>
          </w:tcPr>
          <w:p w14:paraId="45BCEABF" w14:textId="0B958E03" w:rsidR="007A4B54" w:rsidRPr="00FD477C" w:rsidRDefault="007A4B54" w:rsidP="007A4B54">
            <w:pPr>
              <w:tabs>
                <w:tab w:val="decimal" w:pos="975"/>
              </w:tabs>
              <w:spacing w:line="380" w:lineRule="exact"/>
              <w:jc w:val="left"/>
              <w:rPr>
                <w:rFonts w:ascii="Arial" w:hAnsi="Arial" w:cs="Arial"/>
                <w:lang w:val="en-US"/>
              </w:rPr>
            </w:pPr>
            <w:r w:rsidRPr="00FD477C">
              <w:rPr>
                <w:rFonts w:ascii="Arial" w:hAnsi="Arial" w:cs="Arial"/>
                <w:lang w:val="en-US"/>
              </w:rPr>
              <w:t>-</w:t>
            </w:r>
          </w:p>
        </w:tc>
      </w:tr>
      <w:tr w:rsidR="007A4B54" w:rsidRPr="00FD477C" w14:paraId="050D3658" w14:textId="77777777" w:rsidTr="00A02BF8">
        <w:tc>
          <w:tcPr>
            <w:tcW w:w="4230" w:type="dxa"/>
            <w:vAlign w:val="bottom"/>
          </w:tcPr>
          <w:p w14:paraId="2AD5ABFD" w14:textId="0D8E0095" w:rsidR="007A4B54" w:rsidRPr="00FD477C" w:rsidRDefault="007A4B54" w:rsidP="007A4B54">
            <w:pPr>
              <w:tabs>
                <w:tab w:val="left" w:pos="165"/>
              </w:tabs>
              <w:spacing w:line="380" w:lineRule="exact"/>
              <w:ind w:left="345" w:right="-45" w:hanging="345"/>
              <w:jc w:val="thaiDistribute"/>
              <w:rPr>
                <w:rFonts w:ascii="Arial" w:hAnsi="Arial" w:cs="Arial"/>
              </w:rPr>
            </w:pPr>
            <w:r w:rsidRPr="00FD477C">
              <w:rPr>
                <w:rFonts w:ascii="Arial" w:hAnsi="Arial" w:cs="Arial"/>
              </w:rPr>
              <w:tab/>
            </w:r>
            <w:r w:rsidRPr="00FD477C">
              <w:rPr>
                <w:rFonts w:ascii="Arial" w:hAnsi="Arial" w:cs="Arial"/>
              </w:rPr>
              <w:tab/>
              <w:t>Over 1 year</w:t>
            </w:r>
          </w:p>
        </w:tc>
        <w:tc>
          <w:tcPr>
            <w:tcW w:w="1260" w:type="dxa"/>
            <w:vAlign w:val="bottom"/>
          </w:tcPr>
          <w:p w14:paraId="6233C347" w14:textId="6A1A7A1C" w:rsidR="007A4B54" w:rsidRPr="00FD477C" w:rsidRDefault="00CA7461"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4</w:t>
            </w:r>
          </w:p>
        </w:tc>
        <w:tc>
          <w:tcPr>
            <w:tcW w:w="1260" w:type="dxa"/>
            <w:vAlign w:val="bottom"/>
          </w:tcPr>
          <w:p w14:paraId="76D767BC" w14:textId="0375B66D" w:rsidR="007A4B54" w:rsidRPr="00FD477C" w:rsidRDefault="007A4B54"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3</w:t>
            </w:r>
          </w:p>
        </w:tc>
        <w:tc>
          <w:tcPr>
            <w:tcW w:w="1260" w:type="dxa"/>
            <w:vAlign w:val="bottom"/>
          </w:tcPr>
          <w:p w14:paraId="40B39B8C" w14:textId="11586961" w:rsidR="007A4B54" w:rsidRPr="00FD477C" w:rsidRDefault="00CA7461"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w:t>
            </w:r>
          </w:p>
        </w:tc>
        <w:tc>
          <w:tcPr>
            <w:tcW w:w="1260" w:type="dxa"/>
            <w:vAlign w:val="bottom"/>
          </w:tcPr>
          <w:p w14:paraId="45631443" w14:textId="55E422F4" w:rsidR="007A4B54" w:rsidRPr="00FD477C" w:rsidRDefault="007A4B54"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w:t>
            </w:r>
          </w:p>
        </w:tc>
      </w:tr>
      <w:tr w:rsidR="007A4B54" w:rsidRPr="00FD477C" w14:paraId="40F931EE" w14:textId="77777777" w:rsidTr="00A02BF8">
        <w:tc>
          <w:tcPr>
            <w:tcW w:w="4230" w:type="dxa"/>
            <w:vAlign w:val="bottom"/>
          </w:tcPr>
          <w:p w14:paraId="66EA85F0" w14:textId="3ED3CA35" w:rsidR="007A4B54" w:rsidRPr="00FD477C" w:rsidRDefault="007A4B54" w:rsidP="007A4B54">
            <w:pPr>
              <w:tabs>
                <w:tab w:val="left" w:pos="900"/>
              </w:tabs>
              <w:spacing w:line="380" w:lineRule="exact"/>
              <w:ind w:right="-105"/>
              <w:jc w:val="thaiDistribute"/>
              <w:outlineLvl w:val="0"/>
              <w:rPr>
                <w:rFonts w:ascii="Arial" w:hAnsi="Arial" w:cs="Arial"/>
              </w:rPr>
            </w:pPr>
            <w:r w:rsidRPr="00FD477C">
              <w:rPr>
                <w:rFonts w:ascii="Arial" w:hAnsi="Arial" w:cs="Arial"/>
              </w:rPr>
              <w:t>Total trade receivables - non-related parties</w:t>
            </w:r>
          </w:p>
        </w:tc>
        <w:tc>
          <w:tcPr>
            <w:tcW w:w="1260" w:type="dxa"/>
            <w:vAlign w:val="bottom"/>
          </w:tcPr>
          <w:p w14:paraId="4E213C53" w14:textId="1894002B" w:rsidR="007A4B54" w:rsidRPr="00FD477C" w:rsidRDefault="00CA7461" w:rsidP="002D32C4">
            <w:pPr>
              <w:tabs>
                <w:tab w:val="decimal" w:pos="975"/>
              </w:tabs>
              <w:spacing w:line="380" w:lineRule="exact"/>
              <w:jc w:val="left"/>
              <w:rPr>
                <w:rFonts w:ascii="Arial" w:hAnsi="Arial" w:cs="Arial"/>
                <w:cs/>
                <w:lang w:val="en-US"/>
              </w:rPr>
            </w:pPr>
            <w:r w:rsidRPr="00FD477C">
              <w:rPr>
                <w:rFonts w:ascii="Arial" w:hAnsi="Arial" w:cs="Arial"/>
                <w:lang w:val="en-US"/>
              </w:rPr>
              <w:t>15,814</w:t>
            </w:r>
          </w:p>
        </w:tc>
        <w:tc>
          <w:tcPr>
            <w:tcW w:w="1260" w:type="dxa"/>
            <w:vAlign w:val="bottom"/>
          </w:tcPr>
          <w:p w14:paraId="6C142AD2" w14:textId="2C1DBCB0" w:rsidR="007A4B54" w:rsidRPr="00FD477C" w:rsidRDefault="007A4B54" w:rsidP="002D32C4">
            <w:pPr>
              <w:tabs>
                <w:tab w:val="decimal" w:pos="975"/>
              </w:tabs>
              <w:spacing w:line="380" w:lineRule="exact"/>
              <w:jc w:val="left"/>
              <w:rPr>
                <w:rFonts w:ascii="Arial" w:hAnsi="Arial" w:cs="Arial"/>
                <w:cs/>
                <w:lang w:val="en-US"/>
              </w:rPr>
            </w:pPr>
            <w:r w:rsidRPr="00FD477C">
              <w:rPr>
                <w:rFonts w:ascii="Arial" w:hAnsi="Arial" w:cs="Arial"/>
                <w:lang w:val="en-US"/>
              </w:rPr>
              <w:t>14,410</w:t>
            </w:r>
          </w:p>
        </w:tc>
        <w:tc>
          <w:tcPr>
            <w:tcW w:w="1260" w:type="dxa"/>
            <w:vAlign w:val="bottom"/>
          </w:tcPr>
          <w:p w14:paraId="5CBB9EFE" w14:textId="222E3D9D" w:rsidR="007A4B54" w:rsidRPr="00FD477C" w:rsidRDefault="00CA7461" w:rsidP="002D32C4">
            <w:pPr>
              <w:tabs>
                <w:tab w:val="decimal" w:pos="975"/>
              </w:tabs>
              <w:spacing w:line="380" w:lineRule="exact"/>
              <w:jc w:val="left"/>
              <w:rPr>
                <w:rFonts w:ascii="Arial" w:hAnsi="Arial" w:cs="Arial"/>
                <w:cs/>
                <w:lang w:val="en-US"/>
              </w:rPr>
            </w:pPr>
            <w:r w:rsidRPr="00FD477C">
              <w:rPr>
                <w:rFonts w:ascii="Arial" w:hAnsi="Arial" w:cs="Arial"/>
                <w:lang w:val="en-US"/>
              </w:rPr>
              <w:t>9,839</w:t>
            </w:r>
          </w:p>
        </w:tc>
        <w:tc>
          <w:tcPr>
            <w:tcW w:w="1260" w:type="dxa"/>
            <w:vAlign w:val="bottom"/>
          </w:tcPr>
          <w:p w14:paraId="24CF54E9" w14:textId="0BDC81CF" w:rsidR="007A4B54" w:rsidRPr="00FD477C" w:rsidRDefault="007A4B54" w:rsidP="002D32C4">
            <w:pPr>
              <w:tabs>
                <w:tab w:val="decimal" w:pos="975"/>
              </w:tabs>
              <w:spacing w:line="380" w:lineRule="exact"/>
              <w:jc w:val="left"/>
              <w:rPr>
                <w:rFonts w:ascii="Arial" w:hAnsi="Arial" w:cs="Arial"/>
                <w:cs/>
                <w:lang w:val="en-US"/>
              </w:rPr>
            </w:pPr>
            <w:r w:rsidRPr="00FD477C">
              <w:rPr>
                <w:rFonts w:ascii="Arial" w:hAnsi="Arial" w:cs="Arial"/>
                <w:lang w:val="en-US"/>
              </w:rPr>
              <w:t>8,230</w:t>
            </w:r>
          </w:p>
        </w:tc>
      </w:tr>
      <w:tr w:rsidR="007A4B54" w:rsidRPr="00FD477C" w14:paraId="7D62076B" w14:textId="77777777" w:rsidTr="00A02BF8">
        <w:tc>
          <w:tcPr>
            <w:tcW w:w="4230" w:type="dxa"/>
            <w:vAlign w:val="bottom"/>
          </w:tcPr>
          <w:p w14:paraId="22AAF21D" w14:textId="6C888DA4" w:rsidR="007A4B54" w:rsidRPr="00FD477C" w:rsidRDefault="007A4B54" w:rsidP="007A4B54">
            <w:pPr>
              <w:tabs>
                <w:tab w:val="left" w:pos="900"/>
              </w:tabs>
              <w:spacing w:line="380" w:lineRule="exact"/>
              <w:ind w:right="-105"/>
              <w:jc w:val="thaiDistribute"/>
              <w:outlineLvl w:val="0"/>
              <w:rPr>
                <w:rFonts w:ascii="Arial" w:hAnsi="Arial" w:cs="Arial"/>
              </w:rPr>
            </w:pPr>
            <w:r w:rsidRPr="00FD477C">
              <w:rPr>
                <w:rFonts w:ascii="Arial" w:hAnsi="Arial" w:cs="Arial"/>
              </w:rPr>
              <w:t>Less: Allowance for expected credit losses</w:t>
            </w:r>
          </w:p>
        </w:tc>
        <w:tc>
          <w:tcPr>
            <w:tcW w:w="1260" w:type="dxa"/>
            <w:vAlign w:val="bottom"/>
          </w:tcPr>
          <w:p w14:paraId="1316FA5C" w14:textId="58E0F1F4" w:rsidR="007A4B54" w:rsidRPr="00FD477C" w:rsidRDefault="00CA7461"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(65)</w:t>
            </w:r>
          </w:p>
        </w:tc>
        <w:tc>
          <w:tcPr>
            <w:tcW w:w="1260" w:type="dxa"/>
            <w:vAlign w:val="bottom"/>
          </w:tcPr>
          <w:p w14:paraId="738F5B42" w14:textId="256C9BD2" w:rsidR="007A4B54" w:rsidRPr="00FD477C" w:rsidRDefault="007A4B54"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(48)</w:t>
            </w:r>
          </w:p>
        </w:tc>
        <w:tc>
          <w:tcPr>
            <w:tcW w:w="1260" w:type="dxa"/>
            <w:vAlign w:val="bottom"/>
          </w:tcPr>
          <w:p w14:paraId="5DACE9E3" w14:textId="62FE7A70" w:rsidR="007A4B54" w:rsidRPr="00FD477C" w:rsidRDefault="00CA7461"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w:t>
            </w:r>
          </w:p>
        </w:tc>
        <w:tc>
          <w:tcPr>
            <w:tcW w:w="1260" w:type="dxa"/>
            <w:vAlign w:val="bottom"/>
          </w:tcPr>
          <w:p w14:paraId="4D958D7E" w14:textId="52A294EA" w:rsidR="007A4B54" w:rsidRPr="00FD477C" w:rsidRDefault="007A4B54"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w:t>
            </w:r>
          </w:p>
        </w:tc>
      </w:tr>
      <w:tr w:rsidR="007A4B54" w:rsidRPr="00FD477C" w14:paraId="3E482649" w14:textId="77777777" w:rsidTr="00A02BF8">
        <w:tc>
          <w:tcPr>
            <w:tcW w:w="4230" w:type="dxa"/>
            <w:vAlign w:val="bottom"/>
          </w:tcPr>
          <w:p w14:paraId="4628AF95" w14:textId="0109E007" w:rsidR="007A4B54" w:rsidRPr="00FD477C" w:rsidRDefault="007A4B54" w:rsidP="007A4B54">
            <w:pPr>
              <w:tabs>
                <w:tab w:val="left" w:pos="900"/>
              </w:tabs>
              <w:spacing w:line="380" w:lineRule="exact"/>
              <w:ind w:right="-105"/>
              <w:jc w:val="thaiDistribute"/>
              <w:outlineLvl w:val="0"/>
              <w:rPr>
                <w:rFonts w:ascii="Arial" w:hAnsi="Arial" w:cs="Arial"/>
                <w:spacing w:val="-6"/>
              </w:rPr>
            </w:pPr>
            <w:r w:rsidRPr="00FD477C">
              <w:rPr>
                <w:rFonts w:ascii="Arial" w:hAnsi="Arial" w:cs="Arial"/>
                <w:spacing w:val="-6"/>
              </w:rPr>
              <w:t>Total trade receivables - non-related parties - net</w:t>
            </w:r>
          </w:p>
        </w:tc>
        <w:tc>
          <w:tcPr>
            <w:tcW w:w="1260" w:type="dxa"/>
            <w:vAlign w:val="bottom"/>
          </w:tcPr>
          <w:p w14:paraId="21E4AE50" w14:textId="4BE7F269" w:rsidR="007A4B54" w:rsidRPr="00FD477C" w:rsidRDefault="00CA7461" w:rsidP="007A4B54">
            <w:pPr>
              <w:pBdr>
                <w:bottom w:val="single" w:sz="4" w:space="1" w:color="auto"/>
              </w:pBdr>
              <w:tabs>
                <w:tab w:val="decimal" w:pos="975"/>
              </w:tabs>
              <w:spacing w:line="380" w:lineRule="exact"/>
              <w:jc w:val="left"/>
              <w:rPr>
                <w:rFonts w:ascii="Arial" w:hAnsi="Arial" w:cs="Arial"/>
                <w:cs/>
                <w:lang w:val="en-US"/>
              </w:rPr>
            </w:pPr>
            <w:r w:rsidRPr="00FD477C">
              <w:rPr>
                <w:rFonts w:ascii="Arial" w:hAnsi="Arial" w:cs="Arial"/>
                <w:lang w:val="en-US"/>
              </w:rPr>
              <w:t>15,749</w:t>
            </w:r>
          </w:p>
        </w:tc>
        <w:tc>
          <w:tcPr>
            <w:tcW w:w="1260" w:type="dxa"/>
            <w:vAlign w:val="bottom"/>
          </w:tcPr>
          <w:p w14:paraId="5CFFFBF7" w14:textId="4237B5BE" w:rsidR="007A4B54" w:rsidRPr="00FD477C" w:rsidRDefault="007A4B54"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14,362</w:t>
            </w:r>
          </w:p>
        </w:tc>
        <w:tc>
          <w:tcPr>
            <w:tcW w:w="1260" w:type="dxa"/>
            <w:vAlign w:val="bottom"/>
          </w:tcPr>
          <w:p w14:paraId="637228D1" w14:textId="443E0265" w:rsidR="007A4B54" w:rsidRPr="00FD477C" w:rsidRDefault="00CA7461"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9,839</w:t>
            </w:r>
          </w:p>
        </w:tc>
        <w:tc>
          <w:tcPr>
            <w:tcW w:w="1260" w:type="dxa"/>
            <w:vAlign w:val="bottom"/>
          </w:tcPr>
          <w:p w14:paraId="2D94BDF5" w14:textId="6E44009A" w:rsidR="007A4B54" w:rsidRPr="00FD477C" w:rsidRDefault="007A4B54" w:rsidP="007A4B54">
            <w:pPr>
              <w:pBdr>
                <w:bottom w:val="single" w:sz="4" w:space="1" w:color="auto"/>
              </w:pBdr>
              <w:tabs>
                <w:tab w:val="decimal" w:pos="975"/>
              </w:tabs>
              <w:spacing w:line="380" w:lineRule="exact"/>
              <w:jc w:val="left"/>
              <w:rPr>
                <w:rFonts w:ascii="Arial" w:hAnsi="Arial" w:cs="Arial"/>
                <w:lang w:val="en-US"/>
              </w:rPr>
            </w:pPr>
            <w:r w:rsidRPr="00FD477C">
              <w:rPr>
                <w:rFonts w:ascii="Arial" w:hAnsi="Arial" w:cs="Arial"/>
                <w:lang w:val="en-US"/>
              </w:rPr>
              <w:t>8,230</w:t>
            </w:r>
          </w:p>
        </w:tc>
      </w:tr>
      <w:tr w:rsidR="007A4B54" w:rsidRPr="00FD477C" w14:paraId="5015EDDD" w14:textId="77777777" w:rsidTr="00A02BF8">
        <w:tc>
          <w:tcPr>
            <w:tcW w:w="4230" w:type="dxa"/>
            <w:vAlign w:val="bottom"/>
          </w:tcPr>
          <w:p w14:paraId="32FD55A6" w14:textId="77777777" w:rsidR="007A4B54" w:rsidRPr="00FD477C" w:rsidRDefault="007A4B54" w:rsidP="007A4B54">
            <w:pPr>
              <w:tabs>
                <w:tab w:val="left" w:pos="900"/>
              </w:tabs>
              <w:spacing w:line="380" w:lineRule="exact"/>
              <w:ind w:left="170" w:right="-105" w:hanging="170"/>
              <w:outlineLvl w:val="0"/>
              <w:rPr>
                <w:rFonts w:ascii="Arial" w:hAnsi="Arial" w:cs="Arial"/>
              </w:rPr>
            </w:pPr>
            <w:r w:rsidRPr="00FD477C">
              <w:rPr>
                <w:rFonts w:ascii="Arial" w:hAnsi="Arial" w:cs="Arial"/>
              </w:rPr>
              <w:t>Total</w:t>
            </w:r>
          </w:p>
        </w:tc>
        <w:tc>
          <w:tcPr>
            <w:tcW w:w="1260" w:type="dxa"/>
            <w:vAlign w:val="bottom"/>
          </w:tcPr>
          <w:p w14:paraId="3BCB8125" w14:textId="021AC10B" w:rsidR="007A4B54" w:rsidRPr="00FD477C" w:rsidRDefault="00CA7461" w:rsidP="007A4B54">
            <w:pPr>
              <w:pBdr>
                <w:bottom w:val="double" w:sz="4" w:space="1" w:color="auto"/>
              </w:pBdr>
              <w:tabs>
                <w:tab w:val="decimal" w:pos="975"/>
              </w:tabs>
              <w:spacing w:line="380" w:lineRule="exact"/>
              <w:jc w:val="left"/>
              <w:rPr>
                <w:rFonts w:ascii="Arial" w:hAnsi="Arial" w:cs="Arial"/>
              </w:rPr>
            </w:pPr>
            <w:r w:rsidRPr="00FD477C">
              <w:rPr>
                <w:rFonts w:ascii="Arial" w:hAnsi="Arial" w:cs="Arial"/>
              </w:rPr>
              <w:t>24,780</w:t>
            </w:r>
          </w:p>
        </w:tc>
        <w:tc>
          <w:tcPr>
            <w:tcW w:w="1260" w:type="dxa"/>
            <w:vAlign w:val="bottom"/>
          </w:tcPr>
          <w:p w14:paraId="092638FE" w14:textId="41D81832" w:rsidR="007A4B54" w:rsidRPr="00FD477C" w:rsidRDefault="007A4B54" w:rsidP="007A4B54">
            <w:pPr>
              <w:pBdr>
                <w:bottom w:val="double" w:sz="4" w:space="1" w:color="auto"/>
              </w:pBdr>
              <w:tabs>
                <w:tab w:val="decimal" w:pos="975"/>
              </w:tabs>
              <w:spacing w:line="380" w:lineRule="exact"/>
              <w:jc w:val="left"/>
              <w:rPr>
                <w:rFonts w:ascii="Arial" w:hAnsi="Arial" w:cs="Arial"/>
                <w:lang w:val="en-US"/>
              </w:rPr>
            </w:pPr>
            <w:r w:rsidRPr="00FD477C">
              <w:rPr>
                <w:rFonts w:ascii="Arial" w:hAnsi="Arial" w:cs="Arial"/>
                <w:lang w:val="en-US"/>
              </w:rPr>
              <w:t>27,601</w:t>
            </w:r>
          </w:p>
        </w:tc>
        <w:tc>
          <w:tcPr>
            <w:tcW w:w="1260" w:type="dxa"/>
            <w:vAlign w:val="bottom"/>
          </w:tcPr>
          <w:p w14:paraId="1A6525DE" w14:textId="31C014FA" w:rsidR="007A4B54" w:rsidRPr="00FD477C" w:rsidRDefault="00CA7461" w:rsidP="007A4B54">
            <w:pPr>
              <w:pBdr>
                <w:bottom w:val="double" w:sz="4" w:space="1" w:color="auto"/>
              </w:pBdr>
              <w:tabs>
                <w:tab w:val="decimal" w:pos="975"/>
              </w:tabs>
              <w:spacing w:line="380" w:lineRule="exact"/>
              <w:jc w:val="left"/>
              <w:rPr>
                <w:rFonts w:ascii="Arial" w:hAnsi="Arial" w:cs="Arial"/>
                <w:lang w:val="en-US"/>
              </w:rPr>
            </w:pPr>
            <w:r w:rsidRPr="00FD477C">
              <w:rPr>
                <w:rFonts w:ascii="Arial" w:hAnsi="Arial" w:cs="Arial"/>
                <w:lang w:val="en-US"/>
              </w:rPr>
              <w:t>25,182</w:t>
            </w:r>
          </w:p>
        </w:tc>
        <w:tc>
          <w:tcPr>
            <w:tcW w:w="1260" w:type="dxa"/>
            <w:vAlign w:val="bottom"/>
          </w:tcPr>
          <w:p w14:paraId="356A74F7" w14:textId="1A250092" w:rsidR="007A4B54" w:rsidRPr="00FD477C" w:rsidRDefault="007A4B54" w:rsidP="007A4B54">
            <w:pPr>
              <w:pBdr>
                <w:bottom w:val="double" w:sz="4" w:space="1" w:color="auto"/>
              </w:pBdr>
              <w:tabs>
                <w:tab w:val="decimal" w:pos="975"/>
              </w:tabs>
              <w:spacing w:line="380" w:lineRule="exact"/>
              <w:jc w:val="left"/>
              <w:rPr>
                <w:rFonts w:ascii="Arial" w:hAnsi="Arial" w:cs="Arial"/>
                <w:lang w:val="en-US"/>
              </w:rPr>
            </w:pPr>
            <w:r w:rsidRPr="00FD477C">
              <w:rPr>
                <w:rFonts w:ascii="Arial" w:hAnsi="Arial" w:cs="Arial"/>
                <w:lang w:val="en-US"/>
              </w:rPr>
              <w:t>28,033</w:t>
            </w:r>
          </w:p>
        </w:tc>
      </w:tr>
    </w:tbl>
    <w:p w14:paraId="745311B9" w14:textId="19B293FF" w:rsidR="000C394A" w:rsidRPr="00FD477C" w:rsidRDefault="000C394A" w:rsidP="00366DC3">
      <w:pPr>
        <w:pStyle w:val="block"/>
        <w:spacing w:before="240" w:after="120" w:line="380" w:lineRule="exact"/>
        <w:ind w:left="0" w:firstLine="547"/>
        <w:rPr>
          <w:rFonts w:ascii="Arial" w:eastAsia="Cordia New" w:hAnsi="Arial" w:cs="Arial"/>
          <w:szCs w:val="22"/>
          <w:lang w:eastAsia="th-TH" w:bidi="th-TH"/>
        </w:rPr>
      </w:pPr>
      <w:r w:rsidRPr="00FD477C">
        <w:rPr>
          <w:rFonts w:ascii="Arial" w:eastAsia="Cordia New" w:hAnsi="Arial" w:cs="Arial"/>
          <w:szCs w:val="22"/>
          <w:lang w:eastAsia="th-TH" w:bidi="th-TH"/>
        </w:rPr>
        <w:t>The normal credit term granted by the Group ranges from 7 days to 120 days.</w:t>
      </w:r>
    </w:p>
    <w:p w14:paraId="7ACE866F" w14:textId="77777777" w:rsidR="00C60846" w:rsidRPr="00FD477C" w:rsidRDefault="00C60846" w:rsidP="00366DC3">
      <w:pPr>
        <w:spacing w:after="160" w:line="380" w:lineRule="exact"/>
        <w:jc w:val="left"/>
        <w:rPr>
          <w:rFonts w:ascii="Arial" w:eastAsia="Calibri" w:hAnsi="Arial" w:cs="Arial"/>
          <w:b/>
          <w:bCs/>
          <w:sz w:val="22"/>
          <w:szCs w:val="22"/>
          <w:lang w:eastAsia="en-US"/>
        </w:rPr>
      </w:pPr>
      <w:r w:rsidRPr="00FD477C">
        <w:rPr>
          <w:rFonts w:ascii="Arial" w:hAnsi="Arial" w:cs="Arial"/>
          <w:b/>
          <w:bCs/>
          <w:szCs w:val="22"/>
        </w:rPr>
        <w:br w:type="page"/>
      </w:r>
    </w:p>
    <w:p w14:paraId="31DBC943" w14:textId="37596042" w:rsidR="000C394A" w:rsidRPr="00FD477C"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FD477C">
        <w:rPr>
          <w:rFonts w:ascii="Arial" w:hAnsi="Arial" w:cs="Arial"/>
          <w:b/>
          <w:bCs/>
          <w:szCs w:val="22"/>
        </w:rPr>
        <w:lastRenderedPageBreak/>
        <w:t>Investments in subsidiaries</w:t>
      </w:r>
    </w:p>
    <w:p w14:paraId="57C4EE46" w14:textId="77777777" w:rsidR="000C394A" w:rsidRPr="00FD477C"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FD477C">
        <w:rPr>
          <w:rFonts w:ascii="Arial" w:eastAsia="MS Mincho" w:hAnsi="Arial" w:cs="Arial"/>
          <w:sz w:val="22"/>
          <w:szCs w:val="22"/>
          <w:lang w:eastAsia="en-US"/>
        </w:rPr>
        <w:t xml:space="preserve"> </w:t>
      </w:r>
      <w:r w:rsidRPr="00FD477C">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FD477C" w14:paraId="1C61074A" w14:textId="77777777" w:rsidTr="00AE5C9D">
        <w:trPr>
          <w:cantSplit/>
          <w:tblHeader/>
        </w:trPr>
        <w:tc>
          <w:tcPr>
            <w:tcW w:w="2059" w:type="pct"/>
          </w:tcPr>
          <w:p w14:paraId="38F5D297"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499CB88E" w14:textId="77777777" w:rsidR="000C394A" w:rsidRPr="00FD477C"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FD477C">
              <w:rPr>
                <w:rFonts w:ascii="Arial" w:hAnsi="Arial" w:cs="Arial"/>
              </w:rPr>
              <w:t>(Unit: Million Baht)</w:t>
            </w:r>
          </w:p>
        </w:tc>
      </w:tr>
      <w:tr w:rsidR="000C394A" w:rsidRPr="00FD477C" w14:paraId="39EC383E" w14:textId="77777777" w:rsidTr="00AE5C9D">
        <w:trPr>
          <w:cantSplit/>
          <w:tblHeader/>
        </w:trPr>
        <w:tc>
          <w:tcPr>
            <w:tcW w:w="2059" w:type="pct"/>
          </w:tcPr>
          <w:p w14:paraId="51616458"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2053623B"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Separate financial statements</w:t>
            </w:r>
          </w:p>
        </w:tc>
      </w:tr>
      <w:tr w:rsidR="000C394A" w:rsidRPr="00FD477C" w14:paraId="15D69ADA" w14:textId="77777777" w:rsidTr="00AE5C9D">
        <w:trPr>
          <w:cantSplit/>
          <w:tblHeader/>
        </w:trPr>
        <w:tc>
          <w:tcPr>
            <w:tcW w:w="2059" w:type="pct"/>
          </w:tcPr>
          <w:p w14:paraId="36366EF4"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1472" w:type="pct"/>
            <w:gridSpan w:val="2"/>
            <w:vAlign w:val="bottom"/>
          </w:tcPr>
          <w:p w14:paraId="614B449B"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Cost method</w:t>
            </w:r>
          </w:p>
        </w:tc>
        <w:tc>
          <w:tcPr>
            <w:tcW w:w="1469" w:type="pct"/>
            <w:gridSpan w:val="2"/>
            <w:vAlign w:val="bottom"/>
          </w:tcPr>
          <w:p w14:paraId="04B13D20"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Dividend income for the</w:t>
            </w:r>
          </w:p>
          <w:p w14:paraId="1E82AA93" w14:textId="3E738174" w:rsidR="000C394A" w:rsidRPr="00FD477C" w:rsidRDefault="00103B74"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six-month</w:t>
            </w:r>
            <w:r w:rsidR="000C394A" w:rsidRPr="00FD477C">
              <w:rPr>
                <w:rFonts w:ascii="Arial" w:hAnsi="Arial" w:cs="Arial"/>
              </w:rPr>
              <w:t xml:space="preserve"> period</w:t>
            </w:r>
            <w:r w:rsidR="002360AE" w:rsidRPr="00FD477C">
              <w:rPr>
                <w:rFonts w:ascii="Arial" w:hAnsi="Arial" w:cs="Arial"/>
              </w:rPr>
              <w:t>s</w:t>
            </w:r>
          </w:p>
        </w:tc>
      </w:tr>
      <w:tr w:rsidR="005309DA" w:rsidRPr="00FD477C" w14:paraId="109027E0" w14:textId="77777777" w:rsidTr="00AE5C9D">
        <w:trPr>
          <w:cantSplit/>
          <w:tblHeader/>
        </w:trPr>
        <w:tc>
          <w:tcPr>
            <w:tcW w:w="2059" w:type="pct"/>
          </w:tcPr>
          <w:p w14:paraId="64FF61AE" w14:textId="77777777" w:rsidR="005309DA" w:rsidRPr="00FD477C"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34532ACD" w14:textId="6B3A6740" w:rsidR="005309DA" w:rsidRPr="00FD477C" w:rsidRDefault="00103B74" w:rsidP="00366DC3">
            <w:pPr>
              <w:overflowPunct w:val="0"/>
              <w:autoSpaceDE w:val="0"/>
              <w:autoSpaceDN w:val="0"/>
              <w:adjustRightInd w:val="0"/>
              <w:spacing w:line="360" w:lineRule="exact"/>
              <w:ind w:left="-105" w:right="-120"/>
              <w:jc w:val="center"/>
              <w:textAlignment w:val="baseline"/>
              <w:rPr>
                <w:rFonts w:ascii="Arial" w:hAnsi="Arial" w:cs="Arial"/>
              </w:rPr>
            </w:pPr>
            <w:r w:rsidRPr="00FD477C">
              <w:rPr>
                <w:rFonts w:ascii="Arial" w:hAnsi="Arial" w:cs="Arial"/>
              </w:rPr>
              <w:t>30 June</w:t>
            </w:r>
          </w:p>
        </w:tc>
        <w:tc>
          <w:tcPr>
            <w:tcW w:w="736" w:type="pct"/>
          </w:tcPr>
          <w:p w14:paraId="759DC519" w14:textId="77777777" w:rsidR="005309DA" w:rsidRPr="00FD477C" w:rsidRDefault="005309DA" w:rsidP="00366DC3">
            <w:pPr>
              <w:overflowPunct w:val="0"/>
              <w:autoSpaceDE w:val="0"/>
              <w:autoSpaceDN w:val="0"/>
              <w:adjustRightInd w:val="0"/>
              <w:spacing w:line="360" w:lineRule="exact"/>
              <w:ind w:left="-18" w:right="-102"/>
              <w:jc w:val="center"/>
              <w:textAlignment w:val="baseline"/>
              <w:rPr>
                <w:rFonts w:ascii="Arial" w:hAnsi="Arial" w:cs="Arial"/>
              </w:rPr>
            </w:pPr>
            <w:r w:rsidRPr="00FD477C">
              <w:rPr>
                <w:rFonts w:ascii="Arial" w:hAnsi="Arial" w:cs="Arial"/>
              </w:rPr>
              <w:t>31 December</w:t>
            </w:r>
          </w:p>
        </w:tc>
        <w:tc>
          <w:tcPr>
            <w:tcW w:w="735" w:type="pct"/>
          </w:tcPr>
          <w:p w14:paraId="409F4CFD" w14:textId="71027795" w:rsidR="005309DA" w:rsidRPr="00FD477C" w:rsidRDefault="00103B74" w:rsidP="00366DC3">
            <w:pPr>
              <w:overflowPunct w:val="0"/>
              <w:autoSpaceDE w:val="0"/>
              <w:autoSpaceDN w:val="0"/>
              <w:adjustRightInd w:val="0"/>
              <w:spacing w:line="360" w:lineRule="exact"/>
              <w:ind w:left="-105" w:right="-120"/>
              <w:jc w:val="center"/>
              <w:textAlignment w:val="baseline"/>
              <w:rPr>
                <w:rFonts w:ascii="Arial" w:hAnsi="Arial" w:cs="Arial"/>
              </w:rPr>
            </w:pPr>
            <w:r w:rsidRPr="00FD477C">
              <w:rPr>
                <w:rFonts w:ascii="Arial" w:hAnsi="Arial" w:cs="Arial"/>
              </w:rPr>
              <w:t>30 June</w:t>
            </w:r>
          </w:p>
        </w:tc>
        <w:tc>
          <w:tcPr>
            <w:tcW w:w="734" w:type="pct"/>
          </w:tcPr>
          <w:p w14:paraId="3A5957F5" w14:textId="0962B687" w:rsidR="005309DA" w:rsidRPr="00FD477C" w:rsidRDefault="00103B74" w:rsidP="00366DC3">
            <w:pPr>
              <w:overflowPunct w:val="0"/>
              <w:autoSpaceDE w:val="0"/>
              <w:autoSpaceDN w:val="0"/>
              <w:adjustRightInd w:val="0"/>
              <w:spacing w:line="360" w:lineRule="exact"/>
              <w:ind w:left="-105" w:right="-120"/>
              <w:jc w:val="center"/>
              <w:textAlignment w:val="baseline"/>
              <w:rPr>
                <w:rFonts w:ascii="Arial" w:hAnsi="Arial" w:cs="Arial"/>
              </w:rPr>
            </w:pPr>
            <w:r w:rsidRPr="00FD477C">
              <w:rPr>
                <w:rFonts w:ascii="Arial" w:hAnsi="Arial" w:cs="Arial"/>
              </w:rPr>
              <w:t>30 June</w:t>
            </w:r>
          </w:p>
        </w:tc>
      </w:tr>
      <w:tr w:rsidR="005309DA" w:rsidRPr="00FD477C" w14:paraId="5973083A" w14:textId="77777777" w:rsidTr="00AE5C9D">
        <w:trPr>
          <w:cantSplit/>
          <w:tblHeader/>
        </w:trPr>
        <w:tc>
          <w:tcPr>
            <w:tcW w:w="2059" w:type="pct"/>
          </w:tcPr>
          <w:p w14:paraId="05567600" w14:textId="77777777" w:rsidR="005309DA" w:rsidRPr="00FD477C"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60F98543" w14:textId="01F87A21" w:rsidR="005309DA"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2025</w:t>
            </w:r>
          </w:p>
        </w:tc>
        <w:tc>
          <w:tcPr>
            <w:tcW w:w="736" w:type="pct"/>
          </w:tcPr>
          <w:p w14:paraId="5F7A3C12" w14:textId="7AE4916A" w:rsidR="005309DA"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2024</w:t>
            </w:r>
          </w:p>
        </w:tc>
        <w:tc>
          <w:tcPr>
            <w:tcW w:w="735" w:type="pct"/>
          </w:tcPr>
          <w:p w14:paraId="6F5F6B7B" w14:textId="12B0E799" w:rsidR="005309DA"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2025</w:t>
            </w:r>
          </w:p>
        </w:tc>
        <w:tc>
          <w:tcPr>
            <w:tcW w:w="734" w:type="pct"/>
          </w:tcPr>
          <w:p w14:paraId="3AAB51EF" w14:textId="28DA94B2" w:rsidR="005309DA"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2024</w:t>
            </w:r>
          </w:p>
        </w:tc>
      </w:tr>
      <w:tr w:rsidR="005309DA" w:rsidRPr="00FD477C" w14:paraId="23E9D808" w14:textId="77777777" w:rsidTr="00AE5C9D">
        <w:trPr>
          <w:cantSplit/>
        </w:trPr>
        <w:tc>
          <w:tcPr>
            <w:tcW w:w="2059" w:type="pct"/>
          </w:tcPr>
          <w:p w14:paraId="2D0F8112" w14:textId="77777777" w:rsidR="005309DA" w:rsidRPr="00FD477C"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46D76DE0" w14:textId="77777777" w:rsidR="005309DA" w:rsidRPr="00FD477C" w:rsidRDefault="005309DA" w:rsidP="00366DC3">
            <w:pPr>
              <w:overflowPunct w:val="0"/>
              <w:autoSpaceDE w:val="0"/>
              <w:autoSpaceDN w:val="0"/>
              <w:adjustRightInd w:val="0"/>
              <w:spacing w:line="360" w:lineRule="exact"/>
              <w:ind w:right="-17"/>
              <w:jc w:val="thaiDistribute"/>
              <w:textAlignment w:val="baseline"/>
              <w:rPr>
                <w:rFonts w:ascii="Arial" w:hAnsi="Arial" w:cs="Arial"/>
              </w:rPr>
            </w:pPr>
          </w:p>
        </w:tc>
        <w:tc>
          <w:tcPr>
            <w:tcW w:w="736" w:type="pct"/>
          </w:tcPr>
          <w:p w14:paraId="519EF826" w14:textId="77777777" w:rsidR="005309DA" w:rsidRPr="00FD477C" w:rsidRDefault="005309DA" w:rsidP="00366DC3">
            <w:pPr>
              <w:overflowPunct w:val="0"/>
              <w:autoSpaceDE w:val="0"/>
              <w:autoSpaceDN w:val="0"/>
              <w:adjustRightInd w:val="0"/>
              <w:spacing w:line="360" w:lineRule="exact"/>
              <w:ind w:right="-17"/>
              <w:jc w:val="center"/>
              <w:textAlignment w:val="baseline"/>
              <w:rPr>
                <w:rFonts w:ascii="Arial" w:hAnsi="Arial" w:cs="Arial"/>
              </w:rPr>
            </w:pPr>
            <w:r w:rsidRPr="00FD477C">
              <w:rPr>
                <w:rFonts w:ascii="Arial" w:hAnsi="Arial" w:cs="Arial"/>
              </w:rPr>
              <w:t>(Audited)</w:t>
            </w:r>
          </w:p>
        </w:tc>
        <w:tc>
          <w:tcPr>
            <w:tcW w:w="735" w:type="pct"/>
          </w:tcPr>
          <w:p w14:paraId="5AA2B879" w14:textId="77777777" w:rsidR="005309DA" w:rsidRPr="00FD477C" w:rsidRDefault="005309DA" w:rsidP="00366DC3">
            <w:pPr>
              <w:overflowPunct w:val="0"/>
              <w:autoSpaceDE w:val="0"/>
              <w:autoSpaceDN w:val="0"/>
              <w:adjustRightInd w:val="0"/>
              <w:spacing w:line="360" w:lineRule="exact"/>
              <w:ind w:right="-17"/>
              <w:jc w:val="center"/>
              <w:textAlignment w:val="baseline"/>
              <w:rPr>
                <w:rFonts w:ascii="Arial" w:hAnsi="Arial" w:cs="Arial"/>
              </w:rPr>
            </w:pPr>
          </w:p>
        </w:tc>
        <w:tc>
          <w:tcPr>
            <w:tcW w:w="734" w:type="pct"/>
          </w:tcPr>
          <w:p w14:paraId="2F8BDEA9" w14:textId="77777777" w:rsidR="005309DA" w:rsidRPr="00FD477C" w:rsidRDefault="005309DA" w:rsidP="00766BE1">
            <w:pPr>
              <w:tabs>
                <w:tab w:val="decimal" w:pos="1056"/>
              </w:tabs>
              <w:overflowPunct w:val="0"/>
              <w:autoSpaceDE w:val="0"/>
              <w:autoSpaceDN w:val="0"/>
              <w:adjustRightInd w:val="0"/>
              <w:spacing w:line="360" w:lineRule="exact"/>
              <w:ind w:right="-17"/>
              <w:jc w:val="left"/>
              <w:textAlignment w:val="baseline"/>
              <w:rPr>
                <w:rFonts w:ascii="Arial" w:hAnsi="Arial" w:cs="Arial"/>
              </w:rPr>
            </w:pPr>
          </w:p>
        </w:tc>
      </w:tr>
      <w:tr w:rsidR="00CA7461" w:rsidRPr="00FD477C" w14:paraId="7E62FEF1" w14:textId="77777777" w:rsidTr="00C66B52">
        <w:trPr>
          <w:cantSplit/>
        </w:trPr>
        <w:tc>
          <w:tcPr>
            <w:tcW w:w="2059" w:type="pct"/>
          </w:tcPr>
          <w:p w14:paraId="5D116E31"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cs/>
                <w:lang w:val="en-US"/>
              </w:rPr>
            </w:pPr>
            <w:r w:rsidRPr="00FD477C">
              <w:rPr>
                <w:rFonts w:ascii="Arial" w:hAnsi="Arial" w:cs="Arial"/>
              </w:rPr>
              <w:t xml:space="preserve">Thai Paraxylene Co., Ltd. </w:t>
            </w:r>
          </w:p>
        </w:tc>
        <w:tc>
          <w:tcPr>
            <w:tcW w:w="736" w:type="pct"/>
            <w:vAlign w:val="bottom"/>
          </w:tcPr>
          <w:p w14:paraId="00BD2BFD" w14:textId="63451843"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2,161</w:t>
            </w:r>
          </w:p>
        </w:tc>
        <w:tc>
          <w:tcPr>
            <w:tcW w:w="736" w:type="pct"/>
            <w:vAlign w:val="bottom"/>
          </w:tcPr>
          <w:p w14:paraId="744D48BF" w14:textId="61D0BF1D"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2,161</w:t>
            </w:r>
          </w:p>
        </w:tc>
        <w:tc>
          <w:tcPr>
            <w:tcW w:w="735" w:type="pct"/>
            <w:vAlign w:val="bottom"/>
          </w:tcPr>
          <w:p w14:paraId="53ECBE4C" w14:textId="6A3EA1DC"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257</w:t>
            </w:r>
          </w:p>
        </w:tc>
        <w:tc>
          <w:tcPr>
            <w:tcW w:w="734" w:type="pct"/>
          </w:tcPr>
          <w:p w14:paraId="3C4D592E" w14:textId="593A0EEC"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401</w:t>
            </w:r>
          </w:p>
        </w:tc>
      </w:tr>
      <w:tr w:rsidR="00CA7461" w:rsidRPr="00FD477C" w14:paraId="56F9EDE8" w14:textId="77777777" w:rsidTr="00C66B52">
        <w:trPr>
          <w:cantSplit/>
        </w:trPr>
        <w:tc>
          <w:tcPr>
            <w:tcW w:w="2059" w:type="pct"/>
          </w:tcPr>
          <w:p w14:paraId="36DB5D76" w14:textId="7F5CB70D" w:rsidR="00CA7461" w:rsidRPr="00FD477C" w:rsidRDefault="00CA7461" w:rsidP="00CA7461">
            <w:pPr>
              <w:overflowPunct w:val="0"/>
              <w:autoSpaceDE w:val="0"/>
              <w:autoSpaceDN w:val="0"/>
              <w:adjustRightInd w:val="0"/>
              <w:spacing w:line="360" w:lineRule="exact"/>
              <w:ind w:left="165" w:right="-105" w:hanging="165"/>
              <w:jc w:val="left"/>
              <w:textAlignment w:val="baseline"/>
              <w:rPr>
                <w:rFonts w:ascii="Arial" w:hAnsi="Arial" w:cs="Arial"/>
              </w:rPr>
            </w:pPr>
            <w:r w:rsidRPr="00FD477C">
              <w:rPr>
                <w:rFonts w:ascii="Arial" w:hAnsi="Arial" w:cs="Arial"/>
              </w:rPr>
              <w:t>Thai Lube Base Public Company Limited</w:t>
            </w:r>
          </w:p>
        </w:tc>
        <w:tc>
          <w:tcPr>
            <w:tcW w:w="736" w:type="pct"/>
            <w:vAlign w:val="bottom"/>
          </w:tcPr>
          <w:p w14:paraId="189D3FBA" w14:textId="6CC0B8F3"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1,979</w:t>
            </w:r>
          </w:p>
        </w:tc>
        <w:tc>
          <w:tcPr>
            <w:tcW w:w="736" w:type="pct"/>
            <w:vAlign w:val="bottom"/>
          </w:tcPr>
          <w:p w14:paraId="63A27D76" w14:textId="6BF6AFC8"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1,979</w:t>
            </w:r>
          </w:p>
        </w:tc>
        <w:tc>
          <w:tcPr>
            <w:tcW w:w="735" w:type="pct"/>
            <w:vAlign w:val="bottom"/>
          </w:tcPr>
          <w:p w14:paraId="6BB40F3A" w14:textId="3645C4EB"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1,055</w:t>
            </w:r>
          </w:p>
        </w:tc>
        <w:tc>
          <w:tcPr>
            <w:tcW w:w="734" w:type="pct"/>
          </w:tcPr>
          <w:p w14:paraId="75B90B78" w14:textId="01CCE5CB"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703</w:t>
            </w:r>
          </w:p>
        </w:tc>
      </w:tr>
      <w:tr w:rsidR="00CA7461" w:rsidRPr="00FD477C" w14:paraId="38736E82" w14:textId="77777777" w:rsidTr="00C66B52">
        <w:trPr>
          <w:cantSplit/>
        </w:trPr>
        <w:tc>
          <w:tcPr>
            <w:tcW w:w="2059" w:type="pct"/>
          </w:tcPr>
          <w:p w14:paraId="4D28CC1A"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FD477C">
              <w:rPr>
                <w:rFonts w:ascii="Arial" w:hAnsi="Arial" w:cs="Arial"/>
              </w:rPr>
              <w:t>Thaioil</w:t>
            </w:r>
            <w:proofErr w:type="spellEnd"/>
            <w:r w:rsidRPr="00FD477C">
              <w:rPr>
                <w:rFonts w:ascii="Arial" w:hAnsi="Arial" w:cs="Arial"/>
              </w:rPr>
              <w:t xml:space="preserve"> Energy Services Co., Ltd.   </w:t>
            </w:r>
          </w:p>
        </w:tc>
        <w:tc>
          <w:tcPr>
            <w:tcW w:w="736" w:type="pct"/>
            <w:vAlign w:val="bottom"/>
          </w:tcPr>
          <w:p w14:paraId="312ACDB9" w14:textId="388430B9"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40</w:t>
            </w:r>
          </w:p>
        </w:tc>
        <w:tc>
          <w:tcPr>
            <w:tcW w:w="736" w:type="pct"/>
            <w:vAlign w:val="bottom"/>
          </w:tcPr>
          <w:p w14:paraId="52230899" w14:textId="4D4EA1C2"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40</w:t>
            </w:r>
          </w:p>
        </w:tc>
        <w:tc>
          <w:tcPr>
            <w:tcW w:w="735" w:type="pct"/>
            <w:vAlign w:val="bottom"/>
          </w:tcPr>
          <w:p w14:paraId="250DBFFB" w14:textId="74FCC348"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40</w:t>
            </w:r>
          </w:p>
        </w:tc>
        <w:tc>
          <w:tcPr>
            <w:tcW w:w="734" w:type="pct"/>
          </w:tcPr>
          <w:p w14:paraId="1B8AD754" w14:textId="690B5ABC"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20</w:t>
            </w:r>
          </w:p>
        </w:tc>
      </w:tr>
      <w:tr w:rsidR="00CA7461" w:rsidRPr="00FD477C" w14:paraId="606798AA" w14:textId="77777777" w:rsidTr="00C66B52">
        <w:trPr>
          <w:cantSplit/>
        </w:trPr>
        <w:tc>
          <w:tcPr>
            <w:tcW w:w="2059" w:type="pct"/>
            <w:vAlign w:val="bottom"/>
          </w:tcPr>
          <w:p w14:paraId="3F634585"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FD477C">
              <w:rPr>
                <w:rFonts w:ascii="Arial" w:hAnsi="Arial" w:cs="Arial"/>
              </w:rPr>
              <w:t>Thaioil</w:t>
            </w:r>
            <w:proofErr w:type="spellEnd"/>
            <w:r w:rsidRPr="00FD477C">
              <w:rPr>
                <w:rFonts w:ascii="Arial" w:hAnsi="Arial" w:cs="Arial"/>
              </w:rPr>
              <w:t xml:space="preserve"> Solvent Co., Ltd.</w:t>
            </w:r>
          </w:p>
        </w:tc>
        <w:tc>
          <w:tcPr>
            <w:tcW w:w="736" w:type="pct"/>
            <w:vAlign w:val="bottom"/>
          </w:tcPr>
          <w:p w14:paraId="5E6EE66B" w14:textId="424DF928"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1,250</w:t>
            </w:r>
          </w:p>
        </w:tc>
        <w:tc>
          <w:tcPr>
            <w:tcW w:w="736" w:type="pct"/>
            <w:vAlign w:val="bottom"/>
          </w:tcPr>
          <w:p w14:paraId="5F8A6E50" w14:textId="11065953"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1,250</w:t>
            </w:r>
          </w:p>
        </w:tc>
        <w:tc>
          <w:tcPr>
            <w:tcW w:w="735" w:type="pct"/>
            <w:vAlign w:val="bottom"/>
          </w:tcPr>
          <w:p w14:paraId="5CB6CBED" w14:textId="789AD9CF"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150</w:t>
            </w:r>
          </w:p>
        </w:tc>
        <w:tc>
          <w:tcPr>
            <w:tcW w:w="734" w:type="pct"/>
          </w:tcPr>
          <w:p w14:paraId="6BBA2D45" w14:textId="142A0682"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475</w:t>
            </w:r>
          </w:p>
        </w:tc>
      </w:tr>
      <w:tr w:rsidR="00CA7461" w:rsidRPr="00FD477C" w14:paraId="5A91279A" w14:textId="77777777" w:rsidTr="00C66B52">
        <w:trPr>
          <w:cantSplit/>
        </w:trPr>
        <w:tc>
          <w:tcPr>
            <w:tcW w:w="2059" w:type="pct"/>
            <w:vAlign w:val="bottom"/>
          </w:tcPr>
          <w:p w14:paraId="0158A17B"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cs/>
                <w:lang w:val="en-US"/>
              </w:rPr>
            </w:pPr>
            <w:proofErr w:type="spellStart"/>
            <w:r w:rsidRPr="00FD477C">
              <w:rPr>
                <w:rFonts w:ascii="Arial" w:hAnsi="Arial" w:cs="Arial"/>
              </w:rPr>
              <w:t>Thaioil</w:t>
            </w:r>
            <w:proofErr w:type="spellEnd"/>
            <w:r w:rsidRPr="00FD477C">
              <w:rPr>
                <w:rFonts w:ascii="Arial" w:hAnsi="Arial" w:cs="Arial"/>
              </w:rPr>
              <w:t xml:space="preserve"> Ethanol Co., Ltd.</w:t>
            </w:r>
          </w:p>
        </w:tc>
        <w:tc>
          <w:tcPr>
            <w:tcW w:w="736" w:type="pct"/>
            <w:vAlign w:val="bottom"/>
          </w:tcPr>
          <w:p w14:paraId="4037987E" w14:textId="445C461A"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1,450</w:t>
            </w:r>
          </w:p>
        </w:tc>
        <w:tc>
          <w:tcPr>
            <w:tcW w:w="736" w:type="pct"/>
            <w:vAlign w:val="bottom"/>
          </w:tcPr>
          <w:p w14:paraId="2FE1E514" w14:textId="25237367"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1,450</w:t>
            </w:r>
          </w:p>
        </w:tc>
        <w:tc>
          <w:tcPr>
            <w:tcW w:w="735" w:type="pct"/>
            <w:vAlign w:val="bottom"/>
          </w:tcPr>
          <w:p w14:paraId="081E0444" w14:textId="67A2D6CE"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w:t>
            </w:r>
          </w:p>
        </w:tc>
        <w:tc>
          <w:tcPr>
            <w:tcW w:w="734" w:type="pct"/>
          </w:tcPr>
          <w:p w14:paraId="02964992" w14:textId="11334169"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w:t>
            </w:r>
          </w:p>
        </w:tc>
      </w:tr>
      <w:tr w:rsidR="00CA7461" w:rsidRPr="00FD477C" w14:paraId="4FFBC4D1" w14:textId="77777777" w:rsidTr="00C66B52">
        <w:trPr>
          <w:cantSplit/>
        </w:trPr>
        <w:tc>
          <w:tcPr>
            <w:tcW w:w="2059" w:type="pct"/>
          </w:tcPr>
          <w:p w14:paraId="66DC3B0D"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rPr>
            </w:pPr>
            <w:r w:rsidRPr="00FD477C">
              <w:rPr>
                <w:rFonts w:ascii="Arial" w:hAnsi="Arial" w:cs="Arial"/>
              </w:rPr>
              <w:t>TOP SPP Co., Ltd.</w:t>
            </w:r>
          </w:p>
        </w:tc>
        <w:tc>
          <w:tcPr>
            <w:tcW w:w="736" w:type="pct"/>
            <w:vAlign w:val="bottom"/>
          </w:tcPr>
          <w:p w14:paraId="29D261DA" w14:textId="22FA33BB"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3,500</w:t>
            </w:r>
          </w:p>
        </w:tc>
        <w:tc>
          <w:tcPr>
            <w:tcW w:w="736" w:type="pct"/>
            <w:vAlign w:val="bottom"/>
          </w:tcPr>
          <w:p w14:paraId="0700B2E7" w14:textId="43A8826F"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3,500</w:t>
            </w:r>
          </w:p>
        </w:tc>
        <w:tc>
          <w:tcPr>
            <w:tcW w:w="735" w:type="pct"/>
            <w:vAlign w:val="bottom"/>
          </w:tcPr>
          <w:p w14:paraId="40DBFF11" w14:textId="3DD857EC"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406</w:t>
            </w:r>
          </w:p>
        </w:tc>
        <w:tc>
          <w:tcPr>
            <w:tcW w:w="734" w:type="pct"/>
          </w:tcPr>
          <w:p w14:paraId="52D4FD07" w14:textId="07869AE6"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1,001</w:t>
            </w:r>
          </w:p>
        </w:tc>
      </w:tr>
      <w:tr w:rsidR="00CA7461" w:rsidRPr="00FD477C" w14:paraId="0DAC7CEE" w14:textId="77777777" w:rsidTr="00C66B52">
        <w:trPr>
          <w:cantSplit/>
        </w:trPr>
        <w:tc>
          <w:tcPr>
            <w:tcW w:w="2059" w:type="pct"/>
          </w:tcPr>
          <w:p w14:paraId="08BA6683" w14:textId="77777777" w:rsidR="00CA7461" w:rsidRPr="00FD477C" w:rsidRDefault="00CA7461" w:rsidP="00CA7461">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FD477C">
              <w:rPr>
                <w:rFonts w:ascii="Arial" w:hAnsi="Arial" w:cs="Arial"/>
              </w:rPr>
              <w:t>Thaioil</w:t>
            </w:r>
            <w:proofErr w:type="spellEnd"/>
            <w:r w:rsidRPr="00FD477C">
              <w:rPr>
                <w:rFonts w:ascii="Arial" w:hAnsi="Arial" w:cs="Arial"/>
              </w:rPr>
              <w:t xml:space="preserve"> Treasury </w:t>
            </w:r>
            <w:proofErr w:type="spellStart"/>
            <w:r w:rsidRPr="00FD477C">
              <w:rPr>
                <w:rFonts w:ascii="Arial" w:hAnsi="Arial" w:cs="Arial"/>
              </w:rPr>
              <w:t>Center</w:t>
            </w:r>
            <w:proofErr w:type="spellEnd"/>
            <w:r w:rsidRPr="00FD477C">
              <w:rPr>
                <w:rFonts w:ascii="Arial" w:hAnsi="Arial" w:cs="Arial"/>
              </w:rPr>
              <w:t xml:space="preserve"> Co., Ltd.</w:t>
            </w:r>
          </w:p>
        </w:tc>
        <w:tc>
          <w:tcPr>
            <w:tcW w:w="736" w:type="pct"/>
            <w:vAlign w:val="bottom"/>
          </w:tcPr>
          <w:p w14:paraId="71FB683C" w14:textId="739F5011"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956</w:t>
            </w:r>
          </w:p>
        </w:tc>
        <w:tc>
          <w:tcPr>
            <w:tcW w:w="736" w:type="pct"/>
            <w:vAlign w:val="bottom"/>
          </w:tcPr>
          <w:p w14:paraId="54DAABEC" w14:textId="5776DD96"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956</w:t>
            </w:r>
          </w:p>
        </w:tc>
        <w:tc>
          <w:tcPr>
            <w:tcW w:w="735" w:type="pct"/>
            <w:vAlign w:val="bottom"/>
          </w:tcPr>
          <w:p w14:paraId="64026CC0" w14:textId="62CBE833"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124</w:t>
            </w:r>
          </w:p>
        </w:tc>
        <w:tc>
          <w:tcPr>
            <w:tcW w:w="734" w:type="pct"/>
          </w:tcPr>
          <w:p w14:paraId="4C12F0CB" w14:textId="29D10F22" w:rsidR="00CA7461" w:rsidRPr="00FD477C" w:rsidRDefault="00CA7461" w:rsidP="00CA7461">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84</w:t>
            </w:r>
          </w:p>
        </w:tc>
      </w:tr>
      <w:tr w:rsidR="00CA7461" w:rsidRPr="00FD477C" w14:paraId="5E13F307" w14:textId="77777777" w:rsidTr="00C66B52">
        <w:trPr>
          <w:cantSplit/>
        </w:trPr>
        <w:tc>
          <w:tcPr>
            <w:tcW w:w="2059" w:type="pct"/>
          </w:tcPr>
          <w:p w14:paraId="2D41807E" w14:textId="77777777" w:rsidR="00CA7461" w:rsidRPr="00FD477C" w:rsidRDefault="00CA7461" w:rsidP="00CA7461">
            <w:pPr>
              <w:overflowPunct w:val="0"/>
              <w:autoSpaceDE w:val="0"/>
              <w:autoSpaceDN w:val="0"/>
              <w:adjustRightInd w:val="0"/>
              <w:spacing w:line="360" w:lineRule="exact"/>
              <w:ind w:right="-17"/>
              <w:jc w:val="thaiDistribute"/>
              <w:textAlignment w:val="baseline"/>
              <w:rPr>
                <w:rFonts w:ascii="Arial" w:hAnsi="Arial" w:cs="Arial"/>
              </w:rPr>
            </w:pPr>
            <w:r w:rsidRPr="00FD477C">
              <w:rPr>
                <w:rFonts w:ascii="Arial" w:hAnsi="Arial" w:cs="Arial"/>
              </w:rPr>
              <w:t>PT TOP Investment Indonesia</w:t>
            </w:r>
          </w:p>
        </w:tc>
        <w:tc>
          <w:tcPr>
            <w:tcW w:w="736" w:type="pct"/>
            <w:vAlign w:val="bottom"/>
          </w:tcPr>
          <w:p w14:paraId="44EB26EF" w14:textId="41CF92CA" w:rsidR="00CA7461" w:rsidRPr="00FD477C" w:rsidRDefault="00CA7461" w:rsidP="00CA746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29,944</w:t>
            </w:r>
          </w:p>
        </w:tc>
        <w:tc>
          <w:tcPr>
            <w:tcW w:w="736" w:type="pct"/>
            <w:vAlign w:val="bottom"/>
          </w:tcPr>
          <w:p w14:paraId="0C416B68" w14:textId="0A5BA415" w:rsidR="00CA7461" w:rsidRPr="00FD477C" w:rsidRDefault="00CA7461" w:rsidP="00CA746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29,944</w:t>
            </w:r>
          </w:p>
        </w:tc>
        <w:tc>
          <w:tcPr>
            <w:tcW w:w="735" w:type="pct"/>
            <w:vAlign w:val="bottom"/>
          </w:tcPr>
          <w:p w14:paraId="44C21A52" w14:textId="4397E370" w:rsidR="00CA7461" w:rsidRPr="00FD477C" w:rsidRDefault="00CA7461" w:rsidP="00CA746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w:t>
            </w:r>
          </w:p>
        </w:tc>
        <w:tc>
          <w:tcPr>
            <w:tcW w:w="734" w:type="pct"/>
          </w:tcPr>
          <w:p w14:paraId="657895B3" w14:textId="74954A52" w:rsidR="00CA7461" w:rsidRPr="00FD477C" w:rsidRDefault="00CA7461" w:rsidP="00CA7461">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w:t>
            </w:r>
          </w:p>
        </w:tc>
      </w:tr>
      <w:tr w:rsidR="00CA7461" w:rsidRPr="00FD477C" w14:paraId="4790CF89" w14:textId="77777777" w:rsidTr="00C66B52">
        <w:trPr>
          <w:cantSplit/>
          <w:trHeight w:val="58"/>
        </w:trPr>
        <w:tc>
          <w:tcPr>
            <w:tcW w:w="2059" w:type="pct"/>
          </w:tcPr>
          <w:p w14:paraId="3E5F4F2D" w14:textId="77777777" w:rsidR="00CA7461" w:rsidRPr="00FD477C" w:rsidRDefault="00CA7461" w:rsidP="00CA7461">
            <w:pPr>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Total investment in subsidiaries</w:t>
            </w:r>
          </w:p>
        </w:tc>
        <w:tc>
          <w:tcPr>
            <w:tcW w:w="736" w:type="pct"/>
            <w:vAlign w:val="bottom"/>
          </w:tcPr>
          <w:p w14:paraId="696D3FF2" w14:textId="533F178A" w:rsidR="00CA7461" w:rsidRPr="00FD477C" w:rsidRDefault="00CA7461" w:rsidP="00CA746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41,280</w:t>
            </w:r>
          </w:p>
        </w:tc>
        <w:tc>
          <w:tcPr>
            <w:tcW w:w="736" w:type="pct"/>
            <w:vAlign w:val="bottom"/>
          </w:tcPr>
          <w:p w14:paraId="1F3B1583" w14:textId="716966F5" w:rsidR="00CA7461" w:rsidRPr="00FD477C" w:rsidRDefault="00CA7461" w:rsidP="00CA746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41,280</w:t>
            </w:r>
          </w:p>
        </w:tc>
        <w:tc>
          <w:tcPr>
            <w:tcW w:w="735" w:type="pct"/>
            <w:vAlign w:val="bottom"/>
          </w:tcPr>
          <w:p w14:paraId="38B4F9F6" w14:textId="536D09BA" w:rsidR="00CA7461" w:rsidRPr="00FD477C" w:rsidRDefault="00CA7461" w:rsidP="00CA746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2,032</w:t>
            </w:r>
          </w:p>
        </w:tc>
        <w:tc>
          <w:tcPr>
            <w:tcW w:w="734" w:type="pct"/>
          </w:tcPr>
          <w:p w14:paraId="11E63520" w14:textId="298A929C" w:rsidR="00CA7461" w:rsidRPr="00FD477C" w:rsidRDefault="00CA7461" w:rsidP="00CA7461">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FD477C">
              <w:rPr>
                <w:rFonts w:ascii="Arial" w:hAnsi="Arial" w:cs="Arial"/>
              </w:rPr>
              <w:t>2,684</w:t>
            </w:r>
          </w:p>
        </w:tc>
      </w:tr>
    </w:tbl>
    <w:p w14:paraId="19769C7B" w14:textId="1F7654AE" w:rsidR="000C394A" w:rsidRPr="00FD477C" w:rsidRDefault="00365FFA" w:rsidP="00366DC3">
      <w:pPr>
        <w:spacing w:before="240" w:after="120" w:line="380" w:lineRule="exact"/>
        <w:ind w:left="547" w:hanging="533"/>
        <w:jc w:val="thaiDistribute"/>
        <w:rPr>
          <w:rFonts w:ascii="Arial" w:eastAsia="Calibri" w:hAnsi="Arial" w:cs="Arial"/>
          <w:b/>
          <w:bCs/>
          <w:sz w:val="22"/>
          <w:szCs w:val="22"/>
          <w:lang w:eastAsia="en-US"/>
        </w:rPr>
      </w:pPr>
      <w:r w:rsidRPr="00FD477C">
        <w:rPr>
          <w:rFonts w:ascii="Arial" w:eastAsia="Calibri" w:hAnsi="Arial" w:cs="Arial"/>
          <w:b/>
          <w:bCs/>
          <w:sz w:val="22"/>
          <w:szCs w:val="22"/>
          <w:lang w:eastAsia="en-US"/>
        </w:rPr>
        <w:t>5</w:t>
      </w:r>
      <w:r w:rsidR="000C394A" w:rsidRPr="00FD477C">
        <w:rPr>
          <w:rFonts w:ascii="Arial" w:eastAsia="Calibri" w:hAnsi="Arial" w:cs="Arial"/>
          <w:b/>
          <w:bCs/>
          <w:sz w:val="22"/>
          <w:szCs w:val="22"/>
          <w:lang w:eastAsia="en-US"/>
        </w:rPr>
        <w:t>.</w:t>
      </w:r>
      <w:r w:rsidR="000C394A" w:rsidRPr="00FD477C">
        <w:rPr>
          <w:rFonts w:ascii="Arial" w:eastAsia="Calibri" w:hAnsi="Arial" w:cs="Arial"/>
          <w:b/>
          <w:bCs/>
          <w:sz w:val="22"/>
          <w:szCs w:val="22"/>
          <w:lang w:eastAsia="en-US"/>
        </w:rPr>
        <w:tab/>
        <w:t>Investments in associates</w:t>
      </w:r>
    </w:p>
    <w:p w14:paraId="765DC8C3" w14:textId="6041D365" w:rsidR="000C394A" w:rsidRPr="00FD477C"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FD477C">
        <w:rPr>
          <w:rFonts w:ascii="Arial" w:hAnsi="Arial" w:cs="Arial"/>
          <w:color w:val="000000" w:themeColor="text1"/>
          <w:sz w:val="22"/>
          <w:szCs w:val="22"/>
        </w:rPr>
        <w:t xml:space="preserve">Movements of investments in associates for the </w:t>
      </w:r>
      <w:r w:rsidR="00103B74" w:rsidRPr="00FD477C">
        <w:rPr>
          <w:rFonts w:ascii="Arial" w:hAnsi="Arial" w:cs="Arial"/>
          <w:color w:val="000000" w:themeColor="text1"/>
          <w:sz w:val="22"/>
          <w:szCs w:val="22"/>
        </w:rPr>
        <w:t>six-month</w:t>
      </w:r>
      <w:r w:rsidRPr="00FD477C">
        <w:rPr>
          <w:rFonts w:ascii="Arial" w:hAnsi="Arial" w:cs="Arial"/>
          <w:color w:val="000000" w:themeColor="text1"/>
          <w:sz w:val="22"/>
          <w:szCs w:val="22"/>
        </w:rPr>
        <w:t xml:space="preserve"> period ended </w:t>
      </w:r>
      <w:r w:rsidR="00103B74" w:rsidRPr="00FD477C">
        <w:rPr>
          <w:rFonts w:ascii="Arial" w:hAnsi="Arial" w:cs="Arial"/>
          <w:color w:val="000000" w:themeColor="text1"/>
          <w:sz w:val="22"/>
          <w:szCs w:val="22"/>
        </w:rPr>
        <w:t>30 June</w:t>
      </w:r>
      <w:r w:rsidR="00C807A8" w:rsidRPr="00FD477C">
        <w:rPr>
          <w:rFonts w:ascii="Arial" w:hAnsi="Arial" w:cs="Arial"/>
          <w:color w:val="000000" w:themeColor="text1"/>
          <w:sz w:val="22"/>
          <w:szCs w:val="22"/>
        </w:rPr>
        <w:t xml:space="preserve"> </w:t>
      </w:r>
      <w:r w:rsidR="00A53936" w:rsidRPr="00FD477C">
        <w:rPr>
          <w:rFonts w:ascii="Arial" w:hAnsi="Arial" w:cs="Arial"/>
          <w:color w:val="000000" w:themeColor="text1"/>
          <w:sz w:val="22"/>
          <w:szCs w:val="22"/>
        </w:rPr>
        <w:t>2025</w:t>
      </w:r>
      <w:r w:rsidRPr="00FD477C">
        <w:rPr>
          <w:rFonts w:ascii="Arial" w:hAnsi="Arial" w:cs="Arial"/>
          <w:color w:val="000000" w:themeColor="text1"/>
          <w:sz w:val="22"/>
          <w:szCs w:val="22"/>
        </w:rPr>
        <w:t xml:space="preserve"> are as follow</w:t>
      </w:r>
      <w:r w:rsidRPr="00FD477C">
        <w:rPr>
          <w:rFonts w:ascii="Arial" w:hAnsi="Arial" w:cs="Arial"/>
          <w:color w:val="000000" w:themeColor="text1"/>
          <w:sz w:val="22"/>
          <w:szCs w:val="22"/>
          <w:lang w:val="en-US"/>
        </w:rPr>
        <w:t>s</w:t>
      </w:r>
      <w:r w:rsidRPr="00FD477C">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FD477C" w14:paraId="596C7B8B" w14:textId="77777777" w:rsidTr="008827E1">
        <w:trPr>
          <w:trHeight w:val="20"/>
        </w:trPr>
        <w:tc>
          <w:tcPr>
            <w:tcW w:w="5220" w:type="dxa"/>
            <w:vAlign w:val="bottom"/>
          </w:tcPr>
          <w:p w14:paraId="06EBD5E2" w14:textId="77777777" w:rsidR="000C394A" w:rsidRPr="00FD477C"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3960" w:type="dxa"/>
            <w:gridSpan w:val="2"/>
          </w:tcPr>
          <w:p w14:paraId="2078E817" w14:textId="77777777" w:rsidR="000C394A" w:rsidRPr="00FD477C"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18"/>
                <w:szCs w:val="18"/>
              </w:rPr>
            </w:pPr>
            <w:r w:rsidRPr="00FD477C">
              <w:rPr>
                <w:rFonts w:ascii="Arial" w:hAnsi="Arial" w:cs="Arial"/>
                <w:b w:val="0"/>
                <w:bCs w:val="0"/>
                <w:sz w:val="18"/>
                <w:szCs w:val="18"/>
              </w:rPr>
              <w:t>(Unit: Million Baht)</w:t>
            </w:r>
          </w:p>
        </w:tc>
      </w:tr>
      <w:tr w:rsidR="000C394A" w:rsidRPr="00FD477C" w14:paraId="48252E50" w14:textId="77777777" w:rsidTr="008827E1">
        <w:trPr>
          <w:trHeight w:val="20"/>
        </w:trPr>
        <w:tc>
          <w:tcPr>
            <w:tcW w:w="5220" w:type="dxa"/>
            <w:vAlign w:val="bottom"/>
          </w:tcPr>
          <w:p w14:paraId="31CC5E63" w14:textId="77777777" w:rsidR="000C394A" w:rsidRPr="00FD477C"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1980" w:type="dxa"/>
          </w:tcPr>
          <w:p w14:paraId="084DBC1B"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FD477C">
              <w:rPr>
                <w:rFonts w:ascii="Arial" w:hAnsi="Arial" w:cs="Arial"/>
                <w:b w:val="0"/>
                <w:bCs w:val="0"/>
                <w:kern w:val="0"/>
                <w:sz w:val="18"/>
                <w:szCs w:val="18"/>
              </w:rPr>
              <w:t>Consolidated</w:t>
            </w:r>
          </w:p>
          <w:p w14:paraId="29361DDE"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FD477C">
              <w:rPr>
                <w:rFonts w:ascii="Arial" w:hAnsi="Arial" w:cs="Arial"/>
                <w:b w:val="0"/>
                <w:bCs w:val="0"/>
                <w:kern w:val="0"/>
                <w:sz w:val="18"/>
                <w:szCs w:val="18"/>
              </w:rPr>
              <w:t>financial statements</w:t>
            </w:r>
          </w:p>
        </w:tc>
        <w:tc>
          <w:tcPr>
            <w:tcW w:w="1980" w:type="dxa"/>
          </w:tcPr>
          <w:p w14:paraId="1C24A11F"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FD477C">
              <w:rPr>
                <w:rFonts w:ascii="Arial" w:hAnsi="Arial" w:cs="Arial"/>
                <w:b w:val="0"/>
                <w:bCs w:val="0"/>
                <w:kern w:val="0"/>
                <w:sz w:val="18"/>
                <w:szCs w:val="18"/>
              </w:rPr>
              <w:t>Separate</w:t>
            </w:r>
          </w:p>
          <w:p w14:paraId="4445E313" w14:textId="77777777" w:rsidR="000C394A" w:rsidRPr="00FD477C"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FD477C">
              <w:rPr>
                <w:rFonts w:ascii="Arial" w:hAnsi="Arial" w:cs="Arial"/>
                <w:b w:val="0"/>
                <w:bCs w:val="0"/>
                <w:kern w:val="0"/>
                <w:sz w:val="18"/>
                <w:szCs w:val="18"/>
              </w:rPr>
              <w:t>financial statements</w:t>
            </w:r>
          </w:p>
        </w:tc>
      </w:tr>
      <w:tr w:rsidR="007A4B54" w:rsidRPr="00FD477C" w14:paraId="758A2652" w14:textId="77777777" w:rsidTr="00C66B52">
        <w:trPr>
          <w:trHeight w:val="99"/>
        </w:trPr>
        <w:tc>
          <w:tcPr>
            <w:tcW w:w="5220" w:type="dxa"/>
            <w:vAlign w:val="bottom"/>
          </w:tcPr>
          <w:p w14:paraId="556E87CE" w14:textId="096C208B" w:rsidR="007A4B54" w:rsidRPr="00FD477C"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FD477C">
              <w:rPr>
                <w:rFonts w:ascii="Arial" w:hAnsi="Arial" w:cs="Arial"/>
                <w:sz w:val="18"/>
                <w:szCs w:val="18"/>
              </w:rPr>
              <w:t xml:space="preserve">Net book value as </w:t>
            </w:r>
            <w:proofErr w:type="gramStart"/>
            <w:r w:rsidRPr="00FD477C">
              <w:rPr>
                <w:rFonts w:ascii="Arial" w:hAnsi="Arial" w:cs="Arial"/>
                <w:sz w:val="18"/>
                <w:szCs w:val="18"/>
              </w:rPr>
              <w:t>at</w:t>
            </w:r>
            <w:proofErr w:type="gramEnd"/>
            <w:r w:rsidRPr="00FD477C">
              <w:rPr>
                <w:rFonts w:ascii="Arial" w:hAnsi="Arial" w:cs="Arial"/>
                <w:sz w:val="18"/>
                <w:szCs w:val="18"/>
              </w:rPr>
              <w:t xml:space="preserve"> 1 January 2025</w:t>
            </w:r>
          </w:p>
        </w:tc>
        <w:tc>
          <w:tcPr>
            <w:tcW w:w="1980" w:type="dxa"/>
            <w:vAlign w:val="bottom"/>
          </w:tcPr>
          <w:p w14:paraId="0C5CD463" w14:textId="5E82BF1F" w:rsidR="007A4B54" w:rsidRPr="00FD477C" w:rsidRDefault="007A4B54"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31,427</w:t>
            </w:r>
          </w:p>
        </w:tc>
        <w:tc>
          <w:tcPr>
            <w:tcW w:w="1980" w:type="dxa"/>
            <w:vAlign w:val="bottom"/>
          </w:tcPr>
          <w:p w14:paraId="604C98AE" w14:textId="58EADF07" w:rsidR="007A4B54" w:rsidRPr="00FD477C" w:rsidRDefault="007A4B54"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982</w:t>
            </w:r>
          </w:p>
        </w:tc>
      </w:tr>
      <w:tr w:rsidR="007A4B54" w:rsidRPr="00FD477C" w14:paraId="6A198079" w14:textId="77777777" w:rsidTr="008827E1">
        <w:trPr>
          <w:trHeight w:val="99"/>
        </w:trPr>
        <w:tc>
          <w:tcPr>
            <w:tcW w:w="5220" w:type="dxa"/>
            <w:vAlign w:val="bottom"/>
          </w:tcPr>
          <w:p w14:paraId="4FED1332" w14:textId="4790EFED" w:rsidR="007A4B54" w:rsidRPr="00FD477C"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FD477C">
              <w:rPr>
                <w:rFonts w:ascii="Arial" w:hAnsi="Arial" w:cs="Arial"/>
                <w:sz w:val="18"/>
                <w:szCs w:val="18"/>
              </w:rPr>
              <w:t>Increase in investment</w:t>
            </w:r>
          </w:p>
        </w:tc>
        <w:tc>
          <w:tcPr>
            <w:tcW w:w="1980" w:type="dxa"/>
          </w:tcPr>
          <w:p w14:paraId="5506454C" w14:textId="191B035B"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2</w:t>
            </w:r>
          </w:p>
        </w:tc>
        <w:tc>
          <w:tcPr>
            <w:tcW w:w="1980" w:type="dxa"/>
            <w:vAlign w:val="bottom"/>
          </w:tcPr>
          <w:p w14:paraId="6C9D502B" w14:textId="230D3B2E"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w:t>
            </w:r>
          </w:p>
        </w:tc>
      </w:tr>
      <w:tr w:rsidR="007A4B54" w:rsidRPr="00FD477C" w14:paraId="122A3C8D" w14:textId="77777777" w:rsidTr="008827E1">
        <w:trPr>
          <w:trHeight w:val="20"/>
        </w:trPr>
        <w:tc>
          <w:tcPr>
            <w:tcW w:w="5220" w:type="dxa"/>
            <w:vAlign w:val="bottom"/>
          </w:tcPr>
          <w:p w14:paraId="3330B062" w14:textId="65C69F5F" w:rsidR="007A4B54" w:rsidRPr="00FD477C" w:rsidRDefault="007A4B54" w:rsidP="007A4B54">
            <w:pPr>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 xml:space="preserve">Share of </w:t>
            </w:r>
            <w:r w:rsidR="00607F27" w:rsidRPr="00FD477C">
              <w:rPr>
                <w:rFonts w:ascii="Arial" w:hAnsi="Arial" w:cs="Arial"/>
                <w:sz w:val="18"/>
                <w:szCs w:val="18"/>
              </w:rPr>
              <w:t>profit</w:t>
            </w:r>
            <w:r w:rsidRPr="00FD477C">
              <w:rPr>
                <w:rFonts w:ascii="Arial" w:hAnsi="Arial" w:cs="Arial"/>
                <w:sz w:val="18"/>
                <w:szCs w:val="18"/>
              </w:rPr>
              <w:t xml:space="preserve"> of </w:t>
            </w:r>
            <w:r w:rsidR="00220E00" w:rsidRPr="00FD477C">
              <w:rPr>
                <w:rFonts w:ascii="Arial" w:hAnsi="Arial" w:cs="Arial"/>
                <w:sz w:val="18"/>
                <w:szCs w:val="18"/>
              </w:rPr>
              <w:t>investment</w:t>
            </w:r>
            <w:r w:rsidR="0037304D" w:rsidRPr="00FD477C">
              <w:rPr>
                <w:rFonts w:ascii="Arial" w:hAnsi="Arial" w:cs="Arial"/>
                <w:sz w:val="18"/>
                <w:szCs w:val="18"/>
              </w:rPr>
              <w:t xml:space="preserve">s in </w:t>
            </w:r>
            <w:r w:rsidRPr="00FD477C">
              <w:rPr>
                <w:rFonts w:ascii="Arial" w:hAnsi="Arial" w:cs="Arial"/>
                <w:sz w:val="18"/>
                <w:szCs w:val="18"/>
              </w:rPr>
              <w:t>associates</w:t>
            </w:r>
          </w:p>
        </w:tc>
        <w:tc>
          <w:tcPr>
            <w:tcW w:w="1980" w:type="dxa"/>
            <w:vAlign w:val="bottom"/>
          </w:tcPr>
          <w:p w14:paraId="6DEB62F6" w14:textId="1056534A"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6,</w:t>
            </w:r>
            <w:r w:rsidR="00EE4E1E" w:rsidRPr="00FD477C">
              <w:rPr>
                <w:rFonts w:ascii="Arial" w:hAnsi="Arial" w:cs="Arial"/>
                <w:sz w:val="18"/>
                <w:szCs w:val="18"/>
              </w:rPr>
              <w:t>472</w:t>
            </w:r>
          </w:p>
        </w:tc>
        <w:tc>
          <w:tcPr>
            <w:tcW w:w="1980" w:type="dxa"/>
            <w:vAlign w:val="bottom"/>
          </w:tcPr>
          <w:p w14:paraId="7A405C84" w14:textId="4DA411FA"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theme="minorBidi"/>
                <w:sz w:val="18"/>
                <w:szCs w:val="18"/>
                <w:cs/>
              </w:rPr>
            </w:pPr>
            <w:r w:rsidRPr="00FD477C">
              <w:rPr>
                <w:rFonts w:ascii="Arial" w:hAnsi="Arial" w:cs="Arial"/>
                <w:sz w:val="18"/>
                <w:szCs w:val="18"/>
              </w:rPr>
              <w:t>-</w:t>
            </w:r>
          </w:p>
        </w:tc>
      </w:tr>
      <w:tr w:rsidR="007A4B54" w:rsidRPr="00FD477C" w14:paraId="38B0E2F8" w14:textId="77777777" w:rsidTr="008827E1">
        <w:trPr>
          <w:trHeight w:val="369"/>
        </w:trPr>
        <w:tc>
          <w:tcPr>
            <w:tcW w:w="5220" w:type="dxa"/>
            <w:vAlign w:val="bottom"/>
          </w:tcPr>
          <w:p w14:paraId="32223BE8" w14:textId="6B52E8CF" w:rsidR="007A4B54" w:rsidRPr="00FD477C" w:rsidRDefault="007A4B54" w:rsidP="007A4B54">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FD477C">
              <w:rPr>
                <w:rFonts w:ascii="Arial" w:hAnsi="Arial" w:cs="Arial"/>
                <w:sz w:val="18"/>
                <w:szCs w:val="18"/>
              </w:rPr>
              <w:t>Share of other comprehensive income from investment</w:t>
            </w:r>
            <w:r w:rsidRPr="00FD477C">
              <w:rPr>
                <w:rFonts w:ascii="Arial" w:hAnsi="Arial" w:cs="Arial"/>
                <w:sz w:val="18"/>
                <w:szCs w:val="18"/>
                <w:lang w:val="en-US"/>
              </w:rPr>
              <w:t xml:space="preserve">                </w:t>
            </w:r>
            <w:r w:rsidRPr="00FD477C">
              <w:rPr>
                <w:rFonts w:ascii="Arial" w:hAnsi="Arial" w:cs="Arial"/>
                <w:sz w:val="18"/>
                <w:szCs w:val="18"/>
              </w:rPr>
              <w:t xml:space="preserve"> in an associate, net of income tax</w:t>
            </w:r>
          </w:p>
        </w:tc>
        <w:tc>
          <w:tcPr>
            <w:tcW w:w="1980" w:type="dxa"/>
            <w:vAlign w:val="bottom"/>
          </w:tcPr>
          <w:p w14:paraId="327544A0" w14:textId="2FFA878B"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(12)</w:t>
            </w:r>
          </w:p>
        </w:tc>
        <w:tc>
          <w:tcPr>
            <w:tcW w:w="1980" w:type="dxa"/>
            <w:vAlign w:val="bottom"/>
          </w:tcPr>
          <w:p w14:paraId="5D2D94C3" w14:textId="2A527B7D" w:rsidR="007A4B54"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w:t>
            </w:r>
          </w:p>
        </w:tc>
      </w:tr>
      <w:tr w:rsidR="00CA7461" w:rsidRPr="00FD477C" w14:paraId="52258F23" w14:textId="77777777" w:rsidTr="008827E1">
        <w:trPr>
          <w:trHeight w:val="369"/>
        </w:trPr>
        <w:tc>
          <w:tcPr>
            <w:tcW w:w="5220" w:type="dxa"/>
            <w:vAlign w:val="bottom"/>
          </w:tcPr>
          <w:p w14:paraId="084997FB" w14:textId="01B5BBF5" w:rsidR="00CA7461" w:rsidRPr="00FD477C" w:rsidRDefault="00CA7461" w:rsidP="007A4B54">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FD477C">
              <w:rPr>
                <w:rFonts w:ascii="Arial" w:hAnsi="Arial" w:cs="Arial"/>
                <w:sz w:val="18"/>
                <w:szCs w:val="18"/>
              </w:rPr>
              <w:t>Dividend income</w:t>
            </w:r>
          </w:p>
        </w:tc>
        <w:tc>
          <w:tcPr>
            <w:tcW w:w="1980" w:type="dxa"/>
            <w:vAlign w:val="bottom"/>
          </w:tcPr>
          <w:p w14:paraId="0A581E40" w14:textId="148C3B3A" w:rsidR="00CA7461"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(32</w:t>
            </w:r>
            <w:r w:rsidR="002A47A4" w:rsidRPr="00FD477C">
              <w:rPr>
                <w:rFonts w:ascii="Arial" w:hAnsi="Arial" w:cs="Arial"/>
                <w:sz w:val="18"/>
                <w:szCs w:val="18"/>
              </w:rPr>
              <w:t>4</w:t>
            </w:r>
            <w:r w:rsidRPr="00FD477C">
              <w:rPr>
                <w:rFonts w:ascii="Arial" w:hAnsi="Arial" w:cs="Arial"/>
                <w:sz w:val="18"/>
                <w:szCs w:val="18"/>
              </w:rPr>
              <w:t>)</w:t>
            </w:r>
          </w:p>
        </w:tc>
        <w:tc>
          <w:tcPr>
            <w:tcW w:w="1980" w:type="dxa"/>
            <w:vAlign w:val="bottom"/>
          </w:tcPr>
          <w:p w14:paraId="718D3B37" w14:textId="395831D1" w:rsidR="00CA7461" w:rsidRPr="00FD477C" w:rsidRDefault="00CA7461" w:rsidP="007A4B5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w:t>
            </w:r>
          </w:p>
        </w:tc>
      </w:tr>
      <w:tr w:rsidR="007A4B54" w:rsidRPr="00FD477C" w14:paraId="149C810D" w14:textId="77777777" w:rsidTr="008827E1">
        <w:trPr>
          <w:trHeight w:val="68"/>
        </w:trPr>
        <w:tc>
          <w:tcPr>
            <w:tcW w:w="5220" w:type="dxa"/>
            <w:vAlign w:val="bottom"/>
          </w:tcPr>
          <w:p w14:paraId="7B487CC9" w14:textId="432B22BA" w:rsidR="007A4B54" w:rsidRPr="00FD477C"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lang w:val="en-US"/>
              </w:rPr>
            </w:pPr>
            <w:r w:rsidRPr="00FD477C">
              <w:rPr>
                <w:rFonts w:ascii="Arial" w:hAnsi="Arial" w:cs="Arial"/>
                <w:sz w:val="18"/>
                <w:szCs w:val="18"/>
                <w:lang w:val="en-US"/>
              </w:rPr>
              <w:t>Exchange differences on translation</w:t>
            </w:r>
          </w:p>
        </w:tc>
        <w:tc>
          <w:tcPr>
            <w:tcW w:w="1980" w:type="dxa"/>
          </w:tcPr>
          <w:p w14:paraId="26E8350A" w14:textId="76DA6751" w:rsidR="007A4B54" w:rsidRPr="00FD477C" w:rsidRDefault="00CA7461" w:rsidP="007A4B54">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(1,43</w:t>
            </w:r>
            <w:r w:rsidR="00EE4E1E" w:rsidRPr="00FD477C">
              <w:rPr>
                <w:rFonts w:ascii="Arial" w:hAnsi="Arial" w:cs="Arial"/>
                <w:sz w:val="18"/>
                <w:szCs w:val="18"/>
              </w:rPr>
              <w:t>0</w:t>
            </w:r>
            <w:r w:rsidRPr="00FD477C">
              <w:rPr>
                <w:rFonts w:ascii="Arial" w:hAnsi="Arial" w:cs="Arial"/>
                <w:sz w:val="18"/>
                <w:szCs w:val="18"/>
              </w:rPr>
              <w:t>)</w:t>
            </w:r>
          </w:p>
        </w:tc>
        <w:tc>
          <w:tcPr>
            <w:tcW w:w="1980" w:type="dxa"/>
          </w:tcPr>
          <w:p w14:paraId="35478A97" w14:textId="077BFCBD" w:rsidR="007A4B54" w:rsidRPr="00FD477C" w:rsidRDefault="00CA7461" w:rsidP="007A4B54">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w:t>
            </w:r>
          </w:p>
        </w:tc>
      </w:tr>
      <w:tr w:rsidR="007A4B54" w:rsidRPr="00FD477C" w14:paraId="2326C937" w14:textId="77777777" w:rsidTr="008827E1">
        <w:trPr>
          <w:trHeight w:val="68"/>
        </w:trPr>
        <w:tc>
          <w:tcPr>
            <w:tcW w:w="5220" w:type="dxa"/>
            <w:vAlign w:val="bottom"/>
          </w:tcPr>
          <w:p w14:paraId="2EF22B9E" w14:textId="37A4AD7F" w:rsidR="007A4B54" w:rsidRPr="00FD477C" w:rsidRDefault="007A4B54" w:rsidP="007A4B54">
            <w:pPr>
              <w:overflowPunct w:val="0"/>
              <w:autoSpaceDE w:val="0"/>
              <w:autoSpaceDN w:val="0"/>
              <w:adjustRightInd w:val="0"/>
              <w:spacing w:line="360" w:lineRule="exact"/>
              <w:ind w:right="-14"/>
              <w:jc w:val="thaiDistribute"/>
              <w:textAlignment w:val="baseline"/>
              <w:rPr>
                <w:rFonts w:ascii="Arial" w:hAnsi="Arial" w:cs="Arial"/>
                <w:sz w:val="18"/>
                <w:szCs w:val="18"/>
              </w:rPr>
            </w:pPr>
            <w:r w:rsidRPr="00FD477C">
              <w:rPr>
                <w:rFonts w:ascii="Arial" w:hAnsi="Arial" w:cs="Arial"/>
                <w:sz w:val="18"/>
                <w:szCs w:val="18"/>
              </w:rPr>
              <w:t xml:space="preserve">Net book value as </w:t>
            </w:r>
            <w:proofErr w:type="gramStart"/>
            <w:r w:rsidRPr="00FD477C">
              <w:rPr>
                <w:rFonts w:ascii="Arial" w:hAnsi="Arial" w:cs="Arial"/>
                <w:sz w:val="18"/>
                <w:szCs w:val="18"/>
              </w:rPr>
              <w:t>at</w:t>
            </w:r>
            <w:proofErr w:type="gramEnd"/>
            <w:r w:rsidRPr="00FD477C">
              <w:rPr>
                <w:rFonts w:ascii="Arial" w:hAnsi="Arial" w:cs="Arial"/>
                <w:sz w:val="18"/>
                <w:szCs w:val="18"/>
              </w:rPr>
              <w:t xml:space="preserve"> </w:t>
            </w:r>
            <w:r w:rsidR="00103B74" w:rsidRPr="00FD477C">
              <w:rPr>
                <w:rFonts w:ascii="Arial" w:hAnsi="Arial" w:cs="Arial"/>
                <w:sz w:val="18"/>
                <w:szCs w:val="18"/>
              </w:rPr>
              <w:t>30 June</w:t>
            </w:r>
            <w:r w:rsidRPr="00FD477C">
              <w:rPr>
                <w:rFonts w:ascii="Arial" w:hAnsi="Arial" w:cs="Arial"/>
                <w:sz w:val="18"/>
                <w:szCs w:val="18"/>
              </w:rPr>
              <w:t xml:space="preserve"> 2025</w:t>
            </w:r>
          </w:p>
        </w:tc>
        <w:tc>
          <w:tcPr>
            <w:tcW w:w="1980" w:type="dxa"/>
          </w:tcPr>
          <w:p w14:paraId="1B80136F" w14:textId="14A74E54" w:rsidR="007A4B54" w:rsidRPr="00FD477C" w:rsidRDefault="00CA7461" w:rsidP="007A4B5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36,</w:t>
            </w:r>
            <w:r w:rsidR="00EE4E1E" w:rsidRPr="00FD477C">
              <w:rPr>
                <w:rFonts w:ascii="Arial" w:hAnsi="Arial" w:cs="Arial"/>
                <w:sz w:val="18"/>
                <w:szCs w:val="18"/>
              </w:rPr>
              <w:t>135</w:t>
            </w:r>
          </w:p>
        </w:tc>
        <w:tc>
          <w:tcPr>
            <w:tcW w:w="1980" w:type="dxa"/>
          </w:tcPr>
          <w:p w14:paraId="1B76444C" w14:textId="751F7EB4" w:rsidR="007A4B54" w:rsidRPr="00FD477C" w:rsidRDefault="00CA7461" w:rsidP="007A4B5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FD477C">
              <w:rPr>
                <w:rFonts w:ascii="Arial" w:hAnsi="Arial" w:cs="Arial"/>
                <w:sz w:val="18"/>
                <w:szCs w:val="18"/>
              </w:rPr>
              <w:t>982</w:t>
            </w:r>
          </w:p>
        </w:tc>
      </w:tr>
    </w:tbl>
    <w:p w14:paraId="24A97E9D" w14:textId="77777777" w:rsidR="00A02BF8" w:rsidRPr="00FD477C" w:rsidRDefault="00A02BF8" w:rsidP="00366DC3">
      <w:pPr>
        <w:spacing w:after="160" w:line="259" w:lineRule="auto"/>
        <w:jc w:val="left"/>
        <w:rPr>
          <w:rFonts w:ascii="Arial" w:eastAsia="Calibri" w:hAnsi="Arial" w:cs="Arial"/>
          <w:sz w:val="22"/>
          <w:szCs w:val="22"/>
          <w:lang w:eastAsia="en-US"/>
        </w:rPr>
      </w:pPr>
      <w:r w:rsidRPr="00FD477C">
        <w:rPr>
          <w:rFonts w:ascii="Arial" w:eastAsia="Calibri" w:hAnsi="Arial" w:cs="Arial"/>
          <w:sz w:val="22"/>
          <w:szCs w:val="22"/>
          <w:lang w:eastAsia="en-US"/>
        </w:rPr>
        <w:br w:type="page"/>
      </w:r>
    </w:p>
    <w:p w14:paraId="6470A523" w14:textId="056156BD" w:rsidR="00423589" w:rsidRPr="00EF6D9F" w:rsidRDefault="00423589" w:rsidP="00423589">
      <w:pPr>
        <w:spacing w:before="120" w:after="120" w:line="380" w:lineRule="exact"/>
        <w:ind w:left="547"/>
        <w:rPr>
          <w:rFonts w:asciiTheme="majorBidi" w:eastAsiaTheme="minorEastAsia" w:hAnsiTheme="majorBidi" w:cstheme="minorBidi"/>
          <w:sz w:val="32"/>
          <w:szCs w:val="32"/>
        </w:rPr>
      </w:pPr>
      <w:r w:rsidRPr="00FD477C">
        <w:rPr>
          <w:rFonts w:ascii="Arial" w:eastAsia="Calibri" w:hAnsi="Arial" w:cs="Arial"/>
          <w:sz w:val="22"/>
          <w:szCs w:val="22"/>
          <w:lang w:eastAsia="en-US"/>
        </w:rPr>
        <w:lastRenderedPageBreak/>
        <w:t xml:space="preserve">On 1 April 2025, CAPGC </w:t>
      </w:r>
      <w:proofErr w:type="spellStart"/>
      <w:r w:rsidRPr="00FD477C">
        <w:rPr>
          <w:rFonts w:ascii="Arial" w:eastAsia="Calibri" w:hAnsi="Arial" w:cs="Arial"/>
          <w:sz w:val="22"/>
          <w:szCs w:val="22"/>
          <w:lang w:eastAsia="en-US"/>
        </w:rPr>
        <w:t>Pte.</w:t>
      </w:r>
      <w:proofErr w:type="spellEnd"/>
      <w:r w:rsidRPr="00FD477C">
        <w:rPr>
          <w:rFonts w:ascii="Arial" w:eastAsia="Calibri" w:hAnsi="Arial" w:cs="Arial"/>
          <w:sz w:val="22"/>
          <w:szCs w:val="22"/>
          <w:lang w:eastAsia="en-US"/>
        </w:rPr>
        <w:t xml:space="preserve"> Ltd., a subsidiary of PT Chandra Asri Pacific </w:t>
      </w:r>
      <w:proofErr w:type="spellStart"/>
      <w:r w:rsidRPr="00FD477C">
        <w:rPr>
          <w:rFonts w:ascii="Arial" w:eastAsia="Calibri" w:hAnsi="Arial" w:cs="Arial"/>
          <w:sz w:val="22"/>
          <w:szCs w:val="22"/>
          <w:lang w:eastAsia="en-US"/>
        </w:rPr>
        <w:t>Tbk</w:t>
      </w:r>
      <w:proofErr w:type="spellEnd"/>
      <w:r w:rsidRPr="00FD477C">
        <w:rPr>
          <w:rFonts w:ascii="Arial" w:eastAsia="Calibri" w:hAnsi="Arial" w:cs="Arial"/>
          <w:sz w:val="22"/>
          <w:szCs w:val="22"/>
          <w:lang w:eastAsia="en-US"/>
        </w:rPr>
        <w:t xml:space="preserve"> (“CAP</w:t>
      </w:r>
      <w:proofErr w:type="gramStart"/>
      <w:r w:rsidRPr="00FD477C">
        <w:rPr>
          <w:rFonts w:ascii="Arial" w:eastAsia="Calibri" w:hAnsi="Arial" w:cs="Arial"/>
          <w:sz w:val="22"/>
          <w:szCs w:val="22"/>
          <w:lang w:eastAsia="en-US"/>
        </w:rPr>
        <w:t xml:space="preserve">”)   </w:t>
      </w:r>
      <w:proofErr w:type="gramEnd"/>
      <w:r w:rsidRPr="00FD477C">
        <w:rPr>
          <w:rFonts w:ascii="Arial" w:eastAsia="Calibri" w:hAnsi="Arial" w:cs="Arial"/>
          <w:sz w:val="22"/>
          <w:szCs w:val="22"/>
          <w:lang w:eastAsia="en-US"/>
        </w:rPr>
        <w:t xml:space="preserve">          </w:t>
      </w:r>
      <w:proofErr w:type="gramStart"/>
      <w:r w:rsidRPr="00FD477C">
        <w:rPr>
          <w:rFonts w:ascii="Arial" w:eastAsia="Calibri" w:hAnsi="Arial" w:cs="Arial"/>
          <w:sz w:val="22"/>
          <w:szCs w:val="22"/>
          <w:lang w:eastAsia="en-US"/>
        </w:rPr>
        <w:t xml:space="preserve">   (</w:t>
      </w:r>
      <w:proofErr w:type="gramEnd"/>
      <w:r w:rsidRPr="00FD477C">
        <w:rPr>
          <w:rFonts w:ascii="Arial" w:eastAsia="Calibri" w:hAnsi="Arial" w:cs="Arial"/>
          <w:sz w:val="22"/>
          <w:szCs w:val="22"/>
          <w:lang w:eastAsia="en-US"/>
        </w:rPr>
        <w:t xml:space="preserve">in which CAP holds an 80% shareholding interest), acquired 100% of the ordinary shares of Aster Chemicals and Energy </w:t>
      </w:r>
      <w:proofErr w:type="spellStart"/>
      <w:r w:rsidRPr="00FD477C">
        <w:rPr>
          <w:rFonts w:ascii="Arial" w:eastAsia="Calibri" w:hAnsi="Arial" w:cs="Arial"/>
          <w:sz w:val="22"/>
          <w:szCs w:val="22"/>
          <w:lang w:eastAsia="en-US"/>
        </w:rPr>
        <w:t>Pte.</w:t>
      </w:r>
      <w:proofErr w:type="spellEnd"/>
      <w:r w:rsidRPr="00FD477C">
        <w:rPr>
          <w:rFonts w:ascii="Arial" w:eastAsia="Calibri" w:hAnsi="Arial" w:cs="Arial"/>
          <w:sz w:val="22"/>
          <w:szCs w:val="22"/>
          <w:lang w:eastAsia="en-US"/>
        </w:rPr>
        <w:t xml:space="preserve"> Ltd. (formerly “Shell Singapore Energy Park </w:t>
      </w:r>
      <w:proofErr w:type="spellStart"/>
      <w:r w:rsidRPr="00FD477C">
        <w:rPr>
          <w:rFonts w:ascii="Arial" w:eastAsia="Calibri" w:hAnsi="Arial" w:cs="Arial"/>
          <w:sz w:val="22"/>
          <w:szCs w:val="22"/>
          <w:lang w:eastAsia="en-US"/>
        </w:rPr>
        <w:t>Pte.</w:t>
      </w:r>
      <w:proofErr w:type="spellEnd"/>
      <w:r w:rsidRPr="00FD477C">
        <w:rPr>
          <w:rFonts w:ascii="Arial" w:eastAsia="Calibri" w:hAnsi="Arial" w:cs="Arial"/>
          <w:sz w:val="22"/>
          <w:szCs w:val="22"/>
          <w:lang w:eastAsia="en-US"/>
        </w:rPr>
        <w:t xml:space="preserve"> Ltd.”), incorporated in Singapore. The management of the associate is currently in the process of measuring the fair value as at the acquisition date of the identifiable assets acquired and liabilities assumed of Aster Chemicals and Energy </w:t>
      </w:r>
      <w:proofErr w:type="spellStart"/>
      <w:r w:rsidRPr="00FD477C">
        <w:rPr>
          <w:rFonts w:ascii="Arial" w:eastAsia="Calibri" w:hAnsi="Arial" w:cs="Arial"/>
          <w:sz w:val="22"/>
          <w:szCs w:val="22"/>
          <w:lang w:eastAsia="en-US"/>
        </w:rPr>
        <w:t>Pte.</w:t>
      </w:r>
      <w:proofErr w:type="spellEnd"/>
      <w:r w:rsidRPr="00FD477C">
        <w:rPr>
          <w:rFonts w:ascii="Arial" w:eastAsia="Calibri" w:hAnsi="Arial" w:cs="Arial"/>
          <w:sz w:val="22"/>
          <w:szCs w:val="22"/>
          <w:lang w:eastAsia="en-US"/>
        </w:rPr>
        <w:t xml:space="preserve"> Ltd. Since the fair value of the identifiable assets and liabilities under the acquisition is still being assessed by an independent appraiser, the fair value of the net assets acquired and the allocation of the purchase price</w:t>
      </w:r>
      <w:r>
        <w:rPr>
          <w:rFonts w:ascii="Arial" w:eastAsia="Calibri" w:hAnsi="Arial" w:cs="Arial"/>
          <w:sz w:val="22"/>
          <w:szCs w:val="22"/>
          <w:lang w:eastAsia="en-US"/>
        </w:rPr>
        <w:t xml:space="preserve"> including a gain from a bargain purchase</w:t>
      </w:r>
      <w:r w:rsidRPr="00FD477C">
        <w:rPr>
          <w:rFonts w:ascii="Arial" w:eastAsia="Calibri" w:hAnsi="Arial" w:cs="Arial"/>
          <w:sz w:val="22"/>
          <w:szCs w:val="22"/>
          <w:lang w:eastAsia="en-US"/>
        </w:rPr>
        <w:t xml:space="preserve"> are </w:t>
      </w:r>
      <w:r>
        <w:rPr>
          <w:rFonts w:ascii="Arial" w:eastAsia="Calibri" w:hAnsi="Arial" w:cs="Arial"/>
          <w:sz w:val="22"/>
          <w:szCs w:val="22"/>
          <w:lang w:eastAsia="en-US"/>
        </w:rPr>
        <w:t>provisional</w:t>
      </w:r>
      <w:r w:rsidRPr="00FD477C">
        <w:rPr>
          <w:rFonts w:ascii="Arial" w:eastAsia="Calibri" w:hAnsi="Arial" w:cs="Arial"/>
          <w:sz w:val="22"/>
          <w:szCs w:val="22"/>
          <w:lang w:eastAsia="en-US"/>
        </w:rPr>
        <w:t xml:space="preserve"> amounts and subject to adjustment. The associate recognised </w:t>
      </w:r>
      <w:r>
        <w:rPr>
          <w:rFonts w:ascii="Arial" w:eastAsia="Calibri" w:hAnsi="Arial" w:cs="Arial"/>
          <w:sz w:val="22"/>
          <w:szCs w:val="22"/>
          <w:lang w:eastAsia="en-US"/>
        </w:rPr>
        <w:t>the</w:t>
      </w:r>
      <w:r w:rsidRPr="00FD477C">
        <w:rPr>
          <w:rFonts w:ascii="Arial" w:eastAsia="Calibri" w:hAnsi="Arial" w:cs="Arial"/>
          <w:sz w:val="22"/>
          <w:szCs w:val="22"/>
          <w:lang w:eastAsia="en-US"/>
        </w:rPr>
        <w:t xml:space="preserve"> gain from a bargain purchase arising from the business combination. </w:t>
      </w:r>
      <w:r>
        <w:rPr>
          <w:rFonts w:ascii="Arial" w:eastAsia="Calibri" w:hAnsi="Arial" w:cs="Arial"/>
          <w:sz w:val="22"/>
          <w:szCs w:val="22"/>
          <w:lang w:eastAsia="en-US"/>
        </w:rPr>
        <w:t>Accordingly, t</w:t>
      </w:r>
      <w:r w:rsidRPr="00FD477C">
        <w:rPr>
          <w:rFonts w:ascii="Arial" w:eastAsia="Calibri" w:hAnsi="Arial" w:cs="Arial"/>
          <w:sz w:val="22"/>
          <w:szCs w:val="22"/>
          <w:lang w:eastAsia="en-US"/>
        </w:rPr>
        <w:t>he Group recognised its share of profit from investment</w:t>
      </w:r>
      <w:r>
        <w:rPr>
          <w:rFonts w:ascii="Arial" w:eastAsia="Calibri" w:hAnsi="Arial" w:cs="Arial"/>
          <w:sz w:val="22"/>
          <w:szCs w:val="22"/>
          <w:lang w:eastAsia="en-US"/>
        </w:rPr>
        <w:t>s</w:t>
      </w:r>
      <w:r w:rsidRPr="00FD477C">
        <w:rPr>
          <w:rFonts w:ascii="Arial" w:eastAsia="Calibri" w:hAnsi="Arial" w:cs="Arial"/>
          <w:sz w:val="22"/>
          <w:szCs w:val="22"/>
          <w:lang w:eastAsia="en-US"/>
        </w:rPr>
        <w:t xml:space="preserve"> in associate</w:t>
      </w:r>
      <w:r>
        <w:rPr>
          <w:rFonts w:ascii="Arial" w:eastAsia="Calibri" w:hAnsi="Arial" w:cs="Arial"/>
          <w:sz w:val="22"/>
          <w:szCs w:val="22"/>
          <w:lang w:eastAsia="en-US"/>
        </w:rPr>
        <w:t>s</w:t>
      </w:r>
      <w:r w:rsidRPr="00FD477C">
        <w:rPr>
          <w:rFonts w:ascii="Arial" w:eastAsia="Calibri" w:hAnsi="Arial" w:cs="Arial"/>
          <w:sz w:val="22"/>
          <w:szCs w:val="22"/>
          <w:lang w:eastAsia="en-US"/>
        </w:rPr>
        <w:t xml:space="preserve"> using the equity method</w:t>
      </w:r>
      <w:r>
        <w:rPr>
          <w:rFonts w:ascii="Arial" w:eastAsia="Calibri" w:hAnsi="Arial" w:cs="Arial"/>
          <w:sz w:val="22"/>
          <w:szCs w:val="22"/>
          <w:lang w:eastAsia="en-US"/>
        </w:rPr>
        <w:t xml:space="preserve"> of Baht 6,472 million</w:t>
      </w:r>
      <w:r w:rsidRPr="00420C11">
        <w:t xml:space="preserve"> </w:t>
      </w:r>
      <w:r w:rsidRPr="00420C11">
        <w:rPr>
          <w:rFonts w:ascii="Arial" w:eastAsia="Calibri" w:hAnsi="Arial" w:cs="Arial"/>
          <w:sz w:val="22"/>
          <w:szCs w:val="22"/>
          <w:lang w:eastAsia="en-US"/>
        </w:rPr>
        <w:t>in the consolidated statements of income for the six-month period ended 30 June 2025</w:t>
      </w:r>
      <w:r w:rsidRPr="00FD477C">
        <w:rPr>
          <w:rFonts w:ascii="Arial" w:eastAsia="Calibri" w:hAnsi="Arial" w:cs="Arial"/>
          <w:sz w:val="22"/>
          <w:szCs w:val="22"/>
          <w:lang w:eastAsia="en-US"/>
        </w:rPr>
        <w:t>, which includes the gain from a bargain purchase arising from the business combination in proportion to the Group’s interest of approximately US dollar 210 million, or approximately Baht 7,062 million</w:t>
      </w:r>
      <w:r>
        <w:rPr>
          <w:rFonts w:ascii="Arial" w:eastAsia="Calibri" w:hAnsi="Arial" w:cs="Arial"/>
          <w:sz w:val="22"/>
          <w:szCs w:val="22"/>
          <w:lang w:eastAsia="en-US"/>
        </w:rPr>
        <w:t>.</w:t>
      </w:r>
    </w:p>
    <w:p w14:paraId="6E59D11F" w14:textId="4E04AE8F" w:rsidR="000C394A" w:rsidRPr="00FD477C" w:rsidRDefault="000C394A" w:rsidP="00F50E64">
      <w:pPr>
        <w:spacing w:before="120" w:after="120" w:line="380" w:lineRule="exact"/>
        <w:ind w:left="547"/>
        <w:jc w:val="thaiDistribute"/>
        <w:rPr>
          <w:rFonts w:ascii="Arial" w:eastAsia="Calibri" w:hAnsi="Arial" w:cs="Arial"/>
          <w:sz w:val="22"/>
          <w:szCs w:val="22"/>
          <w:lang w:eastAsia="en-US"/>
        </w:rPr>
      </w:pPr>
      <w:r w:rsidRPr="00FD477C">
        <w:rPr>
          <w:rFonts w:ascii="Arial" w:eastAsia="Calibri" w:hAnsi="Arial" w:cs="Arial"/>
          <w:sz w:val="22"/>
          <w:szCs w:val="22"/>
          <w:lang w:eastAsia="en-US"/>
        </w:rPr>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FD477C" w14:paraId="7C942B3D" w14:textId="77777777" w:rsidTr="00C012D6">
        <w:trPr>
          <w:cantSplit/>
          <w:trHeight w:val="105"/>
        </w:trPr>
        <w:tc>
          <w:tcPr>
            <w:tcW w:w="2300" w:type="pct"/>
          </w:tcPr>
          <w:p w14:paraId="06B8952A"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vAlign w:val="center"/>
          </w:tcPr>
          <w:p w14:paraId="723F2C52" w14:textId="77777777" w:rsidR="000C394A" w:rsidRPr="00FD477C"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FD477C">
              <w:rPr>
                <w:rFonts w:ascii="Arial" w:eastAsia="Times New Roman" w:hAnsi="Arial" w:cs="Arial"/>
                <w:lang w:val="en-US" w:eastAsia="en-US"/>
              </w:rPr>
              <w:t>(Unit: Million Baht)</w:t>
            </w:r>
          </w:p>
        </w:tc>
      </w:tr>
      <w:tr w:rsidR="004E12F7" w:rsidRPr="00FD477C" w14:paraId="773EE4D3" w14:textId="77777777" w:rsidTr="00C012D6">
        <w:trPr>
          <w:cantSplit/>
          <w:trHeight w:val="105"/>
        </w:trPr>
        <w:tc>
          <w:tcPr>
            <w:tcW w:w="2300" w:type="pct"/>
          </w:tcPr>
          <w:p w14:paraId="5B4BC143"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tcPr>
          <w:p w14:paraId="04421C28"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Consolidated financial statements</w:t>
            </w:r>
          </w:p>
        </w:tc>
      </w:tr>
      <w:tr w:rsidR="004E12F7" w:rsidRPr="00FD477C" w14:paraId="1B637BDF" w14:textId="77777777" w:rsidTr="00C012D6">
        <w:trPr>
          <w:cantSplit/>
          <w:trHeight w:val="214"/>
          <w:tblHeader/>
        </w:trPr>
        <w:tc>
          <w:tcPr>
            <w:tcW w:w="2300" w:type="pct"/>
          </w:tcPr>
          <w:p w14:paraId="42DD58A1" w14:textId="77777777" w:rsidR="000C394A" w:rsidRPr="00FD477C"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vAlign w:val="bottom"/>
          </w:tcPr>
          <w:p w14:paraId="409DFA92"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Equity method</w:t>
            </w:r>
          </w:p>
        </w:tc>
        <w:tc>
          <w:tcPr>
            <w:tcW w:w="1350" w:type="pct"/>
            <w:gridSpan w:val="2"/>
            <w:vAlign w:val="bottom"/>
          </w:tcPr>
          <w:p w14:paraId="00AD54CE" w14:textId="77777777" w:rsidR="000C394A" w:rsidRPr="00FD477C"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 for the</w:t>
            </w:r>
          </w:p>
          <w:p w14:paraId="149B0D8C" w14:textId="5C3089D4" w:rsidR="000C394A" w:rsidRPr="00FD477C" w:rsidRDefault="00103B74"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six-month</w:t>
            </w:r>
            <w:r w:rsidR="000C394A" w:rsidRPr="00FD477C">
              <w:rPr>
                <w:rFonts w:ascii="Arial" w:eastAsia="Times New Roman" w:hAnsi="Arial" w:cs="Arial"/>
                <w:lang w:val="en-US" w:eastAsia="en-US"/>
              </w:rPr>
              <w:t xml:space="preserve"> period</w:t>
            </w:r>
            <w:r w:rsidR="002360AE" w:rsidRPr="00FD477C">
              <w:rPr>
                <w:rFonts w:ascii="Arial" w:eastAsia="Times New Roman" w:hAnsi="Arial" w:cs="Arial"/>
                <w:lang w:val="en-US" w:eastAsia="en-US"/>
              </w:rPr>
              <w:t>s</w:t>
            </w:r>
          </w:p>
        </w:tc>
      </w:tr>
      <w:tr w:rsidR="005103B8" w:rsidRPr="00FD477C" w14:paraId="3B58F05B" w14:textId="77777777" w:rsidTr="00C012D6">
        <w:trPr>
          <w:cantSplit/>
          <w:trHeight w:val="92"/>
          <w:tblHeader/>
        </w:trPr>
        <w:tc>
          <w:tcPr>
            <w:tcW w:w="2300" w:type="pct"/>
            <w:vAlign w:val="bottom"/>
          </w:tcPr>
          <w:p w14:paraId="5293C7FB" w14:textId="77777777" w:rsidR="005103B8" w:rsidRPr="00FD477C"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0A6BBF97" w14:textId="099EEA12" w:rsidR="005103B8" w:rsidRPr="00FD477C" w:rsidRDefault="00103B74"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FD477C">
              <w:rPr>
                <w:rFonts w:ascii="Arial" w:eastAsia="Times New Roman" w:hAnsi="Arial" w:cs="Arial"/>
                <w:spacing w:val="-2"/>
                <w:lang w:val="en-US" w:eastAsia="en-US"/>
              </w:rPr>
              <w:t>30 June</w:t>
            </w:r>
          </w:p>
        </w:tc>
        <w:tc>
          <w:tcPr>
            <w:tcW w:w="674" w:type="pct"/>
          </w:tcPr>
          <w:p w14:paraId="62A1C617" w14:textId="77777777" w:rsidR="005103B8" w:rsidRPr="00FD477C"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FD477C">
              <w:rPr>
                <w:rFonts w:ascii="Arial" w:eastAsia="Times New Roman" w:hAnsi="Arial" w:cs="Arial"/>
                <w:spacing w:val="-4"/>
                <w:lang w:val="en-US" w:eastAsia="en-US"/>
              </w:rPr>
              <w:t>31 December</w:t>
            </w:r>
          </w:p>
        </w:tc>
        <w:tc>
          <w:tcPr>
            <w:tcW w:w="673" w:type="pct"/>
          </w:tcPr>
          <w:p w14:paraId="73395012" w14:textId="314DFC3C" w:rsidR="005103B8" w:rsidRPr="00FD477C" w:rsidRDefault="00103B74"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FD477C">
              <w:rPr>
                <w:rFonts w:ascii="Arial" w:eastAsia="Times New Roman" w:hAnsi="Arial" w:cs="Arial"/>
                <w:spacing w:val="-2"/>
                <w:lang w:val="en-US" w:eastAsia="en-US"/>
              </w:rPr>
              <w:t>30 June</w:t>
            </w:r>
          </w:p>
        </w:tc>
        <w:tc>
          <w:tcPr>
            <w:tcW w:w="677" w:type="pct"/>
          </w:tcPr>
          <w:p w14:paraId="78C1BC12" w14:textId="7D1FD791" w:rsidR="005103B8" w:rsidRPr="00FD477C" w:rsidRDefault="00103B74"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FD477C">
              <w:rPr>
                <w:rFonts w:ascii="Arial" w:eastAsia="Times New Roman" w:hAnsi="Arial" w:cs="Arial"/>
                <w:spacing w:val="-2"/>
                <w:lang w:val="en-US" w:eastAsia="en-US"/>
              </w:rPr>
              <w:t>30 June</w:t>
            </w:r>
          </w:p>
        </w:tc>
      </w:tr>
      <w:tr w:rsidR="005103B8" w:rsidRPr="00FD477C" w14:paraId="000A6E21" w14:textId="77777777" w:rsidTr="00C012D6">
        <w:trPr>
          <w:cantSplit/>
          <w:trHeight w:val="92"/>
          <w:tblHeader/>
        </w:trPr>
        <w:tc>
          <w:tcPr>
            <w:tcW w:w="2300" w:type="pct"/>
            <w:vAlign w:val="bottom"/>
          </w:tcPr>
          <w:p w14:paraId="5E09A999" w14:textId="77777777" w:rsidR="005103B8" w:rsidRPr="00FD477C"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33BC4AEB" w14:textId="09150C42" w:rsidR="005103B8"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2025</w:t>
            </w:r>
          </w:p>
        </w:tc>
        <w:tc>
          <w:tcPr>
            <w:tcW w:w="674" w:type="pct"/>
          </w:tcPr>
          <w:p w14:paraId="5992E845" w14:textId="316DD4A3" w:rsidR="005103B8"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2024</w:t>
            </w:r>
          </w:p>
        </w:tc>
        <w:tc>
          <w:tcPr>
            <w:tcW w:w="673" w:type="pct"/>
          </w:tcPr>
          <w:p w14:paraId="73E5832B" w14:textId="6F1C1869" w:rsidR="005103B8"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2025</w:t>
            </w:r>
          </w:p>
        </w:tc>
        <w:tc>
          <w:tcPr>
            <w:tcW w:w="677" w:type="pct"/>
          </w:tcPr>
          <w:p w14:paraId="46E5FC3C" w14:textId="0EB2A2FB" w:rsidR="005103B8" w:rsidRPr="00FD477C"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2024</w:t>
            </w:r>
          </w:p>
        </w:tc>
      </w:tr>
      <w:tr w:rsidR="005103B8" w:rsidRPr="00FD477C" w14:paraId="6D144DB0" w14:textId="77777777" w:rsidTr="00C012D6">
        <w:trPr>
          <w:cantSplit/>
          <w:trHeight w:val="302"/>
        </w:trPr>
        <w:tc>
          <w:tcPr>
            <w:tcW w:w="2300" w:type="pct"/>
          </w:tcPr>
          <w:p w14:paraId="2B2FA3C8" w14:textId="77777777" w:rsidR="005103B8" w:rsidRPr="00FD477C"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5DAB078C" w14:textId="77777777" w:rsidR="005103B8" w:rsidRPr="00FD477C"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054D6FD0" w14:textId="77777777" w:rsidR="005103B8" w:rsidRPr="00FD477C"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hAnsi="Arial" w:cs="Arial"/>
              </w:rPr>
              <w:t>(Audited)</w:t>
            </w:r>
          </w:p>
        </w:tc>
        <w:tc>
          <w:tcPr>
            <w:tcW w:w="673" w:type="pct"/>
          </w:tcPr>
          <w:p w14:paraId="06C72BE6" w14:textId="77777777" w:rsidR="005103B8" w:rsidRPr="00FD477C"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21EBC5E9" w14:textId="77777777" w:rsidR="005103B8" w:rsidRPr="00FD477C" w:rsidRDefault="005103B8"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766BE1" w:rsidRPr="00FD477C" w14:paraId="1E83C008" w14:textId="77777777" w:rsidTr="00C66B52">
        <w:trPr>
          <w:cantSplit/>
          <w:trHeight w:val="302"/>
        </w:trPr>
        <w:tc>
          <w:tcPr>
            <w:tcW w:w="2300" w:type="pct"/>
          </w:tcPr>
          <w:p w14:paraId="3EF5552B"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PTT Digital Solutions Co., Ltd.</w:t>
            </w:r>
          </w:p>
        </w:tc>
        <w:tc>
          <w:tcPr>
            <w:tcW w:w="676" w:type="pct"/>
          </w:tcPr>
          <w:p w14:paraId="64D132C1" w14:textId="2C37EC5F"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847</w:t>
            </w:r>
          </w:p>
        </w:tc>
        <w:tc>
          <w:tcPr>
            <w:tcW w:w="674" w:type="pct"/>
            <w:vAlign w:val="bottom"/>
          </w:tcPr>
          <w:p w14:paraId="4894F1AD" w14:textId="19E05FCA"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826</w:t>
            </w:r>
          </w:p>
        </w:tc>
        <w:tc>
          <w:tcPr>
            <w:tcW w:w="673" w:type="pct"/>
            <w:vAlign w:val="bottom"/>
          </w:tcPr>
          <w:p w14:paraId="15085257" w14:textId="58743BBF"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27</w:t>
            </w:r>
          </w:p>
        </w:tc>
        <w:tc>
          <w:tcPr>
            <w:tcW w:w="677" w:type="pct"/>
            <w:vAlign w:val="bottom"/>
          </w:tcPr>
          <w:p w14:paraId="7B4B9AEF" w14:textId="484770E4"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37</w:t>
            </w:r>
          </w:p>
        </w:tc>
      </w:tr>
      <w:tr w:rsidR="00766BE1" w:rsidRPr="00FD477C" w14:paraId="17386A8D" w14:textId="77777777" w:rsidTr="00C66B52">
        <w:trPr>
          <w:cantSplit/>
          <w:trHeight w:val="322"/>
        </w:trPr>
        <w:tc>
          <w:tcPr>
            <w:tcW w:w="2300" w:type="pct"/>
          </w:tcPr>
          <w:p w14:paraId="3F6ABA77"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PTT Energy Solutions Co., Ltd.</w:t>
            </w:r>
          </w:p>
        </w:tc>
        <w:tc>
          <w:tcPr>
            <w:tcW w:w="676" w:type="pct"/>
          </w:tcPr>
          <w:p w14:paraId="7C802C9C" w14:textId="0DB4843A"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20</w:t>
            </w:r>
          </w:p>
        </w:tc>
        <w:tc>
          <w:tcPr>
            <w:tcW w:w="674" w:type="pct"/>
            <w:vAlign w:val="bottom"/>
          </w:tcPr>
          <w:p w14:paraId="5C3C6484" w14:textId="331E1623"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20</w:t>
            </w:r>
          </w:p>
        </w:tc>
        <w:tc>
          <w:tcPr>
            <w:tcW w:w="673" w:type="pct"/>
            <w:vAlign w:val="bottom"/>
          </w:tcPr>
          <w:p w14:paraId="13E901EF" w14:textId="7E24F543"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677" w:type="pct"/>
            <w:vAlign w:val="bottom"/>
          </w:tcPr>
          <w:p w14:paraId="6CFBE977" w14:textId="036EB7BD"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766BE1" w:rsidRPr="00FD477C" w14:paraId="21BD1424" w14:textId="77777777" w:rsidTr="00C66B52">
        <w:trPr>
          <w:cantSplit/>
          <w:trHeight w:val="322"/>
        </w:trPr>
        <w:tc>
          <w:tcPr>
            <w:tcW w:w="2300" w:type="pct"/>
          </w:tcPr>
          <w:p w14:paraId="0340562D" w14:textId="2714E6F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FD477C">
              <w:rPr>
                <w:rFonts w:ascii="Arial" w:eastAsia="Times New Roman" w:hAnsi="Arial" w:cs="Arial"/>
                <w:lang w:val="en-US" w:eastAsia="en-US"/>
              </w:rPr>
              <w:t>Thai Petroleum Pipeline Co., Ltd.</w:t>
            </w:r>
          </w:p>
        </w:tc>
        <w:tc>
          <w:tcPr>
            <w:tcW w:w="676" w:type="pct"/>
            <w:vAlign w:val="bottom"/>
          </w:tcPr>
          <w:p w14:paraId="5636A362" w14:textId="661E4734"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937</w:t>
            </w:r>
          </w:p>
        </w:tc>
        <w:tc>
          <w:tcPr>
            <w:tcW w:w="674" w:type="pct"/>
            <w:vAlign w:val="bottom"/>
          </w:tcPr>
          <w:p w14:paraId="0926D8CC" w14:textId="62D47ABF"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1,004</w:t>
            </w:r>
          </w:p>
        </w:tc>
        <w:tc>
          <w:tcPr>
            <w:tcW w:w="673" w:type="pct"/>
            <w:vAlign w:val="bottom"/>
          </w:tcPr>
          <w:p w14:paraId="3257CDB2" w14:textId="2777059D"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Browallia New"/>
                <w:szCs w:val="25"/>
                <w:lang w:val="en-US" w:eastAsia="en-US"/>
              </w:rPr>
            </w:pPr>
            <w:r w:rsidRPr="00FD477C">
              <w:rPr>
                <w:rFonts w:ascii="Arial" w:eastAsia="Times New Roman" w:hAnsi="Arial" w:cs="Arial"/>
                <w:lang w:val="en-US" w:eastAsia="en-US"/>
              </w:rPr>
              <w:t>14</w:t>
            </w:r>
            <w:r w:rsidR="00F2239D" w:rsidRPr="00FD477C">
              <w:rPr>
                <w:rFonts w:ascii="Arial" w:eastAsia="Times New Roman" w:hAnsi="Arial" w:cs="Arial"/>
                <w:lang w:val="en-US" w:eastAsia="en-US"/>
              </w:rPr>
              <w:t>4</w:t>
            </w:r>
          </w:p>
        </w:tc>
        <w:tc>
          <w:tcPr>
            <w:tcW w:w="677" w:type="pct"/>
            <w:vAlign w:val="bottom"/>
          </w:tcPr>
          <w:p w14:paraId="6D7AF95B" w14:textId="059B87C6"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71</w:t>
            </w:r>
          </w:p>
        </w:tc>
      </w:tr>
      <w:tr w:rsidR="00766BE1" w:rsidRPr="00FD477C" w14:paraId="2EF32EB3" w14:textId="77777777" w:rsidTr="00C66B52">
        <w:trPr>
          <w:cantSplit/>
          <w:trHeight w:val="322"/>
        </w:trPr>
        <w:tc>
          <w:tcPr>
            <w:tcW w:w="2300" w:type="pct"/>
          </w:tcPr>
          <w:p w14:paraId="6DBA7B1F" w14:textId="5F5EAF46"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PT Chandra Asri Pacific </w:t>
            </w:r>
            <w:proofErr w:type="spellStart"/>
            <w:r w:rsidRPr="00FD477C">
              <w:rPr>
                <w:rFonts w:ascii="Arial" w:eastAsia="Times New Roman" w:hAnsi="Arial" w:cs="Arial"/>
                <w:lang w:val="en-US" w:eastAsia="en-US"/>
              </w:rPr>
              <w:t>Tbk</w:t>
            </w:r>
            <w:proofErr w:type="spellEnd"/>
          </w:p>
        </w:tc>
        <w:tc>
          <w:tcPr>
            <w:tcW w:w="676" w:type="pct"/>
            <w:vAlign w:val="bottom"/>
          </w:tcPr>
          <w:p w14:paraId="2612507F" w14:textId="47B8B942" w:rsidR="00766BE1" w:rsidRPr="00FD477C" w:rsidRDefault="00CA746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34,</w:t>
            </w:r>
            <w:r w:rsidR="00EE4E1E" w:rsidRPr="00FD477C">
              <w:rPr>
                <w:rFonts w:ascii="Arial" w:eastAsia="Times New Roman" w:hAnsi="Arial" w:cs="Arial"/>
                <w:lang w:val="en-US" w:eastAsia="en-US"/>
              </w:rPr>
              <w:t>331</w:t>
            </w:r>
          </w:p>
        </w:tc>
        <w:tc>
          <w:tcPr>
            <w:tcW w:w="674" w:type="pct"/>
            <w:vAlign w:val="bottom"/>
          </w:tcPr>
          <w:p w14:paraId="27A6D1E9" w14:textId="231E26E7" w:rsidR="00766BE1" w:rsidRPr="00FD477C" w:rsidRDefault="00766BE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29,577</w:t>
            </w:r>
          </w:p>
        </w:tc>
        <w:tc>
          <w:tcPr>
            <w:tcW w:w="673" w:type="pct"/>
            <w:vAlign w:val="bottom"/>
          </w:tcPr>
          <w:p w14:paraId="45CF8CD8" w14:textId="71EF0ABF" w:rsidR="00766BE1" w:rsidRPr="00FD477C" w:rsidRDefault="00CA746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153</w:t>
            </w:r>
          </w:p>
        </w:tc>
        <w:tc>
          <w:tcPr>
            <w:tcW w:w="677" w:type="pct"/>
            <w:vAlign w:val="bottom"/>
          </w:tcPr>
          <w:p w14:paraId="465B12F6" w14:textId="35D32FEC" w:rsidR="00766BE1" w:rsidRPr="00FD477C" w:rsidRDefault="00766BE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163</w:t>
            </w:r>
          </w:p>
        </w:tc>
      </w:tr>
      <w:tr w:rsidR="00766BE1" w:rsidRPr="00FD477C" w14:paraId="42131045" w14:textId="77777777" w:rsidTr="00C66B52">
        <w:trPr>
          <w:cantSplit/>
          <w:trHeight w:val="70"/>
        </w:trPr>
        <w:tc>
          <w:tcPr>
            <w:tcW w:w="2300" w:type="pct"/>
          </w:tcPr>
          <w:p w14:paraId="42535FDF"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Total investments in associates</w:t>
            </w:r>
          </w:p>
        </w:tc>
        <w:tc>
          <w:tcPr>
            <w:tcW w:w="676" w:type="pct"/>
            <w:vAlign w:val="bottom"/>
          </w:tcPr>
          <w:p w14:paraId="1391B57F" w14:textId="20E49042" w:rsidR="00766BE1" w:rsidRPr="00FD477C" w:rsidRDefault="00CA746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36,</w:t>
            </w:r>
            <w:r w:rsidR="00EE4E1E" w:rsidRPr="00FD477C">
              <w:rPr>
                <w:rFonts w:ascii="Arial" w:eastAsia="Times New Roman" w:hAnsi="Arial" w:cs="Arial"/>
                <w:lang w:val="en-US" w:eastAsia="en-US"/>
              </w:rPr>
              <w:t>135</w:t>
            </w:r>
          </w:p>
        </w:tc>
        <w:tc>
          <w:tcPr>
            <w:tcW w:w="674" w:type="pct"/>
            <w:vAlign w:val="bottom"/>
          </w:tcPr>
          <w:p w14:paraId="57EC878D" w14:textId="30B00FFE" w:rsidR="00766BE1" w:rsidRPr="00FD477C" w:rsidRDefault="00766BE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31,427</w:t>
            </w:r>
          </w:p>
        </w:tc>
        <w:tc>
          <w:tcPr>
            <w:tcW w:w="673" w:type="pct"/>
            <w:vAlign w:val="bottom"/>
          </w:tcPr>
          <w:p w14:paraId="281911D4" w14:textId="71C0E774" w:rsidR="00766BE1" w:rsidRPr="00FD477C" w:rsidRDefault="00CA746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32</w:t>
            </w:r>
            <w:r w:rsidR="00F2239D" w:rsidRPr="00FD477C">
              <w:rPr>
                <w:rFonts w:ascii="Arial" w:eastAsia="Times New Roman" w:hAnsi="Arial" w:cs="Arial"/>
                <w:lang w:val="en-US" w:eastAsia="en-US"/>
              </w:rPr>
              <w:t>4</w:t>
            </w:r>
          </w:p>
        </w:tc>
        <w:tc>
          <w:tcPr>
            <w:tcW w:w="677" w:type="pct"/>
            <w:vAlign w:val="bottom"/>
          </w:tcPr>
          <w:p w14:paraId="64CDB12E" w14:textId="5DA4E57E" w:rsidR="00766BE1" w:rsidRPr="00FD477C" w:rsidRDefault="00766BE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271</w:t>
            </w:r>
          </w:p>
        </w:tc>
      </w:tr>
      <w:tr w:rsidR="00766BE1" w:rsidRPr="00FD477C" w14:paraId="5A29B5BB" w14:textId="77777777" w:rsidTr="00C012D6">
        <w:trPr>
          <w:cantSplit/>
          <w:trHeight w:val="105"/>
        </w:trPr>
        <w:tc>
          <w:tcPr>
            <w:tcW w:w="5000" w:type="pct"/>
            <w:gridSpan w:val="5"/>
          </w:tcPr>
          <w:p w14:paraId="53FE3450"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vertAlign w:val="superscript"/>
                <w:lang w:val="en-US" w:eastAsia="en-US"/>
              </w:rPr>
            </w:pPr>
          </w:p>
        </w:tc>
      </w:tr>
    </w:tbl>
    <w:p w14:paraId="00D92090" w14:textId="77777777" w:rsidR="00F50E64" w:rsidRPr="00FD477C" w:rsidRDefault="00F50E64">
      <w:r w:rsidRPr="00FD477C">
        <w:br w:type="page"/>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766BE1" w:rsidRPr="00FD477C" w14:paraId="0AFB84FF" w14:textId="77777777" w:rsidTr="00C012D6">
        <w:trPr>
          <w:cantSplit/>
          <w:trHeight w:val="105"/>
        </w:trPr>
        <w:tc>
          <w:tcPr>
            <w:tcW w:w="2300" w:type="pct"/>
          </w:tcPr>
          <w:p w14:paraId="56F9050F" w14:textId="5330592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FD477C">
              <w:rPr>
                <w:rFonts w:ascii="Arial" w:eastAsia="Times New Roman" w:hAnsi="Arial" w:cs="Arial"/>
                <w:lang w:val="en-US" w:eastAsia="en-US"/>
              </w:rPr>
              <w:lastRenderedPageBreak/>
              <w:br w:type="page"/>
            </w:r>
          </w:p>
        </w:tc>
        <w:tc>
          <w:tcPr>
            <w:tcW w:w="2700" w:type="pct"/>
            <w:gridSpan w:val="4"/>
          </w:tcPr>
          <w:p w14:paraId="2A43ED83" w14:textId="77777777" w:rsidR="00766BE1" w:rsidRPr="00FD477C"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FD477C">
              <w:rPr>
                <w:rFonts w:ascii="Arial" w:eastAsia="Times New Roman" w:hAnsi="Arial" w:cs="Arial"/>
                <w:lang w:val="en-US" w:eastAsia="en-US"/>
              </w:rPr>
              <w:t>(Unit: Million Baht)</w:t>
            </w:r>
          </w:p>
        </w:tc>
      </w:tr>
      <w:tr w:rsidR="00766BE1" w:rsidRPr="00FD477C" w14:paraId="704E880D" w14:textId="77777777" w:rsidTr="00C012D6">
        <w:trPr>
          <w:cantSplit/>
          <w:trHeight w:val="105"/>
        </w:trPr>
        <w:tc>
          <w:tcPr>
            <w:tcW w:w="2300" w:type="pct"/>
          </w:tcPr>
          <w:p w14:paraId="6E29EC45" w14:textId="77777777" w:rsidR="00766BE1" w:rsidRPr="00FD477C"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FD477C">
              <w:rPr>
                <w:rFonts w:ascii="Arial" w:eastAsia="Times New Roman" w:hAnsi="Arial" w:cs="Arial"/>
                <w:lang w:val="en-US" w:eastAsia="en-US"/>
              </w:rPr>
              <w:t>Separate financial statements</w:t>
            </w:r>
          </w:p>
        </w:tc>
      </w:tr>
      <w:tr w:rsidR="00766BE1" w:rsidRPr="00FD477C" w14:paraId="49C90358" w14:textId="77777777" w:rsidTr="00C012D6">
        <w:trPr>
          <w:cantSplit/>
          <w:trHeight w:val="214"/>
          <w:tblHeader/>
        </w:trPr>
        <w:tc>
          <w:tcPr>
            <w:tcW w:w="2300" w:type="pct"/>
          </w:tcPr>
          <w:p w14:paraId="0FC6505D" w14:textId="77777777" w:rsidR="00766BE1" w:rsidRPr="00FD477C"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Cost less </w:t>
            </w:r>
          </w:p>
          <w:p w14:paraId="64C3571D" w14:textId="49B716A9"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allowance for impairment</w:t>
            </w:r>
          </w:p>
        </w:tc>
        <w:tc>
          <w:tcPr>
            <w:tcW w:w="1350" w:type="pct"/>
            <w:gridSpan w:val="2"/>
            <w:vAlign w:val="bottom"/>
          </w:tcPr>
          <w:p w14:paraId="34F1D16C" w14:textId="77777777"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Dividend income for the</w:t>
            </w:r>
          </w:p>
          <w:p w14:paraId="3BFBE690" w14:textId="0B2E16AB"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six-month periods</w:t>
            </w:r>
          </w:p>
        </w:tc>
      </w:tr>
      <w:tr w:rsidR="00766BE1" w:rsidRPr="00FD477C" w14:paraId="695E6708" w14:textId="77777777" w:rsidTr="00C012D6">
        <w:trPr>
          <w:cantSplit/>
          <w:trHeight w:val="92"/>
          <w:tblHeader/>
        </w:trPr>
        <w:tc>
          <w:tcPr>
            <w:tcW w:w="2300" w:type="pct"/>
            <w:vAlign w:val="bottom"/>
          </w:tcPr>
          <w:p w14:paraId="3F92296D"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654C07FF" w14:textId="43997326" w:rsidR="00766BE1" w:rsidRPr="00FD477C" w:rsidRDefault="00766BE1"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FD477C">
              <w:rPr>
                <w:rFonts w:ascii="Arial" w:eastAsia="Times New Roman" w:hAnsi="Arial" w:cs="Arial"/>
                <w:spacing w:val="-2"/>
                <w:lang w:val="en-US" w:eastAsia="en-US"/>
              </w:rPr>
              <w:t>30 June</w:t>
            </w:r>
          </w:p>
        </w:tc>
        <w:tc>
          <w:tcPr>
            <w:tcW w:w="674" w:type="pct"/>
          </w:tcPr>
          <w:p w14:paraId="30DBB3D4" w14:textId="52585193" w:rsidR="00766BE1" w:rsidRPr="00FD477C" w:rsidRDefault="00766BE1"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FD477C">
              <w:rPr>
                <w:rFonts w:ascii="Arial" w:eastAsia="Times New Roman" w:hAnsi="Arial" w:cs="Arial"/>
                <w:spacing w:val="-4"/>
                <w:lang w:val="en-US" w:eastAsia="en-US"/>
              </w:rPr>
              <w:t>31 December</w:t>
            </w:r>
          </w:p>
        </w:tc>
        <w:tc>
          <w:tcPr>
            <w:tcW w:w="673" w:type="pct"/>
          </w:tcPr>
          <w:p w14:paraId="778E9EF5" w14:textId="5AE6811F" w:rsidR="00766BE1" w:rsidRPr="00FD477C" w:rsidRDefault="00766BE1"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FD477C">
              <w:rPr>
                <w:rFonts w:ascii="Arial" w:eastAsia="Times New Roman" w:hAnsi="Arial" w:cs="Arial"/>
                <w:spacing w:val="-2"/>
                <w:lang w:val="en-US" w:eastAsia="en-US"/>
              </w:rPr>
              <w:t>30 June</w:t>
            </w:r>
          </w:p>
        </w:tc>
        <w:tc>
          <w:tcPr>
            <w:tcW w:w="677" w:type="pct"/>
          </w:tcPr>
          <w:p w14:paraId="35752021" w14:textId="57A8BEA5" w:rsidR="00766BE1" w:rsidRPr="00FD477C" w:rsidRDefault="00766BE1"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FD477C">
              <w:rPr>
                <w:rFonts w:ascii="Arial" w:eastAsia="Times New Roman" w:hAnsi="Arial" w:cs="Arial"/>
                <w:spacing w:val="-2"/>
                <w:lang w:val="en-US" w:eastAsia="en-US"/>
              </w:rPr>
              <w:t>30 June</w:t>
            </w:r>
          </w:p>
        </w:tc>
      </w:tr>
      <w:tr w:rsidR="00766BE1" w:rsidRPr="00FD477C" w14:paraId="5D9BC610" w14:textId="77777777" w:rsidTr="00C012D6">
        <w:trPr>
          <w:cantSplit/>
          <w:trHeight w:val="92"/>
          <w:tblHeader/>
        </w:trPr>
        <w:tc>
          <w:tcPr>
            <w:tcW w:w="2300" w:type="pct"/>
            <w:vAlign w:val="bottom"/>
          </w:tcPr>
          <w:p w14:paraId="65A37DF6"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4C244153" w14:textId="508F2ACD"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2025</w:t>
            </w:r>
          </w:p>
        </w:tc>
        <w:tc>
          <w:tcPr>
            <w:tcW w:w="674" w:type="pct"/>
          </w:tcPr>
          <w:p w14:paraId="25EAE9C4" w14:textId="3DC98B56"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2024</w:t>
            </w:r>
          </w:p>
        </w:tc>
        <w:tc>
          <w:tcPr>
            <w:tcW w:w="673" w:type="pct"/>
          </w:tcPr>
          <w:p w14:paraId="4016CB29" w14:textId="3D640BCF"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2025</w:t>
            </w:r>
          </w:p>
        </w:tc>
        <w:tc>
          <w:tcPr>
            <w:tcW w:w="677" w:type="pct"/>
          </w:tcPr>
          <w:p w14:paraId="457CBE42" w14:textId="46A8A215" w:rsidR="00766BE1" w:rsidRPr="00FD477C"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2024</w:t>
            </w:r>
          </w:p>
        </w:tc>
      </w:tr>
      <w:tr w:rsidR="00766BE1" w:rsidRPr="00FD477C" w14:paraId="6FB63004" w14:textId="77777777" w:rsidTr="00C012D6">
        <w:trPr>
          <w:cantSplit/>
          <w:trHeight w:val="302"/>
        </w:trPr>
        <w:tc>
          <w:tcPr>
            <w:tcW w:w="2300" w:type="pct"/>
          </w:tcPr>
          <w:p w14:paraId="3C0A36B8"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6EE201B0" w14:textId="77777777" w:rsidR="00766BE1" w:rsidRPr="00FD477C"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6F67BCC3" w14:textId="77777777" w:rsidR="00766BE1" w:rsidRPr="00FD477C"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hAnsi="Arial" w:cs="Arial"/>
              </w:rPr>
              <w:t>(Audited)</w:t>
            </w:r>
          </w:p>
        </w:tc>
        <w:tc>
          <w:tcPr>
            <w:tcW w:w="673" w:type="pct"/>
          </w:tcPr>
          <w:p w14:paraId="79C1808B" w14:textId="77777777" w:rsidR="00766BE1" w:rsidRPr="00FD477C"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766BE1" w:rsidRPr="00FD477C" w14:paraId="5903ABF1" w14:textId="77777777">
        <w:trPr>
          <w:cantSplit/>
          <w:trHeight w:val="302"/>
        </w:trPr>
        <w:tc>
          <w:tcPr>
            <w:tcW w:w="2300" w:type="pct"/>
          </w:tcPr>
          <w:p w14:paraId="3B5CEA69"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PTT Digital Solutions Co., Ltd.</w:t>
            </w:r>
          </w:p>
        </w:tc>
        <w:tc>
          <w:tcPr>
            <w:tcW w:w="676" w:type="pct"/>
            <w:vAlign w:val="bottom"/>
          </w:tcPr>
          <w:p w14:paraId="769999C7" w14:textId="39CB92A5"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w:t>
            </w:r>
          </w:p>
        </w:tc>
        <w:tc>
          <w:tcPr>
            <w:tcW w:w="674" w:type="pct"/>
            <w:vAlign w:val="bottom"/>
          </w:tcPr>
          <w:p w14:paraId="7DAD6D1D" w14:textId="21C9A2A0"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30</w:t>
            </w:r>
          </w:p>
        </w:tc>
        <w:tc>
          <w:tcPr>
            <w:tcW w:w="673" w:type="pct"/>
            <w:vAlign w:val="bottom"/>
          </w:tcPr>
          <w:p w14:paraId="013FDB43" w14:textId="7ECFAC1C"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27</w:t>
            </w:r>
          </w:p>
        </w:tc>
        <w:tc>
          <w:tcPr>
            <w:tcW w:w="677" w:type="pct"/>
            <w:vAlign w:val="bottom"/>
          </w:tcPr>
          <w:p w14:paraId="09CB5835" w14:textId="798037FD"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37</w:t>
            </w:r>
          </w:p>
        </w:tc>
      </w:tr>
      <w:tr w:rsidR="00766BE1" w:rsidRPr="00FD477C" w14:paraId="320899BA" w14:textId="77777777">
        <w:trPr>
          <w:cantSplit/>
          <w:trHeight w:val="322"/>
        </w:trPr>
        <w:tc>
          <w:tcPr>
            <w:tcW w:w="2300" w:type="pct"/>
          </w:tcPr>
          <w:p w14:paraId="7CE814DA"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PTT Energy Solutions Co., Ltd.</w:t>
            </w:r>
          </w:p>
        </w:tc>
        <w:tc>
          <w:tcPr>
            <w:tcW w:w="676" w:type="pct"/>
            <w:vAlign w:val="bottom"/>
          </w:tcPr>
          <w:p w14:paraId="6E74DEB0" w14:textId="25F22B71"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w:t>
            </w:r>
          </w:p>
        </w:tc>
        <w:tc>
          <w:tcPr>
            <w:tcW w:w="674" w:type="pct"/>
            <w:vAlign w:val="bottom"/>
          </w:tcPr>
          <w:p w14:paraId="148FEA92" w14:textId="2DEECF83"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19</w:t>
            </w:r>
          </w:p>
        </w:tc>
        <w:tc>
          <w:tcPr>
            <w:tcW w:w="673" w:type="pct"/>
            <w:vAlign w:val="bottom"/>
          </w:tcPr>
          <w:p w14:paraId="7026946A" w14:textId="000AAFBA" w:rsidR="00766BE1" w:rsidRPr="00FD477C" w:rsidRDefault="00CA746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677" w:type="pct"/>
            <w:vAlign w:val="bottom"/>
          </w:tcPr>
          <w:p w14:paraId="13189B40" w14:textId="201CD788" w:rsidR="00766BE1" w:rsidRPr="00FD477C"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r>
      <w:tr w:rsidR="00766BE1" w:rsidRPr="00FD477C" w14:paraId="3BF6F106" w14:textId="77777777">
        <w:trPr>
          <w:cantSplit/>
          <w:trHeight w:val="333"/>
        </w:trPr>
        <w:tc>
          <w:tcPr>
            <w:tcW w:w="2300" w:type="pct"/>
          </w:tcPr>
          <w:p w14:paraId="315E796D"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Thai Petroleum Pipeline Co., Ltd.</w:t>
            </w:r>
          </w:p>
        </w:tc>
        <w:tc>
          <w:tcPr>
            <w:tcW w:w="676" w:type="pct"/>
            <w:vAlign w:val="bottom"/>
          </w:tcPr>
          <w:p w14:paraId="10651C7F" w14:textId="5678E87D" w:rsidR="00766BE1" w:rsidRPr="00FD477C" w:rsidRDefault="00CA746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933</w:t>
            </w:r>
          </w:p>
        </w:tc>
        <w:tc>
          <w:tcPr>
            <w:tcW w:w="674" w:type="pct"/>
            <w:vAlign w:val="bottom"/>
          </w:tcPr>
          <w:p w14:paraId="1202FC12" w14:textId="158E6585" w:rsidR="00766BE1" w:rsidRPr="00FD477C" w:rsidRDefault="00766BE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933</w:t>
            </w:r>
          </w:p>
        </w:tc>
        <w:tc>
          <w:tcPr>
            <w:tcW w:w="673" w:type="pct"/>
            <w:vAlign w:val="bottom"/>
          </w:tcPr>
          <w:p w14:paraId="178D0067" w14:textId="086B8047" w:rsidR="00766BE1" w:rsidRPr="00FD477C" w:rsidRDefault="00CA746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14</w:t>
            </w:r>
            <w:r w:rsidR="00F2239D" w:rsidRPr="00FD477C">
              <w:rPr>
                <w:rFonts w:ascii="Arial" w:eastAsia="Times New Roman" w:hAnsi="Arial" w:cs="Arial"/>
                <w:lang w:val="en-US" w:eastAsia="en-US"/>
              </w:rPr>
              <w:t>4</w:t>
            </w:r>
          </w:p>
        </w:tc>
        <w:tc>
          <w:tcPr>
            <w:tcW w:w="677" w:type="pct"/>
            <w:vAlign w:val="bottom"/>
          </w:tcPr>
          <w:p w14:paraId="17553C4C" w14:textId="4C7EC0C3" w:rsidR="00766BE1" w:rsidRPr="00FD477C" w:rsidRDefault="00766BE1" w:rsidP="00766BE1">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71</w:t>
            </w:r>
          </w:p>
        </w:tc>
      </w:tr>
      <w:tr w:rsidR="00766BE1" w:rsidRPr="00FD477C" w14:paraId="0EF591FF" w14:textId="77777777" w:rsidTr="00C012D6">
        <w:trPr>
          <w:cantSplit/>
          <w:trHeight w:val="70"/>
        </w:trPr>
        <w:tc>
          <w:tcPr>
            <w:tcW w:w="2300" w:type="pct"/>
          </w:tcPr>
          <w:p w14:paraId="0B893C9D" w14:textId="77777777" w:rsidR="00766BE1" w:rsidRPr="00FD477C"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Total investments in associates</w:t>
            </w:r>
          </w:p>
        </w:tc>
        <w:tc>
          <w:tcPr>
            <w:tcW w:w="676" w:type="pct"/>
            <w:vAlign w:val="bottom"/>
          </w:tcPr>
          <w:p w14:paraId="2AE706D0" w14:textId="59930B45" w:rsidR="00766BE1" w:rsidRPr="00FD477C" w:rsidRDefault="00CA746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982</w:t>
            </w:r>
          </w:p>
        </w:tc>
        <w:tc>
          <w:tcPr>
            <w:tcW w:w="674" w:type="pct"/>
            <w:vAlign w:val="bottom"/>
          </w:tcPr>
          <w:p w14:paraId="7BFD20BE" w14:textId="370D7EA0" w:rsidR="00766BE1" w:rsidRPr="00FD477C" w:rsidRDefault="00766BE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982</w:t>
            </w:r>
          </w:p>
        </w:tc>
        <w:tc>
          <w:tcPr>
            <w:tcW w:w="673" w:type="pct"/>
            <w:vAlign w:val="bottom"/>
          </w:tcPr>
          <w:p w14:paraId="38DE084B" w14:textId="64D05350" w:rsidR="00766BE1" w:rsidRPr="00FD477C" w:rsidRDefault="00CA746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17</w:t>
            </w:r>
            <w:r w:rsidR="00F2239D" w:rsidRPr="00FD477C">
              <w:rPr>
                <w:rFonts w:ascii="Arial" w:eastAsia="Times New Roman" w:hAnsi="Arial" w:cs="Arial"/>
                <w:lang w:val="en-US" w:eastAsia="en-US"/>
              </w:rPr>
              <w:t>1</w:t>
            </w:r>
          </w:p>
        </w:tc>
        <w:tc>
          <w:tcPr>
            <w:tcW w:w="677" w:type="pct"/>
            <w:vAlign w:val="bottom"/>
          </w:tcPr>
          <w:p w14:paraId="38F0F50C" w14:textId="19DC2058" w:rsidR="00766BE1" w:rsidRPr="00FD477C" w:rsidRDefault="00766BE1" w:rsidP="00766BE1">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108</w:t>
            </w:r>
          </w:p>
        </w:tc>
      </w:tr>
    </w:tbl>
    <w:p w14:paraId="7DEEA5CC" w14:textId="43D68016" w:rsidR="000C394A" w:rsidRPr="00FD477C"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FD477C">
        <w:rPr>
          <w:rStyle w:val="qowt-font8-arial"/>
          <w:rFonts w:ascii="Arial" w:hAnsi="Arial" w:cs="Arial"/>
          <w:b/>
          <w:bCs/>
          <w:color w:val="000000"/>
          <w:sz w:val="22"/>
          <w:szCs w:val="22"/>
        </w:rPr>
        <w:t>PT Chandra Asri P</w:t>
      </w:r>
      <w:r w:rsidR="00AA6E73" w:rsidRPr="00FD477C">
        <w:rPr>
          <w:rStyle w:val="qowt-font8-arial"/>
          <w:rFonts w:ascii="Arial" w:hAnsi="Arial" w:cs="Arial"/>
          <w:b/>
          <w:bCs/>
          <w:color w:val="000000"/>
          <w:sz w:val="22"/>
          <w:szCs w:val="22"/>
        </w:rPr>
        <w:t>acific</w:t>
      </w:r>
      <w:r w:rsidRPr="00FD477C">
        <w:rPr>
          <w:rStyle w:val="qowt-font8-arial"/>
          <w:rFonts w:ascii="Arial" w:hAnsi="Arial" w:cs="Arial"/>
          <w:b/>
          <w:bCs/>
          <w:color w:val="000000"/>
          <w:sz w:val="22"/>
          <w:szCs w:val="22"/>
        </w:rPr>
        <w:t xml:space="preserve"> </w:t>
      </w:r>
      <w:proofErr w:type="spellStart"/>
      <w:r w:rsidRPr="00FD477C">
        <w:rPr>
          <w:rStyle w:val="qowt-font8-arial"/>
          <w:rFonts w:ascii="Arial" w:hAnsi="Arial" w:cs="Arial"/>
          <w:b/>
          <w:bCs/>
          <w:color w:val="000000"/>
          <w:sz w:val="22"/>
          <w:szCs w:val="22"/>
        </w:rPr>
        <w:t>Tbk</w:t>
      </w:r>
      <w:proofErr w:type="spellEnd"/>
    </w:p>
    <w:p w14:paraId="6ACC6E7B" w14:textId="655D9CE7" w:rsidR="0023518D" w:rsidRPr="00FD477C" w:rsidRDefault="000C394A" w:rsidP="001D7439">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FD477C">
        <w:rPr>
          <w:rStyle w:val="qowt-font8-arial"/>
          <w:rFonts w:ascii="Arial" w:hAnsi="Arial" w:cs="Arial"/>
          <w:color w:val="000000" w:themeColor="text1"/>
          <w:sz w:val="22"/>
          <w:szCs w:val="22"/>
        </w:rPr>
        <w:t>In September 2021, PT TOP Investment Indonesia (</w:t>
      </w:r>
      <w:r w:rsidR="00353DFF" w:rsidRPr="00FD477C">
        <w:rPr>
          <w:rStyle w:val="qowt-font8-arial"/>
          <w:rFonts w:ascii="Arial" w:hAnsi="Arial" w:cs="Arial"/>
          <w:color w:val="000000" w:themeColor="text1"/>
          <w:sz w:val="22"/>
          <w:szCs w:val="22"/>
        </w:rPr>
        <w:t>“</w:t>
      </w:r>
      <w:r w:rsidRPr="00FD477C">
        <w:rPr>
          <w:rStyle w:val="qowt-font8-arial"/>
          <w:rFonts w:ascii="Arial" w:hAnsi="Arial" w:cs="Arial"/>
          <w:color w:val="000000" w:themeColor="text1"/>
          <w:sz w:val="22"/>
          <w:szCs w:val="22"/>
        </w:rPr>
        <w:t>TII</w:t>
      </w:r>
      <w:r w:rsidR="00353DFF" w:rsidRPr="00FD477C">
        <w:rPr>
          <w:rStyle w:val="qowt-font8-arial"/>
          <w:rFonts w:ascii="Arial" w:hAnsi="Arial" w:cs="Arial"/>
          <w:color w:val="000000" w:themeColor="text1"/>
          <w:sz w:val="22"/>
          <w:szCs w:val="22"/>
        </w:rPr>
        <w:t>”</w:t>
      </w:r>
      <w:r w:rsidRPr="00FD477C">
        <w:rPr>
          <w:rStyle w:val="qowt-font8-arial"/>
          <w:rFonts w:ascii="Arial" w:hAnsi="Arial" w:cs="Arial"/>
          <w:color w:val="000000" w:themeColor="text1"/>
          <w:sz w:val="22"/>
          <w:szCs w:val="22"/>
        </w:rPr>
        <w:t xml:space="preserve">), a subsidiary of the Group, </w:t>
      </w:r>
      <w:proofErr w:type="gramStart"/>
      <w:r w:rsidRPr="00FD477C">
        <w:rPr>
          <w:rStyle w:val="qowt-font8-arial"/>
          <w:rFonts w:ascii="Arial" w:hAnsi="Arial" w:cs="Arial"/>
          <w:color w:val="000000" w:themeColor="text1"/>
          <w:sz w:val="22"/>
          <w:szCs w:val="22"/>
        </w:rPr>
        <w:t>entered into</w:t>
      </w:r>
      <w:proofErr w:type="gramEnd"/>
      <w:r w:rsidRPr="00FD477C">
        <w:rPr>
          <w:rStyle w:val="qowt-font8-arial"/>
          <w:rFonts w:ascii="Arial" w:hAnsi="Arial" w:cs="Arial"/>
          <w:color w:val="000000" w:themeColor="text1"/>
          <w:sz w:val="22"/>
          <w:szCs w:val="22"/>
        </w:rPr>
        <w:t xml:space="preserve"> the share acquisition of PT Chandra Asri P</w:t>
      </w:r>
      <w:r w:rsidR="00AA6E73" w:rsidRPr="00FD477C">
        <w:rPr>
          <w:rStyle w:val="qowt-font8-arial"/>
          <w:rFonts w:ascii="Arial" w:hAnsi="Arial" w:cs="Arial"/>
          <w:color w:val="000000" w:themeColor="text1"/>
          <w:sz w:val="22"/>
          <w:szCs w:val="22"/>
        </w:rPr>
        <w:t>acific</w:t>
      </w:r>
      <w:r w:rsidRPr="00FD477C">
        <w:rPr>
          <w:rStyle w:val="qowt-font8-arial"/>
          <w:rFonts w:ascii="Arial" w:hAnsi="Arial" w:cs="Arial"/>
          <w:color w:val="000000" w:themeColor="text1"/>
          <w:sz w:val="22"/>
          <w:szCs w:val="22"/>
        </w:rPr>
        <w:t xml:space="preserve"> </w:t>
      </w:r>
      <w:proofErr w:type="spellStart"/>
      <w:r w:rsidRPr="00FD477C">
        <w:rPr>
          <w:rStyle w:val="qowt-font8-arial"/>
          <w:rFonts w:ascii="Arial" w:hAnsi="Arial" w:cs="Arial"/>
          <w:color w:val="000000" w:themeColor="text1"/>
          <w:sz w:val="22"/>
          <w:szCs w:val="22"/>
        </w:rPr>
        <w:t>Tbk</w:t>
      </w:r>
      <w:proofErr w:type="spellEnd"/>
      <w:r w:rsidRPr="00FD477C">
        <w:rPr>
          <w:rStyle w:val="qowt-font8-arial"/>
          <w:rFonts w:ascii="Arial" w:hAnsi="Arial" w:cs="Arial"/>
          <w:color w:val="000000" w:themeColor="text1"/>
          <w:sz w:val="22"/>
          <w:szCs w:val="22"/>
        </w:rPr>
        <w:t xml:space="preserve"> (</w:t>
      </w:r>
      <w:r w:rsidR="00353DFF" w:rsidRPr="00FD477C">
        <w:rPr>
          <w:rStyle w:val="qowt-font8-arial"/>
          <w:rFonts w:ascii="Arial" w:hAnsi="Arial" w:cs="Arial"/>
          <w:color w:val="000000" w:themeColor="text1"/>
          <w:sz w:val="22"/>
          <w:szCs w:val="22"/>
        </w:rPr>
        <w:t>“</w:t>
      </w:r>
      <w:r w:rsidRPr="00FD477C">
        <w:rPr>
          <w:rStyle w:val="qowt-font8-arial"/>
          <w:rFonts w:ascii="Arial" w:hAnsi="Arial" w:cs="Arial"/>
          <w:color w:val="000000" w:themeColor="text1"/>
          <w:sz w:val="22"/>
          <w:szCs w:val="22"/>
        </w:rPr>
        <w:t>CAP</w:t>
      </w:r>
      <w:r w:rsidR="00353DFF" w:rsidRPr="00FD477C">
        <w:rPr>
          <w:rStyle w:val="qowt-font8-arial"/>
          <w:rFonts w:ascii="Arial" w:hAnsi="Arial" w:cs="Arial"/>
          <w:color w:val="000000" w:themeColor="text1"/>
          <w:sz w:val="22"/>
          <w:szCs w:val="22"/>
        </w:rPr>
        <w:t>”</w:t>
      </w:r>
      <w:r w:rsidRPr="00FD477C">
        <w:rPr>
          <w:rStyle w:val="qowt-font8-arial"/>
          <w:rFonts w:ascii="Arial" w:hAnsi="Arial" w:cs="Arial"/>
          <w:color w:val="000000" w:themeColor="text1"/>
          <w:sz w:val="22"/>
          <w:szCs w:val="22"/>
        </w:rPr>
        <w:t>), a registered company in the Republic of Indonesia. The Group has 15% of shareholding interest in CAP.</w:t>
      </w:r>
    </w:p>
    <w:p w14:paraId="1945AE5E" w14:textId="30AFFC72" w:rsidR="000C394A" w:rsidRPr="00FD477C"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FD477C">
        <w:rPr>
          <w:rStyle w:val="qowt-font8-arial"/>
          <w:rFonts w:ascii="Arial" w:hAnsi="Arial" w:cs="Arial"/>
          <w:color w:val="000000"/>
          <w:sz w:val="22"/>
          <w:szCs w:val="22"/>
        </w:rPr>
        <w:t xml:space="preserve">Furthermore, the Group will acquire an additional 0.38% of shareholding interest in CAP with the contingent considerations not exceeding of US </w:t>
      </w:r>
      <w:r w:rsidR="0001297C" w:rsidRPr="00FD477C">
        <w:rPr>
          <w:rStyle w:val="qowt-font8-arial"/>
          <w:rFonts w:ascii="Arial" w:hAnsi="Arial" w:cs="Arial"/>
          <w:color w:val="000000"/>
          <w:sz w:val="22"/>
          <w:szCs w:val="22"/>
        </w:rPr>
        <w:t>d</w:t>
      </w:r>
      <w:r w:rsidRPr="00FD477C">
        <w:rPr>
          <w:rStyle w:val="qowt-font8-arial"/>
          <w:rFonts w:ascii="Arial" w:hAnsi="Arial" w:cs="Arial"/>
          <w:color w:val="000000"/>
          <w:sz w:val="22"/>
          <w:szCs w:val="22"/>
        </w:rPr>
        <w:t>ollar</w:t>
      </w:r>
      <w:r w:rsidRPr="00FD477C">
        <w:rPr>
          <w:rStyle w:val="qowt-font8-arial"/>
          <w:rFonts w:ascii="Arial" w:hAnsi="Arial" w:cs="Arial"/>
          <w:color w:val="000000"/>
          <w:sz w:val="22"/>
          <w:szCs w:val="22"/>
          <w:lang w:val="en-US"/>
        </w:rPr>
        <w:t xml:space="preserve"> </w:t>
      </w:r>
      <w:r w:rsidRPr="00FD477C">
        <w:rPr>
          <w:rStyle w:val="qowt-font8-arial"/>
          <w:rFonts w:ascii="Arial" w:hAnsi="Arial" w:cs="Arial"/>
          <w:color w:val="000000"/>
          <w:sz w:val="22"/>
          <w:szCs w:val="22"/>
        </w:rPr>
        <w:t xml:space="preserve">3.9 million or not exceeding </w:t>
      </w:r>
      <w:r w:rsidR="00654208" w:rsidRPr="00FD477C">
        <w:rPr>
          <w:rStyle w:val="qowt-font8-arial"/>
          <w:rFonts w:ascii="Arial" w:hAnsi="Arial" w:cs="Arial"/>
          <w:color w:val="000000"/>
          <w:sz w:val="22"/>
          <w:szCs w:val="22"/>
        </w:rPr>
        <w:t xml:space="preserve">            </w:t>
      </w:r>
      <w:r w:rsidRPr="00FD477C">
        <w:rPr>
          <w:rStyle w:val="qowt-font8-arial"/>
          <w:rFonts w:ascii="Arial" w:hAnsi="Arial" w:cs="Arial"/>
          <w:color w:val="000000"/>
          <w:sz w:val="22"/>
          <w:szCs w:val="22"/>
        </w:rPr>
        <w:t xml:space="preserve">US </w:t>
      </w:r>
      <w:r w:rsidR="0001297C" w:rsidRPr="00FD477C">
        <w:rPr>
          <w:rStyle w:val="qowt-font8-arial"/>
          <w:rFonts w:ascii="Arial" w:hAnsi="Arial" w:cs="Arial"/>
          <w:color w:val="000000"/>
          <w:sz w:val="22"/>
          <w:szCs w:val="22"/>
        </w:rPr>
        <w:t>d</w:t>
      </w:r>
      <w:r w:rsidRPr="00FD477C">
        <w:rPr>
          <w:rStyle w:val="qowt-font8-arial"/>
          <w:rFonts w:ascii="Arial" w:hAnsi="Arial" w:cs="Arial"/>
          <w:color w:val="000000"/>
          <w:sz w:val="22"/>
          <w:szCs w:val="22"/>
        </w:rPr>
        <w:t>ollar 270 million which will depend on the condition of the approval for the final investment decision on the petrochemical plant construction project by PT Chandra Asri Perkasa (CAP2), a subsidiary of CAP within 5 years from the date of investment acquisition.</w:t>
      </w:r>
    </w:p>
    <w:p w14:paraId="2DA07E80" w14:textId="06AB4BAA" w:rsidR="00D542A1" w:rsidRPr="00FD477C"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pacing w:val="-4"/>
          <w:sz w:val="22"/>
          <w:szCs w:val="22"/>
        </w:rPr>
      </w:pPr>
      <w:r w:rsidRPr="00FD477C">
        <w:rPr>
          <w:rStyle w:val="qowt-font8-arial"/>
          <w:rFonts w:ascii="Arial" w:eastAsia="Cordia New" w:hAnsi="Arial" w:cs="Arial"/>
          <w:color w:val="000000"/>
          <w:sz w:val="22"/>
          <w:szCs w:val="22"/>
        </w:rPr>
        <w:t xml:space="preserve">Other associates are private companies and do not have a quoted market price available for </w:t>
      </w:r>
      <w:r w:rsidRPr="00FD477C">
        <w:rPr>
          <w:rStyle w:val="qowt-font8-arial"/>
          <w:rFonts w:ascii="Arial" w:eastAsia="Cordia New" w:hAnsi="Arial" w:cs="Arial"/>
          <w:color w:val="000000"/>
          <w:spacing w:val="-4"/>
          <w:sz w:val="22"/>
          <w:szCs w:val="22"/>
        </w:rPr>
        <w:t>their shares. There are no contingent liabilities relating to the Group’s interest in these associates.</w:t>
      </w:r>
    </w:p>
    <w:p w14:paraId="2B30CF49" w14:textId="77777777" w:rsidR="00F50E64" w:rsidRPr="00FD477C" w:rsidRDefault="00F50E64">
      <w:pPr>
        <w:spacing w:after="160" w:line="259" w:lineRule="auto"/>
        <w:jc w:val="left"/>
        <w:rPr>
          <w:rFonts w:ascii="Arial" w:eastAsia="Calibri" w:hAnsi="Arial" w:cs="Arial"/>
          <w:b/>
          <w:bCs/>
          <w:sz w:val="22"/>
          <w:szCs w:val="28"/>
          <w:lang w:val="en-US" w:eastAsia="en-US"/>
        </w:rPr>
      </w:pPr>
      <w:r w:rsidRPr="00FD477C">
        <w:rPr>
          <w:rFonts w:ascii="Arial" w:eastAsia="Calibri" w:hAnsi="Arial" w:cs="Arial"/>
          <w:b/>
          <w:bCs/>
          <w:sz w:val="22"/>
          <w:szCs w:val="28"/>
          <w:lang w:val="en-US" w:eastAsia="en-US"/>
        </w:rPr>
        <w:br w:type="page"/>
      </w:r>
    </w:p>
    <w:p w14:paraId="3A1D2717" w14:textId="62B09429" w:rsidR="000C394A" w:rsidRPr="00FD477C"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FD477C">
        <w:rPr>
          <w:rFonts w:ascii="Arial" w:eastAsia="Calibri" w:hAnsi="Arial" w:cs="Arial"/>
          <w:b/>
          <w:bCs/>
          <w:sz w:val="22"/>
          <w:szCs w:val="28"/>
          <w:lang w:val="en-US" w:eastAsia="en-US"/>
        </w:rPr>
        <w:lastRenderedPageBreak/>
        <w:t>6</w:t>
      </w:r>
      <w:r w:rsidR="000C394A" w:rsidRPr="00FD477C">
        <w:rPr>
          <w:rFonts w:ascii="Arial" w:eastAsia="Calibri" w:hAnsi="Arial" w:cs="Arial"/>
          <w:b/>
          <w:bCs/>
          <w:sz w:val="22"/>
          <w:szCs w:val="22"/>
          <w:lang w:eastAsia="en-US"/>
        </w:rPr>
        <w:t>.</w:t>
      </w:r>
      <w:r w:rsidR="000C394A" w:rsidRPr="00FD477C">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FD477C" w14:paraId="2531BD88" w14:textId="77777777" w:rsidTr="00FB0210">
        <w:tc>
          <w:tcPr>
            <w:tcW w:w="4680" w:type="dxa"/>
          </w:tcPr>
          <w:p w14:paraId="0B717088" w14:textId="77777777" w:rsidR="000C394A" w:rsidRPr="00FD477C"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center"/>
          </w:tcPr>
          <w:p w14:paraId="19F6B659" w14:textId="77777777" w:rsidR="000C394A" w:rsidRPr="00FD477C"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tcPr>
          <w:p w14:paraId="28BE3CDD" w14:textId="77777777" w:rsidR="000C394A" w:rsidRPr="00FD477C"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FD477C">
              <w:rPr>
                <w:rFonts w:ascii="Arial" w:eastAsia="Times New Roman" w:hAnsi="Arial" w:cs="Arial"/>
                <w:szCs w:val="22"/>
                <w:lang w:val="en-US" w:bidi="th-TH"/>
              </w:rPr>
              <w:t>(Unit: Million Baht)</w:t>
            </w:r>
          </w:p>
        </w:tc>
      </w:tr>
      <w:tr w:rsidR="000C394A" w:rsidRPr="00FD477C" w14:paraId="6536EE1B" w14:textId="77777777" w:rsidTr="00FB0210">
        <w:tc>
          <w:tcPr>
            <w:tcW w:w="4680" w:type="dxa"/>
          </w:tcPr>
          <w:p w14:paraId="0040DCAF" w14:textId="77777777" w:rsidR="000C394A" w:rsidRPr="00FD477C"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bottom"/>
          </w:tcPr>
          <w:p w14:paraId="535EC39F" w14:textId="77777777" w:rsidR="000C394A" w:rsidRPr="00FD477C"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FD477C">
              <w:rPr>
                <w:rFonts w:ascii="Arial" w:eastAsia="Times New Roman" w:hAnsi="Arial" w:cs="Arial"/>
                <w:sz w:val="22"/>
                <w:szCs w:val="22"/>
                <w:lang w:val="en-US" w:eastAsia="en-US"/>
              </w:rPr>
              <w:t>Consolidated financial statements</w:t>
            </w:r>
          </w:p>
        </w:tc>
        <w:tc>
          <w:tcPr>
            <w:tcW w:w="2160" w:type="dxa"/>
            <w:vAlign w:val="bottom"/>
          </w:tcPr>
          <w:p w14:paraId="75837E61" w14:textId="77777777" w:rsidR="000C394A" w:rsidRPr="00FD477C"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Separate</w:t>
            </w:r>
          </w:p>
          <w:p w14:paraId="509452BD" w14:textId="77777777" w:rsidR="000C394A" w:rsidRPr="00FD477C"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financial statements</w:t>
            </w:r>
          </w:p>
        </w:tc>
      </w:tr>
      <w:tr w:rsidR="007A4B54" w:rsidRPr="00FD477C" w14:paraId="0902D3E0" w14:textId="77777777" w:rsidTr="007A4B54">
        <w:trPr>
          <w:trHeight w:val="72"/>
        </w:trPr>
        <w:tc>
          <w:tcPr>
            <w:tcW w:w="4680" w:type="dxa"/>
          </w:tcPr>
          <w:p w14:paraId="07596CA9" w14:textId="68DCEDE7"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FD477C">
              <w:rPr>
                <w:rFonts w:ascii="Arial" w:eastAsia="Times New Roman" w:hAnsi="Arial" w:cs="Arial"/>
                <w:sz w:val="22"/>
                <w:szCs w:val="22"/>
                <w:lang w:val="en-US" w:eastAsia="en-US"/>
              </w:rPr>
              <w:t xml:space="preserve">Net book value as </w:t>
            </w:r>
            <w:proofErr w:type="gramStart"/>
            <w:r w:rsidRPr="00FD477C">
              <w:rPr>
                <w:rFonts w:ascii="Arial" w:eastAsia="Times New Roman" w:hAnsi="Arial" w:cs="Arial"/>
                <w:sz w:val="22"/>
                <w:szCs w:val="22"/>
                <w:lang w:val="en-US" w:eastAsia="en-US"/>
              </w:rPr>
              <w:t>at</w:t>
            </w:r>
            <w:proofErr w:type="gramEnd"/>
            <w:r w:rsidRPr="00FD477C">
              <w:rPr>
                <w:rFonts w:ascii="Arial" w:eastAsia="Times New Roman" w:hAnsi="Arial" w:cs="Arial"/>
                <w:sz w:val="22"/>
                <w:szCs w:val="22"/>
                <w:lang w:val="en-US" w:eastAsia="en-US"/>
              </w:rPr>
              <w:t xml:space="preserve"> 1 January 2025</w:t>
            </w:r>
          </w:p>
        </w:tc>
        <w:tc>
          <w:tcPr>
            <w:tcW w:w="2164" w:type="dxa"/>
          </w:tcPr>
          <w:p w14:paraId="0CAA439F" w14:textId="4BDE1C87" w:rsidR="007A4B54" w:rsidRPr="00FD477C"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224,152</w:t>
            </w:r>
          </w:p>
        </w:tc>
        <w:tc>
          <w:tcPr>
            <w:tcW w:w="2160" w:type="dxa"/>
          </w:tcPr>
          <w:p w14:paraId="7AF0F563" w14:textId="22F94C59" w:rsidR="007A4B54" w:rsidRPr="00FD477C"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197,165</w:t>
            </w:r>
          </w:p>
        </w:tc>
      </w:tr>
      <w:tr w:rsidR="007A4B54" w:rsidRPr="00FD477C" w14:paraId="02BF91D9" w14:textId="77777777" w:rsidTr="00FB0210">
        <w:tc>
          <w:tcPr>
            <w:tcW w:w="4680" w:type="dxa"/>
          </w:tcPr>
          <w:p w14:paraId="4C86E40F" w14:textId="77777777"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Additions</w:t>
            </w:r>
          </w:p>
        </w:tc>
        <w:tc>
          <w:tcPr>
            <w:tcW w:w="2164" w:type="dxa"/>
          </w:tcPr>
          <w:p w14:paraId="6DE7E951" w14:textId="099EA887"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4,984</w:t>
            </w:r>
          </w:p>
        </w:tc>
        <w:tc>
          <w:tcPr>
            <w:tcW w:w="2160" w:type="dxa"/>
          </w:tcPr>
          <w:p w14:paraId="74EEA868" w14:textId="33D3A503"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4,801</w:t>
            </w:r>
          </w:p>
        </w:tc>
      </w:tr>
      <w:tr w:rsidR="00CA7461" w:rsidRPr="00FD477C" w14:paraId="66F4E5D3" w14:textId="77777777" w:rsidTr="00FB0210">
        <w:tc>
          <w:tcPr>
            <w:tcW w:w="4680" w:type="dxa"/>
          </w:tcPr>
          <w:p w14:paraId="2878FD1A" w14:textId="44E49BA1" w:rsidR="00CA7461" w:rsidRPr="00FD477C" w:rsidRDefault="00CA7461"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Disposal and write-off</w:t>
            </w:r>
          </w:p>
        </w:tc>
        <w:tc>
          <w:tcPr>
            <w:tcW w:w="2164" w:type="dxa"/>
          </w:tcPr>
          <w:p w14:paraId="4492A25D" w14:textId="7AAC47D3" w:rsidR="00CA7461"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(50)</w:t>
            </w:r>
          </w:p>
        </w:tc>
        <w:tc>
          <w:tcPr>
            <w:tcW w:w="2160" w:type="dxa"/>
          </w:tcPr>
          <w:p w14:paraId="486BB468" w14:textId="777D4A9C" w:rsidR="00CA7461"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(50)</w:t>
            </w:r>
          </w:p>
        </w:tc>
      </w:tr>
      <w:tr w:rsidR="007A4B54" w:rsidRPr="00FD477C" w14:paraId="19304BDF" w14:textId="77777777" w:rsidTr="00FB0210">
        <w:tc>
          <w:tcPr>
            <w:tcW w:w="4680" w:type="dxa"/>
          </w:tcPr>
          <w:p w14:paraId="486E553A" w14:textId="4E990195"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Reclassification</w:t>
            </w:r>
          </w:p>
        </w:tc>
        <w:tc>
          <w:tcPr>
            <w:tcW w:w="2164" w:type="dxa"/>
          </w:tcPr>
          <w:p w14:paraId="4BC85B6D" w14:textId="0263EB85"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(2)</w:t>
            </w:r>
          </w:p>
        </w:tc>
        <w:tc>
          <w:tcPr>
            <w:tcW w:w="2160" w:type="dxa"/>
          </w:tcPr>
          <w:p w14:paraId="606837C4" w14:textId="1CA4468C"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w:t>
            </w:r>
          </w:p>
        </w:tc>
      </w:tr>
      <w:tr w:rsidR="007A4B54" w:rsidRPr="00FD477C" w14:paraId="29CAD04B" w14:textId="77777777" w:rsidTr="00FB0210">
        <w:tc>
          <w:tcPr>
            <w:tcW w:w="4680" w:type="dxa"/>
          </w:tcPr>
          <w:p w14:paraId="0A4AF33F" w14:textId="397546C0"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Depreciation charged for the period</w:t>
            </w:r>
          </w:p>
        </w:tc>
        <w:tc>
          <w:tcPr>
            <w:tcW w:w="2164" w:type="dxa"/>
          </w:tcPr>
          <w:p w14:paraId="78628151" w14:textId="2B82B1EB"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(2,847)</w:t>
            </w:r>
          </w:p>
        </w:tc>
        <w:tc>
          <w:tcPr>
            <w:tcW w:w="2160" w:type="dxa"/>
          </w:tcPr>
          <w:p w14:paraId="7607F18E" w14:textId="039F9D1C" w:rsidR="007A4B54"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(1,677)</w:t>
            </w:r>
          </w:p>
        </w:tc>
      </w:tr>
      <w:tr w:rsidR="00B72571" w:rsidRPr="00FD477C" w14:paraId="352BF926" w14:textId="77777777" w:rsidTr="00FB0210">
        <w:tc>
          <w:tcPr>
            <w:tcW w:w="4680" w:type="dxa"/>
          </w:tcPr>
          <w:p w14:paraId="65D0E155" w14:textId="3943D4EC" w:rsidR="00B72571" w:rsidRPr="00FD477C" w:rsidRDefault="00ED25F2"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Decrease from</w:t>
            </w:r>
            <w:r w:rsidR="007C54F4" w:rsidRPr="00FD477C">
              <w:rPr>
                <w:rFonts w:ascii="Arial" w:eastAsia="Times New Roman" w:hAnsi="Arial" w:cs="Arial"/>
                <w:sz w:val="22"/>
                <w:szCs w:val="22"/>
                <w:lang w:val="en-US" w:eastAsia="en-US"/>
              </w:rPr>
              <w:t xml:space="preserve"> proceeds from</w:t>
            </w:r>
            <w:r w:rsidR="00B72571" w:rsidRPr="00FD477C">
              <w:rPr>
                <w:rFonts w:ascii="Arial" w:eastAsia="Times New Roman" w:hAnsi="Arial" w:cs="Arial"/>
                <w:sz w:val="22"/>
                <w:szCs w:val="22"/>
                <w:lang w:val="en-US" w:eastAsia="en-US"/>
              </w:rPr>
              <w:t xml:space="preserve"> enforcement </w:t>
            </w:r>
            <w:r w:rsidR="007C54F4" w:rsidRPr="00FD477C">
              <w:rPr>
                <w:rFonts w:ascii="Arial" w:eastAsia="Times New Roman" w:hAnsi="Arial" w:cs="Arial"/>
                <w:sz w:val="22"/>
                <w:szCs w:val="22"/>
                <w:lang w:val="en-US" w:eastAsia="en-US"/>
              </w:rPr>
              <w:t>of</w:t>
            </w:r>
          </w:p>
          <w:p w14:paraId="155A425A" w14:textId="01FF896A" w:rsidR="00B72571" w:rsidRPr="00FD477C" w:rsidRDefault="00B72571"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 xml:space="preserve">   </w:t>
            </w:r>
            <w:r w:rsidR="007C54F4" w:rsidRPr="00FD477C">
              <w:rPr>
                <w:rFonts w:ascii="Arial" w:eastAsia="Times New Roman" w:hAnsi="Arial" w:cs="Arial"/>
                <w:sz w:val="22"/>
                <w:szCs w:val="22"/>
                <w:lang w:val="en-US" w:eastAsia="en-US"/>
              </w:rPr>
              <w:t xml:space="preserve">security </w:t>
            </w:r>
            <w:r w:rsidRPr="00FD477C">
              <w:rPr>
                <w:rFonts w:ascii="Arial" w:eastAsia="Times New Roman" w:hAnsi="Arial" w:cs="Arial"/>
                <w:sz w:val="22"/>
                <w:szCs w:val="22"/>
                <w:lang w:val="en-US" w:eastAsia="en-US"/>
              </w:rPr>
              <w:t>from Clean Fuel Project (Note 1</w:t>
            </w:r>
            <w:r w:rsidR="00CA7461" w:rsidRPr="00FD477C">
              <w:rPr>
                <w:rFonts w:ascii="Arial" w:eastAsia="Times New Roman" w:hAnsi="Arial" w:cs="Arial"/>
                <w:sz w:val="22"/>
                <w:szCs w:val="22"/>
                <w:lang w:val="en-US" w:eastAsia="en-US"/>
              </w:rPr>
              <w:t>4</w:t>
            </w:r>
            <w:r w:rsidRPr="00FD477C">
              <w:rPr>
                <w:rFonts w:ascii="Arial" w:eastAsia="Times New Roman" w:hAnsi="Arial" w:cs="Arial"/>
                <w:sz w:val="22"/>
                <w:szCs w:val="22"/>
                <w:lang w:val="en-US" w:eastAsia="en-US"/>
              </w:rPr>
              <w:t>)</w:t>
            </w:r>
          </w:p>
        </w:tc>
        <w:tc>
          <w:tcPr>
            <w:tcW w:w="2164" w:type="dxa"/>
          </w:tcPr>
          <w:p w14:paraId="4FA679F7" w14:textId="77777777" w:rsidR="00B72571" w:rsidRPr="00FD477C"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p>
          <w:p w14:paraId="42B03ACE" w14:textId="6FE8D028" w:rsidR="00CA7461"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(14,312)</w:t>
            </w:r>
          </w:p>
        </w:tc>
        <w:tc>
          <w:tcPr>
            <w:tcW w:w="2160" w:type="dxa"/>
          </w:tcPr>
          <w:p w14:paraId="45C1399F" w14:textId="77777777" w:rsidR="00B72571" w:rsidRPr="00FD477C" w:rsidRDefault="00B7257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p>
          <w:p w14:paraId="7DCCCEF1" w14:textId="41271480" w:rsidR="00CA7461" w:rsidRPr="00FD477C" w:rsidRDefault="00CA7461"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(14,312)</w:t>
            </w:r>
          </w:p>
        </w:tc>
      </w:tr>
      <w:tr w:rsidR="007A4B54" w:rsidRPr="00FD477C" w14:paraId="3E6323AD" w14:textId="77777777" w:rsidTr="00FB0210">
        <w:tc>
          <w:tcPr>
            <w:tcW w:w="4680" w:type="dxa"/>
          </w:tcPr>
          <w:p w14:paraId="64A5A2E3" w14:textId="7CB99745"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Exchange differences</w:t>
            </w:r>
          </w:p>
        </w:tc>
        <w:tc>
          <w:tcPr>
            <w:tcW w:w="2164" w:type="dxa"/>
          </w:tcPr>
          <w:p w14:paraId="4166CFE8" w14:textId="2B7CC1BC" w:rsidR="007A4B54" w:rsidRPr="00FD477C" w:rsidRDefault="00CA7461" w:rsidP="007A4B54">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(35)</w:t>
            </w:r>
          </w:p>
        </w:tc>
        <w:tc>
          <w:tcPr>
            <w:tcW w:w="2160" w:type="dxa"/>
          </w:tcPr>
          <w:p w14:paraId="2042D146" w14:textId="134A569B" w:rsidR="007A4B54" w:rsidRPr="00FD477C" w:rsidRDefault="00CA7461" w:rsidP="007A4B54">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w:t>
            </w:r>
          </w:p>
        </w:tc>
      </w:tr>
      <w:tr w:rsidR="007A4B54" w:rsidRPr="00FD477C" w14:paraId="5FAE9842" w14:textId="77777777" w:rsidTr="00FB0210">
        <w:tc>
          <w:tcPr>
            <w:tcW w:w="4680" w:type="dxa"/>
          </w:tcPr>
          <w:p w14:paraId="7C5C74FE" w14:textId="328FC46F" w:rsidR="007A4B54" w:rsidRPr="00FD477C"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 xml:space="preserve">Net book value as </w:t>
            </w:r>
            <w:proofErr w:type="gramStart"/>
            <w:r w:rsidRPr="00FD477C">
              <w:rPr>
                <w:rFonts w:ascii="Arial" w:eastAsia="Times New Roman" w:hAnsi="Arial" w:cs="Arial"/>
                <w:sz w:val="22"/>
                <w:szCs w:val="22"/>
                <w:lang w:val="en-US" w:eastAsia="en-US"/>
              </w:rPr>
              <w:t>at</w:t>
            </w:r>
            <w:proofErr w:type="gramEnd"/>
            <w:r w:rsidRPr="00FD477C">
              <w:rPr>
                <w:rFonts w:ascii="Arial" w:eastAsia="Times New Roman" w:hAnsi="Arial" w:cs="Arial"/>
                <w:sz w:val="22"/>
                <w:szCs w:val="22"/>
                <w:lang w:val="en-US" w:eastAsia="en-US"/>
              </w:rPr>
              <w:t xml:space="preserve"> </w:t>
            </w:r>
            <w:r w:rsidR="00103B74" w:rsidRPr="00FD477C">
              <w:rPr>
                <w:rFonts w:ascii="Arial" w:eastAsia="Times New Roman" w:hAnsi="Arial" w:cs="Arial"/>
                <w:sz w:val="22"/>
                <w:szCs w:val="22"/>
                <w:lang w:val="en-US" w:eastAsia="en-US"/>
              </w:rPr>
              <w:t>30 June</w:t>
            </w:r>
            <w:r w:rsidRPr="00FD477C">
              <w:rPr>
                <w:rFonts w:ascii="Arial" w:eastAsia="Times New Roman" w:hAnsi="Arial" w:cs="Arial"/>
                <w:sz w:val="22"/>
                <w:szCs w:val="22"/>
                <w:lang w:val="en-US" w:eastAsia="en-US"/>
              </w:rPr>
              <w:t xml:space="preserve"> 2025</w:t>
            </w:r>
          </w:p>
        </w:tc>
        <w:tc>
          <w:tcPr>
            <w:tcW w:w="2164" w:type="dxa"/>
          </w:tcPr>
          <w:p w14:paraId="0201299E" w14:textId="6C385C8F" w:rsidR="007A4B54" w:rsidRPr="00FD477C" w:rsidRDefault="00CA7461" w:rsidP="007A4B54">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211,890</w:t>
            </w:r>
          </w:p>
        </w:tc>
        <w:tc>
          <w:tcPr>
            <w:tcW w:w="2160" w:type="dxa"/>
          </w:tcPr>
          <w:p w14:paraId="01A630E6" w14:textId="3ACE61A2" w:rsidR="007A4B54" w:rsidRPr="00FD477C" w:rsidRDefault="00CA7461" w:rsidP="007A4B54">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FD477C">
              <w:rPr>
                <w:rFonts w:ascii="Arial" w:eastAsia="Times New Roman" w:hAnsi="Arial" w:cs="Arial"/>
                <w:sz w:val="22"/>
                <w:szCs w:val="22"/>
                <w:lang w:val="en-US" w:eastAsia="en-US"/>
              </w:rPr>
              <w:t>185,927</w:t>
            </w:r>
          </w:p>
        </w:tc>
      </w:tr>
    </w:tbl>
    <w:p w14:paraId="55CDD3E0" w14:textId="6EE74ED4" w:rsidR="002C6349" w:rsidRPr="00FD477C" w:rsidRDefault="00102DE1" w:rsidP="001D7439">
      <w:pPr>
        <w:spacing w:before="120" w:after="120" w:line="380" w:lineRule="exact"/>
        <w:ind w:left="547"/>
        <w:rPr>
          <w:rFonts w:ascii="Arial" w:hAnsi="Arial" w:cs="Arial"/>
          <w:sz w:val="22"/>
          <w:szCs w:val="22"/>
        </w:rPr>
      </w:pPr>
      <w:r w:rsidRPr="00FD477C">
        <w:rPr>
          <w:rFonts w:ascii="Arial" w:hAnsi="Arial" w:cs="Arial"/>
          <w:spacing w:val="-4"/>
          <w:sz w:val="22"/>
          <w:szCs w:val="22"/>
        </w:rPr>
        <w:t xml:space="preserve">As </w:t>
      </w:r>
      <w:proofErr w:type="gramStart"/>
      <w:r w:rsidRPr="00FD477C">
        <w:rPr>
          <w:rFonts w:ascii="Arial" w:hAnsi="Arial" w:cs="Arial"/>
          <w:spacing w:val="-4"/>
          <w:sz w:val="22"/>
          <w:szCs w:val="22"/>
        </w:rPr>
        <w:t>at</w:t>
      </w:r>
      <w:proofErr w:type="gramEnd"/>
      <w:r w:rsidRPr="00FD477C">
        <w:rPr>
          <w:rFonts w:ascii="Arial" w:hAnsi="Arial" w:cs="Arial"/>
          <w:spacing w:val="-4"/>
          <w:sz w:val="22"/>
          <w:szCs w:val="22"/>
        </w:rPr>
        <w:t xml:space="preserve"> </w:t>
      </w:r>
      <w:r w:rsidR="00103B74" w:rsidRPr="00FD477C">
        <w:rPr>
          <w:rFonts w:ascii="Arial" w:hAnsi="Arial" w:cs="Arial"/>
          <w:spacing w:val="-4"/>
          <w:sz w:val="22"/>
          <w:szCs w:val="22"/>
        </w:rPr>
        <w:t>30 June</w:t>
      </w:r>
      <w:r w:rsidR="002B7A14" w:rsidRPr="00FD477C">
        <w:rPr>
          <w:rFonts w:ascii="Arial" w:hAnsi="Arial" w:cs="Arial"/>
          <w:spacing w:val="-4"/>
          <w:sz w:val="22"/>
          <w:szCs w:val="22"/>
        </w:rPr>
        <w:t xml:space="preserve"> </w:t>
      </w:r>
      <w:r w:rsidR="00A53936" w:rsidRPr="00FD477C">
        <w:rPr>
          <w:rFonts w:ascii="Arial" w:hAnsi="Arial" w:cs="Arial"/>
          <w:spacing w:val="-4"/>
          <w:sz w:val="22"/>
          <w:szCs w:val="22"/>
        </w:rPr>
        <w:t>2025</w:t>
      </w:r>
      <w:r w:rsidRPr="00FD477C">
        <w:rPr>
          <w:rFonts w:ascii="Arial" w:hAnsi="Arial" w:cs="Arial"/>
          <w:spacing w:val="-4"/>
          <w:sz w:val="22"/>
          <w:szCs w:val="22"/>
        </w:rPr>
        <w:t>, the Group had assets under construction for The Clean Fuel Project.</w:t>
      </w:r>
      <w:r w:rsidRPr="00FD477C">
        <w:rPr>
          <w:rFonts w:ascii="Arial" w:hAnsi="Arial" w:cs="Arial"/>
          <w:sz w:val="22"/>
          <w:szCs w:val="22"/>
        </w:rPr>
        <w:t xml:space="preserve"> </w:t>
      </w:r>
      <w:r w:rsidR="00FE16BB" w:rsidRPr="00FD477C">
        <w:rPr>
          <w:rFonts w:ascii="Arial" w:hAnsi="Arial" w:cs="Arial"/>
          <w:sz w:val="22"/>
          <w:szCs w:val="22"/>
          <w:lang w:val="en-US"/>
        </w:rPr>
        <w:t xml:space="preserve">                     </w:t>
      </w:r>
      <w:r w:rsidRPr="00FD477C">
        <w:rPr>
          <w:rFonts w:ascii="Arial" w:hAnsi="Arial" w:cs="Arial"/>
          <w:spacing w:val="-4"/>
          <w:sz w:val="22"/>
          <w:szCs w:val="22"/>
        </w:rPr>
        <w:t>The construction has been financed with loans. Borrowing costs amounting to Baht</w:t>
      </w:r>
      <w:r w:rsidR="00AC07CA" w:rsidRPr="00FD477C">
        <w:rPr>
          <w:rFonts w:ascii="Arial" w:hAnsi="Arial" w:cs="Arial"/>
          <w:spacing w:val="-4"/>
          <w:sz w:val="22"/>
          <w:szCs w:val="22"/>
        </w:rPr>
        <w:t xml:space="preserve"> </w:t>
      </w:r>
      <w:r w:rsidR="007B5EF4" w:rsidRPr="00FD477C">
        <w:rPr>
          <w:rFonts w:ascii="Arial" w:hAnsi="Arial" w:cs="Arial"/>
          <w:spacing w:val="-4"/>
          <w:sz w:val="22"/>
          <w:szCs w:val="28"/>
          <w:lang w:val="en-US"/>
        </w:rPr>
        <w:t>1,884</w:t>
      </w:r>
      <w:r w:rsidR="007A4B54" w:rsidRPr="00FD477C">
        <w:rPr>
          <w:rFonts w:ascii="Arial" w:hAnsi="Arial" w:cs="Arial"/>
          <w:spacing w:val="-4"/>
          <w:sz w:val="22"/>
          <w:szCs w:val="22"/>
        </w:rPr>
        <w:t xml:space="preserve"> </w:t>
      </w:r>
      <w:r w:rsidRPr="00FD477C">
        <w:rPr>
          <w:rFonts w:ascii="Arial" w:hAnsi="Arial" w:cs="Arial"/>
          <w:spacing w:val="-4"/>
          <w:sz w:val="22"/>
          <w:szCs w:val="22"/>
        </w:rPr>
        <w:t>million</w:t>
      </w:r>
      <w:r w:rsidRPr="00FD477C">
        <w:rPr>
          <w:rFonts w:ascii="Arial" w:hAnsi="Arial" w:cs="Arial"/>
          <w:sz w:val="22"/>
          <w:szCs w:val="22"/>
        </w:rPr>
        <w:t xml:space="preserve"> were capitalised during the </w:t>
      </w:r>
      <w:r w:rsidR="00103B74" w:rsidRPr="00FD477C">
        <w:rPr>
          <w:rFonts w:ascii="Arial" w:hAnsi="Arial" w:cs="Arial"/>
          <w:sz w:val="22"/>
          <w:szCs w:val="22"/>
        </w:rPr>
        <w:t>six-month</w:t>
      </w:r>
      <w:r w:rsidRPr="00FD477C">
        <w:rPr>
          <w:rFonts w:ascii="Arial" w:hAnsi="Arial" w:cs="Arial"/>
          <w:sz w:val="22"/>
          <w:szCs w:val="22"/>
        </w:rPr>
        <w:t xml:space="preserve"> period ended </w:t>
      </w:r>
      <w:r w:rsidR="00103B74" w:rsidRPr="00FD477C">
        <w:rPr>
          <w:rFonts w:ascii="Arial" w:hAnsi="Arial" w:cs="Arial"/>
          <w:sz w:val="22"/>
          <w:szCs w:val="22"/>
        </w:rPr>
        <w:t>30 June</w:t>
      </w:r>
      <w:r w:rsidR="00265233"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(the Company only: Baht</w:t>
      </w:r>
      <w:r w:rsidR="002C6349" w:rsidRPr="00FD477C">
        <w:rPr>
          <w:rFonts w:ascii="Arial" w:hAnsi="Arial" w:cs="Arial"/>
          <w:sz w:val="22"/>
          <w:szCs w:val="22"/>
        </w:rPr>
        <w:t xml:space="preserve"> </w:t>
      </w:r>
      <w:r w:rsidR="007B5EF4" w:rsidRPr="00FD477C">
        <w:rPr>
          <w:rFonts w:ascii="Arial" w:hAnsi="Arial" w:cs="Arial"/>
          <w:color w:val="000000" w:themeColor="text1"/>
          <w:sz w:val="22"/>
          <w:szCs w:val="22"/>
        </w:rPr>
        <w:t>1,995</w:t>
      </w:r>
      <w:r w:rsidR="007A4B54" w:rsidRPr="00FD477C">
        <w:rPr>
          <w:rFonts w:ascii="Arial" w:hAnsi="Arial" w:cs="Arial"/>
          <w:color w:val="000000" w:themeColor="text1"/>
          <w:sz w:val="22"/>
          <w:szCs w:val="22"/>
        </w:rPr>
        <w:t xml:space="preserve"> </w:t>
      </w:r>
      <w:r w:rsidRPr="00FD477C">
        <w:rPr>
          <w:rFonts w:ascii="Arial" w:hAnsi="Arial" w:cs="Arial"/>
          <w:sz w:val="22"/>
          <w:szCs w:val="22"/>
        </w:rPr>
        <w:t>million). The weighted average rate of</w:t>
      </w:r>
      <w:r w:rsidR="00B72571" w:rsidRPr="00FD477C">
        <w:rPr>
          <w:rFonts w:ascii="Arial" w:hAnsi="Arial" w:cs="Arial"/>
          <w:sz w:val="22"/>
          <w:szCs w:val="22"/>
        </w:rPr>
        <w:t xml:space="preserve"> </w:t>
      </w:r>
      <w:r w:rsidR="007B5EF4" w:rsidRPr="00FD477C">
        <w:rPr>
          <w:rFonts w:ascii="Arial" w:hAnsi="Arial" w:cs="Arial"/>
          <w:sz w:val="22"/>
          <w:szCs w:val="22"/>
        </w:rPr>
        <w:t>2.28</w:t>
      </w:r>
      <w:r w:rsidR="008F23DC" w:rsidRPr="00FD477C">
        <w:rPr>
          <w:rFonts w:ascii="Arial" w:hAnsi="Arial" w:cs="Arial"/>
          <w:sz w:val="22"/>
          <w:szCs w:val="22"/>
        </w:rPr>
        <w:t>%</w:t>
      </w:r>
      <w:r w:rsidR="00A43348" w:rsidRPr="00FD477C">
        <w:rPr>
          <w:rFonts w:ascii="Arial" w:hAnsi="Arial" w:cs="Arial"/>
          <w:sz w:val="22"/>
          <w:szCs w:val="22"/>
        </w:rPr>
        <w:t xml:space="preserve"> </w:t>
      </w:r>
      <w:r w:rsidRPr="00FD477C">
        <w:rPr>
          <w:rFonts w:ascii="Arial" w:hAnsi="Arial" w:cs="Arial"/>
          <w:sz w:val="22"/>
          <w:szCs w:val="22"/>
        </w:rPr>
        <w:t xml:space="preserve">to </w:t>
      </w:r>
      <w:r w:rsidR="007B5EF4" w:rsidRPr="00FD477C">
        <w:rPr>
          <w:rFonts w:ascii="Arial" w:hAnsi="Arial" w:cs="Arial"/>
          <w:sz w:val="22"/>
          <w:szCs w:val="22"/>
        </w:rPr>
        <w:t>5.39</w:t>
      </w:r>
      <w:r w:rsidR="008F23DC" w:rsidRPr="00FD477C">
        <w:rPr>
          <w:rFonts w:ascii="Arial" w:hAnsi="Arial" w:cs="Arial"/>
          <w:sz w:val="22"/>
          <w:szCs w:val="22"/>
        </w:rPr>
        <w:t>%</w:t>
      </w:r>
      <w:r w:rsidRPr="00FD477C">
        <w:rPr>
          <w:rFonts w:ascii="Arial" w:hAnsi="Arial" w:cs="Arial"/>
          <w:sz w:val="22"/>
          <w:szCs w:val="22"/>
        </w:rPr>
        <w:t xml:space="preserve"> per annum (The Company only:</w:t>
      </w:r>
      <w:r w:rsidR="00B72571" w:rsidRPr="00FD477C">
        <w:rPr>
          <w:rFonts w:ascii="Arial" w:hAnsi="Arial" w:cs="Arial"/>
          <w:sz w:val="22"/>
          <w:szCs w:val="22"/>
        </w:rPr>
        <w:t xml:space="preserve"> </w:t>
      </w:r>
      <w:r w:rsidR="007B5EF4" w:rsidRPr="00FD477C">
        <w:rPr>
          <w:rFonts w:ascii="Arial" w:hAnsi="Arial" w:cs="Arial"/>
          <w:sz w:val="22"/>
          <w:szCs w:val="22"/>
        </w:rPr>
        <w:t>3.54</w:t>
      </w:r>
      <w:r w:rsidR="00DA2AFF" w:rsidRPr="00FD477C">
        <w:rPr>
          <w:rFonts w:ascii="Arial" w:hAnsi="Arial" w:cs="Arial"/>
          <w:sz w:val="22"/>
          <w:szCs w:val="22"/>
        </w:rPr>
        <w:t xml:space="preserve">% to </w:t>
      </w:r>
      <w:r w:rsidR="007B5EF4" w:rsidRPr="00FD477C">
        <w:rPr>
          <w:rFonts w:ascii="Arial" w:hAnsi="Arial" w:cs="Arial"/>
          <w:sz w:val="22"/>
          <w:szCs w:val="22"/>
        </w:rPr>
        <w:t>5.99</w:t>
      </w:r>
      <w:r w:rsidR="00DA2AFF" w:rsidRPr="00FD477C">
        <w:rPr>
          <w:rFonts w:ascii="Arial" w:hAnsi="Arial" w:cs="Arial"/>
          <w:sz w:val="22"/>
          <w:szCs w:val="22"/>
        </w:rPr>
        <w:t xml:space="preserve">% </w:t>
      </w:r>
      <w:r w:rsidRPr="00FD477C">
        <w:rPr>
          <w:rFonts w:ascii="Arial" w:hAnsi="Arial" w:cs="Arial"/>
          <w:sz w:val="22"/>
          <w:szCs w:val="22"/>
        </w:rPr>
        <w:t>per annum) has been used to determine the amount of borrowing costs eligible for capitalisation. The borrowing costs were included in ‘Additions’ during the period.</w:t>
      </w:r>
      <w:r w:rsidR="000C394A" w:rsidRPr="00FD477C">
        <w:rPr>
          <w:rFonts w:ascii="Arial" w:hAnsi="Arial" w:cs="Arial"/>
          <w:sz w:val="22"/>
          <w:szCs w:val="22"/>
        </w:rPr>
        <w:t xml:space="preserve"> </w:t>
      </w:r>
    </w:p>
    <w:p w14:paraId="449E1F07" w14:textId="1E32E5CB" w:rsidR="000C394A" w:rsidRPr="00FD477C"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FD477C">
        <w:rPr>
          <w:rFonts w:ascii="Arial" w:eastAsia="Calibri" w:hAnsi="Arial" w:cs="Arial"/>
          <w:b/>
          <w:bCs/>
          <w:sz w:val="22"/>
          <w:szCs w:val="28"/>
          <w:lang w:val="en-US" w:eastAsia="en-US"/>
        </w:rPr>
        <w:t>7</w:t>
      </w:r>
      <w:r w:rsidR="000C394A" w:rsidRPr="00FD477C">
        <w:rPr>
          <w:rFonts w:ascii="Arial" w:eastAsia="Calibri" w:hAnsi="Arial" w:cs="Arial"/>
          <w:b/>
          <w:bCs/>
          <w:sz w:val="22"/>
          <w:szCs w:val="28"/>
          <w:lang w:val="en-US" w:eastAsia="en-US"/>
        </w:rPr>
        <w:t>.</w:t>
      </w:r>
      <w:r w:rsidR="000C394A" w:rsidRPr="00FD477C">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FD477C" w14:paraId="2DC1AAA3" w14:textId="77777777" w:rsidTr="00721A31">
        <w:trPr>
          <w:tblHeader/>
        </w:trPr>
        <w:tc>
          <w:tcPr>
            <w:tcW w:w="3744" w:type="dxa"/>
          </w:tcPr>
          <w:p w14:paraId="01192AE2" w14:textId="77777777" w:rsidR="000C394A" w:rsidRPr="00FD477C" w:rsidRDefault="000C394A" w:rsidP="00366DC3">
            <w:pPr>
              <w:spacing w:line="360" w:lineRule="exact"/>
              <w:ind w:right="-108"/>
              <w:rPr>
                <w:rFonts w:ascii="Arial" w:hAnsi="Arial" w:cs="Arial"/>
              </w:rPr>
            </w:pPr>
          </w:p>
        </w:tc>
        <w:tc>
          <w:tcPr>
            <w:tcW w:w="5418" w:type="dxa"/>
            <w:gridSpan w:val="4"/>
          </w:tcPr>
          <w:p w14:paraId="3D8EE3B0" w14:textId="77777777" w:rsidR="000C394A" w:rsidRPr="00FD477C" w:rsidRDefault="000C394A" w:rsidP="00366DC3">
            <w:pPr>
              <w:tabs>
                <w:tab w:val="center" w:pos="8100"/>
              </w:tabs>
              <w:spacing w:line="360" w:lineRule="exact"/>
              <w:ind w:left="-29" w:right="-29"/>
              <w:jc w:val="right"/>
              <w:rPr>
                <w:rFonts w:ascii="Arial" w:hAnsi="Arial" w:cs="Arial"/>
                <w:u w:val="single"/>
              </w:rPr>
            </w:pPr>
            <w:r w:rsidRPr="00FD477C">
              <w:rPr>
                <w:rFonts w:ascii="Arial" w:hAnsi="Arial" w:cs="Arial"/>
              </w:rPr>
              <w:t>(Unit: Million Baht)</w:t>
            </w:r>
          </w:p>
        </w:tc>
      </w:tr>
      <w:tr w:rsidR="000C394A" w:rsidRPr="00FD477C" w14:paraId="47402B71" w14:textId="77777777" w:rsidTr="00721A31">
        <w:trPr>
          <w:tblHeader/>
        </w:trPr>
        <w:tc>
          <w:tcPr>
            <w:tcW w:w="3744" w:type="dxa"/>
          </w:tcPr>
          <w:p w14:paraId="79BBEA08" w14:textId="77777777" w:rsidR="000C394A" w:rsidRPr="00FD477C" w:rsidRDefault="000C394A" w:rsidP="00366DC3">
            <w:pPr>
              <w:spacing w:line="360" w:lineRule="exact"/>
              <w:ind w:right="-108"/>
              <w:rPr>
                <w:rFonts w:ascii="Arial" w:hAnsi="Arial" w:cs="Arial"/>
              </w:rPr>
            </w:pPr>
          </w:p>
        </w:tc>
        <w:tc>
          <w:tcPr>
            <w:tcW w:w="2718" w:type="dxa"/>
            <w:gridSpan w:val="2"/>
          </w:tcPr>
          <w:p w14:paraId="390E254D" w14:textId="77777777" w:rsidR="000C394A" w:rsidRPr="00FD477C" w:rsidRDefault="000C394A" w:rsidP="00366DC3">
            <w:pPr>
              <w:pBdr>
                <w:bottom w:val="single" w:sz="4" w:space="1" w:color="auto"/>
              </w:pBdr>
              <w:tabs>
                <w:tab w:val="center" w:pos="8100"/>
              </w:tabs>
              <w:spacing w:line="360" w:lineRule="exact"/>
              <w:ind w:left="-29" w:right="-29"/>
              <w:jc w:val="center"/>
              <w:rPr>
                <w:rFonts w:ascii="Arial" w:hAnsi="Arial" w:cs="Arial"/>
              </w:rPr>
            </w:pPr>
            <w:r w:rsidRPr="00FD477C">
              <w:rPr>
                <w:rFonts w:ascii="Arial" w:hAnsi="Arial" w:cs="Arial"/>
              </w:rPr>
              <w:t>Consolidated</w:t>
            </w:r>
          </w:p>
          <w:p w14:paraId="6EB9C021" w14:textId="77777777" w:rsidR="000C394A" w:rsidRPr="00FD477C"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FD477C">
              <w:rPr>
                <w:rFonts w:ascii="Arial" w:hAnsi="Arial" w:cs="Arial"/>
              </w:rPr>
              <w:t xml:space="preserve"> financial statements</w:t>
            </w:r>
          </w:p>
        </w:tc>
        <w:tc>
          <w:tcPr>
            <w:tcW w:w="2700" w:type="dxa"/>
            <w:gridSpan w:val="2"/>
          </w:tcPr>
          <w:p w14:paraId="670CA4ED" w14:textId="77777777" w:rsidR="000C394A" w:rsidRPr="00FD477C" w:rsidRDefault="000C394A" w:rsidP="00366DC3">
            <w:pPr>
              <w:pBdr>
                <w:bottom w:val="single" w:sz="4" w:space="1" w:color="auto"/>
              </w:pBdr>
              <w:tabs>
                <w:tab w:val="center" w:pos="8100"/>
              </w:tabs>
              <w:spacing w:line="360" w:lineRule="exact"/>
              <w:ind w:left="-29" w:right="-29"/>
              <w:jc w:val="center"/>
              <w:rPr>
                <w:rFonts w:ascii="Arial" w:hAnsi="Arial" w:cs="Arial"/>
                <w:i/>
                <w:iCs/>
              </w:rPr>
            </w:pPr>
            <w:r w:rsidRPr="00FD477C">
              <w:rPr>
                <w:rFonts w:ascii="Arial" w:hAnsi="Arial" w:cs="Arial"/>
              </w:rPr>
              <w:t>Separate</w:t>
            </w:r>
          </w:p>
          <w:p w14:paraId="6B200A83" w14:textId="77777777" w:rsidR="000C394A" w:rsidRPr="00FD477C"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FD477C">
              <w:rPr>
                <w:rFonts w:ascii="Arial" w:hAnsi="Arial" w:cs="Arial"/>
              </w:rPr>
              <w:t>financial statements</w:t>
            </w:r>
          </w:p>
        </w:tc>
      </w:tr>
      <w:tr w:rsidR="00871928" w:rsidRPr="00FD477C" w14:paraId="7427A506" w14:textId="77777777" w:rsidTr="00721A31">
        <w:trPr>
          <w:tblHeader/>
        </w:trPr>
        <w:tc>
          <w:tcPr>
            <w:tcW w:w="3744" w:type="dxa"/>
          </w:tcPr>
          <w:p w14:paraId="07BF6790" w14:textId="77777777" w:rsidR="00871928" w:rsidRPr="00FD477C" w:rsidRDefault="00871928" w:rsidP="00366DC3">
            <w:pPr>
              <w:spacing w:line="360" w:lineRule="exact"/>
              <w:ind w:right="-108"/>
              <w:rPr>
                <w:rFonts w:ascii="Arial" w:hAnsi="Arial" w:cs="Arial"/>
              </w:rPr>
            </w:pPr>
          </w:p>
        </w:tc>
        <w:tc>
          <w:tcPr>
            <w:tcW w:w="1368" w:type="dxa"/>
            <w:vAlign w:val="bottom"/>
          </w:tcPr>
          <w:p w14:paraId="54F4C691" w14:textId="5B2B9E2A" w:rsidR="00871928" w:rsidRPr="00FD477C" w:rsidRDefault="00103B74" w:rsidP="00366DC3">
            <w:pPr>
              <w:tabs>
                <w:tab w:val="center" w:pos="8100"/>
              </w:tabs>
              <w:spacing w:line="360" w:lineRule="exact"/>
              <w:ind w:left="-90" w:right="-108"/>
              <w:jc w:val="center"/>
              <w:rPr>
                <w:rFonts w:ascii="Arial" w:hAnsi="Arial" w:cs="Arial"/>
              </w:rPr>
            </w:pPr>
            <w:r w:rsidRPr="00FD477C">
              <w:rPr>
                <w:rFonts w:ascii="Arial" w:hAnsi="Arial" w:cs="Arial"/>
              </w:rPr>
              <w:t>30 June</w:t>
            </w:r>
          </w:p>
        </w:tc>
        <w:tc>
          <w:tcPr>
            <w:tcW w:w="1350" w:type="dxa"/>
            <w:vAlign w:val="bottom"/>
          </w:tcPr>
          <w:p w14:paraId="4D729EEA" w14:textId="509BFC6B" w:rsidR="00871928" w:rsidRPr="00FD477C" w:rsidRDefault="00871928" w:rsidP="00366DC3">
            <w:pPr>
              <w:tabs>
                <w:tab w:val="center" w:pos="8100"/>
              </w:tabs>
              <w:spacing w:line="360" w:lineRule="exact"/>
              <w:ind w:left="-90" w:right="-108"/>
              <w:jc w:val="center"/>
              <w:rPr>
                <w:rFonts w:ascii="Arial" w:hAnsi="Arial" w:cs="Arial"/>
              </w:rPr>
            </w:pPr>
            <w:r w:rsidRPr="00FD477C">
              <w:rPr>
                <w:rFonts w:ascii="Arial" w:hAnsi="Arial" w:cs="Arial"/>
              </w:rPr>
              <w:t>31 December</w:t>
            </w:r>
          </w:p>
        </w:tc>
        <w:tc>
          <w:tcPr>
            <w:tcW w:w="1350" w:type="dxa"/>
            <w:vAlign w:val="bottom"/>
          </w:tcPr>
          <w:p w14:paraId="4147429C" w14:textId="75DAB38F" w:rsidR="00871928" w:rsidRPr="00FD477C" w:rsidRDefault="00103B74" w:rsidP="00366DC3">
            <w:pPr>
              <w:tabs>
                <w:tab w:val="center" w:pos="8100"/>
              </w:tabs>
              <w:spacing w:line="360" w:lineRule="exact"/>
              <w:ind w:left="-90" w:right="-108"/>
              <w:jc w:val="center"/>
              <w:rPr>
                <w:rFonts w:ascii="Arial" w:hAnsi="Arial" w:cs="Arial"/>
              </w:rPr>
            </w:pPr>
            <w:r w:rsidRPr="00FD477C">
              <w:rPr>
                <w:rFonts w:ascii="Arial" w:hAnsi="Arial" w:cs="Arial"/>
              </w:rPr>
              <w:t>30 June</w:t>
            </w:r>
          </w:p>
        </w:tc>
        <w:tc>
          <w:tcPr>
            <w:tcW w:w="1350" w:type="dxa"/>
            <w:vAlign w:val="bottom"/>
          </w:tcPr>
          <w:p w14:paraId="65D33F13" w14:textId="17366732" w:rsidR="00871928" w:rsidRPr="00FD477C" w:rsidRDefault="00871928" w:rsidP="00366DC3">
            <w:pPr>
              <w:tabs>
                <w:tab w:val="center" w:pos="8100"/>
              </w:tabs>
              <w:spacing w:line="360" w:lineRule="exact"/>
              <w:ind w:left="-90" w:right="-108"/>
              <w:jc w:val="center"/>
              <w:rPr>
                <w:rFonts w:ascii="Arial" w:hAnsi="Arial" w:cs="Arial"/>
              </w:rPr>
            </w:pPr>
            <w:r w:rsidRPr="00FD477C">
              <w:rPr>
                <w:rFonts w:ascii="Arial" w:hAnsi="Arial" w:cs="Arial"/>
              </w:rPr>
              <w:t>31 December</w:t>
            </w:r>
          </w:p>
        </w:tc>
      </w:tr>
      <w:tr w:rsidR="00871928" w:rsidRPr="00FD477C" w14:paraId="241A3913" w14:textId="77777777" w:rsidTr="00721A31">
        <w:trPr>
          <w:tblHeader/>
        </w:trPr>
        <w:tc>
          <w:tcPr>
            <w:tcW w:w="3744" w:type="dxa"/>
          </w:tcPr>
          <w:p w14:paraId="03CF5E9A" w14:textId="77777777" w:rsidR="00871928" w:rsidRPr="00FD477C" w:rsidRDefault="00871928" w:rsidP="00366DC3">
            <w:pPr>
              <w:spacing w:line="360" w:lineRule="exact"/>
              <w:ind w:right="-108"/>
              <w:rPr>
                <w:rFonts w:ascii="Arial" w:hAnsi="Arial" w:cs="Arial"/>
              </w:rPr>
            </w:pPr>
          </w:p>
        </w:tc>
        <w:tc>
          <w:tcPr>
            <w:tcW w:w="1368" w:type="dxa"/>
            <w:vAlign w:val="bottom"/>
          </w:tcPr>
          <w:p w14:paraId="456CF789" w14:textId="72BC925C" w:rsidR="00871928" w:rsidRPr="00FD477C" w:rsidRDefault="00A53936" w:rsidP="00366DC3">
            <w:pPr>
              <w:pBdr>
                <w:bottom w:val="single" w:sz="4" w:space="1" w:color="auto"/>
              </w:pBdr>
              <w:tabs>
                <w:tab w:val="center" w:pos="8100"/>
              </w:tabs>
              <w:spacing w:line="360" w:lineRule="exact"/>
              <w:ind w:left="-29" w:right="-29"/>
              <w:jc w:val="center"/>
              <w:rPr>
                <w:rFonts w:ascii="Arial" w:hAnsi="Arial" w:cs="Arial"/>
                <w:u w:val="single"/>
                <w:lang w:val="en-US"/>
              </w:rPr>
            </w:pPr>
            <w:r w:rsidRPr="00FD477C">
              <w:rPr>
                <w:rFonts w:ascii="Arial" w:hAnsi="Arial" w:cs="Arial"/>
              </w:rPr>
              <w:t>2025</w:t>
            </w:r>
          </w:p>
        </w:tc>
        <w:tc>
          <w:tcPr>
            <w:tcW w:w="1350" w:type="dxa"/>
            <w:vAlign w:val="bottom"/>
          </w:tcPr>
          <w:p w14:paraId="00612874" w14:textId="65DDCCB6" w:rsidR="00871928" w:rsidRPr="00FD477C"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FD477C">
              <w:rPr>
                <w:rFonts w:ascii="Arial" w:hAnsi="Arial" w:cs="Arial"/>
              </w:rPr>
              <w:t>2024</w:t>
            </w:r>
          </w:p>
        </w:tc>
        <w:tc>
          <w:tcPr>
            <w:tcW w:w="1350" w:type="dxa"/>
            <w:vAlign w:val="bottom"/>
          </w:tcPr>
          <w:p w14:paraId="2A5989E9" w14:textId="27F9252F" w:rsidR="00871928" w:rsidRPr="00FD477C" w:rsidRDefault="00A53936" w:rsidP="00366DC3">
            <w:pPr>
              <w:pBdr>
                <w:bottom w:val="single" w:sz="4" w:space="1" w:color="auto"/>
              </w:pBdr>
              <w:tabs>
                <w:tab w:val="center" w:pos="8100"/>
              </w:tabs>
              <w:spacing w:line="360" w:lineRule="exact"/>
              <w:ind w:left="-29" w:right="-29"/>
              <w:jc w:val="center"/>
              <w:rPr>
                <w:rFonts w:ascii="Arial" w:hAnsi="Arial" w:cs="Arial"/>
              </w:rPr>
            </w:pPr>
            <w:r w:rsidRPr="00FD477C">
              <w:rPr>
                <w:rFonts w:ascii="Arial" w:hAnsi="Arial" w:cs="Arial"/>
              </w:rPr>
              <w:t>2025</w:t>
            </w:r>
          </w:p>
        </w:tc>
        <w:tc>
          <w:tcPr>
            <w:tcW w:w="1350" w:type="dxa"/>
            <w:vAlign w:val="bottom"/>
          </w:tcPr>
          <w:p w14:paraId="480C8A16" w14:textId="5F5BD26E" w:rsidR="00871928" w:rsidRPr="00FD477C"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FD477C">
              <w:rPr>
                <w:rFonts w:ascii="Arial" w:hAnsi="Arial" w:cs="Arial"/>
              </w:rPr>
              <w:t>2024</w:t>
            </w:r>
          </w:p>
        </w:tc>
      </w:tr>
      <w:tr w:rsidR="00871928" w:rsidRPr="00FD477C" w14:paraId="51B8A7A8" w14:textId="77777777" w:rsidTr="00721A31">
        <w:tc>
          <w:tcPr>
            <w:tcW w:w="3744" w:type="dxa"/>
          </w:tcPr>
          <w:p w14:paraId="1D0C4188" w14:textId="77777777" w:rsidR="00871928" w:rsidRPr="00FD477C" w:rsidRDefault="00871928" w:rsidP="00366DC3">
            <w:pPr>
              <w:spacing w:line="360" w:lineRule="exact"/>
              <w:ind w:right="-108"/>
              <w:rPr>
                <w:rFonts w:ascii="Arial" w:hAnsi="Arial" w:cs="Arial"/>
              </w:rPr>
            </w:pPr>
          </w:p>
        </w:tc>
        <w:tc>
          <w:tcPr>
            <w:tcW w:w="1368" w:type="dxa"/>
          </w:tcPr>
          <w:p w14:paraId="7A3AB7A6" w14:textId="77777777" w:rsidR="00871928" w:rsidRPr="00FD477C" w:rsidRDefault="00871928" w:rsidP="00366DC3">
            <w:pPr>
              <w:tabs>
                <w:tab w:val="decimal" w:pos="618"/>
              </w:tabs>
              <w:spacing w:line="360" w:lineRule="exact"/>
              <w:ind w:left="-29" w:right="-29"/>
              <w:rPr>
                <w:rFonts w:ascii="Arial" w:hAnsi="Arial" w:cs="Arial"/>
              </w:rPr>
            </w:pPr>
          </w:p>
        </w:tc>
        <w:tc>
          <w:tcPr>
            <w:tcW w:w="1350" w:type="dxa"/>
          </w:tcPr>
          <w:p w14:paraId="39A452D1" w14:textId="77777777" w:rsidR="00871928" w:rsidRPr="00FD477C" w:rsidRDefault="00871928" w:rsidP="00366DC3">
            <w:pPr>
              <w:tabs>
                <w:tab w:val="decimal" w:pos="618"/>
              </w:tabs>
              <w:spacing w:line="360" w:lineRule="exact"/>
              <w:ind w:left="-29" w:right="-29"/>
              <w:jc w:val="center"/>
              <w:rPr>
                <w:rFonts w:ascii="Arial" w:hAnsi="Arial" w:cs="Arial"/>
              </w:rPr>
            </w:pPr>
            <w:r w:rsidRPr="00FD477C">
              <w:rPr>
                <w:rFonts w:ascii="Arial" w:hAnsi="Arial" w:cs="Arial"/>
              </w:rPr>
              <w:t>(Audited)</w:t>
            </w:r>
          </w:p>
        </w:tc>
        <w:tc>
          <w:tcPr>
            <w:tcW w:w="1350" w:type="dxa"/>
          </w:tcPr>
          <w:p w14:paraId="7009EAF9" w14:textId="77777777" w:rsidR="00871928" w:rsidRPr="00FD477C" w:rsidRDefault="00871928" w:rsidP="00366DC3">
            <w:pPr>
              <w:tabs>
                <w:tab w:val="decimal" w:pos="618"/>
              </w:tabs>
              <w:spacing w:line="360" w:lineRule="exact"/>
              <w:ind w:left="-29" w:right="-29"/>
              <w:rPr>
                <w:rFonts w:ascii="Arial" w:hAnsi="Arial" w:cs="Arial"/>
              </w:rPr>
            </w:pPr>
          </w:p>
        </w:tc>
        <w:tc>
          <w:tcPr>
            <w:tcW w:w="1350" w:type="dxa"/>
          </w:tcPr>
          <w:p w14:paraId="4788447F" w14:textId="77777777" w:rsidR="00871928" w:rsidRPr="00FD477C" w:rsidRDefault="00871928" w:rsidP="00366DC3">
            <w:pPr>
              <w:tabs>
                <w:tab w:val="decimal" w:pos="618"/>
              </w:tabs>
              <w:spacing w:line="360" w:lineRule="exact"/>
              <w:ind w:left="-29" w:right="-29"/>
              <w:jc w:val="center"/>
              <w:rPr>
                <w:rFonts w:ascii="Arial" w:hAnsi="Arial" w:cs="Arial"/>
              </w:rPr>
            </w:pPr>
            <w:r w:rsidRPr="00FD477C">
              <w:rPr>
                <w:rFonts w:ascii="Arial" w:hAnsi="Arial" w:cs="Arial"/>
              </w:rPr>
              <w:t>(Audited)</w:t>
            </w:r>
          </w:p>
        </w:tc>
      </w:tr>
      <w:tr w:rsidR="00871928" w:rsidRPr="00FD477C" w14:paraId="3AB7F21D" w14:textId="77777777" w:rsidTr="00F92063">
        <w:tc>
          <w:tcPr>
            <w:tcW w:w="3744" w:type="dxa"/>
          </w:tcPr>
          <w:p w14:paraId="3404CAF9" w14:textId="6CF1EB7E" w:rsidR="00871928" w:rsidRPr="00FD477C" w:rsidRDefault="00871928" w:rsidP="00366DC3">
            <w:pPr>
              <w:spacing w:line="360" w:lineRule="exact"/>
              <w:ind w:left="150" w:right="-108" w:hanging="150"/>
              <w:jc w:val="left"/>
              <w:rPr>
                <w:rFonts w:ascii="Arial" w:hAnsi="Arial" w:cs="Arial"/>
              </w:rPr>
            </w:pPr>
            <w:r w:rsidRPr="00FD477C">
              <w:rPr>
                <w:rFonts w:ascii="Arial" w:hAnsi="Arial" w:cs="Arial"/>
              </w:rPr>
              <w:t xml:space="preserve">Long-term loans from </w:t>
            </w:r>
            <w:r w:rsidRPr="00FD477C">
              <w:rPr>
                <w:rFonts w:ascii="Arial" w:eastAsia="Times New Roman" w:hAnsi="Arial" w:cs="Arial"/>
                <w:color w:val="000000" w:themeColor="text1"/>
              </w:rPr>
              <w:t>financial institutions</w:t>
            </w:r>
            <w:r w:rsidRPr="00FD477C">
              <w:rPr>
                <w:rFonts w:ascii="Arial" w:hAnsi="Arial" w:cs="Arial"/>
              </w:rPr>
              <w:t xml:space="preserve"> </w:t>
            </w:r>
          </w:p>
        </w:tc>
        <w:tc>
          <w:tcPr>
            <w:tcW w:w="1368" w:type="dxa"/>
            <w:vAlign w:val="bottom"/>
          </w:tcPr>
          <w:p w14:paraId="36EB7E5C" w14:textId="301DDAAF" w:rsidR="00871928" w:rsidRPr="00FD477C" w:rsidRDefault="00856C90" w:rsidP="00366DC3">
            <w:pPr>
              <w:tabs>
                <w:tab w:val="decimal" w:pos="1080"/>
              </w:tabs>
              <w:spacing w:line="360" w:lineRule="exact"/>
              <w:ind w:left="-29" w:right="-29"/>
              <w:jc w:val="left"/>
              <w:rPr>
                <w:rFonts w:ascii="Arial" w:hAnsi="Arial" w:cs="Arial"/>
                <w:lang w:val="en-US"/>
              </w:rPr>
            </w:pPr>
            <w:r w:rsidRPr="00FD477C">
              <w:rPr>
                <w:rFonts w:ascii="Arial" w:hAnsi="Arial" w:cs="Arial"/>
                <w:lang w:val="en-US"/>
              </w:rPr>
              <w:t>12,053</w:t>
            </w:r>
          </w:p>
        </w:tc>
        <w:tc>
          <w:tcPr>
            <w:tcW w:w="1350" w:type="dxa"/>
            <w:vAlign w:val="bottom"/>
          </w:tcPr>
          <w:p w14:paraId="035B6957" w14:textId="4B295B01" w:rsidR="00871928" w:rsidRPr="00FD477C" w:rsidRDefault="007A2B92" w:rsidP="00366DC3">
            <w:pPr>
              <w:tabs>
                <w:tab w:val="decimal" w:pos="1080"/>
              </w:tabs>
              <w:spacing w:line="360" w:lineRule="exact"/>
              <w:ind w:left="-29" w:right="-29"/>
              <w:jc w:val="left"/>
              <w:rPr>
                <w:rFonts w:ascii="Arial" w:hAnsi="Arial" w:cs="Arial"/>
                <w:szCs w:val="25"/>
                <w:lang w:val="en-US"/>
              </w:rPr>
            </w:pPr>
            <w:r w:rsidRPr="00FD477C">
              <w:rPr>
                <w:rFonts w:ascii="Arial" w:hAnsi="Arial" w:cs="Arial"/>
                <w:szCs w:val="25"/>
                <w:lang w:val="en-US"/>
              </w:rPr>
              <w:t>23,003</w:t>
            </w:r>
          </w:p>
        </w:tc>
        <w:tc>
          <w:tcPr>
            <w:tcW w:w="1350" w:type="dxa"/>
            <w:vAlign w:val="bottom"/>
          </w:tcPr>
          <w:p w14:paraId="64E4E0E1" w14:textId="53AF8699" w:rsidR="00871928" w:rsidRPr="00FD477C" w:rsidRDefault="00856C90" w:rsidP="00366DC3">
            <w:pPr>
              <w:tabs>
                <w:tab w:val="decimal" w:pos="1080"/>
              </w:tabs>
              <w:spacing w:line="360" w:lineRule="exact"/>
              <w:ind w:left="-29" w:right="-29"/>
              <w:jc w:val="left"/>
              <w:rPr>
                <w:rFonts w:ascii="Arial" w:hAnsi="Arial" w:cs="Arial"/>
              </w:rPr>
            </w:pPr>
            <w:r w:rsidRPr="00FD477C">
              <w:rPr>
                <w:rFonts w:ascii="Arial" w:hAnsi="Arial" w:cs="Arial"/>
              </w:rPr>
              <w:t>10,242</w:t>
            </w:r>
          </w:p>
        </w:tc>
        <w:tc>
          <w:tcPr>
            <w:tcW w:w="1350" w:type="dxa"/>
            <w:vAlign w:val="bottom"/>
          </w:tcPr>
          <w:p w14:paraId="3B94135F" w14:textId="38B80167" w:rsidR="00871928" w:rsidRPr="00FD477C" w:rsidRDefault="007A2B92" w:rsidP="00366DC3">
            <w:pPr>
              <w:tabs>
                <w:tab w:val="decimal" w:pos="1080"/>
              </w:tabs>
              <w:spacing w:line="360" w:lineRule="exact"/>
              <w:ind w:left="-29" w:right="-29"/>
              <w:jc w:val="left"/>
              <w:rPr>
                <w:rFonts w:ascii="Arial" w:hAnsi="Arial" w:cs="Arial"/>
              </w:rPr>
            </w:pPr>
            <w:r w:rsidRPr="00FD477C">
              <w:rPr>
                <w:rFonts w:ascii="Arial" w:hAnsi="Arial" w:cs="Arial"/>
              </w:rPr>
              <w:t>20,839</w:t>
            </w:r>
          </w:p>
        </w:tc>
      </w:tr>
      <w:tr w:rsidR="00871928" w:rsidRPr="00FD477C" w14:paraId="7BCA22CB" w14:textId="77777777" w:rsidTr="009647D3">
        <w:tc>
          <w:tcPr>
            <w:tcW w:w="3744" w:type="dxa"/>
          </w:tcPr>
          <w:p w14:paraId="3DD00AC4" w14:textId="77777777" w:rsidR="00871928" w:rsidRPr="00FD477C" w:rsidRDefault="00871928" w:rsidP="00366DC3">
            <w:pPr>
              <w:spacing w:line="360" w:lineRule="exact"/>
              <w:ind w:right="-108"/>
              <w:rPr>
                <w:rFonts w:ascii="Arial" w:hAnsi="Arial" w:cs="Arial"/>
                <w:cs/>
                <w:lang w:val="en-US"/>
              </w:rPr>
            </w:pPr>
            <w:r w:rsidRPr="00FD477C">
              <w:rPr>
                <w:rFonts w:ascii="Arial" w:hAnsi="Arial" w:cs="Arial"/>
              </w:rPr>
              <w:t>Less: Current portion</w:t>
            </w:r>
          </w:p>
        </w:tc>
        <w:tc>
          <w:tcPr>
            <w:tcW w:w="1368" w:type="dxa"/>
          </w:tcPr>
          <w:p w14:paraId="7139DEF0" w14:textId="571A8F01" w:rsidR="00871928" w:rsidRPr="00FD477C" w:rsidRDefault="00856C90" w:rsidP="00366DC3">
            <w:pPr>
              <w:pBdr>
                <w:bottom w:val="sing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(1,169)</w:t>
            </w:r>
          </w:p>
        </w:tc>
        <w:tc>
          <w:tcPr>
            <w:tcW w:w="1350" w:type="dxa"/>
          </w:tcPr>
          <w:p w14:paraId="542A7FF1" w14:textId="620CAFEF" w:rsidR="00871928" w:rsidRPr="00FD477C"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(3,777)</w:t>
            </w:r>
          </w:p>
        </w:tc>
        <w:tc>
          <w:tcPr>
            <w:tcW w:w="1350" w:type="dxa"/>
          </w:tcPr>
          <w:p w14:paraId="7D7B29F9" w14:textId="68900623" w:rsidR="00871928" w:rsidRPr="00FD477C" w:rsidRDefault="00856C90" w:rsidP="00366DC3">
            <w:pPr>
              <w:pBdr>
                <w:bottom w:val="sing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(499)</w:t>
            </w:r>
          </w:p>
        </w:tc>
        <w:tc>
          <w:tcPr>
            <w:tcW w:w="1350" w:type="dxa"/>
          </w:tcPr>
          <w:p w14:paraId="79062519" w14:textId="0838BA9A" w:rsidR="00871928" w:rsidRPr="00FD477C" w:rsidRDefault="007A2B92" w:rsidP="00366DC3">
            <w:pPr>
              <w:pBdr>
                <w:bottom w:val="sing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(3,101)</w:t>
            </w:r>
          </w:p>
        </w:tc>
      </w:tr>
      <w:tr w:rsidR="00871928" w:rsidRPr="00FD477C" w14:paraId="1828D127" w14:textId="77777777" w:rsidTr="00C23E75">
        <w:tc>
          <w:tcPr>
            <w:tcW w:w="3744" w:type="dxa"/>
          </w:tcPr>
          <w:p w14:paraId="14A5C98C" w14:textId="77777777" w:rsidR="00871928" w:rsidRPr="00FD477C" w:rsidRDefault="00871928" w:rsidP="00366DC3">
            <w:pPr>
              <w:spacing w:line="360" w:lineRule="exact"/>
              <w:ind w:left="150" w:right="-108" w:hanging="150"/>
              <w:jc w:val="left"/>
              <w:rPr>
                <w:rFonts w:ascii="Arial" w:hAnsi="Arial" w:cs="Arial"/>
              </w:rPr>
            </w:pPr>
            <w:r w:rsidRPr="00FD477C">
              <w:rPr>
                <w:rFonts w:ascii="Arial" w:hAnsi="Arial" w:cs="Arial"/>
              </w:rPr>
              <w:t xml:space="preserve">Long-term loans from </w:t>
            </w:r>
            <w:r w:rsidRPr="00FD477C">
              <w:rPr>
                <w:rFonts w:ascii="Arial" w:eastAsia="Times New Roman" w:hAnsi="Arial" w:cs="Arial"/>
                <w:color w:val="000000" w:themeColor="text1"/>
              </w:rPr>
              <w:t>financial institutions</w:t>
            </w:r>
            <w:r w:rsidRPr="00FD477C">
              <w:rPr>
                <w:rFonts w:ascii="Arial" w:hAnsi="Arial" w:cs="Arial"/>
              </w:rPr>
              <w:t>, net of current portion</w:t>
            </w:r>
          </w:p>
        </w:tc>
        <w:tc>
          <w:tcPr>
            <w:tcW w:w="1368" w:type="dxa"/>
            <w:vAlign w:val="bottom"/>
          </w:tcPr>
          <w:p w14:paraId="0BA51A4B" w14:textId="0D45E85B" w:rsidR="00871928" w:rsidRPr="00FD477C" w:rsidRDefault="00856C90" w:rsidP="00366DC3">
            <w:pPr>
              <w:pBdr>
                <w:bottom w:val="double" w:sz="4" w:space="1" w:color="auto"/>
              </w:pBdr>
              <w:tabs>
                <w:tab w:val="decimal" w:pos="1080"/>
              </w:tabs>
              <w:spacing w:line="360" w:lineRule="exact"/>
              <w:ind w:left="-29" w:right="-29"/>
              <w:jc w:val="left"/>
              <w:rPr>
                <w:rFonts w:ascii="Arial" w:hAnsi="Arial" w:cs="Arial"/>
              </w:rPr>
            </w:pPr>
            <w:r w:rsidRPr="00FD477C">
              <w:rPr>
                <w:rFonts w:ascii="Arial" w:hAnsi="Arial" w:cs="Arial"/>
              </w:rPr>
              <w:t>10,884</w:t>
            </w:r>
          </w:p>
        </w:tc>
        <w:tc>
          <w:tcPr>
            <w:tcW w:w="1350" w:type="dxa"/>
            <w:vAlign w:val="bottom"/>
          </w:tcPr>
          <w:p w14:paraId="6FA460FF" w14:textId="00349CEA" w:rsidR="00871928" w:rsidRPr="00FD477C" w:rsidRDefault="007A2B92" w:rsidP="00366DC3">
            <w:pPr>
              <w:pBdr>
                <w:bottom w:val="doub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19,226</w:t>
            </w:r>
          </w:p>
        </w:tc>
        <w:tc>
          <w:tcPr>
            <w:tcW w:w="1350" w:type="dxa"/>
            <w:vAlign w:val="bottom"/>
          </w:tcPr>
          <w:p w14:paraId="3862175F" w14:textId="3C7B8628" w:rsidR="00871928" w:rsidRPr="00FD477C" w:rsidRDefault="00856C90" w:rsidP="00366DC3">
            <w:pPr>
              <w:pBdr>
                <w:bottom w:val="doub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9,743</w:t>
            </w:r>
          </w:p>
        </w:tc>
        <w:tc>
          <w:tcPr>
            <w:tcW w:w="1350" w:type="dxa"/>
            <w:vAlign w:val="bottom"/>
          </w:tcPr>
          <w:p w14:paraId="528D775B" w14:textId="600A1112" w:rsidR="00871928" w:rsidRPr="00FD477C" w:rsidRDefault="007A2B92" w:rsidP="00366DC3">
            <w:pPr>
              <w:pBdr>
                <w:bottom w:val="double" w:sz="4" w:space="1" w:color="auto"/>
              </w:pBdr>
              <w:tabs>
                <w:tab w:val="decimal" w:pos="1080"/>
              </w:tabs>
              <w:spacing w:line="360" w:lineRule="exact"/>
              <w:ind w:left="-29" w:right="-29"/>
              <w:jc w:val="left"/>
              <w:rPr>
                <w:rFonts w:ascii="Arial" w:hAnsi="Arial" w:cs="Arial"/>
                <w:lang w:val="en-US"/>
              </w:rPr>
            </w:pPr>
            <w:r w:rsidRPr="00FD477C">
              <w:rPr>
                <w:rFonts w:ascii="Arial" w:hAnsi="Arial" w:cs="Arial"/>
                <w:lang w:val="en-US"/>
              </w:rPr>
              <w:t>17,738</w:t>
            </w:r>
          </w:p>
        </w:tc>
      </w:tr>
    </w:tbl>
    <w:p w14:paraId="36C9982E" w14:textId="77777777" w:rsidR="00F50E64" w:rsidRPr="00FD477C" w:rsidRDefault="00F50E64" w:rsidP="00366DC3">
      <w:pPr>
        <w:tabs>
          <w:tab w:val="left" w:pos="900"/>
          <w:tab w:val="left" w:pos="2160"/>
          <w:tab w:val="left" w:pos="2880"/>
        </w:tabs>
        <w:spacing w:before="120" w:after="120" w:line="370" w:lineRule="exact"/>
        <w:ind w:left="547" w:right="-43"/>
        <w:rPr>
          <w:rFonts w:ascii="Arial" w:hAnsi="Arial" w:cs="Arial"/>
          <w:sz w:val="22"/>
          <w:szCs w:val="22"/>
        </w:rPr>
      </w:pPr>
    </w:p>
    <w:p w14:paraId="22837F91" w14:textId="77777777" w:rsidR="00F50E64" w:rsidRPr="00FD477C" w:rsidRDefault="00F50E64">
      <w:pPr>
        <w:spacing w:after="160" w:line="259" w:lineRule="auto"/>
        <w:jc w:val="left"/>
        <w:rPr>
          <w:rFonts w:ascii="Arial" w:hAnsi="Arial" w:cs="Arial"/>
          <w:sz w:val="22"/>
          <w:szCs w:val="22"/>
        </w:rPr>
      </w:pPr>
      <w:r w:rsidRPr="00FD477C">
        <w:rPr>
          <w:rFonts w:ascii="Arial" w:hAnsi="Arial" w:cs="Arial"/>
          <w:sz w:val="22"/>
          <w:szCs w:val="22"/>
        </w:rPr>
        <w:br w:type="page"/>
      </w:r>
    </w:p>
    <w:p w14:paraId="50AC1793" w14:textId="6EE00096" w:rsidR="000C394A" w:rsidRPr="00FD477C" w:rsidRDefault="000C394A" w:rsidP="00366DC3">
      <w:pPr>
        <w:tabs>
          <w:tab w:val="left" w:pos="900"/>
          <w:tab w:val="left" w:pos="2160"/>
          <w:tab w:val="left" w:pos="2880"/>
        </w:tabs>
        <w:spacing w:before="120" w:after="120" w:line="370" w:lineRule="exact"/>
        <w:ind w:left="547" w:right="-43"/>
        <w:rPr>
          <w:rFonts w:ascii="Arial" w:hAnsi="Arial" w:cs="Arial"/>
          <w:sz w:val="22"/>
          <w:szCs w:val="22"/>
        </w:rPr>
      </w:pPr>
      <w:r w:rsidRPr="00FD477C">
        <w:rPr>
          <w:rFonts w:ascii="Arial" w:hAnsi="Arial" w:cs="Arial"/>
          <w:sz w:val="22"/>
          <w:szCs w:val="22"/>
        </w:rPr>
        <w:lastRenderedPageBreak/>
        <w:t xml:space="preserve">Movements of the long-term loans </w:t>
      </w:r>
      <w:r w:rsidRPr="00FD477C">
        <w:rPr>
          <w:rFonts w:ascii="Arial" w:eastAsia="Times New Roman" w:hAnsi="Arial" w:cs="Arial"/>
          <w:color w:val="000000" w:themeColor="text1"/>
          <w:sz w:val="22"/>
          <w:szCs w:val="22"/>
        </w:rPr>
        <w:t>from financial institutions</w:t>
      </w:r>
      <w:r w:rsidRPr="00FD477C">
        <w:rPr>
          <w:rFonts w:ascii="Arial" w:hAnsi="Arial" w:cs="Arial"/>
          <w:sz w:val="22"/>
          <w:szCs w:val="22"/>
        </w:rPr>
        <w:t xml:space="preserve"> for the </w:t>
      </w:r>
      <w:r w:rsidR="00103B74" w:rsidRPr="00FD477C">
        <w:rPr>
          <w:rFonts w:ascii="Arial" w:hAnsi="Arial" w:cs="Arial"/>
          <w:sz w:val="22"/>
          <w:szCs w:val="22"/>
        </w:rPr>
        <w:t>six-month</w:t>
      </w:r>
      <w:r w:rsidRPr="00FD477C">
        <w:rPr>
          <w:rFonts w:ascii="Arial" w:hAnsi="Arial" w:cs="Arial"/>
          <w:sz w:val="22"/>
          <w:szCs w:val="22"/>
        </w:rPr>
        <w:t xml:space="preserve"> period ended </w:t>
      </w:r>
      <w:r w:rsidR="00103B74" w:rsidRPr="00FD477C">
        <w:rPr>
          <w:rFonts w:ascii="Arial" w:hAnsi="Arial" w:cs="Arial"/>
          <w:sz w:val="22"/>
          <w:szCs w:val="22"/>
        </w:rPr>
        <w:t>30 June</w:t>
      </w:r>
      <w:r w:rsidR="00871928"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FD477C" w14:paraId="7C9F723C" w14:textId="77777777" w:rsidTr="006628F6">
        <w:tc>
          <w:tcPr>
            <w:tcW w:w="4590" w:type="dxa"/>
          </w:tcPr>
          <w:p w14:paraId="75113E90" w14:textId="77777777" w:rsidR="000C394A" w:rsidRPr="00FD477C"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FD477C" w:rsidRDefault="000C394A" w:rsidP="00366DC3">
            <w:pPr>
              <w:tabs>
                <w:tab w:val="decimal" w:pos="866"/>
              </w:tabs>
              <w:spacing w:line="370" w:lineRule="exact"/>
              <w:ind w:right="-45"/>
              <w:jc w:val="right"/>
              <w:rPr>
                <w:rFonts w:ascii="Arial" w:hAnsi="Arial" w:cs="Arial"/>
                <w:sz w:val="22"/>
                <w:szCs w:val="22"/>
              </w:rPr>
            </w:pPr>
            <w:r w:rsidRPr="00FD477C">
              <w:rPr>
                <w:rFonts w:ascii="Arial" w:hAnsi="Arial" w:cs="Arial"/>
                <w:sz w:val="22"/>
                <w:szCs w:val="22"/>
              </w:rPr>
              <w:t xml:space="preserve">(Unit: </w:t>
            </w:r>
            <w:r w:rsidR="009E0BD1" w:rsidRPr="00FD477C">
              <w:rPr>
                <w:rFonts w:ascii="Arial" w:hAnsi="Arial" w:cs="Arial"/>
                <w:sz w:val="22"/>
                <w:szCs w:val="22"/>
              </w:rPr>
              <w:t>Million</w:t>
            </w:r>
            <w:r w:rsidRPr="00FD477C">
              <w:rPr>
                <w:rFonts w:ascii="Arial" w:hAnsi="Arial" w:cs="Arial"/>
                <w:sz w:val="22"/>
                <w:szCs w:val="22"/>
              </w:rPr>
              <w:t xml:space="preserve"> Baht)</w:t>
            </w:r>
          </w:p>
        </w:tc>
      </w:tr>
      <w:tr w:rsidR="000C394A" w:rsidRPr="00FD477C" w14:paraId="3DCE6675" w14:textId="77777777" w:rsidTr="006628F6">
        <w:tc>
          <w:tcPr>
            <w:tcW w:w="4590" w:type="dxa"/>
          </w:tcPr>
          <w:p w14:paraId="0BEE6EF9" w14:textId="77777777" w:rsidR="000C394A" w:rsidRPr="00FD477C"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FD477C" w:rsidRDefault="000C394A" w:rsidP="00366DC3">
            <w:pPr>
              <w:pBdr>
                <w:bottom w:val="single" w:sz="4" w:space="1" w:color="auto"/>
              </w:pBdr>
              <w:tabs>
                <w:tab w:val="decimal" w:pos="866"/>
              </w:tabs>
              <w:spacing w:line="370" w:lineRule="exact"/>
              <w:jc w:val="center"/>
              <w:rPr>
                <w:rFonts w:ascii="Arial" w:hAnsi="Arial" w:cs="Arial"/>
                <w:sz w:val="22"/>
                <w:szCs w:val="22"/>
              </w:rPr>
            </w:pPr>
            <w:r w:rsidRPr="00FD477C">
              <w:rPr>
                <w:rFonts w:ascii="Arial" w:hAnsi="Arial" w:cs="Arial"/>
                <w:sz w:val="22"/>
                <w:szCs w:val="22"/>
              </w:rPr>
              <w:t>Consolidated                     financial statements</w:t>
            </w:r>
          </w:p>
        </w:tc>
        <w:tc>
          <w:tcPr>
            <w:tcW w:w="2304" w:type="dxa"/>
          </w:tcPr>
          <w:p w14:paraId="5E60ACB4" w14:textId="77777777" w:rsidR="000C394A" w:rsidRPr="00FD477C" w:rsidRDefault="000C394A" w:rsidP="00366DC3">
            <w:pPr>
              <w:pBdr>
                <w:bottom w:val="single" w:sz="4" w:space="1" w:color="auto"/>
              </w:pBdr>
              <w:tabs>
                <w:tab w:val="decimal" w:pos="866"/>
              </w:tabs>
              <w:spacing w:line="370" w:lineRule="exact"/>
              <w:jc w:val="center"/>
              <w:rPr>
                <w:rFonts w:ascii="Arial" w:hAnsi="Arial" w:cs="Arial"/>
                <w:sz w:val="22"/>
                <w:szCs w:val="22"/>
              </w:rPr>
            </w:pPr>
            <w:r w:rsidRPr="00FD477C">
              <w:rPr>
                <w:rFonts w:ascii="Arial" w:hAnsi="Arial" w:cs="Arial"/>
                <w:sz w:val="22"/>
                <w:szCs w:val="22"/>
              </w:rPr>
              <w:t>Separate                        financial statements</w:t>
            </w:r>
          </w:p>
        </w:tc>
      </w:tr>
      <w:tr w:rsidR="007A4B54" w:rsidRPr="00FD477C" w14:paraId="2B488768" w14:textId="77777777" w:rsidTr="007A4B54">
        <w:trPr>
          <w:trHeight w:val="360"/>
        </w:trPr>
        <w:tc>
          <w:tcPr>
            <w:tcW w:w="4590" w:type="dxa"/>
          </w:tcPr>
          <w:p w14:paraId="323D7404" w14:textId="3DF3350F" w:rsidR="007A4B54" w:rsidRPr="00FD477C" w:rsidRDefault="007A4B54" w:rsidP="007A4B54">
            <w:pPr>
              <w:spacing w:line="370" w:lineRule="exact"/>
              <w:rPr>
                <w:rFonts w:ascii="Arial" w:hAnsi="Arial" w:cs="Arial"/>
                <w:color w:val="000000"/>
                <w:sz w:val="22"/>
                <w:szCs w:val="22"/>
              </w:rPr>
            </w:pPr>
            <w:r w:rsidRPr="00FD477C">
              <w:rPr>
                <w:rFonts w:ascii="Arial" w:hAnsi="Arial" w:cs="Arial"/>
                <w:color w:val="000000"/>
                <w:sz w:val="22"/>
                <w:szCs w:val="22"/>
              </w:rPr>
              <w:t xml:space="preserve">Balance as </w:t>
            </w:r>
            <w:proofErr w:type="gramStart"/>
            <w:r w:rsidRPr="00FD477C">
              <w:rPr>
                <w:rFonts w:ascii="Arial" w:hAnsi="Arial" w:cs="Arial"/>
                <w:color w:val="000000"/>
                <w:sz w:val="22"/>
                <w:szCs w:val="22"/>
              </w:rPr>
              <w:t>at</w:t>
            </w:r>
            <w:proofErr w:type="gramEnd"/>
            <w:r w:rsidRPr="00FD477C">
              <w:rPr>
                <w:rFonts w:ascii="Arial" w:hAnsi="Arial" w:cs="Arial"/>
                <w:color w:val="000000"/>
                <w:sz w:val="22"/>
                <w:szCs w:val="22"/>
              </w:rPr>
              <w:t xml:space="preserve"> 1 January 2025</w:t>
            </w:r>
          </w:p>
        </w:tc>
        <w:tc>
          <w:tcPr>
            <w:tcW w:w="2304" w:type="dxa"/>
          </w:tcPr>
          <w:p w14:paraId="7A988B4D" w14:textId="29E8A4E2" w:rsidR="007A4B54" w:rsidRPr="00FD477C" w:rsidRDefault="007A4B54"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23,</w:t>
            </w:r>
            <w:r w:rsidR="00F70761" w:rsidRPr="00FD477C">
              <w:rPr>
                <w:rFonts w:ascii="Arial" w:hAnsi="Arial" w:cs="Arial"/>
                <w:sz w:val="22"/>
                <w:szCs w:val="22"/>
              </w:rPr>
              <w:t>003</w:t>
            </w:r>
          </w:p>
        </w:tc>
        <w:tc>
          <w:tcPr>
            <w:tcW w:w="2304" w:type="dxa"/>
          </w:tcPr>
          <w:p w14:paraId="4924FE9C" w14:textId="3765BCD6" w:rsidR="007A4B54" w:rsidRPr="00FD477C" w:rsidRDefault="007A4B54"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20,839</w:t>
            </w:r>
          </w:p>
        </w:tc>
      </w:tr>
      <w:tr w:rsidR="007A4B54" w:rsidRPr="00FD477C" w14:paraId="1DE75499" w14:textId="77777777" w:rsidTr="006628F6">
        <w:tc>
          <w:tcPr>
            <w:tcW w:w="4590" w:type="dxa"/>
          </w:tcPr>
          <w:p w14:paraId="187F675E" w14:textId="77777777" w:rsidR="007A4B54" w:rsidRPr="00FD477C" w:rsidRDefault="007A4B54" w:rsidP="007A4B54">
            <w:pPr>
              <w:spacing w:line="370" w:lineRule="exact"/>
              <w:ind w:left="160" w:hanging="160"/>
              <w:rPr>
                <w:rFonts w:ascii="Arial" w:hAnsi="Arial" w:cs="Arial"/>
                <w:color w:val="000000"/>
                <w:sz w:val="22"/>
                <w:szCs w:val="22"/>
              </w:rPr>
            </w:pPr>
            <w:r w:rsidRPr="00FD477C">
              <w:rPr>
                <w:rFonts w:ascii="Arial" w:hAnsi="Arial" w:cs="Arial"/>
                <w:sz w:val="22"/>
                <w:szCs w:val="22"/>
              </w:rPr>
              <w:t>Add: Additional borrowings</w:t>
            </w:r>
          </w:p>
        </w:tc>
        <w:tc>
          <w:tcPr>
            <w:tcW w:w="2304" w:type="dxa"/>
          </w:tcPr>
          <w:p w14:paraId="6AAD38AB" w14:textId="69D67F8D"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9</w:t>
            </w:r>
          </w:p>
        </w:tc>
        <w:tc>
          <w:tcPr>
            <w:tcW w:w="2304" w:type="dxa"/>
          </w:tcPr>
          <w:p w14:paraId="1263E8D1" w14:textId="69E0174A"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w:t>
            </w:r>
          </w:p>
        </w:tc>
      </w:tr>
      <w:tr w:rsidR="007A4B54" w:rsidRPr="00FD477C" w14:paraId="1EFFB437" w14:textId="77777777" w:rsidTr="006628F6">
        <w:tc>
          <w:tcPr>
            <w:tcW w:w="4590" w:type="dxa"/>
          </w:tcPr>
          <w:p w14:paraId="4EA52DAD" w14:textId="77777777" w:rsidR="007A4B54" w:rsidRPr="00FD477C" w:rsidRDefault="007A4B54" w:rsidP="007A4B54">
            <w:pPr>
              <w:spacing w:line="370" w:lineRule="exact"/>
              <w:ind w:left="160" w:hanging="160"/>
              <w:rPr>
                <w:rFonts w:ascii="Arial" w:hAnsi="Arial" w:cs="Arial"/>
                <w:color w:val="000000"/>
                <w:sz w:val="22"/>
                <w:szCs w:val="22"/>
              </w:rPr>
            </w:pPr>
            <w:r w:rsidRPr="00FD477C">
              <w:rPr>
                <w:rFonts w:ascii="Arial" w:hAnsi="Arial" w:cs="Arial"/>
                <w:sz w:val="22"/>
                <w:szCs w:val="22"/>
              </w:rPr>
              <w:t>Less: Repayments</w:t>
            </w:r>
          </w:p>
        </w:tc>
        <w:tc>
          <w:tcPr>
            <w:tcW w:w="2304" w:type="dxa"/>
          </w:tcPr>
          <w:p w14:paraId="31D61340" w14:textId="0E56BE92"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(10,990)</w:t>
            </w:r>
          </w:p>
        </w:tc>
        <w:tc>
          <w:tcPr>
            <w:tcW w:w="2304" w:type="dxa"/>
          </w:tcPr>
          <w:p w14:paraId="7CAD4A13" w14:textId="2A26396F"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(10,650)</w:t>
            </w:r>
          </w:p>
        </w:tc>
      </w:tr>
      <w:tr w:rsidR="007A4B54" w:rsidRPr="00FD477C" w14:paraId="6DC2D712" w14:textId="77777777" w:rsidTr="006628F6">
        <w:tc>
          <w:tcPr>
            <w:tcW w:w="4590" w:type="dxa"/>
          </w:tcPr>
          <w:p w14:paraId="52B15874" w14:textId="700BE1CC" w:rsidR="007A4B54" w:rsidRPr="00FD477C" w:rsidRDefault="007A4B54" w:rsidP="007A4B54">
            <w:pPr>
              <w:spacing w:line="370" w:lineRule="exact"/>
              <w:ind w:left="160" w:hanging="160"/>
              <w:rPr>
                <w:rFonts w:ascii="Arial" w:hAnsi="Arial" w:cs="Arial"/>
                <w:sz w:val="22"/>
                <w:szCs w:val="22"/>
              </w:rPr>
            </w:pPr>
            <w:r w:rsidRPr="00FD477C">
              <w:rPr>
                <w:rFonts w:ascii="Arial" w:hAnsi="Arial" w:cs="Arial"/>
                <w:sz w:val="22"/>
                <w:szCs w:val="22"/>
              </w:rPr>
              <w:t>Add: Amortisation of financing fee</w:t>
            </w:r>
          </w:p>
        </w:tc>
        <w:tc>
          <w:tcPr>
            <w:tcW w:w="2304" w:type="dxa"/>
          </w:tcPr>
          <w:p w14:paraId="789B3600" w14:textId="2953F13F"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53</w:t>
            </w:r>
          </w:p>
        </w:tc>
        <w:tc>
          <w:tcPr>
            <w:tcW w:w="2304" w:type="dxa"/>
          </w:tcPr>
          <w:p w14:paraId="7573925C" w14:textId="2874B608" w:rsidR="007A4B54" w:rsidRPr="00FD477C" w:rsidRDefault="00856C90" w:rsidP="007A4B54">
            <w:pPr>
              <w:tabs>
                <w:tab w:val="decimal" w:pos="1872"/>
              </w:tabs>
              <w:spacing w:line="370" w:lineRule="exact"/>
              <w:jc w:val="left"/>
              <w:rPr>
                <w:rFonts w:ascii="Arial" w:hAnsi="Arial" w:cs="Arial"/>
                <w:sz w:val="22"/>
                <w:szCs w:val="22"/>
              </w:rPr>
            </w:pPr>
            <w:r w:rsidRPr="00FD477C">
              <w:rPr>
                <w:rFonts w:ascii="Arial" w:hAnsi="Arial" w:cs="Arial"/>
                <w:sz w:val="22"/>
                <w:szCs w:val="22"/>
              </w:rPr>
              <w:t>53</w:t>
            </w:r>
          </w:p>
        </w:tc>
      </w:tr>
      <w:tr w:rsidR="007A4B54" w:rsidRPr="00FD477C" w14:paraId="0601E165" w14:textId="77777777" w:rsidTr="006628F6">
        <w:tc>
          <w:tcPr>
            <w:tcW w:w="4590" w:type="dxa"/>
          </w:tcPr>
          <w:p w14:paraId="66C1ACEC" w14:textId="482AC303" w:rsidR="007A4B54" w:rsidRPr="00FD477C" w:rsidRDefault="007A4B54" w:rsidP="007A4B54">
            <w:pPr>
              <w:spacing w:line="370" w:lineRule="exact"/>
              <w:ind w:left="160" w:hanging="160"/>
              <w:rPr>
                <w:rFonts w:ascii="Arial" w:hAnsi="Arial" w:cs="Arial"/>
                <w:color w:val="000000"/>
                <w:sz w:val="22"/>
                <w:szCs w:val="22"/>
              </w:rPr>
            </w:pPr>
            <w:r w:rsidRPr="00FD477C">
              <w:rPr>
                <w:rFonts w:ascii="Arial" w:hAnsi="Arial" w:cs="Arial"/>
                <w:color w:val="000000"/>
                <w:sz w:val="22"/>
                <w:szCs w:val="22"/>
              </w:rPr>
              <w:t>Exchange differences</w:t>
            </w:r>
          </w:p>
        </w:tc>
        <w:tc>
          <w:tcPr>
            <w:tcW w:w="2304" w:type="dxa"/>
          </w:tcPr>
          <w:p w14:paraId="2F13BC6B" w14:textId="1F7E4233" w:rsidR="007A4B54" w:rsidRPr="00FD477C" w:rsidRDefault="00856C90" w:rsidP="007A4B54">
            <w:pPr>
              <w:pBdr>
                <w:bottom w:val="single" w:sz="4" w:space="1" w:color="auto"/>
              </w:pBdr>
              <w:tabs>
                <w:tab w:val="decimal" w:pos="1872"/>
              </w:tabs>
              <w:spacing w:line="370" w:lineRule="exact"/>
              <w:jc w:val="left"/>
              <w:rPr>
                <w:rFonts w:ascii="Arial" w:hAnsi="Arial" w:cs="Arial"/>
                <w:sz w:val="22"/>
                <w:szCs w:val="22"/>
              </w:rPr>
            </w:pPr>
            <w:r w:rsidRPr="00FD477C">
              <w:rPr>
                <w:rFonts w:ascii="Arial" w:hAnsi="Arial" w:cs="Arial"/>
                <w:sz w:val="22"/>
                <w:szCs w:val="22"/>
              </w:rPr>
              <w:t>(22)</w:t>
            </w:r>
          </w:p>
        </w:tc>
        <w:tc>
          <w:tcPr>
            <w:tcW w:w="2304" w:type="dxa"/>
          </w:tcPr>
          <w:p w14:paraId="233010D1" w14:textId="20781C23" w:rsidR="007A4B54" w:rsidRPr="00FD477C" w:rsidRDefault="00856C90" w:rsidP="007A4B54">
            <w:pPr>
              <w:pBdr>
                <w:bottom w:val="single" w:sz="4" w:space="1" w:color="auto"/>
              </w:pBdr>
              <w:tabs>
                <w:tab w:val="decimal" w:pos="1872"/>
              </w:tabs>
              <w:spacing w:line="370" w:lineRule="exact"/>
              <w:jc w:val="left"/>
              <w:rPr>
                <w:rFonts w:ascii="Arial" w:hAnsi="Arial" w:cs="Arial"/>
                <w:sz w:val="22"/>
                <w:szCs w:val="22"/>
              </w:rPr>
            </w:pPr>
            <w:r w:rsidRPr="00FD477C">
              <w:rPr>
                <w:rFonts w:ascii="Arial" w:hAnsi="Arial" w:cs="Arial"/>
                <w:sz w:val="22"/>
                <w:szCs w:val="22"/>
              </w:rPr>
              <w:t>-</w:t>
            </w:r>
          </w:p>
        </w:tc>
      </w:tr>
      <w:tr w:rsidR="007A4B54" w:rsidRPr="00FD477C" w14:paraId="719693D3" w14:textId="77777777" w:rsidTr="00116CDB">
        <w:trPr>
          <w:trHeight w:val="73"/>
        </w:trPr>
        <w:tc>
          <w:tcPr>
            <w:tcW w:w="4590" w:type="dxa"/>
          </w:tcPr>
          <w:p w14:paraId="11308D67" w14:textId="104F7AA6" w:rsidR="007A4B54" w:rsidRPr="00FD477C" w:rsidRDefault="007A4B54" w:rsidP="007A4B54">
            <w:pPr>
              <w:spacing w:line="370" w:lineRule="exact"/>
              <w:rPr>
                <w:rFonts w:ascii="Arial" w:hAnsi="Arial" w:cs="Arial"/>
                <w:color w:val="000000"/>
                <w:sz w:val="22"/>
                <w:szCs w:val="22"/>
                <w:lang w:val="en-US"/>
              </w:rPr>
            </w:pPr>
            <w:r w:rsidRPr="00FD477C">
              <w:rPr>
                <w:rFonts w:ascii="Arial" w:hAnsi="Arial" w:cs="Arial"/>
                <w:color w:val="000000"/>
                <w:sz w:val="22"/>
                <w:szCs w:val="22"/>
              </w:rPr>
              <w:t xml:space="preserve">Balance as </w:t>
            </w:r>
            <w:proofErr w:type="gramStart"/>
            <w:r w:rsidRPr="00FD477C">
              <w:rPr>
                <w:rFonts w:ascii="Arial" w:hAnsi="Arial" w:cs="Arial"/>
                <w:color w:val="000000"/>
                <w:sz w:val="22"/>
                <w:szCs w:val="22"/>
              </w:rPr>
              <w:t>at</w:t>
            </w:r>
            <w:proofErr w:type="gramEnd"/>
            <w:r w:rsidRPr="00FD477C">
              <w:rPr>
                <w:rFonts w:ascii="Arial" w:hAnsi="Arial" w:cs="Arial"/>
                <w:color w:val="000000"/>
                <w:sz w:val="22"/>
                <w:szCs w:val="22"/>
              </w:rPr>
              <w:t xml:space="preserve"> </w:t>
            </w:r>
            <w:r w:rsidR="00103B74" w:rsidRPr="00FD477C">
              <w:rPr>
                <w:rFonts w:ascii="Arial" w:hAnsi="Arial" w:cs="Arial"/>
                <w:color w:val="000000"/>
                <w:sz w:val="22"/>
                <w:szCs w:val="22"/>
              </w:rPr>
              <w:t>30 June</w:t>
            </w:r>
            <w:r w:rsidRPr="00FD477C">
              <w:rPr>
                <w:rFonts w:ascii="Arial" w:hAnsi="Arial" w:cs="Arial"/>
                <w:color w:val="000000"/>
                <w:sz w:val="22"/>
                <w:szCs w:val="22"/>
              </w:rPr>
              <w:t xml:space="preserve"> </w:t>
            </w:r>
            <w:r w:rsidRPr="00FD477C">
              <w:rPr>
                <w:rFonts w:ascii="Arial" w:hAnsi="Arial" w:cs="Arial"/>
                <w:color w:val="000000"/>
                <w:sz w:val="22"/>
                <w:szCs w:val="22"/>
                <w:lang w:val="en-US"/>
              </w:rPr>
              <w:t>2025</w:t>
            </w:r>
          </w:p>
        </w:tc>
        <w:tc>
          <w:tcPr>
            <w:tcW w:w="2304" w:type="dxa"/>
          </w:tcPr>
          <w:p w14:paraId="0EAD5441" w14:textId="1F2A414F" w:rsidR="007A4B54" w:rsidRPr="00FD477C" w:rsidRDefault="00856C90" w:rsidP="007A4B54">
            <w:pPr>
              <w:pBdr>
                <w:bottom w:val="double" w:sz="4" w:space="1" w:color="auto"/>
              </w:pBdr>
              <w:tabs>
                <w:tab w:val="decimal" w:pos="1872"/>
              </w:tabs>
              <w:spacing w:line="370" w:lineRule="exact"/>
              <w:jc w:val="left"/>
              <w:rPr>
                <w:rFonts w:ascii="Arial" w:hAnsi="Arial" w:cs="Arial"/>
                <w:sz w:val="22"/>
                <w:szCs w:val="22"/>
              </w:rPr>
            </w:pPr>
            <w:r w:rsidRPr="00FD477C">
              <w:rPr>
                <w:rFonts w:ascii="Arial" w:hAnsi="Arial" w:cs="Arial"/>
                <w:sz w:val="22"/>
                <w:szCs w:val="22"/>
              </w:rPr>
              <w:t>12,053</w:t>
            </w:r>
          </w:p>
        </w:tc>
        <w:tc>
          <w:tcPr>
            <w:tcW w:w="2304" w:type="dxa"/>
          </w:tcPr>
          <w:p w14:paraId="2A85FF0E" w14:textId="22B706C8" w:rsidR="007A4B54" w:rsidRPr="00FD477C" w:rsidRDefault="00856C90" w:rsidP="007A4B54">
            <w:pPr>
              <w:pBdr>
                <w:bottom w:val="double" w:sz="4" w:space="1" w:color="auto"/>
              </w:pBdr>
              <w:tabs>
                <w:tab w:val="decimal" w:pos="1872"/>
              </w:tabs>
              <w:spacing w:line="370" w:lineRule="exact"/>
              <w:jc w:val="left"/>
              <w:rPr>
                <w:rFonts w:ascii="Arial" w:hAnsi="Arial" w:cs="Arial"/>
                <w:sz w:val="22"/>
                <w:szCs w:val="22"/>
              </w:rPr>
            </w:pPr>
            <w:r w:rsidRPr="00FD477C">
              <w:rPr>
                <w:rFonts w:ascii="Arial" w:hAnsi="Arial" w:cs="Arial"/>
                <w:sz w:val="22"/>
                <w:szCs w:val="22"/>
              </w:rPr>
              <w:t>10,242</w:t>
            </w:r>
          </w:p>
        </w:tc>
      </w:tr>
    </w:tbl>
    <w:p w14:paraId="38B1FA64" w14:textId="5B2D8121" w:rsidR="000C394A" w:rsidRPr="00FD477C" w:rsidRDefault="000C394A" w:rsidP="008A37E8">
      <w:pPr>
        <w:spacing w:before="240" w:after="120" w:line="370" w:lineRule="exact"/>
        <w:ind w:left="547"/>
        <w:jc w:val="thaiDistribute"/>
        <w:rPr>
          <w:rFonts w:ascii="Arial" w:hAnsi="Arial" w:cs="Arial"/>
          <w:sz w:val="22"/>
          <w:szCs w:val="22"/>
        </w:rPr>
      </w:pPr>
      <w:r w:rsidRPr="00FD477C">
        <w:rPr>
          <w:rFonts w:ascii="Arial" w:hAnsi="Arial" w:cs="Arial"/>
          <w:sz w:val="22"/>
          <w:szCs w:val="22"/>
        </w:rPr>
        <w:t>The Group’s long-term loans are secured by</w:t>
      </w:r>
      <w:r w:rsidRPr="00FD477C">
        <w:rPr>
          <w:rFonts w:ascii="Arial" w:hAnsi="Arial" w:cs="Arial"/>
          <w:sz w:val="22"/>
          <w:szCs w:val="22"/>
          <w:lang w:val="en-US"/>
        </w:rPr>
        <w:t xml:space="preserve"> </w:t>
      </w:r>
      <w:r w:rsidR="003D7C6A" w:rsidRPr="00FD477C">
        <w:rPr>
          <w:rFonts w:ascii="Arial" w:hAnsi="Arial" w:cs="Arial"/>
          <w:sz w:val="22"/>
          <w:szCs w:val="22"/>
        </w:rPr>
        <w:t>collateral</w:t>
      </w:r>
      <w:r w:rsidRPr="00FD477C">
        <w:rPr>
          <w:rFonts w:ascii="Arial" w:hAnsi="Arial" w:cs="Arial"/>
          <w:sz w:val="22"/>
          <w:szCs w:val="22"/>
        </w:rPr>
        <w:t xml:space="preserve"> of land, building, petrochemical plants, </w:t>
      </w:r>
      <w:r w:rsidR="001B75C1" w:rsidRPr="00FD477C">
        <w:rPr>
          <w:rFonts w:ascii="Arial" w:hAnsi="Arial" w:cs="Arial"/>
          <w:sz w:val="22"/>
          <w:szCs w:val="22"/>
        </w:rPr>
        <w:t xml:space="preserve">and </w:t>
      </w:r>
      <w:r w:rsidRPr="00FD477C">
        <w:rPr>
          <w:rFonts w:ascii="Arial" w:hAnsi="Arial" w:cs="Arial"/>
          <w:sz w:val="22"/>
          <w:szCs w:val="22"/>
        </w:rPr>
        <w:t>machinery in accordance with the Credit Facilities Agreement.</w:t>
      </w:r>
    </w:p>
    <w:p w14:paraId="05434B4C" w14:textId="573DEBAC" w:rsidR="000C394A" w:rsidRPr="00FD477C" w:rsidRDefault="000C394A" w:rsidP="00366DC3">
      <w:pPr>
        <w:spacing w:before="120" w:after="120" w:line="370" w:lineRule="exact"/>
        <w:ind w:left="547"/>
        <w:jc w:val="thaiDistribute"/>
        <w:rPr>
          <w:rFonts w:ascii="Arial" w:hAnsi="Arial" w:cs="Arial"/>
          <w:sz w:val="22"/>
          <w:szCs w:val="22"/>
        </w:rPr>
      </w:pPr>
      <w:r w:rsidRPr="00FD477C">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73D433AD" w14:textId="28077DA7" w:rsidR="00363C16" w:rsidRPr="00FD477C" w:rsidRDefault="00702BFE" w:rsidP="008A37E8">
      <w:pPr>
        <w:spacing w:before="120" w:after="120" w:line="380" w:lineRule="exact"/>
        <w:ind w:left="547"/>
        <w:jc w:val="thaiDistribute"/>
        <w:rPr>
          <w:rFonts w:ascii="Arial" w:hAnsi="Arial" w:cs="Arial"/>
          <w:sz w:val="22"/>
          <w:szCs w:val="22"/>
        </w:rPr>
      </w:pPr>
      <w:r w:rsidRPr="00FD477C">
        <w:rPr>
          <w:rFonts w:ascii="Arial" w:hAnsi="Arial" w:cs="Arial"/>
          <w:sz w:val="22"/>
          <w:szCs w:val="28"/>
          <w:lang w:val="en-US"/>
        </w:rPr>
        <w:t>Partial</w:t>
      </w:r>
      <w:r w:rsidR="00305277" w:rsidRPr="00FD477C">
        <w:rPr>
          <w:rFonts w:ascii="Arial" w:hAnsi="Arial" w:cs="Arial"/>
          <w:sz w:val="22"/>
          <w:szCs w:val="28"/>
          <w:lang w:val="en-US"/>
        </w:rPr>
        <w:t xml:space="preserve"> </w:t>
      </w:r>
      <w:r w:rsidR="00363C16" w:rsidRPr="00FD477C">
        <w:rPr>
          <w:rFonts w:ascii="Arial" w:hAnsi="Arial" w:cs="Arial"/>
          <w:sz w:val="22"/>
          <w:szCs w:val="22"/>
        </w:rPr>
        <w:t>Long-term loans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1E297211" w14:textId="7A591FC2" w:rsidR="00353194" w:rsidRPr="00FD477C" w:rsidRDefault="00353194" w:rsidP="008A37E8">
      <w:pPr>
        <w:pStyle w:val="Heading1"/>
        <w:tabs>
          <w:tab w:val="left" w:pos="540"/>
        </w:tabs>
        <w:spacing w:before="120" w:after="120" w:line="380" w:lineRule="exact"/>
        <w:rPr>
          <w:rFonts w:ascii="Arial" w:eastAsia="Times New Roman" w:hAnsi="Arial" w:cs="Arial"/>
          <w:b w:val="0"/>
          <w:bCs w:val="0"/>
          <w:color w:val="000000" w:themeColor="text1"/>
          <w:sz w:val="22"/>
          <w:szCs w:val="22"/>
        </w:rPr>
      </w:pPr>
      <w:r w:rsidRPr="00FD477C">
        <w:rPr>
          <w:rFonts w:ascii="Arial" w:eastAsia="Times New Roman" w:hAnsi="Arial" w:cs="Arial"/>
          <w:color w:val="000000" w:themeColor="text1"/>
          <w:sz w:val="22"/>
          <w:szCs w:val="22"/>
        </w:rPr>
        <w:t>8.</w:t>
      </w:r>
      <w:r w:rsidRPr="00FD477C">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847"/>
        <w:gridCol w:w="1350"/>
        <w:gridCol w:w="1350"/>
        <w:gridCol w:w="1355"/>
        <w:gridCol w:w="1350"/>
      </w:tblGrid>
      <w:tr w:rsidR="00353194" w:rsidRPr="00FD477C" w14:paraId="10CC817D" w14:textId="77777777" w:rsidTr="00DC4AD9">
        <w:trPr>
          <w:tblHeader/>
        </w:trPr>
        <w:tc>
          <w:tcPr>
            <w:tcW w:w="3847" w:type="dxa"/>
          </w:tcPr>
          <w:p w14:paraId="3709B4F7" w14:textId="77777777" w:rsidR="00353194" w:rsidRPr="00FD477C" w:rsidRDefault="00353194" w:rsidP="008A37E8">
            <w:pPr>
              <w:spacing w:line="380" w:lineRule="exact"/>
              <w:ind w:right="-108"/>
              <w:rPr>
                <w:rFonts w:ascii="Arial" w:hAnsi="Arial" w:cs="Arial"/>
              </w:rPr>
            </w:pPr>
          </w:p>
        </w:tc>
        <w:tc>
          <w:tcPr>
            <w:tcW w:w="5405" w:type="dxa"/>
            <w:gridSpan w:val="4"/>
          </w:tcPr>
          <w:p w14:paraId="0A7049D1" w14:textId="77777777" w:rsidR="00353194" w:rsidRPr="00FD477C" w:rsidRDefault="00353194" w:rsidP="008A37E8">
            <w:pPr>
              <w:tabs>
                <w:tab w:val="center" w:pos="8100"/>
              </w:tabs>
              <w:spacing w:line="380" w:lineRule="exact"/>
              <w:ind w:left="-29" w:right="-29"/>
              <w:jc w:val="right"/>
              <w:rPr>
                <w:rFonts w:ascii="Arial" w:hAnsi="Arial" w:cs="Arial"/>
                <w:u w:val="single"/>
              </w:rPr>
            </w:pPr>
            <w:r w:rsidRPr="00FD477C">
              <w:rPr>
                <w:rFonts w:ascii="Arial" w:hAnsi="Arial" w:cs="Arial"/>
              </w:rPr>
              <w:t>(Unit: Million Baht)</w:t>
            </w:r>
          </w:p>
        </w:tc>
      </w:tr>
      <w:tr w:rsidR="00353194" w:rsidRPr="00FD477C" w14:paraId="451DE9EC" w14:textId="77777777" w:rsidTr="00DC4AD9">
        <w:trPr>
          <w:tblHeader/>
        </w:trPr>
        <w:tc>
          <w:tcPr>
            <w:tcW w:w="3847" w:type="dxa"/>
          </w:tcPr>
          <w:p w14:paraId="1090527C" w14:textId="77777777" w:rsidR="00353194" w:rsidRPr="00FD477C" w:rsidRDefault="00353194" w:rsidP="008A37E8">
            <w:pPr>
              <w:spacing w:line="380" w:lineRule="exact"/>
              <w:ind w:right="-108"/>
              <w:rPr>
                <w:rFonts w:ascii="Arial" w:hAnsi="Arial" w:cs="Arial"/>
              </w:rPr>
            </w:pPr>
          </w:p>
        </w:tc>
        <w:tc>
          <w:tcPr>
            <w:tcW w:w="2700" w:type="dxa"/>
            <w:gridSpan w:val="2"/>
          </w:tcPr>
          <w:p w14:paraId="0BB909C2" w14:textId="77777777" w:rsidR="00353194" w:rsidRPr="00FD477C" w:rsidRDefault="00353194" w:rsidP="008A37E8">
            <w:pPr>
              <w:pBdr>
                <w:bottom w:val="single" w:sz="4" w:space="1" w:color="auto"/>
              </w:pBdr>
              <w:tabs>
                <w:tab w:val="center" w:pos="8100"/>
              </w:tabs>
              <w:spacing w:line="380" w:lineRule="exact"/>
              <w:ind w:left="-29" w:right="-29"/>
              <w:jc w:val="center"/>
              <w:rPr>
                <w:rFonts w:ascii="Arial" w:hAnsi="Arial" w:cs="Arial"/>
              </w:rPr>
            </w:pPr>
            <w:r w:rsidRPr="00FD477C">
              <w:rPr>
                <w:rFonts w:ascii="Arial" w:hAnsi="Arial" w:cs="Arial"/>
              </w:rPr>
              <w:t>Consolidated</w:t>
            </w:r>
          </w:p>
          <w:p w14:paraId="54B81F7B" w14:textId="77777777" w:rsidR="00353194" w:rsidRPr="00FD477C"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FD477C">
              <w:rPr>
                <w:rFonts w:ascii="Arial" w:hAnsi="Arial" w:cs="Arial"/>
              </w:rPr>
              <w:t xml:space="preserve"> financial statements</w:t>
            </w:r>
          </w:p>
        </w:tc>
        <w:tc>
          <w:tcPr>
            <w:tcW w:w="2705" w:type="dxa"/>
            <w:gridSpan w:val="2"/>
          </w:tcPr>
          <w:p w14:paraId="369CA0E1" w14:textId="77777777" w:rsidR="00353194" w:rsidRPr="00FD477C" w:rsidRDefault="00353194" w:rsidP="008A37E8">
            <w:pPr>
              <w:pBdr>
                <w:bottom w:val="single" w:sz="4" w:space="1" w:color="auto"/>
              </w:pBdr>
              <w:tabs>
                <w:tab w:val="center" w:pos="8100"/>
              </w:tabs>
              <w:spacing w:line="380" w:lineRule="exact"/>
              <w:ind w:left="-29" w:right="-29"/>
              <w:jc w:val="center"/>
              <w:rPr>
                <w:rFonts w:ascii="Arial" w:hAnsi="Arial" w:cs="Arial"/>
                <w:i/>
                <w:iCs/>
              </w:rPr>
            </w:pPr>
            <w:r w:rsidRPr="00FD477C">
              <w:rPr>
                <w:rFonts w:ascii="Arial" w:hAnsi="Arial" w:cs="Arial"/>
              </w:rPr>
              <w:t>Separate</w:t>
            </w:r>
          </w:p>
          <w:p w14:paraId="31D4A07F" w14:textId="77777777" w:rsidR="00353194" w:rsidRPr="00FD477C"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FD477C">
              <w:rPr>
                <w:rFonts w:ascii="Arial" w:hAnsi="Arial" w:cs="Arial"/>
              </w:rPr>
              <w:t>financial statements</w:t>
            </w:r>
          </w:p>
        </w:tc>
      </w:tr>
      <w:tr w:rsidR="00DA2AFF" w:rsidRPr="00FD477C" w14:paraId="37396828" w14:textId="77777777" w:rsidTr="00DC4AD9">
        <w:trPr>
          <w:tblHeader/>
        </w:trPr>
        <w:tc>
          <w:tcPr>
            <w:tcW w:w="3847" w:type="dxa"/>
          </w:tcPr>
          <w:p w14:paraId="27A3EF02" w14:textId="77777777" w:rsidR="00DA2AFF" w:rsidRPr="00FD477C" w:rsidRDefault="00DA2AFF" w:rsidP="008A37E8">
            <w:pPr>
              <w:spacing w:line="380" w:lineRule="exact"/>
              <w:ind w:right="-108"/>
              <w:rPr>
                <w:rFonts w:ascii="Arial" w:hAnsi="Arial" w:cs="Arial"/>
              </w:rPr>
            </w:pPr>
          </w:p>
        </w:tc>
        <w:tc>
          <w:tcPr>
            <w:tcW w:w="1350" w:type="dxa"/>
            <w:vAlign w:val="bottom"/>
          </w:tcPr>
          <w:p w14:paraId="5714E542" w14:textId="02C79E65" w:rsidR="00DA2AFF" w:rsidRPr="00FD477C" w:rsidRDefault="00DA2AFF" w:rsidP="008A37E8">
            <w:pPr>
              <w:pBdr>
                <w:bottom w:val="single" w:sz="4" w:space="1" w:color="auto"/>
              </w:pBdr>
              <w:tabs>
                <w:tab w:val="center" w:pos="8100"/>
              </w:tabs>
              <w:spacing w:line="380" w:lineRule="exact"/>
              <w:ind w:left="-29" w:right="-30"/>
              <w:jc w:val="center"/>
              <w:rPr>
                <w:rFonts w:ascii="Arial" w:hAnsi="Arial" w:cs="Arial"/>
                <w:u w:val="single"/>
                <w:lang w:val="en-US"/>
              </w:rPr>
            </w:pPr>
            <w:r w:rsidRPr="00FD477C">
              <w:rPr>
                <w:rFonts w:ascii="Arial" w:hAnsi="Arial" w:cs="Arial"/>
                <w:spacing w:val="-6"/>
              </w:rPr>
              <w:t>30 June</w:t>
            </w:r>
            <w:r w:rsidRPr="00FD477C">
              <w:rPr>
                <w:rFonts w:ascii="Arial" w:hAnsi="Arial" w:cs="Arial"/>
              </w:rPr>
              <w:br/>
              <w:t>2025</w:t>
            </w:r>
          </w:p>
        </w:tc>
        <w:tc>
          <w:tcPr>
            <w:tcW w:w="1350" w:type="dxa"/>
            <w:vAlign w:val="bottom"/>
          </w:tcPr>
          <w:p w14:paraId="57AC0465" w14:textId="26DE09C9" w:rsidR="00DA2AFF" w:rsidRPr="00FD477C" w:rsidRDefault="00DA2AFF" w:rsidP="008A37E8">
            <w:pPr>
              <w:pBdr>
                <w:bottom w:val="single" w:sz="4" w:space="1" w:color="auto"/>
              </w:pBdr>
              <w:tabs>
                <w:tab w:val="center" w:pos="8100"/>
              </w:tabs>
              <w:spacing w:line="380" w:lineRule="exact"/>
              <w:ind w:left="-29" w:right="-29"/>
              <w:jc w:val="center"/>
              <w:rPr>
                <w:rFonts w:ascii="Arial" w:hAnsi="Arial" w:cs="Arial"/>
                <w:u w:val="single"/>
              </w:rPr>
            </w:pPr>
            <w:r w:rsidRPr="00FD477C">
              <w:rPr>
                <w:rFonts w:ascii="Arial" w:hAnsi="Arial" w:cs="Arial"/>
                <w:spacing w:val="-8"/>
              </w:rPr>
              <w:t>31 December</w:t>
            </w:r>
            <w:r w:rsidRPr="00FD477C">
              <w:rPr>
                <w:rFonts w:ascii="Arial" w:hAnsi="Arial" w:cs="Arial"/>
              </w:rPr>
              <w:t xml:space="preserve"> 2024</w:t>
            </w:r>
          </w:p>
        </w:tc>
        <w:tc>
          <w:tcPr>
            <w:tcW w:w="1355" w:type="dxa"/>
            <w:vAlign w:val="bottom"/>
          </w:tcPr>
          <w:p w14:paraId="7D317459" w14:textId="6D232362" w:rsidR="00DA2AFF" w:rsidRPr="00FD477C" w:rsidRDefault="00DA2AFF" w:rsidP="008A37E8">
            <w:pPr>
              <w:pBdr>
                <w:bottom w:val="single" w:sz="4" w:space="1" w:color="auto"/>
              </w:pBdr>
              <w:tabs>
                <w:tab w:val="center" w:pos="8100"/>
              </w:tabs>
              <w:spacing w:line="380" w:lineRule="exact"/>
              <w:ind w:left="-29" w:right="-29"/>
              <w:jc w:val="center"/>
              <w:rPr>
                <w:rFonts w:ascii="Arial" w:hAnsi="Arial" w:cs="Arial"/>
                <w:spacing w:val="-10"/>
              </w:rPr>
            </w:pPr>
            <w:r w:rsidRPr="00FD477C">
              <w:rPr>
                <w:rFonts w:ascii="Arial" w:hAnsi="Arial" w:cs="Arial"/>
                <w:spacing w:val="-6"/>
              </w:rPr>
              <w:t>30 June</w:t>
            </w:r>
            <w:r w:rsidRPr="00FD477C">
              <w:rPr>
                <w:rFonts w:ascii="Arial" w:hAnsi="Arial" w:cs="Arial"/>
              </w:rPr>
              <w:br/>
              <w:t>2025</w:t>
            </w:r>
          </w:p>
        </w:tc>
        <w:tc>
          <w:tcPr>
            <w:tcW w:w="1350" w:type="dxa"/>
            <w:vAlign w:val="bottom"/>
          </w:tcPr>
          <w:p w14:paraId="6D497C7B" w14:textId="4CB6349F" w:rsidR="00DA2AFF" w:rsidRPr="00FD477C" w:rsidRDefault="00DA2AFF" w:rsidP="008A37E8">
            <w:pPr>
              <w:pBdr>
                <w:bottom w:val="single" w:sz="4" w:space="1" w:color="auto"/>
              </w:pBdr>
              <w:tabs>
                <w:tab w:val="center" w:pos="8100"/>
              </w:tabs>
              <w:spacing w:line="380" w:lineRule="exact"/>
              <w:ind w:left="-29" w:right="-29"/>
              <w:jc w:val="center"/>
              <w:rPr>
                <w:rFonts w:ascii="Arial" w:hAnsi="Arial" w:cs="Arial"/>
                <w:u w:val="single"/>
              </w:rPr>
            </w:pPr>
            <w:r w:rsidRPr="00FD477C">
              <w:rPr>
                <w:rFonts w:ascii="Arial" w:hAnsi="Arial" w:cs="Arial"/>
                <w:spacing w:val="-8"/>
              </w:rPr>
              <w:t>31 December</w:t>
            </w:r>
            <w:r w:rsidRPr="00FD477C">
              <w:rPr>
                <w:rFonts w:ascii="Arial" w:hAnsi="Arial" w:cs="Arial"/>
              </w:rPr>
              <w:t xml:space="preserve"> 2024</w:t>
            </w:r>
          </w:p>
        </w:tc>
      </w:tr>
      <w:tr w:rsidR="00DA2AFF" w:rsidRPr="00FD477C" w14:paraId="165FD486" w14:textId="77777777" w:rsidTr="00DC4AD9">
        <w:tc>
          <w:tcPr>
            <w:tcW w:w="3847" w:type="dxa"/>
          </w:tcPr>
          <w:p w14:paraId="305D888B" w14:textId="77777777" w:rsidR="00DA2AFF" w:rsidRPr="00FD477C" w:rsidRDefault="00DA2AFF" w:rsidP="008A37E8">
            <w:pPr>
              <w:spacing w:line="380" w:lineRule="exact"/>
              <w:ind w:right="-108"/>
              <w:rPr>
                <w:rFonts w:ascii="Arial" w:hAnsi="Arial" w:cs="Arial"/>
              </w:rPr>
            </w:pPr>
          </w:p>
        </w:tc>
        <w:tc>
          <w:tcPr>
            <w:tcW w:w="1350" w:type="dxa"/>
          </w:tcPr>
          <w:p w14:paraId="0F4C1750" w14:textId="77777777" w:rsidR="00DA2AFF" w:rsidRPr="00FD477C" w:rsidRDefault="00DA2AFF" w:rsidP="008A37E8">
            <w:pPr>
              <w:tabs>
                <w:tab w:val="decimal" w:pos="618"/>
              </w:tabs>
              <w:spacing w:line="380" w:lineRule="exact"/>
              <w:ind w:left="-29" w:right="-29"/>
              <w:rPr>
                <w:rFonts w:ascii="Arial" w:hAnsi="Arial" w:cs="Arial"/>
              </w:rPr>
            </w:pPr>
          </w:p>
        </w:tc>
        <w:tc>
          <w:tcPr>
            <w:tcW w:w="1350" w:type="dxa"/>
          </w:tcPr>
          <w:p w14:paraId="7527113B" w14:textId="77777777" w:rsidR="00DA2AFF" w:rsidRPr="00FD477C" w:rsidRDefault="00DA2AFF" w:rsidP="008A37E8">
            <w:pPr>
              <w:tabs>
                <w:tab w:val="decimal" w:pos="618"/>
              </w:tabs>
              <w:spacing w:line="380" w:lineRule="exact"/>
              <w:ind w:left="-29" w:right="-29"/>
              <w:jc w:val="center"/>
              <w:rPr>
                <w:rFonts w:ascii="Arial" w:hAnsi="Arial" w:cs="Arial"/>
              </w:rPr>
            </w:pPr>
            <w:r w:rsidRPr="00FD477C">
              <w:rPr>
                <w:rFonts w:ascii="Arial" w:hAnsi="Arial" w:cs="Arial"/>
              </w:rPr>
              <w:t>(Audited)</w:t>
            </w:r>
          </w:p>
        </w:tc>
        <w:tc>
          <w:tcPr>
            <w:tcW w:w="1355" w:type="dxa"/>
          </w:tcPr>
          <w:p w14:paraId="76CCF4F9" w14:textId="77777777" w:rsidR="00DA2AFF" w:rsidRPr="00FD477C" w:rsidRDefault="00DA2AFF" w:rsidP="008A37E8">
            <w:pPr>
              <w:tabs>
                <w:tab w:val="decimal" w:pos="618"/>
              </w:tabs>
              <w:spacing w:line="380" w:lineRule="exact"/>
              <w:ind w:left="-29" w:right="-29"/>
              <w:rPr>
                <w:rFonts w:ascii="Arial" w:hAnsi="Arial" w:cs="Arial"/>
              </w:rPr>
            </w:pPr>
          </w:p>
        </w:tc>
        <w:tc>
          <w:tcPr>
            <w:tcW w:w="1350" w:type="dxa"/>
          </w:tcPr>
          <w:p w14:paraId="2FDEEE11" w14:textId="77777777" w:rsidR="00DA2AFF" w:rsidRPr="00FD477C" w:rsidRDefault="00DA2AFF" w:rsidP="008A37E8">
            <w:pPr>
              <w:tabs>
                <w:tab w:val="decimal" w:pos="618"/>
              </w:tabs>
              <w:spacing w:line="380" w:lineRule="exact"/>
              <w:ind w:left="-29" w:right="-29"/>
              <w:jc w:val="center"/>
              <w:rPr>
                <w:rFonts w:ascii="Arial" w:hAnsi="Arial" w:cs="Arial"/>
              </w:rPr>
            </w:pPr>
            <w:r w:rsidRPr="00FD477C">
              <w:rPr>
                <w:rFonts w:ascii="Arial" w:hAnsi="Arial" w:cs="Arial"/>
              </w:rPr>
              <w:t>(Audited)</w:t>
            </w:r>
          </w:p>
        </w:tc>
      </w:tr>
      <w:tr w:rsidR="00DA2AFF" w:rsidRPr="00FD477C" w14:paraId="2B380565" w14:textId="77777777" w:rsidTr="00C66B52">
        <w:tc>
          <w:tcPr>
            <w:tcW w:w="3847" w:type="dxa"/>
          </w:tcPr>
          <w:p w14:paraId="7568E40E" w14:textId="4D114FC4" w:rsidR="00DA2AFF" w:rsidRPr="00FD477C" w:rsidRDefault="00DA2AFF" w:rsidP="008A37E8">
            <w:pPr>
              <w:spacing w:line="380" w:lineRule="exact"/>
              <w:ind w:left="150" w:right="-108" w:hanging="150"/>
              <w:jc w:val="left"/>
              <w:rPr>
                <w:rFonts w:ascii="Arial" w:hAnsi="Arial" w:cs="Arial"/>
              </w:rPr>
            </w:pPr>
            <w:r w:rsidRPr="00FD477C">
              <w:rPr>
                <w:rFonts w:ascii="Arial" w:hAnsi="Arial" w:cs="Arial"/>
              </w:rPr>
              <w:t xml:space="preserve">Debentures </w:t>
            </w:r>
          </w:p>
        </w:tc>
        <w:tc>
          <w:tcPr>
            <w:tcW w:w="1350" w:type="dxa"/>
            <w:vAlign w:val="bottom"/>
          </w:tcPr>
          <w:p w14:paraId="5401E2F2" w14:textId="22016614" w:rsidR="00DA2AFF" w:rsidRPr="00FD477C" w:rsidRDefault="00856C90" w:rsidP="008A37E8">
            <w:pPr>
              <w:tabs>
                <w:tab w:val="decimal" w:pos="1080"/>
              </w:tabs>
              <w:spacing w:line="380" w:lineRule="exact"/>
              <w:ind w:left="-29" w:right="-29"/>
              <w:jc w:val="left"/>
              <w:rPr>
                <w:rFonts w:ascii="Arial" w:hAnsi="Arial" w:cs="Arial"/>
              </w:rPr>
            </w:pPr>
            <w:r w:rsidRPr="00FD477C">
              <w:rPr>
                <w:rFonts w:ascii="Arial" w:hAnsi="Arial" w:cs="Arial"/>
              </w:rPr>
              <w:t>114,560</w:t>
            </w:r>
          </w:p>
        </w:tc>
        <w:tc>
          <w:tcPr>
            <w:tcW w:w="1350" w:type="dxa"/>
            <w:vAlign w:val="center"/>
          </w:tcPr>
          <w:p w14:paraId="676C5379" w14:textId="0611797E" w:rsidR="00DA2AFF" w:rsidRPr="00FD477C" w:rsidRDefault="00DA2AFF" w:rsidP="008A37E8">
            <w:pPr>
              <w:tabs>
                <w:tab w:val="decimal" w:pos="1080"/>
              </w:tabs>
              <w:spacing w:line="380" w:lineRule="exact"/>
              <w:ind w:left="-29" w:right="-29"/>
              <w:jc w:val="left"/>
              <w:rPr>
                <w:rFonts w:ascii="Arial" w:hAnsi="Arial" w:cs="Arial"/>
              </w:rPr>
            </w:pPr>
            <w:r w:rsidRPr="00FD477C">
              <w:rPr>
                <w:rFonts w:ascii="Arial" w:hAnsi="Arial" w:cs="Arial"/>
              </w:rPr>
              <w:t>129,622</w:t>
            </w:r>
          </w:p>
        </w:tc>
        <w:tc>
          <w:tcPr>
            <w:tcW w:w="1355" w:type="dxa"/>
            <w:vAlign w:val="center"/>
          </w:tcPr>
          <w:p w14:paraId="41CB48EF" w14:textId="6686E230" w:rsidR="00DA2AFF" w:rsidRPr="00FD477C" w:rsidRDefault="00856C90" w:rsidP="008A37E8">
            <w:pPr>
              <w:tabs>
                <w:tab w:val="decimal" w:pos="1080"/>
              </w:tabs>
              <w:spacing w:line="380" w:lineRule="exact"/>
              <w:ind w:left="-29" w:right="-29"/>
              <w:jc w:val="left"/>
              <w:rPr>
                <w:rFonts w:ascii="Arial" w:hAnsi="Arial" w:cs="Arial"/>
              </w:rPr>
            </w:pPr>
            <w:r w:rsidRPr="00FD477C">
              <w:rPr>
                <w:rFonts w:ascii="Arial" w:hAnsi="Arial" w:cs="Arial"/>
              </w:rPr>
              <w:t>34,013</w:t>
            </w:r>
          </w:p>
        </w:tc>
        <w:tc>
          <w:tcPr>
            <w:tcW w:w="1350" w:type="dxa"/>
            <w:vAlign w:val="center"/>
          </w:tcPr>
          <w:p w14:paraId="2EB9DBF5" w14:textId="676E9C74" w:rsidR="00DA2AFF" w:rsidRPr="00FD477C" w:rsidRDefault="00DA2AFF" w:rsidP="008A37E8">
            <w:pPr>
              <w:tabs>
                <w:tab w:val="decimal" w:pos="1080"/>
              </w:tabs>
              <w:spacing w:line="380" w:lineRule="exact"/>
              <w:ind w:left="-29" w:right="-29"/>
              <w:jc w:val="left"/>
              <w:rPr>
                <w:rFonts w:ascii="Arial" w:hAnsi="Arial" w:cs="Arial"/>
              </w:rPr>
            </w:pPr>
            <w:r w:rsidRPr="00FD477C">
              <w:rPr>
                <w:rFonts w:ascii="Arial" w:hAnsi="Arial" w:cs="Arial"/>
              </w:rPr>
              <w:t>35,387</w:t>
            </w:r>
          </w:p>
        </w:tc>
      </w:tr>
      <w:tr w:rsidR="00DA2AFF" w:rsidRPr="00FD477C" w14:paraId="71C8ADD0" w14:textId="77777777" w:rsidTr="00C66B52">
        <w:trPr>
          <w:trHeight w:val="68"/>
        </w:trPr>
        <w:tc>
          <w:tcPr>
            <w:tcW w:w="3847" w:type="dxa"/>
          </w:tcPr>
          <w:p w14:paraId="1F33C0CC" w14:textId="21E91F77" w:rsidR="00DA2AFF" w:rsidRPr="00FD477C" w:rsidRDefault="00DA2AFF" w:rsidP="008A37E8">
            <w:pPr>
              <w:spacing w:line="380" w:lineRule="exact"/>
              <w:ind w:left="240" w:right="-108" w:hanging="240"/>
              <w:jc w:val="left"/>
              <w:rPr>
                <w:rFonts w:ascii="Arial" w:hAnsi="Arial" w:cs="Arial"/>
                <w:spacing w:val="-4"/>
                <w:cs/>
                <w:lang w:val="en-US"/>
              </w:rPr>
            </w:pPr>
            <w:r w:rsidRPr="00FD477C">
              <w:rPr>
                <w:rFonts w:ascii="Arial" w:hAnsi="Arial" w:cs="Arial"/>
                <w:spacing w:val="-4"/>
              </w:rPr>
              <w:t>Less: Discount/ financing fee on debentures</w:t>
            </w:r>
          </w:p>
        </w:tc>
        <w:tc>
          <w:tcPr>
            <w:tcW w:w="1350" w:type="dxa"/>
            <w:vAlign w:val="bottom"/>
          </w:tcPr>
          <w:p w14:paraId="1F780211" w14:textId="27FEAF33" w:rsidR="00DA2AFF" w:rsidRPr="00FD477C" w:rsidRDefault="00856C90"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(582)</w:t>
            </w:r>
          </w:p>
        </w:tc>
        <w:tc>
          <w:tcPr>
            <w:tcW w:w="1350" w:type="dxa"/>
            <w:vAlign w:val="center"/>
          </w:tcPr>
          <w:p w14:paraId="59F4033E" w14:textId="19750B80" w:rsidR="00DA2AFF" w:rsidRPr="00FD477C" w:rsidRDefault="00DA2AFF"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(730)</w:t>
            </w:r>
          </w:p>
        </w:tc>
        <w:tc>
          <w:tcPr>
            <w:tcW w:w="1355" w:type="dxa"/>
            <w:vAlign w:val="center"/>
          </w:tcPr>
          <w:p w14:paraId="012D3CCA" w14:textId="2558C1D0" w:rsidR="00DA2AFF" w:rsidRPr="00FD477C" w:rsidRDefault="00856C90"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(105)</w:t>
            </w:r>
          </w:p>
        </w:tc>
        <w:tc>
          <w:tcPr>
            <w:tcW w:w="1350" w:type="dxa"/>
            <w:vAlign w:val="center"/>
          </w:tcPr>
          <w:p w14:paraId="3F81CE00" w14:textId="3A46DC8E" w:rsidR="00DA2AFF" w:rsidRPr="00FD477C" w:rsidRDefault="00DA2AFF"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(130)</w:t>
            </w:r>
          </w:p>
        </w:tc>
      </w:tr>
      <w:tr w:rsidR="00DA2AFF" w:rsidRPr="00FD477C" w14:paraId="323F0CDD" w14:textId="77777777" w:rsidTr="00C66B52">
        <w:tc>
          <w:tcPr>
            <w:tcW w:w="3847" w:type="dxa"/>
          </w:tcPr>
          <w:p w14:paraId="0ECBA009" w14:textId="42DE33E1" w:rsidR="00DA2AFF" w:rsidRPr="00FD477C" w:rsidRDefault="00DA2AFF" w:rsidP="008A37E8">
            <w:pPr>
              <w:spacing w:line="380" w:lineRule="exact"/>
              <w:ind w:left="150" w:right="-108" w:hanging="150"/>
              <w:jc w:val="left"/>
              <w:rPr>
                <w:rFonts w:ascii="Arial" w:hAnsi="Arial" w:cs="Arial"/>
              </w:rPr>
            </w:pPr>
            <w:r w:rsidRPr="00FD477C">
              <w:rPr>
                <w:rFonts w:ascii="Arial" w:hAnsi="Arial" w:cs="Arial"/>
              </w:rPr>
              <w:t>Total</w:t>
            </w:r>
          </w:p>
        </w:tc>
        <w:tc>
          <w:tcPr>
            <w:tcW w:w="1350" w:type="dxa"/>
            <w:vAlign w:val="bottom"/>
          </w:tcPr>
          <w:p w14:paraId="34C72853" w14:textId="07FFE51E" w:rsidR="00DA2AFF" w:rsidRPr="00FD477C" w:rsidRDefault="00856C90" w:rsidP="008A37E8">
            <w:pPr>
              <w:tabs>
                <w:tab w:val="decimal" w:pos="1080"/>
              </w:tabs>
              <w:spacing w:line="380" w:lineRule="exact"/>
              <w:ind w:left="-29" w:right="-29"/>
              <w:jc w:val="left"/>
              <w:rPr>
                <w:rFonts w:ascii="Arial" w:hAnsi="Arial" w:cs="Arial"/>
              </w:rPr>
            </w:pPr>
            <w:r w:rsidRPr="00FD477C">
              <w:rPr>
                <w:rFonts w:ascii="Arial" w:hAnsi="Arial" w:cs="Arial"/>
              </w:rPr>
              <w:t>113,978</w:t>
            </w:r>
          </w:p>
        </w:tc>
        <w:tc>
          <w:tcPr>
            <w:tcW w:w="1350" w:type="dxa"/>
            <w:vAlign w:val="center"/>
          </w:tcPr>
          <w:p w14:paraId="5762D4B0" w14:textId="4B88101F" w:rsidR="00DA2AFF" w:rsidRPr="00FD477C" w:rsidRDefault="00DA2AFF" w:rsidP="008A37E8">
            <w:pPr>
              <w:tabs>
                <w:tab w:val="decimal" w:pos="1080"/>
              </w:tabs>
              <w:spacing w:line="380" w:lineRule="exact"/>
              <w:ind w:left="-29" w:right="-29"/>
              <w:jc w:val="left"/>
              <w:rPr>
                <w:rFonts w:ascii="Arial" w:hAnsi="Arial" w:cs="Arial"/>
              </w:rPr>
            </w:pPr>
            <w:r w:rsidRPr="00FD477C">
              <w:rPr>
                <w:rFonts w:ascii="Arial" w:hAnsi="Arial" w:cs="Arial"/>
              </w:rPr>
              <w:t>128,892</w:t>
            </w:r>
          </w:p>
        </w:tc>
        <w:tc>
          <w:tcPr>
            <w:tcW w:w="1355" w:type="dxa"/>
            <w:vAlign w:val="center"/>
          </w:tcPr>
          <w:p w14:paraId="05864A4B" w14:textId="1410AA1C" w:rsidR="00DA2AFF" w:rsidRPr="00FD477C" w:rsidRDefault="00856C90" w:rsidP="008A37E8">
            <w:pPr>
              <w:tabs>
                <w:tab w:val="decimal" w:pos="1080"/>
              </w:tabs>
              <w:spacing w:line="380" w:lineRule="exact"/>
              <w:ind w:left="-29" w:right="-29"/>
              <w:jc w:val="left"/>
              <w:rPr>
                <w:rFonts w:ascii="Arial" w:hAnsi="Arial" w:cs="Arial"/>
              </w:rPr>
            </w:pPr>
            <w:r w:rsidRPr="00FD477C">
              <w:rPr>
                <w:rFonts w:ascii="Arial" w:hAnsi="Arial" w:cs="Arial"/>
              </w:rPr>
              <w:t>33,908</w:t>
            </w:r>
          </w:p>
        </w:tc>
        <w:tc>
          <w:tcPr>
            <w:tcW w:w="1350" w:type="dxa"/>
            <w:vAlign w:val="center"/>
          </w:tcPr>
          <w:p w14:paraId="0BDCD75F" w14:textId="3DDF5B9D" w:rsidR="00DA2AFF" w:rsidRPr="00FD477C" w:rsidRDefault="00DA2AFF" w:rsidP="008A37E8">
            <w:pPr>
              <w:tabs>
                <w:tab w:val="decimal" w:pos="1080"/>
              </w:tabs>
              <w:spacing w:line="380" w:lineRule="exact"/>
              <w:ind w:left="-29" w:right="-29"/>
              <w:jc w:val="left"/>
              <w:rPr>
                <w:rFonts w:ascii="Arial" w:hAnsi="Arial" w:cs="Arial"/>
              </w:rPr>
            </w:pPr>
            <w:r w:rsidRPr="00FD477C">
              <w:rPr>
                <w:rFonts w:ascii="Arial" w:hAnsi="Arial" w:cs="Arial"/>
              </w:rPr>
              <w:t>35,257</w:t>
            </w:r>
          </w:p>
        </w:tc>
      </w:tr>
      <w:tr w:rsidR="00DA2AFF" w:rsidRPr="00FD477C" w14:paraId="0EC1C080" w14:textId="77777777" w:rsidTr="00DC4AD9">
        <w:tc>
          <w:tcPr>
            <w:tcW w:w="3847" w:type="dxa"/>
          </w:tcPr>
          <w:p w14:paraId="213B0873" w14:textId="679113CA" w:rsidR="00DA2AFF" w:rsidRPr="00FD477C" w:rsidRDefault="00DA2AFF" w:rsidP="008A37E8">
            <w:pPr>
              <w:spacing w:line="380" w:lineRule="exact"/>
              <w:ind w:right="-108"/>
              <w:rPr>
                <w:rFonts w:ascii="Arial" w:hAnsi="Arial" w:cs="Arial"/>
              </w:rPr>
            </w:pPr>
            <w:r w:rsidRPr="00FD477C">
              <w:rPr>
                <w:rFonts w:ascii="Arial" w:hAnsi="Arial" w:cs="Arial"/>
              </w:rPr>
              <w:t>Less: Current portion of debentures, net</w:t>
            </w:r>
          </w:p>
        </w:tc>
        <w:tc>
          <w:tcPr>
            <w:tcW w:w="1350" w:type="dxa"/>
            <w:vAlign w:val="bottom"/>
          </w:tcPr>
          <w:p w14:paraId="70BFD7DA" w14:textId="04D1704E" w:rsidR="00DA2AFF" w:rsidRPr="00FD477C" w:rsidRDefault="00856C90"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(1,400)</w:t>
            </w:r>
          </w:p>
        </w:tc>
        <w:tc>
          <w:tcPr>
            <w:tcW w:w="1350" w:type="dxa"/>
            <w:vAlign w:val="bottom"/>
          </w:tcPr>
          <w:p w14:paraId="0AC8A941" w14:textId="3CCA7485" w:rsidR="00DA2AFF" w:rsidRPr="00FD477C" w:rsidRDefault="00DA2AFF"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(1,400)</w:t>
            </w:r>
          </w:p>
        </w:tc>
        <w:tc>
          <w:tcPr>
            <w:tcW w:w="1355" w:type="dxa"/>
            <w:vAlign w:val="bottom"/>
          </w:tcPr>
          <w:p w14:paraId="4F11DB2F" w14:textId="7DCF1468" w:rsidR="00DA2AFF" w:rsidRPr="00FD477C" w:rsidRDefault="00856C90"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(1,400)</w:t>
            </w:r>
          </w:p>
        </w:tc>
        <w:tc>
          <w:tcPr>
            <w:tcW w:w="1350" w:type="dxa"/>
            <w:vAlign w:val="bottom"/>
          </w:tcPr>
          <w:p w14:paraId="7B12793B" w14:textId="3DE4EE07" w:rsidR="00DA2AFF" w:rsidRPr="00FD477C" w:rsidRDefault="00DA2AFF" w:rsidP="008A37E8">
            <w:pPr>
              <w:pBdr>
                <w:bottom w:val="single" w:sz="4" w:space="1" w:color="auto"/>
              </w:pBdr>
              <w:tabs>
                <w:tab w:val="decimal" w:pos="1080"/>
              </w:tabs>
              <w:spacing w:line="380" w:lineRule="exact"/>
              <w:ind w:left="-29" w:right="-29"/>
              <w:jc w:val="left"/>
              <w:rPr>
                <w:rFonts w:ascii="Arial" w:hAnsi="Arial" w:cs="Arial"/>
              </w:rPr>
            </w:pPr>
            <w:r w:rsidRPr="00FD477C">
              <w:rPr>
                <w:rFonts w:ascii="Arial" w:hAnsi="Arial" w:cs="Arial"/>
              </w:rPr>
              <w:t>(1,400)</w:t>
            </w:r>
          </w:p>
        </w:tc>
      </w:tr>
      <w:tr w:rsidR="00DA2AFF" w:rsidRPr="00FD477C" w14:paraId="6B775097" w14:textId="77777777" w:rsidTr="00C66B52">
        <w:trPr>
          <w:trHeight w:val="68"/>
        </w:trPr>
        <w:tc>
          <w:tcPr>
            <w:tcW w:w="3847" w:type="dxa"/>
          </w:tcPr>
          <w:p w14:paraId="3AC10BBC" w14:textId="7ECB35F6" w:rsidR="00DA2AFF" w:rsidRPr="00FD477C" w:rsidRDefault="00DA2AFF" w:rsidP="008A37E8">
            <w:pPr>
              <w:spacing w:line="380" w:lineRule="exact"/>
              <w:ind w:left="150" w:right="-108" w:hanging="150"/>
              <w:jc w:val="left"/>
              <w:rPr>
                <w:rFonts w:ascii="Arial" w:hAnsi="Arial" w:cs="Arial"/>
              </w:rPr>
            </w:pPr>
            <w:r w:rsidRPr="00FD477C">
              <w:rPr>
                <w:rFonts w:ascii="Arial" w:hAnsi="Arial" w:cs="Arial"/>
              </w:rPr>
              <w:t>Debentures, net of current portion</w:t>
            </w:r>
          </w:p>
        </w:tc>
        <w:tc>
          <w:tcPr>
            <w:tcW w:w="1350" w:type="dxa"/>
            <w:vAlign w:val="bottom"/>
          </w:tcPr>
          <w:p w14:paraId="69B67698" w14:textId="4FDF16CE" w:rsidR="00DA2AFF" w:rsidRPr="00FD477C" w:rsidRDefault="00856C90" w:rsidP="008A37E8">
            <w:pPr>
              <w:pBdr>
                <w:bottom w:val="double" w:sz="4" w:space="1" w:color="auto"/>
              </w:pBdr>
              <w:tabs>
                <w:tab w:val="decimal" w:pos="1080"/>
              </w:tabs>
              <w:spacing w:line="380" w:lineRule="exact"/>
              <w:ind w:left="-29" w:right="-29"/>
              <w:jc w:val="left"/>
              <w:rPr>
                <w:rFonts w:ascii="Arial" w:hAnsi="Arial" w:cs="Arial"/>
              </w:rPr>
            </w:pPr>
            <w:r w:rsidRPr="00FD477C">
              <w:rPr>
                <w:rFonts w:ascii="Arial" w:hAnsi="Arial" w:cs="Arial"/>
              </w:rPr>
              <w:t>112,578</w:t>
            </w:r>
          </w:p>
        </w:tc>
        <w:tc>
          <w:tcPr>
            <w:tcW w:w="1350" w:type="dxa"/>
            <w:vAlign w:val="center"/>
          </w:tcPr>
          <w:p w14:paraId="03C24C09" w14:textId="128C68F9" w:rsidR="00DA2AFF" w:rsidRPr="00FD477C" w:rsidRDefault="00DA2AFF" w:rsidP="008A37E8">
            <w:pPr>
              <w:pBdr>
                <w:bottom w:val="double" w:sz="4" w:space="1" w:color="auto"/>
              </w:pBdr>
              <w:tabs>
                <w:tab w:val="decimal" w:pos="1080"/>
              </w:tabs>
              <w:spacing w:line="380" w:lineRule="exact"/>
              <w:ind w:left="-29" w:right="-29"/>
              <w:jc w:val="left"/>
              <w:rPr>
                <w:rFonts w:ascii="Arial" w:hAnsi="Arial" w:cs="Arial"/>
              </w:rPr>
            </w:pPr>
            <w:r w:rsidRPr="00FD477C">
              <w:rPr>
                <w:rFonts w:ascii="Arial" w:hAnsi="Arial" w:cs="Arial"/>
              </w:rPr>
              <w:t>127,492</w:t>
            </w:r>
          </w:p>
        </w:tc>
        <w:tc>
          <w:tcPr>
            <w:tcW w:w="1355" w:type="dxa"/>
            <w:vAlign w:val="center"/>
          </w:tcPr>
          <w:p w14:paraId="1CE98DC1" w14:textId="369C398D" w:rsidR="00DA2AFF" w:rsidRPr="00FD477C" w:rsidRDefault="00856C90" w:rsidP="008A37E8">
            <w:pPr>
              <w:pBdr>
                <w:bottom w:val="double" w:sz="4" w:space="1" w:color="auto"/>
              </w:pBdr>
              <w:tabs>
                <w:tab w:val="decimal" w:pos="1080"/>
              </w:tabs>
              <w:spacing w:line="380" w:lineRule="exact"/>
              <w:ind w:left="-29" w:right="-29"/>
              <w:jc w:val="left"/>
              <w:rPr>
                <w:rFonts w:ascii="Arial" w:hAnsi="Arial" w:cs="Arial"/>
              </w:rPr>
            </w:pPr>
            <w:r w:rsidRPr="00FD477C">
              <w:rPr>
                <w:rFonts w:ascii="Arial" w:hAnsi="Arial" w:cs="Arial"/>
              </w:rPr>
              <w:t>32,508</w:t>
            </w:r>
          </w:p>
        </w:tc>
        <w:tc>
          <w:tcPr>
            <w:tcW w:w="1350" w:type="dxa"/>
            <w:vAlign w:val="center"/>
          </w:tcPr>
          <w:p w14:paraId="7B579EE2" w14:textId="2FA3D78C" w:rsidR="00DA2AFF" w:rsidRPr="00FD477C" w:rsidRDefault="00DA2AFF" w:rsidP="008A37E8">
            <w:pPr>
              <w:pBdr>
                <w:bottom w:val="double" w:sz="4" w:space="1" w:color="auto"/>
              </w:pBdr>
              <w:tabs>
                <w:tab w:val="decimal" w:pos="1080"/>
              </w:tabs>
              <w:spacing w:line="380" w:lineRule="exact"/>
              <w:ind w:left="-29" w:right="-29"/>
              <w:jc w:val="left"/>
              <w:rPr>
                <w:rFonts w:ascii="Arial" w:hAnsi="Arial" w:cs="Arial"/>
              </w:rPr>
            </w:pPr>
            <w:r w:rsidRPr="00FD477C">
              <w:rPr>
                <w:rFonts w:ascii="Arial" w:hAnsi="Arial" w:cs="Arial"/>
              </w:rPr>
              <w:t>33,857</w:t>
            </w:r>
          </w:p>
        </w:tc>
      </w:tr>
    </w:tbl>
    <w:p w14:paraId="5B5BA0DF" w14:textId="2DBE20D6" w:rsidR="00353194" w:rsidRPr="00FD477C" w:rsidRDefault="00353194" w:rsidP="008A37E8">
      <w:pPr>
        <w:tabs>
          <w:tab w:val="left" w:pos="900"/>
          <w:tab w:val="left" w:pos="2160"/>
          <w:tab w:val="left" w:pos="2880"/>
        </w:tabs>
        <w:spacing w:before="240" w:after="120" w:line="380" w:lineRule="exact"/>
        <w:ind w:left="547" w:right="-43"/>
        <w:rPr>
          <w:rFonts w:ascii="Arial" w:hAnsi="Arial" w:cs="Arial"/>
          <w:sz w:val="22"/>
          <w:szCs w:val="22"/>
        </w:rPr>
      </w:pPr>
      <w:r w:rsidRPr="00FD477C">
        <w:rPr>
          <w:rFonts w:ascii="Arial" w:hAnsi="Arial" w:cs="Arial"/>
          <w:sz w:val="22"/>
          <w:szCs w:val="22"/>
        </w:rPr>
        <w:lastRenderedPageBreak/>
        <w:t xml:space="preserve">Movements of </w:t>
      </w:r>
      <w:r w:rsidR="00FF6E16" w:rsidRPr="00FD477C">
        <w:rPr>
          <w:rFonts w:ascii="Arial" w:hAnsi="Arial" w:cs="Arial"/>
          <w:sz w:val="22"/>
          <w:szCs w:val="22"/>
        </w:rPr>
        <w:t xml:space="preserve">debentures </w:t>
      </w:r>
      <w:r w:rsidR="00F753C6" w:rsidRPr="00FD477C">
        <w:rPr>
          <w:rFonts w:ascii="Arial" w:hAnsi="Arial" w:cs="Arial"/>
          <w:sz w:val="22"/>
          <w:szCs w:val="22"/>
        </w:rPr>
        <w:t xml:space="preserve">for the </w:t>
      </w:r>
      <w:r w:rsidR="00103B74" w:rsidRPr="00FD477C">
        <w:rPr>
          <w:rFonts w:ascii="Arial" w:hAnsi="Arial" w:cs="Arial"/>
          <w:sz w:val="22"/>
          <w:szCs w:val="22"/>
        </w:rPr>
        <w:t>six-month</w:t>
      </w:r>
      <w:r w:rsidR="00F753C6" w:rsidRPr="00FD477C">
        <w:rPr>
          <w:rFonts w:ascii="Arial" w:hAnsi="Arial" w:cs="Arial"/>
          <w:sz w:val="22"/>
          <w:szCs w:val="22"/>
        </w:rPr>
        <w:t xml:space="preserve"> period ended </w:t>
      </w:r>
      <w:r w:rsidR="00103B74" w:rsidRPr="00FD477C">
        <w:rPr>
          <w:rFonts w:ascii="Arial" w:hAnsi="Arial" w:cs="Arial"/>
          <w:sz w:val="22"/>
          <w:szCs w:val="22"/>
        </w:rPr>
        <w:t>30 June</w:t>
      </w:r>
      <w:r w:rsidR="00265233" w:rsidRPr="00FD477C">
        <w:rPr>
          <w:rFonts w:ascii="Arial" w:hAnsi="Arial" w:cs="Arial"/>
          <w:sz w:val="22"/>
          <w:szCs w:val="22"/>
        </w:rPr>
        <w:t xml:space="preserve"> </w:t>
      </w:r>
      <w:r w:rsidR="00A53936" w:rsidRPr="00FD477C">
        <w:rPr>
          <w:rFonts w:ascii="Arial" w:hAnsi="Arial" w:cs="Arial"/>
          <w:sz w:val="22"/>
          <w:szCs w:val="22"/>
        </w:rPr>
        <w:t>2025</w:t>
      </w:r>
      <w:r w:rsidR="00FF6E16" w:rsidRPr="00FD477C">
        <w:rPr>
          <w:rFonts w:ascii="Arial" w:hAnsi="Arial" w:cs="Arial"/>
          <w:sz w:val="22"/>
          <w:szCs w:val="22"/>
        </w:rPr>
        <w:t xml:space="preserve"> are </w:t>
      </w:r>
      <w:r w:rsidR="0082082C" w:rsidRPr="00FD477C">
        <w:rPr>
          <w:rFonts w:ascii="Arial" w:hAnsi="Arial" w:cs="Arial"/>
          <w:sz w:val="22"/>
          <w:szCs w:val="22"/>
        </w:rPr>
        <w:t>summa</w:t>
      </w:r>
      <w:r w:rsidR="00A701DF" w:rsidRPr="00FD477C">
        <w:rPr>
          <w:rFonts w:ascii="Arial" w:hAnsi="Arial" w:cs="Arial"/>
          <w:sz w:val="22"/>
          <w:szCs w:val="22"/>
        </w:rPr>
        <w:t xml:space="preserve">rised </w:t>
      </w:r>
      <w:r w:rsidR="00DD5C1E" w:rsidRPr="00FD477C">
        <w:rPr>
          <w:rFonts w:ascii="Arial" w:hAnsi="Arial" w:cs="Arial"/>
          <w:sz w:val="22"/>
          <w:szCs w:val="22"/>
        </w:rPr>
        <w:t>below</w:t>
      </w:r>
      <w:r w:rsidR="00FF6E16" w:rsidRPr="00FD477C">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FD477C" w14:paraId="3A5878B4" w14:textId="77777777" w:rsidTr="00665A4A">
        <w:trPr>
          <w:tblHeader/>
        </w:trPr>
        <w:tc>
          <w:tcPr>
            <w:tcW w:w="4482" w:type="dxa"/>
          </w:tcPr>
          <w:p w14:paraId="47BB5F3C" w14:textId="77777777" w:rsidR="00FF6E16" w:rsidRPr="00FD477C" w:rsidRDefault="00FF6E16" w:rsidP="008A37E8">
            <w:pPr>
              <w:spacing w:line="380" w:lineRule="exact"/>
              <w:ind w:right="-108"/>
              <w:rPr>
                <w:rFonts w:ascii="Arial" w:hAnsi="Arial" w:cs="Arial"/>
                <w:sz w:val="22"/>
                <w:szCs w:val="22"/>
              </w:rPr>
            </w:pPr>
          </w:p>
        </w:tc>
        <w:tc>
          <w:tcPr>
            <w:tcW w:w="4680" w:type="dxa"/>
            <w:gridSpan w:val="2"/>
          </w:tcPr>
          <w:p w14:paraId="7A4168A5" w14:textId="77777777" w:rsidR="00FF6E16" w:rsidRPr="00FD477C" w:rsidRDefault="00FF6E16" w:rsidP="008A37E8">
            <w:pPr>
              <w:tabs>
                <w:tab w:val="center" w:pos="8100"/>
              </w:tabs>
              <w:spacing w:line="380" w:lineRule="exact"/>
              <w:ind w:left="-29" w:right="-29"/>
              <w:jc w:val="right"/>
              <w:rPr>
                <w:rFonts w:ascii="Arial" w:hAnsi="Arial" w:cs="Arial"/>
                <w:sz w:val="22"/>
                <w:szCs w:val="22"/>
                <w:u w:val="single"/>
              </w:rPr>
            </w:pPr>
            <w:r w:rsidRPr="00FD477C">
              <w:rPr>
                <w:rFonts w:ascii="Arial" w:hAnsi="Arial" w:cs="Arial"/>
                <w:sz w:val="22"/>
                <w:szCs w:val="22"/>
              </w:rPr>
              <w:t>(Unit: Million Baht)</w:t>
            </w:r>
          </w:p>
        </w:tc>
      </w:tr>
      <w:tr w:rsidR="00FF6E16" w:rsidRPr="00FD477C" w14:paraId="15A43D1F" w14:textId="77777777" w:rsidTr="00665A4A">
        <w:trPr>
          <w:tblHeader/>
        </w:trPr>
        <w:tc>
          <w:tcPr>
            <w:tcW w:w="4482" w:type="dxa"/>
          </w:tcPr>
          <w:p w14:paraId="6F1B677B" w14:textId="77777777" w:rsidR="00FF6E16" w:rsidRPr="00FD477C" w:rsidRDefault="00FF6E16" w:rsidP="008A37E8">
            <w:pPr>
              <w:spacing w:line="380" w:lineRule="exact"/>
              <w:ind w:right="-108"/>
              <w:rPr>
                <w:rFonts w:ascii="Arial" w:hAnsi="Arial" w:cs="Arial"/>
                <w:sz w:val="22"/>
                <w:szCs w:val="22"/>
              </w:rPr>
            </w:pPr>
          </w:p>
        </w:tc>
        <w:tc>
          <w:tcPr>
            <w:tcW w:w="2340" w:type="dxa"/>
          </w:tcPr>
          <w:p w14:paraId="095DCE93" w14:textId="77777777" w:rsidR="00FF6E16" w:rsidRPr="00FD477C" w:rsidRDefault="00FF6E16" w:rsidP="008A37E8">
            <w:pPr>
              <w:pBdr>
                <w:bottom w:val="single" w:sz="4" w:space="1" w:color="auto"/>
              </w:pBdr>
              <w:tabs>
                <w:tab w:val="center" w:pos="8100"/>
              </w:tabs>
              <w:spacing w:line="380" w:lineRule="exact"/>
              <w:ind w:left="-29" w:right="-29"/>
              <w:jc w:val="center"/>
              <w:rPr>
                <w:rFonts w:ascii="Arial" w:hAnsi="Arial" w:cs="Arial"/>
                <w:sz w:val="22"/>
                <w:szCs w:val="22"/>
              </w:rPr>
            </w:pPr>
            <w:r w:rsidRPr="00FD477C">
              <w:rPr>
                <w:rFonts w:ascii="Arial" w:hAnsi="Arial" w:cs="Arial"/>
                <w:sz w:val="22"/>
                <w:szCs w:val="22"/>
              </w:rPr>
              <w:t>Consolidated</w:t>
            </w:r>
          </w:p>
          <w:p w14:paraId="6ECA9EAA" w14:textId="77777777" w:rsidR="00FF6E16" w:rsidRPr="00FD477C"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FD477C">
              <w:rPr>
                <w:rFonts w:ascii="Arial" w:hAnsi="Arial" w:cs="Arial"/>
                <w:sz w:val="22"/>
                <w:szCs w:val="22"/>
              </w:rPr>
              <w:t xml:space="preserve"> financial statements</w:t>
            </w:r>
          </w:p>
        </w:tc>
        <w:tc>
          <w:tcPr>
            <w:tcW w:w="2340" w:type="dxa"/>
          </w:tcPr>
          <w:p w14:paraId="6E35C19D" w14:textId="77777777" w:rsidR="00FF6E16" w:rsidRPr="00FD477C" w:rsidRDefault="00FF6E16" w:rsidP="008A37E8">
            <w:pPr>
              <w:pBdr>
                <w:bottom w:val="single" w:sz="4" w:space="1" w:color="auto"/>
              </w:pBdr>
              <w:tabs>
                <w:tab w:val="center" w:pos="8100"/>
              </w:tabs>
              <w:spacing w:line="380" w:lineRule="exact"/>
              <w:ind w:left="-29" w:right="-29"/>
              <w:jc w:val="center"/>
              <w:rPr>
                <w:rFonts w:ascii="Arial" w:hAnsi="Arial" w:cs="Arial"/>
                <w:i/>
                <w:iCs/>
                <w:sz w:val="22"/>
                <w:szCs w:val="22"/>
              </w:rPr>
            </w:pPr>
            <w:r w:rsidRPr="00FD477C">
              <w:rPr>
                <w:rFonts w:ascii="Arial" w:hAnsi="Arial" w:cs="Arial"/>
                <w:sz w:val="22"/>
                <w:szCs w:val="22"/>
              </w:rPr>
              <w:t>Separate</w:t>
            </w:r>
          </w:p>
          <w:p w14:paraId="1F518691" w14:textId="77777777" w:rsidR="00FF6E16" w:rsidRPr="00FD477C"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FD477C">
              <w:rPr>
                <w:rFonts w:ascii="Arial" w:hAnsi="Arial" w:cs="Arial"/>
                <w:sz w:val="22"/>
                <w:szCs w:val="22"/>
              </w:rPr>
              <w:t>financial statements</w:t>
            </w:r>
          </w:p>
        </w:tc>
      </w:tr>
      <w:tr w:rsidR="007A4B54" w:rsidRPr="00FD477C" w14:paraId="607C31D8" w14:textId="77777777" w:rsidTr="00C66B52">
        <w:tc>
          <w:tcPr>
            <w:tcW w:w="4482" w:type="dxa"/>
          </w:tcPr>
          <w:p w14:paraId="31C8B928" w14:textId="7B32F6D6" w:rsidR="007A4B54" w:rsidRPr="00FD477C" w:rsidRDefault="007A4B54" w:rsidP="008A37E8">
            <w:pPr>
              <w:spacing w:line="380" w:lineRule="exact"/>
              <w:ind w:left="150" w:right="-108" w:hanging="150"/>
              <w:jc w:val="left"/>
              <w:rPr>
                <w:rFonts w:ascii="Arial" w:hAnsi="Arial" w:cs="Arial"/>
                <w:sz w:val="22"/>
                <w:szCs w:val="22"/>
                <w:lang w:val="en-US"/>
              </w:rPr>
            </w:pPr>
            <w:r w:rsidRPr="00FD477C">
              <w:rPr>
                <w:rFonts w:ascii="Arial" w:hAnsi="Arial" w:cs="Arial"/>
                <w:sz w:val="22"/>
                <w:szCs w:val="22"/>
                <w:lang w:val="en-US"/>
              </w:rPr>
              <w:t>B</w:t>
            </w:r>
            <w:proofErr w:type="spellStart"/>
            <w:r w:rsidRPr="00FD477C">
              <w:rPr>
                <w:rFonts w:ascii="Arial" w:hAnsi="Arial" w:cs="Arial"/>
                <w:sz w:val="22"/>
                <w:szCs w:val="22"/>
              </w:rPr>
              <w:t>alance</w:t>
            </w:r>
            <w:proofErr w:type="spellEnd"/>
            <w:r w:rsidRPr="00FD477C">
              <w:rPr>
                <w:rFonts w:ascii="Arial" w:hAnsi="Arial" w:cs="Arial"/>
                <w:sz w:val="22"/>
                <w:szCs w:val="22"/>
              </w:rPr>
              <w:t xml:space="preserve"> as </w:t>
            </w:r>
            <w:proofErr w:type="gramStart"/>
            <w:r w:rsidRPr="00FD477C">
              <w:rPr>
                <w:rFonts w:ascii="Arial" w:hAnsi="Arial" w:cs="Arial"/>
                <w:sz w:val="22"/>
                <w:szCs w:val="22"/>
              </w:rPr>
              <w:t>at</w:t>
            </w:r>
            <w:proofErr w:type="gramEnd"/>
            <w:r w:rsidRPr="00FD477C">
              <w:rPr>
                <w:rFonts w:ascii="Arial" w:hAnsi="Arial" w:cs="Arial"/>
                <w:sz w:val="22"/>
                <w:szCs w:val="22"/>
              </w:rPr>
              <w:t xml:space="preserve"> </w:t>
            </w:r>
            <w:r w:rsidRPr="00FD477C">
              <w:rPr>
                <w:rFonts w:ascii="Arial" w:hAnsi="Arial" w:cs="Arial"/>
                <w:sz w:val="22"/>
                <w:szCs w:val="22"/>
                <w:lang w:val="en-US"/>
              </w:rPr>
              <w:t>1 January 2025</w:t>
            </w:r>
          </w:p>
        </w:tc>
        <w:tc>
          <w:tcPr>
            <w:tcW w:w="2340" w:type="dxa"/>
          </w:tcPr>
          <w:p w14:paraId="7C740FC4" w14:textId="52044CF5" w:rsidR="007A4B54" w:rsidRPr="00FD477C" w:rsidRDefault="007A4B54"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128,892</w:t>
            </w:r>
          </w:p>
        </w:tc>
        <w:tc>
          <w:tcPr>
            <w:tcW w:w="2340" w:type="dxa"/>
          </w:tcPr>
          <w:p w14:paraId="58806C1D" w14:textId="0A094400" w:rsidR="007A4B54" w:rsidRPr="00FD477C" w:rsidRDefault="007A4B54"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35,257</w:t>
            </w:r>
          </w:p>
        </w:tc>
      </w:tr>
      <w:tr w:rsidR="007A4B54" w:rsidRPr="00FD477C" w14:paraId="4D041C4B" w14:textId="77777777" w:rsidTr="00665A4A">
        <w:tc>
          <w:tcPr>
            <w:tcW w:w="4482" w:type="dxa"/>
          </w:tcPr>
          <w:p w14:paraId="435CCF40" w14:textId="16E0C00F" w:rsidR="007A4B54" w:rsidRPr="00FD477C" w:rsidRDefault="007A4B54" w:rsidP="008A37E8">
            <w:pPr>
              <w:spacing w:line="380" w:lineRule="exact"/>
              <w:ind w:left="150" w:right="-108" w:hanging="150"/>
              <w:jc w:val="left"/>
              <w:rPr>
                <w:rFonts w:ascii="Arial" w:hAnsi="Arial" w:cs="Arial"/>
                <w:sz w:val="22"/>
                <w:szCs w:val="22"/>
                <w:u w:val="single"/>
              </w:rPr>
            </w:pPr>
            <w:r w:rsidRPr="00FD477C">
              <w:rPr>
                <w:rFonts w:ascii="Arial" w:hAnsi="Arial" w:cs="Arial"/>
                <w:sz w:val="22"/>
                <w:szCs w:val="22"/>
                <w:u w:val="single"/>
              </w:rPr>
              <w:t>Cash flows</w:t>
            </w:r>
          </w:p>
        </w:tc>
        <w:tc>
          <w:tcPr>
            <w:tcW w:w="2340" w:type="dxa"/>
            <w:vAlign w:val="bottom"/>
          </w:tcPr>
          <w:p w14:paraId="5A8799E6" w14:textId="7027D72D" w:rsidR="007A4B54" w:rsidRPr="00FD477C" w:rsidRDefault="007A4B54" w:rsidP="008A37E8">
            <w:pPr>
              <w:tabs>
                <w:tab w:val="decimal" w:pos="1790"/>
              </w:tabs>
              <w:spacing w:line="380" w:lineRule="exact"/>
              <w:ind w:left="-29" w:right="-29"/>
              <w:jc w:val="left"/>
              <w:rPr>
                <w:rFonts w:ascii="Arial" w:hAnsi="Arial" w:cs="Arial"/>
                <w:sz w:val="22"/>
                <w:szCs w:val="22"/>
                <w:lang w:val="en-US"/>
              </w:rPr>
            </w:pPr>
          </w:p>
        </w:tc>
        <w:tc>
          <w:tcPr>
            <w:tcW w:w="2340" w:type="dxa"/>
            <w:vAlign w:val="bottom"/>
          </w:tcPr>
          <w:p w14:paraId="593A1CCD" w14:textId="0691066C" w:rsidR="007A4B54" w:rsidRPr="00FD477C" w:rsidRDefault="007A4B54" w:rsidP="008A37E8">
            <w:pPr>
              <w:tabs>
                <w:tab w:val="decimal" w:pos="1790"/>
              </w:tabs>
              <w:spacing w:line="380" w:lineRule="exact"/>
              <w:ind w:left="-29" w:right="-29"/>
              <w:jc w:val="left"/>
              <w:rPr>
                <w:rFonts w:ascii="Arial" w:hAnsi="Arial" w:cs="Arial"/>
                <w:sz w:val="22"/>
                <w:szCs w:val="22"/>
                <w:lang w:val="en-US"/>
              </w:rPr>
            </w:pPr>
          </w:p>
        </w:tc>
      </w:tr>
      <w:tr w:rsidR="007A4B54" w:rsidRPr="00FD477C" w14:paraId="6C7C294C" w14:textId="77777777" w:rsidTr="00665A4A">
        <w:tc>
          <w:tcPr>
            <w:tcW w:w="4482" w:type="dxa"/>
          </w:tcPr>
          <w:p w14:paraId="78B93F8C" w14:textId="3CC735A4" w:rsidR="007A4B54" w:rsidRPr="00FD477C" w:rsidRDefault="007A4B54" w:rsidP="008A37E8">
            <w:pPr>
              <w:spacing w:line="380" w:lineRule="exact"/>
              <w:ind w:left="150" w:right="-108" w:hanging="150"/>
              <w:jc w:val="left"/>
              <w:rPr>
                <w:rFonts w:ascii="Arial" w:hAnsi="Arial" w:cs="Arial"/>
                <w:sz w:val="22"/>
                <w:szCs w:val="22"/>
                <w:lang w:val="en-US"/>
              </w:rPr>
            </w:pPr>
            <w:r w:rsidRPr="00FD477C">
              <w:rPr>
                <w:rFonts w:ascii="Arial" w:hAnsi="Arial" w:cs="Arial"/>
                <w:sz w:val="22"/>
                <w:szCs w:val="22"/>
              </w:rPr>
              <w:t>Repurchase of debentures</w:t>
            </w:r>
          </w:p>
        </w:tc>
        <w:tc>
          <w:tcPr>
            <w:tcW w:w="2340" w:type="dxa"/>
            <w:vAlign w:val="bottom"/>
          </w:tcPr>
          <w:p w14:paraId="75C7DB49" w14:textId="391DAEF1" w:rsidR="007A4B54" w:rsidRPr="00FD477C" w:rsidRDefault="005B2E1D"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(8,491)</w:t>
            </w:r>
          </w:p>
        </w:tc>
        <w:tc>
          <w:tcPr>
            <w:tcW w:w="2340" w:type="dxa"/>
            <w:vAlign w:val="bottom"/>
          </w:tcPr>
          <w:p w14:paraId="0F34826C" w14:textId="1B12E2C5" w:rsidR="007A4B54" w:rsidRPr="00FD477C" w:rsidRDefault="005B2E1D"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(996)</w:t>
            </w:r>
          </w:p>
        </w:tc>
      </w:tr>
      <w:tr w:rsidR="007A4B54" w:rsidRPr="00FD477C" w14:paraId="5067AA5F" w14:textId="77777777" w:rsidTr="00665A4A">
        <w:tc>
          <w:tcPr>
            <w:tcW w:w="4482" w:type="dxa"/>
          </w:tcPr>
          <w:p w14:paraId="614F1D6B" w14:textId="20E7021E" w:rsidR="007A4B54" w:rsidRPr="00FD477C" w:rsidRDefault="007A4B54" w:rsidP="008A37E8">
            <w:pPr>
              <w:spacing w:line="380" w:lineRule="exact"/>
              <w:ind w:left="150" w:right="-108" w:hanging="150"/>
              <w:jc w:val="left"/>
              <w:rPr>
                <w:rFonts w:ascii="Arial" w:hAnsi="Arial" w:cs="Arial"/>
                <w:sz w:val="22"/>
                <w:szCs w:val="22"/>
              </w:rPr>
            </w:pPr>
            <w:r w:rsidRPr="00FD477C">
              <w:rPr>
                <w:rFonts w:ascii="Arial" w:hAnsi="Arial" w:cs="Arial"/>
                <w:sz w:val="22"/>
                <w:szCs w:val="22"/>
                <w:u w:val="single"/>
              </w:rPr>
              <w:t>Other non-cash movements</w:t>
            </w:r>
          </w:p>
        </w:tc>
        <w:tc>
          <w:tcPr>
            <w:tcW w:w="2340" w:type="dxa"/>
            <w:vAlign w:val="bottom"/>
          </w:tcPr>
          <w:p w14:paraId="3328851D" w14:textId="77777777" w:rsidR="007A4B54" w:rsidRPr="00FD477C" w:rsidRDefault="007A4B54" w:rsidP="008A37E8">
            <w:pPr>
              <w:tabs>
                <w:tab w:val="decimal" w:pos="1790"/>
              </w:tabs>
              <w:spacing w:line="380" w:lineRule="exact"/>
              <w:ind w:left="-29" w:right="-29"/>
              <w:jc w:val="left"/>
              <w:rPr>
                <w:rFonts w:ascii="Arial" w:hAnsi="Arial" w:cs="Arial"/>
                <w:sz w:val="22"/>
                <w:szCs w:val="22"/>
                <w:lang w:val="en-US"/>
              </w:rPr>
            </w:pPr>
          </w:p>
        </w:tc>
        <w:tc>
          <w:tcPr>
            <w:tcW w:w="2340" w:type="dxa"/>
            <w:vAlign w:val="bottom"/>
          </w:tcPr>
          <w:p w14:paraId="4A1EB5B5" w14:textId="77777777" w:rsidR="007A4B54" w:rsidRPr="00FD477C" w:rsidRDefault="007A4B54" w:rsidP="008A37E8">
            <w:pPr>
              <w:tabs>
                <w:tab w:val="decimal" w:pos="1790"/>
              </w:tabs>
              <w:spacing w:line="380" w:lineRule="exact"/>
              <w:ind w:left="-29" w:right="-29"/>
              <w:jc w:val="left"/>
              <w:rPr>
                <w:rFonts w:ascii="Arial" w:hAnsi="Arial" w:cs="Arial"/>
                <w:sz w:val="22"/>
                <w:szCs w:val="22"/>
              </w:rPr>
            </w:pPr>
          </w:p>
        </w:tc>
      </w:tr>
      <w:tr w:rsidR="007A4B54" w:rsidRPr="00FD477C" w14:paraId="2E15996C" w14:textId="77777777" w:rsidTr="00665A4A">
        <w:tc>
          <w:tcPr>
            <w:tcW w:w="4482" w:type="dxa"/>
          </w:tcPr>
          <w:p w14:paraId="61E0A22F" w14:textId="7BCA935D" w:rsidR="007A4B54" w:rsidRPr="00FD477C" w:rsidRDefault="007A4B54" w:rsidP="008A37E8">
            <w:pPr>
              <w:spacing w:line="380" w:lineRule="exact"/>
              <w:ind w:left="150" w:right="-108" w:hanging="150"/>
              <w:jc w:val="left"/>
              <w:rPr>
                <w:rFonts w:ascii="Arial" w:hAnsi="Arial" w:cs="Arial"/>
                <w:sz w:val="22"/>
                <w:szCs w:val="22"/>
              </w:rPr>
            </w:pPr>
            <w:r w:rsidRPr="00FD477C">
              <w:rPr>
                <w:rFonts w:ascii="Arial" w:hAnsi="Arial" w:cs="Arial"/>
                <w:sz w:val="22"/>
                <w:szCs w:val="22"/>
              </w:rPr>
              <w:t>Interest of discount on debenture</w:t>
            </w:r>
          </w:p>
        </w:tc>
        <w:tc>
          <w:tcPr>
            <w:tcW w:w="2340" w:type="dxa"/>
            <w:vAlign w:val="bottom"/>
          </w:tcPr>
          <w:p w14:paraId="01BAC85C" w14:textId="4851E2A7" w:rsidR="007A4B54" w:rsidRPr="00FD477C" w:rsidRDefault="005B2E1D"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125</w:t>
            </w:r>
          </w:p>
        </w:tc>
        <w:tc>
          <w:tcPr>
            <w:tcW w:w="2340" w:type="dxa"/>
            <w:vAlign w:val="bottom"/>
          </w:tcPr>
          <w:p w14:paraId="5B5D1F0A" w14:textId="0DAE2880" w:rsidR="007A4B54" w:rsidRPr="00FD477C" w:rsidRDefault="005B2E1D" w:rsidP="008A37E8">
            <w:pPr>
              <w:tabs>
                <w:tab w:val="decimal" w:pos="1790"/>
              </w:tabs>
              <w:spacing w:line="380" w:lineRule="exact"/>
              <w:ind w:left="-29" w:right="-29"/>
              <w:jc w:val="left"/>
              <w:rPr>
                <w:rFonts w:ascii="Arial" w:hAnsi="Arial" w:cs="Arial"/>
                <w:sz w:val="22"/>
                <w:szCs w:val="22"/>
              </w:rPr>
            </w:pPr>
            <w:r w:rsidRPr="00FD477C">
              <w:rPr>
                <w:rFonts w:ascii="Arial" w:hAnsi="Arial" w:cs="Arial"/>
                <w:sz w:val="22"/>
                <w:szCs w:val="22"/>
              </w:rPr>
              <w:t>25</w:t>
            </w:r>
          </w:p>
        </w:tc>
      </w:tr>
      <w:tr w:rsidR="007A4B54" w:rsidRPr="00FD477C" w14:paraId="7EE2C6A3" w14:textId="77777777" w:rsidTr="00665A4A">
        <w:tc>
          <w:tcPr>
            <w:tcW w:w="4482" w:type="dxa"/>
          </w:tcPr>
          <w:p w14:paraId="0DAB97A2" w14:textId="142A1C06" w:rsidR="007A4B54" w:rsidRPr="00FD477C" w:rsidRDefault="007A4B54" w:rsidP="008A37E8">
            <w:pPr>
              <w:spacing w:line="380" w:lineRule="exact"/>
              <w:ind w:right="-108"/>
              <w:rPr>
                <w:rFonts w:ascii="Arial" w:hAnsi="Arial" w:cs="Arial"/>
                <w:sz w:val="22"/>
                <w:szCs w:val="22"/>
              </w:rPr>
            </w:pPr>
            <w:r w:rsidRPr="00FD477C">
              <w:rPr>
                <w:rFonts w:ascii="Arial" w:hAnsi="Arial" w:cs="Arial"/>
                <w:sz w:val="22"/>
                <w:szCs w:val="22"/>
              </w:rPr>
              <w:t>Exchange differences</w:t>
            </w:r>
          </w:p>
        </w:tc>
        <w:tc>
          <w:tcPr>
            <w:tcW w:w="2340" w:type="dxa"/>
          </w:tcPr>
          <w:p w14:paraId="0AE4DBB3" w14:textId="6E62C7FB" w:rsidR="007A4B54" w:rsidRPr="00FD477C" w:rsidRDefault="005B2E1D"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(3,852)</w:t>
            </w:r>
          </w:p>
        </w:tc>
        <w:tc>
          <w:tcPr>
            <w:tcW w:w="2340" w:type="dxa"/>
          </w:tcPr>
          <w:p w14:paraId="400C3889" w14:textId="0A240896" w:rsidR="007A4B54" w:rsidRPr="00FD477C" w:rsidRDefault="005B2E1D" w:rsidP="008A37E8">
            <w:pP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(204)</w:t>
            </w:r>
          </w:p>
        </w:tc>
      </w:tr>
      <w:tr w:rsidR="007A4B54" w:rsidRPr="00FD477C" w14:paraId="454821A1" w14:textId="77777777" w:rsidTr="00665A4A">
        <w:tc>
          <w:tcPr>
            <w:tcW w:w="4482" w:type="dxa"/>
          </w:tcPr>
          <w:p w14:paraId="460893AA" w14:textId="5EB9C89D" w:rsidR="007A4B54" w:rsidRPr="00FD477C" w:rsidRDefault="007A4B54" w:rsidP="008A37E8">
            <w:pPr>
              <w:spacing w:line="380" w:lineRule="exact"/>
              <w:ind w:right="-108"/>
              <w:rPr>
                <w:rFonts w:ascii="Arial" w:hAnsi="Arial" w:cs="Arial"/>
                <w:sz w:val="22"/>
                <w:szCs w:val="22"/>
              </w:rPr>
            </w:pPr>
            <w:r w:rsidRPr="00FD477C">
              <w:rPr>
                <w:rFonts w:ascii="Arial" w:hAnsi="Arial" w:cs="Arial"/>
                <w:sz w:val="22"/>
                <w:szCs w:val="22"/>
              </w:rPr>
              <w:t>Gain on repurchase of debentures</w:t>
            </w:r>
          </w:p>
        </w:tc>
        <w:tc>
          <w:tcPr>
            <w:tcW w:w="2340" w:type="dxa"/>
          </w:tcPr>
          <w:p w14:paraId="5215C756" w14:textId="4DB1BEC3" w:rsidR="007A4B54" w:rsidRPr="00FD477C" w:rsidRDefault="005B2E1D" w:rsidP="008A37E8">
            <w:pPr>
              <w:pBdr>
                <w:bottom w:val="single" w:sz="4" w:space="1" w:color="auto"/>
              </w:pBd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(2,696)</w:t>
            </w:r>
          </w:p>
        </w:tc>
        <w:tc>
          <w:tcPr>
            <w:tcW w:w="2340" w:type="dxa"/>
          </w:tcPr>
          <w:p w14:paraId="288D06BC" w14:textId="5619A832" w:rsidR="007A4B54" w:rsidRPr="00FD477C" w:rsidRDefault="005B2E1D" w:rsidP="008A37E8">
            <w:pPr>
              <w:pBdr>
                <w:bottom w:val="single" w:sz="4" w:space="1" w:color="auto"/>
              </w:pBd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(174)</w:t>
            </w:r>
          </w:p>
        </w:tc>
      </w:tr>
      <w:tr w:rsidR="007A4B54" w:rsidRPr="00FD477C" w14:paraId="4B8AEB2E" w14:textId="77777777" w:rsidTr="009A1FA9">
        <w:trPr>
          <w:trHeight w:val="68"/>
        </w:trPr>
        <w:tc>
          <w:tcPr>
            <w:tcW w:w="4482" w:type="dxa"/>
          </w:tcPr>
          <w:p w14:paraId="5CEB5AD1" w14:textId="48865B1E" w:rsidR="007A4B54" w:rsidRPr="00FD477C" w:rsidRDefault="007A4B54" w:rsidP="008A37E8">
            <w:pPr>
              <w:spacing w:line="380" w:lineRule="exact"/>
              <w:ind w:right="-108"/>
              <w:jc w:val="left"/>
              <w:rPr>
                <w:rFonts w:ascii="Arial" w:hAnsi="Arial" w:cs="Arial"/>
                <w:sz w:val="22"/>
                <w:szCs w:val="22"/>
              </w:rPr>
            </w:pPr>
            <w:r w:rsidRPr="00FD477C">
              <w:rPr>
                <w:rFonts w:ascii="Arial" w:hAnsi="Arial" w:cs="Arial"/>
                <w:sz w:val="22"/>
                <w:szCs w:val="22"/>
              </w:rPr>
              <w:t xml:space="preserve">Balance as </w:t>
            </w:r>
            <w:proofErr w:type="gramStart"/>
            <w:r w:rsidRPr="00FD477C">
              <w:rPr>
                <w:rFonts w:ascii="Arial" w:hAnsi="Arial" w:cs="Arial"/>
                <w:sz w:val="22"/>
                <w:szCs w:val="22"/>
              </w:rPr>
              <w:t>at</w:t>
            </w:r>
            <w:proofErr w:type="gramEnd"/>
            <w:r w:rsidRPr="00FD477C">
              <w:rPr>
                <w:rFonts w:ascii="Arial" w:hAnsi="Arial" w:cs="Arial"/>
                <w:sz w:val="22"/>
                <w:szCs w:val="22"/>
              </w:rPr>
              <w:t xml:space="preserve"> </w:t>
            </w:r>
            <w:r w:rsidR="00103B74" w:rsidRPr="00FD477C">
              <w:rPr>
                <w:rFonts w:ascii="Arial" w:hAnsi="Arial" w:cs="Arial"/>
                <w:sz w:val="22"/>
                <w:szCs w:val="22"/>
              </w:rPr>
              <w:t>30 June</w:t>
            </w:r>
            <w:r w:rsidRPr="00FD477C">
              <w:rPr>
                <w:rFonts w:ascii="Arial" w:hAnsi="Arial" w:cs="Arial"/>
                <w:sz w:val="22"/>
                <w:szCs w:val="22"/>
              </w:rPr>
              <w:t xml:space="preserve"> 2025 </w:t>
            </w:r>
          </w:p>
        </w:tc>
        <w:tc>
          <w:tcPr>
            <w:tcW w:w="2340" w:type="dxa"/>
          </w:tcPr>
          <w:p w14:paraId="4C07EAA7" w14:textId="18B35541" w:rsidR="007A4B54" w:rsidRPr="00FD477C" w:rsidRDefault="005B2E1D" w:rsidP="008A37E8">
            <w:pPr>
              <w:pBdr>
                <w:bottom w:val="double" w:sz="4" w:space="1" w:color="auto"/>
              </w:pBd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113,978</w:t>
            </w:r>
          </w:p>
        </w:tc>
        <w:tc>
          <w:tcPr>
            <w:tcW w:w="2340" w:type="dxa"/>
          </w:tcPr>
          <w:p w14:paraId="374684F6" w14:textId="4993DCA8" w:rsidR="007A4B54" w:rsidRPr="00FD477C" w:rsidRDefault="005B2E1D" w:rsidP="008A37E8">
            <w:pPr>
              <w:pBdr>
                <w:bottom w:val="double" w:sz="4" w:space="1" w:color="auto"/>
              </w:pBdr>
              <w:tabs>
                <w:tab w:val="decimal" w:pos="1790"/>
              </w:tabs>
              <w:spacing w:line="380" w:lineRule="exact"/>
              <w:ind w:left="-29" w:right="-29"/>
              <w:jc w:val="left"/>
              <w:rPr>
                <w:rFonts w:ascii="Arial" w:hAnsi="Arial" w:cs="Arial"/>
                <w:sz w:val="22"/>
                <w:szCs w:val="22"/>
                <w:lang w:val="en-US"/>
              </w:rPr>
            </w:pPr>
            <w:r w:rsidRPr="00FD477C">
              <w:rPr>
                <w:rFonts w:ascii="Arial" w:hAnsi="Arial" w:cs="Arial"/>
                <w:sz w:val="22"/>
                <w:szCs w:val="22"/>
                <w:lang w:val="en-US"/>
              </w:rPr>
              <w:t>33,908</w:t>
            </w:r>
          </w:p>
        </w:tc>
      </w:tr>
    </w:tbl>
    <w:p w14:paraId="412D7FAC" w14:textId="09D204B5" w:rsidR="00CD2ACA" w:rsidRPr="00FD477C" w:rsidRDefault="00CD2ACA" w:rsidP="008A37E8">
      <w:pPr>
        <w:spacing w:before="120" w:after="120" w:line="380" w:lineRule="exact"/>
        <w:ind w:left="547"/>
        <w:jc w:val="thaiDistribute"/>
        <w:rPr>
          <w:rFonts w:ascii="Arial" w:hAnsi="Arial" w:cs="Arial"/>
          <w:i/>
          <w:iCs/>
          <w:sz w:val="22"/>
          <w:szCs w:val="22"/>
        </w:rPr>
      </w:pPr>
      <w:r w:rsidRPr="00FD477C">
        <w:rPr>
          <w:rFonts w:ascii="Arial" w:hAnsi="Arial" w:cs="Arial"/>
          <w:i/>
          <w:iCs/>
          <w:sz w:val="22"/>
          <w:szCs w:val="22"/>
        </w:rPr>
        <w:t xml:space="preserve">Repurchase </w:t>
      </w:r>
      <w:bookmarkStart w:id="1" w:name="_Hlk165395982"/>
      <w:r w:rsidR="002D4878" w:rsidRPr="00FD477C">
        <w:rPr>
          <w:rFonts w:ascii="Arial" w:hAnsi="Arial" w:cs="Arial"/>
          <w:i/>
          <w:iCs/>
          <w:sz w:val="22"/>
          <w:szCs w:val="22"/>
        </w:rPr>
        <w:t xml:space="preserve">and cancellation </w:t>
      </w:r>
      <w:bookmarkEnd w:id="1"/>
      <w:r w:rsidRPr="00FD477C">
        <w:rPr>
          <w:rFonts w:ascii="Arial" w:hAnsi="Arial" w:cs="Arial"/>
          <w:i/>
          <w:iCs/>
          <w:sz w:val="22"/>
          <w:szCs w:val="22"/>
        </w:rPr>
        <w:t>of debentures</w:t>
      </w:r>
    </w:p>
    <w:p w14:paraId="39994A99" w14:textId="4E97E879" w:rsidR="00CD2ACA" w:rsidRPr="00FD477C" w:rsidRDefault="00CD2ACA" w:rsidP="008A37E8">
      <w:pPr>
        <w:spacing w:before="120" w:after="120" w:line="380" w:lineRule="exact"/>
        <w:ind w:left="547"/>
        <w:jc w:val="thaiDistribute"/>
        <w:rPr>
          <w:rFonts w:ascii="Arial" w:hAnsi="Arial" w:cs="Arial"/>
          <w:sz w:val="22"/>
          <w:szCs w:val="22"/>
        </w:rPr>
      </w:pPr>
      <w:r w:rsidRPr="00FD477C">
        <w:rPr>
          <w:rFonts w:ascii="Arial" w:hAnsi="Arial" w:cs="Arial"/>
          <w:sz w:val="22"/>
          <w:szCs w:val="22"/>
        </w:rPr>
        <w:t xml:space="preserve">During the </w:t>
      </w:r>
      <w:r w:rsidR="00103B74" w:rsidRPr="00FD477C">
        <w:rPr>
          <w:rFonts w:ascii="Arial" w:hAnsi="Arial" w:cs="Arial"/>
          <w:sz w:val="22"/>
          <w:szCs w:val="22"/>
        </w:rPr>
        <w:t>six-month</w:t>
      </w:r>
      <w:r w:rsidRPr="00FD477C">
        <w:rPr>
          <w:rFonts w:ascii="Arial" w:hAnsi="Arial" w:cs="Arial"/>
          <w:sz w:val="22"/>
          <w:szCs w:val="22"/>
        </w:rPr>
        <w:t xml:space="preserve"> period ended </w:t>
      </w:r>
      <w:r w:rsidR="00103B74" w:rsidRPr="00FD477C">
        <w:rPr>
          <w:rFonts w:ascii="Arial" w:hAnsi="Arial" w:cs="Arial"/>
          <w:sz w:val="22"/>
          <w:szCs w:val="22"/>
        </w:rPr>
        <w:t>30 June</w:t>
      </w:r>
      <w:r w:rsidR="00265233"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w:t>
      </w:r>
      <w:r w:rsidR="00E96433" w:rsidRPr="00FD477C">
        <w:rPr>
          <w:rFonts w:ascii="Arial" w:hAnsi="Arial" w:cs="Arial"/>
          <w:sz w:val="22"/>
          <w:szCs w:val="22"/>
        </w:rPr>
        <w:t>the Company</w:t>
      </w:r>
      <w:r w:rsidR="00BB6C8D" w:rsidRPr="00FD477C">
        <w:rPr>
          <w:rFonts w:ascii="Arial" w:hAnsi="Arial" w:cs="Arial"/>
          <w:sz w:val="22"/>
          <w:szCs w:val="22"/>
        </w:rPr>
        <w:t xml:space="preserve"> and </w:t>
      </w:r>
      <w:proofErr w:type="spellStart"/>
      <w:r w:rsidR="00274857" w:rsidRPr="00FD477C">
        <w:rPr>
          <w:rFonts w:ascii="Arial" w:hAnsi="Arial" w:cs="Browallia New"/>
          <w:sz w:val="22"/>
          <w:szCs w:val="28"/>
          <w:lang w:val="en-US"/>
        </w:rPr>
        <w:t>Thaioil</w:t>
      </w:r>
      <w:proofErr w:type="spellEnd"/>
      <w:r w:rsidR="00274857" w:rsidRPr="00FD477C">
        <w:rPr>
          <w:rFonts w:ascii="Arial" w:hAnsi="Arial" w:cs="Browallia New"/>
          <w:sz w:val="22"/>
          <w:szCs w:val="28"/>
          <w:lang w:val="en-US"/>
        </w:rPr>
        <w:t xml:space="preserve"> Treasury Center Co., Ltd. (“TTC”)</w:t>
      </w:r>
      <w:r w:rsidR="0023126C" w:rsidRPr="00FD477C">
        <w:rPr>
          <w:rFonts w:ascii="Arial" w:hAnsi="Arial" w:cs="Browallia New"/>
          <w:sz w:val="22"/>
          <w:szCs w:val="28"/>
          <w:lang w:val="en-US"/>
        </w:rPr>
        <w:t>, a subsidiary</w:t>
      </w:r>
      <w:r w:rsidR="00C71E8D" w:rsidRPr="00FD477C">
        <w:rPr>
          <w:rFonts w:ascii="Arial" w:hAnsi="Arial" w:cs="Browallia New"/>
          <w:sz w:val="22"/>
          <w:szCs w:val="28"/>
          <w:lang w:val="en-US"/>
        </w:rPr>
        <w:t>,</w:t>
      </w:r>
      <w:r w:rsidRPr="00FD477C">
        <w:rPr>
          <w:rFonts w:ascii="Arial" w:hAnsi="Arial" w:cs="Arial"/>
          <w:sz w:val="22"/>
          <w:szCs w:val="22"/>
        </w:rPr>
        <w:t xml:space="preserve"> repurchased </w:t>
      </w:r>
      <w:r w:rsidR="002D4878" w:rsidRPr="00FD477C">
        <w:rPr>
          <w:rFonts w:ascii="Arial" w:hAnsi="Arial" w:cs="Arial"/>
          <w:sz w:val="22"/>
          <w:szCs w:val="22"/>
        </w:rPr>
        <w:t>and cancell</w:t>
      </w:r>
      <w:r w:rsidR="00AC51A4" w:rsidRPr="00FD477C">
        <w:rPr>
          <w:rFonts w:ascii="Arial" w:hAnsi="Arial" w:cs="Arial"/>
          <w:sz w:val="22"/>
          <w:szCs w:val="22"/>
        </w:rPr>
        <w:t>ed</w:t>
      </w:r>
      <w:r w:rsidR="002D4878" w:rsidRPr="00FD477C">
        <w:rPr>
          <w:rFonts w:ascii="Arial" w:hAnsi="Arial" w:cs="Arial"/>
          <w:sz w:val="22"/>
          <w:szCs w:val="22"/>
        </w:rPr>
        <w:t xml:space="preserve"> of a portion of </w:t>
      </w:r>
      <w:r w:rsidRPr="00FD477C">
        <w:rPr>
          <w:rFonts w:ascii="Arial" w:hAnsi="Arial" w:cs="Arial"/>
          <w:sz w:val="22"/>
          <w:szCs w:val="22"/>
        </w:rPr>
        <w:t xml:space="preserve">debentures as </w:t>
      </w:r>
      <w:proofErr w:type="gramStart"/>
      <w:r w:rsidRPr="00FD477C">
        <w:rPr>
          <w:rFonts w:ascii="Arial" w:hAnsi="Arial" w:cs="Arial"/>
          <w:sz w:val="22"/>
          <w:szCs w:val="22"/>
        </w:rPr>
        <w:t>below;</w:t>
      </w:r>
      <w:proofErr w:type="gramEnd"/>
    </w:p>
    <w:p w14:paraId="0445C2C1" w14:textId="0C81DE4A" w:rsidR="005646AF" w:rsidRPr="00FD477C" w:rsidRDefault="00035EA6" w:rsidP="008A37E8">
      <w:pPr>
        <w:pStyle w:val="ListParagraph"/>
        <w:numPr>
          <w:ilvl w:val="0"/>
          <w:numId w:val="17"/>
        </w:numPr>
        <w:spacing w:before="120" w:after="120" w:line="380" w:lineRule="exact"/>
        <w:contextualSpacing w:val="0"/>
        <w:jc w:val="thaiDistribute"/>
        <w:rPr>
          <w:rFonts w:ascii="Arial" w:hAnsi="Arial" w:cs="Arial"/>
        </w:rPr>
      </w:pPr>
      <w:r w:rsidRPr="00FD477C">
        <w:rPr>
          <w:rFonts w:ascii="Arial" w:hAnsi="Arial" w:cs="Arial"/>
        </w:rPr>
        <w:t xml:space="preserve">The Company repurchased and </w:t>
      </w:r>
      <w:r w:rsidRPr="00FD477C">
        <w:rPr>
          <w:rFonts w:ascii="Arial" w:hAnsi="Arial" w:cs="Arial"/>
          <w:szCs w:val="22"/>
        </w:rPr>
        <w:t>cancelled</w:t>
      </w:r>
      <w:r w:rsidR="00C71E8D" w:rsidRPr="00FD477C">
        <w:rPr>
          <w:rFonts w:ascii="Arial" w:hAnsi="Arial" w:cs="Arial"/>
          <w:szCs w:val="22"/>
        </w:rPr>
        <w:t xml:space="preserve"> of a portion of</w:t>
      </w:r>
      <w:r w:rsidRPr="00FD477C">
        <w:rPr>
          <w:rFonts w:ascii="Arial" w:hAnsi="Arial" w:cs="Arial"/>
        </w:rPr>
        <w:t xml:space="preserve"> debentures </w:t>
      </w:r>
      <w:r w:rsidR="00C82C02" w:rsidRPr="00FD477C">
        <w:rPr>
          <w:rFonts w:ascii="Arial" w:hAnsi="Arial" w:cs="Arial"/>
        </w:rPr>
        <w:t>f</w:t>
      </w:r>
      <w:r w:rsidR="002505FC" w:rsidRPr="00FD477C">
        <w:rPr>
          <w:rFonts w:ascii="Arial" w:hAnsi="Arial" w:cs="Arial"/>
        </w:rPr>
        <w:t xml:space="preserve">or the unsecured and unsubordinated debentures </w:t>
      </w:r>
      <w:r w:rsidR="00301CBF" w:rsidRPr="00FD477C">
        <w:rPr>
          <w:rFonts w:ascii="Arial" w:hAnsi="Arial" w:cs="Browallia New"/>
          <w:lang w:val="en-US"/>
        </w:rPr>
        <w:t>that the Company</w:t>
      </w:r>
      <w:r w:rsidR="002505FC" w:rsidRPr="00FD477C">
        <w:rPr>
          <w:rFonts w:ascii="Arial" w:hAnsi="Arial" w:cs="Arial"/>
        </w:rPr>
        <w:t xml:space="preserve"> issued and offered to foreign institutional investors in </w:t>
      </w:r>
      <w:r w:rsidR="00E96433" w:rsidRPr="00FD477C">
        <w:rPr>
          <w:rFonts w:ascii="Arial" w:hAnsi="Arial" w:cs="Arial"/>
        </w:rPr>
        <w:t>January</w:t>
      </w:r>
      <w:r w:rsidR="002505FC" w:rsidRPr="00FD477C">
        <w:rPr>
          <w:rFonts w:ascii="Arial" w:hAnsi="Arial" w:cs="Arial"/>
        </w:rPr>
        <w:t xml:space="preserve"> 20</w:t>
      </w:r>
      <w:r w:rsidR="00E96433" w:rsidRPr="00FD477C">
        <w:rPr>
          <w:rFonts w:ascii="Arial" w:hAnsi="Arial" w:cs="Arial"/>
        </w:rPr>
        <w:t>13</w:t>
      </w:r>
      <w:r w:rsidR="002505FC" w:rsidRPr="00FD477C">
        <w:rPr>
          <w:rFonts w:ascii="Arial" w:hAnsi="Arial" w:cs="Arial"/>
        </w:rPr>
        <w:t xml:space="preserve">, amount of </w:t>
      </w:r>
      <w:r w:rsidR="00DA6AAC" w:rsidRPr="00FD477C">
        <w:rPr>
          <w:rFonts w:ascii="Arial" w:hAnsi="Arial" w:cs="Arial"/>
        </w:rPr>
        <w:t>US dollar</w:t>
      </w:r>
      <w:r w:rsidR="002505FC" w:rsidRPr="00FD477C">
        <w:rPr>
          <w:rFonts w:ascii="Arial" w:hAnsi="Arial" w:cs="Arial"/>
        </w:rPr>
        <w:t xml:space="preserve"> </w:t>
      </w:r>
      <w:r w:rsidR="00E96433" w:rsidRPr="00FD477C">
        <w:rPr>
          <w:rFonts w:ascii="Arial" w:hAnsi="Arial" w:cs="Arial"/>
        </w:rPr>
        <w:t>34.48</w:t>
      </w:r>
      <w:r w:rsidR="002505FC" w:rsidRPr="00FD477C">
        <w:rPr>
          <w:rFonts w:ascii="Arial" w:hAnsi="Arial" w:cs="Arial"/>
        </w:rPr>
        <w:t xml:space="preserve"> million</w:t>
      </w:r>
      <w:r w:rsidR="0024764B" w:rsidRPr="00FD477C">
        <w:rPr>
          <w:rFonts w:ascii="Arial" w:hAnsi="Arial" w:cs="Arial"/>
        </w:rPr>
        <w:t>,</w:t>
      </w:r>
      <w:r w:rsidR="002505FC" w:rsidRPr="00FD477C">
        <w:rPr>
          <w:rFonts w:ascii="Arial" w:hAnsi="Arial" w:cs="Arial"/>
        </w:rPr>
        <w:t xml:space="preserve"> </w:t>
      </w:r>
      <w:proofErr w:type="spellStart"/>
      <w:r w:rsidR="002505FC" w:rsidRPr="00FD477C">
        <w:rPr>
          <w:rFonts w:ascii="Arial" w:hAnsi="Arial" w:cs="Arial"/>
        </w:rPr>
        <w:t>totaling</w:t>
      </w:r>
      <w:proofErr w:type="spellEnd"/>
      <w:r w:rsidR="002505FC" w:rsidRPr="00FD477C">
        <w:rPr>
          <w:rFonts w:ascii="Arial" w:hAnsi="Arial" w:cs="Arial"/>
        </w:rPr>
        <w:t xml:space="preserve"> </w:t>
      </w:r>
      <w:r w:rsidR="00DA6AAC" w:rsidRPr="00FD477C">
        <w:rPr>
          <w:rFonts w:ascii="Arial" w:hAnsi="Arial" w:cs="Arial"/>
        </w:rPr>
        <w:t>US dollar</w:t>
      </w:r>
      <w:r w:rsidR="002505FC" w:rsidRPr="00FD477C">
        <w:rPr>
          <w:rFonts w:ascii="Arial" w:hAnsi="Arial" w:cs="Arial"/>
        </w:rPr>
        <w:t xml:space="preserve"> </w:t>
      </w:r>
      <w:r w:rsidR="00E96433" w:rsidRPr="00FD477C">
        <w:rPr>
          <w:rFonts w:ascii="Arial" w:hAnsi="Arial" w:cs="Arial"/>
        </w:rPr>
        <w:t>29.36</w:t>
      </w:r>
      <w:r w:rsidR="002505FC" w:rsidRPr="00FD477C">
        <w:rPr>
          <w:rFonts w:ascii="Arial" w:hAnsi="Arial" w:cs="Arial"/>
        </w:rPr>
        <w:t xml:space="preserve"> million from the </w:t>
      </w:r>
      <w:r w:rsidR="002D4878" w:rsidRPr="00FD477C">
        <w:rPr>
          <w:rFonts w:ascii="Arial" w:hAnsi="Arial" w:cs="Arial"/>
        </w:rPr>
        <w:t>secondary</w:t>
      </w:r>
      <w:r w:rsidR="002505FC" w:rsidRPr="00FD477C">
        <w:rPr>
          <w:rFonts w:ascii="Arial" w:hAnsi="Arial" w:cs="Arial"/>
        </w:rPr>
        <w:t xml:space="preserve"> market. As </w:t>
      </w:r>
      <w:proofErr w:type="gramStart"/>
      <w:r w:rsidR="002505FC" w:rsidRPr="00FD477C">
        <w:rPr>
          <w:rFonts w:ascii="Arial" w:hAnsi="Arial" w:cs="Arial"/>
        </w:rPr>
        <w:t>at</w:t>
      </w:r>
      <w:proofErr w:type="gramEnd"/>
      <w:r w:rsidR="002505FC" w:rsidRPr="00FD477C">
        <w:rPr>
          <w:rFonts w:ascii="Arial" w:hAnsi="Arial" w:cs="Arial"/>
        </w:rPr>
        <w:t xml:space="preserve"> </w:t>
      </w:r>
      <w:r w:rsidR="00103B74" w:rsidRPr="00FD477C">
        <w:rPr>
          <w:rFonts w:ascii="Arial" w:hAnsi="Arial" w:cs="Arial"/>
        </w:rPr>
        <w:t>30 June</w:t>
      </w:r>
      <w:r w:rsidR="002505FC" w:rsidRPr="00FD477C">
        <w:rPr>
          <w:rFonts w:ascii="Arial" w:hAnsi="Arial" w:cs="Arial"/>
        </w:rPr>
        <w:t xml:space="preserve"> </w:t>
      </w:r>
      <w:r w:rsidR="00A53936" w:rsidRPr="00FD477C">
        <w:rPr>
          <w:rFonts w:ascii="Arial" w:hAnsi="Arial" w:cs="Arial"/>
        </w:rPr>
        <w:t>2025</w:t>
      </w:r>
      <w:r w:rsidR="002505FC" w:rsidRPr="00FD477C">
        <w:rPr>
          <w:rFonts w:ascii="Arial" w:hAnsi="Arial" w:cs="Arial"/>
        </w:rPr>
        <w:t xml:space="preserve">, </w:t>
      </w:r>
      <w:r w:rsidR="00E96433" w:rsidRPr="00FD477C">
        <w:rPr>
          <w:rFonts w:ascii="Arial" w:hAnsi="Arial" w:cs="Arial"/>
        </w:rPr>
        <w:t>the Company</w:t>
      </w:r>
      <w:r w:rsidR="002505FC" w:rsidRPr="00FD477C">
        <w:rPr>
          <w:rFonts w:ascii="Arial" w:hAnsi="Arial" w:cs="Arial"/>
        </w:rPr>
        <w:t xml:space="preserve"> has an outstanding balance of the debentures due in the year 20</w:t>
      </w:r>
      <w:r w:rsidR="00E96433" w:rsidRPr="00FD477C">
        <w:rPr>
          <w:rFonts w:ascii="Arial" w:hAnsi="Arial" w:cs="Arial"/>
        </w:rPr>
        <w:t>43</w:t>
      </w:r>
      <w:r w:rsidR="002505FC" w:rsidRPr="00FD477C">
        <w:rPr>
          <w:rFonts w:ascii="Arial" w:hAnsi="Arial" w:cs="Arial"/>
        </w:rPr>
        <w:t xml:space="preserve"> amounted to </w:t>
      </w:r>
      <w:r w:rsidR="00DA6AAC" w:rsidRPr="00FD477C">
        <w:rPr>
          <w:rFonts w:ascii="Arial" w:hAnsi="Arial" w:cs="Arial"/>
        </w:rPr>
        <w:t>US dollar</w:t>
      </w:r>
      <w:r w:rsidR="002505FC" w:rsidRPr="00FD477C">
        <w:rPr>
          <w:rFonts w:ascii="Arial" w:hAnsi="Arial" w:cs="Arial"/>
        </w:rPr>
        <w:t xml:space="preserve"> </w:t>
      </w:r>
      <w:r w:rsidR="00E96433" w:rsidRPr="00FD477C">
        <w:rPr>
          <w:rFonts w:ascii="Arial" w:hAnsi="Arial" w:cs="Arial"/>
        </w:rPr>
        <w:t>137.93</w:t>
      </w:r>
      <w:r w:rsidR="002505FC" w:rsidRPr="00FD477C">
        <w:rPr>
          <w:rFonts w:ascii="Arial" w:hAnsi="Arial" w:cs="Arial"/>
        </w:rPr>
        <w:t xml:space="preserve"> million.</w:t>
      </w:r>
    </w:p>
    <w:p w14:paraId="7BCB9714" w14:textId="7B438D8C" w:rsidR="00023F31" w:rsidRPr="00FD477C" w:rsidRDefault="00023F31" w:rsidP="008A37E8">
      <w:pPr>
        <w:pStyle w:val="ListParagraph"/>
        <w:numPr>
          <w:ilvl w:val="0"/>
          <w:numId w:val="17"/>
        </w:numPr>
        <w:spacing w:before="120" w:after="120" w:line="380" w:lineRule="exact"/>
        <w:contextualSpacing w:val="0"/>
        <w:jc w:val="thaiDistribute"/>
        <w:rPr>
          <w:rFonts w:ascii="Arial" w:hAnsi="Arial" w:cs="Arial"/>
        </w:rPr>
      </w:pPr>
      <w:r w:rsidRPr="00FD477C">
        <w:rPr>
          <w:rFonts w:ascii="Arial" w:hAnsi="Arial" w:cs="Arial"/>
        </w:rPr>
        <w:t xml:space="preserve">TTC </w:t>
      </w:r>
      <w:r w:rsidRPr="00FD477C">
        <w:rPr>
          <w:rFonts w:ascii="Arial" w:hAnsi="Arial" w:cs="Arial"/>
          <w:szCs w:val="22"/>
        </w:rPr>
        <w:t xml:space="preserve">repurchased and cancelled of a portion of debentures </w:t>
      </w:r>
      <w:r w:rsidRPr="00FD477C">
        <w:rPr>
          <w:rFonts w:ascii="Arial" w:hAnsi="Arial" w:cs="Arial"/>
        </w:rPr>
        <w:t>for the unsecured and unsubordinated debentures from the secondary market with the details as follows:</w:t>
      </w:r>
    </w:p>
    <w:p w14:paraId="5BE9C03F" w14:textId="16B4B3E5" w:rsidR="00023F31" w:rsidRPr="00FD477C" w:rsidRDefault="00A06A05" w:rsidP="00280315">
      <w:pPr>
        <w:pStyle w:val="ListParagraph"/>
        <w:numPr>
          <w:ilvl w:val="1"/>
          <w:numId w:val="17"/>
        </w:numPr>
        <w:spacing w:before="120" w:after="120" w:line="380" w:lineRule="exact"/>
        <w:ind w:left="1260"/>
        <w:contextualSpacing w:val="0"/>
        <w:jc w:val="thaiDistribute"/>
        <w:rPr>
          <w:rFonts w:ascii="Arial" w:hAnsi="Arial" w:cs="Arial"/>
        </w:rPr>
      </w:pPr>
      <w:r w:rsidRPr="00FD477C">
        <w:rPr>
          <w:rFonts w:ascii="Arial" w:hAnsi="Arial" w:cs="Browallia New"/>
          <w:lang w:val="en-US"/>
        </w:rPr>
        <w:t xml:space="preserve">Debentures that </w:t>
      </w:r>
      <w:proofErr w:type="gramStart"/>
      <w:r w:rsidRPr="00FD477C">
        <w:rPr>
          <w:rFonts w:ascii="Arial" w:hAnsi="Arial" w:cs="Browallia New"/>
          <w:lang w:val="en-US"/>
        </w:rPr>
        <w:t>issued</w:t>
      </w:r>
      <w:proofErr w:type="gramEnd"/>
      <w:r w:rsidRPr="00FD477C">
        <w:rPr>
          <w:rFonts w:ascii="Arial" w:hAnsi="Arial" w:cs="Browallia New"/>
          <w:lang w:val="en-US"/>
        </w:rPr>
        <w:t xml:space="preserve"> and offered to foreign institutional investors in April 2018, amount of US dollar 327.59 million. TTC partially repurchased and cancelled debentures </w:t>
      </w:r>
      <w:r w:rsidR="00385391" w:rsidRPr="00FD477C">
        <w:rPr>
          <w:rFonts w:ascii="Arial" w:hAnsi="Arial" w:cs="Browallia New"/>
          <w:lang w:val="en-US"/>
        </w:rPr>
        <w:t xml:space="preserve">totaling US dollar 65.62 million. As </w:t>
      </w:r>
      <w:proofErr w:type="gramStart"/>
      <w:r w:rsidR="00385391" w:rsidRPr="00FD477C">
        <w:rPr>
          <w:rFonts w:ascii="Arial" w:hAnsi="Arial" w:cs="Browallia New"/>
          <w:lang w:val="en-US"/>
        </w:rPr>
        <w:t>at</w:t>
      </w:r>
      <w:proofErr w:type="gramEnd"/>
      <w:r w:rsidR="00385391" w:rsidRPr="00FD477C">
        <w:rPr>
          <w:rFonts w:ascii="Arial" w:hAnsi="Arial" w:cs="Browallia New"/>
          <w:lang w:val="en-US"/>
        </w:rPr>
        <w:t xml:space="preserve"> 30 June 2025, TTC has an outstanding balance of</w:t>
      </w:r>
      <w:r w:rsidR="00280315" w:rsidRPr="00FD477C">
        <w:rPr>
          <w:rFonts w:ascii="Arial" w:hAnsi="Arial" w:cs="Browallia New"/>
          <w:lang w:val="en-US"/>
        </w:rPr>
        <w:t xml:space="preserve"> such</w:t>
      </w:r>
      <w:r w:rsidR="00385391" w:rsidRPr="00FD477C">
        <w:rPr>
          <w:rFonts w:ascii="Arial" w:hAnsi="Arial" w:cs="Browallia New"/>
          <w:lang w:val="en-US"/>
        </w:rPr>
        <w:t xml:space="preserve"> debenture</w:t>
      </w:r>
      <w:r w:rsidR="00280315" w:rsidRPr="00FD477C">
        <w:rPr>
          <w:rFonts w:ascii="Arial" w:hAnsi="Arial" w:cs="Browallia New"/>
          <w:lang w:val="en-US"/>
        </w:rPr>
        <w:t>s</w:t>
      </w:r>
      <w:r w:rsidR="00385391" w:rsidRPr="00FD477C">
        <w:rPr>
          <w:rFonts w:ascii="Arial" w:hAnsi="Arial" w:cs="Browallia New"/>
          <w:lang w:val="en-US"/>
        </w:rPr>
        <w:t xml:space="preserve"> amounting to US dollar 262.07 million.</w:t>
      </w:r>
    </w:p>
    <w:p w14:paraId="09B00E43" w14:textId="77777777" w:rsidR="00F50E64" w:rsidRPr="00FD477C" w:rsidRDefault="00F50E64" w:rsidP="00280315">
      <w:pPr>
        <w:spacing w:after="160" w:line="259" w:lineRule="auto"/>
        <w:ind w:left="1260"/>
        <w:jc w:val="left"/>
        <w:rPr>
          <w:rFonts w:ascii="Arial" w:eastAsia="Calibri" w:hAnsi="Arial" w:cs="Browallia New"/>
          <w:sz w:val="22"/>
          <w:szCs w:val="28"/>
          <w:lang w:val="en-US" w:eastAsia="en-US"/>
        </w:rPr>
      </w:pPr>
      <w:r w:rsidRPr="00FD477C">
        <w:rPr>
          <w:rFonts w:ascii="Arial" w:hAnsi="Arial" w:cs="Browallia New"/>
          <w:lang w:val="en-US"/>
        </w:rPr>
        <w:br w:type="page"/>
      </w:r>
    </w:p>
    <w:p w14:paraId="60BB54ED" w14:textId="72641B21" w:rsidR="00385391" w:rsidRPr="00FD477C" w:rsidRDefault="00385391" w:rsidP="00280315">
      <w:pPr>
        <w:pStyle w:val="ListParagraph"/>
        <w:numPr>
          <w:ilvl w:val="1"/>
          <w:numId w:val="17"/>
        </w:numPr>
        <w:spacing w:before="120" w:after="120" w:line="380" w:lineRule="exact"/>
        <w:ind w:left="1260"/>
        <w:contextualSpacing w:val="0"/>
        <w:jc w:val="thaiDistribute"/>
        <w:rPr>
          <w:rFonts w:ascii="Arial" w:hAnsi="Arial" w:cs="Arial"/>
        </w:rPr>
      </w:pPr>
      <w:r w:rsidRPr="00FD477C">
        <w:rPr>
          <w:rFonts w:ascii="Arial" w:hAnsi="Arial" w:cs="Browallia New"/>
          <w:lang w:val="en-US"/>
        </w:rPr>
        <w:lastRenderedPageBreak/>
        <w:t xml:space="preserve">Debentures that issued and offered to foreign institutional investors in November 2018, amount of US dollar 600 million. TTC partially repurchased and cancelled debentures totaling US </w:t>
      </w:r>
      <w:proofErr w:type="gramStart"/>
      <w:r w:rsidRPr="00FD477C">
        <w:rPr>
          <w:rFonts w:ascii="Arial" w:hAnsi="Arial" w:cs="Browallia New"/>
          <w:lang w:val="en-US"/>
        </w:rPr>
        <w:t>dollar</w:t>
      </w:r>
      <w:proofErr w:type="gramEnd"/>
      <w:r w:rsidRPr="00FD477C">
        <w:rPr>
          <w:rFonts w:ascii="Arial" w:hAnsi="Arial" w:cs="Browallia New"/>
          <w:lang w:val="en-US"/>
        </w:rPr>
        <w:t xml:space="preserve"> 120 million. As </w:t>
      </w:r>
      <w:proofErr w:type="gramStart"/>
      <w:r w:rsidRPr="00FD477C">
        <w:rPr>
          <w:rFonts w:ascii="Arial" w:hAnsi="Arial" w:cs="Browallia New"/>
          <w:lang w:val="en-US"/>
        </w:rPr>
        <w:t>at</w:t>
      </w:r>
      <w:proofErr w:type="gramEnd"/>
      <w:r w:rsidRPr="00FD477C">
        <w:rPr>
          <w:rFonts w:ascii="Arial" w:hAnsi="Arial" w:cs="Browallia New"/>
          <w:lang w:val="en-US"/>
        </w:rPr>
        <w:t xml:space="preserve"> 30 June 2025, TTC has an outstanding balance of </w:t>
      </w:r>
      <w:r w:rsidR="00280315" w:rsidRPr="00FD477C">
        <w:rPr>
          <w:rFonts w:ascii="Arial" w:hAnsi="Arial" w:cs="Browallia New"/>
          <w:lang w:val="en-US"/>
        </w:rPr>
        <w:t xml:space="preserve">such </w:t>
      </w:r>
      <w:r w:rsidRPr="00FD477C">
        <w:rPr>
          <w:rFonts w:ascii="Arial" w:hAnsi="Arial" w:cs="Browallia New"/>
          <w:lang w:val="en-US"/>
        </w:rPr>
        <w:t>debenture</w:t>
      </w:r>
      <w:r w:rsidR="00280315" w:rsidRPr="00FD477C">
        <w:rPr>
          <w:rFonts w:ascii="Arial" w:hAnsi="Arial" w:cs="Browallia New"/>
          <w:lang w:val="en-US"/>
        </w:rPr>
        <w:t>s</w:t>
      </w:r>
      <w:r w:rsidRPr="00FD477C">
        <w:rPr>
          <w:rFonts w:ascii="Arial" w:hAnsi="Arial" w:cs="Browallia New"/>
          <w:lang w:val="en-US"/>
        </w:rPr>
        <w:t xml:space="preserve"> amounting to US dollar 480 million.</w:t>
      </w:r>
    </w:p>
    <w:p w14:paraId="1DE5406F" w14:textId="2A25E005" w:rsidR="009140E4" w:rsidRPr="00FD477C" w:rsidRDefault="009140E4" w:rsidP="00280315">
      <w:pPr>
        <w:pStyle w:val="ListParagraph"/>
        <w:numPr>
          <w:ilvl w:val="1"/>
          <w:numId w:val="17"/>
        </w:numPr>
        <w:spacing w:before="120" w:after="120" w:line="380" w:lineRule="exact"/>
        <w:ind w:left="1260"/>
        <w:contextualSpacing w:val="0"/>
        <w:jc w:val="thaiDistribute"/>
        <w:rPr>
          <w:rFonts w:ascii="Arial" w:hAnsi="Arial" w:cs="Arial"/>
        </w:rPr>
      </w:pPr>
      <w:r w:rsidRPr="00FD477C">
        <w:rPr>
          <w:rFonts w:ascii="Arial" w:hAnsi="Arial" w:cs="Browallia New"/>
          <w:lang w:val="en-US"/>
        </w:rPr>
        <w:t xml:space="preserve">Debentures that issued and offered to foreign institutional investors in October 2019, amount of US dollar 565 million. TTC partially repurchased and cancelled debentures totaling US dollar 113 million. As </w:t>
      </w:r>
      <w:proofErr w:type="gramStart"/>
      <w:r w:rsidRPr="00FD477C">
        <w:rPr>
          <w:rFonts w:ascii="Arial" w:hAnsi="Arial" w:cs="Browallia New"/>
          <w:lang w:val="en-US"/>
        </w:rPr>
        <w:t>at</w:t>
      </w:r>
      <w:proofErr w:type="gramEnd"/>
      <w:r w:rsidRPr="00FD477C">
        <w:rPr>
          <w:rFonts w:ascii="Arial" w:hAnsi="Arial" w:cs="Browallia New"/>
          <w:lang w:val="en-US"/>
        </w:rPr>
        <w:t xml:space="preserve"> 30 June 2025, TTC has an outstanding balance of </w:t>
      </w:r>
      <w:r w:rsidR="00280315" w:rsidRPr="00FD477C">
        <w:rPr>
          <w:rFonts w:ascii="Arial" w:hAnsi="Arial" w:cs="Browallia New"/>
          <w:lang w:val="en-US"/>
        </w:rPr>
        <w:t xml:space="preserve">such debentures </w:t>
      </w:r>
      <w:r w:rsidRPr="00FD477C">
        <w:rPr>
          <w:rFonts w:ascii="Arial" w:hAnsi="Arial" w:cs="Browallia New"/>
          <w:lang w:val="en-US"/>
        </w:rPr>
        <w:t>amounting to US dollar 452 million.</w:t>
      </w:r>
    </w:p>
    <w:p w14:paraId="01AC55A4" w14:textId="2E18E309" w:rsidR="000C394A" w:rsidRPr="00FD477C"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FD477C">
        <w:rPr>
          <w:rFonts w:ascii="Arial" w:eastAsia="Calibri" w:hAnsi="Arial" w:cs="Arial"/>
          <w:b/>
          <w:bCs/>
          <w:sz w:val="22"/>
          <w:szCs w:val="22"/>
          <w:lang w:eastAsia="en-US"/>
        </w:rPr>
        <w:t>9.</w:t>
      </w:r>
      <w:r w:rsidRPr="00FD477C">
        <w:rPr>
          <w:rFonts w:ascii="Arial" w:eastAsia="Calibri" w:hAnsi="Arial" w:cs="Arial"/>
          <w:b/>
          <w:bCs/>
          <w:sz w:val="22"/>
          <w:szCs w:val="22"/>
          <w:lang w:eastAsia="en-US"/>
        </w:rPr>
        <w:tab/>
      </w:r>
      <w:r w:rsidR="000C394A" w:rsidRPr="00FD477C">
        <w:rPr>
          <w:rFonts w:ascii="Arial" w:eastAsia="Times New Roman" w:hAnsi="Arial" w:cs="Arial"/>
          <w:b/>
          <w:bCs/>
          <w:color w:val="000000" w:themeColor="text1"/>
          <w:sz w:val="22"/>
          <w:szCs w:val="22"/>
        </w:rPr>
        <w:t xml:space="preserve">Income tax </w:t>
      </w:r>
    </w:p>
    <w:p w14:paraId="4B5E1C71" w14:textId="77777777" w:rsidR="000C394A" w:rsidRPr="00FD477C" w:rsidRDefault="000C394A" w:rsidP="00366DC3">
      <w:pPr>
        <w:keepNext/>
        <w:spacing w:before="120" w:after="120" w:line="380" w:lineRule="exact"/>
        <w:ind w:left="547"/>
        <w:jc w:val="thaiDistribute"/>
        <w:rPr>
          <w:rFonts w:ascii="Arial" w:hAnsi="Arial" w:cs="Arial"/>
          <w:sz w:val="22"/>
          <w:szCs w:val="22"/>
        </w:rPr>
      </w:pPr>
      <w:r w:rsidRPr="00FD477C">
        <w:rPr>
          <w:rFonts w:ascii="Arial" w:hAnsi="Arial" w:cs="Arial"/>
          <w:sz w:val="22"/>
          <w:szCs w:val="22"/>
        </w:rPr>
        <w:t>Interim corporate income tax was calculated on profit before income tax for the period, using the estimated effective tax rate for the year.</w:t>
      </w:r>
    </w:p>
    <w:p w14:paraId="7475E6CE" w14:textId="13F8BC52" w:rsidR="000C394A" w:rsidRPr="00FD477C" w:rsidRDefault="000C394A" w:rsidP="00366DC3">
      <w:pPr>
        <w:keepNext/>
        <w:spacing w:before="120" w:after="120" w:line="380" w:lineRule="exact"/>
        <w:ind w:left="547"/>
        <w:jc w:val="thaiDistribute"/>
        <w:rPr>
          <w:rFonts w:ascii="Arial" w:hAnsi="Arial" w:cs="Arial"/>
          <w:sz w:val="22"/>
          <w:szCs w:val="22"/>
        </w:rPr>
      </w:pPr>
      <w:r w:rsidRPr="00FD477C">
        <w:rPr>
          <w:rFonts w:ascii="Arial" w:hAnsi="Arial" w:cs="Arial"/>
          <w:sz w:val="22"/>
          <w:szCs w:val="22"/>
        </w:rPr>
        <w:t>Income tax expenses for the</w:t>
      </w:r>
      <w:r w:rsidR="00DA2AFF" w:rsidRPr="00FD477C">
        <w:rPr>
          <w:rFonts w:ascii="Arial" w:hAnsi="Arial" w:cs="Arial"/>
          <w:sz w:val="22"/>
          <w:szCs w:val="22"/>
        </w:rPr>
        <w:t xml:space="preserve"> three-month and</w:t>
      </w:r>
      <w:r w:rsidRPr="00FD477C">
        <w:rPr>
          <w:rFonts w:ascii="Arial" w:hAnsi="Arial" w:cs="Arial"/>
          <w:sz w:val="22"/>
          <w:szCs w:val="22"/>
        </w:rPr>
        <w:t xml:space="preserve"> </w:t>
      </w:r>
      <w:r w:rsidR="00103B74" w:rsidRPr="00FD477C">
        <w:rPr>
          <w:rFonts w:ascii="Arial" w:hAnsi="Arial" w:cs="Arial"/>
          <w:sz w:val="22"/>
          <w:szCs w:val="22"/>
        </w:rPr>
        <w:t>six-month</w:t>
      </w:r>
      <w:r w:rsidR="00265233" w:rsidRPr="00FD477C">
        <w:rPr>
          <w:rFonts w:ascii="Arial" w:hAnsi="Arial" w:cs="Arial"/>
          <w:sz w:val="22"/>
          <w:szCs w:val="22"/>
        </w:rPr>
        <w:t xml:space="preserve"> </w:t>
      </w:r>
      <w:r w:rsidRPr="00FD477C">
        <w:rPr>
          <w:rFonts w:ascii="Arial" w:hAnsi="Arial" w:cs="Arial"/>
          <w:sz w:val="22"/>
          <w:szCs w:val="22"/>
        </w:rPr>
        <w:t xml:space="preserve">periods ended </w:t>
      </w:r>
      <w:r w:rsidR="00103B74" w:rsidRPr="00FD477C">
        <w:rPr>
          <w:rFonts w:ascii="Arial" w:hAnsi="Arial" w:cs="Arial"/>
          <w:sz w:val="22"/>
          <w:szCs w:val="22"/>
        </w:rPr>
        <w:t>30 June</w:t>
      </w:r>
      <w:r w:rsidR="00265233" w:rsidRPr="00FD477C">
        <w:rPr>
          <w:rFonts w:ascii="Arial" w:hAnsi="Arial" w:cs="Arial"/>
          <w:sz w:val="22"/>
          <w:szCs w:val="22"/>
        </w:rPr>
        <w:t xml:space="preserve"> </w:t>
      </w:r>
      <w:r w:rsidRPr="00FD477C">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3E6EF7" w:rsidRPr="00FD477C" w14:paraId="622255E6" w14:textId="77777777" w:rsidTr="00DA2AFF">
        <w:trPr>
          <w:trHeight w:val="325"/>
        </w:trPr>
        <w:tc>
          <w:tcPr>
            <w:tcW w:w="4500" w:type="dxa"/>
            <w:vAlign w:val="bottom"/>
          </w:tcPr>
          <w:p w14:paraId="0477D977" w14:textId="77777777" w:rsidR="003E6EF7" w:rsidRPr="00FD477C" w:rsidRDefault="003E6EF7" w:rsidP="00DA2AFF">
            <w:pPr>
              <w:keepNext/>
              <w:keepLines/>
              <w:tabs>
                <w:tab w:val="left" w:pos="1440"/>
              </w:tabs>
              <w:spacing w:line="360" w:lineRule="exact"/>
              <w:jc w:val="thaiDistribute"/>
              <w:rPr>
                <w:rFonts w:ascii="Arial" w:hAnsi="Arial" w:cs="Arial"/>
                <w:spacing w:val="-4"/>
              </w:rPr>
            </w:pPr>
          </w:p>
        </w:tc>
        <w:tc>
          <w:tcPr>
            <w:tcW w:w="4680" w:type="dxa"/>
            <w:gridSpan w:val="4"/>
            <w:vAlign w:val="bottom"/>
          </w:tcPr>
          <w:p w14:paraId="04DE6055" w14:textId="77777777" w:rsidR="003E6EF7" w:rsidRPr="00FD477C" w:rsidRDefault="003E6EF7" w:rsidP="00DA2AFF">
            <w:pPr>
              <w:keepNext/>
              <w:keepLines/>
              <w:spacing w:line="360" w:lineRule="exact"/>
              <w:jc w:val="right"/>
              <w:rPr>
                <w:rFonts w:ascii="Arial" w:hAnsi="Arial" w:cs="Arial"/>
                <w:spacing w:val="-4"/>
              </w:rPr>
            </w:pPr>
            <w:r w:rsidRPr="00FD477C">
              <w:rPr>
                <w:rFonts w:ascii="Arial" w:hAnsi="Arial" w:cs="Arial"/>
                <w:spacing w:val="-4"/>
              </w:rPr>
              <w:t>(Unit: Million Baht)</w:t>
            </w:r>
          </w:p>
        </w:tc>
      </w:tr>
      <w:tr w:rsidR="003E6EF7" w:rsidRPr="00FD477C" w14:paraId="02B01463" w14:textId="77777777" w:rsidTr="00DA2AFF">
        <w:trPr>
          <w:trHeight w:val="325"/>
        </w:trPr>
        <w:tc>
          <w:tcPr>
            <w:tcW w:w="4500" w:type="dxa"/>
            <w:vAlign w:val="bottom"/>
          </w:tcPr>
          <w:p w14:paraId="5A463B29" w14:textId="77777777" w:rsidR="003E6EF7" w:rsidRPr="00FD477C" w:rsidRDefault="003E6EF7" w:rsidP="00DA2AFF">
            <w:pPr>
              <w:tabs>
                <w:tab w:val="left" w:pos="1440"/>
              </w:tabs>
              <w:spacing w:line="360" w:lineRule="exact"/>
              <w:jc w:val="thaiDistribute"/>
              <w:rPr>
                <w:rFonts w:ascii="Arial" w:hAnsi="Arial" w:cs="Arial"/>
                <w:spacing w:val="-4"/>
              </w:rPr>
            </w:pPr>
          </w:p>
        </w:tc>
        <w:tc>
          <w:tcPr>
            <w:tcW w:w="4680" w:type="dxa"/>
            <w:gridSpan w:val="4"/>
            <w:vAlign w:val="bottom"/>
          </w:tcPr>
          <w:p w14:paraId="53586F3B" w14:textId="23142AC1" w:rsidR="003E6EF7" w:rsidRPr="00FD477C" w:rsidRDefault="003E6EF7" w:rsidP="00DA2AFF">
            <w:pPr>
              <w:pBdr>
                <w:bottom w:val="single" w:sz="6" w:space="1" w:color="auto"/>
              </w:pBdr>
              <w:spacing w:line="360" w:lineRule="exact"/>
              <w:jc w:val="center"/>
              <w:rPr>
                <w:rFonts w:ascii="Arial" w:hAnsi="Arial" w:cs="Arial"/>
              </w:rPr>
            </w:pPr>
            <w:r w:rsidRPr="00FD477C">
              <w:rPr>
                <w:rFonts w:ascii="Arial" w:hAnsi="Arial" w:cs="Arial"/>
              </w:rPr>
              <w:t xml:space="preserve">For the </w:t>
            </w:r>
            <w:r w:rsidR="00DA2AFF" w:rsidRPr="00FD477C">
              <w:rPr>
                <w:rFonts w:ascii="Arial" w:hAnsi="Arial" w:cs="Arial"/>
              </w:rPr>
              <w:t>three</w:t>
            </w:r>
            <w:r w:rsidR="00103B74" w:rsidRPr="00FD477C">
              <w:rPr>
                <w:rFonts w:ascii="Arial" w:hAnsi="Arial" w:cs="Arial"/>
              </w:rPr>
              <w:t>-month</w:t>
            </w:r>
            <w:r w:rsidRPr="00FD477C">
              <w:rPr>
                <w:rFonts w:ascii="Arial" w:hAnsi="Arial" w:cs="Arial"/>
              </w:rPr>
              <w:t xml:space="preserve"> periods ended </w:t>
            </w:r>
            <w:r w:rsidR="00103B74" w:rsidRPr="00FD477C">
              <w:rPr>
                <w:rFonts w:ascii="Arial" w:hAnsi="Arial" w:cs="Arial"/>
              </w:rPr>
              <w:t>30 June</w:t>
            </w:r>
          </w:p>
        </w:tc>
      </w:tr>
      <w:tr w:rsidR="003E6EF7" w:rsidRPr="00FD477C" w14:paraId="45CEC27C" w14:textId="77777777" w:rsidTr="00DA2AFF">
        <w:trPr>
          <w:trHeight w:val="325"/>
        </w:trPr>
        <w:tc>
          <w:tcPr>
            <w:tcW w:w="4500" w:type="dxa"/>
            <w:vAlign w:val="bottom"/>
          </w:tcPr>
          <w:p w14:paraId="380AC74C" w14:textId="77777777" w:rsidR="003E6EF7" w:rsidRPr="00FD477C" w:rsidRDefault="003E6EF7" w:rsidP="00DA2AFF">
            <w:pPr>
              <w:tabs>
                <w:tab w:val="left" w:pos="1440"/>
              </w:tabs>
              <w:spacing w:line="360" w:lineRule="exact"/>
              <w:jc w:val="thaiDistribute"/>
              <w:rPr>
                <w:rFonts w:ascii="Arial" w:hAnsi="Arial" w:cs="Arial"/>
                <w:spacing w:val="-4"/>
              </w:rPr>
            </w:pPr>
          </w:p>
        </w:tc>
        <w:tc>
          <w:tcPr>
            <w:tcW w:w="2340" w:type="dxa"/>
            <w:gridSpan w:val="2"/>
            <w:vAlign w:val="bottom"/>
          </w:tcPr>
          <w:p w14:paraId="108C8455" w14:textId="77777777" w:rsidR="003E6EF7" w:rsidRPr="00FD477C" w:rsidRDefault="003E6EF7" w:rsidP="00DA2AFF">
            <w:pPr>
              <w:pBdr>
                <w:bottom w:val="single" w:sz="6" w:space="1" w:color="auto"/>
              </w:pBdr>
              <w:spacing w:line="360" w:lineRule="exact"/>
              <w:jc w:val="center"/>
              <w:rPr>
                <w:rFonts w:ascii="Arial" w:hAnsi="Arial" w:cs="Arial"/>
              </w:rPr>
            </w:pPr>
            <w:r w:rsidRPr="00FD477C">
              <w:rPr>
                <w:rFonts w:ascii="Arial" w:hAnsi="Arial" w:cs="Arial"/>
              </w:rPr>
              <w:t xml:space="preserve">Consolidated </w:t>
            </w:r>
          </w:p>
          <w:p w14:paraId="79BD7390" w14:textId="77777777" w:rsidR="003E6EF7" w:rsidRPr="00FD477C" w:rsidRDefault="003E6EF7" w:rsidP="00DA2AFF">
            <w:pPr>
              <w:pBdr>
                <w:bottom w:val="single" w:sz="6" w:space="1" w:color="auto"/>
              </w:pBdr>
              <w:spacing w:line="360" w:lineRule="exact"/>
              <w:jc w:val="center"/>
              <w:rPr>
                <w:rFonts w:ascii="Arial" w:hAnsi="Arial" w:cs="Arial"/>
              </w:rPr>
            </w:pPr>
            <w:r w:rsidRPr="00FD477C">
              <w:rPr>
                <w:rFonts w:ascii="Arial" w:hAnsi="Arial" w:cs="Arial"/>
              </w:rPr>
              <w:t>financial statements</w:t>
            </w:r>
          </w:p>
        </w:tc>
        <w:tc>
          <w:tcPr>
            <w:tcW w:w="2340" w:type="dxa"/>
            <w:gridSpan w:val="2"/>
            <w:vAlign w:val="bottom"/>
          </w:tcPr>
          <w:p w14:paraId="74074E79" w14:textId="77777777" w:rsidR="003E6EF7" w:rsidRPr="00FD477C" w:rsidRDefault="003E6EF7" w:rsidP="00DA2AFF">
            <w:pPr>
              <w:pBdr>
                <w:bottom w:val="single" w:sz="6" w:space="1" w:color="auto"/>
              </w:pBdr>
              <w:spacing w:line="360" w:lineRule="exact"/>
              <w:jc w:val="center"/>
              <w:rPr>
                <w:rFonts w:ascii="Arial" w:hAnsi="Arial" w:cs="Arial"/>
              </w:rPr>
            </w:pPr>
            <w:r w:rsidRPr="00FD477C">
              <w:rPr>
                <w:rFonts w:ascii="Arial" w:hAnsi="Arial" w:cs="Arial"/>
              </w:rPr>
              <w:t xml:space="preserve">Separate </w:t>
            </w:r>
          </w:p>
          <w:p w14:paraId="575A7F34" w14:textId="77777777" w:rsidR="003E6EF7" w:rsidRPr="00FD477C" w:rsidRDefault="003E6EF7" w:rsidP="00DA2AFF">
            <w:pPr>
              <w:pBdr>
                <w:bottom w:val="single" w:sz="6" w:space="1" w:color="auto"/>
              </w:pBdr>
              <w:spacing w:line="360" w:lineRule="exact"/>
              <w:jc w:val="center"/>
              <w:rPr>
                <w:rFonts w:ascii="Arial" w:hAnsi="Arial" w:cs="Arial"/>
              </w:rPr>
            </w:pPr>
            <w:r w:rsidRPr="00FD477C">
              <w:rPr>
                <w:rFonts w:ascii="Arial" w:hAnsi="Arial" w:cs="Arial"/>
              </w:rPr>
              <w:t>financial statements</w:t>
            </w:r>
          </w:p>
        </w:tc>
      </w:tr>
      <w:tr w:rsidR="003E6EF7" w:rsidRPr="00FD477C" w14:paraId="1FC6EEB3" w14:textId="77777777" w:rsidTr="00DA2AFF">
        <w:trPr>
          <w:trHeight w:val="354"/>
        </w:trPr>
        <w:tc>
          <w:tcPr>
            <w:tcW w:w="4500" w:type="dxa"/>
            <w:vAlign w:val="bottom"/>
          </w:tcPr>
          <w:p w14:paraId="2807EBA9" w14:textId="77777777" w:rsidR="003E6EF7" w:rsidRPr="00FD477C" w:rsidRDefault="003E6EF7" w:rsidP="00DA2AFF">
            <w:pPr>
              <w:tabs>
                <w:tab w:val="left" w:pos="1440"/>
              </w:tabs>
              <w:spacing w:line="360" w:lineRule="exact"/>
              <w:jc w:val="thaiDistribute"/>
              <w:rPr>
                <w:rFonts w:ascii="Arial" w:hAnsi="Arial" w:cs="Arial"/>
                <w:spacing w:val="-4"/>
              </w:rPr>
            </w:pPr>
          </w:p>
        </w:tc>
        <w:tc>
          <w:tcPr>
            <w:tcW w:w="1170" w:type="dxa"/>
            <w:vAlign w:val="bottom"/>
          </w:tcPr>
          <w:p w14:paraId="52E8795A" w14:textId="7C62AA7D" w:rsidR="003E6EF7" w:rsidRPr="00FD477C" w:rsidRDefault="00A53936" w:rsidP="00DA2AFF">
            <w:pPr>
              <w:pBdr>
                <w:bottom w:val="single" w:sz="4" w:space="1" w:color="auto"/>
              </w:pBdr>
              <w:tabs>
                <w:tab w:val="left" w:pos="1440"/>
              </w:tabs>
              <w:spacing w:line="360" w:lineRule="exact"/>
              <w:jc w:val="center"/>
              <w:rPr>
                <w:rFonts w:ascii="Arial" w:hAnsi="Arial" w:cs="Arial"/>
                <w:cs/>
                <w:lang w:val="en-US"/>
              </w:rPr>
            </w:pPr>
            <w:r w:rsidRPr="00FD477C">
              <w:rPr>
                <w:rFonts w:ascii="Arial" w:hAnsi="Arial" w:cs="Arial"/>
                <w:spacing w:val="-4"/>
              </w:rPr>
              <w:t>2025</w:t>
            </w:r>
          </w:p>
        </w:tc>
        <w:tc>
          <w:tcPr>
            <w:tcW w:w="1170" w:type="dxa"/>
            <w:vAlign w:val="bottom"/>
          </w:tcPr>
          <w:p w14:paraId="3B844C0F" w14:textId="24E4AF81" w:rsidR="003E6EF7" w:rsidRPr="00FD477C" w:rsidRDefault="00A53936"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2024</w:t>
            </w:r>
          </w:p>
        </w:tc>
        <w:tc>
          <w:tcPr>
            <w:tcW w:w="1170" w:type="dxa"/>
            <w:vAlign w:val="bottom"/>
          </w:tcPr>
          <w:p w14:paraId="5D66B789" w14:textId="002ABB72" w:rsidR="003E6EF7" w:rsidRPr="00FD477C" w:rsidRDefault="00A53936"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2025</w:t>
            </w:r>
          </w:p>
        </w:tc>
        <w:tc>
          <w:tcPr>
            <w:tcW w:w="1170" w:type="dxa"/>
            <w:vAlign w:val="bottom"/>
          </w:tcPr>
          <w:p w14:paraId="489BE5AD" w14:textId="1947B542" w:rsidR="003E6EF7" w:rsidRPr="00FD477C" w:rsidRDefault="00A53936"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2024</w:t>
            </w:r>
          </w:p>
        </w:tc>
      </w:tr>
      <w:tr w:rsidR="003E6EF7" w:rsidRPr="00FD477C" w14:paraId="2C3625E6" w14:textId="77777777" w:rsidTr="00DA2AFF">
        <w:trPr>
          <w:trHeight w:val="325"/>
        </w:trPr>
        <w:tc>
          <w:tcPr>
            <w:tcW w:w="4500" w:type="dxa"/>
            <w:vAlign w:val="bottom"/>
          </w:tcPr>
          <w:p w14:paraId="2DBFFC21" w14:textId="77777777" w:rsidR="003E6EF7" w:rsidRPr="00FD477C" w:rsidRDefault="003E6EF7" w:rsidP="00DA2AFF">
            <w:pPr>
              <w:tabs>
                <w:tab w:val="left" w:pos="1440"/>
              </w:tabs>
              <w:spacing w:line="360" w:lineRule="exact"/>
              <w:rPr>
                <w:rFonts w:ascii="Arial" w:hAnsi="Arial" w:cs="Arial"/>
                <w:b/>
                <w:bCs/>
              </w:rPr>
            </w:pPr>
            <w:r w:rsidRPr="00FD477C">
              <w:rPr>
                <w:rFonts w:ascii="Arial" w:hAnsi="Arial" w:cs="Arial"/>
                <w:b/>
                <w:bCs/>
              </w:rPr>
              <w:t>Current income tax:</w:t>
            </w:r>
          </w:p>
        </w:tc>
        <w:tc>
          <w:tcPr>
            <w:tcW w:w="1170" w:type="dxa"/>
            <w:vAlign w:val="bottom"/>
          </w:tcPr>
          <w:p w14:paraId="3938532F" w14:textId="77777777" w:rsidR="003E6EF7" w:rsidRPr="00FD477C" w:rsidRDefault="003E6EF7" w:rsidP="00DA2AFF">
            <w:pPr>
              <w:tabs>
                <w:tab w:val="decimal" w:pos="793"/>
              </w:tabs>
              <w:spacing w:line="360" w:lineRule="exact"/>
              <w:rPr>
                <w:rFonts w:ascii="Arial" w:hAnsi="Arial" w:cs="Arial"/>
              </w:rPr>
            </w:pPr>
          </w:p>
        </w:tc>
        <w:tc>
          <w:tcPr>
            <w:tcW w:w="1170" w:type="dxa"/>
            <w:vAlign w:val="bottom"/>
          </w:tcPr>
          <w:p w14:paraId="40DBF9B5" w14:textId="77777777" w:rsidR="003E6EF7" w:rsidRPr="00FD477C" w:rsidRDefault="003E6EF7" w:rsidP="00DA2AFF">
            <w:pPr>
              <w:tabs>
                <w:tab w:val="decimal" w:pos="885"/>
              </w:tabs>
              <w:spacing w:line="360" w:lineRule="exact"/>
              <w:jc w:val="thaiDistribute"/>
              <w:rPr>
                <w:rFonts w:ascii="Arial" w:hAnsi="Arial" w:cs="Arial"/>
              </w:rPr>
            </w:pPr>
          </w:p>
        </w:tc>
        <w:tc>
          <w:tcPr>
            <w:tcW w:w="1170" w:type="dxa"/>
            <w:vAlign w:val="bottom"/>
          </w:tcPr>
          <w:p w14:paraId="5207611B" w14:textId="77777777" w:rsidR="003E6EF7" w:rsidRPr="00FD477C" w:rsidRDefault="003E6EF7" w:rsidP="00DA2AFF">
            <w:pPr>
              <w:tabs>
                <w:tab w:val="decimal" w:pos="885"/>
              </w:tabs>
              <w:spacing w:line="360" w:lineRule="exact"/>
              <w:jc w:val="thaiDistribute"/>
              <w:rPr>
                <w:rFonts w:ascii="Arial" w:hAnsi="Arial" w:cs="Arial"/>
              </w:rPr>
            </w:pPr>
          </w:p>
        </w:tc>
        <w:tc>
          <w:tcPr>
            <w:tcW w:w="1170" w:type="dxa"/>
            <w:vAlign w:val="bottom"/>
          </w:tcPr>
          <w:p w14:paraId="0025262C" w14:textId="77777777" w:rsidR="003E6EF7" w:rsidRPr="00FD477C" w:rsidRDefault="003E6EF7" w:rsidP="00DA2AFF">
            <w:pPr>
              <w:tabs>
                <w:tab w:val="decimal" w:pos="885"/>
              </w:tabs>
              <w:spacing w:line="360" w:lineRule="exact"/>
              <w:jc w:val="thaiDistribute"/>
              <w:rPr>
                <w:rFonts w:ascii="Arial" w:hAnsi="Arial" w:cs="Arial"/>
              </w:rPr>
            </w:pPr>
          </w:p>
        </w:tc>
      </w:tr>
      <w:tr w:rsidR="00766BE1" w:rsidRPr="00FD477C" w14:paraId="7C2F8541" w14:textId="77777777" w:rsidTr="00DA2AFF">
        <w:trPr>
          <w:trHeight w:val="325"/>
        </w:trPr>
        <w:tc>
          <w:tcPr>
            <w:tcW w:w="4500" w:type="dxa"/>
            <w:vAlign w:val="bottom"/>
          </w:tcPr>
          <w:p w14:paraId="3458C013" w14:textId="77777777" w:rsidR="00766BE1" w:rsidRPr="00FD477C" w:rsidRDefault="00766BE1" w:rsidP="00766BE1">
            <w:pPr>
              <w:tabs>
                <w:tab w:val="left" w:pos="1440"/>
              </w:tabs>
              <w:spacing w:line="360" w:lineRule="exact"/>
              <w:ind w:left="12"/>
              <w:rPr>
                <w:rFonts w:ascii="Arial" w:hAnsi="Arial" w:cs="Arial"/>
              </w:rPr>
            </w:pPr>
            <w:r w:rsidRPr="00FD477C">
              <w:rPr>
                <w:rFonts w:ascii="Arial" w:hAnsi="Arial" w:cs="Arial"/>
              </w:rPr>
              <w:t>Interim corporate income tax charge</w:t>
            </w:r>
          </w:p>
        </w:tc>
        <w:tc>
          <w:tcPr>
            <w:tcW w:w="1170" w:type="dxa"/>
            <w:vAlign w:val="bottom"/>
          </w:tcPr>
          <w:p w14:paraId="4BCD60C2" w14:textId="6812F472" w:rsidR="00766BE1" w:rsidRPr="00FD477C" w:rsidRDefault="006606A8" w:rsidP="00766BE1">
            <w:pPr>
              <w:tabs>
                <w:tab w:val="decimal" w:pos="885"/>
              </w:tabs>
              <w:spacing w:line="360" w:lineRule="exact"/>
              <w:jc w:val="thaiDistribute"/>
              <w:rPr>
                <w:rFonts w:ascii="Arial" w:hAnsi="Arial" w:cs="Arial"/>
              </w:rPr>
            </w:pPr>
            <w:r w:rsidRPr="00FD477C">
              <w:rPr>
                <w:rFonts w:ascii="Arial" w:hAnsi="Arial" w:cs="Arial"/>
              </w:rPr>
              <w:t>1,099</w:t>
            </w:r>
          </w:p>
        </w:tc>
        <w:tc>
          <w:tcPr>
            <w:tcW w:w="1170" w:type="dxa"/>
            <w:vAlign w:val="bottom"/>
          </w:tcPr>
          <w:p w14:paraId="2105D3BC" w14:textId="1AF73A89" w:rsidR="00766BE1" w:rsidRPr="00FD477C" w:rsidRDefault="00766BE1" w:rsidP="00766BE1">
            <w:pPr>
              <w:tabs>
                <w:tab w:val="decimal" w:pos="885"/>
              </w:tabs>
              <w:spacing w:line="360" w:lineRule="exact"/>
              <w:jc w:val="thaiDistribute"/>
              <w:rPr>
                <w:rFonts w:ascii="Arial" w:hAnsi="Arial" w:cs="Arial"/>
              </w:rPr>
            </w:pPr>
            <w:r w:rsidRPr="00FD477C">
              <w:rPr>
                <w:rFonts w:ascii="Arial" w:hAnsi="Arial" w:cs="Arial"/>
              </w:rPr>
              <w:t>1,075</w:t>
            </w:r>
          </w:p>
        </w:tc>
        <w:tc>
          <w:tcPr>
            <w:tcW w:w="1170" w:type="dxa"/>
            <w:vAlign w:val="bottom"/>
          </w:tcPr>
          <w:p w14:paraId="7798A44B" w14:textId="051334D8" w:rsidR="00766BE1" w:rsidRPr="00FD477C" w:rsidRDefault="006606A8" w:rsidP="00766BE1">
            <w:pPr>
              <w:tabs>
                <w:tab w:val="decimal" w:pos="885"/>
              </w:tabs>
              <w:spacing w:line="360" w:lineRule="exact"/>
              <w:jc w:val="thaiDistribute"/>
              <w:rPr>
                <w:rFonts w:ascii="Arial" w:hAnsi="Arial" w:cs="Arial"/>
              </w:rPr>
            </w:pPr>
            <w:r w:rsidRPr="00FD477C">
              <w:rPr>
                <w:rFonts w:ascii="Arial" w:hAnsi="Arial" w:cs="Arial"/>
              </w:rPr>
              <w:t>118</w:t>
            </w:r>
          </w:p>
        </w:tc>
        <w:tc>
          <w:tcPr>
            <w:tcW w:w="1170" w:type="dxa"/>
            <w:vAlign w:val="bottom"/>
          </w:tcPr>
          <w:p w14:paraId="35E3B8A6" w14:textId="198D66E0" w:rsidR="00766BE1" w:rsidRPr="00FD477C" w:rsidRDefault="00766BE1" w:rsidP="00766BE1">
            <w:pPr>
              <w:tabs>
                <w:tab w:val="decimal" w:pos="885"/>
              </w:tabs>
              <w:spacing w:line="360" w:lineRule="exact"/>
              <w:jc w:val="thaiDistribute"/>
              <w:rPr>
                <w:rFonts w:ascii="Arial" w:hAnsi="Arial" w:cs="Arial"/>
              </w:rPr>
            </w:pPr>
            <w:r w:rsidRPr="00FD477C">
              <w:rPr>
                <w:rFonts w:ascii="Arial" w:hAnsi="Arial" w:cs="Arial"/>
              </w:rPr>
              <w:t>853</w:t>
            </w:r>
          </w:p>
        </w:tc>
      </w:tr>
      <w:tr w:rsidR="00766BE1" w:rsidRPr="00FD477C" w14:paraId="37BFF208" w14:textId="77777777" w:rsidTr="00DA2AFF">
        <w:trPr>
          <w:trHeight w:val="311"/>
        </w:trPr>
        <w:tc>
          <w:tcPr>
            <w:tcW w:w="4500" w:type="dxa"/>
            <w:vAlign w:val="bottom"/>
          </w:tcPr>
          <w:p w14:paraId="4617FD5B" w14:textId="77777777" w:rsidR="00766BE1" w:rsidRPr="00FD477C" w:rsidRDefault="00766BE1" w:rsidP="00766BE1">
            <w:pPr>
              <w:tabs>
                <w:tab w:val="left" w:pos="567"/>
                <w:tab w:val="left" w:pos="1134"/>
                <w:tab w:val="left" w:pos="1701"/>
              </w:tabs>
              <w:spacing w:line="360" w:lineRule="exact"/>
              <w:ind w:left="12" w:right="-108" w:hanging="12"/>
              <w:rPr>
                <w:rFonts w:ascii="Arial" w:hAnsi="Arial" w:cs="Arial"/>
                <w:b/>
                <w:bCs/>
                <w:color w:val="000000"/>
              </w:rPr>
            </w:pPr>
            <w:r w:rsidRPr="00FD477C">
              <w:rPr>
                <w:rFonts w:ascii="Arial" w:hAnsi="Arial" w:cs="Arial"/>
                <w:b/>
                <w:bCs/>
                <w:color w:val="000000"/>
              </w:rPr>
              <w:t>Deferred tax:</w:t>
            </w:r>
          </w:p>
        </w:tc>
        <w:tc>
          <w:tcPr>
            <w:tcW w:w="1170" w:type="dxa"/>
            <w:vAlign w:val="bottom"/>
          </w:tcPr>
          <w:p w14:paraId="215F77E2"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6686DB30"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5E93A238"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60C319C1" w14:textId="77777777" w:rsidR="00766BE1" w:rsidRPr="00FD477C" w:rsidRDefault="00766BE1" w:rsidP="00766BE1">
            <w:pPr>
              <w:tabs>
                <w:tab w:val="decimal" w:pos="885"/>
              </w:tabs>
              <w:spacing w:line="360" w:lineRule="exact"/>
              <w:jc w:val="thaiDistribute"/>
              <w:rPr>
                <w:rFonts w:ascii="Arial" w:hAnsi="Arial" w:cs="Arial"/>
              </w:rPr>
            </w:pPr>
          </w:p>
        </w:tc>
      </w:tr>
      <w:tr w:rsidR="00766BE1" w:rsidRPr="00FD477C" w14:paraId="4530D9A5" w14:textId="77777777" w:rsidTr="00DA2AFF">
        <w:trPr>
          <w:trHeight w:val="650"/>
        </w:trPr>
        <w:tc>
          <w:tcPr>
            <w:tcW w:w="4500" w:type="dxa"/>
            <w:vAlign w:val="bottom"/>
          </w:tcPr>
          <w:p w14:paraId="59B4EC7B" w14:textId="77777777" w:rsidR="00766BE1" w:rsidRPr="00FD477C" w:rsidRDefault="00766BE1" w:rsidP="00766BE1">
            <w:pPr>
              <w:tabs>
                <w:tab w:val="left" w:pos="567"/>
                <w:tab w:val="left" w:pos="1134"/>
                <w:tab w:val="left" w:pos="1701"/>
              </w:tabs>
              <w:spacing w:line="360" w:lineRule="exact"/>
              <w:ind w:left="165" w:hanging="153"/>
              <w:jc w:val="left"/>
              <w:rPr>
                <w:rFonts w:ascii="Arial" w:hAnsi="Arial" w:cs="Arial"/>
                <w:cs/>
                <w:lang w:val="en-US"/>
              </w:rPr>
            </w:pPr>
            <w:r w:rsidRPr="00FD477C">
              <w:rPr>
                <w:rFonts w:ascii="Arial" w:hAnsi="Arial" w:cs="Arial"/>
              </w:rPr>
              <w:t xml:space="preserve">Relating to origination and reversal of temporary differences  </w:t>
            </w:r>
          </w:p>
        </w:tc>
        <w:tc>
          <w:tcPr>
            <w:tcW w:w="1170" w:type="dxa"/>
            <w:vAlign w:val="bottom"/>
          </w:tcPr>
          <w:p w14:paraId="0CE100C8" w14:textId="24FAFC46" w:rsidR="00766BE1" w:rsidRPr="00FD477C" w:rsidRDefault="006606A8"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(807)</w:t>
            </w:r>
          </w:p>
        </w:tc>
        <w:tc>
          <w:tcPr>
            <w:tcW w:w="1170" w:type="dxa"/>
            <w:vAlign w:val="bottom"/>
          </w:tcPr>
          <w:p w14:paraId="2EE7A0D2" w14:textId="60B04F54" w:rsidR="00766BE1" w:rsidRPr="00FD477C" w:rsidRDefault="00766BE1"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79</w:t>
            </w:r>
          </w:p>
        </w:tc>
        <w:tc>
          <w:tcPr>
            <w:tcW w:w="1170" w:type="dxa"/>
            <w:vAlign w:val="bottom"/>
          </w:tcPr>
          <w:p w14:paraId="0711598E" w14:textId="395572DC" w:rsidR="00766BE1" w:rsidRPr="00FD477C" w:rsidRDefault="006606A8"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(825)</w:t>
            </w:r>
          </w:p>
        </w:tc>
        <w:tc>
          <w:tcPr>
            <w:tcW w:w="1170" w:type="dxa"/>
            <w:vAlign w:val="bottom"/>
          </w:tcPr>
          <w:p w14:paraId="3FA55814" w14:textId="66E02CF2" w:rsidR="00766BE1" w:rsidRPr="00FD477C" w:rsidRDefault="00766BE1"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(113)</w:t>
            </w:r>
          </w:p>
        </w:tc>
      </w:tr>
      <w:tr w:rsidR="00766BE1" w:rsidRPr="00FD477C" w14:paraId="110E45C5" w14:textId="77777777" w:rsidTr="00DA2AFF">
        <w:trPr>
          <w:trHeight w:val="74"/>
        </w:trPr>
        <w:tc>
          <w:tcPr>
            <w:tcW w:w="4500" w:type="dxa"/>
            <w:vAlign w:val="bottom"/>
          </w:tcPr>
          <w:p w14:paraId="7E1A7BBC" w14:textId="0211632A" w:rsidR="00766BE1" w:rsidRPr="00FD477C" w:rsidRDefault="00766BE1" w:rsidP="00766BE1">
            <w:pPr>
              <w:tabs>
                <w:tab w:val="left" w:pos="567"/>
                <w:tab w:val="left" w:pos="1134"/>
                <w:tab w:val="left" w:pos="1701"/>
              </w:tabs>
              <w:spacing w:line="360" w:lineRule="exact"/>
              <w:ind w:left="165" w:right="-192" w:hanging="153"/>
              <w:jc w:val="left"/>
              <w:rPr>
                <w:rFonts w:ascii="Arial" w:hAnsi="Arial" w:cs="Arial"/>
                <w:b/>
                <w:bCs/>
                <w:color w:val="000000"/>
                <w:spacing w:val="-5"/>
              </w:rPr>
            </w:pPr>
            <w:r w:rsidRPr="00FD477C">
              <w:rPr>
                <w:rFonts w:ascii="Arial" w:hAnsi="Arial" w:cs="Arial"/>
                <w:b/>
                <w:bCs/>
                <w:color w:val="000000"/>
                <w:spacing w:val="-5"/>
              </w:rPr>
              <w:t xml:space="preserve">Tax expenses </w:t>
            </w:r>
            <w:r w:rsidR="006606A8" w:rsidRPr="00FD477C">
              <w:rPr>
                <w:rFonts w:ascii="Arial" w:hAnsi="Arial" w:cs="Arial"/>
                <w:b/>
                <w:bCs/>
                <w:color w:val="000000"/>
                <w:spacing w:val="-5"/>
              </w:rPr>
              <w:t xml:space="preserve">(income) </w:t>
            </w:r>
            <w:r w:rsidRPr="00FD477C">
              <w:rPr>
                <w:rFonts w:ascii="Arial" w:hAnsi="Arial" w:cs="Arial"/>
                <w:b/>
                <w:bCs/>
                <w:color w:val="000000"/>
                <w:spacing w:val="-5"/>
              </w:rPr>
              <w:t>reported in profit or loss</w:t>
            </w:r>
          </w:p>
        </w:tc>
        <w:tc>
          <w:tcPr>
            <w:tcW w:w="1170" w:type="dxa"/>
            <w:vAlign w:val="bottom"/>
          </w:tcPr>
          <w:p w14:paraId="5909D19C" w14:textId="77D99335"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292</w:t>
            </w:r>
          </w:p>
        </w:tc>
        <w:tc>
          <w:tcPr>
            <w:tcW w:w="1170" w:type="dxa"/>
            <w:vAlign w:val="bottom"/>
          </w:tcPr>
          <w:p w14:paraId="68BB2051" w14:textId="41291B2D"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1,154</w:t>
            </w:r>
          </w:p>
        </w:tc>
        <w:tc>
          <w:tcPr>
            <w:tcW w:w="1170" w:type="dxa"/>
            <w:vAlign w:val="bottom"/>
          </w:tcPr>
          <w:p w14:paraId="6DD3AAAD" w14:textId="4D77A79E"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(707)</w:t>
            </w:r>
          </w:p>
        </w:tc>
        <w:tc>
          <w:tcPr>
            <w:tcW w:w="1170" w:type="dxa"/>
            <w:vAlign w:val="bottom"/>
          </w:tcPr>
          <w:p w14:paraId="6C479439" w14:textId="61047054"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740</w:t>
            </w:r>
          </w:p>
        </w:tc>
      </w:tr>
      <w:tr w:rsidR="00766BE1" w:rsidRPr="00FD477C" w14:paraId="41E5BD10" w14:textId="77777777" w:rsidTr="00DA2AFF">
        <w:trPr>
          <w:trHeight w:val="74"/>
        </w:trPr>
        <w:tc>
          <w:tcPr>
            <w:tcW w:w="4500" w:type="dxa"/>
            <w:vAlign w:val="bottom"/>
          </w:tcPr>
          <w:p w14:paraId="6B97622B" w14:textId="77777777" w:rsidR="00766BE1" w:rsidRPr="00FD477C" w:rsidRDefault="00766BE1" w:rsidP="00766BE1">
            <w:pPr>
              <w:tabs>
                <w:tab w:val="left" w:pos="567"/>
                <w:tab w:val="left" w:pos="1134"/>
                <w:tab w:val="left" w:pos="1701"/>
              </w:tabs>
              <w:spacing w:line="360" w:lineRule="exact"/>
              <w:ind w:left="165" w:hanging="153"/>
              <w:jc w:val="left"/>
              <w:rPr>
                <w:rFonts w:ascii="Arial" w:hAnsi="Arial" w:cs="Arial"/>
                <w:b/>
                <w:bCs/>
                <w:color w:val="000000"/>
              </w:rPr>
            </w:pPr>
            <w:r w:rsidRPr="00FD477C">
              <w:rPr>
                <w:rFonts w:ascii="Arial" w:hAnsi="Arial" w:cs="Arial"/>
                <w:b/>
                <w:bCs/>
                <w:color w:val="000000"/>
              </w:rPr>
              <w:t>Income tax reported in other comprehensive income</w:t>
            </w:r>
          </w:p>
        </w:tc>
        <w:tc>
          <w:tcPr>
            <w:tcW w:w="1170" w:type="dxa"/>
            <w:vAlign w:val="bottom"/>
          </w:tcPr>
          <w:p w14:paraId="299DF007" w14:textId="2DD0B17C" w:rsidR="00766BE1" w:rsidRPr="00FD477C" w:rsidRDefault="006606A8" w:rsidP="00766BE1">
            <w:pPr>
              <w:pBdr>
                <w:bottom w:val="double" w:sz="4" w:space="1" w:color="auto"/>
              </w:pBdr>
              <w:tabs>
                <w:tab w:val="decimal" w:pos="885"/>
              </w:tabs>
              <w:spacing w:line="360" w:lineRule="exact"/>
              <w:jc w:val="thaiDistribute"/>
              <w:rPr>
                <w:rFonts w:ascii="Arial" w:hAnsi="Arial" w:cs="Arial"/>
                <w:lang w:val="en-US"/>
              </w:rPr>
            </w:pPr>
            <w:r w:rsidRPr="00FD477C">
              <w:rPr>
                <w:rFonts w:ascii="Arial" w:hAnsi="Arial" w:cs="Arial"/>
                <w:lang w:val="en-US"/>
              </w:rPr>
              <w:t>126</w:t>
            </w:r>
          </w:p>
        </w:tc>
        <w:tc>
          <w:tcPr>
            <w:tcW w:w="1170" w:type="dxa"/>
            <w:vAlign w:val="bottom"/>
          </w:tcPr>
          <w:p w14:paraId="2B0DFF4E" w14:textId="02561E56"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(666)</w:t>
            </w:r>
          </w:p>
        </w:tc>
        <w:tc>
          <w:tcPr>
            <w:tcW w:w="1170" w:type="dxa"/>
            <w:vAlign w:val="bottom"/>
          </w:tcPr>
          <w:p w14:paraId="5308271B" w14:textId="5B3B95AF"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126</w:t>
            </w:r>
          </w:p>
        </w:tc>
        <w:tc>
          <w:tcPr>
            <w:tcW w:w="1170" w:type="dxa"/>
            <w:vAlign w:val="bottom"/>
          </w:tcPr>
          <w:p w14:paraId="7AD1137E" w14:textId="3CD67839"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(669)</w:t>
            </w:r>
          </w:p>
        </w:tc>
      </w:tr>
    </w:tbl>
    <w:p w14:paraId="23821463" w14:textId="77777777" w:rsidR="00DA2AFF" w:rsidRPr="00FD477C" w:rsidRDefault="00DA2AFF" w:rsidP="00DA2AFF">
      <w:pPr>
        <w:keepNext/>
        <w:spacing w:line="360" w:lineRule="exact"/>
        <w:ind w:left="547"/>
        <w:jc w:val="thaiDistribute"/>
        <w:rPr>
          <w:rFonts w:ascii="Arial" w:hAnsi="Arial" w:cs="Arial"/>
          <w:sz w:val="22"/>
          <w:szCs w:val="18"/>
        </w:rPr>
      </w:pPr>
    </w:p>
    <w:p w14:paraId="35196DAB" w14:textId="77777777" w:rsidR="00F50E64" w:rsidRPr="00FD477C" w:rsidRDefault="00F50E64">
      <w:r w:rsidRPr="00FD477C">
        <w:br w:type="page"/>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DA2AFF" w:rsidRPr="00FD477C" w14:paraId="186205A2" w14:textId="77777777" w:rsidTr="00C66B52">
        <w:trPr>
          <w:trHeight w:val="325"/>
        </w:trPr>
        <w:tc>
          <w:tcPr>
            <w:tcW w:w="4500" w:type="dxa"/>
            <w:vAlign w:val="bottom"/>
          </w:tcPr>
          <w:p w14:paraId="0F81B05B" w14:textId="582240B6" w:rsidR="00DA2AFF" w:rsidRPr="00FD477C" w:rsidRDefault="00DA2AFF" w:rsidP="00DA2AFF">
            <w:pPr>
              <w:keepNext/>
              <w:keepLines/>
              <w:tabs>
                <w:tab w:val="left" w:pos="1440"/>
              </w:tabs>
              <w:spacing w:line="360" w:lineRule="exact"/>
              <w:jc w:val="thaiDistribute"/>
              <w:rPr>
                <w:rFonts w:ascii="Arial" w:hAnsi="Arial" w:cs="Arial"/>
                <w:spacing w:val="-4"/>
              </w:rPr>
            </w:pPr>
          </w:p>
        </w:tc>
        <w:tc>
          <w:tcPr>
            <w:tcW w:w="4680" w:type="dxa"/>
            <w:gridSpan w:val="4"/>
            <w:vAlign w:val="bottom"/>
          </w:tcPr>
          <w:p w14:paraId="7D574794" w14:textId="77777777" w:rsidR="00DA2AFF" w:rsidRPr="00FD477C" w:rsidRDefault="00DA2AFF" w:rsidP="00DA2AFF">
            <w:pPr>
              <w:keepNext/>
              <w:keepLines/>
              <w:spacing w:line="360" w:lineRule="exact"/>
              <w:jc w:val="right"/>
              <w:rPr>
                <w:rFonts w:ascii="Arial" w:hAnsi="Arial" w:cs="Arial"/>
                <w:spacing w:val="-4"/>
              </w:rPr>
            </w:pPr>
            <w:r w:rsidRPr="00FD477C">
              <w:rPr>
                <w:rFonts w:ascii="Arial" w:hAnsi="Arial" w:cs="Arial"/>
                <w:spacing w:val="-4"/>
              </w:rPr>
              <w:t>(Unit: Million Baht)</w:t>
            </w:r>
          </w:p>
        </w:tc>
      </w:tr>
      <w:tr w:rsidR="00DA2AFF" w:rsidRPr="00FD477C" w14:paraId="5C61CAB6" w14:textId="77777777" w:rsidTr="00C66B52">
        <w:trPr>
          <w:trHeight w:val="325"/>
        </w:trPr>
        <w:tc>
          <w:tcPr>
            <w:tcW w:w="4500" w:type="dxa"/>
            <w:vAlign w:val="bottom"/>
          </w:tcPr>
          <w:p w14:paraId="037EDDEA" w14:textId="77777777" w:rsidR="00DA2AFF" w:rsidRPr="00FD477C" w:rsidRDefault="00DA2AFF" w:rsidP="00DA2AFF">
            <w:pPr>
              <w:tabs>
                <w:tab w:val="left" w:pos="1440"/>
              </w:tabs>
              <w:spacing w:line="360" w:lineRule="exact"/>
              <w:jc w:val="thaiDistribute"/>
              <w:rPr>
                <w:rFonts w:ascii="Arial" w:hAnsi="Arial" w:cs="Arial"/>
                <w:spacing w:val="-4"/>
              </w:rPr>
            </w:pPr>
          </w:p>
        </w:tc>
        <w:tc>
          <w:tcPr>
            <w:tcW w:w="4680" w:type="dxa"/>
            <w:gridSpan w:val="4"/>
            <w:vAlign w:val="bottom"/>
          </w:tcPr>
          <w:p w14:paraId="3514071E" w14:textId="77777777" w:rsidR="00DA2AFF" w:rsidRPr="00FD477C" w:rsidRDefault="00DA2AFF" w:rsidP="00DA2AFF">
            <w:pPr>
              <w:pBdr>
                <w:bottom w:val="single" w:sz="6" w:space="1" w:color="auto"/>
              </w:pBdr>
              <w:spacing w:line="360" w:lineRule="exact"/>
              <w:jc w:val="center"/>
              <w:rPr>
                <w:rFonts w:ascii="Arial" w:hAnsi="Arial" w:cs="Arial"/>
              </w:rPr>
            </w:pPr>
            <w:r w:rsidRPr="00FD477C">
              <w:rPr>
                <w:rFonts w:ascii="Arial" w:hAnsi="Arial" w:cs="Arial"/>
              </w:rPr>
              <w:t>For the six-month periods ended 30 June</w:t>
            </w:r>
          </w:p>
        </w:tc>
      </w:tr>
      <w:tr w:rsidR="00DA2AFF" w:rsidRPr="00FD477C" w14:paraId="128A221E" w14:textId="77777777" w:rsidTr="00C66B52">
        <w:trPr>
          <w:trHeight w:val="325"/>
        </w:trPr>
        <w:tc>
          <w:tcPr>
            <w:tcW w:w="4500" w:type="dxa"/>
            <w:vAlign w:val="bottom"/>
          </w:tcPr>
          <w:p w14:paraId="2EAA8687" w14:textId="77777777" w:rsidR="00DA2AFF" w:rsidRPr="00FD477C" w:rsidRDefault="00DA2AFF" w:rsidP="00DA2AFF">
            <w:pPr>
              <w:tabs>
                <w:tab w:val="left" w:pos="1440"/>
              </w:tabs>
              <w:spacing w:line="360" w:lineRule="exact"/>
              <w:jc w:val="thaiDistribute"/>
              <w:rPr>
                <w:rFonts w:ascii="Arial" w:hAnsi="Arial" w:cs="Arial"/>
                <w:spacing w:val="-4"/>
              </w:rPr>
            </w:pPr>
          </w:p>
        </w:tc>
        <w:tc>
          <w:tcPr>
            <w:tcW w:w="2340" w:type="dxa"/>
            <w:gridSpan w:val="2"/>
            <w:vAlign w:val="bottom"/>
          </w:tcPr>
          <w:p w14:paraId="5EF7BDC9" w14:textId="77777777" w:rsidR="00DA2AFF" w:rsidRPr="00FD477C" w:rsidRDefault="00DA2AFF" w:rsidP="00DA2AFF">
            <w:pPr>
              <w:pBdr>
                <w:bottom w:val="single" w:sz="6" w:space="1" w:color="auto"/>
              </w:pBdr>
              <w:spacing w:line="360" w:lineRule="exact"/>
              <w:jc w:val="center"/>
              <w:rPr>
                <w:rFonts w:ascii="Arial" w:hAnsi="Arial" w:cs="Arial"/>
              </w:rPr>
            </w:pPr>
            <w:r w:rsidRPr="00FD477C">
              <w:rPr>
                <w:rFonts w:ascii="Arial" w:hAnsi="Arial" w:cs="Arial"/>
              </w:rPr>
              <w:t xml:space="preserve">Consolidated </w:t>
            </w:r>
          </w:p>
          <w:p w14:paraId="6138B291" w14:textId="77777777" w:rsidR="00DA2AFF" w:rsidRPr="00FD477C" w:rsidRDefault="00DA2AFF" w:rsidP="00DA2AFF">
            <w:pPr>
              <w:pBdr>
                <w:bottom w:val="single" w:sz="6" w:space="1" w:color="auto"/>
              </w:pBdr>
              <w:spacing w:line="360" w:lineRule="exact"/>
              <w:jc w:val="center"/>
              <w:rPr>
                <w:rFonts w:ascii="Arial" w:hAnsi="Arial" w:cs="Arial"/>
              </w:rPr>
            </w:pPr>
            <w:r w:rsidRPr="00FD477C">
              <w:rPr>
                <w:rFonts w:ascii="Arial" w:hAnsi="Arial" w:cs="Arial"/>
              </w:rPr>
              <w:t>financial statements</w:t>
            </w:r>
          </w:p>
        </w:tc>
        <w:tc>
          <w:tcPr>
            <w:tcW w:w="2340" w:type="dxa"/>
            <w:gridSpan w:val="2"/>
            <w:vAlign w:val="bottom"/>
          </w:tcPr>
          <w:p w14:paraId="572749C1" w14:textId="77777777" w:rsidR="00DA2AFF" w:rsidRPr="00FD477C" w:rsidRDefault="00DA2AFF" w:rsidP="00DA2AFF">
            <w:pPr>
              <w:pBdr>
                <w:bottom w:val="single" w:sz="6" w:space="1" w:color="auto"/>
              </w:pBdr>
              <w:spacing w:line="360" w:lineRule="exact"/>
              <w:jc w:val="center"/>
              <w:rPr>
                <w:rFonts w:ascii="Arial" w:hAnsi="Arial" w:cs="Arial"/>
              </w:rPr>
            </w:pPr>
            <w:r w:rsidRPr="00FD477C">
              <w:rPr>
                <w:rFonts w:ascii="Arial" w:hAnsi="Arial" w:cs="Arial"/>
              </w:rPr>
              <w:t xml:space="preserve">Separate </w:t>
            </w:r>
          </w:p>
          <w:p w14:paraId="19454C3B" w14:textId="77777777" w:rsidR="00DA2AFF" w:rsidRPr="00FD477C" w:rsidRDefault="00DA2AFF" w:rsidP="00DA2AFF">
            <w:pPr>
              <w:pBdr>
                <w:bottom w:val="single" w:sz="6" w:space="1" w:color="auto"/>
              </w:pBdr>
              <w:spacing w:line="360" w:lineRule="exact"/>
              <w:jc w:val="center"/>
              <w:rPr>
                <w:rFonts w:ascii="Arial" w:hAnsi="Arial" w:cs="Arial"/>
              </w:rPr>
            </w:pPr>
            <w:r w:rsidRPr="00FD477C">
              <w:rPr>
                <w:rFonts w:ascii="Arial" w:hAnsi="Arial" w:cs="Arial"/>
              </w:rPr>
              <w:t>financial statements</w:t>
            </w:r>
          </w:p>
        </w:tc>
      </w:tr>
      <w:tr w:rsidR="00DA2AFF" w:rsidRPr="00FD477C" w14:paraId="58CB1B1D" w14:textId="77777777" w:rsidTr="00C66B52">
        <w:trPr>
          <w:trHeight w:val="354"/>
        </w:trPr>
        <w:tc>
          <w:tcPr>
            <w:tcW w:w="4500" w:type="dxa"/>
            <w:vAlign w:val="bottom"/>
          </w:tcPr>
          <w:p w14:paraId="584B9298" w14:textId="77777777" w:rsidR="00DA2AFF" w:rsidRPr="00FD477C" w:rsidRDefault="00DA2AFF" w:rsidP="00DA2AFF">
            <w:pPr>
              <w:tabs>
                <w:tab w:val="left" w:pos="1440"/>
              </w:tabs>
              <w:spacing w:line="360" w:lineRule="exact"/>
              <w:jc w:val="thaiDistribute"/>
              <w:rPr>
                <w:rFonts w:ascii="Arial" w:hAnsi="Arial" w:cs="Arial"/>
                <w:spacing w:val="-4"/>
              </w:rPr>
            </w:pPr>
          </w:p>
        </w:tc>
        <w:tc>
          <w:tcPr>
            <w:tcW w:w="1170" w:type="dxa"/>
            <w:vAlign w:val="bottom"/>
          </w:tcPr>
          <w:p w14:paraId="6643A5D0" w14:textId="77777777" w:rsidR="00DA2AFF" w:rsidRPr="00FD477C" w:rsidRDefault="00DA2AFF" w:rsidP="00DA2AFF">
            <w:pPr>
              <w:pBdr>
                <w:bottom w:val="single" w:sz="4" w:space="1" w:color="auto"/>
              </w:pBdr>
              <w:tabs>
                <w:tab w:val="left" w:pos="1440"/>
              </w:tabs>
              <w:spacing w:line="360" w:lineRule="exact"/>
              <w:jc w:val="center"/>
              <w:rPr>
                <w:rFonts w:ascii="Arial" w:hAnsi="Arial" w:cs="Arial"/>
                <w:cs/>
                <w:lang w:val="en-US"/>
              </w:rPr>
            </w:pPr>
            <w:r w:rsidRPr="00FD477C">
              <w:rPr>
                <w:rFonts w:ascii="Arial" w:hAnsi="Arial" w:cs="Arial"/>
                <w:spacing w:val="-4"/>
              </w:rPr>
              <w:t>2025</w:t>
            </w:r>
          </w:p>
        </w:tc>
        <w:tc>
          <w:tcPr>
            <w:tcW w:w="1170" w:type="dxa"/>
            <w:vAlign w:val="bottom"/>
          </w:tcPr>
          <w:p w14:paraId="4C3CF92C" w14:textId="77777777" w:rsidR="00DA2AFF" w:rsidRPr="00FD477C" w:rsidRDefault="00DA2AFF"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2024</w:t>
            </w:r>
          </w:p>
        </w:tc>
        <w:tc>
          <w:tcPr>
            <w:tcW w:w="1170" w:type="dxa"/>
            <w:vAlign w:val="bottom"/>
          </w:tcPr>
          <w:p w14:paraId="5A2FFA4E" w14:textId="77777777" w:rsidR="00DA2AFF" w:rsidRPr="00FD477C" w:rsidRDefault="00DA2AFF"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2025</w:t>
            </w:r>
          </w:p>
        </w:tc>
        <w:tc>
          <w:tcPr>
            <w:tcW w:w="1170" w:type="dxa"/>
            <w:vAlign w:val="bottom"/>
          </w:tcPr>
          <w:p w14:paraId="7DA25CB2" w14:textId="77777777" w:rsidR="00DA2AFF" w:rsidRPr="00FD477C" w:rsidRDefault="00DA2AFF" w:rsidP="00DA2AFF">
            <w:pPr>
              <w:pBdr>
                <w:bottom w:val="single" w:sz="4" w:space="1" w:color="auto"/>
              </w:pBdr>
              <w:tabs>
                <w:tab w:val="left" w:pos="1440"/>
              </w:tabs>
              <w:spacing w:line="360" w:lineRule="exact"/>
              <w:jc w:val="center"/>
              <w:rPr>
                <w:rFonts w:ascii="Arial" w:hAnsi="Arial" w:cs="Arial"/>
              </w:rPr>
            </w:pPr>
            <w:r w:rsidRPr="00FD477C">
              <w:rPr>
                <w:rFonts w:ascii="Arial" w:hAnsi="Arial" w:cs="Arial"/>
                <w:spacing w:val="-4"/>
              </w:rPr>
              <w:t>2024</w:t>
            </w:r>
          </w:p>
        </w:tc>
      </w:tr>
      <w:tr w:rsidR="00DA2AFF" w:rsidRPr="00FD477C" w14:paraId="227B79D9" w14:textId="77777777" w:rsidTr="00C66B52">
        <w:trPr>
          <w:trHeight w:val="325"/>
        </w:trPr>
        <w:tc>
          <w:tcPr>
            <w:tcW w:w="4500" w:type="dxa"/>
            <w:vAlign w:val="bottom"/>
          </w:tcPr>
          <w:p w14:paraId="02DC0A85" w14:textId="77777777" w:rsidR="00DA2AFF" w:rsidRPr="00FD477C" w:rsidRDefault="00DA2AFF" w:rsidP="00DA2AFF">
            <w:pPr>
              <w:tabs>
                <w:tab w:val="left" w:pos="1440"/>
              </w:tabs>
              <w:spacing w:line="360" w:lineRule="exact"/>
              <w:rPr>
                <w:rFonts w:ascii="Arial" w:hAnsi="Arial" w:cs="Arial"/>
                <w:b/>
                <w:bCs/>
              </w:rPr>
            </w:pPr>
            <w:r w:rsidRPr="00FD477C">
              <w:rPr>
                <w:rFonts w:ascii="Arial" w:hAnsi="Arial" w:cs="Arial"/>
                <w:b/>
                <w:bCs/>
              </w:rPr>
              <w:t>Current income tax:</w:t>
            </w:r>
          </w:p>
        </w:tc>
        <w:tc>
          <w:tcPr>
            <w:tcW w:w="1170" w:type="dxa"/>
            <w:vAlign w:val="bottom"/>
          </w:tcPr>
          <w:p w14:paraId="4E8C41C5" w14:textId="77777777" w:rsidR="00DA2AFF" w:rsidRPr="00FD477C" w:rsidRDefault="00DA2AFF" w:rsidP="00DA2AFF">
            <w:pPr>
              <w:tabs>
                <w:tab w:val="decimal" w:pos="793"/>
              </w:tabs>
              <w:spacing w:line="360" w:lineRule="exact"/>
              <w:rPr>
                <w:rFonts w:ascii="Arial" w:hAnsi="Arial" w:cs="Arial"/>
              </w:rPr>
            </w:pPr>
          </w:p>
        </w:tc>
        <w:tc>
          <w:tcPr>
            <w:tcW w:w="1170" w:type="dxa"/>
            <w:vAlign w:val="bottom"/>
          </w:tcPr>
          <w:p w14:paraId="75C3F7E9" w14:textId="77777777" w:rsidR="00DA2AFF" w:rsidRPr="00FD477C" w:rsidRDefault="00DA2AFF" w:rsidP="00DA2AFF">
            <w:pPr>
              <w:tabs>
                <w:tab w:val="decimal" w:pos="885"/>
              </w:tabs>
              <w:spacing w:line="360" w:lineRule="exact"/>
              <w:jc w:val="thaiDistribute"/>
              <w:rPr>
                <w:rFonts w:ascii="Arial" w:hAnsi="Arial" w:cs="Arial"/>
              </w:rPr>
            </w:pPr>
          </w:p>
        </w:tc>
        <w:tc>
          <w:tcPr>
            <w:tcW w:w="1170" w:type="dxa"/>
            <w:vAlign w:val="bottom"/>
          </w:tcPr>
          <w:p w14:paraId="7A0A9236" w14:textId="77777777" w:rsidR="00DA2AFF" w:rsidRPr="00FD477C" w:rsidRDefault="00DA2AFF" w:rsidP="00DA2AFF">
            <w:pPr>
              <w:tabs>
                <w:tab w:val="decimal" w:pos="885"/>
              </w:tabs>
              <w:spacing w:line="360" w:lineRule="exact"/>
              <w:jc w:val="thaiDistribute"/>
              <w:rPr>
                <w:rFonts w:ascii="Arial" w:hAnsi="Arial" w:cs="Arial"/>
              </w:rPr>
            </w:pPr>
          </w:p>
        </w:tc>
        <w:tc>
          <w:tcPr>
            <w:tcW w:w="1170" w:type="dxa"/>
            <w:vAlign w:val="bottom"/>
          </w:tcPr>
          <w:p w14:paraId="02982977" w14:textId="77777777" w:rsidR="00DA2AFF" w:rsidRPr="00FD477C" w:rsidRDefault="00DA2AFF" w:rsidP="00DA2AFF">
            <w:pPr>
              <w:tabs>
                <w:tab w:val="decimal" w:pos="885"/>
              </w:tabs>
              <w:spacing w:line="360" w:lineRule="exact"/>
              <w:jc w:val="thaiDistribute"/>
              <w:rPr>
                <w:rFonts w:ascii="Arial" w:hAnsi="Arial" w:cs="Arial"/>
              </w:rPr>
            </w:pPr>
          </w:p>
        </w:tc>
      </w:tr>
      <w:tr w:rsidR="00766BE1" w:rsidRPr="00FD477C" w14:paraId="6AAF0E5F" w14:textId="77777777" w:rsidTr="00C66B52">
        <w:trPr>
          <w:trHeight w:val="325"/>
        </w:trPr>
        <w:tc>
          <w:tcPr>
            <w:tcW w:w="4500" w:type="dxa"/>
            <w:vAlign w:val="bottom"/>
          </w:tcPr>
          <w:p w14:paraId="75FE3579" w14:textId="77777777" w:rsidR="00766BE1" w:rsidRPr="00FD477C" w:rsidRDefault="00766BE1" w:rsidP="00766BE1">
            <w:pPr>
              <w:tabs>
                <w:tab w:val="left" w:pos="1440"/>
              </w:tabs>
              <w:spacing w:line="360" w:lineRule="exact"/>
              <w:ind w:left="12"/>
              <w:rPr>
                <w:rFonts w:ascii="Arial" w:hAnsi="Arial" w:cs="Arial"/>
              </w:rPr>
            </w:pPr>
            <w:r w:rsidRPr="00FD477C">
              <w:rPr>
                <w:rFonts w:ascii="Arial" w:hAnsi="Arial" w:cs="Arial"/>
              </w:rPr>
              <w:t>Interim corporate income tax charge</w:t>
            </w:r>
          </w:p>
        </w:tc>
        <w:tc>
          <w:tcPr>
            <w:tcW w:w="1170" w:type="dxa"/>
            <w:vAlign w:val="bottom"/>
          </w:tcPr>
          <w:p w14:paraId="34566A47" w14:textId="058BACAC" w:rsidR="00766BE1" w:rsidRPr="00FD477C" w:rsidRDefault="006606A8" w:rsidP="00766BE1">
            <w:pPr>
              <w:tabs>
                <w:tab w:val="decimal" w:pos="885"/>
              </w:tabs>
              <w:spacing w:line="360" w:lineRule="exact"/>
              <w:jc w:val="thaiDistribute"/>
              <w:rPr>
                <w:rFonts w:ascii="Arial" w:hAnsi="Arial" w:cs="Arial"/>
              </w:rPr>
            </w:pPr>
            <w:r w:rsidRPr="00FD477C">
              <w:rPr>
                <w:rFonts w:ascii="Arial" w:hAnsi="Arial" w:cs="Arial"/>
              </w:rPr>
              <w:t>4,309</w:t>
            </w:r>
          </w:p>
        </w:tc>
        <w:tc>
          <w:tcPr>
            <w:tcW w:w="1170" w:type="dxa"/>
            <w:vAlign w:val="bottom"/>
          </w:tcPr>
          <w:p w14:paraId="7238016D" w14:textId="621C655E" w:rsidR="00766BE1" w:rsidRPr="00FD477C" w:rsidRDefault="00766BE1" w:rsidP="00766BE1">
            <w:pPr>
              <w:tabs>
                <w:tab w:val="decimal" w:pos="885"/>
              </w:tabs>
              <w:spacing w:line="360" w:lineRule="exact"/>
              <w:jc w:val="thaiDistribute"/>
              <w:rPr>
                <w:rFonts w:ascii="Arial" w:hAnsi="Arial" w:cs="Arial"/>
              </w:rPr>
            </w:pPr>
            <w:r w:rsidRPr="00FD477C">
              <w:rPr>
                <w:rFonts w:ascii="Arial" w:hAnsi="Arial" w:cs="Arial"/>
              </w:rPr>
              <w:t>3,748</w:t>
            </w:r>
          </w:p>
        </w:tc>
        <w:tc>
          <w:tcPr>
            <w:tcW w:w="1170" w:type="dxa"/>
            <w:vAlign w:val="bottom"/>
          </w:tcPr>
          <w:p w14:paraId="699BB86B" w14:textId="0F2081E7" w:rsidR="00766BE1" w:rsidRPr="00FD477C" w:rsidRDefault="006606A8" w:rsidP="00766BE1">
            <w:pPr>
              <w:tabs>
                <w:tab w:val="decimal" w:pos="885"/>
              </w:tabs>
              <w:spacing w:line="360" w:lineRule="exact"/>
              <w:jc w:val="thaiDistribute"/>
              <w:rPr>
                <w:rFonts w:ascii="Arial" w:hAnsi="Arial" w:cs="Arial"/>
              </w:rPr>
            </w:pPr>
            <w:r w:rsidRPr="00FD477C">
              <w:rPr>
                <w:rFonts w:ascii="Arial" w:hAnsi="Arial" w:cs="Arial"/>
              </w:rPr>
              <w:t>2,985</w:t>
            </w:r>
          </w:p>
        </w:tc>
        <w:tc>
          <w:tcPr>
            <w:tcW w:w="1170" w:type="dxa"/>
            <w:vAlign w:val="bottom"/>
          </w:tcPr>
          <w:p w14:paraId="15FECA99" w14:textId="7669B2F8" w:rsidR="00766BE1" w:rsidRPr="00FD477C" w:rsidRDefault="00766BE1" w:rsidP="00766BE1">
            <w:pPr>
              <w:tabs>
                <w:tab w:val="decimal" w:pos="885"/>
              </w:tabs>
              <w:spacing w:line="360" w:lineRule="exact"/>
              <w:jc w:val="thaiDistribute"/>
              <w:rPr>
                <w:rFonts w:ascii="Arial" w:hAnsi="Arial" w:cs="Arial"/>
              </w:rPr>
            </w:pPr>
            <w:r w:rsidRPr="00FD477C">
              <w:rPr>
                <w:rFonts w:ascii="Arial" w:hAnsi="Arial" w:cs="Arial"/>
              </w:rPr>
              <w:t>3,309</w:t>
            </w:r>
          </w:p>
        </w:tc>
      </w:tr>
      <w:tr w:rsidR="00766BE1" w:rsidRPr="00FD477C" w14:paraId="5BB545EC" w14:textId="77777777" w:rsidTr="00C66B52">
        <w:trPr>
          <w:trHeight w:val="311"/>
        </w:trPr>
        <w:tc>
          <w:tcPr>
            <w:tcW w:w="4500" w:type="dxa"/>
            <w:vAlign w:val="bottom"/>
          </w:tcPr>
          <w:p w14:paraId="58C73497" w14:textId="77777777" w:rsidR="00766BE1" w:rsidRPr="00FD477C" w:rsidRDefault="00766BE1" w:rsidP="00766BE1">
            <w:pPr>
              <w:tabs>
                <w:tab w:val="left" w:pos="567"/>
                <w:tab w:val="left" w:pos="1134"/>
                <w:tab w:val="left" w:pos="1701"/>
              </w:tabs>
              <w:spacing w:line="360" w:lineRule="exact"/>
              <w:ind w:left="12" w:right="-108" w:hanging="12"/>
              <w:rPr>
                <w:rFonts w:ascii="Arial" w:hAnsi="Arial" w:cs="Arial"/>
                <w:b/>
                <w:bCs/>
                <w:color w:val="000000"/>
              </w:rPr>
            </w:pPr>
            <w:r w:rsidRPr="00FD477C">
              <w:rPr>
                <w:rFonts w:ascii="Arial" w:hAnsi="Arial" w:cs="Arial"/>
                <w:b/>
                <w:bCs/>
                <w:color w:val="000000"/>
              </w:rPr>
              <w:t>Deferred tax:</w:t>
            </w:r>
          </w:p>
        </w:tc>
        <w:tc>
          <w:tcPr>
            <w:tcW w:w="1170" w:type="dxa"/>
            <w:vAlign w:val="bottom"/>
          </w:tcPr>
          <w:p w14:paraId="6D397C24"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515C5183"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5DAFDFBC" w14:textId="77777777" w:rsidR="00766BE1" w:rsidRPr="00FD477C" w:rsidRDefault="00766BE1" w:rsidP="00766BE1">
            <w:pPr>
              <w:tabs>
                <w:tab w:val="decimal" w:pos="885"/>
              </w:tabs>
              <w:spacing w:line="360" w:lineRule="exact"/>
              <w:jc w:val="thaiDistribute"/>
              <w:rPr>
                <w:rFonts w:ascii="Arial" w:hAnsi="Arial" w:cs="Arial"/>
              </w:rPr>
            </w:pPr>
          </w:p>
        </w:tc>
        <w:tc>
          <w:tcPr>
            <w:tcW w:w="1170" w:type="dxa"/>
            <w:vAlign w:val="bottom"/>
          </w:tcPr>
          <w:p w14:paraId="3F2724A3" w14:textId="77777777" w:rsidR="00766BE1" w:rsidRPr="00FD477C" w:rsidRDefault="00766BE1" w:rsidP="00766BE1">
            <w:pPr>
              <w:tabs>
                <w:tab w:val="decimal" w:pos="885"/>
              </w:tabs>
              <w:spacing w:line="360" w:lineRule="exact"/>
              <w:jc w:val="thaiDistribute"/>
              <w:rPr>
                <w:rFonts w:ascii="Arial" w:hAnsi="Arial" w:cs="Arial"/>
              </w:rPr>
            </w:pPr>
          </w:p>
        </w:tc>
      </w:tr>
      <w:tr w:rsidR="00766BE1" w:rsidRPr="00FD477C" w14:paraId="387B74D7" w14:textId="77777777" w:rsidTr="00C66B52">
        <w:trPr>
          <w:trHeight w:val="650"/>
        </w:trPr>
        <w:tc>
          <w:tcPr>
            <w:tcW w:w="4500" w:type="dxa"/>
            <w:vAlign w:val="bottom"/>
          </w:tcPr>
          <w:p w14:paraId="54485E3A" w14:textId="77777777" w:rsidR="00766BE1" w:rsidRPr="00FD477C" w:rsidRDefault="00766BE1" w:rsidP="00766BE1">
            <w:pPr>
              <w:tabs>
                <w:tab w:val="left" w:pos="567"/>
                <w:tab w:val="left" w:pos="1134"/>
                <w:tab w:val="left" w:pos="1701"/>
              </w:tabs>
              <w:spacing w:line="360" w:lineRule="exact"/>
              <w:ind w:left="165" w:hanging="153"/>
              <w:jc w:val="left"/>
              <w:rPr>
                <w:rFonts w:ascii="Arial" w:hAnsi="Arial" w:cs="Arial"/>
                <w:cs/>
                <w:lang w:val="en-US"/>
              </w:rPr>
            </w:pPr>
            <w:r w:rsidRPr="00FD477C">
              <w:rPr>
                <w:rFonts w:ascii="Arial" w:hAnsi="Arial" w:cs="Arial"/>
              </w:rPr>
              <w:t xml:space="preserve">Relating to origination and reversal of temporary differences  </w:t>
            </w:r>
          </w:p>
        </w:tc>
        <w:tc>
          <w:tcPr>
            <w:tcW w:w="1170" w:type="dxa"/>
            <w:vAlign w:val="bottom"/>
          </w:tcPr>
          <w:p w14:paraId="7753BBB2" w14:textId="24A59DCD" w:rsidR="00766BE1" w:rsidRPr="00FD477C" w:rsidRDefault="006606A8"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(3,134)</w:t>
            </w:r>
          </w:p>
        </w:tc>
        <w:tc>
          <w:tcPr>
            <w:tcW w:w="1170" w:type="dxa"/>
            <w:vAlign w:val="bottom"/>
          </w:tcPr>
          <w:p w14:paraId="625499B1" w14:textId="5003BC8B" w:rsidR="00766BE1" w:rsidRPr="00FD477C" w:rsidRDefault="00766BE1"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(1,130)</w:t>
            </w:r>
          </w:p>
        </w:tc>
        <w:tc>
          <w:tcPr>
            <w:tcW w:w="1170" w:type="dxa"/>
            <w:vAlign w:val="bottom"/>
          </w:tcPr>
          <w:p w14:paraId="62990938" w14:textId="70D5BEBB" w:rsidR="00766BE1" w:rsidRPr="00FD477C" w:rsidRDefault="006606A8"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(3,151)</w:t>
            </w:r>
          </w:p>
        </w:tc>
        <w:tc>
          <w:tcPr>
            <w:tcW w:w="1170" w:type="dxa"/>
            <w:vAlign w:val="bottom"/>
          </w:tcPr>
          <w:p w14:paraId="24039518" w14:textId="3A65026E" w:rsidR="00766BE1" w:rsidRPr="00FD477C" w:rsidRDefault="00766BE1" w:rsidP="00766BE1">
            <w:pPr>
              <w:pBdr>
                <w:bottom w:val="single" w:sz="4" w:space="1" w:color="auto"/>
              </w:pBdr>
              <w:tabs>
                <w:tab w:val="decimal" w:pos="885"/>
              </w:tabs>
              <w:spacing w:line="360" w:lineRule="exact"/>
              <w:jc w:val="thaiDistribute"/>
              <w:rPr>
                <w:rFonts w:ascii="Arial" w:hAnsi="Arial" w:cs="Arial"/>
              </w:rPr>
            </w:pPr>
            <w:r w:rsidRPr="00FD477C">
              <w:rPr>
                <w:rFonts w:ascii="Arial" w:hAnsi="Arial" w:cs="Arial"/>
              </w:rPr>
              <w:t>(1,455)</w:t>
            </w:r>
          </w:p>
        </w:tc>
      </w:tr>
      <w:tr w:rsidR="00766BE1" w:rsidRPr="00FD477C" w14:paraId="1924322A" w14:textId="77777777" w:rsidTr="00C66B52">
        <w:trPr>
          <w:trHeight w:val="74"/>
        </w:trPr>
        <w:tc>
          <w:tcPr>
            <w:tcW w:w="4500" w:type="dxa"/>
            <w:vAlign w:val="bottom"/>
          </w:tcPr>
          <w:p w14:paraId="733E1BA4" w14:textId="3E4BEC57" w:rsidR="00766BE1" w:rsidRPr="00FD477C" w:rsidRDefault="00766BE1" w:rsidP="00766BE1">
            <w:pPr>
              <w:tabs>
                <w:tab w:val="left" w:pos="567"/>
                <w:tab w:val="left" w:pos="1134"/>
                <w:tab w:val="left" w:pos="1701"/>
              </w:tabs>
              <w:spacing w:line="360" w:lineRule="exact"/>
              <w:ind w:left="165" w:right="-192" w:hanging="153"/>
              <w:jc w:val="left"/>
              <w:rPr>
                <w:rFonts w:ascii="Arial" w:hAnsi="Arial" w:cs="Arial"/>
                <w:b/>
                <w:bCs/>
                <w:color w:val="000000"/>
                <w:spacing w:val="-5"/>
              </w:rPr>
            </w:pPr>
            <w:r w:rsidRPr="00FD477C">
              <w:rPr>
                <w:rFonts w:ascii="Arial" w:hAnsi="Arial" w:cs="Arial"/>
                <w:b/>
                <w:bCs/>
                <w:color w:val="000000"/>
                <w:spacing w:val="-5"/>
              </w:rPr>
              <w:t xml:space="preserve">Tax expenses </w:t>
            </w:r>
            <w:r w:rsidR="006606A8" w:rsidRPr="00FD477C">
              <w:rPr>
                <w:rFonts w:ascii="Arial" w:hAnsi="Arial" w:cs="Arial"/>
                <w:b/>
                <w:bCs/>
                <w:color w:val="000000"/>
                <w:spacing w:val="-5"/>
              </w:rPr>
              <w:t xml:space="preserve">(income) </w:t>
            </w:r>
            <w:r w:rsidRPr="00FD477C">
              <w:rPr>
                <w:rFonts w:ascii="Arial" w:hAnsi="Arial" w:cs="Arial"/>
                <w:b/>
                <w:bCs/>
                <w:color w:val="000000"/>
                <w:spacing w:val="-5"/>
              </w:rPr>
              <w:t>reported in profit or loss</w:t>
            </w:r>
          </w:p>
        </w:tc>
        <w:tc>
          <w:tcPr>
            <w:tcW w:w="1170" w:type="dxa"/>
            <w:vAlign w:val="bottom"/>
          </w:tcPr>
          <w:p w14:paraId="30B763FB" w14:textId="6FAFC837"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1,175</w:t>
            </w:r>
          </w:p>
        </w:tc>
        <w:tc>
          <w:tcPr>
            <w:tcW w:w="1170" w:type="dxa"/>
            <w:vAlign w:val="bottom"/>
          </w:tcPr>
          <w:p w14:paraId="06836256" w14:textId="501AF8F2"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2,618</w:t>
            </w:r>
          </w:p>
        </w:tc>
        <w:tc>
          <w:tcPr>
            <w:tcW w:w="1170" w:type="dxa"/>
            <w:vAlign w:val="bottom"/>
          </w:tcPr>
          <w:p w14:paraId="79604206" w14:textId="556B53AF"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(166)</w:t>
            </w:r>
          </w:p>
        </w:tc>
        <w:tc>
          <w:tcPr>
            <w:tcW w:w="1170" w:type="dxa"/>
            <w:vAlign w:val="bottom"/>
          </w:tcPr>
          <w:p w14:paraId="7CD1D6A3" w14:textId="35CD4497"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1,854</w:t>
            </w:r>
          </w:p>
        </w:tc>
      </w:tr>
      <w:tr w:rsidR="00766BE1" w:rsidRPr="00FD477C" w14:paraId="63F0C63E" w14:textId="77777777" w:rsidTr="00C66B52">
        <w:trPr>
          <w:trHeight w:val="74"/>
        </w:trPr>
        <w:tc>
          <w:tcPr>
            <w:tcW w:w="4500" w:type="dxa"/>
            <w:vAlign w:val="bottom"/>
          </w:tcPr>
          <w:p w14:paraId="1CA52DFB" w14:textId="77777777" w:rsidR="00766BE1" w:rsidRPr="00FD477C" w:rsidRDefault="00766BE1" w:rsidP="00766BE1">
            <w:pPr>
              <w:tabs>
                <w:tab w:val="left" w:pos="567"/>
                <w:tab w:val="left" w:pos="1134"/>
                <w:tab w:val="left" w:pos="1701"/>
              </w:tabs>
              <w:spacing w:line="360" w:lineRule="exact"/>
              <w:ind w:left="165" w:hanging="153"/>
              <w:jc w:val="left"/>
              <w:rPr>
                <w:rFonts w:ascii="Arial" w:hAnsi="Arial" w:cs="Arial"/>
                <w:b/>
                <w:bCs/>
                <w:color w:val="000000"/>
              </w:rPr>
            </w:pPr>
            <w:r w:rsidRPr="00FD477C">
              <w:rPr>
                <w:rFonts w:ascii="Arial" w:hAnsi="Arial" w:cs="Arial"/>
                <w:b/>
                <w:bCs/>
                <w:color w:val="000000"/>
              </w:rPr>
              <w:t>Income tax reported in other comprehensive income</w:t>
            </w:r>
          </w:p>
        </w:tc>
        <w:tc>
          <w:tcPr>
            <w:tcW w:w="1170" w:type="dxa"/>
            <w:vAlign w:val="bottom"/>
          </w:tcPr>
          <w:p w14:paraId="07E1BCEB" w14:textId="46BEC050" w:rsidR="00766BE1" w:rsidRPr="00FD477C" w:rsidRDefault="006606A8" w:rsidP="00766BE1">
            <w:pPr>
              <w:pBdr>
                <w:bottom w:val="double" w:sz="4" w:space="1" w:color="auto"/>
              </w:pBdr>
              <w:tabs>
                <w:tab w:val="decimal" w:pos="885"/>
              </w:tabs>
              <w:spacing w:line="360" w:lineRule="exact"/>
              <w:jc w:val="thaiDistribute"/>
              <w:rPr>
                <w:rFonts w:ascii="Arial" w:hAnsi="Arial" w:cs="Arial"/>
                <w:lang w:val="en-US"/>
              </w:rPr>
            </w:pPr>
            <w:r w:rsidRPr="00FD477C">
              <w:rPr>
                <w:rFonts w:ascii="Arial" w:hAnsi="Arial" w:cs="Arial"/>
                <w:lang w:val="en-US"/>
              </w:rPr>
              <w:t>(912)</w:t>
            </w:r>
          </w:p>
        </w:tc>
        <w:tc>
          <w:tcPr>
            <w:tcW w:w="1170" w:type="dxa"/>
            <w:vAlign w:val="bottom"/>
          </w:tcPr>
          <w:p w14:paraId="7A1948D4" w14:textId="1ECD252E"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(600)</w:t>
            </w:r>
          </w:p>
        </w:tc>
        <w:tc>
          <w:tcPr>
            <w:tcW w:w="1170" w:type="dxa"/>
            <w:vAlign w:val="bottom"/>
          </w:tcPr>
          <w:p w14:paraId="370BD577" w14:textId="5F758A9A" w:rsidR="00766BE1" w:rsidRPr="00FD477C" w:rsidRDefault="006606A8"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(898)</w:t>
            </w:r>
          </w:p>
        </w:tc>
        <w:tc>
          <w:tcPr>
            <w:tcW w:w="1170" w:type="dxa"/>
            <w:vAlign w:val="bottom"/>
          </w:tcPr>
          <w:p w14:paraId="5C091829" w14:textId="3F1824C3" w:rsidR="00766BE1" w:rsidRPr="00FD477C" w:rsidRDefault="00766BE1" w:rsidP="00766BE1">
            <w:pPr>
              <w:pBdr>
                <w:bottom w:val="double" w:sz="4" w:space="1" w:color="auto"/>
              </w:pBdr>
              <w:tabs>
                <w:tab w:val="decimal" w:pos="885"/>
              </w:tabs>
              <w:spacing w:line="360" w:lineRule="exact"/>
              <w:jc w:val="thaiDistribute"/>
              <w:rPr>
                <w:rFonts w:ascii="Arial" w:hAnsi="Arial" w:cs="Arial"/>
              </w:rPr>
            </w:pPr>
            <w:r w:rsidRPr="00FD477C">
              <w:rPr>
                <w:rFonts w:ascii="Arial" w:hAnsi="Arial" w:cs="Arial"/>
              </w:rPr>
              <w:t>(599)</w:t>
            </w:r>
          </w:p>
        </w:tc>
      </w:tr>
    </w:tbl>
    <w:p w14:paraId="1C12D406" w14:textId="5054EA36" w:rsidR="00AD6721" w:rsidRPr="00FD477C" w:rsidRDefault="00691B9B" w:rsidP="00DA2AFF">
      <w:pPr>
        <w:keepNext/>
        <w:spacing w:before="120" w:after="120" w:line="380" w:lineRule="exact"/>
        <w:ind w:left="547"/>
        <w:jc w:val="thaiDistribute"/>
        <w:rPr>
          <w:rFonts w:ascii="Arial" w:hAnsi="Arial" w:cs="Arial"/>
          <w:sz w:val="22"/>
          <w:szCs w:val="18"/>
        </w:rPr>
      </w:pPr>
      <w:r w:rsidRPr="00FD477C">
        <w:rPr>
          <w:rFonts w:ascii="Arial" w:hAnsi="Arial" w:cs="Arial"/>
          <w:sz w:val="22"/>
          <w:szCs w:val="18"/>
        </w:rPr>
        <w:t>The Group is within the scope of the Pillar Two model rules</w:t>
      </w:r>
      <w:r w:rsidRPr="00FD477C">
        <w:rPr>
          <w:rFonts w:ascii="Arial" w:hAnsi="Arial" w:cs="Arial" w:hint="cs"/>
          <w:sz w:val="22"/>
          <w:szCs w:val="18"/>
          <w:lang w:val="en-US"/>
        </w:rPr>
        <w:t xml:space="preserve"> </w:t>
      </w:r>
      <w:r w:rsidRPr="00FD477C">
        <w:rPr>
          <w:rFonts w:ascii="Arial" w:hAnsi="Arial" w:cs="Arial"/>
          <w:sz w:val="22"/>
          <w:szCs w:val="18"/>
        </w:rPr>
        <w:t>published by the Organisation for Economic Co-operation and Development (OECD). The Group operates in several countries where Pillar Two legislation has been enacted and is effective for fiscal years beginning on or after 1 January 20</w:t>
      </w:r>
      <w:r w:rsidR="00415C8A" w:rsidRPr="00FD477C">
        <w:rPr>
          <w:rFonts w:ascii="Arial" w:hAnsi="Arial" w:cs="Arial"/>
          <w:sz w:val="22"/>
          <w:szCs w:val="18"/>
        </w:rPr>
        <w:t>24</w:t>
      </w:r>
      <w:r w:rsidRPr="00FD477C">
        <w:rPr>
          <w:rFonts w:ascii="Arial" w:hAnsi="Arial" w:cs="Arial"/>
          <w:sz w:val="22"/>
          <w:szCs w:val="18"/>
        </w:rPr>
        <w:t>. However, no current tax expense related to Pillar Two income taxes was recognised in 20</w:t>
      </w:r>
      <w:r w:rsidR="00415C8A" w:rsidRPr="00FD477C">
        <w:rPr>
          <w:rFonts w:ascii="Arial" w:hAnsi="Arial" w:cs="Arial"/>
          <w:sz w:val="22"/>
          <w:szCs w:val="18"/>
        </w:rPr>
        <w:t>2</w:t>
      </w:r>
      <w:r w:rsidR="00813698" w:rsidRPr="00FD477C">
        <w:rPr>
          <w:rFonts w:ascii="Arial" w:hAnsi="Arial" w:cs="Arial"/>
          <w:sz w:val="22"/>
          <w:szCs w:val="18"/>
        </w:rPr>
        <w:t>4</w:t>
      </w:r>
      <w:r w:rsidRPr="00FD477C">
        <w:rPr>
          <w:rFonts w:ascii="Arial" w:hAnsi="Arial" w:cs="Arial"/>
          <w:sz w:val="22"/>
          <w:szCs w:val="18"/>
        </w:rPr>
        <w:t xml:space="preserve"> and 20</w:t>
      </w:r>
      <w:r w:rsidR="00415C8A" w:rsidRPr="00FD477C">
        <w:rPr>
          <w:rFonts w:ascii="Arial" w:hAnsi="Arial" w:cs="Arial"/>
          <w:sz w:val="22"/>
          <w:szCs w:val="18"/>
        </w:rPr>
        <w:t>2</w:t>
      </w:r>
      <w:r w:rsidR="00813698" w:rsidRPr="00FD477C">
        <w:rPr>
          <w:rFonts w:ascii="Arial" w:hAnsi="Arial" w:cs="Arial"/>
          <w:sz w:val="22"/>
          <w:szCs w:val="18"/>
        </w:rPr>
        <w:t>5</w:t>
      </w:r>
      <w:r w:rsidRPr="00FD477C">
        <w:rPr>
          <w:rFonts w:ascii="Arial" w:hAnsi="Arial" w:cs="Arial"/>
          <w:sz w:val="22"/>
          <w:szCs w:val="18"/>
        </w:rPr>
        <w:t xml:space="preserve"> because the Group benefits from the “Transitional Safe Harbour” relief under the Pillar Two legislation.</w:t>
      </w:r>
    </w:p>
    <w:p w14:paraId="77098429" w14:textId="158B547E" w:rsidR="000C394A" w:rsidRPr="00FD477C" w:rsidRDefault="004D111F" w:rsidP="00DA2AFF">
      <w:pPr>
        <w:tabs>
          <w:tab w:val="left" w:pos="540"/>
        </w:tabs>
        <w:spacing w:before="120" w:after="120" w:line="380" w:lineRule="exact"/>
        <w:jc w:val="left"/>
        <w:rPr>
          <w:rFonts w:ascii="Arial" w:eastAsia="Times New Roman" w:hAnsi="Arial" w:cs="Arial"/>
          <w:b/>
          <w:bCs/>
          <w:color w:val="000000" w:themeColor="text1"/>
          <w:sz w:val="22"/>
          <w:szCs w:val="22"/>
        </w:rPr>
      </w:pPr>
      <w:r w:rsidRPr="00FD477C">
        <w:rPr>
          <w:rFonts w:ascii="Arial" w:eastAsia="Calibri" w:hAnsi="Arial" w:cs="Arial"/>
          <w:b/>
          <w:bCs/>
          <w:sz w:val="22"/>
          <w:szCs w:val="22"/>
          <w:lang w:eastAsia="en-US"/>
        </w:rPr>
        <w:t>1</w:t>
      </w:r>
      <w:r w:rsidR="00513AAF" w:rsidRPr="00FD477C">
        <w:rPr>
          <w:rFonts w:ascii="Arial" w:eastAsia="Calibri" w:hAnsi="Arial" w:cs="Arial"/>
          <w:b/>
          <w:bCs/>
          <w:sz w:val="22"/>
          <w:szCs w:val="22"/>
          <w:lang w:eastAsia="en-US"/>
        </w:rPr>
        <w:t>0</w:t>
      </w:r>
      <w:r w:rsidR="000C394A" w:rsidRPr="00FD477C">
        <w:rPr>
          <w:rFonts w:ascii="Arial" w:eastAsia="Calibri" w:hAnsi="Arial" w:cs="Arial"/>
          <w:b/>
          <w:bCs/>
          <w:sz w:val="22"/>
          <w:szCs w:val="22"/>
          <w:lang w:eastAsia="en-US"/>
        </w:rPr>
        <w:t>.</w:t>
      </w:r>
      <w:r w:rsidR="000C394A" w:rsidRPr="00FD477C">
        <w:rPr>
          <w:rFonts w:ascii="Arial" w:eastAsia="Calibri" w:hAnsi="Arial" w:cs="Arial"/>
          <w:b/>
          <w:bCs/>
          <w:sz w:val="22"/>
          <w:szCs w:val="22"/>
          <w:lang w:eastAsia="en-US"/>
        </w:rPr>
        <w:tab/>
        <w:t xml:space="preserve">Segment information </w:t>
      </w:r>
    </w:p>
    <w:p w14:paraId="43201966" w14:textId="77777777" w:rsidR="000C394A" w:rsidRPr="00FD477C" w:rsidRDefault="000C394A" w:rsidP="00DA2AFF">
      <w:pPr>
        <w:keepNext/>
        <w:spacing w:before="120" w:after="120" w:line="380" w:lineRule="exact"/>
        <w:ind w:left="547"/>
        <w:jc w:val="thaiDistribute"/>
        <w:rPr>
          <w:rFonts w:ascii="Arial" w:hAnsi="Arial" w:cs="Arial"/>
          <w:sz w:val="22"/>
          <w:szCs w:val="22"/>
        </w:rPr>
      </w:pPr>
      <w:r w:rsidRPr="00FD477C">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FD477C" w:rsidRDefault="000C394A" w:rsidP="00DA2AFF">
      <w:pPr>
        <w:spacing w:before="120" w:after="120" w:line="380" w:lineRule="exact"/>
        <w:ind w:firstLine="547"/>
        <w:jc w:val="thaiDistribute"/>
        <w:rPr>
          <w:rFonts w:ascii="Arial" w:hAnsi="Arial" w:cs="Arial"/>
          <w:sz w:val="22"/>
          <w:szCs w:val="22"/>
        </w:rPr>
      </w:pPr>
      <w:r w:rsidRPr="00FD477C">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FD477C" w14:paraId="7D1188C9" w14:textId="77777777" w:rsidTr="00721A31">
        <w:trPr>
          <w:cantSplit/>
        </w:trPr>
        <w:tc>
          <w:tcPr>
            <w:tcW w:w="1800" w:type="dxa"/>
          </w:tcPr>
          <w:p w14:paraId="2C533DF0" w14:textId="77777777"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Segment 1:</w:t>
            </w:r>
          </w:p>
        </w:tc>
        <w:tc>
          <w:tcPr>
            <w:tcW w:w="7320" w:type="dxa"/>
          </w:tcPr>
          <w:p w14:paraId="107BEBCB"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 xml:space="preserve">Oil refinery </w:t>
            </w:r>
          </w:p>
        </w:tc>
      </w:tr>
      <w:tr w:rsidR="000C394A" w:rsidRPr="00FD477C" w14:paraId="7827472C" w14:textId="77777777" w:rsidTr="00721A31">
        <w:trPr>
          <w:cantSplit/>
        </w:trPr>
        <w:tc>
          <w:tcPr>
            <w:tcW w:w="1800" w:type="dxa"/>
          </w:tcPr>
          <w:p w14:paraId="24B97025" w14:textId="77777777"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Segment 2:</w:t>
            </w:r>
          </w:p>
        </w:tc>
        <w:tc>
          <w:tcPr>
            <w:tcW w:w="7320" w:type="dxa"/>
          </w:tcPr>
          <w:p w14:paraId="79100F48"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 xml:space="preserve">Lube base oil refinery </w:t>
            </w:r>
          </w:p>
        </w:tc>
      </w:tr>
      <w:tr w:rsidR="000C394A" w:rsidRPr="00FD477C" w14:paraId="46520C9D" w14:textId="77777777" w:rsidTr="00721A31">
        <w:trPr>
          <w:cantSplit/>
        </w:trPr>
        <w:tc>
          <w:tcPr>
            <w:tcW w:w="1800" w:type="dxa"/>
          </w:tcPr>
          <w:p w14:paraId="15E2534E" w14:textId="77777777"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Segment 3:</w:t>
            </w:r>
          </w:p>
        </w:tc>
        <w:tc>
          <w:tcPr>
            <w:tcW w:w="7320" w:type="dxa"/>
          </w:tcPr>
          <w:p w14:paraId="26A2959A"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 xml:space="preserve">Aromatics and LAB </w:t>
            </w:r>
          </w:p>
        </w:tc>
      </w:tr>
      <w:tr w:rsidR="000C394A" w:rsidRPr="00FD477C" w14:paraId="0D5A77A6" w14:textId="77777777" w:rsidTr="00721A31">
        <w:trPr>
          <w:cantSplit/>
        </w:trPr>
        <w:tc>
          <w:tcPr>
            <w:tcW w:w="1800" w:type="dxa"/>
          </w:tcPr>
          <w:p w14:paraId="54BAAA71" w14:textId="77777777"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Segment 4:</w:t>
            </w:r>
          </w:p>
        </w:tc>
        <w:tc>
          <w:tcPr>
            <w:tcW w:w="7320" w:type="dxa"/>
          </w:tcPr>
          <w:p w14:paraId="18298EDD"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 xml:space="preserve">Power generation </w:t>
            </w:r>
          </w:p>
        </w:tc>
      </w:tr>
      <w:tr w:rsidR="000C394A" w:rsidRPr="00FD477C" w14:paraId="2773BB09" w14:textId="77777777" w:rsidTr="00721A31">
        <w:trPr>
          <w:cantSplit/>
        </w:trPr>
        <w:tc>
          <w:tcPr>
            <w:tcW w:w="1800" w:type="dxa"/>
          </w:tcPr>
          <w:p w14:paraId="05F4D421" w14:textId="7BFFD0A9"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 xml:space="preserve">Segment </w:t>
            </w:r>
            <w:r w:rsidR="00A14DBD" w:rsidRPr="00FD477C">
              <w:rPr>
                <w:rFonts w:eastAsia="Cordia New" w:cs="Arial"/>
                <w:bCs w:val="0"/>
                <w:i w:val="0"/>
                <w:iCs w:val="0"/>
                <w:szCs w:val="22"/>
                <w:lang w:eastAsia="th-TH" w:bidi="th-TH"/>
              </w:rPr>
              <w:t>5</w:t>
            </w:r>
            <w:r w:rsidRPr="00FD477C">
              <w:rPr>
                <w:rFonts w:eastAsia="Cordia New" w:cs="Arial"/>
                <w:bCs w:val="0"/>
                <w:i w:val="0"/>
                <w:iCs w:val="0"/>
                <w:szCs w:val="22"/>
                <w:lang w:eastAsia="th-TH" w:bidi="th-TH"/>
              </w:rPr>
              <w:t>:</w:t>
            </w:r>
          </w:p>
        </w:tc>
        <w:tc>
          <w:tcPr>
            <w:tcW w:w="7320" w:type="dxa"/>
          </w:tcPr>
          <w:p w14:paraId="1C7AA0B3"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 xml:space="preserve">Solvent </w:t>
            </w:r>
          </w:p>
        </w:tc>
      </w:tr>
      <w:tr w:rsidR="000C394A" w:rsidRPr="00FD477C" w14:paraId="45851BAD" w14:textId="77777777" w:rsidTr="00721A31">
        <w:trPr>
          <w:cantSplit/>
        </w:trPr>
        <w:tc>
          <w:tcPr>
            <w:tcW w:w="1800" w:type="dxa"/>
          </w:tcPr>
          <w:p w14:paraId="1DDB111A" w14:textId="120B480D"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 xml:space="preserve">Segment </w:t>
            </w:r>
            <w:r w:rsidR="00A14DBD" w:rsidRPr="00FD477C">
              <w:rPr>
                <w:rFonts w:eastAsia="Cordia New" w:cs="Arial"/>
                <w:bCs w:val="0"/>
                <w:i w:val="0"/>
                <w:iCs w:val="0"/>
                <w:szCs w:val="22"/>
                <w:lang w:eastAsia="th-TH" w:bidi="th-TH"/>
              </w:rPr>
              <w:t>6</w:t>
            </w:r>
            <w:r w:rsidRPr="00FD477C">
              <w:rPr>
                <w:rFonts w:eastAsia="Cordia New" w:cs="Arial"/>
                <w:bCs w:val="0"/>
                <w:i w:val="0"/>
                <w:iCs w:val="0"/>
                <w:szCs w:val="22"/>
                <w:lang w:eastAsia="th-TH" w:bidi="th-TH"/>
              </w:rPr>
              <w:t>:</w:t>
            </w:r>
          </w:p>
        </w:tc>
        <w:tc>
          <w:tcPr>
            <w:tcW w:w="7320" w:type="dxa"/>
          </w:tcPr>
          <w:p w14:paraId="782BDB33"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Ethanol</w:t>
            </w:r>
          </w:p>
        </w:tc>
      </w:tr>
      <w:tr w:rsidR="000C394A" w:rsidRPr="00FD477C" w14:paraId="632E98F2" w14:textId="77777777" w:rsidTr="00721A31">
        <w:trPr>
          <w:cantSplit/>
        </w:trPr>
        <w:tc>
          <w:tcPr>
            <w:tcW w:w="1800" w:type="dxa"/>
          </w:tcPr>
          <w:p w14:paraId="1E83A845" w14:textId="5583CFE0"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 xml:space="preserve">Segment </w:t>
            </w:r>
            <w:r w:rsidR="00A14DBD" w:rsidRPr="00FD477C">
              <w:rPr>
                <w:rFonts w:eastAsia="Cordia New" w:cs="Arial"/>
                <w:bCs w:val="0"/>
                <w:i w:val="0"/>
                <w:iCs w:val="0"/>
                <w:szCs w:val="22"/>
                <w:lang w:eastAsia="th-TH" w:bidi="th-TH"/>
              </w:rPr>
              <w:t>7</w:t>
            </w:r>
            <w:r w:rsidRPr="00FD477C">
              <w:rPr>
                <w:rFonts w:eastAsia="Cordia New" w:cs="Arial"/>
                <w:bCs w:val="0"/>
                <w:i w:val="0"/>
                <w:iCs w:val="0"/>
                <w:szCs w:val="22"/>
                <w:lang w:eastAsia="th-TH" w:bidi="th-TH"/>
              </w:rPr>
              <w:t>:</w:t>
            </w:r>
          </w:p>
        </w:tc>
        <w:tc>
          <w:tcPr>
            <w:tcW w:w="7320" w:type="dxa"/>
          </w:tcPr>
          <w:p w14:paraId="3BDB3289"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Olefins</w:t>
            </w:r>
          </w:p>
        </w:tc>
      </w:tr>
      <w:tr w:rsidR="000C394A" w:rsidRPr="00FD477C" w14:paraId="4FCB99BD" w14:textId="77777777" w:rsidTr="00721A31">
        <w:trPr>
          <w:cantSplit/>
        </w:trPr>
        <w:tc>
          <w:tcPr>
            <w:tcW w:w="1800" w:type="dxa"/>
          </w:tcPr>
          <w:p w14:paraId="0DAE5A54" w14:textId="46CDB701" w:rsidR="000C394A" w:rsidRPr="00FD477C" w:rsidRDefault="000C394A" w:rsidP="00366DC3">
            <w:pPr>
              <w:pStyle w:val="headingitalic"/>
              <w:spacing w:after="0" w:line="380" w:lineRule="exact"/>
              <w:ind w:left="15"/>
              <w:rPr>
                <w:rFonts w:eastAsia="Cordia New" w:cs="Arial"/>
                <w:bCs w:val="0"/>
                <w:i w:val="0"/>
                <w:iCs w:val="0"/>
                <w:szCs w:val="22"/>
                <w:lang w:eastAsia="th-TH" w:bidi="th-TH"/>
              </w:rPr>
            </w:pPr>
            <w:r w:rsidRPr="00FD477C">
              <w:rPr>
                <w:rFonts w:eastAsia="Cordia New" w:cs="Arial"/>
                <w:bCs w:val="0"/>
                <w:i w:val="0"/>
                <w:iCs w:val="0"/>
                <w:szCs w:val="22"/>
                <w:lang w:eastAsia="th-TH" w:bidi="th-TH"/>
              </w:rPr>
              <w:t xml:space="preserve">Segment </w:t>
            </w:r>
            <w:r w:rsidR="00A14DBD" w:rsidRPr="00FD477C">
              <w:rPr>
                <w:rFonts w:eastAsia="Cordia New" w:cs="Arial"/>
                <w:bCs w:val="0"/>
                <w:i w:val="0"/>
                <w:iCs w:val="0"/>
                <w:szCs w:val="22"/>
                <w:lang w:eastAsia="th-TH" w:bidi="th-TH"/>
              </w:rPr>
              <w:t>8</w:t>
            </w:r>
            <w:r w:rsidRPr="00FD477C">
              <w:rPr>
                <w:rFonts w:eastAsia="Cordia New" w:cs="Arial"/>
                <w:bCs w:val="0"/>
                <w:i w:val="0"/>
                <w:iCs w:val="0"/>
                <w:szCs w:val="22"/>
                <w:lang w:eastAsia="th-TH" w:bidi="th-TH"/>
              </w:rPr>
              <w:t>:</w:t>
            </w:r>
          </w:p>
        </w:tc>
        <w:tc>
          <w:tcPr>
            <w:tcW w:w="7320" w:type="dxa"/>
          </w:tcPr>
          <w:p w14:paraId="74CBF6E5" w14:textId="77777777" w:rsidR="000C394A" w:rsidRPr="00FD477C" w:rsidRDefault="000C394A" w:rsidP="00366DC3">
            <w:pPr>
              <w:pStyle w:val="BodyText"/>
              <w:spacing w:after="0" w:line="380" w:lineRule="exact"/>
              <w:rPr>
                <w:rFonts w:ascii="Arial" w:hAnsi="Arial" w:cs="Arial"/>
                <w:sz w:val="22"/>
                <w:szCs w:val="22"/>
                <w:lang w:val="en-GB"/>
              </w:rPr>
            </w:pPr>
            <w:r w:rsidRPr="00FD477C">
              <w:rPr>
                <w:rFonts w:ascii="Arial" w:hAnsi="Arial" w:cs="Arial"/>
                <w:sz w:val="22"/>
                <w:szCs w:val="22"/>
                <w:lang w:val="en-GB"/>
              </w:rPr>
              <w:t>Others</w:t>
            </w:r>
          </w:p>
        </w:tc>
      </w:tr>
    </w:tbl>
    <w:p w14:paraId="50D5CCE3" w14:textId="77777777" w:rsidR="000C394A" w:rsidRPr="00FD477C" w:rsidRDefault="000C394A" w:rsidP="00366DC3">
      <w:pPr>
        <w:pStyle w:val="BodyText2"/>
        <w:spacing w:before="120" w:line="380" w:lineRule="exact"/>
        <w:rPr>
          <w:rFonts w:ascii="Arial" w:hAnsi="Arial" w:cs="Arial"/>
          <w:sz w:val="22"/>
          <w:szCs w:val="22"/>
          <w:lang w:val="en-US"/>
        </w:rPr>
        <w:sectPr w:rsidR="000C394A" w:rsidRPr="00FD477C" w:rsidSect="003C05E4">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5"/>
          <w:cols w:space="720"/>
          <w:docGrid w:linePitch="272"/>
        </w:sectPr>
      </w:pPr>
    </w:p>
    <w:p w14:paraId="35220984" w14:textId="09C07B54" w:rsidR="000C394A" w:rsidRPr="00FD477C" w:rsidRDefault="000C394A" w:rsidP="00366DC3">
      <w:pPr>
        <w:keepNext/>
        <w:spacing w:before="120" w:after="120" w:line="380" w:lineRule="exact"/>
        <w:ind w:left="547"/>
        <w:jc w:val="thaiDistribute"/>
        <w:rPr>
          <w:rFonts w:ascii="Arial" w:hAnsi="Arial" w:cs="Arial"/>
          <w:sz w:val="22"/>
          <w:szCs w:val="22"/>
        </w:rPr>
      </w:pPr>
      <w:r w:rsidRPr="00FD477C">
        <w:rPr>
          <w:rFonts w:ascii="Arial" w:hAnsi="Arial" w:cs="Arial"/>
          <w:sz w:val="22"/>
          <w:szCs w:val="22"/>
        </w:rPr>
        <w:lastRenderedPageBreak/>
        <w:t xml:space="preserve">The following tables present revenue and </w:t>
      </w:r>
      <w:r w:rsidR="00960799" w:rsidRPr="00FD477C">
        <w:rPr>
          <w:rFonts w:ascii="Arial" w:hAnsi="Arial" w:cs="Arial"/>
          <w:sz w:val="22"/>
          <w:szCs w:val="22"/>
        </w:rPr>
        <w:t>operating results</w:t>
      </w:r>
      <w:r w:rsidRPr="00FD477C">
        <w:rPr>
          <w:rFonts w:ascii="Arial" w:hAnsi="Arial" w:cs="Arial"/>
          <w:sz w:val="22"/>
          <w:szCs w:val="22"/>
        </w:rPr>
        <w:t xml:space="preserve"> information regarding the Group’s operating segments for the </w:t>
      </w:r>
      <w:r w:rsidR="00DA2AFF" w:rsidRPr="00FD477C">
        <w:rPr>
          <w:rFonts w:ascii="Arial" w:hAnsi="Arial" w:cs="Arial"/>
          <w:sz w:val="22"/>
          <w:szCs w:val="22"/>
        </w:rPr>
        <w:t xml:space="preserve">three-month and                </w:t>
      </w:r>
      <w:r w:rsidR="00103B74" w:rsidRPr="00FD477C">
        <w:rPr>
          <w:rFonts w:ascii="Arial" w:hAnsi="Arial" w:cs="Arial"/>
          <w:sz w:val="22"/>
          <w:szCs w:val="22"/>
        </w:rPr>
        <w:t>six-month</w:t>
      </w:r>
      <w:r w:rsidRPr="00FD477C">
        <w:rPr>
          <w:rFonts w:ascii="Arial" w:hAnsi="Arial" w:cs="Arial"/>
          <w:sz w:val="22"/>
          <w:szCs w:val="22"/>
        </w:rPr>
        <w:t xml:space="preserve"> periods ended </w:t>
      </w:r>
      <w:r w:rsidR="00103B74" w:rsidRPr="00FD477C">
        <w:rPr>
          <w:rFonts w:ascii="Arial" w:hAnsi="Arial" w:cs="Arial"/>
          <w:sz w:val="22"/>
          <w:szCs w:val="22"/>
        </w:rPr>
        <w:t>30 June</w:t>
      </w:r>
      <w:r w:rsidR="00265233"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and </w:t>
      </w:r>
      <w:r w:rsidR="00A53936" w:rsidRPr="00FD477C">
        <w:rPr>
          <w:rFonts w:ascii="Arial" w:hAnsi="Arial" w:cs="Arial"/>
          <w:sz w:val="22"/>
          <w:szCs w:val="22"/>
        </w:rPr>
        <w:t>2024</w:t>
      </w:r>
      <w:r w:rsidRPr="00FD477C">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DA2AFF" w:rsidRPr="00FD477C" w14:paraId="469F3D26" w14:textId="77777777" w:rsidTr="00C66B52">
        <w:tc>
          <w:tcPr>
            <w:tcW w:w="1089" w:type="pct"/>
            <w:vAlign w:val="bottom"/>
          </w:tcPr>
          <w:p w14:paraId="2193EAEC" w14:textId="77777777" w:rsidR="00DA2AFF" w:rsidRPr="00FD477C" w:rsidRDefault="00DA2AFF"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42A81E4D" w14:textId="77777777" w:rsidR="00DA2AFF" w:rsidRPr="00FD477C" w:rsidRDefault="00DA2AFF" w:rsidP="00F379A8">
            <w:pPr>
              <w:tabs>
                <w:tab w:val="left" w:pos="492"/>
              </w:tabs>
              <w:overflowPunct w:val="0"/>
              <w:autoSpaceDE w:val="0"/>
              <w:autoSpaceDN w:val="0"/>
              <w:adjustRightInd w:val="0"/>
              <w:spacing w:line="380" w:lineRule="exact"/>
              <w:jc w:val="right"/>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(Unit: Million Baht)</w:t>
            </w:r>
          </w:p>
        </w:tc>
      </w:tr>
      <w:tr w:rsidR="00DA2AFF" w:rsidRPr="00FD477C" w14:paraId="12033A66" w14:textId="77777777" w:rsidTr="00C66B52">
        <w:tc>
          <w:tcPr>
            <w:tcW w:w="1089" w:type="pct"/>
            <w:vAlign w:val="bottom"/>
          </w:tcPr>
          <w:p w14:paraId="65F9B817" w14:textId="77777777" w:rsidR="00DA2AFF" w:rsidRPr="00FD477C" w:rsidRDefault="00DA2AFF"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381829AA" w14:textId="07DD7876"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Consolidated financial statements for the three-month period ended 30 June 2025</w:t>
            </w:r>
          </w:p>
        </w:tc>
      </w:tr>
      <w:tr w:rsidR="00DA2AFF" w:rsidRPr="00FD477C" w14:paraId="5521DE64" w14:textId="77777777" w:rsidTr="00C66B52">
        <w:tc>
          <w:tcPr>
            <w:tcW w:w="1089" w:type="pct"/>
            <w:vAlign w:val="bottom"/>
          </w:tcPr>
          <w:p w14:paraId="20E41427" w14:textId="77777777" w:rsidR="00DA2AFF" w:rsidRPr="00FD477C" w:rsidRDefault="00DA2AFF"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68E5DF60"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Oil</w:t>
            </w:r>
          </w:p>
        </w:tc>
        <w:tc>
          <w:tcPr>
            <w:tcW w:w="391" w:type="pct"/>
            <w:vAlign w:val="bottom"/>
          </w:tcPr>
          <w:p w14:paraId="55B76374"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Lube base</w:t>
            </w:r>
          </w:p>
        </w:tc>
        <w:tc>
          <w:tcPr>
            <w:tcW w:w="391" w:type="pct"/>
            <w:vAlign w:val="bottom"/>
          </w:tcPr>
          <w:p w14:paraId="776F4376"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Aromatics </w:t>
            </w:r>
          </w:p>
        </w:tc>
        <w:tc>
          <w:tcPr>
            <w:tcW w:w="391" w:type="pct"/>
            <w:vAlign w:val="bottom"/>
          </w:tcPr>
          <w:p w14:paraId="027BFC68"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Power</w:t>
            </w:r>
          </w:p>
        </w:tc>
        <w:tc>
          <w:tcPr>
            <w:tcW w:w="391" w:type="pct"/>
            <w:vAlign w:val="bottom"/>
          </w:tcPr>
          <w:p w14:paraId="698EE30B"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29A8FEDB"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5345EA94"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3C45137F"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1" w:type="pct"/>
            <w:vAlign w:val="bottom"/>
          </w:tcPr>
          <w:p w14:paraId="4109BFE9"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c>
          <w:tcPr>
            <w:tcW w:w="392" w:type="pct"/>
            <w:vAlign w:val="bottom"/>
          </w:tcPr>
          <w:p w14:paraId="2E142024" w14:textId="77777777" w:rsidR="00DA2AFF" w:rsidRPr="00FD477C" w:rsidRDefault="00DA2AFF" w:rsidP="00F379A8">
            <w:pP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p>
        </w:tc>
      </w:tr>
      <w:tr w:rsidR="00DA2AFF" w:rsidRPr="00FD477C" w14:paraId="07EDC25A" w14:textId="77777777" w:rsidTr="00C66B52">
        <w:tc>
          <w:tcPr>
            <w:tcW w:w="1089" w:type="pct"/>
            <w:vAlign w:val="bottom"/>
          </w:tcPr>
          <w:p w14:paraId="0F5D8FF4" w14:textId="77777777" w:rsidR="00DA2AFF" w:rsidRPr="00FD477C" w:rsidRDefault="00DA2AFF"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13682D27"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refinery</w:t>
            </w:r>
          </w:p>
        </w:tc>
        <w:tc>
          <w:tcPr>
            <w:tcW w:w="391" w:type="pct"/>
            <w:vAlign w:val="bottom"/>
          </w:tcPr>
          <w:p w14:paraId="1E98FCC6"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oil refinery</w:t>
            </w:r>
          </w:p>
        </w:tc>
        <w:tc>
          <w:tcPr>
            <w:tcW w:w="391" w:type="pct"/>
            <w:vAlign w:val="bottom"/>
          </w:tcPr>
          <w:p w14:paraId="6E25F5F8"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and LAB</w:t>
            </w:r>
          </w:p>
        </w:tc>
        <w:tc>
          <w:tcPr>
            <w:tcW w:w="391" w:type="pct"/>
            <w:vAlign w:val="bottom"/>
          </w:tcPr>
          <w:p w14:paraId="415A1438"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generation</w:t>
            </w:r>
          </w:p>
        </w:tc>
        <w:tc>
          <w:tcPr>
            <w:tcW w:w="391" w:type="pct"/>
            <w:vAlign w:val="bottom"/>
          </w:tcPr>
          <w:p w14:paraId="37C67C30"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Solvent</w:t>
            </w:r>
          </w:p>
        </w:tc>
        <w:tc>
          <w:tcPr>
            <w:tcW w:w="391" w:type="pct"/>
            <w:vAlign w:val="bottom"/>
          </w:tcPr>
          <w:p w14:paraId="54972117"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Ethanol</w:t>
            </w:r>
          </w:p>
        </w:tc>
        <w:tc>
          <w:tcPr>
            <w:tcW w:w="391" w:type="pct"/>
            <w:vAlign w:val="bottom"/>
          </w:tcPr>
          <w:p w14:paraId="44DD5F86"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Olefins</w:t>
            </w:r>
          </w:p>
        </w:tc>
        <w:tc>
          <w:tcPr>
            <w:tcW w:w="391" w:type="pct"/>
            <w:vAlign w:val="bottom"/>
          </w:tcPr>
          <w:p w14:paraId="7BA66E4B"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Others</w:t>
            </w:r>
          </w:p>
        </w:tc>
        <w:tc>
          <w:tcPr>
            <w:tcW w:w="391" w:type="pct"/>
            <w:vAlign w:val="bottom"/>
          </w:tcPr>
          <w:p w14:paraId="3AE2328D"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Elimination</w:t>
            </w:r>
          </w:p>
        </w:tc>
        <w:tc>
          <w:tcPr>
            <w:tcW w:w="392" w:type="pct"/>
            <w:vAlign w:val="bottom"/>
          </w:tcPr>
          <w:p w14:paraId="12BA1614"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w:t>
            </w:r>
          </w:p>
        </w:tc>
      </w:tr>
      <w:tr w:rsidR="00DA2AFF" w:rsidRPr="00FD477C" w14:paraId="41964E90" w14:textId="77777777" w:rsidTr="00C66B52">
        <w:trPr>
          <w:trHeight w:val="261"/>
        </w:trPr>
        <w:tc>
          <w:tcPr>
            <w:tcW w:w="1089" w:type="pct"/>
            <w:vAlign w:val="bottom"/>
          </w:tcPr>
          <w:p w14:paraId="4745BC4E" w14:textId="77777777" w:rsidR="00DA2AFF" w:rsidRPr="00FD477C" w:rsidRDefault="00DA2AFF"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b/>
                <w:bCs/>
                <w:sz w:val="18"/>
                <w:szCs w:val="18"/>
                <w:lang w:val="en-US" w:eastAsia="en-US"/>
              </w:rPr>
              <w:t>Revenue from sales</w:t>
            </w:r>
          </w:p>
        </w:tc>
        <w:tc>
          <w:tcPr>
            <w:tcW w:w="391" w:type="pct"/>
            <w:vAlign w:val="bottom"/>
          </w:tcPr>
          <w:p w14:paraId="5955CC5C"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B8DBEF6"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17E3BF88"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173787EB"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8660F19"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0E5E0BED"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48FC2E68"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0D8D252D"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vAlign w:val="bottom"/>
          </w:tcPr>
          <w:p w14:paraId="7AD7D735"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vAlign w:val="bottom"/>
          </w:tcPr>
          <w:p w14:paraId="4567FE5F"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848CB" w:rsidRPr="00FD477C" w14:paraId="366DA843" w14:textId="77777777" w:rsidTr="00C66B52">
        <w:trPr>
          <w:trHeight w:val="261"/>
        </w:trPr>
        <w:tc>
          <w:tcPr>
            <w:tcW w:w="1089" w:type="pct"/>
            <w:vAlign w:val="bottom"/>
          </w:tcPr>
          <w:p w14:paraId="3E50D22A"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External customers</w:t>
            </w:r>
          </w:p>
        </w:tc>
        <w:tc>
          <w:tcPr>
            <w:tcW w:w="391" w:type="pct"/>
          </w:tcPr>
          <w:p w14:paraId="3D9B65A8" w14:textId="24E10246"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85,429</w:t>
            </w:r>
          </w:p>
        </w:tc>
        <w:tc>
          <w:tcPr>
            <w:tcW w:w="391" w:type="pct"/>
          </w:tcPr>
          <w:p w14:paraId="0D97B40D" w14:textId="6720F7A4"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4,048</w:t>
            </w:r>
          </w:p>
        </w:tc>
        <w:tc>
          <w:tcPr>
            <w:tcW w:w="391" w:type="pct"/>
          </w:tcPr>
          <w:p w14:paraId="0FE31E48" w14:textId="76C941F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4,263</w:t>
            </w:r>
          </w:p>
        </w:tc>
        <w:tc>
          <w:tcPr>
            <w:tcW w:w="391" w:type="pct"/>
          </w:tcPr>
          <w:p w14:paraId="170D758B" w14:textId="21F49672"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1,168</w:t>
            </w:r>
          </w:p>
        </w:tc>
        <w:tc>
          <w:tcPr>
            <w:tcW w:w="391" w:type="pct"/>
          </w:tcPr>
          <w:p w14:paraId="7A63109C" w14:textId="3F3C54AD"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3,992</w:t>
            </w:r>
          </w:p>
        </w:tc>
        <w:tc>
          <w:tcPr>
            <w:tcW w:w="391" w:type="pct"/>
          </w:tcPr>
          <w:p w14:paraId="45813CF0" w14:textId="088952B5"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186</w:t>
            </w:r>
          </w:p>
        </w:tc>
        <w:tc>
          <w:tcPr>
            <w:tcW w:w="391" w:type="pct"/>
          </w:tcPr>
          <w:p w14:paraId="0A0B9E3B" w14:textId="1736A5C6"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7AC1E524" w14:textId="2682635D"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7B80A09E" w14:textId="732AB6BB"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2" w:type="pct"/>
          </w:tcPr>
          <w:p w14:paraId="109EC80F" w14:textId="48B11CDE"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99,086</w:t>
            </w:r>
          </w:p>
        </w:tc>
      </w:tr>
      <w:tr w:rsidR="00E848CB" w:rsidRPr="00FD477C" w14:paraId="1336CF18" w14:textId="77777777" w:rsidTr="00C66B52">
        <w:tc>
          <w:tcPr>
            <w:tcW w:w="1089" w:type="pct"/>
            <w:vAlign w:val="bottom"/>
          </w:tcPr>
          <w:p w14:paraId="27DCF0C0"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   - Inter-segment</w:t>
            </w:r>
          </w:p>
        </w:tc>
        <w:tc>
          <w:tcPr>
            <w:tcW w:w="391" w:type="pct"/>
          </w:tcPr>
          <w:p w14:paraId="620CCA7E" w14:textId="4DAD5115"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19,785</w:t>
            </w:r>
          </w:p>
        </w:tc>
        <w:tc>
          <w:tcPr>
            <w:tcW w:w="391" w:type="pct"/>
          </w:tcPr>
          <w:p w14:paraId="1FC12E53" w14:textId="0D0C63B4"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1,296</w:t>
            </w:r>
          </w:p>
        </w:tc>
        <w:tc>
          <w:tcPr>
            <w:tcW w:w="391" w:type="pct"/>
          </w:tcPr>
          <w:p w14:paraId="511AE4DE" w14:textId="2F59B866"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11,290</w:t>
            </w:r>
          </w:p>
        </w:tc>
        <w:tc>
          <w:tcPr>
            <w:tcW w:w="391" w:type="pct"/>
          </w:tcPr>
          <w:p w14:paraId="0FCAF3C4" w14:textId="2003E9E3"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1,854</w:t>
            </w:r>
          </w:p>
        </w:tc>
        <w:tc>
          <w:tcPr>
            <w:tcW w:w="391" w:type="pct"/>
          </w:tcPr>
          <w:p w14:paraId="77F654E1" w14:textId="51307238"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40</w:t>
            </w:r>
          </w:p>
        </w:tc>
        <w:tc>
          <w:tcPr>
            <w:tcW w:w="391" w:type="pct"/>
          </w:tcPr>
          <w:p w14:paraId="40234229" w14:textId="4A9AB67E"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131</w:t>
            </w:r>
          </w:p>
        </w:tc>
        <w:tc>
          <w:tcPr>
            <w:tcW w:w="391" w:type="pct"/>
          </w:tcPr>
          <w:p w14:paraId="23ADF3A4" w14:textId="2C57EC0C"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w:t>
            </w:r>
          </w:p>
        </w:tc>
        <w:tc>
          <w:tcPr>
            <w:tcW w:w="391" w:type="pct"/>
          </w:tcPr>
          <w:p w14:paraId="63689EC3" w14:textId="44074DE5"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1,779</w:t>
            </w:r>
          </w:p>
        </w:tc>
        <w:tc>
          <w:tcPr>
            <w:tcW w:w="391" w:type="pct"/>
          </w:tcPr>
          <w:p w14:paraId="3F9F83EB" w14:textId="6744133F"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(36,175)</w:t>
            </w:r>
          </w:p>
        </w:tc>
        <w:tc>
          <w:tcPr>
            <w:tcW w:w="392" w:type="pct"/>
          </w:tcPr>
          <w:p w14:paraId="6594A97B" w14:textId="39A3358C"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r>
      <w:tr w:rsidR="00E848CB" w:rsidRPr="00FD477C" w14:paraId="1765C39B" w14:textId="77777777" w:rsidTr="00C66B52">
        <w:tc>
          <w:tcPr>
            <w:tcW w:w="1089" w:type="pct"/>
            <w:vAlign w:val="bottom"/>
          </w:tcPr>
          <w:p w14:paraId="38B3856A"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Total </w:t>
            </w:r>
          </w:p>
        </w:tc>
        <w:tc>
          <w:tcPr>
            <w:tcW w:w="391" w:type="pct"/>
          </w:tcPr>
          <w:p w14:paraId="5A12081A" w14:textId="454A17A6"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105,214</w:t>
            </w:r>
          </w:p>
        </w:tc>
        <w:tc>
          <w:tcPr>
            <w:tcW w:w="391" w:type="pct"/>
          </w:tcPr>
          <w:p w14:paraId="00CDAA10" w14:textId="467A0256"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5,344</w:t>
            </w:r>
          </w:p>
        </w:tc>
        <w:tc>
          <w:tcPr>
            <w:tcW w:w="391" w:type="pct"/>
          </w:tcPr>
          <w:p w14:paraId="6D01C867" w14:textId="51B87E93"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15,553</w:t>
            </w:r>
          </w:p>
        </w:tc>
        <w:tc>
          <w:tcPr>
            <w:tcW w:w="391" w:type="pct"/>
          </w:tcPr>
          <w:p w14:paraId="78721825" w14:textId="2DDCA55F"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3,022</w:t>
            </w:r>
          </w:p>
        </w:tc>
        <w:tc>
          <w:tcPr>
            <w:tcW w:w="391" w:type="pct"/>
          </w:tcPr>
          <w:p w14:paraId="4C152B11" w14:textId="04C0EA6F"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4,032</w:t>
            </w:r>
          </w:p>
        </w:tc>
        <w:tc>
          <w:tcPr>
            <w:tcW w:w="391" w:type="pct"/>
          </w:tcPr>
          <w:p w14:paraId="63220D1B" w14:textId="77EE4B49"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317</w:t>
            </w:r>
          </w:p>
        </w:tc>
        <w:tc>
          <w:tcPr>
            <w:tcW w:w="391" w:type="pct"/>
          </w:tcPr>
          <w:p w14:paraId="2C5DAE29" w14:textId="0BCB1ABF"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20EF1D35" w14:textId="09CDC22B"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1,779</w:t>
            </w:r>
          </w:p>
        </w:tc>
        <w:tc>
          <w:tcPr>
            <w:tcW w:w="391" w:type="pct"/>
          </w:tcPr>
          <w:p w14:paraId="10404A95" w14:textId="359EA89D"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(36,175)</w:t>
            </w:r>
          </w:p>
        </w:tc>
        <w:tc>
          <w:tcPr>
            <w:tcW w:w="392" w:type="pct"/>
          </w:tcPr>
          <w:p w14:paraId="0D79DED2" w14:textId="22B76355"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99,086</w:t>
            </w:r>
          </w:p>
        </w:tc>
      </w:tr>
      <w:tr w:rsidR="00E848CB" w:rsidRPr="00FD477C" w14:paraId="61CFA4DB" w14:textId="77777777" w:rsidTr="00C66B52">
        <w:tc>
          <w:tcPr>
            <w:tcW w:w="1089" w:type="pct"/>
            <w:vAlign w:val="bottom"/>
          </w:tcPr>
          <w:p w14:paraId="360DD652"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4BE3C66E"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C403E1A"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79B6AF9"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3063B24B"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BBBA6EF"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90007CC"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1380962"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1DCCBA23"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20D99C5"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6ED0F839"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848CB" w:rsidRPr="00FD477C" w14:paraId="35774258" w14:textId="77777777" w:rsidTr="00F379A8">
        <w:tc>
          <w:tcPr>
            <w:tcW w:w="1089" w:type="pct"/>
            <w:vAlign w:val="bottom"/>
          </w:tcPr>
          <w:p w14:paraId="75F45307"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Segment profit (loss) before</w:t>
            </w:r>
          </w:p>
          <w:p w14:paraId="39221BD8"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b/>
                <w:bCs/>
                <w:sz w:val="18"/>
                <w:szCs w:val="18"/>
                <w:lang w:val="en-US" w:eastAsia="en-US"/>
              </w:rPr>
              <w:t xml:space="preserve">   income tax expense</w:t>
            </w:r>
          </w:p>
        </w:tc>
        <w:tc>
          <w:tcPr>
            <w:tcW w:w="391" w:type="pct"/>
            <w:vAlign w:val="bottom"/>
          </w:tcPr>
          <w:p w14:paraId="6C930150" w14:textId="706A749D"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(1,566)</w:t>
            </w:r>
          </w:p>
        </w:tc>
        <w:tc>
          <w:tcPr>
            <w:tcW w:w="391" w:type="pct"/>
            <w:vAlign w:val="bottom"/>
          </w:tcPr>
          <w:p w14:paraId="5EA63DB7" w14:textId="3F08A8D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741</w:t>
            </w:r>
          </w:p>
        </w:tc>
        <w:tc>
          <w:tcPr>
            <w:tcW w:w="391" w:type="pct"/>
            <w:vAlign w:val="bottom"/>
          </w:tcPr>
          <w:p w14:paraId="2A9A85CD" w14:textId="4A42190C"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184</w:t>
            </w:r>
          </w:p>
        </w:tc>
        <w:tc>
          <w:tcPr>
            <w:tcW w:w="391" w:type="pct"/>
            <w:vAlign w:val="bottom"/>
          </w:tcPr>
          <w:p w14:paraId="050BC7AB" w14:textId="64C7AC23"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562</w:t>
            </w:r>
          </w:p>
        </w:tc>
        <w:tc>
          <w:tcPr>
            <w:tcW w:w="391" w:type="pct"/>
            <w:vAlign w:val="bottom"/>
          </w:tcPr>
          <w:p w14:paraId="2FF79575" w14:textId="5B239F31"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w:t>
            </w:r>
          </w:p>
        </w:tc>
        <w:tc>
          <w:tcPr>
            <w:tcW w:w="391" w:type="pct"/>
            <w:vAlign w:val="bottom"/>
          </w:tcPr>
          <w:p w14:paraId="482D7508" w14:textId="009F0AE6"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23</w:t>
            </w:r>
          </w:p>
        </w:tc>
        <w:tc>
          <w:tcPr>
            <w:tcW w:w="391" w:type="pct"/>
            <w:vAlign w:val="bottom"/>
          </w:tcPr>
          <w:p w14:paraId="12EF9158" w14:textId="6AB54985"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6,5</w:t>
            </w:r>
            <w:r w:rsidR="00EE4E1E" w:rsidRPr="00FD477C">
              <w:rPr>
                <w:rFonts w:ascii="Arial" w:hAnsi="Arial" w:cs="Arial"/>
                <w:sz w:val="18"/>
                <w:szCs w:val="18"/>
              </w:rPr>
              <w:t>28</w:t>
            </w:r>
          </w:p>
        </w:tc>
        <w:tc>
          <w:tcPr>
            <w:tcW w:w="391" w:type="pct"/>
            <w:vAlign w:val="bottom"/>
          </w:tcPr>
          <w:p w14:paraId="0BA7A3DB" w14:textId="574C8F2B"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2,546</w:t>
            </w:r>
          </w:p>
        </w:tc>
        <w:tc>
          <w:tcPr>
            <w:tcW w:w="391" w:type="pct"/>
            <w:vAlign w:val="bottom"/>
          </w:tcPr>
          <w:p w14:paraId="3945B597" w14:textId="02E2E349"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(2,21</w:t>
            </w:r>
            <w:r w:rsidR="001C3494" w:rsidRPr="00FD477C">
              <w:rPr>
                <w:rFonts w:ascii="Arial" w:hAnsi="Arial" w:cs="Arial"/>
                <w:sz w:val="18"/>
                <w:szCs w:val="18"/>
              </w:rPr>
              <w:t>2</w:t>
            </w:r>
            <w:r w:rsidRPr="00FD477C">
              <w:rPr>
                <w:rFonts w:ascii="Arial" w:hAnsi="Arial" w:cs="Arial"/>
                <w:sz w:val="18"/>
                <w:szCs w:val="18"/>
              </w:rPr>
              <w:t>)</w:t>
            </w:r>
          </w:p>
        </w:tc>
        <w:tc>
          <w:tcPr>
            <w:tcW w:w="392" w:type="pct"/>
            <w:vAlign w:val="bottom"/>
          </w:tcPr>
          <w:p w14:paraId="42544210" w14:textId="2E6294C2" w:rsidR="00E848CB" w:rsidRPr="00FD477C" w:rsidRDefault="00EE4E1E"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w:t>
            </w:r>
            <w:r w:rsidR="00E848CB" w:rsidRPr="00FD477C">
              <w:rPr>
                <w:rFonts w:ascii="Arial" w:hAnsi="Arial" w:cs="Arial"/>
                <w:sz w:val="18"/>
                <w:szCs w:val="18"/>
              </w:rPr>
              <w:t>,</w:t>
            </w:r>
            <w:r w:rsidRPr="00FD477C">
              <w:rPr>
                <w:rFonts w:ascii="Arial" w:hAnsi="Arial" w:cs="Arial"/>
                <w:sz w:val="18"/>
                <w:szCs w:val="18"/>
              </w:rPr>
              <w:t>797</w:t>
            </w:r>
          </w:p>
        </w:tc>
      </w:tr>
      <w:tr w:rsidR="00E848CB" w:rsidRPr="00FD477C" w14:paraId="54ACDD6B" w14:textId="77777777" w:rsidTr="00C66B52">
        <w:tc>
          <w:tcPr>
            <w:tcW w:w="1089" w:type="pct"/>
            <w:vAlign w:val="bottom"/>
          </w:tcPr>
          <w:p w14:paraId="3B38FE57"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p>
        </w:tc>
        <w:tc>
          <w:tcPr>
            <w:tcW w:w="391" w:type="pct"/>
          </w:tcPr>
          <w:p w14:paraId="14821751"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DC52B62"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01E27D7"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FEB49C2"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10796BA0"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1D228BEE"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515EE2C8"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02EEAC6"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2F178C8"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64B37C1A"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848CB" w:rsidRPr="00FD477C" w14:paraId="0DE678B5" w14:textId="77777777" w:rsidTr="00C66B52">
        <w:tc>
          <w:tcPr>
            <w:tcW w:w="1089" w:type="pct"/>
            <w:vAlign w:val="bottom"/>
          </w:tcPr>
          <w:p w14:paraId="06B721E6"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Timing of revenue recognition</w:t>
            </w:r>
          </w:p>
        </w:tc>
        <w:tc>
          <w:tcPr>
            <w:tcW w:w="391" w:type="pct"/>
          </w:tcPr>
          <w:p w14:paraId="3A9C27BB"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13AD0D19"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0DC3B97"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4BE702F2"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868D7C0"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929D8C8"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056E7090"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78E0FA1C"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1" w:type="pct"/>
          </w:tcPr>
          <w:p w14:paraId="69E7EE0B"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392" w:type="pct"/>
          </w:tcPr>
          <w:p w14:paraId="01A40F2A" w14:textId="77777777"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E848CB" w:rsidRPr="00FD477C" w14:paraId="56FB645C" w14:textId="77777777" w:rsidTr="00C66B52">
        <w:tc>
          <w:tcPr>
            <w:tcW w:w="1089" w:type="pct"/>
            <w:vAlign w:val="bottom"/>
          </w:tcPr>
          <w:p w14:paraId="5DB15EF1"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At a point in time</w:t>
            </w:r>
          </w:p>
        </w:tc>
        <w:tc>
          <w:tcPr>
            <w:tcW w:w="391" w:type="pct"/>
          </w:tcPr>
          <w:p w14:paraId="789428D0" w14:textId="6CA43335"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105,214</w:t>
            </w:r>
          </w:p>
        </w:tc>
        <w:tc>
          <w:tcPr>
            <w:tcW w:w="391" w:type="pct"/>
          </w:tcPr>
          <w:p w14:paraId="66EEB33D" w14:textId="724D595C"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5,344</w:t>
            </w:r>
          </w:p>
        </w:tc>
        <w:tc>
          <w:tcPr>
            <w:tcW w:w="391" w:type="pct"/>
          </w:tcPr>
          <w:p w14:paraId="6E5F18C7" w14:textId="1C6A07D9"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15,553</w:t>
            </w:r>
          </w:p>
        </w:tc>
        <w:tc>
          <w:tcPr>
            <w:tcW w:w="391" w:type="pct"/>
          </w:tcPr>
          <w:p w14:paraId="51468087" w14:textId="2ABBD930"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2,657</w:t>
            </w:r>
          </w:p>
        </w:tc>
        <w:tc>
          <w:tcPr>
            <w:tcW w:w="391" w:type="pct"/>
          </w:tcPr>
          <w:p w14:paraId="18BDAD29" w14:textId="0387D99D"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4,032</w:t>
            </w:r>
          </w:p>
        </w:tc>
        <w:tc>
          <w:tcPr>
            <w:tcW w:w="391" w:type="pct"/>
          </w:tcPr>
          <w:p w14:paraId="3FA8C9DF" w14:textId="0DB400FA"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317</w:t>
            </w:r>
          </w:p>
        </w:tc>
        <w:tc>
          <w:tcPr>
            <w:tcW w:w="391" w:type="pct"/>
          </w:tcPr>
          <w:p w14:paraId="495550E5" w14:textId="4D963F5A"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90D35B5" w14:textId="180932F2"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1,779</w:t>
            </w:r>
          </w:p>
        </w:tc>
        <w:tc>
          <w:tcPr>
            <w:tcW w:w="391" w:type="pct"/>
          </w:tcPr>
          <w:p w14:paraId="3AD25CC3" w14:textId="33F419D3"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(36,032)</w:t>
            </w:r>
          </w:p>
        </w:tc>
        <w:tc>
          <w:tcPr>
            <w:tcW w:w="392" w:type="pct"/>
          </w:tcPr>
          <w:p w14:paraId="333D6FEB" w14:textId="368F7810" w:rsidR="00E848CB" w:rsidRPr="00FD477C" w:rsidRDefault="00E848CB"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98,864</w:t>
            </w:r>
          </w:p>
        </w:tc>
      </w:tr>
      <w:tr w:rsidR="00E848CB" w:rsidRPr="00FD477C" w14:paraId="2EF9BD34" w14:textId="77777777" w:rsidTr="00C66B52">
        <w:trPr>
          <w:trHeight w:val="144"/>
        </w:trPr>
        <w:tc>
          <w:tcPr>
            <w:tcW w:w="1089" w:type="pct"/>
            <w:vAlign w:val="bottom"/>
          </w:tcPr>
          <w:p w14:paraId="0545FD09"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Over time</w:t>
            </w:r>
          </w:p>
        </w:tc>
        <w:tc>
          <w:tcPr>
            <w:tcW w:w="391" w:type="pct"/>
          </w:tcPr>
          <w:p w14:paraId="6908ED0D" w14:textId="38FDD16F"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167B0110" w14:textId="7C585E12"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07E48787" w14:textId="651DD511"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52FE8CF" w14:textId="4483E92F"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365</w:t>
            </w:r>
          </w:p>
        </w:tc>
        <w:tc>
          <w:tcPr>
            <w:tcW w:w="391" w:type="pct"/>
          </w:tcPr>
          <w:p w14:paraId="7A0331D3" w14:textId="13957B28"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79B69AE" w14:textId="68A26128"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50322621" w14:textId="38761B24"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2EEDABBD" w14:textId="25FC053A"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EE22CC7" w14:textId="5061510B"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(143)</w:t>
            </w:r>
          </w:p>
        </w:tc>
        <w:tc>
          <w:tcPr>
            <w:tcW w:w="392" w:type="pct"/>
          </w:tcPr>
          <w:p w14:paraId="75DCB431" w14:textId="406EFE12" w:rsidR="00E848CB" w:rsidRPr="00FD477C" w:rsidRDefault="00E848CB" w:rsidP="00F379A8">
            <w:pPr>
              <w:pBdr>
                <w:bottom w:val="sing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222</w:t>
            </w:r>
          </w:p>
        </w:tc>
      </w:tr>
      <w:tr w:rsidR="00E848CB" w:rsidRPr="00FD477C" w14:paraId="77517309" w14:textId="77777777" w:rsidTr="00C66B52">
        <w:tc>
          <w:tcPr>
            <w:tcW w:w="1089" w:type="pct"/>
            <w:vAlign w:val="bottom"/>
          </w:tcPr>
          <w:p w14:paraId="3DDC420B" w14:textId="77777777" w:rsidR="00E848CB" w:rsidRPr="00FD477C" w:rsidRDefault="00E848CB" w:rsidP="00F379A8">
            <w:pPr>
              <w:tabs>
                <w:tab w:val="left" w:pos="492"/>
              </w:tabs>
              <w:overflowPunct w:val="0"/>
              <w:autoSpaceDE w:val="0"/>
              <w:autoSpaceDN w:val="0"/>
              <w:adjustRightInd w:val="0"/>
              <w:spacing w:line="38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 revenue</w:t>
            </w:r>
          </w:p>
        </w:tc>
        <w:tc>
          <w:tcPr>
            <w:tcW w:w="391" w:type="pct"/>
          </w:tcPr>
          <w:p w14:paraId="45DE64C8" w14:textId="7D15C1AA"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105,214</w:t>
            </w:r>
          </w:p>
        </w:tc>
        <w:tc>
          <w:tcPr>
            <w:tcW w:w="391" w:type="pct"/>
          </w:tcPr>
          <w:p w14:paraId="7FCD1CC0" w14:textId="46B3A1C0"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5,344</w:t>
            </w:r>
          </w:p>
        </w:tc>
        <w:tc>
          <w:tcPr>
            <w:tcW w:w="391" w:type="pct"/>
          </w:tcPr>
          <w:p w14:paraId="7AD4F89E" w14:textId="74511A7D"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15,553</w:t>
            </w:r>
          </w:p>
        </w:tc>
        <w:tc>
          <w:tcPr>
            <w:tcW w:w="391" w:type="pct"/>
          </w:tcPr>
          <w:p w14:paraId="5752C3CD" w14:textId="66722225"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3,022</w:t>
            </w:r>
          </w:p>
        </w:tc>
        <w:tc>
          <w:tcPr>
            <w:tcW w:w="391" w:type="pct"/>
          </w:tcPr>
          <w:p w14:paraId="1D2E79CC" w14:textId="4394E5A5"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4,032</w:t>
            </w:r>
          </w:p>
        </w:tc>
        <w:tc>
          <w:tcPr>
            <w:tcW w:w="391" w:type="pct"/>
          </w:tcPr>
          <w:p w14:paraId="1B035749" w14:textId="423ABC9D"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317</w:t>
            </w:r>
          </w:p>
        </w:tc>
        <w:tc>
          <w:tcPr>
            <w:tcW w:w="391" w:type="pct"/>
          </w:tcPr>
          <w:p w14:paraId="6A384CA1" w14:textId="6262AC6C"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0CE0B6C6" w14:textId="7E7D9FD2"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1,779</w:t>
            </w:r>
          </w:p>
        </w:tc>
        <w:tc>
          <w:tcPr>
            <w:tcW w:w="391" w:type="pct"/>
          </w:tcPr>
          <w:p w14:paraId="23D08E31" w14:textId="34692D68"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(36,175)</w:t>
            </w:r>
          </w:p>
        </w:tc>
        <w:tc>
          <w:tcPr>
            <w:tcW w:w="392" w:type="pct"/>
          </w:tcPr>
          <w:p w14:paraId="12EBB37D" w14:textId="41FFBAD5" w:rsidR="00E848CB" w:rsidRPr="00FD477C" w:rsidRDefault="00E848CB" w:rsidP="00F379A8">
            <w:pPr>
              <w:pBdr>
                <w:bottom w:val="double" w:sz="4" w:space="1" w:color="auto"/>
              </w:pBd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99,086</w:t>
            </w:r>
          </w:p>
        </w:tc>
      </w:tr>
    </w:tbl>
    <w:p w14:paraId="24B07C0E" w14:textId="77777777" w:rsidR="00DA2AFF" w:rsidRPr="00FD477C" w:rsidRDefault="00DA2AFF" w:rsidP="00F379A8">
      <w:pPr>
        <w:spacing w:line="380" w:lineRule="exact"/>
        <w:rPr>
          <w:rFonts w:ascii="Arial" w:hAnsi="Arial" w:cs="Arial"/>
          <w:sz w:val="18"/>
          <w:szCs w:val="18"/>
        </w:rPr>
      </w:pPr>
      <w:r w:rsidRPr="00FD477C">
        <w:rPr>
          <w:rFonts w:ascii="Arial" w:hAnsi="Arial" w:cs="Arial"/>
          <w:sz w:val="18"/>
          <w:szCs w:val="18"/>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DA2AFF" w:rsidRPr="00FD477C" w14:paraId="7D72125D" w14:textId="77777777" w:rsidTr="00C66B52">
        <w:trPr>
          <w:trHeight w:val="20"/>
        </w:trPr>
        <w:tc>
          <w:tcPr>
            <w:tcW w:w="3060" w:type="dxa"/>
            <w:vAlign w:val="bottom"/>
          </w:tcPr>
          <w:p w14:paraId="3616B73E" w14:textId="77777777" w:rsidR="00DA2AFF" w:rsidRPr="00FD477C" w:rsidRDefault="00DA2AFF"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0" w:type="dxa"/>
            <w:gridSpan w:val="10"/>
            <w:vAlign w:val="bottom"/>
          </w:tcPr>
          <w:p w14:paraId="208084C4" w14:textId="77777777" w:rsidR="00DA2AFF" w:rsidRPr="00FD477C" w:rsidRDefault="00DA2AFF" w:rsidP="00F379A8">
            <w:pPr>
              <w:tabs>
                <w:tab w:val="left" w:pos="492"/>
              </w:tabs>
              <w:overflowPunct w:val="0"/>
              <w:autoSpaceDE w:val="0"/>
              <w:autoSpaceDN w:val="0"/>
              <w:adjustRightInd w:val="0"/>
              <w:spacing w:line="380" w:lineRule="exact"/>
              <w:ind w:right="-45"/>
              <w:jc w:val="right"/>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(Unit: Million Baht)</w:t>
            </w:r>
          </w:p>
        </w:tc>
      </w:tr>
      <w:tr w:rsidR="00DA2AFF" w:rsidRPr="00FD477C" w14:paraId="0A8FEC60" w14:textId="77777777" w:rsidTr="00C66B52">
        <w:trPr>
          <w:trHeight w:val="20"/>
        </w:trPr>
        <w:tc>
          <w:tcPr>
            <w:tcW w:w="3060" w:type="dxa"/>
            <w:vAlign w:val="bottom"/>
          </w:tcPr>
          <w:p w14:paraId="1C377EB6" w14:textId="77777777" w:rsidR="00DA2AFF" w:rsidRPr="00FD477C" w:rsidRDefault="00DA2AFF"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0" w:type="dxa"/>
            <w:gridSpan w:val="10"/>
            <w:vAlign w:val="bottom"/>
          </w:tcPr>
          <w:p w14:paraId="1804C896" w14:textId="6CE5EA01"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Consolidated financial statements for the three-month period ended 30 June 2024</w:t>
            </w:r>
          </w:p>
        </w:tc>
      </w:tr>
      <w:tr w:rsidR="00DA2AFF" w:rsidRPr="00FD477C" w14:paraId="60FA61A1" w14:textId="77777777" w:rsidTr="00C66B52">
        <w:trPr>
          <w:trHeight w:val="20"/>
        </w:trPr>
        <w:tc>
          <w:tcPr>
            <w:tcW w:w="3060" w:type="dxa"/>
            <w:vAlign w:val="bottom"/>
          </w:tcPr>
          <w:p w14:paraId="4E6BD619" w14:textId="77777777" w:rsidR="00DA2AFF" w:rsidRPr="00FD477C" w:rsidRDefault="00DA2AFF"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 w:type="dxa"/>
            <w:vAlign w:val="bottom"/>
          </w:tcPr>
          <w:p w14:paraId="1A0151E7"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Oil</w:t>
            </w:r>
          </w:p>
        </w:tc>
        <w:tc>
          <w:tcPr>
            <w:tcW w:w="1098" w:type="dxa"/>
            <w:vAlign w:val="bottom"/>
          </w:tcPr>
          <w:p w14:paraId="3FAFD612"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Lube base</w:t>
            </w:r>
          </w:p>
        </w:tc>
        <w:tc>
          <w:tcPr>
            <w:tcW w:w="1098" w:type="dxa"/>
            <w:vAlign w:val="bottom"/>
          </w:tcPr>
          <w:p w14:paraId="57B4517F"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Aromatics </w:t>
            </w:r>
          </w:p>
        </w:tc>
        <w:tc>
          <w:tcPr>
            <w:tcW w:w="1098" w:type="dxa"/>
            <w:vAlign w:val="bottom"/>
          </w:tcPr>
          <w:p w14:paraId="3BA750A0"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Power</w:t>
            </w:r>
          </w:p>
        </w:tc>
        <w:tc>
          <w:tcPr>
            <w:tcW w:w="1098" w:type="dxa"/>
            <w:vAlign w:val="bottom"/>
          </w:tcPr>
          <w:p w14:paraId="1CCCDBA6"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7A133AC1"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4EC1FAF1"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02C4E112"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55FB2A22"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1F8C35D8" w14:textId="77777777" w:rsidR="00DA2AFF" w:rsidRPr="00FD477C" w:rsidRDefault="00DA2AFF" w:rsidP="00F379A8">
            <w:pP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p>
        </w:tc>
      </w:tr>
      <w:tr w:rsidR="00DA2AFF" w:rsidRPr="00FD477C" w14:paraId="42D21BB2" w14:textId="77777777" w:rsidTr="00C66B52">
        <w:trPr>
          <w:trHeight w:val="20"/>
        </w:trPr>
        <w:tc>
          <w:tcPr>
            <w:tcW w:w="3060" w:type="dxa"/>
            <w:vAlign w:val="bottom"/>
          </w:tcPr>
          <w:p w14:paraId="0080463E" w14:textId="77777777" w:rsidR="00DA2AFF" w:rsidRPr="00FD477C" w:rsidRDefault="00DA2AFF"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 w:type="dxa"/>
            <w:vAlign w:val="bottom"/>
          </w:tcPr>
          <w:p w14:paraId="54136973"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refinery</w:t>
            </w:r>
          </w:p>
        </w:tc>
        <w:tc>
          <w:tcPr>
            <w:tcW w:w="1098" w:type="dxa"/>
            <w:vAlign w:val="bottom"/>
          </w:tcPr>
          <w:p w14:paraId="07C15213"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oil refinery</w:t>
            </w:r>
          </w:p>
        </w:tc>
        <w:tc>
          <w:tcPr>
            <w:tcW w:w="1098" w:type="dxa"/>
            <w:vAlign w:val="bottom"/>
          </w:tcPr>
          <w:p w14:paraId="1E76540F"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and LAB</w:t>
            </w:r>
          </w:p>
        </w:tc>
        <w:tc>
          <w:tcPr>
            <w:tcW w:w="1098" w:type="dxa"/>
            <w:vAlign w:val="bottom"/>
          </w:tcPr>
          <w:p w14:paraId="3C837CEB"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generation</w:t>
            </w:r>
          </w:p>
        </w:tc>
        <w:tc>
          <w:tcPr>
            <w:tcW w:w="1098" w:type="dxa"/>
            <w:vAlign w:val="bottom"/>
          </w:tcPr>
          <w:p w14:paraId="1B5C296D"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Solvent</w:t>
            </w:r>
          </w:p>
        </w:tc>
        <w:tc>
          <w:tcPr>
            <w:tcW w:w="1098" w:type="dxa"/>
            <w:vAlign w:val="bottom"/>
          </w:tcPr>
          <w:p w14:paraId="39ADFD36"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Ethanol</w:t>
            </w:r>
          </w:p>
        </w:tc>
        <w:tc>
          <w:tcPr>
            <w:tcW w:w="1098" w:type="dxa"/>
            <w:vAlign w:val="bottom"/>
          </w:tcPr>
          <w:p w14:paraId="62D7C673"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Olefins</w:t>
            </w:r>
          </w:p>
        </w:tc>
        <w:tc>
          <w:tcPr>
            <w:tcW w:w="1098" w:type="dxa"/>
            <w:vAlign w:val="bottom"/>
          </w:tcPr>
          <w:p w14:paraId="0AE50EB6"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Others</w:t>
            </w:r>
          </w:p>
        </w:tc>
        <w:tc>
          <w:tcPr>
            <w:tcW w:w="1098" w:type="dxa"/>
            <w:vAlign w:val="bottom"/>
          </w:tcPr>
          <w:p w14:paraId="107202EF"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Elimination</w:t>
            </w:r>
          </w:p>
        </w:tc>
        <w:tc>
          <w:tcPr>
            <w:tcW w:w="1098" w:type="dxa"/>
            <w:vAlign w:val="bottom"/>
          </w:tcPr>
          <w:p w14:paraId="00E741C0" w14:textId="77777777" w:rsidR="00DA2AFF" w:rsidRPr="00FD477C" w:rsidRDefault="00DA2AFF" w:rsidP="00F379A8">
            <w:pPr>
              <w:pBdr>
                <w:bottom w:val="single" w:sz="4" w:space="1" w:color="auto"/>
              </w:pBdr>
              <w:tabs>
                <w:tab w:val="left" w:pos="492"/>
              </w:tabs>
              <w:overflowPunct w:val="0"/>
              <w:autoSpaceDE w:val="0"/>
              <w:autoSpaceDN w:val="0"/>
              <w:adjustRightInd w:val="0"/>
              <w:spacing w:line="38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w:t>
            </w:r>
          </w:p>
        </w:tc>
      </w:tr>
      <w:tr w:rsidR="00DA2AFF" w:rsidRPr="00FD477C" w14:paraId="316D3059" w14:textId="77777777" w:rsidTr="00C66B52">
        <w:trPr>
          <w:trHeight w:val="20"/>
        </w:trPr>
        <w:tc>
          <w:tcPr>
            <w:tcW w:w="3060" w:type="dxa"/>
            <w:vAlign w:val="bottom"/>
          </w:tcPr>
          <w:p w14:paraId="117D574E" w14:textId="77777777" w:rsidR="00DA2AFF" w:rsidRPr="00FD477C" w:rsidRDefault="00DA2AFF"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Revenue from sales</w:t>
            </w:r>
          </w:p>
        </w:tc>
        <w:tc>
          <w:tcPr>
            <w:tcW w:w="1098" w:type="dxa"/>
            <w:vAlign w:val="bottom"/>
          </w:tcPr>
          <w:p w14:paraId="108B0FE6"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41EDA5C0"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54FC7D42"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755E23E4"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3793D6A4"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3D9E3250"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78FCEDA4"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1A35B0D4"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18CD7F6C"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vAlign w:val="bottom"/>
          </w:tcPr>
          <w:p w14:paraId="1E9E13E0" w14:textId="77777777" w:rsidR="00DA2AFF" w:rsidRPr="00FD477C" w:rsidRDefault="00DA2AFF" w:rsidP="00F379A8">
            <w:pPr>
              <w:tabs>
                <w:tab w:val="decimal" w:pos="795"/>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DA7C75" w:rsidRPr="00FD477C" w14:paraId="5852C66D" w14:textId="77777777" w:rsidTr="00C66B52">
        <w:trPr>
          <w:trHeight w:val="20"/>
        </w:trPr>
        <w:tc>
          <w:tcPr>
            <w:tcW w:w="3060" w:type="dxa"/>
            <w:vAlign w:val="bottom"/>
          </w:tcPr>
          <w:p w14:paraId="44E4941C"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External customers</w:t>
            </w:r>
          </w:p>
        </w:tc>
        <w:tc>
          <w:tcPr>
            <w:tcW w:w="1098" w:type="dxa"/>
          </w:tcPr>
          <w:p w14:paraId="1012BE7B" w14:textId="3CDECEE4"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101,553</w:t>
            </w:r>
          </w:p>
        </w:tc>
        <w:tc>
          <w:tcPr>
            <w:tcW w:w="1098" w:type="dxa"/>
          </w:tcPr>
          <w:p w14:paraId="3A223306" w14:textId="4AB3E096"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4,835</w:t>
            </w:r>
          </w:p>
        </w:tc>
        <w:tc>
          <w:tcPr>
            <w:tcW w:w="1098" w:type="dxa"/>
          </w:tcPr>
          <w:p w14:paraId="4D0C4BD0" w14:textId="71BBB993"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6,912</w:t>
            </w:r>
          </w:p>
        </w:tc>
        <w:tc>
          <w:tcPr>
            <w:tcW w:w="1098" w:type="dxa"/>
          </w:tcPr>
          <w:p w14:paraId="6BC55436" w14:textId="49CB297F"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1,105</w:t>
            </w:r>
          </w:p>
        </w:tc>
        <w:tc>
          <w:tcPr>
            <w:tcW w:w="1098" w:type="dxa"/>
          </w:tcPr>
          <w:p w14:paraId="0C3C79CE" w14:textId="1203D8F6"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4,973</w:t>
            </w:r>
          </w:p>
        </w:tc>
        <w:tc>
          <w:tcPr>
            <w:tcW w:w="1098" w:type="dxa"/>
          </w:tcPr>
          <w:p w14:paraId="071993C1" w14:textId="38A71774"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260</w:t>
            </w:r>
          </w:p>
        </w:tc>
        <w:tc>
          <w:tcPr>
            <w:tcW w:w="1098" w:type="dxa"/>
          </w:tcPr>
          <w:p w14:paraId="7B460443" w14:textId="7D3B9EEB"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81E8489" w14:textId="734C9F25"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55CF61E5" w14:textId="5D823F5B"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0FEB7E23" w14:textId="68C57C12"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119,638</w:t>
            </w:r>
          </w:p>
        </w:tc>
      </w:tr>
      <w:tr w:rsidR="00DA7C75" w:rsidRPr="00FD477C" w14:paraId="449AF05B" w14:textId="77777777" w:rsidTr="00C66B52">
        <w:trPr>
          <w:trHeight w:val="20"/>
        </w:trPr>
        <w:tc>
          <w:tcPr>
            <w:tcW w:w="3060" w:type="dxa"/>
            <w:vAlign w:val="bottom"/>
          </w:tcPr>
          <w:p w14:paraId="7A9328E6"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   - Inter-segment</w:t>
            </w:r>
          </w:p>
        </w:tc>
        <w:tc>
          <w:tcPr>
            <w:tcW w:w="1098" w:type="dxa"/>
          </w:tcPr>
          <w:p w14:paraId="7A94EF92" w14:textId="7B359B99"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rtl/>
                <w:cs/>
                <w:lang w:val="en-US" w:eastAsia="en-US"/>
              </w:rPr>
            </w:pPr>
            <w:r w:rsidRPr="00FD477C">
              <w:rPr>
                <w:rFonts w:ascii="Arial" w:hAnsi="Arial" w:cs="Arial"/>
                <w:sz w:val="18"/>
                <w:szCs w:val="18"/>
              </w:rPr>
              <w:t>27,348</w:t>
            </w:r>
          </w:p>
        </w:tc>
        <w:tc>
          <w:tcPr>
            <w:tcW w:w="1098" w:type="dxa"/>
          </w:tcPr>
          <w:p w14:paraId="3EB7A328" w14:textId="529F2D59"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2,065</w:t>
            </w:r>
          </w:p>
        </w:tc>
        <w:tc>
          <w:tcPr>
            <w:tcW w:w="1098" w:type="dxa"/>
          </w:tcPr>
          <w:p w14:paraId="25FB1DC2" w14:textId="3F9B9768"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15,154</w:t>
            </w:r>
          </w:p>
        </w:tc>
        <w:tc>
          <w:tcPr>
            <w:tcW w:w="1098" w:type="dxa"/>
          </w:tcPr>
          <w:p w14:paraId="2DB1685B" w14:textId="4F0C5615"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1,691</w:t>
            </w:r>
          </w:p>
        </w:tc>
        <w:tc>
          <w:tcPr>
            <w:tcW w:w="1098" w:type="dxa"/>
          </w:tcPr>
          <w:p w14:paraId="09FD2C7A" w14:textId="274F53A6"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31</w:t>
            </w:r>
          </w:p>
        </w:tc>
        <w:tc>
          <w:tcPr>
            <w:tcW w:w="1098" w:type="dxa"/>
          </w:tcPr>
          <w:p w14:paraId="509FE763" w14:textId="2948CFFD"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186</w:t>
            </w:r>
          </w:p>
        </w:tc>
        <w:tc>
          <w:tcPr>
            <w:tcW w:w="1098" w:type="dxa"/>
          </w:tcPr>
          <w:p w14:paraId="217C9B1B" w14:textId="695FD7BA"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45721FE" w14:textId="1CE3EAF7"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1,778</w:t>
            </w:r>
          </w:p>
        </w:tc>
        <w:tc>
          <w:tcPr>
            <w:tcW w:w="1098" w:type="dxa"/>
          </w:tcPr>
          <w:p w14:paraId="5DBFD62D" w14:textId="6EB9CAE3"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(48,253)</w:t>
            </w:r>
          </w:p>
        </w:tc>
        <w:tc>
          <w:tcPr>
            <w:tcW w:w="1098" w:type="dxa"/>
          </w:tcPr>
          <w:p w14:paraId="23887270" w14:textId="68A95967"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r>
      <w:tr w:rsidR="00DA7C75" w:rsidRPr="00FD477C" w14:paraId="3F5CAAFD" w14:textId="77777777" w:rsidTr="00C66B52">
        <w:trPr>
          <w:trHeight w:val="20"/>
        </w:trPr>
        <w:tc>
          <w:tcPr>
            <w:tcW w:w="3060" w:type="dxa"/>
            <w:vAlign w:val="bottom"/>
          </w:tcPr>
          <w:p w14:paraId="07039958"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Total </w:t>
            </w:r>
          </w:p>
        </w:tc>
        <w:tc>
          <w:tcPr>
            <w:tcW w:w="1098" w:type="dxa"/>
          </w:tcPr>
          <w:p w14:paraId="301E86FB" w14:textId="43D7B6D5"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128,901</w:t>
            </w:r>
          </w:p>
        </w:tc>
        <w:tc>
          <w:tcPr>
            <w:tcW w:w="1098" w:type="dxa"/>
          </w:tcPr>
          <w:p w14:paraId="1E2D2600" w14:textId="458DF13B"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6,900</w:t>
            </w:r>
          </w:p>
        </w:tc>
        <w:tc>
          <w:tcPr>
            <w:tcW w:w="1098" w:type="dxa"/>
          </w:tcPr>
          <w:p w14:paraId="4517872C" w14:textId="716C34D4"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22,066</w:t>
            </w:r>
          </w:p>
        </w:tc>
        <w:tc>
          <w:tcPr>
            <w:tcW w:w="1098" w:type="dxa"/>
          </w:tcPr>
          <w:p w14:paraId="32A96D2A" w14:textId="5F33A565"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2,796</w:t>
            </w:r>
          </w:p>
        </w:tc>
        <w:tc>
          <w:tcPr>
            <w:tcW w:w="1098" w:type="dxa"/>
          </w:tcPr>
          <w:p w14:paraId="28CDB75B" w14:textId="5B5D019C"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5,004</w:t>
            </w:r>
          </w:p>
        </w:tc>
        <w:tc>
          <w:tcPr>
            <w:tcW w:w="1098" w:type="dxa"/>
          </w:tcPr>
          <w:p w14:paraId="76FFE264" w14:textId="1A13A96C"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446</w:t>
            </w:r>
          </w:p>
        </w:tc>
        <w:tc>
          <w:tcPr>
            <w:tcW w:w="1098" w:type="dxa"/>
          </w:tcPr>
          <w:p w14:paraId="519D0958" w14:textId="7F574F59"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107C47EB" w14:textId="538C1599"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1,778</w:t>
            </w:r>
          </w:p>
        </w:tc>
        <w:tc>
          <w:tcPr>
            <w:tcW w:w="1098" w:type="dxa"/>
          </w:tcPr>
          <w:p w14:paraId="0ADFB8C6" w14:textId="4025699F"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(48,253)</w:t>
            </w:r>
          </w:p>
        </w:tc>
        <w:tc>
          <w:tcPr>
            <w:tcW w:w="1098" w:type="dxa"/>
          </w:tcPr>
          <w:p w14:paraId="43C03276" w14:textId="7651C6D6"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119,638</w:t>
            </w:r>
          </w:p>
        </w:tc>
      </w:tr>
      <w:tr w:rsidR="00DA7C75" w:rsidRPr="00FD477C" w14:paraId="53B61CCA" w14:textId="77777777" w:rsidTr="00C66B52">
        <w:trPr>
          <w:trHeight w:val="20"/>
        </w:trPr>
        <w:tc>
          <w:tcPr>
            <w:tcW w:w="3060" w:type="dxa"/>
            <w:vAlign w:val="bottom"/>
          </w:tcPr>
          <w:p w14:paraId="611888BF"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 w:type="dxa"/>
          </w:tcPr>
          <w:p w14:paraId="0542E341"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7214DC3F"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25526076"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644B6735"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BC33C03"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4BE21E2C"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CAC6B15"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D94CA17"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10199672"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40AD4ED5"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DA7C75" w:rsidRPr="00FD477C" w14:paraId="73D9442E" w14:textId="77777777" w:rsidTr="00F379A8">
        <w:trPr>
          <w:trHeight w:val="20"/>
        </w:trPr>
        <w:tc>
          <w:tcPr>
            <w:tcW w:w="3060" w:type="dxa"/>
            <w:vAlign w:val="bottom"/>
          </w:tcPr>
          <w:p w14:paraId="0C7B624E"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Segment profit (loss) before</w:t>
            </w:r>
          </w:p>
          <w:p w14:paraId="7476F38B"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b/>
                <w:bCs/>
                <w:sz w:val="18"/>
                <w:szCs w:val="18"/>
                <w:cs/>
                <w:lang w:val="en-US" w:eastAsia="en-US"/>
              </w:rPr>
            </w:pPr>
            <w:r w:rsidRPr="00FD477C">
              <w:rPr>
                <w:rFonts w:ascii="Arial" w:eastAsia="Times New Roman" w:hAnsi="Arial" w:cs="Arial"/>
                <w:b/>
                <w:bCs/>
                <w:sz w:val="18"/>
                <w:szCs w:val="18"/>
                <w:lang w:val="en-US" w:eastAsia="en-US"/>
              </w:rPr>
              <w:t xml:space="preserve">    income tax expense</w:t>
            </w:r>
          </w:p>
        </w:tc>
        <w:tc>
          <w:tcPr>
            <w:tcW w:w="1098" w:type="dxa"/>
            <w:vAlign w:val="bottom"/>
          </w:tcPr>
          <w:p w14:paraId="126A17F5" w14:textId="3A45E3EC"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6,772</w:t>
            </w:r>
          </w:p>
        </w:tc>
        <w:tc>
          <w:tcPr>
            <w:tcW w:w="1098" w:type="dxa"/>
            <w:vAlign w:val="bottom"/>
          </w:tcPr>
          <w:p w14:paraId="0B25BA3E" w14:textId="2645A908"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262</w:t>
            </w:r>
          </w:p>
        </w:tc>
        <w:tc>
          <w:tcPr>
            <w:tcW w:w="1098" w:type="dxa"/>
            <w:vAlign w:val="bottom"/>
          </w:tcPr>
          <w:p w14:paraId="4166A4C1" w14:textId="597258A5"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1,021</w:t>
            </w:r>
          </w:p>
        </w:tc>
        <w:tc>
          <w:tcPr>
            <w:tcW w:w="1098" w:type="dxa"/>
            <w:vAlign w:val="bottom"/>
          </w:tcPr>
          <w:p w14:paraId="19CB5DDA" w14:textId="12BF8963"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509</w:t>
            </w:r>
          </w:p>
        </w:tc>
        <w:tc>
          <w:tcPr>
            <w:tcW w:w="1098" w:type="dxa"/>
            <w:vAlign w:val="bottom"/>
          </w:tcPr>
          <w:p w14:paraId="29DC3097" w14:textId="59064D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125</w:t>
            </w:r>
          </w:p>
        </w:tc>
        <w:tc>
          <w:tcPr>
            <w:tcW w:w="1098" w:type="dxa"/>
            <w:vAlign w:val="bottom"/>
          </w:tcPr>
          <w:p w14:paraId="7F40D3C3" w14:textId="61D6B86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w:t>
            </w:r>
          </w:p>
        </w:tc>
        <w:tc>
          <w:tcPr>
            <w:tcW w:w="1098" w:type="dxa"/>
            <w:vAlign w:val="bottom"/>
          </w:tcPr>
          <w:p w14:paraId="7508E7E8" w14:textId="056D3006"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(95)</w:t>
            </w:r>
          </w:p>
        </w:tc>
        <w:tc>
          <w:tcPr>
            <w:tcW w:w="1098" w:type="dxa"/>
            <w:vAlign w:val="bottom"/>
          </w:tcPr>
          <w:p w14:paraId="71B5AA16" w14:textId="48D7F92C"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989</w:t>
            </w:r>
          </w:p>
        </w:tc>
        <w:tc>
          <w:tcPr>
            <w:tcW w:w="1098" w:type="dxa"/>
            <w:vAlign w:val="bottom"/>
          </w:tcPr>
          <w:p w14:paraId="614B031A" w14:textId="207EE028"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(2,848)</w:t>
            </w:r>
          </w:p>
        </w:tc>
        <w:tc>
          <w:tcPr>
            <w:tcW w:w="1098" w:type="dxa"/>
            <w:vAlign w:val="bottom"/>
          </w:tcPr>
          <w:p w14:paraId="15C2F90E" w14:textId="3E6A29D6"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6,720</w:t>
            </w:r>
          </w:p>
        </w:tc>
      </w:tr>
      <w:tr w:rsidR="00DA7C75" w:rsidRPr="00FD477C" w14:paraId="6F24B7ED" w14:textId="77777777" w:rsidTr="00C66B52">
        <w:trPr>
          <w:trHeight w:val="20"/>
        </w:trPr>
        <w:tc>
          <w:tcPr>
            <w:tcW w:w="3060" w:type="dxa"/>
            <w:vAlign w:val="bottom"/>
          </w:tcPr>
          <w:p w14:paraId="71199E75"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p>
        </w:tc>
        <w:tc>
          <w:tcPr>
            <w:tcW w:w="1098" w:type="dxa"/>
          </w:tcPr>
          <w:p w14:paraId="7EE0D12E"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11C5DA75"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6E5A8102"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21142702"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1D29462E"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53760D01"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72DDC557"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40E87C9D"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2015CFE"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79593A76"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DA7C75" w:rsidRPr="00FD477C" w14:paraId="2234EBAF" w14:textId="77777777" w:rsidTr="00C66B52">
        <w:trPr>
          <w:trHeight w:val="20"/>
        </w:trPr>
        <w:tc>
          <w:tcPr>
            <w:tcW w:w="3060" w:type="dxa"/>
            <w:vAlign w:val="bottom"/>
          </w:tcPr>
          <w:p w14:paraId="6EB0F110" w14:textId="77777777" w:rsidR="00DA7C75" w:rsidRPr="00FD477C" w:rsidRDefault="00DA7C75" w:rsidP="00F379A8">
            <w:pPr>
              <w:tabs>
                <w:tab w:val="left" w:pos="492"/>
              </w:tabs>
              <w:overflowPunct w:val="0"/>
              <w:autoSpaceDE w:val="0"/>
              <w:autoSpaceDN w:val="0"/>
              <w:adjustRightInd w:val="0"/>
              <w:spacing w:line="380" w:lineRule="exact"/>
              <w:ind w:right="-190"/>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Timing of revenue recognition</w:t>
            </w:r>
          </w:p>
        </w:tc>
        <w:tc>
          <w:tcPr>
            <w:tcW w:w="1098" w:type="dxa"/>
          </w:tcPr>
          <w:p w14:paraId="151CD74B"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0E7C220E"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4B332357"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03DF998D"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4125AA4"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3F2C03B2"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16968D65"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28BB2B58"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2F7A85AB"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c>
          <w:tcPr>
            <w:tcW w:w="1098" w:type="dxa"/>
          </w:tcPr>
          <w:p w14:paraId="0A66BB87" w14:textId="7777777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p>
        </w:tc>
      </w:tr>
      <w:tr w:rsidR="00DA7C75" w:rsidRPr="00FD477C" w14:paraId="75BB469A" w14:textId="77777777" w:rsidTr="00C66B52">
        <w:trPr>
          <w:trHeight w:val="20"/>
        </w:trPr>
        <w:tc>
          <w:tcPr>
            <w:tcW w:w="3060" w:type="dxa"/>
            <w:vAlign w:val="bottom"/>
          </w:tcPr>
          <w:p w14:paraId="6342508B"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At a point in time</w:t>
            </w:r>
          </w:p>
        </w:tc>
        <w:tc>
          <w:tcPr>
            <w:tcW w:w="1098" w:type="dxa"/>
          </w:tcPr>
          <w:p w14:paraId="0218D8A4" w14:textId="09D3BF4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128,901</w:t>
            </w:r>
          </w:p>
        </w:tc>
        <w:tc>
          <w:tcPr>
            <w:tcW w:w="1098" w:type="dxa"/>
          </w:tcPr>
          <w:p w14:paraId="0E3BAD86" w14:textId="1B5DB3AD"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6,900</w:t>
            </w:r>
          </w:p>
        </w:tc>
        <w:tc>
          <w:tcPr>
            <w:tcW w:w="1098" w:type="dxa"/>
          </w:tcPr>
          <w:p w14:paraId="227CAC06" w14:textId="74C2C61E"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22,066</w:t>
            </w:r>
          </w:p>
        </w:tc>
        <w:tc>
          <w:tcPr>
            <w:tcW w:w="1098" w:type="dxa"/>
          </w:tcPr>
          <w:p w14:paraId="23E03175" w14:textId="6F3757AB"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2,411</w:t>
            </w:r>
          </w:p>
        </w:tc>
        <w:tc>
          <w:tcPr>
            <w:tcW w:w="1098" w:type="dxa"/>
          </w:tcPr>
          <w:p w14:paraId="6AD60FB9" w14:textId="392B352E"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5,004</w:t>
            </w:r>
          </w:p>
        </w:tc>
        <w:tc>
          <w:tcPr>
            <w:tcW w:w="1098" w:type="dxa"/>
          </w:tcPr>
          <w:p w14:paraId="31260B38" w14:textId="49A3FB81"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446</w:t>
            </w:r>
          </w:p>
        </w:tc>
        <w:tc>
          <w:tcPr>
            <w:tcW w:w="1098" w:type="dxa"/>
          </w:tcPr>
          <w:p w14:paraId="1B89231C" w14:textId="32F45CE1"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7714B2C0" w14:textId="639BF57C"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1,778</w:t>
            </w:r>
          </w:p>
        </w:tc>
        <w:tc>
          <w:tcPr>
            <w:tcW w:w="1098" w:type="dxa"/>
          </w:tcPr>
          <w:p w14:paraId="701A57D3" w14:textId="71257667"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(48,105)</w:t>
            </w:r>
          </w:p>
        </w:tc>
        <w:tc>
          <w:tcPr>
            <w:tcW w:w="1098" w:type="dxa"/>
          </w:tcPr>
          <w:p w14:paraId="3DA81F08" w14:textId="453C3DE3" w:rsidR="00DA7C75" w:rsidRPr="00FD477C" w:rsidRDefault="00DA7C75" w:rsidP="00F379A8">
            <w:pP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119,401</w:t>
            </w:r>
          </w:p>
        </w:tc>
      </w:tr>
      <w:tr w:rsidR="00DA7C75" w:rsidRPr="00FD477C" w14:paraId="6315F284" w14:textId="77777777" w:rsidTr="00C66B52">
        <w:trPr>
          <w:trHeight w:val="20"/>
        </w:trPr>
        <w:tc>
          <w:tcPr>
            <w:tcW w:w="3060" w:type="dxa"/>
            <w:vAlign w:val="bottom"/>
          </w:tcPr>
          <w:p w14:paraId="2C9073D6"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Over time</w:t>
            </w:r>
          </w:p>
        </w:tc>
        <w:tc>
          <w:tcPr>
            <w:tcW w:w="1098" w:type="dxa"/>
          </w:tcPr>
          <w:p w14:paraId="3CB8B62E" w14:textId="331EF9AB"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1531C999" w14:textId="465CE48C"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320F9F9D" w14:textId="74B89703"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1C6B2A3F" w14:textId="68864B38"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385</w:t>
            </w:r>
          </w:p>
        </w:tc>
        <w:tc>
          <w:tcPr>
            <w:tcW w:w="1098" w:type="dxa"/>
          </w:tcPr>
          <w:p w14:paraId="56406F0E" w14:textId="03008A60"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00F14076" w14:textId="46C92EFC"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2429036" w14:textId="2F1C5689"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0EA33AF1" w14:textId="6D30A035"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2718EDE5" w14:textId="7D7EF44E"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(148)</w:t>
            </w:r>
          </w:p>
        </w:tc>
        <w:tc>
          <w:tcPr>
            <w:tcW w:w="1098" w:type="dxa"/>
          </w:tcPr>
          <w:p w14:paraId="026B2277" w14:textId="0A6F59A3" w:rsidR="00DA7C75" w:rsidRPr="00FD477C" w:rsidRDefault="00DA7C75" w:rsidP="00F379A8">
            <w:pPr>
              <w:pBdr>
                <w:bottom w:val="sing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237</w:t>
            </w:r>
          </w:p>
        </w:tc>
      </w:tr>
      <w:tr w:rsidR="00DA7C75" w:rsidRPr="00FD477C" w14:paraId="49E7BEE7" w14:textId="77777777" w:rsidTr="00C66B52">
        <w:trPr>
          <w:trHeight w:val="60"/>
        </w:trPr>
        <w:tc>
          <w:tcPr>
            <w:tcW w:w="3060" w:type="dxa"/>
            <w:vAlign w:val="bottom"/>
          </w:tcPr>
          <w:p w14:paraId="5C059024" w14:textId="77777777" w:rsidR="00DA7C75" w:rsidRPr="00FD477C" w:rsidRDefault="00DA7C75" w:rsidP="00F379A8">
            <w:pPr>
              <w:tabs>
                <w:tab w:val="left" w:pos="492"/>
              </w:tabs>
              <w:overflowPunct w:val="0"/>
              <w:autoSpaceDE w:val="0"/>
              <w:autoSpaceDN w:val="0"/>
              <w:adjustRightInd w:val="0"/>
              <w:spacing w:line="38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Total revenue</w:t>
            </w:r>
          </w:p>
        </w:tc>
        <w:tc>
          <w:tcPr>
            <w:tcW w:w="1098" w:type="dxa"/>
          </w:tcPr>
          <w:p w14:paraId="5C778BEB" w14:textId="6CCE7B15"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128,901</w:t>
            </w:r>
          </w:p>
        </w:tc>
        <w:tc>
          <w:tcPr>
            <w:tcW w:w="1098" w:type="dxa"/>
          </w:tcPr>
          <w:p w14:paraId="713FA437" w14:textId="4854CFA9"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6,900</w:t>
            </w:r>
          </w:p>
        </w:tc>
        <w:tc>
          <w:tcPr>
            <w:tcW w:w="1098" w:type="dxa"/>
          </w:tcPr>
          <w:p w14:paraId="318BB6C3" w14:textId="78AF6A1F"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22,066</w:t>
            </w:r>
          </w:p>
        </w:tc>
        <w:tc>
          <w:tcPr>
            <w:tcW w:w="1098" w:type="dxa"/>
          </w:tcPr>
          <w:p w14:paraId="57EF1627" w14:textId="7C871E65"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2,796</w:t>
            </w:r>
          </w:p>
        </w:tc>
        <w:tc>
          <w:tcPr>
            <w:tcW w:w="1098" w:type="dxa"/>
          </w:tcPr>
          <w:p w14:paraId="0A31C2AB" w14:textId="66A601B3"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5,004</w:t>
            </w:r>
          </w:p>
        </w:tc>
        <w:tc>
          <w:tcPr>
            <w:tcW w:w="1098" w:type="dxa"/>
          </w:tcPr>
          <w:p w14:paraId="3205CE33" w14:textId="099C175B"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446</w:t>
            </w:r>
          </w:p>
        </w:tc>
        <w:tc>
          <w:tcPr>
            <w:tcW w:w="1098" w:type="dxa"/>
          </w:tcPr>
          <w:p w14:paraId="23C43739" w14:textId="4438C40B"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w:t>
            </w:r>
          </w:p>
        </w:tc>
        <w:tc>
          <w:tcPr>
            <w:tcW w:w="1098" w:type="dxa"/>
          </w:tcPr>
          <w:p w14:paraId="39873E21" w14:textId="50C5A67F"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1,778</w:t>
            </w:r>
          </w:p>
        </w:tc>
        <w:tc>
          <w:tcPr>
            <w:tcW w:w="1098" w:type="dxa"/>
          </w:tcPr>
          <w:p w14:paraId="14674937" w14:textId="4991416F"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(48,253)</w:t>
            </w:r>
          </w:p>
        </w:tc>
        <w:tc>
          <w:tcPr>
            <w:tcW w:w="1098" w:type="dxa"/>
          </w:tcPr>
          <w:p w14:paraId="5970728F" w14:textId="64881D5B" w:rsidR="00DA7C75" w:rsidRPr="00FD477C" w:rsidRDefault="00DA7C75" w:rsidP="00F379A8">
            <w:pPr>
              <w:pBdr>
                <w:bottom w:val="double" w:sz="4" w:space="1" w:color="auto"/>
              </w:pBdr>
              <w:tabs>
                <w:tab w:val="decimal" w:pos="800"/>
              </w:tabs>
              <w:overflowPunct w:val="0"/>
              <w:autoSpaceDE w:val="0"/>
              <w:autoSpaceDN w:val="0"/>
              <w:adjustRightInd w:val="0"/>
              <w:spacing w:line="38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119,638</w:t>
            </w:r>
          </w:p>
        </w:tc>
      </w:tr>
    </w:tbl>
    <w:p w14:paraId="16CC48EF" w14:textId="77777777" w:rsidR="00DA2AFF" w:rsidRPr="00FD477C" w:rsidRDefault="00DA2AFF">
      <w:r w:rsidRPr="00FD477C">
        <w:br w:type="page"/>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600375" w:rsidRPr="00FD477C" w14:paraId="159A3C76" w14:textId="77777777" w:rsidTr="00DA2AFF">
        <w:tc>
          <w:tcPr>
            <w:tcW w:w="1089" w:type="pct"/>
            <w:vAlign w:val="bottom"/>
          </w:tcPr>
          <w:p w14:paraId="0AEF2987" w14:textId="501A2A0E" w:rsidR="00600375" w:rsidRPr="00FD477C" w:rsidRDefault="006003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vAlign w:val="bottom"/>
          </w:tcPr>
          <w:p w14:paraId="1418C715" w14:textId="77777777" w:rsidR="00600375" w:rsidRPr="00FD477C" w:rsidRDefault="00600375" w:rsidP="00F379A8">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(Unit: Million Baht)</w:t>
            </w:r>
          </w:p>
        </w:tc>
      </w:tr>
      <w:tr w:rsidR="00600375" w:rsidRPr="00FD477C" w14:paraId="6487DA06" w14:textId="77777777" w:rsidTr="00DA2AFF">
        <w:tc>
          <w:tcPr>
            <w:tcW w:w="1089" w:type="pct"/>
            <w:vAlign w:val="bottom"/>
          </w:tcPr>
          <w:p w14:paraId="590E2773" w14:textId="77777777" w:rsidR="00600375" w:rsidRPr="00FD477C" w:rsidRDefault="006003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vAlign w:val="bottom"/>
          </w:tcPr>
          <w:p w14:paraId="0F0C438B" w14:textId="37BB61CC"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Consolidated financial statements for the </w:t>
            </w:r>
            <w:r w:rsidR="00103B74" w:rsidRPr="00FD477C">
              <w:rPr>
                <w:rFonts w:ascii="Arial" w:eastAsia="Times New Roman" w:hAnsi="Arial" w:cs="Arial"/>
                <w:sz w:val="18"/>
                <w:szCs w:val="18"/>
                <w:lang w:val="en-US" w:eastAsia="en-US"/>
              </w:rPr>
              <w:t>six-month</w:t>
            </w:r>
            <w:r w:rsidRPr="00FD477C">
              <w:rPr>
                <w:rFonts w:ascii="Arial" w:eastAsia="Times New Roman" w:hAnsi="Arial" w:cs="Arial"/>
                <w:sz w:val="18"/>
                <w:szCs w:val="18"/>
                <w:lang w:val="en-US" w:eastAsia="en-US"/>
              </w:rPr>
              <w:t xml:space="preserve"> period ended </w:t>
            </w:r>
            <w:r w:rsidR="00103B74" w:rsidRPr="00FD477C">
              <w:rPr>
                <w:rFonts w:ascii="Arial" w:eastAsia="Times New Roman" w:hAnsi="Arial" w:cs="Arial"/>
                <w:sz w:val="18"/>
                <w:szCs w:val="18"/>
                <w:lang w:val="en-US" w:eastAsia="en-US"/>
              </w:rPr>
              <w:t>30 June</w:t>
            </w:r>
            <w:r w:rsidRPr="00FD477C">
              <w:rPr>
                <w:rFonts w:ascii="Arial" w:eastAsia="Times New Roman" w:hAnsi="Arial" w:cs="Arial"/>
                <w:sz w:val="18"/>
                <w:szCs w:val="18"/>
                <w:lang w:val="en-US" w:eastAsia="en-US"/>
              </w:rPr>
              <w:t xml:space="preserve"> </w:t>
            </w:r>
            <w:r w:rsidR="00A53936" w:rsidRPr="00FD477C">
              <w:rPr>
                <w:rFonts w:ascii="Arial" w:eastAsia="Times New Roman" w:hAnsi="Arial" w:cs="Arial"/>
                <w:sz w:val="18"/>
                <w:szCs w:val="18"/>
                <w:lang w:val="en-US" w:eastAsia="en-US"/>
              </w:rPr>
              <w:t>2025</w:t>
            </w:r>
          </w:p>
        </w:tc>
      </w:tr>
      <w:tr w:rsidR="00600375" w:rsidRPr="00FD477C" w14:paraId="3D1CE7B5" w14:textId="77777777" w:rsidTr="00DA2AFF">
        <w:tc>
          <w:tcPr>
            <w:tcW w:w="1089" w:type="pct"/>
            <w:vAlign w:val="bottom"/>
          </w:tcPr>
          <w:p w14:paraId="4AC410AA" w14:textId="77777777" w:rsidR="00600375" w:rsidRPr="00FD477C" w:rsidRDefault="006003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5EC02698"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Oil</w:t>
            </w:r>
          </w:p>
        </w:tc>
        <w:tc>
          <w:tcPr>
            <w:tcW w:w="391" w:type="pct"/>
            <w:vAlign w:val="bottom"/>
          </w:tcPr>
          <w:p w14:paraId="0C957116"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Lube base</w:t>
            </w:r>
          </w:p>
        </w:tc>
        <w:tc>
          <w:tcPr>
            <w:tcW w:w="391" w:type="pct"/>
            <w:vAlign w:val="bottom"/>
          </w:tcPr>
          <w:p w14:paraId="5C2000A1"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Aromatics </w:t>
            </w:r>
          </w:p>
        </w:tc>
        <w:tc>
          <w:tcPr>
            <w:tcW w:w="391" w:type="pct"/>
            <w:vAlign w:val="bottom"/>
          </w:tcPr>
          <w:p w14:paraId="52C4FDB3"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Power</w:t>
            </w:r>
          </w:p>
        </w:tc>
        <w:tc>
          <w:tcPr>
            <w:tcW w:w="391" w:type="pct"/>
            <w:vAlign w:val="bottom"/>
          </w:tcPr>
          <w:p w14:paraId="6A45945E"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0A59B9E9"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2F3DD85E"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72A254E1"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vAlign w:val="bottom"/>
          </w:tcPr>
          <w:p w14:paraId="589F278F"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vAlign w:val="bottom"/>
          </w:tcPr>
          <w:p w14:paraId="6CBD8179" w14:textId="77777777" w:rsidR="00600375" w:rsidRPr="00FD477C" w:rsidRDefault="00600375" w:rsidP="00F379A8">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600375" w:rsidRPr="00FD477C" w14:paraId="51313B52" w14:textId="77777777" w:rsidTr="00DA2AFF">
        <w:tc>
          <w:tcPr>
            <w:tcW w:w="1089" w:type="pct"/>
            <w:vAlign w:val="bottom"/>
          </w:tcPr>
          <w:p w14:paraId="18F1E233" w14:textId="77777777" w:rsidR="00600375" w:rsidRPr="00FD477C" w:rsidRDefault="006003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127F7108"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refinery</w:t>
            </w:r>
          </w:p>
        </w:tc>
        <w:tc>
          <w:tcPr>
            <w:tcW w:w="391" w:type="pct"/>
            <w:vAlign w:val="bottom"/>
          </w:tcPr>
          <w:p w14:paraId="3E2003B7"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oil refinery</w:t>
            </w:r>
          </w:p>
        </w:tc>
        <w:tc>
          <w:tcPr>
            <w:tcW w:w="391" w:type="pct"/>
            <w:vAlign w:val="bottom"/>
          </w:tcPr>
          <w:p w14:paraId="6D3B6C14"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and LAB</w:t>
            </w:r>
          </w:p>
        </w:tc>
        <w:tc>
          <w:tcPr>
            <w:tcW w:w="391" w:type="pct"/>
            <w:vAlign w:val="bottom"/>
          </w:tcPr>
          <w:p w14:paraId="1BAE2AFC"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generation</w:t>
            </w:r>
          </w:p>
        </w:tc>
        <w:tc>
          <w:tcPr>
            <w:tcW w:w="391" w:type="pct"/>
            <w:vAlign w:val="bottom"/>
          </w:tcPr>
          <w:p w14:paraId="03B3D8CC"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Solvent</w:t>
            </w:r>
          </w:p>
        </w:tc>
        <w:tc>
          <w:tcPr>
            <w:tcW w:w="391" w:type="pct"/>
            <w:vAlign w:val="bottom"/>
          </w:tcPr>
          <w:p w14:paraId="2590B605"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Ethanol</w:t>
            </w:r>
          </w:p>
        </w:tc>
        <w:tc>
          <w:tcPr>
            <w:tcW w:w="391" w:type="pct"/>
            <w:vAlign w:val="bottom"/>
          </w:tcPr>
          <w:p w14:paraId="3BA3A23A"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Olefins</w:t>
            </w:r>
          </w:p>
        </w:tc>
        <w:tc>
          <w:tcPr>
            <w:tcW w:w="391" w:type="pct"/>
            <w:vAlign w:val="bottom"/>
          </w:tcPr>
          <w:p w14:paraId="0F935EB2"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Others</w:t>
            </w:r>
          </w:p>
        </w:tc>
        <w:tc>
          <w:tcPr>
            <w:tcW w:w="391" w:type="pct"/>
            <w:vAlign w:val="bottom"/>
          </w:tcPr>
          <w:p w14:paraId="23A47B0D"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Elimination</w:t>
            </w:r>
          </w:p>
        </w:tc>
        <w:tc>
          <w:tcPr>
            <w:tcW w:w="392" w:type="pct"/>
            <w:vAlign w:val="bottom"/>
          </w:tcPr>
          <w:p w14:paraId="781177E3"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w:t>
            </w:r>
          </w:p>
        </w:tc>
      </w:tr>
      <w:tr w:rsidR="00600375" w:rsidRPr="00FD477C" w14:paraId="1E0EB2DE" w14:textId="77777777" w:rsidTr="00DA2AFF">
        <w:trPr>
          <w:trHeight w:val="261"/>
        </w:trPr>
        <w:tc>
          <w:tcPr>
            <w:tcW w:w="1089" w:type="pct"/>
            <w:vAlign w:val="bottom"/>
          </w:tcPr>
          <w:p w14:paraId="68BD9C5E" w14:textId="77777777" w:rsidR="00600375" w:rsidRPr="00FD477C" w:rsidRDefault="006003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b/>
                <w:bCs/>
                <w:sz w:val="18"/>
                <w:szCs w:val="18"/>
                <w:lang w:val="en-US" w:eastAsia="en-US"/>
              </w:rPr>
              <w:t>Revenue from sales</w:t>
            </w:r>
          </w:p>
        </w:tc>
        <w:tc>
          <w:tcPr>
            <w:tcW w:w="391" w:type="pct"/>
            <w:vAlign w:val="bottom"/>
          </w:tcPr>
          <w:p w14:paraId="4D24AB59"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2CE5013"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FE29B1C"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365291D"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AE6E9E4"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7A7BE0C"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932B39E"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9218566"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6075B18"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533E74AB"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06D6B813" w14:textId="77777777" w:rsidTr="00C66B52">
        <w:trPr>
          <w:trHeight w:val="261"/>
        </w:trPr>
        <w:tc>
          <w:tcPr>
            <w:tcW w:w="1089" w:type="pct"/>
            <w:vAlign w:val="bottom"/>
          </w:tcPr>
          <w:p w14:paraId="34F0B3F5"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External customers</w:t>
            </w:r>
          </w:p>
        </w:tc>
        <w:tc>
          <w:tcPr>
            <w:tcW w:w="391" w:type="pct"/>
          </w:tcPr>
          <w:p w14:paraId="11349885" w14:textId="5B29E7EB"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176,093</w:t>
            </w:r>
          </w:p>
        </w:tc>
        <w:tc>
          <w:tcPr>
            <w:tcW w:w="391" w:type="pct"/>
          </w:tcPr>
          <w:p w14:paraId="29CBE9FA" w14:textId="71B3135C"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8,981</w:t>
            </w:r>
          </w:p>
        </w:tc>
        <w:tc>
          <w:tcPr>
            <w:tcW w:w="391" w:type="pct"/>
          </w:tcPr>
          <w:p w14:paraId="0EDBF67D" w14:textId="7DFAAD53"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9,467</w:t>
            </w:r>
          </w:p>
        </w:tc>
        <w:tc>
          <w:tcPr>
            <w:tcW w:w="391" w:type="pct"/>
          </w:tcPr>
          <w:p w14:paraId="278BC4A5" w14:textId="14D84191"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2,296</w:t>
            </w:r>
          </w:p>
        </w:tc>
        <w:tc>
          <w:tcPr>
            <w:tcW w:w="391" w:type="pct"/>
          </w:tcPr>
          <w:p w14:paraId="3803C05D" w14:textId="47580741"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8,264</w:t>
            </w:r>
          </w:p>
        </w:tc>
        <w:tc>
          <w:tcPr>
            <w:tcW w:w="391" w:type="pct"/>
          </w:tcPr>
          <w:p w14:paraId="02F78223" w14:textId="171B2F91"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255</w:t>
            </w:r>
          </w:p>
        </w:tc>
        <w:tc>
          <w:tcPr>
            <w:tcW w:w="391" w:type="pct"/>
          </w:tcPr>
          <w:p w14:paraId="6C481DBA" w14:textId="08FC972F"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25A95E70" w14:textId="5D40A0D1"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D98AE73" w14:textId="13665B5A"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2" w:type="pct"/>
          </w:tcPr>
          <w:p w14:paraId="156961B9" w14:textId="58CB54F9"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205,356</w:t>
            </w:r>
          </w:p>
        </w:tc>
      </w:tr>
      <w:tr w:rsidR="00DA7C75" w:rsidRPr="00FD477C" w14:paraId="62CB4D3C" w14:textId="77777777" w:rsidTr="00C66B52">
        <w:tc>
          <w:tcPr>
            <w:tcW w:w="1089" w:type="pct"/>
            <w:vAlign w:val="bottom"/>
          </w:tcPr>
          <w:p w14:paraId="7660576A"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   - Inter-segment</w:t>
            </w:r>
          </w:p>
        </w:tc>
        <w:tc>
          <w:tcPr>
            <w:tcW w:w="391" w:type="pct"/>
          </w:tcPr>
          <w:p w14:paraId="69066548" w14:textId="0B87C707"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41,984</w:t>
            </w:r>
          </w:p>
        </w:tc>
        <w:tc>
          <w:tcPr>
            <w:tcW w:w="391" w:type="pct"/>
          </w:tcPr>
          <w:p w14:paraId="35686B06" w14:textId="72EB009A"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2,976</w:t>
            </w:r>
          </w:p>
        </w:tc>
        <w:tc>
          <w:tcPr>
            <w:tcW w:w="391" w:type="pct"/>
          </w:tcPr>
          <w:p w14:paraId="01DEA64A" w14:textId="3C830277"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23,618</w:t>
            </w:r>
          </w:p>
        </w:tc>
        <w:tc>
          <w:tcPr>
            <w:tcW w:w="391" w:type="pct"/>
          </w:tcPr>
          <w:p w14:paraId="559E27F1" w14:textId="09026613"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3,682</w:t>
            </w:r>
          </w:p>
        </w:tc>
        <w:tc>
          <w:tcPr>
            <w:tcW w:w="391" w:type="pct"/>
          </w:tcPr>
          <w:p w14:paraId="2F6F3833" w14:textId="3C12AE62"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84</w:t>
            </w:r>
          </w:p>
        </w:tc>
        <w:tc>
          <w:tcPr>
            <w:tcW w:w="391" w:type="pct"/>
          </w:tcPr>
          <w:p w14:paraId="58CBB95E" w14:textId="33B8CA62"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279</w:t>
            </w:r>
          </w:p>
        </w:tc>
        <w:tc>
          <w:tcPr>
            <w:tcW w:w="391" w:type="pct"/>
          </w:tcPr>
          <w:p w14:paraId="1A9337DF" w14:textId="5338D0D7"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w:t>
            </w:r>
          </w:p>
        </w:tc>
        <w:tc>
          <w:tcPr>
            <w:tcW w:w="391" w:type="pct"/>
          </w:tcPr>
          <w:p w14:paraId="1CD32EFF" w14:textId="45B0ADA2"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3,458</w:t>
            </w:r>
          </w:p>
        </w:tc>
        <w:tc>
          <w:tcPr>
            <w:tcW w:w="391" w:type="pct"/>
          </w:tcPr>
          <w:p w14:paraId="6CBE9CF7" w14:textId="2601FE6A"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(76,081)</w:t>
            </w:r>
          </w:p>
        </w:tc>
        <w:tc>
          <w:tcPr>
            <w:tcW w:w="392" w:type="pct"/>
          </w:tcPr>
          <w:p w14:paraId="67988FA3" w14:textId="3589E4D3"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r>
      <w:tr w:rsidR="00DA7C75" w:rsidRPr="00FD477C" w14:paraId="59670389" w14:textId="77777777" w:rsidTr="00C66B52">
        <w:tc>
          <w:tcPr>
            <w:tcW w:w="1089" w:type="pct"/>
            <w:vAlign w:val="bottom"/>
          </w:tcPr>
          <w:p w14:paraId="2C5EDBA7"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Total </w:t>
            </w:r>
          </w:p>
        </w:tc>
        <w:tc>
          <w:tcPr>
            <w:tcW w:w="391" w:type="pct"/>
          </w:tcPr>
          <w:p w14:paraId="4E1D5BE0" w14:textId="061C54F6"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218,077</w:t>
            </w:r>
          </w:p>
        </w:tc>
        <w:tc>
          <w:tcPr>
            <w:tcW w:w="391" w:type="pct"/>
          </w:tcPr>
          <w:p w14:paraId="575A81C8" w14:textId="07F420D6"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11,957</w:t>
            </w:r>
          </w:p>
        </w:tc>
        <w:tc>
          <w:tcPr>
            <w:tcW w:w="391" w:type="pct"/>
          </w:tcPr>
          <w:p w14:paraId="4631B497" w14:textId="3B9C5F73"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33,085</w:t>
            </w:r>
          </w:p>
        </w:tc>
        <w:tc>
          <w:tcPr>
            <w:tcW w:w="391" w:type="pct"/>
          </w:tcPr>
          <w:p w14:paraId="7BE9E403" w14:textId="790690F8"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5,978</w:t>
            </w:r>
          </w:p>
        </w:tc>
        <w:tc>
          <w:tcPr>
            <w:tcW w:w="391" w:type="pct"/>
          </w:tcPr>
          <w:p w14:paraId="56DD3B27" w14:textId="0BF48444"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8,348</w:t>
            </w:r>
          </w:p>
        </w:tc>
        <w:tc>
          <w:tcPr>
            <w:tcW w:w="391" w:type="pct"/>
          </w:tcPr>
          <w:p w14:paraId="00332EF3" w14:textId="3E82D615"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534</w:t>
            </w:r>
          </w:p>
        </w:tc>
        <w:tc>
          <w:tcPr>
            <w:tcW w:w="391" w:type="pct"/>
          </w:tcPr>
          <w:p w14:paraId="469CC358" w14:textId="3C5BB201"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06FEE11D" w14:textId="24C8AA0E"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3,458</w:t>
            </w:r>
          </w:p>
        </w:tc>
        <w:tc>
          <w:tcPr>
            <w:tcW w:w="391" w:type="pct"/>
          </w:tcPr>
          <w:p w14:paraId="7B0EC4BD" w14:textId="41309ED2"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(76,081)</w:t>
            </w:r>
          </w:p>
        </w:tc>
        <w:tc>
          <w:tcPr>
            <w:tcW w:w="392" w:type="pct"/>
          </w:tcPr>
          <w:p w14:paraId="009E7123" w14:textId="0149BFED"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205,356</w:t>
            </w:r>
          </w:p>
        </w:tc>
      </w:tr>
      <w:tr w:rsidR="00DA7C75" w:rsidRPr="00FD477C" w14:paraId="40E74B08" w14:textId="77777777" w:rsidTr="00C66B52">
        <w:tc>
          <w:tcPr>
            <w:tcW w:w="1089" w:type="pct"/>
            <w:vAlign w:val="bottom"/>
          </w:tcPr>
          <w:p w14:paraId="5FFF84F9"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689D2078"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EF37787"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D3D7161"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933491E"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F88C431"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CDB3970"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137228D"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B356326"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A29802B"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0526E9E3"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46983074" w14:textId="77777777" w:rsidTr="00F379A8">
        <w:tc>
          <w:tcPr>
            <w:tcW w:w="1089" w:type="pct"/>
            <w:vAlign w:val="bottom"/>
          </w:tcPr>
          <w:p w14:paraId="04365A23"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Segment profit (loss) before</w:t>
            </w:r>
          </w:p>
          <w:p w14:paraId="342C973B"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b/>
                <w:bCs/>
                <w:sz w:val="18"/>
                <w:szCs w:val="18"/>
                <w:lang w:val="en-US" w:eastAsia="en-US"/>
              </w:rPr>
              <w:t xml:space="preserve">   income tax expense</w:t>
            </w:r>
          </w:p>
        </w:tc>
        <w:tc>
          <w:tcPr>
            <w:tcW w:w="391" w:type="pct"/>
            <w:vAlign w:val="bottom"/>
          </w:tcPr>
          <w:p w14:paraId="2DB273D9" w14:textId="05548E3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1,217</w:t>
            </w:r>
          </w:p>
        </w:tc>
        <w:tc>
          <w:tcPr>
            <w:tcW w:w="391" w:type="pct"/>
            <w:vAlign w:val="bottom"/>
          </w:tcPr>
          <w:p w14:paraId="32131543" w14:textId="17E0806B"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1,528</w:t>
            </w:r>
          </w:p>
        </w:tc>
        <w:tc>
          <w:tcPr>
            <w:tcW w:w="391" w:type="pct"/>
            <w:vAlign w:val="bottom"/>
          </w:tcPr>
          <w:p w14:paraId="2123857B" w14:textId="1AAB3CD5"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590</w:t>
            </w:r>
          </w:p>
        </w:tc>
        <w:tc>
          <w:tcPr>
            <w:tcW w:w="391" w:type="pct"/>
            <w:vAlign w:val="bottom"/>
          </w:tcPr>
          <w:p w14:paraId="6AC486DD" w14:textId="3649752D"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1,050</w:t>
            </w:r>
          </w:p>
        </w:tc>
        <w:tc>
          <w:tcPr>
            <w:tcW w:w="391" w:type="pct"/>
            <w:vAlign w:val="bottom"/>
          </w:tcPr>
          <w:p w14:paraId="1076BB8F" w14:textId="3B211B6B"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96</w:t>
            </w:r>
          </w:p>
        </w:tc>
        <w:tc>
          <w:tcPr>
            <w:tcW w:w="391" w:type="pct"/>
            <w:vAlign w:val="bottom"/>
          </w:tcPr>
          <w:p w14:paraId="36060663" w14:textId="00259C49"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(8)</w:t>
            </w:r>
          </w:p>
        </w:tc>
        <w:tc>
          <w:tcPr>
            <w:tcW w:w="391" w:type="pct"/>
            <w:vAlign w:val="bottom"/>
          </w:tcPr>
          <w:p w14:paraId="202FC89A" w14:textId="63F909B2"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w:t>
            </w:r>
            <w:r w:rsidR="00EE4E1E" w:rsidRPr="00FD477C">
              <w:rPr>
                <w:rFonts w:ascii="Arial" w:hAnsi="Arial" w:cs="Arial"/>
                <w:sz w:val="18"/>
                <w:szCs w:val="18"/>
              </w:rPr>
              <w:t>348</w:t>
            </w:r>
          </w:p>
        </w:tc>
        <w:tc>
          <w:tcPr>
            <w:tcW w:w="391" w:type="pct"/>
            <w:vAlign w:val="bottom"/>
          </w:tcPr>
          <w:p w14:paraId="642F7E1B" w14:textId="39C0260B"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2,620</w:t>
            </w:r>
          </w:p>
        </w:tc>
        <w:tc>
          <w:tcPr>
            <w:tcW w:w="391" w:type="pct"/>
            <w:vAlign w:val="bottom"/>
          </w:tcPr>
          <w:p w14:paraId="0D05BA90" w14:textId="1B80588D"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(2,245)</w:t>
            </w:r>
          </w:p>
        </w:tc>
        <w:tc>
          <w:tcPr>
            <w:tcW w:w="392" w:type="pct"/>
            <w:vAlign w:val="bottom"/>
          </w:tcPr>
          <w:p w14:paraId="2FD2D73E" w14:textId="4946FA58"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w:t>
            </w:r>
            <w:r w:rsidR="00EE4E1E" w:rsidRPr="00FD477C">
              <w:rPr>
                <w:rFonts w:ascii="Arial" w:hAnsi="Arial" w:cs="Arial"/>
                <w:sz w:val="18"/>
                <w:szCs w:val="18"/>
              </w:rPr>
              <w:t>196</w:t>
            </w:r>
          </w:p>
        </w:tc>
      </w:tr>
      <w:tr w:rsidR="00DA7C75" w:rsidRPr="00FD477C" w14:paraId="252CB324" w14:textId="77777777" w:rsidTr="00C66B52">
        <w:tc>
          <w:tcPr>
            <w:tcW w:w="1089" w:type="pct"/>
            <w:vAlign w:val="bottom"/>
          </w:tcPr>
          <w:p w14:paraId="57879E31"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08CCA5A8"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DFBC811"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F370A32"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D8EE7B8"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E5C6998"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A4BA77C"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36533E3"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C845E42"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D20FF29"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75E9CB64"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0440FF07" w14:textId="77777777" w:rsidTr="00C66B52">
        <w:tc>
          <w:tcPr>
            <w:tcW w:w="1089" w:type="pct"/>
            <w:vAlign w:val="bottom"/>
          </w:tcPr>
          <w:p w14:paraId="3EE130A3"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Timing of revenue recognition</w:t>
            </w:r>
          </w:p>
        </w:tc>
        <w:tc>
          <w:tcPr>
            <w:tcW w:w="391" w:type="pct"/>
          </w:tcPr>
          <w:p w14:paraId="6013BEC5"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08A786F"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B3B379C"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9D103C1"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28A0A22"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4B3A07A"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A205843"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5E6EA6B"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6BBC9D0"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0D39FA38" w14:textId="7777777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0011D32C" w14:textId="77777777" w:rsidTr="00C66B52">
        <w:tc>
          <w:tcPr>
            <w:tcW w:w="1089" w:type="pct"/>
            <w:vAlign w:val="bottom"/>
          </w:tcPr>
          <w:p w14:paraId="4C846A5C"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At a point in time</w:t>
            </w:r>
          </w:p>
        </w:tc>
        <w:tc>
          <w:tcPr>
            <w:tcW w:w="391" w:type="pct"/>
          </w:tcPr>
          <w:p w14:paraId="0EF13BD1" w14:textId="0107CE44"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218,077</w:t>
            </w:r>
          </w:p>
        </w:tc>
        <w:tc>
          <w:tcPr>
            <w:tcW w:w="391" w:type="pct"/>
          </w:tcPr>
          <w:p w14:paraId="57908615" w14:textId="2380BDC7"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11,957</w:t>
            </w:r>
          </w:p>
        </w:tc>
        <w:tc>
          <w:tcPr>
            <w:tcW w:w="391" w:type="pct"/>
          </w:tcPr>
          <w:p w14:paraId="5E74C691" w14:textId="1CFD422E"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33,085</w:t>
            </w:r>
          </w:p>
        </w:tc>
        <w:tc>
          <w:tcPr>
            <w:tcW w:w="391" w:type="pct"/>
          </w:tcPr>
          <w:p w14:paraId="40F29AF1" w14:textId="3AE0973F"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5,254</w:t>
            </w:r>
          </w:p>
        </w:tc>
        <w:tc>
          <w:tcPr>
            <w:tcW w:w="391" w:type="pct"/>
          </w:tcPr>
          <w:p w14:paraId="362EE977" w14:textId="55171461"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8,348</w:t>
            </w:r>
          </w:p>
        </w:tc>
        <w:tc>
          <w:tcPr>
            <w:tcW w:w="391" w:type="pct"/>
          </w:tcPr>
          <w:p w14:paraId="40BF52DF" w14:textId="7175B024"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534</w:t>
            </w:r>
          </w:p>
        </w:tc>
        <w:tc>
          <w:tcPr>
            <w:tcW w:w="391" w:type="pct"/>
          </w:tcPr>
          <w:p w14:paraId="06DB0A49" w14:textId="4AF34C4A"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1C263AC2" w14:textId="72C28C6B"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3,458</w:t>
            </w:r>
          </w:p>
        </w:tc>
        <w:tc>
          <w:tcPr>
            <w:tcW w:w="391" w:type="pct"/>
          </w:tcPr>
          <w:p w14:paraId="01A8ECB6" w14:textId="2C91E766"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(75,798)</w:t>
            </w:r>
          </w:p>
        </w:tc>
        <w:tc>
          <w:tcPr>
            <w:tcW w:w="392" w:type="pct"/>
          </w:tcPr>
          <w:p w14:paraId="488DB97D" w14:textId="7466F7B6" w:rsidR="00DA7C75" w:rsidRPr="00FD477C" w:rsidRDefault="00DA7C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204,915</w:t>
            </w:r>
          </w:p>
        </w:tc>
      </w:tr>
      <w:tr w:rsidR="00DA7C75" w:rsidRPr="00FD477C" w14:paraId="232890FC" w14:textId="77777777" w:rsidTr="00C66B52">
        <w:trPr>
          <w:trHeight w:val="144"/>
        </w:trPr>
        <w:tc>
          <w:tcPr>
            <w:tcW w:w="1089" w:type="pct"/>
            <w:vAlign w:val="bottom"/>
          </w:tcPr>
          <w:p w14:paraId="46DEE6FF"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Over time</w:t>
            </w:r>
          </w:p>
        </w:tc>
        <w:tc>
          <w:tcPr>
            <w:tcW w:w="391" w:type="pct"/>
          </w:tcPr>
          <w:p w14:paraId="70509E53" w14:textId="2D3A0225"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5FD6CDE3" w14:textId="25711731"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4EA5617E" w14:textId="7E936CCB"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399A0B6C" w14:textId="78C19836"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724</w:t>
            </w:r>
          </w:p>
        </w:tc>
        <w:tc>
          <w:tcPr>
            <w:tcW w:w="391" w:type="pct"/>
          </w:tcPr>
          <w:p w14:paraId="65B4F03F" w14:textId="35F9422F"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69717BB3" w14:textId="366CD493"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41A36190" w14:textId="0823DA88"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33E29B7E" w14:textId="62833FB0"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177403DF" w14:textId="602F2A30"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(283)</w:t>
            </w:r>
          </w:p>
        </w:tc>
        <w:tc>
          <w:tcPr>
            <w:tcW w:w="392" w:type="pct"/>
          </w:tcPr>
          <w:p w14:paraId="58C54658" w14:textId="0C7258D2" w:rsidR="00DA7C75" w:rsidRPr="00FD477C" w:rsidRDefault="00DA7C75" w:rsidP="00F379A8">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441</w:t>
            </w:r>
          </w:p>
        </w:tc>
      </w:tr>
      <w:tr w:rsidR="00DA7C75" w:rsidRPr="00FD477C" w14:paraId="45132E14" w14:textId="77777777" w:rsidTr="00C66B52">
        <w:tc>
          <w:tcPr>
            <w:tcW w:w="1089" w:type="pct"/>
            <w:vAlign w:val="bottom"/>
          </w:tcPr>
          <w:p w14:paraId="664EE66A" w14:textId="77777777" w:rsidR="00DA7C75" w:rsidRPr="00FD477C" w:rsidRDefault="00DA7C75" w:rsidP="00F379A8">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 revenue</w:t>
            </w:r>
          </w:p>
        </w:tc>
        <w:tc>
          <w:tcPr>
            <w:tcW w:w="391" w:type="pct"/>
          </w:tcPr>
          <w:p w14:paraId="7BEA6CA9" w14:textId="19C61A8D"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218,077</w:t>
            </w:r>
          </w:p>
        </w:tc>
        <w:tc>
          <w:tcPr>
            <w:tcW w:w="391" w:type="pct"/>
          </w:tcPr>
          <w:p w14:paraId="6B578EC5" w14:textId="5FF557C8"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11,957</w:t>
            </w:r>
          </w:p>
        </w:tc>
        <w:tc>
          <w:tcPr>
            <w:tcW w:w="391" w:type="pct"/>
          </w:tcPr>
          <w:p w14:paraId="190D13AE" w14:textId="62357536"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33,085</w:t>
            </w:r>
          </w:p>
        </w:tc>
        <w:tc>
          <w:tcPr>
            <w:tcW w:w="391" w:type="pct"/>
          </w:tcPr>
          <w:p w14:paraId="25B8B448" w14:textId="37DE857D"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5,978</w:t>
            </w:r>
          </w:p>
        </w:tc>
        <w:tc>
          <w:tcPr>
            <w:tcW w:w="391" w:type="pct"/>
          </w:tcPr>
          <w:p w14:paraId="39E8FF3B" w14:textId="6EB3E353"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8,348</w:t>
            </w:r>
          </w:p>
        </w:tc>
        <w:tc>
          <w:tcPr>
            <w:tcW w:w="391" w:type="pct"/>
          </w:tcPr>
          <w:p w14:paraId="3A944271" w14:textId="0624DBF8"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534</w:t>
            </w:r>
          </w:p>
        </w:tc>
        <w:tc>
          <w:tcPr>
            <w:tcW w:w="391" w:type="pct"/>
          </w:tcPr>
          <w:p w14:paraId="64C5B1E1" w14:textId="4F177376"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391" w:type="pct"/>
          </w:tcPr>
          <w:p w14:paraId="0F45F3DC" w14:textId="51B562D0"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3,458</w:t>
            </w:r>
          </w:p>
        </w:tc>
        <w:tc>
          <w:tcPr>
            <w:tcW w:w="391" w:type="pct"/>
          </w:tcPr>
          <w:p w14:paraId="09A900B6" w14:textId="369CA373"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(76,081)</w:t>
            </w:r>
          </w:p>
        </w:tc>
        <w:tc>
          <w:tcPr>
            <w:tcW w:w="392" w:type="pct"/>
          </w:tcPr>
          <w:p w14:paraId="338D0C07" w14:textId="32373D1B" w:rsidR="00DA7C75" w:rsidRPr="00FD477C" w:rsidRDefault="00DA7C75" w:rsidP="00F379A8">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205,356</w:t>
            </w:r>
          </w:p>
        </w:tc>
      </w:tr>
    </w:tbl>
    <w:p w14:paraId="0BDB7E53" w14:textId="77777777" w:rsidR="00600375" w:rsidRPr="00FD477C" w:rsidRDefault="00600375" w:rsidP="00F379A8">
      <w:pPr>
        <w:spacing w:after="160" w:line="259" w:lineRule="auto"/>
        <w:jc w:val="left"/>
        <w:rPr>
          <w:rFonts w:ascii="Arial" w:hAnsi="Arial" w:cs="Arial"/>
          <w:sz w:val="18"/>
          <w:szCs w:val="18"/>
        </w:rPr>
      </w:pPr>
      <w:r w:rsidRPr="00FD477C">
        <w:rPr>
          <w:rFonts w:ascii="Arial" w:hAnsi="Arial" w:cs="Arial"/>
          <w:sz w:val="18"/>
          <w:szCs w:val="18"/>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600375" w:rsidRPr="00FD477C" w14:paraId="6DBEF1C8" w14:textId="77777777" w:rsidTr="00DA2AFF">
        <w:trPr>
          <w:trHeight w:val="20"/>
        </w:trPr>
        <w:tc>
          <w:tcPr>
            <w:tcW w:w="3060" w:type="dxa"/>
            <w:vAlign w:val="bottom"/>
          </w:tcPr>
          <w:p w14:paraId="7E89ED72" w14:textId="77777777" w:rsidR="00600375" w:rsidRPr="00FD477C" w:rsidRDefault="006003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vAlign w:val="bottom"/>
          </w:tcPr>
          <w:p w14:paraId="0C673091" w14:textId="77777777" w:rsidR="00600375" w:rsidRPr="00FD477C" w:rsidRDefault="00600375" w:rsidP="00F379A8">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(Unit: Million Baht)</w:t>
            </w:r>
          </w:p>
        </w:tc>
      </w:tr>
      <w:tr w:rsidR="00600375" w:rsidRPr="00FD477C" w14:paraId="66B51F7C" w14:textId="77777777" w:rsidTr="00DA2AFF">
        <w:trPr>
          <w:trHeight w:val="20"/>
        </w:trPr>
        <w:tc>
          <w:tcPr>
            <w:tcW w:w="3060" w:type="dxa"/>
            <w:vAlign w:val="bottom"/>
          </w:tcPr>
          <w:p w14:paraId="514E6DF5" w14:textId="77777777" w:rsidR="00600375" w:rsidRPr="00FD477C" w:rsidRDefault="006003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vAlign w:val="bottom"/>
          </w:tcPr>
          <w:p w14:paraId="48DD23D9" w14:textId="60312B01"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Consolidated financial statements for the </w:t>
            </w:r>
            <w:r w:rsidR="00103B74" w:rsidRPr="00FD477C">
              <w:rPr>
                <w:rFonts w:ascii="Arial" w:eastAsia="Times New Roman" w:hAnsi="Arial" w:cs="Arial"/>
                <w:sz w:val="18"/>
                <w:szCs w:val="18"/>
                <w:lang w:val="en-US" w:eastAsia="en-US"/>
              </w:rPr>
              <w:t>six-month</w:t>
            </w:r>
            <w:r w:rsidRPr="00FD477C">
              <w:rPr>
                <w:rFonts w:ascii="Arial" w:eastAsia="Times New Roman" w:hAnsi="Arial" w:cs="Arial"/>
                <w:sz w:val="18"/>
                <w:szCs w:val="18"/>
                <w:lang w:val="en-US" w:eastAsia="en-US"/>
              </w:rPr>
              <w:t xml:space="preserve"> period ended </w:t>
            </w:r>
            <w:r w:rsidR="00103B74" w:rsidRPr="00FD477C">
              <w:rPr>
                <w:rFonts w:ascii="Arial" w:eastAsia="Times New Roman" w:hAnsi="Arial" w:cs="Arial"/>
                <w:sz w:val="18"/>
                <w:szCs w:val="18"/>
                <w:lang w:val="en-US" w:eastAsia="en-US"/>
              </w:rPr>
              <w:t>30 June</w:t>
            </w:r>
            <w:r w:rsidRPr="00FD477C">
              <w:rPr>
                <w:rFonts w:ascii="Arial" w:eastAsia="Times New Roman" w:hAnsi="Arial" w:cs="Arial"/>
                <w:sz w:val="18"/>
                <w:szCs w:val="18"/>
                <w:lang w:val="en-US" w:eastAsia="en-US"/>
              </w:rPr>
              <w:t xml:space="preserve"> </w:t>
            </w:r>
            <w:r w:rsidR="00A53936" w:rsidRPr="00FD477C">
              <w:rPr>
                <w:rFonts w:ascii="Arial" w:eastAsia="Times New Roman" w:hAnsi="Arial" w:cs="Arial"/>
                <w:sz w:val="18"/>
                <w:szCs w:val="18"/>
                <w:lang w:val="en-US" w:eastAsia="en-US"/>
              </w:rPr>
              <w:t>2024</w:t>
            </w:r>
          </w:p>
        </w:tc>
      </w:tr>
      <w:tr w:rsidR="00600375" w:rsidRPr="00FD477C" w14:paraId="16C3B48E" w14:textId="77777777" w:rsidTr="00DA2AFF">
        <w:trPr>
          <w:trHeight w:val="20"/>
        </w:trPr>
        <w:tc>
          <w:tcPr>
            <w:tcW w:w="3060" w:type="dxa"/>
            <w:vAlign w:val="bottom"/>
          </w:tcPr>
          <w:p w14:paraId="4D85C837" w14:textId="77777777" w:rsidR="00600375" w:rsidRPr="00FD477C" w:rsidRDefault="006003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vAlign w:val="bottom"/>
          </w:tcPr>
          <w:p w14:paraId="205EBC9A"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Oil</w:t>
            </w:r>
          </w:p>
        </w:tc>
        <w:tc>
          <w:tcPr>
            <w:tcW w:w="1098" w:type="dxa"/>
            <w:vAlign w:val="bottom"/>
          </w:tcPr>
          <w:p w14:paraId="6D761285"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Lube base</w:t>
            </w:r>
          </w:p>
        </w:tc>
        <w:tc>
          <w:tcPr>
            <w:tcW w:w="1098" w:type="dxa"/>
            <w:vAlign w:val="bottom"/>
          </w:tcPr>
          <w:p w14:paraId="65B16975"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Aromatics </w:t>
            </w:r>
          </w:p>
        </w:tc>
        <w:tc>
          <w:tcPr>
            <w:tcW w:w="1098" w:type="dxa"/>
            <w:vAlign w:val="bottom"/>
          </w:tcPr>
          <w:p w14:paraId="62279221"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Power</w:t>
            </w:r>
          </w:p>
        </w:tc>
        <w:tc>
          <w:tcPr>
            <w:tcW w:w="1098" w:type="dxa"/>
            <w:vAlign w:val="bottom"/>
          </w:tcPr>
          <w:p w14:paraId="231DFA05"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500D5939"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2B24BD85"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3B875AAD"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52AE8400"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vAlign w:val="bottom"/>
          </w:tcPr>
          <w:p w14:paraId="0C0AD616" w14:textId="77777777" w:rsidR="00600375" w:rsidRPr="00FD477C" w:rsidRDefault="00600375" w:rsidP="00F379A8">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600375" w:rsidRPr="00FD477C" w14:paraId="58C0A761" w14:textId="77777777" w:rsidTr="00DA2AFF">
        <w:trPr>
          <w:trHeight w:val="20"/>
        </w:trPr>
        <w:tc>
          <w:tcPr>
            <w:tcW w:w="3060" w:type="dxa"/>
            <w:vAlign w:val="bottom"/>
          </w:tcPr>
          <w:p w14:paraId="6CF265A7" w14:textId="77777777" w:rsidR="00600375" w:rsidRPr="00FD477C" w:rsidRDefault="006003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vAlign w:val="bottom"/>
          </w:tcPr>
          <w:p w14:paraId="2A32AF1B"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refinery</w:t>
            </w:r>
          </w:p>
        </w:tc>
        <w:tc>
          <w:tcPr>
            <w:tcW w:w="1098" w:type="dxa"/>
            <w:vAlign w:val="bottom"/>
          </w:tcPr>
          <w:p w14:paraId="757466F6"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oil refinery</w:t>
            </w:r>
          </w:p>
        </w:tc>
        <w:tc>
          <w:tcPr>
            <w:tcW w:w="1098" w:type="dxa"/>
            <w:vAlign w:val="bottom"/>
          </w:tcPr>
          <w:p w14:paraId="0D9EE880"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and LAB</w:t>
            </w:r>
          </w:p>
        </w:tc>
        <w:tc>
          <w:tcPr>
            <w:tcW w:w="1098" w:type="dxa"/>
            <w:vAlign w:val="bottom"/>
          </w:tcPr>
          <w:p w14:paraId="244A372A"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generation</w:t>
            </w:r>
          </w:p>
        </w:tc>
        <w:tc>
          <w:tcPr>
            <w:tcW w:w="1098" w:type="dxa"/>
            <w:vAlign w:val="bottom"/>
          </w:tcPr>
          <w:p w14:paraId="4E3316BB"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Solvent</w:t>
            </w:r>
          </w:p>
        </w:tc>
        <w:tc>
          <w:tcPr>
            <w:tcW w:w="1098" w:type="dxa"/>
            <w:vAlign w:val="bottom"/>
          </w:tcPr>
          <w:p w14:paraId="18FBE0EC"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Ethanol</w:t>
            </w:r>
          </w:p>
        </w:tc>
        <w:tc>
          <w:tcPr>
            <w:tcW w:w="1098" w:type="dxa"/>
            <w:vAlign w:val="bottom"/>
          </w:tcPr>
          <w:p w14:paraId="11F0812C"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Olefins</w:t>
            </w:r>
          </w:p>
        </w:tc>
        <w:tc>
          <w:tcPr>
            <w:tcW w:w="1098" w:type="dxa"/>
            <w:vAlign w:val="bottom"/>
          </w:tcPr>
          <w:p w14:paraId="52983ABE"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Others</w:t>
            </w:r>
          </w:p>
        </w:tc>
        <w:tc>
          <w:tcPr>
            <w:tcW w:w="1098" w:type="dxa"/>
            <w:vAlign w:val="bottom"/>
          </w:tcPr>
          <w:p w14:paraId="351268FC"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Elimination</w:t>
            </w:r>
          </w:p>
        </w:tc>
        <w:tc>
          <w:tcPr>
            <w:tcW w:w="1098" w:type="dxa"/>
            <w:vAlign w:val="bottom"/>
          </w:tcPr>
          <w:p w14:paraId="1E525CD9" w14:textId="77777777" w:rsidR="00600375" w:rsidRPr="00FD477C" w:rsidRDefault="00600375" w:rsidP="00F379A8">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Total</w:t>
            </w:r>
          </w:p>
        </w:tc>
      </w:tr>
      <w:tr w:rsidR="00600375" w:rsidRPr="00FD477C" w14:paraId="21AEB96F" w14:textId="77777777" w:rsidTr="00DA2AFF">
        <w:trPr>
          <w:trHeight w:val="20"/>
        </w:trPr>
        <w:tc>
          <w:tcPr>
            <w:tcW w:w="3060" w:type="dxa"/>
            <w:vAlign w:val="bottom"/>
          </w:tcPr>
          <w:p w14:paraId="71E21711" w14:textId="77777777" w:rsidR="00600375" w:rsidRPr="00FD477C" w:rsidRDefault="006003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Revenue from sales</w:t>
            </w:r>
          </w:p>
        </w:tc>
        <w:tc>
          <w:tcPr>
            <w:tcW w:w="1098" w:type="dxa"/>
            <w:vAlign w:val="bottom"/>
          </w:tcPr>
          <w:p w14:paraId="099BD76C"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3AA4019B"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40DE7A10"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31FDA117"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6A19AAB2"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75B66978"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71F915A1"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7BBFB733"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04E40728"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3AF3451A" w14:textId="77777777" w:rsidR="00600375" w:rsidRPr="00FD477C" w:rsidRDefault="00600375" w:rsidP="00F379A8">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746C4F34" w14:textId="77777777" w:rsidTr="00C66B52">
        <w:trPr>
          <w:trHeight w:val="20"/>
        </w:trPr>
        <w:tc>
          <w:tcPr>
            <w:tcW w:w="3060" w:type="dxa"/>
            <w:vAlign w:val="bottom"/>
          </w:tcPr>
          <w:p w14:paraId="470C99A3"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External customers</w:t>
            </w:r>
          </w:p>
        </w:tc>
        <w:tc>
          <w:tcPr>
            <w:tcW w:w="1098" w:type="dxa"/>
          </w:tcPr>
          <w:p w14:paraId="496ED28A" w14:textId="702E6E39"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199,293</w:t>
            </w:r>
          </w:p>
        </w:tc>
        <w:tc>
          <w:tcPr>
            <w:tcW w:w="1098" w:type="dxa"/>
          </w:tcPr>
          <w:p w14:paraId="3B8FC72F" w14:textId="40477B38"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8,603</w:t>
            </w:r>
          </w:p>
        </w:tc>
        <w:tc>
          <w:tcPr>
            <w:tcW w:w="1098" w:type="dxa"/>
          </w:tcPr>
          <w:p w14:paraId="15D921C1" w14:textId="114EDD2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13,081</w:t>
            </w:r>
          </w:p>
        </w:tc>
        <w:tc>
          <w:tcPr>
            <w:tcW w:w="1098" w:type="dxa"/>
          </w:tcPr>
          <w:p w14:paraId="45F0AE1F" w14:textId="1986D16D"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2,378</w:t>
            </w:r>
          </w:p>
        </w:tc>
        <w:tc>
          <w:tcPr>
            <w:tcW w:w="1098" w:type="dxa"/>
          </w:tcPr>
          <w:p w14:paraId="3D54C044" w14:textId="641CF52C"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10,013</w:t>
            </w:r>
          </w:p>
        </w:tc>
        <w:tc>
          <w:tcPr>
            <w:tcW w:w="1098" w:type="dxa"/>
          </w:tcPr>
          <w:p w14:paraId="7760C4D8" w14:textId="45F68A20"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509</w:t>
            </w:r>
          </w:p>
        </w:tc>
        <w:tc>
          <w:tcPr>
            <w:tcW w:w="1098" w:type="dxa"/>
          </w:tcPr>
          <w:p w14:paraId="566C91FF" w14:textId="1E1DD21B"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1E29C379" w14:textId="79121F89"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33CB8A5" w14:textId="4750C0C8"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0B847AEB" w14:textId="000095CC"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233,877</w:t>
            </w:r>
          </w:p>
        </w:tc>
      </w:tr>
      <w:tr w:rsidR="00DA7C75" w:rsidRPr="00FD477C" w14:paraId="08A82495" w14:textId="77777777" w:rsidTr="00C66B52">
        <w:trPr>
          <w:trHeight w:val="20"/>
        </w:trPr>
        <w:tc>
          <w:tcPr>
            <w:tcW w:w="3060" w:type="dxa"/>
            <w:vAlign w:val="bottom"/>
          </w:tcPr>
          <w:p w14:paraId="7A2762D1"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FD477C">
              <w:rPr>
                <w:rFonts w:ascii="Arial" w:eastAsia="Times New Roman" w:hAnsi="Arial" w:cs="Arial"/>
                <w:sz w:val="18"/>
                <w:szCs w:val="18"/>
                <w:lang w:val="en-US" w:eastAsia="en-US"/>
              </w:rPr>
              <w:t xml:space="preserve">   - Inter-segment</w:t>
            </w:r>
          </w:p>
        </w:tc>
        <w:tc>
          <w:tcPr>
            <w:tcW w:w="1098" w:type="dxa"/>
          </w:tcPr>
          <w:p w14:paraId="5406DF8A" w14:textId="317F5E1F"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FD477C">
              <w:rPr>
                <w:rFonts w:ascii="Arial" w:hAnsi="Arial" w:cs="Arial"/>
                <w:sz w:val="18"/>
                <w:szCs w:val="18"/>
              </w:rPr>
              <w:t>51,641</w:t>
            </w:r>
          </w:p>
        </w:tc>
        <w:tc>
          <w:tcPr>
            <w:tcW w:w="1098" w:type="dxa"/>
          </w:tcPr>
          <w:p w14:paraId="26BA9577" w14:textId="7E4A88C7"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3,677</w:t>
            </w:r>
          </w:p>
        </w:tc>
        <w:tc>
          <w:tcPr>
            <w:tcW w:w="1098" w:type="dxa"/>
          </w:tcPr>
          <w:p w14:paraId="5F04B206" w14:textId="0C6E26CB"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29,083</w:t>
            </w:r>
          </w:p>
        </w:tc>
        <w:tc>
          <w:tcPr>
            <w:tcW w:w="1098" w:type="dxa"/>
          </w:tcPr>
          <w:p w14:paraId="522E6812" w14:textId="78D2EDD1"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3,732</w:t>
            </w:r>
          </w:p>
        </w:tc>
        <w:tc>
          <w:tcPr>
            <w:tcW w:w="1098" w:type="dxa"/>
          </w:tcPr>
          <w:p w14:paraId="595B56D9" w14:textId="4EFA7458"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74</w:t>
            </w:r>
          </w:p>
        </w:tc>
        <w:tc>
          <w:tcPr>
            <w:tcW w:w="1098" w:type="dxa"/>
          </w:tcPr>
          <w:p w14:paraId="201FBAA5" w14:textId="794E32E6"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352</w:t>
            </w:r>
          </w:p>
        </w:tc>
        <w:tc>
          <w:tcPr>
            <w:tcW w:w="1098" w:type="dxa"/>
          </w:tcPr>
          <w:p w14:paraId="7C48106C" w14:textId="4803A714"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73AB002F" w14:textId="4F2D781E"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3,517</w:t>
            </w:r>
          </w:p>
        </w:tc>
        <w:tc>
          <w:tcPr>
            <w:tcW w:w="1098" w:type="dxa"/>
          </w:tcPr>
          <w:p w14:paraId="0232FC25" w14:textId="1E65E62D"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(92,076)</w:t>
            </w:r>
          </w:p>
        </w:tc>
        <w:tc>
          <w:tcPr>
            <w:tcW w:w="1098" w:type="dxa"/>
          </w:tcPr>
          <w:p w14:paraId="78FFCEA9" w14:textId="463C0691"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r>
      <w:tr w:rsidR="00DA7C75" w:rsidRPr="00FD477C" w14:paraId="54F6323F" w14:textId="77777777" w:rsidTr="00C66B52">
        <w:trPr>
          <w:trHeight w:val="20"/>
        </w:trPr>
        <w:tc>
          <w:tcPr>
            <w:tcW w:w="3060" w:type="dxa"/>
            <w:vAlign w:val="bottom"/>
          </w:tcPr>
          <w:p w14:paraId="359023FF"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Total </w:t>
            </w:r>
          </w:p>
        </w:tc>
        <w:tc>
          <w:tcPr>
            <w:tcW w:w="1098" w:type="dxa"/>
          </w:tcPr>
          <w:p w14:paraId="75C1CC7E" w14:textId="07D4C7B0"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250,934</w:t>
            </w:r>
          </w:p>
        </w:tc>
        <w:tc>
          <w:tcPr>
            <w:tcW w:w="1098" w:type="dxa"/>
          </w:tcPr>
          <w:p w14:paraId="26CEFC54" w14:textId="08FD6AB5"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12,280</w:t>
            </w:r>
          </w:p>
        </w:tc>
        <w:tc>
          <w:tcPr>
            <w:tcW w:w="1098" w:type="dxa"/>
          </w:tcPr>
          <w:p w14:paraId="6DB2F469" w14:textId="7CF344F8"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42,164</w:t>
            </w:r>
          </w:p>
        </w:tc>
        <w:tc>
          <w:tcPr>
            <w:tcW w:w="1098" w:type="dxa"/>
          </w:tcPr>
          <w:p w14:paraId="05574E71" w14:textId="1BA9C62C"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6,110</w:t>
            </w:r>
          </w:p>
        </w:tc>
        <w:tc>
          <w:tcPr>
            <w:tcW w:w="1098" w:type="dxa"/>
          </w:tcPr>
          <w:p w14:paraId="016906EB" w14:textId="5B2444FF"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10,087</w:t>
            </w:r>
          </w:p>
        </w:tc>
        <w:tc>
          <w:tcPr>
            <w:tcW w:w="1098" w:type="dxa"/>
          </w:tcPr>
          <w:p w14:paraId="353B0BE3" w14:textId="1977E1A0"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861</w:t>
            </w:r>
          </w:p>
        </w:tc>
        <w:tc>
          <w:tcPr>
            <w:tcW w:w="1098" w:type="dxa"/>
          </w:tcPr>
          <w:p w14:paraId="3543C4E1" w14:textId="27177BB0"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03E4C0AC" w14:textId="4AF0CA21"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3,517</w:t>
            </w:r>
          </w:p>
        </w:tc>
        <w:tc>
          <w:tcPr>
            <w:tcW w:w="1098" w:type="dxa"/>
          </w:tcPr>
          <w:p w14:paraId="79C048E8" w14:textId="128740DD"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(92,076)</w:t>
            </w:r>
          </w:p>
        </w:tc>
        <w:tc>
          <w:tcPr>
            <w:tcW w:w="1098" w:type="dxa"/>
          </w:tcPr>
          <w:p w14:paraId="60B9DA3D" w14:textId="69D00ED6"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233,877</w:t>
            </w:r>
          </w:p>
        </w:tc>
      </w:tr>
      <w:tr w:rsidR="00DA7C75" w:rsidRPr="00FD477C" w14:paraId="5B57D287" w14:textId="77777777" w:rsidTr="00C66B52">
        <w:trPr>
          <w:trHeight w:val="20"/>
        </w:trPr>
        <w:tc>
          <w:tcPr>
            <w:tcW w:w="3060" w:type="dxa"/>
            <w:vAlign w:val="bottom"/>
          </w:tcPr>
          <w:p w14:paraId="03F27DCC"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08D0A599"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476D91AF"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517ABBC4"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6C823C32"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5B4C3CE1"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16C8612D"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2044C23B"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08DC24D5"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007DB93A"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7237A23C"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4444DF67" w14:textId="77777777" w:rsidTr="00F379A8">
        <w:trPr>
          <w:trHeight w:val="20"/>
        </w:trPr>
        <w:tc>
          <w:tcPr>
            <w:tcW w:w="3060" w:type="dxa"/>
            <w:vAlign w:val="bottom"/>
          </w:tcPr>
          <w:p w14:paraId="53347EA7"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Segment profit (loss) before</w:t>
            </w:r>
          </w:p>
          <w:p w14:paraId="1FEB9EF1"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FD477C">
              <w:rPr>
                <w:rFonts w:ascii="Arial" w:eastAsia="Times New Roman" w:hAnsi="Arial" w:cs="Arial"/>
                <w:b/>
                <w:bCs/>
                <w:sz w:val="18"/>
                <w:szCs w:val="18"/>
                <w:lang w:val="en-US" w:eastAsia="en-US"/>
              </w:rPr>
              <w:t xml:space="preserve">    income tax expense</w:t>
            </w:r>
          </w:p>
        </w:tc>
        <w:tc>
          <w:tcPr>
            <w:tcW w:w="1098" w:type="dxa"/>
            <w:vAlign w:val="bottom"/>
          </w:tcPr>
          <w:p w14:paraId="22FE7BFD" w14:textId="6DD61C8E"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12,185</w:t>
            </w:r>
          </w:p>
        </w:tc>
        <w:tc>
          <w:tcPr>
            <w:tcW w:w="1098" w:type="dxa"/>
            <w:vAlign w:val="bottom"/>
          </w:tcPr>
          <w:p w14:paraId="23809490" w14:textId="4A12543E"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544</w:t>
            </w:r>
          </w:p>
        </w:tc>
        <w:tc>
          <w:tcPr>
            <w:tcW w:w="1098" w:type="dxa"/>
            <w:vAlign w:val="bottom"/>
          </w:tcPr>
          <w:p w14:paraId="4B7A1B57" w14:textId="3C36B4A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1,757</w:t>
            </w:r>
          </w:p>
        </w:tc>
        <w:tc>
          <w:tcPr>
            <w:tcW w:w="1098" w:type="dxa"/>
            <w:vAlign w:val="bottom"/>
          </w:tcPr>
          <w:p w14:paraId="5A47829A" w14:textId="19BD3440"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1,058</w:t>
            </w:r>
          </w:p>
        </w:tc>
        <w:tc>
          <w:tcPr>
            <w:tcW w:w="1098" w:type="dxa"/>
            <w:vAlign w:val="bottom"/>
          </w:tcPr>
          <w:p w14:paraId="7745DE89" w14:textId="0A8A3CF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427</w:t>
            </w:r>
          </w:p>
        </w:tc>
        <w:tc>
          <w:tcPr>
            <w:tcW w:w="1098" w:type="dxa"/>
            <w:vAlign w:val="bottom"/>
          </w:tcPr>
          <w:p w14:paraId="49712624" w14:textId="74518EAB"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w:t>
            </w:r>
          </w:p>
        </w:tc>
        <w:tc>
          <w:tcPr>
            <w:tcW w:w="1098" w:type="dxa"/>
            <w:vAlign w:val="bottom"/>
          </w:tcPr>
          <w:p w14:paraId="31F51009" w14:textId="77DB2623"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(294)</w:t>
            </w:r>
          </w:p>
        </w:tc>
        <w:tc>
          <w:tcPr>
            <w:tcW w:w="1098" w:type="dxa"/>
            <w:vAlign w:val="bottom"/>
          </w:tcPr>
          <w:p w14:paraId="21B472F5" w14:textId="2D52FBD6"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1,273</w:t>
            </w:r>
          </w:p>
        </w:tc>
        <w:tc>
          <w:tcPr>
            <w:tcW w:w="1098" w:type="dxa"/>
            <w:vAlign w:val="bottom"/>
          </w:tcPr>
          <w:p w14:paraId="11274785" w14:textId="6394029A"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(2,856)</w:t>
            </w:r>
          </w:p>
        </w:tc>
        <w:tc>
          <w:tcPr>
            <w:tcW w:w="1098" w:type="dxa"/>
            <w:vAlign w:val="bottom"/>
          </w:tcPr>
          <w:p w14:paraId="3E5E5738" w14:textId="4034C12F"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14,085</w:t>
            </w:r>
          </w:p>
        </w:tc>
      </w:tr>
      <w:tr w:rsidR="00DA7C75" w:rsidRPr="00FD477C" w14:paraId="049FA86E" w14:textId="77777777" w:rsidTr="00C66B52">
        <w:trPr>
          <w:trHeight w:val="20"/>
        </w:trPr>
        <w:tc>
          <w:tcPr>
            <w:tcW w:w="3060" w:type="dxa"/>
            <w:vAlign w:val="bottom"/>
          </w:tcPr>
          <w:p w14:paraId="213B4704"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7A201AB3"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3CAD3259"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5B715AC5"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26B41AA0"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666E248B"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2A7CE015"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13AD5B93"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7C9ED6FD"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74AA97C6"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4F8D8E79"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026311F5" w14:textId="77777777" w:rsidTr="00C66B52">
        <w:trPr>
          <w:trHeight w:val="20"/>
        </w:trPr>
        <w:tc>
          <w:tcPr>
            <w:tcW w:w="3060" w:type="dxa"/>
            <w:vAlign w:val="bottom"/>
          </w:tcPr>
          <w:p w14:paraId="7C0D29B9" w14:textId="77777777" w:rsidR="00DA7C75" w:rsidRPr="00FD477C" w:rsidRDefault="00DA7C75" w:rsidP="00F379A8">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FD477C">
              <w:rPr>
                <w:rFonts w:ascii="Arial" w:eastAsia="Times New Roman" w:hAnsi="Arial" w:cs="Arial"/>
                <w:b/>
                <w:bCs/>
                <w:sz w:val="18"/>
                <w:szCs w:val="18"/>
                <w:lang w:val="en-US" w:eastAsia="en-US"/>
              </w:rPr>
              <w:t>Timing of revenue recognition</w:t>
            </w:r>
          </w:p>
        </w:tc>
        <w:tc>
          <w:tcPr>
            <w:tcW w:w="1098" w:type="dxa"/>
          </w:tcPr>
          <w:p w14:paraId="20068D07"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365D11E5"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2B845B8E"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0FB91681"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4AA10404"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1E23ED4A"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6352EF92"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7FBD9D03"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283D684A"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tcPr>
          <w:p w14:paraId="56D69D72" w14:textId="77777777"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DA7C75" w:rsidRPr="00FD477C" w14:paraId="4B892A69" w14:textId="77777777" w:rsidTr="00C66B52">
        <w:trPr>
          <w:trHeight w:val="20"/>
        </w:trPr>
        <w:tc>
          <w:tcPr>
            <w:tcW w:w="3060" w:type="dxa"/>
            <w:vAlign w:val="bottom"/>
          </w:tcPr>
          <w:p w14:paraId="2DB49AEE"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At a point in time</w:t>
            </w:r>
          </w:p>
        </w:tc>
        <w:tc>
          <w:tcPr>
            <w:tcW w:w="1098" w:type="dxa"/>
          </w:tcPr>
          <w:p w14:paraId="04A8556A" w14:textId="42E40FDA"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250,934</w:t>
            </w:r>
          </w:p>
        </w:tc>
        <w:tc>
          <w:tcPr>
            <w:tcW w:w="1098" w:type="dxa"/>
          </w:tcPr>
          <w:p w14:paraId="48E1696C" w14:textId="4240E7A0"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12,280</w:t>
            </w:r>
          </w:p>
        </w:tc>
        <w:tc>
          <w:tcPr>
            <w:tcW w:w="1098" w:type="dxa"/>
          </w:tcPr>
          <w:p w14:paraId="0A962AA1" w14:textId="4F02BF43"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42,164</w:t>
            </w:r>
          </w:p>
        </w:tc>
        <w:tc>
          <w:tcPr>
            <w:tcW w:w="1098" w:type="dxa"/>
          </w:tcPr>
          <w:p w14:paraId="3DEE2686" w14:textId="37705AE3"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5,347</w:t>
            </w:r>
          </w:p>
        </w:tc>
        <w:tc>
          <w:tcPr>
            <w:tcW w:w="1098" w:type="dxa"/>
          </w:tcPr>
          <w:p w14:paraId="7448B9D2" w14:textId="6C5B7F5E"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10,087</w:t>
            </w:r>
          </w:p>
        </w:tc>
        <w:tc>
          <w:tcPr>
            <w:tcW w:w="1098" w:type="dxa"/>
          </w:tcPr>
          <w:p w14:paraId="250D90A5" w14:textId="0D322F3D"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861</w:t>
            </w:r>
          </w:p>
        </w:tc>
        <w:tc>
          <w:tcPr>
            <w:tcW w:w="1098" w:type="dxa"/>
          </w:tcPr>
          <w:p w14:paraId="1472DE63" w14:textId="594AF4D3"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15CA4AA4" w14:textId="2B9F2F4D"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3,517</w:t>
            </w:r>
          </w:p>
        </w:tc>
        <w:tc>
          <w:tcPr>
            <w:tcW w:w="1098" w:type="dxa"/>
          </w:tcPr>
          <w:p w14:paraId="0C9E44C8" w14:textId="14E65EFD"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(91,783)</w:t>
            </w:r>
          </w:p>
        </w:tc>
        <w:tc>
          <w:tcPr>
            <w:tcW w:w="1098" w:type="dxa"/>
          </w:tcPr>
          <w:p w14:paraId="2EC15FE9" w14:textId="64D6C45C" w:rsidR="00DA7C75" w:rsidRPr="00FD477C" w:rsidRDefault="00DA7C75" w:rsidP="00F379A8">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233,407</w:t>
            </w:r>
          </w:p>
        </w:tc>
      </w:tr>
      <w:tr w:rsidR="00DA7C75" w:rsidRPr="00FD477C" w14:paraId="265D3A5E" w14:textId="77777777" w:rsidTr="00C66B52">
        <w:trPr>
          <w:trHeight w:val="20"/>
        </w:trPr>
        <w:tc>
          <w:tcPr>
            <w:tcW w:w="3060" w:type="dxa"/>
            <w:vAlign w:val="bottom"/>
          </w:tcPr>
          <w:p w14:paraId="682CE3E5"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 xml:space="preserve">   - Over time</w:t>
            </w:r>
          </w:p>
        </w:tc>
        <w:tc>
          <w:tcPr>
            <w:tcW w:w="1098" w:type="dxa"/>
          </w:tcPr>
          <w:p w14:paraId="1D2FBBA9" w14:textId="1E37DCF5"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B3EF259" w14:textId="60246D2E"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8E423C3" w14:textId="707D772B"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733CCB1A" w14:textId="18519752"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763</w:t>
            </w:r>
          </w:p>
        </w:tc>
        <w:tc>
          <w:tcPr>
            <w:tcW w:w="1098" w:type="dxa"/>
          </w:tcPr>
          <w:p w14:paraId="7E48876C" w14:textId="0D26F172"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3F80387D" w14:textId="2A094EEC"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3503EFCC" w14:textId="42258987"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73133D86" w14:textId="3519D90F"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w:t>
            </w:r>
          </w:p>
        </w:tc>
        <w:tc>
          <w:tcPr>
            <w:tcW w:w="1098" w:type="dxa"/>
          </w:tcPr>
          <w:p w14:paraId="442C2468" w14:textId="3BA8E632"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(293)</w:t>
            </w:r>
          </w:p>
        </w:tc>
        <w:tc>
          <w:tcPr>
            <w:tcW w:w="1098" w:type="dxa"/>
          </w:tcPr>
          <w:p w14:paraId="6C7D84D1" w14:textId="5993EC85" w:rsidR="00DA7C75" w:rsidRPr="00FD477C" w:rsidRDefault="00DA7C75" w:rsidP="00F379A8">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470</w:t>
            </w:r>
          </w:p>
        </w:tc>
      </w:tr>
      <w:tr w:rsidR="00DA7C75" w:rsidRPr="00FD477C" w14:paraId="1702A9A3" w14:textId="77777777" w:rsidTr="00C66B52">
        <w:trPr>
          <w:trHeight w:val="60"/>
        </w:trPr>
        <w:tc>
          <w:tcPr>
            <w:tcW w:w="3060" w:type="dxa"/>
            <w:vAlign w:val="bottom"/>
          </w:tcPr>
          <w:p w14:paraId="6194E61D" w14:textId="77777777" w:rsidR="00DA7C75" w:rsidRPr="00FD477C" w:rsidRDefault="00DA7C75" w:rsidP="00F379A8">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FD477C">
              <w:rPr>
                <w:rFonts w:ascii="Arial" w:eastAsia="Times New Roman" w:hAnsi="Arial" w:cs="Arial"/>
                <w:sz w:val="18"/>
                <w:szCs w:val="18"/>
                <w:lang w:val="en-US" w:eastAsia="en-US"/>
              </w:rPr>
              <w:t>Total revenue</w:t>
            </w:r>
          </w:p>
        </w:tc>
        <w:tc>
          <w:tcPr>
            <w:tcW w:w="1098" w:type="dxa"/>
          </w:tcPr>
          <w:p w14:paraId="284CC8B1" w14:textId="1AE59AC9"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250,934</w:t>
            </w:r>
          </w:p>
        </w:tc>
        <w:tc>
          <w:tcPr>
            <w:tcW w:w="1098" w:type="dxa"/>
          </w:tcPr>
          <w:p w14:paraId="24BC0632" w14:textId="756FDD25"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12,280</w:t>
            </w:r>
          </w:p>
        </w:tc>
        <w:tc>
          <w:tcPr>
            <w:tcW w:w="1098" w:type="dxa"/>
          </w:tcPr>
          <w:p w14:paraId="5C46621C" w14:textId="5F83C342"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42,164</w:t>
            </w:r>
          </w:p>
        </w:tc>
        <w:tc>
          <w:tcPr>
            <w:tcW w:w="1098" w:type="dxa"/>
          </w:tcPr>
          <w:p w14:paraId="132EC3FC" w14:textId="5CE6ADB1"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6,110</w:t>
            </w:r>
          </w:p>
        </w:tc>
        <w:tc>
          <w:tcPr>
            <w:tcW w:w="1098" w:type="dxa"/>
          </w:tcPr>
          <w:p w14:paraId="04215F09" w14:textId="18A23CAA"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10,087</w:t>
            </w:r>
          </w:p>
        </w:tc>
        <w:tc>
          <w:tcPr>
            <w:tcW w:w="1098" w:type="dxa"/>
          </w:tcPr>
          <w:p w14:paraId="0F47907F" w14:textId="22FE05AC"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FD477C">
              <w:rPr>
                <w:rFonts w:ascii="Arial" w:hAnsi="Arial" w:cs="Arial"/>
                <w:sz w:val="18"/>
                <w:szCs w:val="18"/>
              </w:rPr>
              <w:t>861</w:t>
            </w:r>
          </w:p>
        </w:tc>
        <w:tc>
          <w:tcPr>
            <w:tcW w:w="1098" w:type="dxa"/>
          </w:tcPr>
          <w:p w14:paraId="477F22C4" w14:textId="062C6F01"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w:t>
            </w:r>
          </w:p>
        </w:tc>
        <w:tc>
          <w:tcPr>
            <w:tcW w:w="1098" w:type="dxa"/>
          </w:tcPr>
          <w:p w14:paraId="73658FBE" w14:textId="71AB32D5"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3,517</w:t>
            </w:r>
          </w:p>
        </w:tc>
        <w:tc>
          <w:tcPr>
            <w:tcW w:w="1098" w:type="dxa"/>
          </w:tcPr>
          <w:p w14:paraId="1A48645C" w14:textId="4FC9FB6E"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(92,076)</w:t>
            </w:r>
          </w:p>
        </w:tc>
        <w:tc>
          <w:tcPr>
            <w:tcW w:w="1098" w:type="dxa"/>
          </w:tcPr>
          <w:p w14:paraId="663EEC78" w14:textId="12BF9417" w:rsidR="00DA7C75" w:rsidRPr="00FD477C" w:rsidRDefault="00DA7C75" w:rsidP="00F379A8">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FD477C">
              <w:rPr>
                <w:rFonts w:ascii="Arial" w:hAnsi="Arial" w:cs="Arial"/>
                <w:sz w:val="18"/>
                <w:szCs w:val="18"/>
              </w:rPr>
              <w:t>233,877</w:t>
            </w:r>
          </w:p>
        </w:tc>
      </w:tr>
    </w:tbl>
    <w:p w14:paraId="4D65BD97" w14:textId="72094C2B" w:rsidR="000C394A" w:rsidRPr="00FD477C" w:rsidRDefault="000C394A" w:rsidP="00396EDA">
      <w:pPr>
        <w:rPr>
          <w:rFonts w:ascii="Arial" w:hAnsi="Arial" w:cs="Arial"/>
        </w:rPr>
      </w:pPr>
    </w:p>
    <w:p w14:paraId="53272FE8" w14:textId="77777777" w:rsidR="000C394A" w:rsidRPr="00FD477C" w:rsidRDefault="000C394A" w:rsidP="00366DC3">
      <w:pPr>
        <w:tabs>
          <w:tab w:val="left" w:pos="567"/>
        </w:tabs>
        <w:spacing w:before="120" w:after="120" w:line="380" w:lineRule="exact"/>
        <w:jc w:val="left"/>
        <w:rPr>
          <w:rFonts w:ascii="Arial" w:hAnsi="Arial" w:cs="Arial"/>
          <w:sz w:val="22"/>
          <w:szCs w:val="22"/>
        </w:rPr>
        <w:sectPr w:rsidR="000C394A" w:rsidRPr="00FD477C"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35959399" w14:textId="77777777" w:rsidR="00C80B75" w:rsidRPr="00FD477C" w:rsidRDefault="00C80B75" w:rsidP="00C80B75">
      <w:pPr>
        <w:spacing w:before="120" w:after="120" w:line="360" w:lineRule="exact"/>
        <w:ind w:left="547" w:hanging="533"/>
        <w:jc w:val="thaiDistribute"/>
        <w:rPr>
          <w:rFonts w:ascii="Arial" w:eastAsia="Calibri" w:hAnsi="Arial" w:cs="Arial"/>
          <w:b/>
          <w:bCs/>
          <w:sz w:val="22"/>
          <w:szCs w:val="22"/>
          <w:lang w:eastAsia="en-US"/>
        </w:rPr>
      </w:pPr>
      <w:r w:rsidRPr="00FD477C">
        <w:rPr>
          <w:rFonts w:ascii="Arial" w:eastAsia="Calibri" w:hAnsi="Arial" w:cs="Arial"/>
          <w:b/>
          <w:bCs/>
          <w:sz w:val="22"/>
          <w:szCs w:val="22"/>
          <w:lang w:eastAsia="en-US"/>
        </w:rPr>
        <w:lastRenderedPageBreak/>
        <w:t>11.</w:t>
      </w:r>
      <w:r w:rsidRPr="00FD477C">
        <w:rPr>
          <w:rFonts w:ascii="Arial" w:eastAsia="Calibri" w:hAnsi="Arial" w:cs="Arial"/>
          <w:b/>
          <w:bCs/>
          <w:sz w:val="22"/>
          <w:szCs w:val="22"/>
          <w:cs/>
          <w:lang w:eastAsia="en-US"/>
        </w:rPr>
        <w:tab/>
      </w:r>
      <w:r w:rsidRPr="00FD477C">
        <w:rPr>
          <w:rFonts w:ascii="Arial" w:eastAsia="Calibri" w:hAnsi="Arial" w:cs="Arial"/>
          <w:b/>
          <w:bCs/>
          <w:sz w:val="22"/>
          <w:szCs w:val="22"/>
          <w:lang w:eastAsia="en-US"/>
        </w:rPr>
        <w:t>Dividends</w:t>
      </w:r>
    </w:p>
    <w:tbl>
      <w:tblPr>
        <w:tblW w:w="9270" w:type="dxa"/>
        <w:tblInd w:w="450" w:type="dxa"/>
        <w:tblLook w:val="01E0" w:firstRow="1" w:lastRow="1" w:firstColumn="1" w:lastColumn="1" w:noHBand="0" w:noVBand="0"/>
      </w:tblPr>
      <w:tblGrid>
        <w:gridCol w:w="2610"/>
        <w:gridCol w:w="3510"/>
        <w:gridCol w:w="1575"/>
        <w:gridCol w:w="1575"/>
      </w:tblGrid>
      <w:tr w:rsidR="00C80B75" w:rsidRPr="00FD477C" w14:paraId="7E4AD981" w14:textId="77777777" w:rsidTr="00C66B52">
        <w:tc>
          <w:tcPr>
            <w:tcW w:w="2610" w:type="dxa"/>
            <w:vAlign w:val="bottom"/>
          </w:tcPr>
          <w:p w14:paraId="464C24D5" w14:textId="77777777" w:rsidR="00C80B75" w:rsidRPr="00FD477C" w:rsidRDefault="00C80B75" w:rsidP="00C66B52">
            <w:pPr>
              <w:pBdr>
                <w:bottom w:val="single" w:sz="4" w:space="1" w:color="auto"/>
              </w:pBdr>
              <w:spacing w:line="360" w:lineRule="exact"/>
              <w:jc w:val="center"/>
              <w:rPr>
                <w:rFonts w:ascii="Arial" w:hAnsi="Arial" w:cs="Arial"/>
                <w:sz w:val="22"/>
                <w:szCs w:val="22"/>
              </w:rPr>
            </w:pPr>
            <w:r w:rsidRPr="00FD477C">
              <w:rPr>
                <w:rFonts w:ascii="Arial" w:hAnsi="Arial" w:cs="Arial"/>
                <w:sz w:val="22"/>
                <w:szCs w:val="22"/>
              </w:rPr>
              <w:t>Dividends</w:t>
            </w:r>
          </w:p>
        </w:tc>
        <w:tc>
          <w:tcPr>
            <w:tcW w:w="3510" w:type="dxa"/>
            <w:vAlign w:val="bottom"/>
          </w:tcPr>
          <w:p w14:paraId="722DC775" w14:textId="77777777" w:rsidR="00C80B75" w:rsidRPr="00FD477C" w:rsidRDefault="00C80B75" w:rsidP="00C66B52">
            <w:pPr>
              <w:pBdr>
                <w:bottom w:val="single" w:sz="4" w:space="1" w:color="auto"/>
              </w:pBdr>
              <w:spacing w:line="360" w:lineRule="exact"/>
              <w:jc w:val="center"/>
              <w:rPr>
                <w:rFonts w:ascii="Arial" w:hAnsi="Arial" w:cs="Arial"/>
                <w:sz w:val="22"/>
                <w:szCs w:val="22"/>
              </w:rPr>
            </w:pPr>
            <w:r w:rsidRPr="00FD477C">
              <w:rPr>
                <w:rFonts w:ascii="Arial" w:hAnsi="Arial" w:cs="Arial"/>
                <w:sz w:val="22"/>
                <w:szCs w:val="22"/>
              </w:rPr>
              <w:t>Approved by</w:t>
            </w:r>
          </w:p>
        </w:tc>
        <w:tc>
          <w:tcPr>
            <w:tcW w:w="1575" w:type="dxa"/>
            <w:vAlign w:val="bottom"/>
          </w:tcPr>
          <w:p w14:paraId="6149C9AA" w14:textId="77777777" w:rsidR="00C80B75" w:rsidRPr="00FD477C" w:rsidRDefault="00C80B75" w:rsidP="00C66B52">
            <w:pPr>
              <w:pBdr>
                <w:bottom w:val="single" w:sz="4" w:space="1" w:color="auto"/>
              </w:pBdr>
              <w:spacing w:line="360" w:lineRule="exact"/>
              <w:jc w:val="center"/>
              <w:rPr>
                <w:rFonts w:ascii="Arial" w:hAnsi="Arial" w:cs="Arial"/>
                <w:sz w:val="22"/>
                <w:szCs w:val="22"/>
              </w:rPr>
            </w:pPr>
            <w:r w:rsidRPr="00FD477C">
              <w:rPr>
                <w:rFonts w:ascii="Arial" w:hAnsi="Arial" w:cs="Arial"/>
                <w:sz w:val="22"/>
                <w:szCs w:val="22"/>
              </w:rPr>
              <w:t>Total dividends</w:t>
            </w:r>
          </w:p>
        </w:tc>
        <w:tc>
          <w:tcPr>
            <w:tcW w:w="1575" w:type="dxa"/>
            <w:vAlign w:val="bottom"/>
          </w:tcPr>
          <w:p w14:paraId="66CA69D4" w14:textId="77777777" w:rsidR="00C80B75" w:rsidRPr="00FD477C" w:rsidRDefault="00C80B75" w:rsidP="00C66B52">
            <w:pPr>
              <w:pBdr>
                <w:bottom w:val="single" w:sz="4" w:space="1" w:color="auto"/>
              </w:pBdr>
              <w:spacing w:line="360" w:lineRule="exact"/>
              <w:jc w:val="center"/>
              <w:rPr>
                <w:rFonts w:ascii="Arial" w:hAnsi="Arial" w:cs="Arial"/>
                <w:sz w:val="22"/>
                <w:szCs w:val="22"/>
              </w:rPr>
            </w:pPr>
            <w:r w:rsidRPr="00FD477C">
              <w:rPr>
                <w:rFonts w:ascii="Arial" w:hAnsi="Arial" w:cs="Arial"/>
                <w:sz w:val="22"/>
                <w:szCs w:val="22"/>
              </w:rPr>
              <w:t>Dividend      per share</w:t>
            </w:r>
          </w:p>
        </w:tc>
      </w:tr>
      <w:tr w:rsidR="00C80B75" w:rsidRPr="00FD477C" w14:paraId="28FFF2EB" w14:textId="77777777" w:rsidTr="00C66B52">
        <w:tc>
          <w:tcPr>
            <w:tcW w:w="2610" w:type="dxa"/>
            <w:vAlign w:val="bottom"/>
          </w:tcPr>
          <w:p w14:paraId="188734DC" w14:textId="77777777" w:rsidR="00C80B75" w:rsidRPr="00FD477C" w:rsidRDefault="00C80B75" w:rsidP="00C66B52">
            <w:pPr>
              <w:spacing w:line="360" w:lineRule="exact"/>
              <w:jc w:val="left"/>
              <w:rPr>
                <w:rFonts w:ascii="Arial" w:hAnsi="Arial" w:cs="Arial"/>
                <w:sz w:val="22"/>
                <w:szCs w:val="22"/>
              </w:rPr>
            </w:pPr>
          </w:p>
        </w:tc>
        <w:tc>
          <w:tcPr>
            <w:tcW w:w="3510" w:type="dxa"/>
            <w:vAlign w:val="bottom"/>
          </w:tcPr>
          <w:p w14:paraId="16038D4D" w14:textId="77777777" w:rsidR="00C80B75" w:rsidRPr="00FD477C" w:rsidRDefault="00C80B75" w:rsidP="00C66B52">
            <w:pPr>
              <w:spacing w:line="360" w:lineRule="exact"/>
              <w:jc w:val="left"/>
              <w:rPr>
                <w:rFonts w:ascii="Arial" w:hAnsi="Arial" w:cs="Arial"/>
                <w:sz w:val="22"/>
                <w:szCs w:val="22"/>
              </w:rPr>
            </w:pPr>
          </w:p>
        </w:tc>
        <w:tc>
          <w:tcPr>
            <w:tcW w:w="1575" w:type="dxa"/>
            <w:vAlign w:val="bottom"/>
          </w:tcPr>
          <w:p w14:paraId="2150915A" w14:textId="77777777" w:rsidR="00C80B75" w:rsidRPr="00FD477C" w:rsidRDefault="00C80B75" w:rsidP="00C66B52">
            <w:pPr>
              <w:spacing w:line="360" w:lineRule="exact"/>
              <w:jc w:val="center"/>
              <w:rPr>
                <w:rFonts w:ascii="Arial" w:hAnsi="Arial" w:cs="Arial"/>
                <w:sz w:val="22"/>
                <w:szCs w:val="22"/>
              </w:rPr>
            </w:pPr>
            <w:r w:rsidRPr="00FD477C">
              <w:rPr>
                <w:rFonts w:ascii="Arial" w:hAnsi="Arial" w:cs="Arial"/>
                <w:sz w:val="22"/>
                <w:szCs w:val="22"/>
              </w:rPr>
              <w:t>(</w:t>
            </w:r>
            <w:r w:rsidRPr="00FD477C">
              <w:rPr>
                <w:rFonts w:ascii="Arial" w:hAnsi="Arial" w:cs="Arial"/>
                <w:sz w:val="22"/>
                <w:szCs w:val="22"/>
                <w:lang w:val="en-US"/>
              </w:rPr>
              <w:t>Million</w:t>
            </w:r>
            <w:r w:rsidRPr="00FD477C">
              <w:rPr>
                <w:rFonts w:ascii="Arial" w:hAnsi="Arial" w:cs="Arial"/>
                <w:sz w:val="22"/>
                <w:szCs w:val="22"/>
              </w:rPr>
              <w:t xml:space="preserve"> Baht)</w:t>
            </w:r>
          </w:p>
        </w:tc>
        <w:tc>
          <w:tcPr>
            <w:tcW w:w="1575" w:type="dxa"/>
            <w:vAlign w:val="bottom"/>
          </w:tcPr>
          <w:p w14:paraId="2AE4DD06" w14:textId="77777777" w:rsidR="00C80B75" w:rsidRPr="00FD477C" w:rsidRDefault="00C80B75" w:rsidP="00C66B52">
            <w:pPr>
              <w:spacing w:line="360" w:lineRule="exact"/>
              <w:jc w:val="center"/>
              <w:rPr>
                <w:rFonts w:ascii="Arial" w:hAnsi="Arial" w:cs="Arial"/>
                <w:sz w:val="22"/>
                <w:szCs w:val="22"/>
              </w:rPr>
            </w:pPr>
            <w:r w:rsidRPr="00FD477C">
              <w:rPr>
                <w:rFonts w:ascii="Arial" w:hAnsi="Arial" w:cs="Arial"/>
                <w:sz w:val="22"/>
                <w:szCs w:val="22"/>
              </w:rPr>
              <w:t>(Baht)</w:t>
            </w:r>
          </w:p>
        </w:tc>
      </w:tr>
      <w:tr w:rsidR="00C80B75" w:rsidRPr="00FD477C" w14:paraId="176AE03E" w14:textId="77777777" w:rsidTr="00C66B52">
        <w:trPr>
          <w:trHeight w:val="80"/>
        </w:trPr>
        <w:tc>
          <w:tcPr>
            <w:tcW w:w="2610" w:type="dxa"/>
          </w:tcPr>
          <w:p w14:paraId="7E16DCA3" w14:textId="2D2D0119" w:rsidR="00C80B75" w:rsidRPr="00FD477C" w:rsidRDefault="00C80B75" w:rsidP="00C80B75">
            <w:pPr>
              <w:spacing w:line="360" w:lineRule="exact"/>
              <w:jc w:val="left"/>
              <w:rPr>
                <w:rFonts w:ascii="Arial" w:hAnsi="Arial" w:cs="Arial"/>
                <w:sz w:val="22"/>
                <w:szCs w:val="22"/>
              </w:rPr>
            </w:pPr>
            <w:r w:rsidRPr="00FD477C">
              <w:rPr>
                <w:rFonts w:ascii="Arial" w:hAnsi="Arial" w:cs="Arial"/>
                <w:sz w:val="22"/>
                <w:szCs w:val="22"/>
              </w:rPr>
              <w:t>Final dividends for 2023</w:t>
            </w:r>
          </w:p>
        </w:tc>
        <w:tc>
          <w:tcPr>
            <w:tcW w:w="3510" w:type="dxa"/>
          </w:tcPr>
          <w:p w14:paraId="4E1B4D0E" w14:textId="58197BF2" w:rsidR="00C80B75" w:rsidRPr="00FD477C" w:rsidRDefault="00C80B75" w:rsidP="00C80B75">
            <w:pPr>
              <w:spacing w:line="360" w:lineRule="exact"/>
              <w:ind w:left="165" w:hanging="165"/>
              <w:jc w:val="left"/>
              <w:rPr>
                <w:rFonts w:ascii="Arial" w:hAnsi="Arial" w:cs="Arial"/>
                <w:sz w:val="22"/>
                <w:szCs w:val="22"/>
              </w:rPr>
            </w:pPr>
            <w:r w:rsidRPr="00FD477C">
              <w:rPr>
                <w:rFonts w:ascii="Arial" w:hAnsi="Arial" w:cs="Arial"/>
                <w:sz w:val="22"/>
                <w:szCs w:val="22"/>
              </w:rPr>
              <w:t>Annual General Meeting of the shareholders on 11 April 2024</w:t>
            </w:r>
          </w:p>
        </w:tc>
        <w:tc>
          <w:tcPr>
            <w:tcW w:w="1575" w:type="dxa"/>
          </w:tcPr>
          <w:p w14:paraId="09FFB8AE" w14:textId="77777777" w:rsidR="00C80B75" w:rsidRPr="00FD477C" w:rsidRDefault="00C80B75" w:rsidP="00DA7C75">
            <w:pPr>
              <w:tabs>
                <w:tab w:val="decimal" w:pos="1150"/>
              </w:tabs>
              <w:spacing w:line="360" w:lineRule="exact"/>
              <w:jc w:val="left"/>
              <w:rPr>
                <w:rFonts w:ascii="Arial" w:eastAsia="Arial Unicode MS" w:hAnsi="Arial" w:cs="Arial"/>
                <w:sz w:val="22"/>
                <w:szCs w:val="22"/>
              </w:rPr>
            </w:pPr>
          </w:p>
          <w:p w14:paraId="14CA40AC" w14:textId="325CB16B" w:rsidR="00C80B75" w:rsidRPr="00FD477C" w:rsidRDefault="00C80B75" w:rsidP="00DA7C75">
            <w:pPr>
              <w:tabs>
                <w:tab w:val="decimal" w:pos="1150"/>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6,142</w:t>
            </w:r>
          </w:p>
        </w:tc>
        <w:tc>
          <w:tcPr>
            <w:tcW w:w="1575" w:type="dxa"/>
          </w:tcPr>
          <w:p w14:paraId="47C87DBA" w14:textId="77777777" w:rsidR="00C80B75" w:rsidRPr="00FD477C" w:rsidRDefault="00C80B75" w:rsidP="00DA7C75">
            <w:pPr>
              <w:tabs>
                <w:tab w:val="decimal" w:pos="743"/>
              </w:tabs>
              <w:spacing w:line="360" w:lineRule="exact"/>
              <w:jc w:val="left"/>
              <w:rPr>
                <w:rFonts w:ascii="Arial" w:eastAsia="Arial Unicode MS" w:hAnsi="Arial" w:cs="Arial"/>
                <w:sz w:val="22"/>
                <w:szCs w:val="22"/>
              </w:rPr>
            </w:pPr>
          </w:p>
          <w:p w14:paraId="11702C94" w14:textId="718C27BA" w:rsidR="00C80B75" w:rsidRPr="00FD477C" w:rsidRDefault="00C80B75" w:rsidP="00DA7C75">
            <w:pPr>
              <w:tabs>
                <w:tab w:val="decimal" w:pos="743"/>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2.75</w:t>
            </w:r>
          </w:p>
        </w:tc>
      </w:tr>
      <w:tr w:rsidR="00C80B75" w:rsidRPr="00FD477C" w14:paraId="62292D8D" w14:textId="77777777" w:rsidTr="00C66B52">
        <w:trPr>
          <w:trHeight w:val="397"/>
        </w:trPr>
        <w:tc>
          <w:tcPr>
            <w:tcW w:w="2610" w:type="dxa"/>
          </w:tcPr>
          <w:p w14:paraId="7A296005" w14:textId="412174A1" w:rsidR="00C80B75" w:rsidRPr="00FD477C" w:rsidRDefault="00C80B75" w:rsidP="00C80B75">
            <w:pPr>
              <w:spacing w:line="360" w:lineRule="exact"/>
              <w:jc w:val="left"/>
              <w:rPr>
                <w:rFonts w:ascii="Arial" w:hAnsi="Arial" w:cs="Arial"/>
                <w:sz w:val="22"/>
                <w:szCs w:val="22"/>
              </w:rPr>
            </w:pPr>
            <w:r w:rsidRPr="00FD477C">
              <w:rPr>
                <w:rFonts w:ascii="Arial" w:hAnsi="Arial" w:cs="Arial"/>
                <w:sz w:val="22"/>
                <w:szCs w:val="22"/>
              </w:rPr>
              <w:t xml:space="preserve">      Total for 2024</w:t>
            </w:r>
          </w:p>
        </w:tc>
        <w:tc>
          <w:tcPr>
            <w:tcW w:w="3510" w:type="dxa"/>
          </w:tcPr>
          <w:p w14:paraId="2055942F" w14:textId="77777777" w:rsidR="00C80B75" w:rsidRPr="00FD477C" w:rsidRDefault="00C80B75" w:rsidP="00C80B75">
            <w:pPr>
              <w:spacing w:line="360" w:lineRule="exact"/>
              <w:ind w:left="165" w:hanging="165"/>
              <w:jc w:val="left"/>
              <w:rPr>
                <w:rFonts w:ascii="Arial" w:hAnsi="Arial" w:cs="Arial"/>
                <w:sz w:val="22"/>
                <w:szCs w:val="22"/>
              </w:rPr>
            </w:pPr>
          </w:p>
        </w:tc>
        <w:tc>
          <w:tcPr>
            <w:tcW w:w="1575" w:type="dxa"/>
          </w:tcPr>
          <w:p w14:paraId="0E228600" w14:textId="5416CA82" w:rsidR="00C80B75" w:rsidRPr="00FD477C" w:rsidRDefault="00C80B75" w:rsidP="00DA7C75">
            <w:pPr>
              <w:pBdr>
                <w:top w:val="single" w:sz="4" w:space="1" w:color="auto"/>
                <w:bottom w:val="double" w:sz="4" w:space="1" w:color="auto"/>
              </w:pBdr>
              <w:tabs>
                <w:tab w:val="decimal" w:pos="1150"/>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6,142</w:t>
            </w:r>
          </w:p>
        </w:tc>
        <w:tc>
          <w:tcPr>
            <w:tcW w:w="1575" w:type="dxa"/>
          </w:tcPr>
          <w:p w14:paraId="5D7B66F2" w14:textId="5466D6D6" w:rsidR="00C80B75" w:rsidRPr="00FD477C" w:rsidRDefault="00C80B75" w:rsidP="00DA7C75">
            <w:pPr>
              <w:pBdr>
                <w:top w:val="single" w:sz="4" w:space="1" w:color="auto"/>
                <w:bottom w:val="double" w:sz="4" w:space="1" w:color="auto"/>
              </w:pBdr>
              <w:tabs>
                <w:tab w:val="decimal" w:pos="743"/>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2.75</w:t>
            </w:r>
          </w:p>
        </w:tc>
      </w:tr>
      <w:tr w:rsidR="00C80B75" w:rsidRPr="00FD477C" w14:paraId="015F7870" w14:textId="77777777" w:rsidTr="00C66B52">
        <w:trPr>
          <w:trHeight w:val="80"/>
        </w:trPr>
        <w:tc>
          <w:tcPr>
            <w:tcW w:w="2610" w:type="dxa"/>
          </w:tcPr>
          <w:p w14:paraId="60C559AE" w14:textId="77777777" w:rsidR="00C80B75" w:rsidRPr="00FD477C" w:rsidRDefault="00C80B75" w:rsidP="00C80B75">
            <w:pPr>
              <w:spacing w:line="360" w:lineRule="exact"/>
              <w:jc w:val="left"/>
              <w:rPr>
                <w:rFonts w:ascii="Arial" w:hAnsi="Arial" w:cs="Arial"/>
                <w:sz w:val="22"/>
                <w:szCs w:val="22"/>
              </w:rPr>
            </w:pPr>
          </w:p>
        </w:tc>
        <w:tc>
          <w:tcPr>
            <w:tcW w:w="3510" w:type="dxa"/>
          </w:tcPr>
          <w:p w14:paraId="0E0E51CA" w14:textId="77777777" w:rsidR="00C80B75" w:rsidRPr="00FD477C" w:rsidRDefault="00C80B75" w:rsidP="00C80B75">
            <w:pPr>
              <w:spacing w:line="360" w:lineRule="exact"/>
              <w:ind w:left="165" w:hanging="165"/>
              <w:jc w:val="left"/>
              <w:rPr>
                <w:rFonts w:ascii="Arial" w:hAnsi="Arial" w:cs="Arial"/>
                <w:sz w:val="22"/>
                <w:szCs w:val="22"/>
              </w:rPr>
            </w:pPr>
          </w:p>
        </w:tc>
        <w:tc>
          <w:tcPr>
            <w:tcW w:w="1575" w:type="dxa"/>
          </w:tcPr>
          <w:p w14:paraId="5664633C" w14:textId="77777777" w:rsidR="00C80B75" w:rsidRPr="00FD477C" w:rsidRDefault="00C80B75" w:rsidP="00DA7C75">
            <w:pPr>
              <w:tabs>
                <w:tab w:val="decimal" w:pos="1150"/>
              </w:tabs>
              <w:spacing w:line="360" w:lineRule="exact"/>
              <w:jc w:val="left"/>
              <w:rPr>
                <w:rFonts w:ascii="Arial" w:eastAsia="Arial Unicode MS" w:hAnsi="Arial" w:cs="Arial"/>
                <w:sz w:val="22"/>
                <w:szCs w:val="22"/>
              </w:rPr>
            </w:pPr>
          </w:p>
        </w:tc>
        <w:tc>
          <w:tcPr>
            <w:tcW w:w="1575" w:type="dxa"/>
          </w:tcPr>
          <w:p w14:paraId="643FDF1E" w14:textId="77777777" w:rsidR="00C80B75" w:rsidRPr="00FD477C" w:rsidRDefault="00C80B75" w:rsidP="00DA7C75">
            <w:pPr>
              <w:tabs>
                <w:tab w:val="decimal" w:pos="743"/>
              </w:tabs>
              <w:spacing w:line="360" w:lineRule="exact"/>
              <w:jc w:val="left"/>
              <w:rPr>
                <w:rFonts w:ascii="Arial" w:eastAsia="Arial Unicode MS" w:hAnsi="Arial" w:cs="Arial"/>
                <w:sz w:val="22"/>
                <w:szCs w:val="22"/>
              </w:rPr>
            </w:pPr>
          </w:p>
        </w:tc>
      </w:tr>
      <w:tr w:rsidR="00C80B75" w:rsidRPr="00FD477C" w14:paraId="4A2673EA" w14:textId="77777777" w:rsidTr="00C66B52">
        <w:trPr>
          <w:trHeight w:val="397"/>
        </w:trPr>
        <w:tc>
          <w:tcPr>
            <w:tcW w:w="2610" w:type="dxa"/>
          </w:tcPr>
          <w:p w14:paraId="469C21CD" w14:textId="6878A118" w:rsidR="00C80B75" w:rsidRPr="00FD477C" w:rsidRDefault="00C80B75" w:rsidP="00C80B75">
            <w:pPr>
              <w:spacing w:line="360" w:lineRule="exact"/>
              <w:jc w:val="left"/>
              <w:rPr>
                <w:rFonts w:ascii="Arial" w:hAnsi="Arial" w:cstheme="minorBidi"/>
                <w:sz w:val="22"/>
                <w:szCs w:val="22"/>
              </w:rPr>
            </w:pPr>
            <w:r w:rsidRPr="00FD477C">
              <w:rPr>
                <w:rFonts w:ascii="Arial" w:hAnsi="Arial" w:cs="Arial"/>
                <w:sz w:val="22"/>
                <w:szCs w:val="22"/>
              </w:rPr>
              <w:t>Final dividends for 2024</w:t>
            </w:r>
          </w:p>
        </w:tc>
        <w:tc>
          <w:tcPr>
            <w:tcW w:w="3510" w:type="dxa"/>
          </w:tcPr>
          <w:p w14:paraId="6EC98964" w14:textId="6B411C49" w:rsidR="00C80B75" w:rsidRPr="00FD477C" w:rsidRDefault="00C80B75" w:rsidP="00C80B75">
            <w:pPr>
              <w:spacing w:line="360" w:lineRule="exact"/>
              <w:ind w:left="165" w:hanging="165"/>
              <w:jc w:val="left"/>
              <w:rPr>
                <w:rFonts w:ascii="Arial" w:hAnsi="Arial" w:cs="Arial"/>
                <w:sz w:val="22"/>
                <w:szCs w:val="22"/>
              </w:rPr>
            </w:pPr>
            <w:r w:rsidRPr="00FD477C">
              <w:rPr>
                <w:rFonts w:ascii="Arial" w:hAnsi="Arial" w:cs="Arial"/>
                <w:sz w:val="22"/>
                <w:szCs w:val="22"/>
              </w:rPr>
              <w:t>Annual General Meeting of the shareholders on</w:t>
            </w:r>
            <w:r w:rsidR="00DA7C75" w:rsidRPr="00FD477C">
              <w:rPr>
                <w:rFonts w:ascii="Arial" w:hAnsi="Arial" w:cs="Arial"/>
                <w:sz w:val="22"/>
                <w:szCs w:val="22"/>
              </w:rPr>
              <w:t xml:space="preserve"> 9 April 2025</w:t>
            </w:r>
          </w:p>
        </w:tc>
        <w:tc>
          <w:tcPr>
            <w:tcW w:w="1575" w:type="dxa"/>
          </w:tcPr>
          <w:p w14:paraId="270D132B" w14:textId="77777777" w:rsidR="00C80B75" w:rsidRPr="00FD477C" w:rsidRDefault="00C80B75" w:rsidP="00DA7C75">
            <w:pPr>
              <w:tabs>
                <w:tab w:val="decimal" w:pos="1150"/>
              </w:tabs>
              <w:spacing w:line="360" w:lineRule="exact"/>
              <w:jc w:val="left"/>
              <w:rPr>
                <w:rFonts w:ascii="Arial" w:eastAsia="Arial Unicode MS" w:hAnsi="Arial" w:cs="Arial"/>
                <w:sz w:val="22"/>
                <w:szCs w:val="22"/>
              </w:rPr>
            </w:pPr>
          </w:p>
          <w:p w14:paraId="1791418A" w14:textId="24F3A44E" w:rsidR="00DA7C75" w:rsidRPr="00FD477C" w:rsidRDefault="00DA7C75" w:rsidP="00DA7C75">
            <w:pPr>
              <w:tabs>
                <w:tab w:val="decimal" w:pos="1150"/>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1,564</w:t>
            </w:r>
          </w:p>
        </w:tc>
        <w:tc>
          <w:tcPr>
            <w:tcW w:w="1575" w:type="dxa"/>
          </w:tcPr>
          <w:p w14:paraId="2702DA24" w14:textId="77777777" w:rsidR="00C80B75" w:rsidRPr="00FD477C" w:rsidRDefault="00C80B75" w:rsidP="00DA7C75">
            <w:pPr>
              <w:tabs>
                <w:tab w:val="decimal" w:pos="743"/>
              </w:tabs>
              <w:spacing w:line="360" w:lineRule="exact"/>
              <w:jc w:val="left"/>
              <w:rPr>
                <w:rFonts w:ascii="Arial" w:eastAsia="Arial Unicode MS" w:hAnsi="Arial" w:cs="Arial"/>
                <w:sz w:val="22"/>
                <w:szCs w:val="22"/>
              </w:rPr>
            </w:pPr>
          </w:p>
          <w:p w14:paraId="2A84F7E2" w14:textId="1FBC365E" w:rsidR="00DA7C75" w:rsidRPr="00FD477C" w:rsidRDefault="00DA7C75" w:rsidP="00DA7C75">
            <w:pPr>
              <w:tabs>
                <w:tab w:val="decimal" w:pos="743"/>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0.70</w:t>
            </w:r>
          </w:p>
        </w:tc>
      </w:tr>
      <w:tr w:rsidR="00C80B75" w:rsidRPr="00FD477C" w14:paraId="3D5CCB66" w14:textId="77777777" w:rsidTr="00C66B52">
        <w:trPr>
          <w:trHeight w:val="397"/>
        </w:trPr>
        <w:tc>
          <w:tcPr>
            <w:tcW w:w="2610" w:type="dxa"/>
          </w:tcPr>
          <w:p w14:paraId="4039B78B" w14:textId="1727C0C7" w:rsidR="00C80B75" w:rsidRPr="00FD477C" w:rsidRDefault="00C80B75" w:rsidP="00C80B75">
            <w:pPr>
              <w:spacing w:line="360" w:lineRule="exact"/>
              <w:jc w:val="left"/>
              <w:rPr>
                <w:rFonts w:ascii="Arial" w:hAnsi="Arial" w:cstheme="minorBidi"/>
                <w:sz w:val="22"/>
                <w:szCs w:val="22"/>
                <w:cs/>
              </w:rPr>
            </w:pPr>
            <w:r w:rsidRPr="00FD477C">
              <w:rPr>
                <w:rFonts w:ascii="Arial" w:hAnsi="Arial" w:cs="Arial"/>
                <w:sz w:val="22"/>
                <w:szCs w:val="22"/>
              </w:rPr>
              <w:t xml:space="preserve">      Total for 2025</w:t>
            </w:r>
          </w:p>
        </w:tc>
        <w:tc>
          <w:tcPr>
            <w:tcW w:w="3510" w:type="dxa"/>
          </w:tcPr>
          <w:p w14:paraId="014319AE" w14:textId="77777777" w:rsidR="00C80B75" w:rsidRPr="00FD477C" w:rsidRDefault="00C80B75" w:rsidP="00C80B75">
            <w:pPr>
              <w:spacing w:line="360" w:lineRule="exact"/>
              <w:jc w:val="left"/>
              <w:rPr>
                <w:rFonts w:ascii="Arial" w:hAnsi="Arial" w:cs="Arial"/>
                <w:sz w:val="22"/>
                <w:szCs w:val="22"/>
              </w:rPr>
            </w:pPr>
          </w:p>
        </w:tc>
        <w:tc>
          <w:tcPr>
            <w:tcW w:w="1575" w:type="dxa"/>
          </w:tcPr>
          <w:p w14:paraId="063CD4F2" w14:textId="2BCBE293" w:rsidR="00C80B75" w:rsidRPr="00FD477C" w:rsidRDefault="00DA7C75" w:rsidP="00DA7C75">
            <w:pPr>
              <w:pBdr>
                <w:top w:val="single" w:sz="4" w:space="1" w:color="auto"/>
                <w:bottom w:val="double" w:sz="4" w:space="1" w:color="auto"/>
              </w:pBdr>
              <w:tabs>
                <w:tab w:val="decimal" w:pos="1150"/>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1,564</w:t>
            </w:r>
          </w:p>
        </w:tc>
        <w:tc>
          <w:tcPr>
            <w:tcW w:w="1575" w:type="dxa"/>
          </w:tcPr>
          <w:p w14:paraId="66C20C3F" w14:textId="6387E160" w:rsidR="00C80B75" w:rsidRPr="00FD477C" w:rsidRDefault="00DA7C75" w:rsidP="00DA7C75">
            <w:pPr>
              <w:pBdr>
                <w:top w:val="single" w:sz="4" w:space="1" w:color="auto"/>
                <w:bottom w:val="double" w:sz="4" w:space="1" w:color="auto"/>
              </w:pBdr>
              <w:tabs>
                <w:tab w:val="decimal" w:pos="743"/>
              </w:tabs>
              <w:spacing w:line="360" w:lineRule="exact"/>
              <w:jc w:val="left"/>
              <w:rPr>
                <w:rFonts w:ascii="Arial" w:eastAsia="Arial Unicode MS" w:hAnsi="Arial" w:cs="Arial"/>
                <w:sz w:val="22"/>
                <w:szCs w:val="22"/>
              </w:rPr>
            </w:pPr>
            <w:r w:rsidRPr="00FD477C">
              <w:rPr>
                <w:rFonts w:ascii="Arial" w:eastAsia="Arial Unicode MS" w:hAnsi="Arial" w:cs="Arial"/>
                <w:sz w:val="22"/>
                <w:szCs w:val="22"/>
              </w:rPr>
              <w:t>0.70</w:t>
            </w:r>
          </w:p>
        </w:tc>
      </w:tr>
    </w:tbl>
    <w:p w14:paraId="2165C042" w14:textId="11D216CC" w:rsidR="000C394A" w:rsidRPr="00FD477C" w:rsidRDefault="00C80B75" w:rsidP="00366DC3">
      <w:pPr>
        <w:spacing w:before="240" w:after="120" w:line="360" w:lineRule="exact"/>
        <w:ind w:left="547" w:hanging="533"/>
        <w:jc w:val="thaiDistribute"/>
        <w:rPr>
          <w:rFonts w:ascii="Arial" w:eastAsia="Calibri" w:hAnsi="Arial" w:cs="Arial"/>
          <w:b/>
          <w:bCs/>
          <w:sz w:val="22"/>
          <w:szCs w:val="22"/>
          <w:lang w:eastAsia="en-US"/>
        </w:rPr>
      </w:pPr>
      <w:r w:rsidRPr="00FD477C">
        <w:rPr>
          <w:rFonts w:ascii="Arial" w:eastAsia="Calibri" w:hAnsi="Arial" w:cstheme="minorBidi"/>
          <w:b/>
          <w:bCs/>
          <w:sz w:val="22"/>
          <w:szCs w:val="22"/>
          <w:lang w:val="en-US" w:eastAsia="en-US"/>
        </w:rPr>
        <w:t>12</w:t>
      </w:r>
      <w:r w:rsidR="000C394A" w:rsidRPr="00FD477C">
        <w:rPr>
          <w:rFonts w:ascii="Arial" w:eastAsia="Calibri" w:hAnsi="Arial" w:cs="Arial"/>
          <w:b/>
          <w:bCs/>
          <w:sz w:val="22"/>
          <w:szCs w:val="22"/>
          <w:lang w:eastAsia="en-US"/>
        </w:rPr>
        <w:t>.</w:t>
      </w:r>
      <w:r w:rsidR="000C394A" w:rsidRPr="00FD477C">
        <w:rPr>
          <w:rFonts w:ascii="Arial" w:eastAsia="Calibri" w:hAnsi="Arial" w:cs="Arial"/>
          <w:b/>
          <w:bCs/>
          <w:sz w:val="22"/>
          <w:szCs w:val="22"/>
          <w:lang w:eastAsia="en-US"/>
        </w:rPr>
        <w:tab/>
        <w:t>Commitments and contingent liabilities</w:t>
      </w:r>
    </w:p>
    <w:tbl>
      <w:tblPr>
        <w:tblW w:w="9296" w:type="dxa"/>
        <w:tblInd w:w="450" w:type="dxa"/>
        <w:tblLayout w:type="fixed"/>
        <w:tblLook w:val="0000" w:firstRow="0" w:lastRow="0" w:firstColumn="0" w:lastColumn="0" w:noHBand="0" w:noVBand="0"/>
      </w:tblPr>
      <w:tblGrid>
        <w:gridCol w:w="3600"/>
        <w:gridCol w:w="1424"/>
        <w:gridCol w:w="1424"/>
        <w:gridCol w:w="1424"/>
        <w:gridCol w:w="1424"/>
      </w:tblGrid>
      <w:tr w:rsidR="000C394A" w:rsidRPr="00FD477C" w14:paraId="24E7528C" w14:textId="77777777" w:rsidTr="00396EDA">
        <w:trPr>
          <w:trHeight w:val="20"/>
        </w:trPr>
        <w:tc>
          <w:tcPr>
            <w:tcW w:w="3600" w:type="dxa"/>
            <w:vAlign w:val="bottom"/>
          </w:tcPr>
          <w:p w14:paraId="578D69CF" w14:textId="77777777" w:rsidR="000C394A" w:rsidRPr="00FD477C"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vAlign w:val="bottom"/>
          </w:tcPr>
          <w:p w14:paraId="67210F20" w14:textId="77777777" w:rsidR="000C394A" w:rsidRPr="00FD477C" w:rsidRDefault="000C394A" w:rsidP="00366DC3">
            <w:pPr>
              <w:pStyle w:val="Heading1"/>
              <w:tabs>
                <w:tab w:val="left" w:pos="492"/>
              </w:tabs>
              <w:overflowPunct w:val="0"/>
              <w:autoSpaceDE w:val="0"/>
              <w:autoSpaceDN w:val="0"/>
              <w:adjustRightInd w:val="0"/>
              <w:spacing w:before="0" w:after="0" w:line="360" w:lineRule="exact"/>
              <w:ind w:right="-43"/>
              <w:jc w:val="right"/>
              <w:textAlignment w:val="baseline"/>
              <w:rPr>
                <w:rFonts w:ascii="Arial" w:eastAsia="Times New Roman" w:hAnsi="Arial" w:cs="Arial"/>
                <w:b w:val="0"/>
                <w:bCs w:val="0"/>
                <w:kern w:val="0"/>
                <w:sz w:val="20"/>
                <w:szCs w:val="20"/>
                <w:lang w:val="en-US" w:eastAsia="en-US"/>
              </w:rPr>
            </w:pPr>
          </w:p>
        </w:tc>
        <w:tc>
          <w:tcPr>
            <w:tcW w:w="2848" w:type="dxa"/>
            <w:gridSpan w:val="2"/>
            <w:vAlign w:val="bottom"/>
          </w:tcPr>
          <w:p w14:paraId="7A4E3229" w14:textId="77777777" w:rsidR="000C394A" w:rsidRPr="00FD477C" w:rsidRDefault="000C394A" w:rsidP="00366DC3">
            <w:pPr>
              <w:pStyle w:val="Heading1"/>
              <w:tabs>
                <w:tab w:val="left" w:pos="492"/>
              </w:tabs>
              <w:overflowPunct w:val="0"/>
              <w:autoSpaceDE w:val="0"/>
              <w:autoSpaceDN w:val="0"/>
              <w:adjustRightInd w:val="0"/>
              <w:spacing w:before="0" w:after="0" w:line="360" w:lineRule="exact"/>
              <w:jc w:val="right"/>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(Unit: Million Baht)</w:t>
            </w:r>
          </w:p>
        </w:tc>
      </w:tr>
      <w:tr w:rsidR="000C394A" w:rsidRPr="00FD477C" w14:paraId="20CBDBB3" w14:textId="77777777" w:rsidTr="00396EDA">
        <w:trPr>
          <w:trHeight w:val="20"/>
        </w:trPr>
        <w:tc>
          <w:tcPr>
            <w:tcW w:w="3600" w:type="dxa"/>
            <w:vAlign w:val="bottom"/>
          </w:tcPr>
          <w:p w14:paraId="59567DE1" w14:textId="77777777" w:rsidR="000C394A" w:rsidRPr="00FD477C"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vAlign w:val="bottom"/>
          </w:tcPr>
          <w:p w14:paraId="66280358" w14:textId="77777777" w:rsidR="000C394A" w:rsidRPr="00FD477C"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Consolidated</w:t>
            </w:r>
          </w:p>
          <w:p w14:paraId="2815224F" w14:textId="77777777" w:rsidR="000C394A" w:rsidRPr="00FD477C"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c>
          <w:tcPr>
            <w:tcW w:w="2848" w:type="dxa"/>
            <w:gridSpan w:val="2"/>
            <w:vAlign w:val="bottom"/>
          </w:tcPr>
          <w:p w14:paraId="4DD1F449" w14:textId="77777777" w:rsidR="000C394A" w:rsidRPr="00FD477C"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Separate</w:t>
            </w:r>
          </w:p>
          <w:p w14:paraId="0A956838" w14:textId="77777777" w:rsidR="000C394A" w:rsidRPr="00FD477C"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FD477C">
              <w:rPr>
                <w:rFonts w:ascii="Arial" w:eastAsia="Times New Roman" w:hAnsi="Arial" w:cs="Arial"/>
                <w:b w:val="0"/>
                <w:bCs w:val="0"/>
                <w:kern w:val="0"/>
                <w:sz w:val="20"/>
                <w:szCs w:val="20"/>
                <w:lang w:val="en-US" w:eastAsia="en-US"/>
              </w:rPr>
              <w:t>financial statements</w:t>
            </w:r>
          </w:p>
        </w:tc>
      </w:tr>
      <w:tr w:rsidR="00E77CC5" w:rsidRPr="00FD477C" w14:paraId="35F30779" w14:textId="77777777" w:rsidTr="00396EDA">
        <w:trPr>
          <w:trHeight w:val="20"/>
        </w:trPr>
        <w:tc>
          <w:tcPr>
            <w:tcW w:w="3600" w:type="dxa"/>
            <w:vAlign w:val="bottom"/>
          </w:tcPr>
          <w:p w14:paraId="47B83413" w14:textId="77777777" w:rsidR="00E77CC5" w:rsidRPr="00FD477C"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vAlign w:val="bottom"/>
          </w:tcPr>
          <w:p w14:paraId="00B292C6" w14:textId="479FC31C" w:rsidR="00E77CC5" w:rsidRPr="00FD477C" w:rsidRDefault="00103B74"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30 June</w:t>
            </w:r>
          </w:p>
        </w:tc>
        <w:tc>
          <w:tcPr>
            <w:tcW w:w="1424" w:type="dxa"/>
            <w:vAlign w:val="bottom"/>
          </w:tcPr>
          <w:p w14:paraId="5DB56F8C" w14:textId="77777777" w:rsidR="00E77CC5" w:rsidRPr="00FD477C"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31 December</w:t>
            </w:r>
          </w:p>
        </w:tc>
        <w:tc>
          <w:tcPr>
            <w:tcW w:w="1424" w:type="dxa"/>
            <w:vAlign w:val="bottom"/>
          </w:tcPr>
          <w:p w14:paraId="148541DA" w14:textId="2678E43A" w:rsidR="00E77CC5" w:rsidRPr="00FD477C" w:rsidRDefault="00103B74"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30 June</w:t>
            </w:r>
          </w:p>
        </w:tc>
        <w:tc>
          <w:tcPr>
            <w:tcW w:w="1424" w:type="dxa"/>
            <w:vAlign w:val="bottom"/>
          </w:tcPr>
          <w:p w14:paraId="573C0E07" w14:textId="16ACF7D8" w:rsidR="00E77CC5" w:rsidRPr="00FD477C"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31 December</w:t>
            </w:r>
          </w:p>
        </w:tc>
      </w:tr>
      <w:tr w:rsidR="00E77CC5" w:rsidRPr="00FD477C" w14:paraId="3C8664AD" w14:textId="77777777" w:rsidTr="00396EDA">
        <w:trPr>
          <w:trHeight w:val="20"/>
        </w:trPr>
        <w:tc>
          <w:tcPr>
            <w:tcW w:w="3600" w:type="dxa"/>
            <w:vAlign w:val="bottom"/>
          </w:tcPr>
          <w:p w14:paraId="47727A22" w14:textId="77777777" w:rsidR="00E77CC5" w:rsidRPr="00FD477C"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vAlign w:val="bottom"/>
          </w:tcPr>
          <w:p w14:paraId="0DC447A4" w14:textId="58C7FF11" w:rsidR="00E77CC5" w:rsidRPr="00FD477C"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424" w:type="dxa"/>
            <w:vAlign w:val="bottom"/>
          </w:tcPr>
          <w:p w14:paraId="3DFD1786" w14:textId="086DD6E4" w:rsidR="00E77CC5" w:rsidRPr="00FD477C"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c>
          <w:tcPr>
            <w:tcW w:w="1424" w:type="dxa"/>
            <w:vAlign w:val="bottom"/>
          </w:tcPr>
          <w:p w14:paraId="317C4B51" w14:textId="5641AE0E" w:rsidR="00E77CC5" w:rsidRPr="00FD477C"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2025</w:t>
            </w:r>
          </w:p>
        </w:tc>
        <w:tc>
          <w:tcPr>
            <w:tcW w:w="1424" w:type="dxa"/>
            <w:vAlign w:val="bottom"/>
          </w:tcPr>
          <w:p w14:paraId="086241E3" w14:textId="505C61DA" w:rsidR="00E77CC5" w:rsidRPr="00FD477C"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2024</w:t>
            </w:r>
          </w:p>
        </w:tc>
      </w:tr>
      <w:tr w:rsidR="00E77CC5" w:rsidRPr="00FD477C" w14:paraId="5E32A416" w14:textId="77777777" w:rsidTr="00396EDA">
        <w:trPr>
          <w:trHeight w:val="20"/>
        </w:trPr>
        <w:tc>
          <w:tcPr>
            <w:tcW w:w="3600" w:type="dxa"/>
            <w:vAlign w:val="bottom"/>
          </w:tcPr>
          <w:p w14:paraId="0AD11811" w14:textId="77777777" w:rsidR="00E77CC5" w:rsidRPr="00FD477C"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p>
        </w:tc>
        <w:tc>
          <w:tcPr>
            <w:tcW w:w="1424" w:type="dxa"/>
            <w:vAlign w:val="bottom"/>
          </w:tcPr>
          <w:p w14:paraId="12950824" w14:textId="77777777" w:rsidR="00E77CC5" w:rsidRPr="00FD477C"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vAlign w:val="bottom"/>
          </w:tcPr>
          <w:p w14:paraId="7A65F6E3" w14:textId="77777777" w:rsidR="00E77CC5" w:rsidRPr="00FD477C"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c>
          <w:tcPr>
            <w:tcW w:w="1424" w:type="dxa"/>
            <w:vAlign w:val="bottom"/>
          </w:tcPr>
          <w:p w14:paraId="34BD49F1" w14:textId="77777777" w:rsidR="00E77CC5" w:rsidRPr="00FD477C" w:rsidRDefault="00E77CC5" w:rsidP="00366DC3">
            <w:pPr>
              <w:pStyle w:val="a"/>
              <w:tabs>
                <w:tab w:val="left" w:pos="492"/>
              </w:tabs>
              <w:overflowPunct w:val="0"/>
              <w:autoSpaceDE w:val="0"/>
              <w:autoSpaceDN w:val="0"/>
              <w:adjustRightInd w:val="0"/>
              <w:spacing w:line="360" w:lineRule="exact"/>
              <w:ind w:right="-43"/>
              <w:jc w:val="center"/>
              <w:textAlignment w:val="baseline"/>
              <w:rPr>
                <w:rFonts w:ascii="Arial" w:eastAsia="Times New Roman" w:hAnsi="Arial" w:cs="Arial"/>
                <w:sz w:val="20"/>
                <w:szCs w:val="20"/>
                <w:lang w:val="en-US" w:eastAsia="en-US"/>
              </w:rPr>
            </w:pPr>
          </w:p>
        </w:tc>
        <w:tc>
          <w:tcPr>
            <w:tcW w:w="1424" w:type="dxa"/>
            <w:vAlign w:val="bottom"/>
          </w:tcPr>
          <w:p w14:paraId="5CCA768B" w14:textId="77777777" w:rsidR="00E77CC5" w:rsidRPr="00FD477C"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(Audited)</w:t>
            </w:r>
          </w:p>
        </w:tc>
      </w:tr>
      <w:tr w:rsidR="00E77CC5" w:rsidRPr="00FD477C" w14:paraId="4A288D9B" w14:textId="77777777" w:rsidTr="00396EDA">
        <w:trPr>
          <w:trHeight w:val="20"/>
        </w:trPr>
        <w:tc>
          <w:tcPr>
            <w:tcW w:w="3600" w:type="dxa"/>
            <w:vAlign w:val="bottom"/>
          </w:tcPr>
          <w:p w14:paraId="57CDC7EB" w14:textId="77777777" w:rsidR="00E77CC5" w:rsidRPr="00FD477C"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Capital commitments</w:t>
            </w:r>
          </w:p>
        </w:tc>
        <w:tc>
          <w:tcPr>
            <w:tcW w:w="1424" w:type="dxa"/>
            <w:vAlign w:val="bottom"/>
          </w:tcPr>
          <w:p w14:paraId="0C7B59BE" w14:textId="77777777" w:rsidR="00E77CC5" w:rsidRPr="00FD477C"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vAlign w:val="bottom"/>
          </w:tcPr>
          <w:p w14:paraId="732E798E" w14:textId="77777777" w:rsidR="00E77CC5" w:rsidRPr="00FD477C"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58FA2AE1" w14:textId="77777777" w:rsidR="00E77CC5" w:rsidRPr="00FD477C"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104BE1F7" w14:textId="77777777" w:rsidR="00E77CC5" w:rsidRPr="00FD477C"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396EDA" w:rsidRPr="00FD477C" w14:paraId="6034E5C8" w14:textId="77777777" w:rsidTr="001A3448">
        <w:trPr>
          <w:trHeight w:val="20"/>
        </w:trPr>
        <w:tc>
          <w:tcPr>
            <w:tcW w:w="3600" w:type="dxa"/>
            <w:vAlign w:val="bottom"/>
          </w:tcPr>
          <w:p w14:paraId="10CD5B16" w14:textId="77777777"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Project construction agreements</w:t>
            </w:r>
          </w:p>
        </w:tc>
        <w:tc>
          <w:tcPr>
            <w:tcW w:w="1424" w:type="dxa"/>
            <w:vAlign w:val="bottom"/>
          </w:tcPr>
          <w:p w14:paraId="312C246C" w14:textId="64867160" w:rsidR="00396EDA" w:rsidRPr="00FD477C" w:rsidRDefault="00593F43"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17,652</w:t>
            </w:r>
          </w:p>
        </w:tc>
        <w:tc>
          <w:tcPr>
            <w:tcW w:w="1424" w:type="dxa"/>
            <w:vAlign w:val="bottom"/>
          </w:tcPr>
          <w:p w14:paraId="057E1D61" w14:textId="293F4CC8" w:rsidR="00396EDA" w:rsidRPr="00FD477C"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11,376</w:t>
            </w:r>
          </w:p>
        </w:tc>
        <w:tc>
          <w:tcPr>
            <w:tcW w:w="1424" w:type="dxa"/>
            <w:vAlign w:val="bottom"/>
          </w:tcPr>
          <w:p w14:paraId="5239B30E" w14:textId="1572FF1F" w:rsidR="00396EDA" w:rsidRPr="00FD477C" w:rsidRDefault="00593F43"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17,036</w:t>
            </w:r>
          </w:p>
        </w:tc>
        <w:tc>
          <w:tcPr>
            <w:tcW w:w="1424" w:type="dxa"/>
            <w:vAlign w:val="bottom"/>
          </w:tcPr>
          <w:p w14:paraId="0A970F5C" w14:textId="7C7156AA" w:rsidR="00396EDA" w:rsidRPr="00FD477C"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10,912</w:t>
            </w:r>
          </w:p>
        </w:tc>
      </w:tr>
      <w:tr w:rsidR="00396EDA" w:rsidRPr="00FD477C" w14:paraId="167600EF" w14:textId="77777777" w:rsidTr="00396EDA">
        <w:trPr>
          <w:trHeight w:val="198"/>
        </w:trPr>
        <w:tc>
          <w:tcPr>
            <w:tcW w:w="3600" w:type="dxa"/>
            <w:vAlign w:val="bottom"/>
          </w:tcPr>
          <w:p w14:paraId="68600DAF" w14:textId="77777777"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Total</w:t>
            </w:r>
          </w:p>
        </w:tc>
        <w:tc>
          <w:tcPr>
            <w:tcW w:w="1424" w:type="dxa"/>
            <w:vAlign w:val="bottom"/>
          </w:tcPr>
          <w:p w14:paraId="47F9DF38" w14:textId="1CECC6F4" w:rsidR="00396EDA" w:rsidRPr="00FD477C" w:rsidRDefault="00593F43"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17,652</w:t>
            </w:r>
          </w:p>
        </w:tc>
        <w:tc>
          <w:tcPr>
            <w:tcW w:w="1424" w:type="dxa"/>
            <w:vAlign w:val="bottom"/>
          </w:tcPr>
          <w:p w14:paraId="57F54FB8" w14:textId="2316B8F0" w:rsidR="00396EDA" w:rsidRPr="00FD477C"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11,376</w:t>
            </w:r>
          </w:p>
        </w:tc>
        <w:tc>
          <w:tcPr>
            <w:tcW w:w="1424" w:type="dxa"/>
            <w:vAlign w:val="bottom"/>
          </w:tcPr>
          <w:p w14:paraId="790020A7" w14:textId="6C94EBB4" w:rsidR="00396EDA" w:rsidRPr="00FD477C" w:rsidRDefault="00593F43"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17,036</w:t>
            </w:r>
          </w:p>
        </w:tc>
        <w:tc>
          <w:tcPr>
            <w:tcW w:w="1424" w:type="dxa"/>
            <w:vAlign w:val="bottom"/>
          </w:tcPr>
          <w:p w14:paraId="14F1AC91" w14:textId="39C1885C" w:rsidR="00396EDA" w:rsidRPr="00FD477C"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10,912</w:t>
            </w:r>
          </w:p>
        </w:tc>
      </w:tr>
      <w:tr w:rsidR="00396EDA" w:rsidRPr="00FD477C" w14:paraId="0E7DC503" w14:textId="77777777" w:rsidTr="00396EDA">
        <w:trPr>
          <w:trHeight w:val="72"/>
        </w:trPr>
        <w:tc>
          <w:tcPr>
            <w:tcW w:w="3600" w:type="dxa"/>
            <w:vAlign w:val="bottom"/>
          </w:tcPr>
          <w:p w14:paraId="480E8486" w14:textId="77777777"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Other commitments</w:t>
            </w:r>
          </w:p>
        </w:tc>
        <w:tc>
          <w:tcPr>
            <w:tcW w:w="1424" w:type="dxa"/>
            <w:vAlign w:val="bottom"/>
          </w:tcPr>
          <w:p w14:paraId="6FFEEF41" w14:textId="77777777"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222D8401" w14:textId="77777777"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472DE9B6" w14:textId="77777777"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476BD2AB" w14:textId="77777777"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396EDA" w:rsidRPr="00FD477C" w14:paraId="1B19FCEE" w14:textId="77777777" w:rsidTr="00396EDA">
        <w:trPr>
          <w:trHeight w:val="20"/>
        </w:trPr>
        <w:tc>
          <w:tcPr>
            <w:tcW w:w="3600" w:type="dxa"/>
            <w:vAlign w:val="bottom"/>
          </w:tcPr>
          <w:p w14:paraId="55959F82" w14:textId="5B733D3E"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Letters of guarantee issued by </w:t>
            </w:r>
            <w:r w:rsidRPr="00FD477C">
              <w:rPr>
                <w:rFonts w:ascii="Arial" w:eastAsia="Times New Roman" w:hAnsi="Arial" w:cs="Arial"/>
                <w:lang w:val="en-US" w:eastAsia="en-US"/>
              </w:rPr>
              <w:br/>
              <w:t>financial institutions</w:t>
            </w:r>
          </w:p>
        </w:tc>
        <w:tc>
          <w:tcPr>
            <w:tcW w:w="1424" w:type="dxa"/>
            <w:vAlign w:val="bottom"/>
          </w:tcPr>
          <w:p w14:paraId="6815234D" w14:textId="7B4FC2A0" w:rsidR="00396EDA" w:rsidRPr="00FD477C" w:rsidRDefault="00593F43"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1,849</w:t>
            </w:r>
          </w:p>
        </w:tc>
        <w:tc>
          <w:tcPr>
            <w:tcW w:w="1424" w:type="dxa"/>
            <w:vAlign w:val="bottom"/>
          </w:tcPr>
          <w:p w14:paraId="0DF84274" w14:textId="5098FB9A"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1,850</w:t>
            </w:r>
          </w:p>
        </w:tc>
        <w:tc>
          <w:tcPr>
            <w:tcW w:w="1424" w:type="dxa"/>
            <w:vAlign w:val="bottom"/>
          </w:tcPr>
          <w:p w14:paraId="081A0AD3" w14:textId="5665431C" w:rsidR="00396EDA" w:rsidRPr="00FD477C" w:rsidRDefault="00593F43"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1,234</w:t>
            </w:r>
          </w:p>
        </w:tc>
        <w:tc>
          <w:tcPr>
            <w:tcW w:w="1424" w:type="dxa"/>
            <w:vAlign w:val="bottom"/>
          </w:tcPr>
          <w:p w14:paraId="6A1DFA58" w14:textId="17F9160B" w:rsidR="00396EDA" w:rsidRPr="00FD477C" w:rsidRDefault="00396EDA"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1,230</w:t>
            </w:r>
          </w:p>
        </w:tc>
      </w:tr>
      <w:tr w:rsidR="00396EDA" w:rsidRPr="00FD477C" w14:paraId="64DE8BE8" w14:textId="77777777" w:rsidTr="00396EDA">
        <w:trPr>
          <w:trHeight w:val="20"/>
        </w:trPr>
        <w:tc>
          <w:tcPr>
            <w:tcW w:w="3600" w:type="dxa"/>
            <w:vAlign w:val="bottom"/>
          </w:tcPr>
          <w:p w14:paraId="246DC914" w14:textId="2C50454D"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Crude oil and raw material purchase agreements</w:t>
            </w:r>
          </w:p>
        </w:tc>
        <w:tc>
          <w:tcPr>
            <w:tcW w:w="1424" w:type="dxa"/>
            <w:vAlign w:val="bottom"/>
          </w:tcPr>
          <w:p w14:paraId="62F4E4CA" w14:textId="29838627" w:rsidR="00396EDA" w:rsidRPr="00FD477C" w:rsidRDefault="00593F43"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35,634</w:t>
            </w:r>
          </w:p>
        </w:tc>
        <w:tc>
          <w:tcPr>
            <w:tcW w:w="1424" w:type="dxa"/>
            <w:vAlign w:val="bottom"/>
          </w:tcPr>
          <w:p w14:paraId="7C5073BA" w14:textId="49CF6855" w:rsidR="00396EDA" w:rsidRPr="00FD477C"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58,156</w:t>
            </w:r>
          </w:p>
        </w:tc>
        <w:tc>
          <w:tcPr>
            <w:tcW w:w="1424" w:type="dxa"/>
            <w:vAlign w:val="bottom"/>
          </w:tcPr>
          <w:p w14:paraId="57206C66" w14:textId="02AB9C44" w:rsidR="00396EDA" w:rsidRPr="00FD477C" w:rsidRDefault="00593F43"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35,634</w:t>
            </w:r>
          </w:p>
        </w:tc>
        <w:tc>
          <w:tcPr>
            <w:tcW w:w="1424" w:type="dxa"/>
            <w:vAlign w:val="bottom"/>
          </w:tcPr>
          <w:p w14:paraId="0D00703D" w14:textId="34E25188" w:rsidR="00396EDA" w:rsidRPr="00FD477C" w:rsidRDefault="00396EDA" w:rsidP="00396EDA">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58,156</w:t>
            </w:r>
          </w:p>
        </w:tc>
      </w:tr>
      <w:tr w:rsidR="00396EDA" w:rsidRPr="00FD477C" w14:paraId="17107FF8" w14:textId="77777777" w:rsidTr="00396EDA">
        <w:trPr>
          <w:trHeight w:val="20"/>
        </w:trPr>
        <w:tc>
          <w:tcPr>
            <w:tcW w:w="3600" w:type="dxa"/>
            <w:vAlign w:val="bottom"/>
          </w:tcPr>
          <w:p w14:paraId="48AA2284" w14:textId="77777777" w:rsidR="00396EDA" w:rsidRPr="00FD477C" w:rsidRDefault="00396ED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Total </w:t>
            </w:r>
          </w:p>
        </w:tc>
        <w:tc>
          <w:tcPr>
            <w:tcW w:w="1424" w:type="dxa"/>
            <w:vAlign w:val="bottom"/>
          </w:tcPr>
          <w:p w14:paraId="41FAF69F" w14:textId="5ABA2A4C" w:rsidR="00396EDA" w:rsidRPr="00FD477C" w:rsidRDefault="00593F43"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37,483</w:t>
            </w:r>
          </w:p>
        </w:tc>
        <w:tc>
          <w:tcPr>
            <w:tcW w:w="1424" w:type="dxa"/>
            <w:vAlign w:val="bottom"/>
          </w:tcPr>
          <w:p w14:paraId="53D41557" w14:textId="695EA146" w:rsidR="00396EDA" w:rsidRPr="00FD477C"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60,006</w:t>
            </w:r>
          </w:p>
        </w:tc>
        <w:tc>
          <w:tcPr>
            <w:tcW w:w="1424" w:type="dxa"/>
            <w:vAlign w:val="bottom"/>
          </w:tcPr>
          <w:p w14:paraId="0A4393CF" w14:textId="619C094C" w:rsidR="00396EDA" w:rsidRPr="00FD477C" w:rsidRDefault="00593F43"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36,868</w:t>
            </w:r>
          </w:p>
        </w:tc>
        <w:tc>
          <w:tcPr>
            <w:tcW w:w="1424" w:type="dxa"/>
            <w:vAlign w:val="bottom"/>
          </w:tcPr>
          <w:p w14:paraId="5D8A2093" w14:textId="6E5DF695" w:rsidR="00396EDA" w:rsidRPr="00FD477C" w:rsidRDefault="00396EDA" w:rsidP="00396EDA">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FD477C">
              <w:rPr>
                <w:rFonts w:ascii="Arial" w:eastAsia="Times New Roman" w:hAnsi="Arial" w:cs="Arial"/>
                <w:szCs w:val="20"/>
                <w:lang w:val="en-US" w:eastAsia="en-US"/>
              </w:rPr>
              <w:t>59,386</w:t>
            </w:r>
          </w:p>
        </w:tc>
      </w:tr>
    </w:tbl>
    <w:p w14:paraId="6480DE5D" w14:textId="73ECB5FF" w:rsidR="000C394A" w:rsidRPr="00FD477C"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FD477C">
        <w:rPr>
          <w:rFonts w:ascii="Arial" w:hAnsi="Arial" w:cs="Arial"/>
          <w:b/>
          <w:bCs/>
          <w:sz w:val="22"/>
          <w:szCs w:val="22"/>
        </w:rPr>
        <w:t>Interest Rate Swap Contracts</w:t>
      </w:r>
    </w:p>
    <w:p w14:paraId="1DE991DE" w14:textId="47F22BB5" w:rsidR="000C394A" w:rsidRPr="00FD477C"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FD477C">
        <w:rPr>
          <w:rFonts w:ascii="Arial" w:hAnsi="Arial" w:cs="Arial"/>
          <w:sz w:val="22"/>
          <w:szCs w:val="22"/>
          <w:lang w:val="en-US"/>
        </w:rPr>
        <w:tab/>
        <w:t>The Company</w:t>
      </w:r>
      <w:r w:rsidRPr="00FD477C">
        <w:rPr>
          <w:rFonts w:ascii="Arial" w:hAnsi="Arial" w:cs="Arial"/>
          <w:sz w:val="22"/>
          <w:szCs w:val="22"/>
          <w:lang w:val="x-none"/>
        </w:rPr>
        <w:t xml:space="preserve"> has </w:t>
      </w:r>
      <w:proofErr w:type="gramStart"/>
      <w:r w:rsidRPr="00FD477C">
        <w:rPr>
          <w:rFonts w:ascii="Arial" w:hAnsi="Arial" w:cs="Arial"/>
          <w:sz w:val="22"/>
          <w:szCs w:val="22"/>
          <w:lang w:val="x-none"/>
        </w:rPr>
        <w:t>entered into</w:t>
      </w:r>
      <w:proofErr w:type="gramEnd"/>
      <w:r w:rsidRPr="00FD477C">
        <w:rPr>
          <w:rFonts w:ascii="Arial" w:hAnsi="Arial" w:cs="Arial"/>
          <w:sz w:val="22"/>
          <w:szCs w:val="22"/>
          <w:lang w:val="x-none"/>
        </w:rPr>
        <w:t xml:space="preserve"> interest rate swap contracts with</w:t>
      </w:r>
      <w:r w:rsidRPr="00FD477C">
        <w:rPr>
          <w:rFonts w:ascii="Arial" w:hAnsi="Arial" w:cs="Arial"/>
          <w:sz w:val="22"/>
          <w:szCs w:val="22"/>
          <w:lang w:val="en-US"/>
        </w:rPr>
        <w:t xml:space="preserve"> various</w:t>
      </w:r>
      <w:r w:rsidRPr="00FD477C">
        <w:rPr>
          <w:rFonts w:ascii="Arial" w:hAnsi="Arial" w:cs="Arial"/>
          <w:sz w:val="22"/>
          <w:szCs w:val="22"/>
          <w:lang w:val="x-none"/>
        </w:rPr>
        <w:t xml:space="preserve"> financial institutions to manage exposure and fluctuations in interest rate on long-term loans </w:t>
      </w:r>
      <w:r w:rsidRPr="00FD477C">
        <w:rPr>
          <w:rFonts w:ascii="Arial" w:hAnsi="Arial" w:cs="Arial"/>
          <w:sz w:val="22"/>
          <w:szCs w:val="22"/>
          <w:lang w:val="en-US"/>
        </w:rPr>
        <w:t>in</w:t>
      </w:r>
      <w:r w:rsidRPr="00FD477C">
        <w:rPr>
          <w:rFonts w:ascii="Arial" w:hAnsi="Arial" w:cs="Arial"/>
          <w:sz w:val="22"/>
          <w:szCs w:val="22"/>
          <w:lang w:val="x-none"/>
        </w:rPr>
        <w:t xml:space="preserve"> Thai Baht. As at </w:t>
      </w:r>
      <w:r w:rsidR="00103B74" w:rsidRPr="00FD477C">
        <w:rPr>
          <w:rFonts w:ascii="Arial" w:hAnsi="Arial" w:cs="Arial"/>
          <w:sz w:val="22"/>
          <w:szCs w:val="22"/>
          <w:lang w:val="en-US"/>
        </w:rPr>
        <w:t>30 June</w:t>
      </w:r>
      <w:r w:rsidRPr="00FD477C">
        <w:rPr>
          <w:rFonts w:ascii="Arial" w:hAnsi="Arial" w:cs="Arial"/>
          <w:sz w:val="22"/>
          <w:szCs w:val="22"/>
          <w:lang w:val="en-US"/>
        </w:rPr>
        <w:t xml:space="preserve"> </w:t>
      </w:r>
      <w:r w:rsidR="00A53936" w:rsidRPr="00FD477C">
        <w:rPr>
          <w:rFonts w:ascii="Arial" w:hAnsi="Arial" w:cs="Arial"/>
          <w:sz w:val="22"/>
          <w:szCs w:val="22"/>
          <w:lang w:val="en-US"/>
        </w:rPr>
        <w:t>2025</w:t>
      </w:r>
      <w:r w:rsidRPr="00FD477C">
        <w:rPr>
          <w:rFonts w:ascii="Arial" w:hAnsi="Arial" w:cs="Arial"/>
          <w:sz w:val="22"/>
          <w:szCs w:val="22"/>
          <w:lang w:val="x-none"/>
        </w:rPr>
        <w:t xml:space="preserve">, </w:t>
      </w:r>
      <w:r w:rsidRPr="00FD477C">
        <w:rPr>
          <w:rFonts w:ascii="Arial" w:hAnsi="Arial" w:cs="Arial"/>
          <w:sz w:val="22"/>
          <w:szCs w:val="22"/>
          <w:lang w:val="en-US"/>
        </w:rPr>
        <w:t xml:space="preserve">the Company </w:t>
      </w:r>
      <w:r w:rsidRPr="00FD477C">
        <w:rPr>
          <w:rFonts w:ascii="Arial" w:hAnsi="Arial" w:cs="Arial"/>
          <w:sz w:val="22"/>
          <w:szCs w:val="22"/>
          <w:lang w:val="x-none"/>
        </w:rPr>
        <w:t xml:space="preserve">had </w:t>
      </w:r>
      <w:r w:rsidRPr="00FD477C">
        <w:rPr>
          <w:rFonts w:ascii="Arial" w:hAnsi="Arial" w:cs="Arial"/>
          <w:sz w:val="22"/>
          <w:szCs w:val="22"/>
          <w:lang w:val="en-US"/>
        </w:rPr>
        <w:t xml:space="preserve">contracts with a </w:t>
      </w:r>
      <w:r w:rsidRPr="00FD477C">
        <w:rPr>
          <w:rFonts w:ascii="Arial" w:hAnsi="Arial" w:cs="Arial"/>
          <w:sz w:val="22"/>
          <w:szCs w:val="22"/>
          <w:lang w:val="x-none"/>
        </w:rPr>
        <w:t xml:space="preserve">notional amount of Baht </w:t>
      </w:r>
      <w:r w:rsidR="00C127DC" w:rsidRPr="00FD477C">
        <w:rPr>
          <w:rFonts w:ascii="Arial" w:hAnsi="Arial" w:cs="Arial"/>
          <w:sz w:val="22"/>
          <w:szCs w:val="22"/>
          <w:lang w:val="x-none"/>
        </w:rPr>
        <w:t>7,500</w:t>
      </w:r>
      <w:r w:rsidR="00396EDA" w:rsidRPr="00FD477C">
        <w:rPr>
          <w:rFonts w:ascii="Arial" w:hAnsi="Arial" w:cs="Arial"/>
          <w:sz w:val="22"/>
          <w:szCs w:val="22"/>
          <w:lang w:val="x-none"/>
        </w:rPr>
        <w:t xml:space="preserve"> </w:t>
      </w:r>
      <w:r w:rsidRPr="00FD477C">
        <w:rPr>
          <w:rFonts w:ascii="Arial" w:hAnsi="Arial" w:cs="Arial"/>
          <w:sz w:val="22"/>
          <w:szCs w:val="22"/>
          <w:lang w:val="x-none"/>
        </w:rPr>
        <w:t>million</w:t>
      </w:r>
      <w:r w:rsidR="00F92063" w:rsidRPr="00FD477C">
        <w:rPr>
          <w:rFonts w:ascii="Arial" w:hAnsi="Arial" w:cs="Arial"/>
          <w:sz w:val="22"/>
          <w:szCs w:val="22"/>
          <w:lang w:val="en-US"/>
        </w:rPr>
        <w:t xml:space="preserve"> </w:t>
      </w:r>
      <w:r w:rsidR="00891E32" w:rsidRPr="00FD477C">
        <w:rPr>
          <w:rFonts w:ascii="Arial" w:hAnsi="Arial" w:cs="Arial"/>
          <w:sz w:val="22"/>
          <w:szCs w:val="22"/>
          <w:lang w:val="en-US"/>
        </w:rPr>
        <w:t xml:space="preserve">                   </w:t>
      </w:r>
      <w:r w:rsidR="00FC02C0" w:rsidRPr="00FD477C">
        <w:rPr>
          <w:rFonts w:ascii="Arial" w:hAnsi="Arial" w:cs="Arial"/>
          <w:sz w:val="22"/>
          <w:szCs w:val="22"/>
          <w:lang w:val="en-US"/>
        </w:rPr>
        <w:t xml:space="preserve">to </w:t>
      </w:r>
      <w:r w:rsidR="00FC02C0" w:rsidRPr="00FD477C">
        <w:rPr>
          <w:rFonts w:ascii="Arial" w:hAnsi="Arial" w:cs="Arial"/>
          <w:sz w:val="22"/>
          <w:szCs w:val="22"/>
          <w:lang w:val="x-none"/>
        </w:rPr>
        <w:t>exchang</w:t>
      </w:r>
      <w:r w:rsidR="00FC02C0" w:rsidRPr="00FD477C">
        <w:rPr>
          <w:rFonts w:ascii="Arial" w:hAnsi="Arial" w:cs="Arial"/>
          <w:sz w:val="22"/>
          <w:szCs w:val="22"/>
          <w:lang w:val="en-US"/>
        </w:rPr>
        <w:t>e the</w:t>
      </w:r>
      <w:r w:rsidR="00FC02C0" w:rsidRPr="00FD477C">
        <w:rPr>
          <w:rFonts w:ascii="Arial" w:hAnsi="Arial" w:cs="Arial"/>
          <w:sz w:val="22"/>
          <w:szCs w:val="22"/>
          <w:lang w:val="x-none"/>
        </w:rPr>
        <w:t xml:space="preserve"> fixed interest rate</w:t>
      </w:r>
      <w:r w:rsidR="00FC02C0" w:rsidRPr="00FD477C">
        <w:rPr>
          <w:rFonts w:ascii="Arial" w:hAnsi="Arial" w:cs="Arial"/>
          <w:sz w:val="22"/>
          <w:szCs w:val="22"/>
          <w:lang w:val="en-US"/>
        </w:rPr>
        <w:t xml:space="preserve"> to</w:t>
      </w:r>
      <w:r w:rsidR="00FC02C0" w:rsidRPr="00FD477C">
        <w:rPr>
          <w:rFonts w:ascii="Arial" w:hAnsi="Arial" w:cs="Arial"/>
          <w:sz w:val="22"/>
          <w:szCs w:val="22"/>
          <w:lang w:val="x-none"/>
        </w:rPr>
        <w:t xml:space="preserve"> floating interest rate based on T</w:t>
      </w:r>
      <w:r w:rsidR="00CD3A79" w:rsidRPr="00FD477C">
        <w:rPr>
          <w:rFonts w:ascii="Arial" w:hAnsi="Arial" w:cs="Arial"/>
          <w:sz w:val="22"/>
          <w:szCs w:val="22"/>
          <w:lang w:val="en-US"/>
        </w:rPr>
        <w:t>HOR</w:t>
      </w:r>
      <w:r w:rsidR="00FC02C0" w:rsidRPr="00FD477C">
        <w:rPr>
          <w:rFonts w:ascii="Arial" w:hAnsi="Arial" w:cs="Arial"/>
          <w:sz w:val="22"/>
          <w:szCs w:val="22"/>
          <w:lang w:val="x-none"/>
        </w:rPr>
        <w:t xml:space="preserve"> plus</w:t>
      </w:r>
      <w:r w:rsidR="00FC02C0" w:rsidRPr="00FD477C">
        <w:rPr>
          <w:rFonts w:ascii="Arial" w:hAnsi="Arial" w:cs="Arial"/>
          <w:sz w:val="22"/>
          <w:szCs w:val="22"/>
          <w:lang w:val="en-US"/>
        </w:rPr>
        <w:t xml:space="preserve"> certain</w:t>
      </w:r>
      <w:r w:rsidR="00FC02C0" w:rsidRPr="00FD477C">
        <w:rPr>
          <w:rFonts w:ascii="Arial" w:hAnsi="Arial" w:cs="Arial"/>
          <w:sz w:val="22"/>
          <w:szCs w:val="22"/>
          <w:lang w:val="x-none"/>
        </w:rPr>
        <w:t xml:space="preserve"> </w:t>
      </w:r>
      <w:r w:rsidR="00FC02C0" w:rsidRPr="00FD477C">
        <w:rPr>
          <w:rFonts w:ascii="Arial" w:hAnsi="Arial" w:cs="Arial"/>
          <w:sz w:val="22"/>
          <w:szCs w:val="22"/>
          <w:lang w:val="en-US"/>
        </w:rPr>
        <w:t xml:space="preserve">fixed </w:t>
      </w:r>
      <w:r w:rsidR="00FC02C0" w:rsidRPr="00FD477C">
        <w:rPr>
          <w:rFonts w:ascii="Arial" w:hAnsi="Arial" w:cs="Arial"/>
          <w:sz w:val="22"/>
          <w:szCs w:val="22"/>
          <w:lang w:val="x-none"/>
        </w:rPr>
        <w:t>margin</w:t>
      </w:r>
      <w:r w:rsidR="00FC02C0" w:rsidRPr="00FD477C">
        <w:rPr>
          <w:rFonts w:ascii="Arial" w:hAnsi="Arial" w:cs="Arial"/>
          <w:sz w:val="22"/>
          <w:szCs w:val="22"/>
          <w:lang w:val="en-US"/>
        </w:rPr>
        <w:t xml:space="preserve"> per annum.</w:t>
      </w:r>
      <w:r w:rsidR="00FC02C0" w:rsidRPr="00FD477C">
        <w:rPr>
          <w:rFonts w:ascii="Arial" w:eastAsia="Arial Unicode MS" w:hAnsi="Arial" w:cs="Arial"/>
          <w:sz w:val="32"/>
          <w:szCs w:val="32"/>
          <w:lang w:val="en-US"/>
        </w:rPr>
        <w:t xml:space="preserve"> </w:t>
      </w:r>
      <w:r w:rsidR="007E10FE" w:rsidRPr="00FD477C">
        <w:rPr>
          <w:rFonts w:ascii="Arial" w:hAnsi="Arial" w:cs="Arial"/>
          <w:sz w:val="22"/>
          <w:szCs w:val="22"/>
          <w:lang w:val="en-US"/>
        </w:rPr>
        <w:t>(31 December 2024:</w:t>
      </w:r>
      <w:r w:rsidRPr="00FD477C">
        <w:rPr>
          <w:rFonts w:ascii="Arial" w:hAnsi="Arial" w:cs="Arial"/>
          <w:sz w:val="22"/>
          <w:szCs w:val="22"/>
          <w:lang w:val="en-US"/>
        </w:rPr>
        <w:t xml:space="preserve"> Baht </w:t>
      </w:r>
      <w:r w:rsidR="00396EDA" w:rsidRPr="00FD477C">
        <w:rPr>
          <w:rFonts w:ascii="Arial" w:hAnsi="Arial" w:cs="Arial"/>
          <w:sz w:val="22"/>
          <w:szCs w:val="22"/>
          <w:lang w:val="x-none"/>
        </w:rPr>
        <w:t>7,500</w:t>
      </w:r>
      <w:r w:rsidR="00396EDA" w:rsidRPr="00FD477C">
        <w:rPr>
          <w:rFonts w:ascii="Arial" w:hAnsi="Arial" w:cs="Arial"/>
          <w:sz w:val="22"/>
          <w:szCs w:val="28"/>
          <w:lang w:val="x-none"/>
        </w:rPr>
        <w:t xml:space="preserve"> </w:t>
      </w:r>
      <w:r w:rsidRPr="00FD477C">
        <w:rPr>
          <w:rFonts w:ascii="Arial" w:hAnsi="Arial" w:cs="Arial"/>
          <w:sz w:val="22"/>
          <w:szCs w:val="22"/>
          <w:lang w:val="en-US"/>
        </w:rPr>
        <w:t>million</w:t>
      </w:r>
      <w:r w:rsidR="003D7065" w:rsidRPr="00FD477C">
        <w:rPr>
          <w:rFonts w:ascii="Arial" w:hAnsi="Arial" w:cs="Arial"/>
          <w:sz w:val="22"/>
          <w:szCs w:val="22"/>
          <w:lang w:val="en-US"/>
        </w:rPr>
        <w:t>)</w:t>
      </w:r>
      <w:r w:rsidR="004D111F" w:rsidRPr="00FD477C">
        <w:rPr>
          <w:rFonts w:ascii="Arial" w:hAnsi="Arial" w:cs="Arial"/>
          <w:sz w:val="22"/>
          <w:szCs w:val="28"/>
          <w:lang w:val="en-US"/>
        </w:rPr>
        <w:t>.</w:t>
      </w:r>
      <w:r w:rsidRPr="00FD477C">
        <w:rPr>
          <w:rFonts w:ascii="Arial" w:hAnsi="Arial" w:cs="Arial"/>
          <w:sz w:val="22"/>
          <w:szCs w:val="22"/>
          <w:lang w:val="x-none"/>
        </w:rPr>
        <w:t xml:space="preserve"> The swap contracts are effective from </w:t>
      </w:r>
      <w:r w:rsidRPr="00FD477C">
        <w:rPr>
          <w:rFonts w:ascii="Arial" w:hAnsi="Arial" w:cs="Arial"/>
          <w:sz w:val="22"/>
          <w:szCs w:val="22"/>
          <w:lang w:val="en-US"/>
        </w:rPr>
        <w:t>July 202</w:t>
      </w:r>
      <w:r w:rsidR="00C127DC" w:rsidRPr="00FD477C">
        <w:rPr>
          <w:rFonts w:ascii="Arial" w:hAnsi="Arial" w:cs="Arial"/>
          <w:sz w:val="22"/>
          <w:szCs w:val="22"/>
          <w:lang w:val="en-US"/>
        </w:rPr>
        <w:t>2</w:t>
      </w:r>
      <w:r w:rsidRPr="00FD477C">
        <w:rPr>
          <w:rFonts w:ascii="Arial" w:hAnsi="Arial" w:cs="Arial"/>
          <w:sz w:val="22"/>
          <w:szCs w:val="22"/>
          <w:lang w:val="en-US"/>
        </w:rPr>
        <w:t xml:space="preserve"> </w:t>
      </w:r>
      <w:r w:rsidRPr="00FD477C">
        <w:rPr>
          <w:rFonts w:ascii="Arial" w:hAnsi="Arial" w:cs="Arial"/>
          <w:sz w:val="22"/>
          <w:szCs w:val="22"/>
          <w:lang w:val="x-none"/>
        </w:rPr>
        <w:t xml:space="preserve">to </w:t>
      </w:r>
      <w:r w:rsidRPr="00FD477C">
        <w:rPr>
          <w:rFonts w:ascii="Arial" w:hAnsi="Arial" w:cs="Arial"/>
          <w:sz w:val="22"/>
          <w:szCs w:val="22"/>
          <w:lang w:val="en-US"/>
        </w:rPr>
        <w:t>March 2027.</w:t>
      </w:r>
    </w:p>
    <w:p w14:paraId="6A6EBE00" w14:textId="77777777" w:rsidR="000C394A" w:rsidRPr="00FD477C"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FD477C">
        <w:rPr>
          <w:rFonts w:ascii="Arial" w:hAnsi="Arial" w:cs="Arial"/>
          <w:b/>
          <w:bCs/>
          <w:sz w:val="22"/>
          <w:szCs w:val="22"/>
        </w:rPr>
        <w:lastRenderedPageBreak/>
        <w:t>Cross Currency Swap Contracts</w:t>
      </w:r>
    </w:p>
    <w:p w14:paraId="357BF139" w14:textId="57F1EF9A" w:rsidR="000C394A" w:rsidRPr="00FD477C" w:rsidRDefault="000C394A" w:rsidP="00366DC3">
      <w:pPr>
        <w:tabs>
          <w:tab w:val="right" w:pos="7280"/>
          <w:tab w:val="right" w:pos="8540"/>
        </w:tabs>
        <w:spacing w:before="120" w:after="120" w:line="380" w:lineRule="exact"/>
        <w:ind w:left="547"/>
        <w:jc w:val="thaiDistribute"/>
        <w:rPr>
          <w:rFonts w:ascii="Arial" w:hAnsi="Arial" w:cs="Arial"/>
          <w:sz w:val="22"/>
          <w:szCs w:val="22"/>
        </w:rPr>
      </w:pPr>
      <w:r w:rsidRPr="00FD477C">
        <w:rPr>
          <w:rFonts w:ascii="Arial" w:hAnsi="Arial" w:cs="Arial"/>
          <w:sz w:val="22"/>
          <w:szCs w:val="22"/>
        </w:rPr>
        <w:t xml:space="preserve">The Company has </w:t>
      </w:r>
      <w:proofErr w:type="gramStart"/>
      <w:r w:rsidRPr="00FD477C">
        <w:rPr>
          <w:rFonts w:ascii="Arial" w:hAnsi="Arial" w:cs="Arial"/>
          <w:sz w:val="22"/>
          <w:szCs w:val="22"/>
        </w:rPr>
        <w:t>entered into</w:t>
      </w:r>
      <w:proofErr w:type="gramEnd"/>
      <w:r w:rsidRPr="00FD477C">
        <w:rPr>
          <w:rFonts w:ascii="Arial" w:hAnsi="Arial" w:cs="Arial"/>
          <w:sz w:val="22"/>
          <w:szCs w:val="22"/>
        </w:rPr>
        <w:t xml:space="preserve"> cross currency swap contracts with</w:t>
      </w:r>
      <w:r w:rsidRPr="00FD477C">
        <w:rPr>
          <w:rFonts w:ascii="Arial" w:hAnsi="Arial" w:cs="Arial"/>
          <w:sz w:val="22"/>
          <w:szCs w:val="22"/>
          <w:lang w:val="en-US"/>
        </w:rPr>
        <w:t xml:space="preserve"> </w:t>
      </w:r>
      <w:r w:rsidRPr="00FD477C">
        <w:rPr>
          <w:rFonts w:ascii="Arial" w:hAnsi="Arial" w:cs="Arial"/>
          <w:sz w:val="22"/>
          <w:szCs w:val="22"/>
        </w:rPr>
        <w:t>local</w:t>
      </w:r>
      <w:r w:rsidRPr="00FD477C">
        <w:rPr>
          <w:rFonts w:ascii="Arial" w:hAnsi="Arial" w:cs="Arial"/>
          <w:sz w:val="22"/>
          <w:szCs w:val="22"/>
          <w:lang w:val="en-US"/>
        </w:rPr>
        <w:t xml:space="preserve"> </w:t>
      </w:r>
      <w:r w:rsidRPr="00FD477C">
        <w:rPr>
          <w:rFonts w:ascii="Arial" w:hAnsi="Arial" w:cs="Arial"/>
          <w:sz w:val="22"/>
          <w:szCs w:val="22"/>
        </w:rPr>
        <w:t xml:space="preserve">financial institutions for hedging foreign exchange and interest rate exposure of long-term debts in </w:t>
      </w:r>
      <w:r w:rsidRPr="00FD477C">
        <w:rPr>
          <w:rFonts w:ascii="Arial" w:hAnsi="Arial" w:cs="Arial"/>
          <w:color w:val="000000" w:themeColor="text1"/>
          <w:sz w:val="22"/>
          <w:szCs w:val="22"/>
        </w:rPr>
        <w:t xml:space="preserve">US </w:t>
      </w:r>
      <w:r w:rsidR="00171892" w:rsidRPr="00FD477C">
        <w:rPr>
          <w:rFonts w:ascii="Arial" w:hAnsi="Arial" w:cs="Arial"/>
          <w:color w:val="000000" w:themeColor="text1"/>
          <w:sz w:val="22"/>
          <w:szCs w:val="22"/>
        </w:rPr>
        <w:t>d</w:t>
      </w:r>
      <w:r w:rsidRPr="00FD477C">
        <w:rPr>
          <w:rFonts w:ascii="Arial" w:hAnsi="Arial" w:cs="Arial"/>
          <w:color w:val="000000" w:themeColor="text1"/>
          <w:sz w:val="22"/>
          <w:szCs w:val="22"/>
        </w:rPr>
        <w:t>ollar</w:t>
      </w:r>
      <w:r w:rsidRPr="00FD477C">
        <w:rPr>
          <w:rFonts w:ascii="Arial" w:hAnsi="Arial" w:cs="Arial"/>
          <w:sz w:val="22"/>
          <w:szCs w:val="22"/>
        </w:rPr>
        <w:t xml:space="preserve"> currency. As </w:t>
      </w:r>
      <w:proofErr w:type="gramStart"/>
      <w:r w:rsidRPr="00FD477C">
        <w:rPr>
          <w:rFonts w:ascii="Arial" w:hAnsi="Arial" w:cs="Arial"/>
          <w:sz w:val="22"/>
          <w:szCs w:val="22"/>
        </w:rPr>
        <w:t>at</w:t>
      </w:r>
      <w:proofErr w:type="gramEnd"/>
      <w:r w:rsidRPr="00FD477C">
        <w:rPr>
          <w:rFonts w:ascii="Arial" w:hAnsi="Arial" w:cs="Arial"/>
          <w:sz w:val="22"/>
          <w:szCs w:val="22"/>
        </w:rPr>
        <w:t xml:space="preserve"> </w:t>
      </w:r>
      <w:r w:rsidR="00103B74" w:rsidRPr="00FD477C">
        <w:rPr>
          <w:rFonts w:ascii="Arial" w:hAnsi="Arial" w:cs="Arial"/>
          <w:sz w:val="22"/>
          <w:szCs w:val="22"/>
        </w:rPr>
        <w:t>30 June</w:t>
      </w:r>
      <w:r w:rsidR="009B0990"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xml:space="preserve">, the Company had notional amount </w:t>
      </w:r>
      <w:proofErr w:type="spellStart"/>
      <w:r w:rsidRPr="00FD477C">
        <w:rPr>
          <w:rFonts w:ascii="Arial" w:hAnsi="Arial" w:cs="Arial"/>
          <w:sz w:val="22"/>
          <w:szCs w:val="22"/>
        </w:rPr>
        <w:t>totaling</w:t>
      </w:r>
      <w:proofErr w:type="spellEnd"/>
      <w:r w:rsidRPr="00FD477C">
        <w:rPr>
          <w:rFonts w:ascii="Arial" w:hAnsi="Arial" w:cs="Arial"/>
          <w:sz w:val="22"/>
          <w:szCs w:val="22"/>
        </w:rPr>
        <w:t xml:space="preserve"> US </w:t>
      </w:r>
      <w:r w:rsidR="00171892" w:rsidRPr="00FD477C">
        <w:rPr>
          <w:rFonts w:ascii="Arial" w:hAnsi="Arial" w:cs="Arial"/>
          <w:sz w:val="22"/>
          <w:szCs w:val="22"/>
        </w:rPr>
        <w:t>d</w:t>
      </w:r>
      <w:r w:rsidRPr="00FD477C">
        <w:rPr>
          <w:rFonts w:ascii="Arial" w:hAnsi="Arial" w:cs="Arial"/>
          <w:sz w:val="22"/>
          <w:szCs w:val="22"/>
        </w:rPr>
        <w:t>ollar</w:t>
      </w:r>
      <w:r w:rsidR="00C127DC" w:rsidRPr="00FD477C">
        <w:rPr>
          <w:rFonts w:ascii="Arial" w:hAnsi="Arial" w:cs="Arial"/>
          <w:sz w:val="22"/>
          <w:szCs w:val="22"/>
        </w:rPr>
        <w:t xml:space="preserve"> 1,038</w:t>
      </w:r>
      <w:r w:rsidRPr="00FD477C">
        <w:rPr>
          <w:rFonts w:ascii="Arial" w:hAnsi="Arial" w:cs="Arial"/>
          <w:spacing w:val="-3"/>
          <w:sz w:val="22"/>
          <w:szCs w:val="22"/>
        </w:rPr>
        <w:t xml:space="preserve"> million </w:t>
      </w:r>
      <w:r w:rsidR="007E10FE" w:rsidRPr="00FD477C">
        <w:rPr>
          <w:rFonts w:ascii="Arial" w:hAnsi="Arial" w:cs="Arial"/>
          <w:spacing w:val="-3"/>
          <w:sz w:val="22"/>
          <w:szCs w:val="22"/>
        </w:rPr>
        <w:t>(31 December 2024:</w:t>
      </w:r>
      <w:r w:rsidRPr="00FD477C">
        <w:rPr>
          <w:rFonts w:ascii="Arial" w:hAnsi="Arial" w:cs="Arial"/>
          <w:spacing w:val="-3"/>
          <w:sz w:val="22"/>
          <w:szCs w:val="22"/>
        </w:rPr>
        <w:t xml:space="preserve"> </w:t>
      </w:r>
      <w:r w:rsidRPr="00FD477C">
        <w:rPr>
          <w:rFonts w:ascii="Arial" w:hAnsi="Arial" w:cs="Arial"/>
          <w:color w:val="000000" w:themeColor="text1"/>
          <w:spacing w:val="-3"/>
          <w:sz w:val="22"/>
          <w:szCs w:val="22"/>
        </w:rPr>
        <w:t xml:space="preserve">US </w:t>
      </w:r>
      <w:r w:rsidR="00171892" w:rsidRPr="00FD477C">
        <w:rPr>
          <w:rFonts w:ascii="Arial" w:hAnsi="Arial" w:cs="Arial"/>
          <w:color w:val="000000" w:themeColor="text1"/>
          <w:spacing w:val="-3"/>
          <w:sz w:val="22"/>
          <w:szCs w:val="22"/>
        </w:rPr>
        <w:t>d</w:t>
      </w:r>
      <w:r w:rsidRPr="00FD477C">
        <w:rPr>
          <w:rFonts w:ascii="Arial" w:hAnsi="Arial" w:cs="Arial"/>
          <w:color w:val="000000" w:themeColor="text1"/>
          <w:spacing w:val="-3"/>
          <w:sz w:val="22"/>
          <w:szCs w:val="22"/>
        </w:rPr>
        <w:t>ollar</w:t>
      </w:r>
      <w:r w:rsidRPr="00FD477C">
        <w:rPr>
          <w:rFonts w:ascii="Arial" w:hAnsi="Arial" w:cs="Arial"/>
          <w:spacing w:val="-3"/>
          <w:sz w:val="22"/>
          <w:szCs w:val="22"/>
        </w:rPr>
        <w:t xml:space="preserve"> 623 million). A counterparty agrees to pay the interest</w:t>
      </w:r>
      <w:r w:rsidRPr="00FD477C">
        <w:rPr>
          <w:rFonts w:ascii="Arial" w:hAnsi="Arial" w:cs="Arial"/>
          <w:sz w:val="22"/>
          <w:szCs w:val="22"/>
        </w:rPr>
        <w:t xml:space="preserve"> and the notional amount according to the terms and conditions in the contracts. The swap contracts are effective from March 2020 to </w:t>
      </w:r>
      <w:r w:rsidR="00EF02AA" w:rsidRPr="00FD477C">
        <w:rPr>
          <w:rFonts w:ascii="Arial" w:hAnsi="Arial" w:cs="Arial"/>
          <w:sz w:val="22"/>
          <w:szCs w:val="22"/>
        </w:rPr>
        <w:t>Decem</w:t>
      </w:r>
      <w:r w:rsidRPr="00FD477C">
        <w:rPr>
          <w:rFonts w:ascii="Arial" w:hAnsi="Arial" w:cs="Arial"/>
          <w:sz w:val="22"/>
          <w:szCs w:val="22"/>
        </w:rPr>
        <w:t>ber 203</w:t>
      </w:r>
      <w:r w:rsidR="00EF02AA" w:rsidRPr="00FD477C">
        <w:rPr>
          <w:rFonts w:ascii="Arial" w:hAnsi="Arial" w:cs="Arial"/>
          <w:sz w:val="22"/>
          <w:szCs w:val="22"/>
        </w:rPr>
        <w:t>9</w:t>
      </w:r>
      <w:r w:rsidRPr="00FD477C">
        <w:rPr>
          <w:rFonts w:ascii="Arial" w:hAnsi="Arial" w:cs="Arial"/>
          <w:sz w:val="22"/>
          <w:szCs w:val="22"/>
        </w:rPr>
        <w:t>.</w:t>
      </w:r>
      <w:r w:rsidR="00E50AF4" w:rsidRPr="00FD477C">
        <w:rPr>
          <w:rFonts w:ascii="Arial" w:hAnsi="Arial" w:cs="Arial"/>
          <w:sz w:val="22"/>
          <w:szCs w:val="22"/>
        </w:rPr>
        <w:t xml:space="preserve"> The contract that hedges against foreign exchange and interest rate risks, which is linked to sustainability operations, will have its interest payments reduced upon meeting the conditions specified in the contract, if the Sustainability Performance Targets are achieved.</w:t>
      </w:r>
    </w:p>
    <w:p w14:paraId="1633FF18" w14:textId="77777777" w:rsidR="00702BFE" w:rsidRPr="00FD477C" w:rsidRDefault="00702BFE" w:rsidP="00702BFE">
      <w:pPr>
        <w:tabs>
          <w:tab w:val="right" w:pos="7280"/>
          <w:tab w:val="right" w:pos="8540"/>
        </w:tabs>
        <w:spacing w:before="120" w:after="120" w:line="380" w:lineRule="exact"/>
        <w:ind w:left="547"/>
        <w:jc w:val="thaiDistribute"/>
        <w:rPr>
          <w:rFonts w:ascii="Arial" w:hAnsi="Arial" w:cs="Arial"/>
          <w:b/>
          <w:bCs/>
          <w:sz w:val="22"/>
          <w:szCs w:val="22"/>
        </w:rPr>
      </w:pPr>
      <w:r w:rsidRPr="00FD477C">
        <w:rPr>
          <w:rFonts w:ascii="Arial" w:hAnsi="Arial" w:cs="Arial"/>
          <w:b/>
          <w:bCs/>
          <w:sz w:val="22"/>
          <w:szCs w:val="22"/>
        </w:rPr>
        <w:t>Forward Foreign Exchange Contracts</w:t>
      </w:r>
    </w:p>
    <w:p w14:paraId="47C66CAB" w14:textId="62090B11" w:rsidR="00702BFE" w:rsidRPr="00FD477C" w:rsidRDefault="00702BFE" w:rsidP="00702BFE">
      <w:pPr>
        <w:tabs>
          <w:tab w:val="right" w:pos="7280"/>
          <w:tab w:val="right" w:pos="8540"/>
        </w:tabs>
        <w:spacing w:before="120" w:after="120" w:line="380" w:lineRule="exact"/>
        <w:ind w:left="547"/>
        <w:jc w:val="thaiDistribute"/>
        <w:rPr>
          <w:rFonts w:ascii="Arial" w:hAnsi="Arial" w:cs="Arial"/>
          <w:sz w:val="22"/>
          <w:szCs w:val="22"/>
        </w:rPr>
      </w:pPr>
      <w:r w:rsidRPr="00FD477C">
        <w:rPr>
          <w:rFonts w:ascii="Arial" w:hAnsi="Arial" w:cs="Arial"/>
          <w:sz w:val="22"/>
          <w:szCs w:val="22"/>
        </w:rPr>
        <w:t xml:space="preserve">The Company has </w:t>
      </w:r>
      <w:proofErr w:type="gramStart"/>
      <w:r w:rsidRPr="00FD477C">
        <w:rPr>
          <w:rFonts w:ascii="Arial" w:hAnsi="Arial" w:cs="Arial"/>
          <w:sz w:val="22"/>
          <w:szCs w:val="22"/>
        </w:rPr>
        <w:t>entered into</w:t>
      </w:r>
      <w:proofErr w:type="gramEnd"/>
      <w:r w:rsidRPr="00FD477C">
        <w:rPr>
          <w:rFonts w:ascii="Arial" w:hAnsi="Arial" w:cs="Arial"/>
          <w:sz w:val="22"/>
          <w:szCs w:val="22"/>
        </w:rPr>
        <w:t xml:space="preserve"> a Forward Foreign Exchange Contract with several financial institutions in the country to hedge against the risk of exchange rate fluctuations on long-term financial liabilities denominated in US dollar, which had an outstanding balance of US dollar </w:t>
      </w:r>
      <w:r w:rsidR="00C127DC" w:rsidRPr="00FD477C">
        <w:rPr>
          <w:rFonts w:ascii="Arial" w:hAnsi="Arial" w:cs="Arial"/>
          <w:sz w:val="22"/>
          <w:szCs w:val="22"/>
        </w:rPr>
        <w:t>200</w:t>
      </w:r>
      <w:r w:rsidRPr="00FD477C">
        <w:rPr>
          <w:rFonts w:ascii="Arial" w:hAnsi="Arial" w:cs="Arial"/>
          <w:sz w:val="22"/>
          <w:szCs w:val="22"/>
        </w:rPr>
        <w:t xml:space="preserve"> million as of </w:t>
      </w:r>
      <w:r w:rsidR="00103B74" w:rsidRPr="00FD477C">
        <w:rPr>
          <w:rFonts w:ascii="Arial" w:hAnsi="Arial" w:cs="Arial"/>
          <w:sz w:val="22"/>
          <w:szCs w:val="22"/>
        </w:rPr>
        <w:t>30 June</w:t>
      </w:r>
      <w:r w:rsidRPr="00FD477C">
        <w:rPr>
          <w:rFonts w:ascii="Arial" w:hAnsi="Arial" w:cs="Arial"/>
          <w:sz w:val="22"/>
          <w:szCs w:val="22"/>
        </w:rPr>
        <w:t xml:space="preserve"> 2025 (31 December 2024: US </w:t>
      </w:r>
      <w:r w:rsidR="006A4F84" w:rsidRPr="00FD477C">
        <w:rPr>
          <w:rFonts w:ascii="Arial" w:hAnsi="Arial" w:cs="Arial"/>
          <w:sz w:val="22"/>
          <w:szCs w:val="22"/>
        </w:rPr>
        <w:t>d</w:t>
      </w:r>
      <w:r w:rsidRPr="00FD477C">
        <w:rPr>
          <w:rFonts w:ascii="Arial" w:hAnsi="Arial" w:cs="Arial"/>
          <w:sz w:val="22"/>
          <w:szCs w:val="22"/>
        </w:rPr>
        <w:t>ollar 200 million). The contracting parties have agreed to settle payments between each other according to the conditions and terms specified in the contract. 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are achieved.</w:t>
      </w:r>
    </w:p>
    <w:p w14:paraId="37D641EB" w14:textId="6FA5D417" w:rsidR="000C394A" w:rsidRPr="00FD477C" w:rsidRDefault="000C394A" w:rsidP="00702BFE">
      <w:pPr>
        <w:tabs>
          <w:tab w:val="right" w:pos="7280"/>
          <w:tab w:val="right" w:pos="8540"/>
        </w:tabs>
        <w:spacing w:before="120" w:after="120" w:line="380" w:lineRule="exact"/>
        <w:ind w:left="547"/>
        <w:jc w:val="thaiDistribute"/>
        <w:rPr>
          <w:rFonts w:ascii="Arial" w:hAnsi="Arial" w:cs="Arial"/>
          <w:b/>
          <w:bCs/>
          <w:sz w:val="22"/>
          <w:szCs w:val="22"/>
        </w:rPr>
      </w:pPr>
      <w:r w:rsidRPr="00FD477C">
        <w:rPr>
          <w:rFonts w:ascii="Arial" w:hAnsi="Arial" w:cs="Arial"/>
          <w:b/>
          <w:bCs/>
          <w:sz w:val="22"/>
          <w:szCs w:val="22"/>
        </w:rPr>
        <w:t>Oil Price Crack Spread Swap Contracts</w:t>
      </w:r>
    </w:p>
    <w:p w14:paraId="31AB9BC7" w14:textId="77777777" w:rsidR="000C394A" w:rsidRPr="00FD477C"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FD477C">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75405882" w:rsidR="000C394A" w:rsidRPr="00FD477C"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FD477C">
        <w:rPr>
          <w:rFonts w:ascii="Arial" w:hAnsi="Arial" w:cs="Arial"/>
          <w:sz w:val="22"/>
          <w:szCs w:val="22"/>
          <w:lang w:val="en-US"/>
        </w:rPr>
        <w:t xml:space="preserve">As </w:t>
      </w:r>
      <w:proofErr w:type="gramStart"/>
      <w:r w:rsidRPr="00FD477C">
        <w:rPr>
          <w:rFonts w:ascii="Arial" w:hAnsi="Arial" w:cs="Arial"/>
          <w:sz w:val="22"/>
          <w:szCs w:val="22"/>
          <w:lang w:val="en-US"/>
        </w:rPr>
        <w:t>at</w:t>
      </w:r>
      <w:proofErr w:type="gramEnd"/>
      <w:r w:rsidRPr="00FD477C">
        <w:rPr>
          <w:rFonts w:ascii="Arial" w:hAnsi="Arial" w:cs="Arial"/>
          <w:sz w:val="22"/>
          <w:szCs w:val="22"/>
          <w:lang w:val="en-US"/>
        </w:rPr>
        <w:t xml:space="preserve"> </w:t>
      </w:r>
      <w:r w:rsidR="00103B74" w:rsidRPr="00FD477C">
        <w:rPr>
          <w:rFonts w:ascii="Arial" w:hAnsi="Arial" w:cs="Arial"/>
          <w:sz w:val="22"/>
          <w:szCs w:val="22"/>
          <w:lang w:val="en-US"/>
        </w:rPr>
        <w:t>30 June</w:t>
      </w:r>
      <w:r w:rsidRPr="00FD477C">
        <w:rPr>
          <w:rFonts w:ascii="Arial" w:hAnsi="Arial" w:cs="Arial"/>
          <w:sz w:val="22"/>
          <w:szCs w:val="22"/>
          <w:lang w:val="en-US"/>
        </w:rPr>
        <w:t xml:space="preserve"> </w:t>
      </w:r>
      <w:r w:rsidR="00A53936" w:rsidRPr="00FD477C">
        <w:rPr>
          <w:rFonts w:ascii="Arial" w:hAnsi="Arial" w:cs="Arial"/>
          <w:sz w:val="22"/>
          <w:szCs w:val="22"/>
          <w:lang w:val="en-US"/>
        </w:rPr>
        <w:t>2025</w:t>
      </w:r>
      <w:r w:rsidRPr="00FD477C">
        <w:rPr>
          <w:rFonts w:ascii="Arial" w:hAnsi="Arial" w:cs="Arial"/>
          <w:sz w:val="22"/>
          <w:szCs w:val="22"/>
          <w:lang w:val="en-US"/>
        </w:rPr>
        <w:t xml:space="preserve">, the Group had oil volume under the contracts totaling </w:t>
      </w:r>
      <w:r w:rsidR="00513E18" w:rsidRPr="00FD477C">
        <w:rPr>
          <w:rFonts w:ascii="Arial" w:hAnsi="Arial" w:cs="Arial"/>
          <w:sz w:val="22"/>
          <w:szCs w:val="22"/>
          <w:lang w:val="en-US"/>
        </w:rPr>
        <w:t>17.76</w:t>
      </w:r>
      <w:r w:rsidRPr="00FD477C">
        <w:rPr>
          <w:rFonts w:ascii="Arial" w:hAnsi="Arial" w:cs="Arial"/>
          <w:sz w:val="22"/>
          <w:szCs w:val="22"/>
          <w:lang w:val="en-US"/>
        </w:rPr>
        <w:t xml:space="preserve"> million barrels </w:t>
      </w:r>
      <w:r w:rsidR="00513E18" w:rsidRPr="00FD477C">
        <w:rPr>
          <w:rFonts w:ascii="Arial" w:hAnsi="Arial" w:cs="Arial"/>
          <w:sz w:val="22"/>
          <w:szCs w:val="22"/>
          <w:lang w:val="en-US"/>
        </w:rPr>
        <w:t xml:space="preserve">and 0.01 million metric tons </w:t>
      </w:r>
      <w:r w:rsidRPr="00FD477C">
        <w:rPr>
          <w:rFonts w:ascii="Arial" w:hAnsi="Arial" w:cs="Arial"/>
          <w:sz w:val="22"/>
          <w:szCs w:val="22"/>
          <w:lang w:val="en-US"/>
        </w:rPr>
        <w:t xml:space="preserve">and the Company had oil volume totaling </w:t>
      </w:r>
      <w:r w:rsidR="003F11D5" w:rsidRPr="00FD477C">
        <w:rPr>
          <w:rFonts w:ascii="Arial" w:hAnsi="Arial" w:cs="Arial"/>
          <w:sz w:val="22"/>
          <w:szCs w:val="22"/>
          <w:lang w:val="en-US"/>
        </w:rPr>
        <w:t>17.76</w:t>
      </w:r>
      <w:r w:rsidR="003E6EF7" w:rsidRPr="00FD477C">
        <w:rPr>
          <w:rFonts w:ascii="Arial" w:hAnsi="Arial" w:cs="Arial"/>
          <w:sz w:val="22"/>
          <w:szCs w:val="22"/>
          <w:lang w:val="en-US"/>
        </w:rPr>
        <w:t xml:space="preserve"> </w:t>
      </w:r>
      <w:r w:rsidRPr="00FD477C">
        <w:rPr>
          <w:rFonts w:ascii="Arial" w:hAnsi="Arial" w:cs="Arial"/>
          <w:sz w:val="22"/>
          <w:szCs w:val="22"/>
          <w:lang w:val="en-US"/>
        </w:rPr>
        <w:t>million</w:t>
      </w:r>
      <w:r w:rsidR="00A641DC" w:rsidRPr="00FD477C">
        <w:rPr>
          <w:rFonts w:ascii="Arial" w:hAnsi="Arial" w:cs="Arial"/>
          <w:sz w:val="22"/>
          <w:szCs w:val="22"/>
          <w:lang w:val="en-US"/>
        </w:rPr>
        <w:t xml:space="preserve"> barrels and 0.02 million metric tons</w:t>
      </w:r>
      <w:r w:rsidRPr="00FD477C">
        <w:rPr>
          <w:rFonts w:ascii="Arial" w:hAnsi="Arial" w:cs="Arial"/>
          <w:sz w:val="22"/>
          <w:szCs w:val="22"/>
          <w:lang w:val="en-US"/>
        </w:rPr>
        <w:t xml:space="preserve"> </w:t>
      </w:r>
      <w:r w:rsidR="007E10FE" w:rsidRPr="00FD477C">
        <w:rPr>
          <w:rFonts w:ascii="Arial" w:hAnsi="Arial" w:cs="Arial"/>
          <w:sz w:val="22"/>
          <w:szCs w:val="22"/>
          <w:lang w:val="en-US"/>
        </w:rPr>
        <w:t>(31 December 2024:</w:t>
      </w:r>
      <w:r w:rsidRPr="00FD477C">
        <w:rPr>
          <w:rFonts w:ascii="Arial" w:hAnsi="Arial" w:cs="Arial"/>
          <w:sz w:val="22"/>
          <w:szCs w:val="22"/>
          <w:lang w:val="en-US"/>
        </w:rPr>
        <w:t xml:space="preserve"> The Group had oil volume under</w:t>
      </w:r>
      <w:r w:rsidR="009B0990" w:rsidRPr="00FD477C">
        <w:rPr>
          <w:rFonts w:ascii="Arial" w:hAnsi="Arial" w:cs="Arial"/>
          <w:sz w:val="22"/>
          <w:szCs w:val="22"/>
          <w:lang w:val="en-US"/>
        </w:rPr>
        <w:t xml:space="preserve"> </w:t>
      </w:r>
      <w:r w:rsidRPr="00FD477C">
        <w:rPr>
          <w:rFonts w:ascii="Arial" w:hAnsi="Arial" w:cs="Arial"/>
          <w:sz w:val="22"/>
          <w:szCs w:val="22"/>
          <w:lang w:val="en-US"/>
        </w:rPr>
        <w:t xml:space="preserve">the contracts totaling </w:t>
      </w:r>
      <w:r w:rsidR="00174889" w:rsidRPr="00FD477C">
        <w:rPr>
          <w:rFonts w:ascii="Arial" w:hAnsi="Arial" w:cs="Arial"/>
          <w:sz w:val="22"/>
          <w:szCs w:val="22"/>
          <w:lang w:val="en-US"/>
        </w:rPr>
        <w:t>1.58</w:t>
      </w:r>
      <w:r w:rsidRPr="00FD477C">
        <w:rPr>
          <w:rFonts w:ascii="Arial" w:hAnsi="Arial" w:cs="Arial"/>
          <w:sz w:val="22"/>
          <w:szCs w:val="22"/>
          <w:lang w:val="en-US"/>
        </w:rPr>
        <w:t xml:space="preserve"> million and the Company had oil volume totaling </w:t>
      </w:r>
      <w:r w:rsidR="00174889" w:rsidRPr="00FD477C">
        <w:rPr>
          <w:rFonts w:ascii="Arial" w:hAnsi="Arial" w:cs="Arial"/>
          <w:sz w:val="22"/>
          <w:szCs w:val="22"/>
          <w:lang w:val="en-US"/>
        </w:rPr>
        <w:t xml:space="preserve">1.58 </w:t>
      </w:r>
      <w:r w:rsidRPr="00FD477C">
        <w:rPr>
          <w:rFonts w:ascii="Arial" w:hAnsi="Arial" w:cs="Arial"/>
          <w:sz w:val="22"/>
          <w:szCs w:val="22"/>
          <w:lang w:val="en-US"/>
        </w:rPr>
        <w:t>million barrels).</w:t>
      </w:r>
    </w:p>
    <w:p w14:paraId="61CEC0C6" w14:textId="5E31C4CB" w:rsidR="000C394A" w:rsidRPr="00FD477C"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FD477C">
        <w:rPr>
          <w:rFonts w:ascii="Arial" w:eastAsiaTheme="minorHAnsi" w:hAnsi="Arial" w:cs="Arial"/>
          <w:i w:val="0"/>
          <w:iCs w:val="0"/>
          <w:sz w:val="22"/>
          <w:szCs w:val="22"/>
        </w:rPr>
        <w:lastRenderedPageBreak/>
        <w:t>1</w:t>
      </w:r>
      <w:r w:rsidR="00C80B75" w:rsidRPr="00FD477C">
        <w:rPr>
          <w:rFonts w:ascii="Arial" w:eastAsiaTheme="minorHAnsi" w:hAnsi="Arial" w:cs="Arial"/>
          <w:i w:val="0"/>
          <w:iCs w:val="0"/>
          <w:sz w:val="22"/>
          <w:szCs w:val="22"/>
        </w:rPr>
        <w:t>3</w:t>
      </w:r>
      <w:r w:rsidRPr="00FD477C">
        <w:rPr>
          <w:rFonts w:ascii="Arial" w:eastAsiaTheme="minorHAnsi" w:hAnsi="Arial" w:cs="Arial"/>
          <w:i w:val="0"/>
          <w:iCs w:val="0"/>
          <w:sz w:val="22"/>
          <w:szCs w:val="22"/>
        </w:rPr>
        <w:t>.</w:t>
      </w:r>
      <w:r w:rsidRPr="00FD477C">
        <w:rPr>
          <w:rFonts w:ascii="Arial" w:eastAsiaTheme="minorHAnsi" w:hAnsi="Arial" w:cs="Arial"/>
          <w:i w:val="0"/>
          <w:iCs w:val="0"/>
          <w:sz w:val="22"/>
          <w:szCs w:val="22"/>
        </w:rPr>
        <w:tab/>
        <w:t>Financial Instrument</w:t>
      </w:r>
      <w:r w:rsidR="007A7B63" w:rsidRPr="00FD477C">
        <w:rPr>
          <w:rFonts w:ascii="Arial" w:eastAsiaTheme="minorHAnsi" w:hAnsi="Arial" w:cs="Arial"/>
          <w:i w:val="0"/>
          <w:iCs w:val="0"/>
          <w:sz w:val="22"/>
          <w:szCs w:val="22"/>
        </w:rPr>
        <w:t>s</w:t>
      </w:r>
    </w:p>
    <w:p w14:paraId="53C64E03" w14:textId="5824BB87" w:rsidR="000C394A" w:rsidRPr="00FD477C" w:rsidRDefault="000C394A" w:rsidP="00366DC3">
      <w:pPr>
        <w:pStyle w:val="Heading2"/>
        <w:tabs>
          <w:tab w:val="left" w:pos="540"/>
        </w:tabs>
        <w:spacing w:before="120" w:after="120" w:line="380" w:lineRule="exact"/>
        <w:rPr>
          <w:rFonts w:ascii="Arial" w:eastAsiaTheme="minorHAnsi" w:hAnsi="Arial" w:cs="Arial"/>
          <w:i w:val="0"/>
          <w:iCs w:val="0"/>
          <w:sz w:val="22"/>
          <w:szCs w:val="22"/>
          <w:cs/>
          <w:lang w:val="en-US"/>
        </w:rPr>
      </w:pPr>
      <w:r w:rsidRPr="00FD477C">
        <w:rPr>
          <w:rFonts w:ascii="Arial" w:eastAsiaTheme="minorHAnsi" w:hAnsi="Arial" w:cs="Arial"/>
          <w:i w:val="0"/>
          <w:iCs w:val="0"/>
          <w:sz w:val="22"/>
          <w:szCs w:val="22"/>
        </w:rPr>
        <w:t>1</w:t>
      </w:r>
      <w:r w:rsidR="00C80B75" w:rsidRPr="00FD477C">
        <w:rPr>
          <w:rFonts w:ascii="Arial" w:eastAsiaTheme="minorHAnsi" w:hAnsi="Arial" w:cs="Arial"/>
          <w:i w:val="0"/>
          <w:iCs w:val="0"/>
          <w:sz w:val="22"/>
          <w:szCs w:val="22"/>
        </w:rPr>
        <w:t>3</w:t>
      </w:r>
      <w:r w:rsidRPr="00FD477C">
        <w:rPr>
          <w:rFonts w:ascii="Arial" w:eastAsiaTheme="minorHAnsi" w:hAnsi="Arial" w:cs="Arial"/>
          <w:i w:val="0"/>
          <w:iCs w:val="0"/>
          <w:sz w:val="22"/>
          <w:szCs w:val="22"/>
        </w:rPr>
        <w:t>.1</w:t>
      </w:r>
      <w:r w:rsidRPr="00FD477C">
        <w:rPr>
          <w:rFonts w:ascii="Arial" w:eastAsiaTheme="minorHAnsi" w:hAnsi="Arial" w:cs="Arial"/>
          <w:i w:val="0"/>
          <w:iCs w:val="0"/>
          <w:sz w:val="22"/>
          <w:szCs w:val="22"/>
        </w:rPr>
        <w:tab/>
        <w:t>Fair value of financial instrument</w:t>
      </w:r>
      <w:r w:rsidR="007A7B63" w:rsidRPr="00FD477C">
        <w:rPr>
          <w:rFonts w:ascii="Arial" w:eastAsiaTheme="minorHAnsi" w:hAnsi="Arial" w:cs="Arial"/>
          <w:i w:val="0"/>
          <w:iCs w:val="0"/>
          <w:sz w:val="22"/>
          <w:szCs w:val="22"/>
        </w:rPr>
        <w:t>s</w:t>
      </w:r>
    </w:p>
    <w:p w14:paraId="79AB9A02" w14:textId="77777777" w:rsidR="000C394A" w:rsidRPr="00FD477C" w:rsidRDefault="000C394A" w:rsidP="00366DC3">
      <w:pPr>
        <w:spacing w:before="120" w:after="120" w:line="380" w:lineRule="exact"/>
        <w:ind w:left="547"/>
        <w:jc w:val="thaiDistribute"/>
        <w:rPr>
          <w:rFonts w:ascii="Arial" w:hAnsi="Arial" w:cs="Arial"/>
          <w:noProof/>
          <w:sz w:val="22"/>
          <w:szCs w:val="22"/>
          <w:cs/>
          <w:lang w:val="en-US"/>
        </w:rPr>
      </w:pPr>
      <w:r w:rsidRPr="00FD477C">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FD477C">
        <w:rPr>
          <w:rFonts w:ascii="Arial" w:hAnsi="Arial" w:cs="Arial"/>
          <w:sz w:val="22"/>
          <w:szCs w:val="22"/>
        </w:rPr>
        <w:t xml:space="preserve">financial </w:t>
      </w:r>
      <w:r w:rsidRPr="00FD477C">
        <w:rPr>
          <w:rFonts w:ascii="Arial" w:hAnsi="Arial" w:cs="Arial"/>
          <w:noProof/>
          <w:sz w:val="22"/>
          <w:szCs w:val="22"/>
        </w:rPr>
        <w:t xml:space="preserve">liabilities, in </w:t>
      </w:r>
      <w:r w:rsidRPr="00FD477C">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FD477C" w14:paraId="024461FD" w14:textId="77777777" w:rsidTr="00DA2AFF">
        <w:trPr>
          <w:trHeight w:val="378"/>
        </w:trPr>
        <w:tc>
          <w:tcPr>
            <w:tcW w:w="3870" w:type="dxa"/>
            <w:vAlign w:val="bottom"/>
          </w:tcPr>
          <w:p w14:paraId="47404586" w14:textId="3ED5B6FC" w:rsidR="003E6EF7" w:rsidRPr="00FD477C" w:rsidRDefault="003E6EF7" w:rsidP="00366DC3">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FD477C" w:rsidRDefault="003E6EF7" w:rsidP="00366DC3">
            <w:pPr>
              <w:spacing w:line="380" w:lineRule="exact"/>
              <w:ind w:right="-31"/>
              <w:jc w:val="right"/>
              <w:rPr>
                <w:rFonts w:ascii="Arial" w:hAnsi="Arial" w:cs="Arial"/>
                <w:sz w:val="22"/>
                <w:szCs w:val="22"/>
              </w:rPr>
            </w:pPr>
            <w:r w:rsidRPr="00FD477C">
              <w:rPr>
                <w:rFonts w:ascii="Arial" w:hAnsi="Arial" w:cs="Arial"/>
                <w:sz w:val="22"/>
                <w:szCs w:val="22"/>
              </w:rPr>
              <w:t>(Unit: Million Baht)</w:t>
            </w:r>
          </w:p>
        </w:tc>
      </w:tr>
      <w:tr w:rsidR="000C394A" w:rsidRPr="00FD477C" w14:paraId="4568F4FD" w14:textId="77777777" w:rsidTr="00DA2AFF">
        <w:trPr>
          <w:trHeight w:val="396"/>
        </w:trPr>
        <w:tc>
          <w:tcPr>
            <w:tcW w:w="3870" w:type="dxa"/>
            <w:vAlign w:val="bottom"/>
          </w:tcPr>
          <w:p w14:paraId="146FC9AE" w14:textId="77777777" w:rsidR="000C394A" w:rsidRPr="00FD477C"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FD477C" w:rsidRDefault="000C394A" w:rsidP="00366DC3">
            <w:pPr>
              <w:pBdr>
                <w:bottom w:val="single" w:sz="4" w:space="1" w:color="auto"/>
              </w:pBdr>
              <w:spacing w:line="380" w:lineRule="exact"/>
              <w:ind w:left="-18" w:right="-15"/>
              <w:jc w:val="center"/>
              <w:rPr>
                <w:rFonts w:ascii="Arial" w:hAnsi="Arial" w:cs="Arial"/>
                <w:sz w:val="22"/>
                <w:szCs w:val="22"/>
              </w:rPr>
            </w:pPr>
            <w:r w:rsidRPr="00FD477C">
              <w:rPr>
                <w:rFonts w:ascii="Arial" w:hAnsi="Arial" w:cs="Arial"/>
                <w:kern w:val="28"/>
                <w:sz w:val="22"/>
                <w:szCs w:val="22"/>
              </w:rPr>
              <w:t>Consolidated financial statements</w:t>
            </w:r>
          </w:p>
        </w:tc>
      </w:tr>
      <w:tr w:rsidR="000C394A" w:rsidRPr="00FD477C" w14:paraId="216DAFC1" w14:textId="77777777" w:rsidTr="00DA2AFF">
        <w:trPr>
          <w:trHeight w:val="396"/>
        </w:trPr>
        <w:tc>
          <w:tcPr>
            <w:tcW w:w="3870" w:type="dxa"/>
            <w:vAlign w:val="bottom"/>
          </w:tcPr>
          <w:p w14:paraId="668B729D" w14:textId="77777777" w:rsidR="000C394A" w:rsidRPr="00FD477C"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5489232C" w:rsidR="000C394A" w:rsidRPr="00FD477C" w:rsidRDefault="00103B74" w:rsidP="00366DC3">
            <w:pPr>
              <w:pBdr>
                <w:bottom w:val="single" w:sz="4" w:space="1" w:color="auto"/>
              </w:pBdr>
              <w:spacing w:line="380" w:lineRule="exact"/>
              <w:ind w:left="-18" w:right="-15"/>
              <w:jc w:val="center"/>
              <w:rPr>
                <w:rFonts w:ascii="Arial" w:hAnsi="Arial" w:cs="Arial"/>
                <w:sz w:val="22"/>
                <w:szCs w:val="22"/>
              </w:rPr>
            </w:pPr>
            <w:r w:rsidRPr="00FD477C">
              <w:rPr>
                <w:rFonts w:ascii="Arial" w:hAnsi="Arial" w:cs="Arial"/>
                <w:sz w:val="22"/>
                <w:szCs w:val="22"/>
              </w:rPr>
              <w:t>30 June</w:t>
            </w:r>
            <w:r w:rsidR="00E77CC5" w:rsidRPr="00FD477C">
              <w:rPr>
                <w:rFonts w:ascii="Arial" w:hAnsi="Arial" w:cs="Arial"/>
                <w:sz w:val="22"/>
                <w:szCs w:val="22"/>
              </w:rPr>
              <w:t xml:space="preserve"> </w:t>
            </w:r>
            <w:r w:rsidR="00A53936" w:rsidRPr="00FD477C">
              <w:rPr>
                <w:rFonts w:ascii="Arial" w:hAnsi="Arial" w:cs="Arial"/>
                <w:sz w:val="22"/>
                <w:szCs w:val="22"/>
              </w:rPr>
              <w:t>2025</w:t>
            </w:r>
          </w:p>
        </w:tc>
        <w:tc>
          <w:tcPr>
            <w:tcW w:w="2700" w:type="dxa"/>
            <w:gridSpan w:val="2"/>
            <w:vAlign w:val="bottom"/>
          </w:tcPr>
          <w:p w14:paraId="6303BCC5" w14:textId="529F51BB" w:rsidR="000C394A" w:rsidRPr="00FD477C" w:rsidRDefault="000C394A" w:rsidP="00366DC3">
            <w:pPr>
              <w:pBdr>
                <w:bottom w:val="single" w:sz="4" w:space="1" w:color="auto"/>
              </w:pBdr>
              <w:spacing w:line="380" w:lineRule="exact"/>
              <w:ind w:left="-18" w:right="-15"/>
              <w:jc w:val="center"/>
              <w:rPr>
                <w:rFonts w:ascii="Arial" w:hAnsi="Arial" w:cs="Arial"/>
                <w:sz w:val="22"/>
                <w:szCs w:val="22"/>
              </w:rPr>
            </w:pPr>
            <w:r w:rsidRPr="00FD477C">
              <w:rPr>
                <w:rFonts w:ascii="Arial" w:hAnsi="Arial" w:cs="Arial"/>
                <w:sz w:val="22"/>
                <w:szCs w:val="22"/>
              </w:rPr>
              <w:t xml:space="preserve">31 December </w:t>
            </w:r>
            <w:r w:rsidR="00A53936" w:rsidRPr="00FD477C">
              <w:rPr>
                <w:rFonts w:ascii="Arial" w:hAnsi="Arial" w:cs="Arial"/>
                <w:sz w:val="22"/>
                <w:szCs w:val="22"/>
              </w:rPr>
              <w:t>2024</w:t>
            </w:r>
          </w:p>
        </w:tc>
      </w:tr>
      <w:tr w:rsidR="000C394A" w:rsidRPr="00FD477C" w14:paraId="3715A24B" w14:textId="77777777" w:rsidTr="00DA2AFF">
        <w:trPr>
          <w:trHeight w:val="522"/>
        </w:trPr>
        <w:tc>
          <w:tcPr>
            <w:tcW w:w="3870" w:type="dxa"/>
            <w:vAlign w:val="bottom"/>
          </w:tcPr>
          <w:p w14:paraId="07FC3EF5" w14:textId="77777777" w:rsidR="000C394A" w:rsidRPr="00FD477C"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FD477C" w:rsidRDefault="000C394A" w:rsidP="00366DC3">
            <w:pPr>
              <w:pBdr>
                <w:bottom w:val="single" w:sz="4" w:space="1" w:color="auto"/>
              </w:pBdr>
              <w:spacing w:line="380" w:lineRule="exact"/>
              <w:ind w:left="-18" w:right="-15"/>
              <w:jc w:val="center"/>
              <w:rPr>
                <w:rFonts w:ascii="Arial" w:hAnsi="Arial" w:cs="Arial"/>
                <w:sz w:val="22"/>
                <w:szCs w:val="22"/>
                <w:rtl/>
                <w:cs/>
              </w:rPr>
            </w:pPr>
            <w:r w:rsidRPr="00FD477C">
              <w:rPr>
                <w:rFonts w:ascii="Arial" w:hAnsi="Arial" w:cs="Arial"/>
                <w:sz w:val="22"/>
                <w:szCs w:val="22"/>
              </w:rPr>
              <w:t>Carrying amount</w:t>
            </w:r>
          </w:p>
        </w:tc>
        <w:tc>
          <w:tcPr>
            <w:tcW w:w="1350" w:type="dxa"/>
            <w:vAlign w:val="bottom"/>
          </w:tcPr>
          <w:p w14:paraId="113D0065" w14:textId="77777777" w:rsidR="000C394A" w:rsidRPr="00FD477C" w:rsidRDefault="000C394A" w:rsidP="00366DC3">
            <w:pPr>
              <w:pBdr>
                <w:bottom w:val="single" w:sz="4" w:space="1" w:color="auto"/>
              </w:pBdr>
              <w:spacing w:line="380" w:lineRule="exact"/>
              <w:ind w:left="-18" w:right="-15"/>
              <w:jc w:val="center"/>
              <w:rPr>
                <w:rFonts w:ascii="Arial" w:hAnsi="Arial" w:cs="Arial"/>
                <w:sz w:val="22"/>
                <w:szCs w:val="22"/>
                <w:rtl/>
                <w:cs/>
              </w:rPr>
            </w:pPr>
            <w:r w:rsidRPr="00FD477C">
              <w:rPr>
                <w:rFonts w:ascii="Arial" w:hAnsi="Arial" w:cs="Arial"/>
                <w:sz w:val="22"/>
                <w:szCs w:val="22"/>
              </w:rPr>
              <w:t>Fair value</w:t>
            </w:r>
          </w:p>
        </w:tc>
        <w:tc>
          <w:tcPr>
            <w:tcW w:w="1350" w:type="dxa"/>
            <w:vAlign w:val="bottom"/>
          </w:tcPr>
          <w:p w14:paraId="6C44E227" w14:textId="77777777" w:rsidR="000C394A" w:rsidRPr="00FD477C" w:rsidRDefault="000C394A" w:rsidP="00366DC3">
            <w:pPr>
              <w:pBdr>
                <w:bottom w:val="single" w:sz="4" w:space="1" w:color="auto"/>
              </w:pBdr>
              <w:spacing w:line="380" w:lineRule="exact"/>
              <w:ind w:left="-18" w:right="-15"/>
              <w:jc w:val="center"/>
              <w:rPr>
                <w:rFonts w:ascii="Arial" w:hAnsi="Arial" w:cs="Arial"/>
                <w:sz w:val="22"/>
                <w:szCs w:val="22"/>
                <w:rtl/>
                <w:cs/>
              </w:rPr>
            </w:pPr>
            <w:r w:rsidRPr="00FD477C">
              <w:rPr>
                <w:rFonts w:ascii="Arial" w:hAnsi="Arial" w:cs="Arial"/>
                <w:sz w:val="22"/>
                <w:szCs w:val="22"/>
              </w:rPr>
              <w:t>Carrying amount</w:t>
            </w:r>
          </w:p>
        </w:tc>
        <w:tc>
          <w:tcPr>
            <w:tcW w:w="1350" w:type="dxa"/>
            <w:vAlign w:val="bottom"/>
          </w:tcPr>
          <w:p w14:paraId="29A4EC9A" w14:textId="77777777" w:rsidR="000C394A" w:rsidRPr="00FD477C" w:rsidRDefault="000C394A" w:rsidP="00366DC3">
            <w:pPr>
              <w:pBdr>
                <w:bottom w:val="single" w:sz="4" w:space="1" w:color="auto"/>
              </w:pBdr>
              <w:spacing w:line="380" w:lineRule="exact"/>
              <w:ind w:left="-18" w:right="-15"/>
              <w:jc w:val="center"/>
              <w:rPr>
                <w:rFonts w:ascii="Arial" w:hAnsi="Arial" w:cs="Arial"/>
                <w:sz w:val="22"/>
                <w:szCs w:val="22"/>
                <w:rtl/>
                <w:cs/>
              </w:rPr>
            </w:pPr>
            <w:r w:rsidRPr="00FD477C">
              <w:rPr>
                <w:rFonts w:ascii="Arial" w:hAnsi="Arial" w:cs="Arial"/>
                <w:sz w:val="22"/>
                <w:szCs w:val="22"/>
              </w:rPr>
              <w:t>Fair value</w:t>
            </w:r>
          </w:p>
        </w:tc>
      </w:tr>
      <w:tr w:rsidR="000C394A" w:rsidRPr="00FD477C" w14:paraId="7435DD6D" w14:textId="77777777" w:rsidTr="00DA2AFF">
        <w:trPr>
          <w:trHeight w:val="81"/>
        </w:trPr>
        <w:tc>
          <w:tcPr>
            <w:tcW w:w="3870" w:type="dxa"/>
            <w:vAlign w:val="bottom"/>
          </w:tcPr>
          <w:p w14:paraId="53FFE2A0" w14:textId="2A041A84" w:rsidR="000C394A" w:rsidRPr="00FD477C" w:rsidRDefault="000C394A" w:rsidP="00366DC3">
            <w:pPr>
              <w:tabs>
                <w:tab w:val="left" w:pos="360"/>
                <w:tab w:val="left" w:pos="1440"/>
              </w:tabs>
              <w:spacing w:line="380" w:lineRule="exact"/>
              <w:ind w:right="-43"/>
              <w:rPr>
                <w:rFonts w:ascii="Arial" w:hAnsi="Arial" w:cs="Arial"/>
                <w:b/>
                <w:bCs/>
                <w:sz w:val="22"/>
                <w:szCs w:val="22"/>
              </w:rPr>
            </w:pPr>
            <w:r w:rsidRPr="00FD477C">
              <w:rPr>
                <w:rFonts w:ascii="Arial" w:hAnsi="Arial" w:cs="Arial"/>
                <w:b/>
                <w:bCs/>
                <w:sz w:val="22"/>
                <w:szCs w:val="22"/>
              </w:rPr>
              <w:t>Financial Liabilit</w:t>
            </w:r>
            <w:r w:rsidR="004D111F" w:rsidRPr="00FD477C">
              <w:rPr>
                <w:rFonts w:ascii="Arial" w:hAnsi="Arial" w:cs="Arial"/>
                <w:b/>
                <w:bCs/>
                <w:sz w:val="22"/>
                <w:szCs w:val="22"/>
              </w:rPr>
              <w:t>y</w:t>
            </w:r>
          </w:p>
        </w:tc>
        <w:tc>
          <w:tcPr>
            <w:tcW w:w="1350" w:type="dxa"/>
            <w:vAlign w:val="bottom"/>
          </w:tcPr>
          <w:p w14:paraId="1AA5E3A0" w14:textId="77777777" w:rsidR="000C394A" w:rsidRPr="00FD477C"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FD477C"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FD477C"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FD477C" w:rsidRDefault="000C394A" w:rsidP="00366DC3">
            <w:pPr>
              <w:tabs>
                <w:tab w:val="decimal" w:pos="781"/>
              </w:tabs>
              <w:spacing w:line="380" w:lineRule="exact"/>
              <w:ind w:left="-18" w:right="-15"/>
              <w:rPr>
                <w:rFonts w:ascii="Arial" w:hAnsi="Arial" w:cs="Arial"/>
                <w:sz w:val="22"/>
                <w:szCs w:val="22"/>
              </w:rPr>
            </w:pPr>
          </w:p>
        </w:tc>
      </w:tr>
      <w:tr w:rsidR="00E50AF4" w:rsidRPr="00FD477C" w14:paraId="54947992" w14:textId="77777777" w:rsidTr="00DA2AFF">
        <w:trPr>
          <w:trHeight w:val="81"/>
        </w:trPr>
        <w:tc>
          <w:tcPr>
            <w:tcW w:w="3870" w:type="dxa"/>
            <w:vAlign w:val="bottom"/>
          </w:tcPr>
          <w:p w14:paraId="517C95A8" w14:textId="77777777" w:rsidR="00E50AF4" w:rsidRPr="00FD477C" w:rsidRDefault="00E50AF4" w:rsidP="00E50AF4">
            <w:pPr>
              <w:spacing w:line="380" w:lineRule="exact"/>
              <w:ind w:left="157" w:hanging="157"/>
              <w:rPr>
                <w:rFonts w:ascii="Arial" w:hAnsi="Arial" w:cs="Arial"/>
                <w:sz w:val="22"/>
                <w:szCs w:val="22"/>
              </w:rPr>
            </w:pPr>
            <w:r w:rsidRPr="00FD477C">
              <w:rPr>
                <w:rFonts w:ascii="Arial" w:hAnsi="Arial" w:cs="Arial"/>
                <w:sz w:val="22"/>
                <w:szCs w:val="22"/>
              </w:rPr>
              <w:t xml:space="preserve">   Debentures</w:t>
            </w:r>
          </w:p>
        </w:tc>
        <w:tc>
          <w:tcPr>
            <w:tcW w:w="1350" w:type="dxa"/>
            <w:vAlign w:val="bottom"/>
          </w:tcPr>
          <w:p w14:paraId="33864000" w14:textId="14DB24CF" w:rsidR="00E50AF4" w:rsidRPr="00FD477C" w:rsidRDefault="006D6D09" w:rsidP="00E50AF4">
            <w:pPr>
              <w:tabs>
                <w:tab w:val="decimal" w:pos="1065"/>
              </w:tabs>
              <w:spacing w:line="380" w:lineRule="exact"/>
              <w:ind w:left="-18" w:right="-15"/>
              <w:jc w:val="left"/>
              <w:rPr>
                <w:rFonts w:ascii="Arial" w:hAnsi="Arial" w:cs="Arial"/>
                <w:sz w:val="22"/>
                <w:szCs w:val="22"/>
                <w:lang w:val="en-US"/>
              </w:rPr>
            </w:pPr>
            <w:r w:rsidRPr="00FD477C">
              <w:rPr>
                <w:rFonts w:ascii="Arial" w:hAnsi="Arial" w:cs="Arial"/>
                <w:sz w:val="22"/>
                <w:szCs w:val="22"/>
                <w:lang w:val="en-US"/>
              </w:rPr>
              <w:t>113,978</w:t>
            </w:r>
          </w:p>
        </w:tc>
        <w:tc>
          <w:tcPr>
            <w:tcW w:w="1350" w:type="dxa"/>
            <w:vAlign w:val="bottom"/>
          </w:tcPr>
          <w:p w14:paraId="4051FE0A" w14:textId="5A08BFC8" w:rsidR="00E50AF4" w:rsidRPr="00FD477C" w:rsidRDefault="006D6D09" w:rsidP="00E50AF4">
            <w:pPr>
              <w:tabs>
                <w:tab w:val="decimal" w:pos="1065"/>
              </w:tabs>
              <w:spacing w:line="380" w:lineRule="exact"/>
              <w:ind w:left="-18" w:right="-15"/>
              <w:jc w:val="left"/>
              <w:rPr>
                <w:rFonts w:ascii="Arial" w:hAnsi="Arial" w:cs="Arial"/>
                <w:sz w:val="22"/>
                <w:szCs w:val="22"/>
                <w:cs/>
                <w:lang w:val="en-US"/>
              </w:rPr>
            </w:pPr>
            <w:r w:rsidRPr="00FD477C">
              <w:rPr>
                <w:rFonts w:ascii="Arial" w:hAnsi="Arial" w:cs="Arial"/>
                <w:sz w:val="22"/>
                <w:szCs w:val="22"/>
                <w:lang w:val="en-US"/>
              </w:rPr>
              <w:t>99,476</w:t>
            </w:r>
          </w:p>
        </w:tc>
        <w:tc>
          <w:tcPr>
            <w:tcW w:w="1350" w:type="dxa"/>
            <w:vAlign w:val="bottom"/>
          </w:tcPr>
          <w:p w14:paraId="248BAEC2" w14:textId="7FD72B79" w:rsidR="00E50AF4" w:rsidRPr="00FD477C" w:rsidRDefault="00766BE1" w:rsidP="00E50AF4">
            <w:pPr>
              <w:tabs>
                <w:tab w:val="decimal" w:pos="1065"/>
              </w:tabs>
              <w:spacing w:line="380" w:lineRule="exact"/>
              <w:ind w:left="-18" w:right="-15"/>
              <w:jc w:val="left"/>
              <w:rPr>
                <w:rFonts w:ascii="Arial" w:hAnsi="Arial" w:cs="Arial"/>
                <w:sz w:val="22"/>
                <w:szCs w:val="22"/>
              </w:rPr>
            </w:pPr>
            <w:r w:rsidRPr="00FD477C">
              <w:rPr>
                <w:rFonts w:ascii="Arial" w:hAnsi="Arial" w:cs="Arial"/>
                <w:sz w:val="22"/>
                <w:szCs w:val="22"/>
              </w:rPr>
              <w:t>128,89</w:t>
            </w:r>
            <w:r w:rsidR="006D6D09" w:rsidRPr="00FD477C">
              <w:rPr>
                <w:rFonts w:ascii="Arial" w:hAnsi="Arial" w:cs="Arial"/>
                <w:sz w:val="22"/>
                <w:szCs w:val="22"/>
              </w:rPr>
              <w:t>2</w:t>
            </w:r>
          </w:p>
        </w:tc>
        <w:tc>
          <w:tcPr>
            <w:tcW w:w="1350" w:type="dxa"/>
            <w:vAlign w:val="bottom"/>
          </w:tcPr>
          <w:p w14:paraId="1DBC1C40" w14:textId="635B1C38" w:rsidR="00E50AF4" w:rsidRPr="00FD477C" w:rsidRDefault="00E50AF4" w:rsidP="00E50AF4">
            <w:pPr>
              <w:tabs>
                <w:tab w:val="decimal" w:pos="1065"/>
              </w:tabs>
              <w:spacing w:line="380" w:lineRule="exact"/>
              <w:ind w:left="-18" w:right="-15"/>
              <w:jc w:val="left"/>
              <w:rPr>
                <w:rFonts w:ascii="Arial" w:hAnsi="Arial" w:cs="Arial"/>
                <w:sz w:val="22"/>
                <w:szCs w:val="22"/>
              </w:rPr>
            </w:pPr>
            <w:r w:rsidRPr="00FD477C">
              <w:rPr>
                <w:rFonts w:ascii="Arial" w:hAnsi="Arial" w:cs="Arial"/>
              </w:rPr>
              <w:t>108,398</w:t>
            </w:r>
          </w:p>
        </w:tc>
      </w:tr>
      <w:tr w:rsidR="00B92AE0" w:rsidRPr="00FD477C" w14:paraId="6460DB49" w14:textId="77777777" w:rsidTr="00DA2AFF">
        <w:trPr>
          <w:trHeight w:val="81"/>
        </w:trPr>
        <w:tc>
          <w:tcPr>
            <w:tcW w:w="3870" w:type="dxa"/>
            <w:vAlign w:val="bottom"/>
          </w:tcPr>
          <w:p w14:paraId="08A15163" w14:textId="77777777" w:rsidR="00B92AE0" w:rsidRPr="00FD477C" w:rsidRDefault="00B92AE0" w:rsidP="00366DC3">
            <w:pPr>
              <w:spacing w:line="380" w:lineRule="exact"/>
              <w:ind w:left="157" w:hanging="157"/>
              <w:rPr>
                <w:rFonts w:ascii="Arial" w:hAnsi="Arial" w:cs="Arial"/>
                <w:sz w:val="22"/>
                <w:szCs w:val="22"/>
              </w:rPr>
            </w:pPr>
          </w:p>
        </w:tc>
        <w:tc>
          <w:tcPr>
            <w:tcW w:w="1350" w:type="dxa"/>
            <w:vAlign w:val="bottom"/>
          </w:tcPr>
          <w:p w14:paraId="2FBBF23F" w14:textId="77777777" w:rsidR="00B92AE0" w:rsidRPr="00FD477C"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B92AE0" w:rsidRPr="00FD477C"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B92AE0" w:rsidRPr="00FD477C" w:rsidRDefault="00B92AE0"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B92AE0" w:rsidRPr="00FD477C" w:rsidRDefault="00B92AE0" w:rsidP="00366DC3">
            <w:pPr>
              <w:tabs>
                <w:tab w:val="decimal" w:pos="1065"/>
              </w:tabs>
              <w:spacing w:line="380" w:lineRule="exact"/>
              <w:ind w:left="-18" w:right="-15"/>
              <w:jc w:val="left"/>
              <w:rPr>
                <w:rFonts w:ascii="Arial" w:hAnsi="Arial" w:cs="Arial"/>
                <w:sz w:val="22"/>
                <w:szCs w:val="22"/>
              </w:rPr>
            </w:pPr>
          </w:p>
        </w:tc>
      </w:tr>
      <w:tr w:rsidR="0095686F" w:rsidRPr="00FD477C" w14:paraId="3676218A" w14:textId="77777777" w:rsidTr="00DA2AFF">
        <w:trPr>
          <w:trHeight w:val="378"/>
        </w:trPr>
        <w:tc>
          <w:tcPr>
            <w:tcW w:w="3870" w:type="dxa"/>
            <w:vAlign w:val="bottom"/>
          </w:tcPr>
          <w:p w14:paraId="6CAD9C25" w14:textId="77777777" w:rsidR="0095686F" w:rsidRPr="00FD477C" w:rsidRDefault="0095686F" w:rsidP="003C1A99">
            <w:pPr>
              <w:tabs>
                <w:tab w:val="left" w:pos="360"/>
                <w:tab w:val="left" w:pos="1440"/>
              </w:tabs>
              <w:spacing w:line="340" w:lineRule="exact"/>
              <w:ind w:right="-43"/>
              <w:jc w:val="right"/>
              <w:rPr>
                <w:rFonts w:ascii="Arial" w:hAnsi="Arial" w:cs="Arial"/>
                <w:sz w:val="22"/>
                <w:szCs w:val="22"/>
              </w:rPr>
            </w:pPr>
          </w:p>
        </w:tc>
        <w:tc>
          <w:tcPr>
            <w:tcW w:w="2700" w:type="dxa"/>
            <w:gridSpan w:val="2"/>
            <w:vAlign w:val="bottom"/>
          </w:tcPr>
          <w:p w14:paraId="5B4C2A74" w14:textId="77777777" w:rsidR="0095686F" w:rsidRPr="00FD477C" w:rsidRDefault="0095686F" w:rsidP="003C1A99">
            <w:pPr>
              <w:spacing w:line="340" w:lineRule="exact"/>
              <w:ind w:left="-18" w:right="-15"/>
              <w:jc w:val="right"/>
              <w:rPr>
                <w:rFonts w:ascii="Arial" w:hAnsi="Arial" w:cs="Arial"/>
                <w:sz w:val="22"/>
                <w:szCs w:val="22"/>
              </w:rPr>
            </w:pPr>
          </w:p>
        </w:tc>
        <w:tc>
          <w:tcPr>
            <w:tcW w:w="2700" w:type="dxa"/>
            <w:gridSpan w:val="2"/>
            <w:vAlign w:val="bottom"/>
          </w:tcPr>
          <w:p w14:paraId="14059D74" w14:textId="77777777" w:rsidR="0095686F" w:rsidRPr="00FD477C" w:rsidRDefault="0095686F" w:rsidP="003C1A99">
            <w:pPr>
              <w:spacing w:line="340" w:lineRule="exact"/>
              <w:ind w:left="-18" w:right="-15"/>
              <w:jc w:val="right"/>
              <w:rPr>
                <w:rFonts w:ascii="Arial" w:hAnsi="Arial" w:cs="Arial"/>
                <w:sz w:val="22"/>
                <w:szCs w:val="22"/>
              </w:rPr>
            </w:pPr>
            <w:r w:rsidRPr="00FD477C">
              <w:rPr>
                <w:rFonts w:ascii="Arial" w:hAnsi="Arial" w:cs="Arial"/>
                <w:sz w:val="22"/>
                <w:szCs w:val="22"/>
              </w:rPr>
              <w:t>(Unit: Million Baht)</w:t>
            </w:r>
          </w:p>
        </w:tc>
      </w:tr>
      <w:tr w:rsidR="0095686F" w:rsidRPr="00FD477C" w14:paraId="53417C98" w14:textId="77777777" w:rsidTr="00DA2AFF">
        <w:trPr>
          <w:trHeight w:val="396"/>
        </w:trPr>
        <w:tc>
          <w:tcPr>
            <w:tcW w:w="3870" w:type="dxa"/>
            <w:vAlign w:val="bottom"/>
          </w:tcPr>
          <w:p w14:paraId="6CF18006" w14:textId="77777777" w:rsidR="0095686F" w:rsidRPr="00FD477C" w:rsidRDefault="0095686F" w:rsidP="003C1A99">
            <w:pPr>
              <w:tabs>
                <w:tab w:val="left" w:pos="360"/>
                <w:tab w:val="left" w:pos="1440"/>
              </w:tabs>
              <w:spacing w:line="340" w:lineRule="exact"/>
              <w:ind w:right="-43"/>
              <w:jc w:val="thaiDistribute"/>
              <w:rPr>
                <w:rFonts w:ascii="Arial" w:hAnsi="Arial" w:cs="Arial"/>
                <w:sz w:val="22"/>
                <w:szCs w:val="22"/>
              </w:rPr>
            </w:pPr>
          </w:p>
        </w:tc>
        <w:tc>
          <w:tcPr>
            <w:tcW w:w="5400" w:type="dxa"/>
            <w:gridSpan w:val="4"/>
            <w:vAlign w:val="bottom"/>
          </w:tcPr>
          <w:p w14:paraId="07C95EAB" w14:textId="77777777" w:rsidR="0095686F" w:rsidRPr="00FD477C" w:rsidRDefault="0095686F" w:rsidP="003C1A99">
            <w:pPr>
              <w:pBdr>
                <w:bottom w:val="single" w:sz="4" w:space="1" w:color="auto"/>
              </w:pBdr>
              <w:spacing w:line="340" w:lineRule="exact"/>
              <w:ind w:left="-18" w:right="-15"/>
              <w:jc w:val="center"/>
              <w:rPr>
                <w:rFonts w:ascii="Arial" w:hAnsi="Arial" w:cs="Arial"/>
                <w:sz w:val="22"/>
                <w:szCs w:val="22"/>
              </w:rPr>
            </w:pPr>
            <w:r w:rsidRPr="00FD477C">
              <w:rPr>
                <w:rFonts w:ascii="Arial" w:hAnsi="Arial" w:cs="Arial"/>
                <w:kern w:val="28"/>
                <w:sz w:val="22"/>
                <w:szCs w:val="22"/>
              </w:rPr>
              <w:t>Separate financial statements</w:t>
            </w:r>
          </w:p>
        </w:tc>
      </w:tr>
      <w:tr w:rsidR="0095686F" w:rsidRPr="00FD477C" w14:paraId="5176CA5E" w14:textId="77777777" w:rsidTr="00DA2AFF">
        <w:trPr>
          <w:trHeight w:val="396"/>
        </w:trPr>
        <w:tc>
          <w:tcPr>
            <w:tcW w:w="3870" w:type="dxa"/>
            <w:vAlign w:val="bottom"/>
          </w:tcPr>
          <w:p w14:paraId="1255AF15" w14:textId="77777777" w:rsidR="0095686F" w:rsidRPr="00FD477C" w:rsidRDefault="0095686F" w:rsidP="003C1A99">
            <w:pPr>
              <w:tabs>
                <w:tab w:val="left" w:pos="360"/>
                <w:tab w:val="left" w:pos="1440"/>
              </w:tabs>
              <w:spacing w:line="340" w:lineRule="exact"/>
              <w:ind w:right="-43"/>
              <w:jc w:val="thaiDistribute"/>
              <w:rPr>
                <w:rFonts w:ascii="Arial" w:hAnsi="Arial" w:cs="Arial"/>
                <w:sz w:val="22"/>
                <w:szCs w:val="22"/>
              </w:rPr>
            </w:pPr>
          </w:p>
        </w:tc>
        <w:tc>
          <w:tcPr>
            <w:tcW w:w="2700" w:type="dxa"/>
            <w:gridSpan w:val="2"/>
            <w:vAlign w:val="bottom"/>
          </w:tcPr>
          <w:p w14:paraId="7C2A86A0" w14:textId="125D379C" w:rsidR="0095686F" w:rsidRPr="00FD477C" w:rsidRDefault="00103B74" w:rsidP="003C1A99">
            <w:pPr>
              <w:pBdr>
                <w:bottom w:val="single" w:sz="4" w:space="1" w:color="auto"/>
              </w:pBdr>
              <w:spacing w:line="340" w:lineRule="exact"/>
              <w:ind w:left="-18" w:right="-15"/>
              <w:jc w:val="center"/>
              <w:rPr>
                <w:rFonts w:ascii="Arial" w:hAnsi="Arial" w:cs="Arial"/>
                <w:sz w:val="22"/>
                <w:szCs w:val="22"/>
              </w:rPr>
            </w:pPr>
            <w:r w:rsidRPr="00FD477C">
              <w:rPr>
                <w:rFonts w:ascii="Arial" w:hAnsi="Arial" w:cs="Arial"/>
                <w:sz w:val="22"/>
                <w:szCs w:val="22"/>
              </w:rPr>
              <w:t>30 June</w:t>
            </w:r>
            <w:r w:rsidR="00E77CC5" w:rsidRPr="00FD477C">
              <w:rPr>
                <w:rFonts w:ascii="Arial" w:hAnsi="Arial" w:cs="Arial"/>
                <w:sz w:val="22"/>
                <w:szCs w:val="22"/>
              </w:rPr>
              <w:t xml:space="preserve"> </w:t>
            </w:r>
            <w:r w:rsidR="00A53936" w:rsidRPr="00FD477C">
              <w:rPr>
                <w:rFonts w:ascii="Arial" w:hAnsi="Arial" w:cs="Arial"/>
                <w:sz w:val="22"/>
                <w:szCs w:val="22"/>
              </w:rPr>
              <w:t>2025</w:t>
            </w:r>
          </w:p>
        </w:tc>
        <w:tc>
          <w:tcPr>
            <w:tcW w:w="2700" w:type="dxa"/>
            <w:gridSpan w:val="2"/>
            <w:vAlign w:val="bottom"/>
          </w:tcPr>
          <w:p w14:paraId="067BABB4" w14:textId="793D1FDD" w:rsidR="0095686F" w:rsidRPr="00FD477C" w:rsidRDefault="0095686F" w:rsidP="003C1A99">
            <w:pPr>
              <w:pBdr>
                <w:bottom w:val="single" w:sz="4" w:space="1" w:color="auto"/>
              </w:pBdr>
              <w:spacing w:line="340" w:lineRule="exact"/>
              <w:ind w:left="-18" w:right="-15"/>
              <w:jc w:val="center"/>
              <w:rPr>
                <w:rFonts w:ascii="Arial" w:hAnsi="Arial" w:cs="Arial"/>
                <w:sz w:val="22"/>
                <w:szCs w:val="22"/>
              </w:rPr>
            </w:pPr>
            <w:r w:rsidRPr="00FD477C">
              <w:rPr>
                <w:rFonts w:ascii="Arial" w:hAnsi="Arial" w:cs="Arial"/>
                <w:sz w:val="22"/>
                <w:szCs w:val="22"/>
              </w:rPr>
              <w:t xml:space="preserve">31 December </w:t>
            </w:r>
            <w:r w:rsidR="00A53936" w:rsidRPr="00FD477C">
              <w:rPr>
                <w:rFonts w:ascii="Arial" w:hAnsi="Arial" w:cs="Arial"/>
                <w:sz w:val="22"/>
                <w:szCs w:val="22"/>
              </w:rPr>
              <w:t>2024</w:t>
            </w:r>
          </w:p>
        </w:tc>
      </w:tr>
      <w:tr w:rsidR="0095686F" w:rsidRPr="00FD477C" w14:paraId="5ACB2DB5" w14:textId="77777777" w:rsidTr="00DA2AFF">
        <w:trPr>
          <w:trHeight w:val="522"/>
        </w:trPr>
        <w:tc>
          <w:tcPr>
            <w:tcW w:w="3870" w:type="dxa"/>
            <w:vAlign w:val="bottom"/>
          </w:tcPr>
          <w:p w14:paraId="553E57E8" w14:textId="77777777" w:rsidR="0095686F" w:rsidRPr="00FD477C" w:rsidRDefault="0095686F" w:rsidP="003C1A99">
            <w:pPr>
              <w:tabs>
                <w:tab w:val="left" w:pos="360"/>
                <w:tab w:val="left" w:pos="1440"/>
              </w:tabs>
              <w:spacing w:line="340" w:lineRule="exact"/>
              <w:ind w:right="-43"/>
              <w:jc w:val="thaiDistribute"/>
              <w:rPr>
                <w:rFonts w:ascii="Arial" w:hAnsi="Arial" w:cs="Arial"/>
                <w:sz w:val="22"/>
                <w:szCs w:val="22"/>
              </w:rPr>
            </w:pPr>
          </w:p>
        </w:tc>
        <w:tc>
          <w:tcPr>
            <w:tcW w:w="1350" w:type="dxa"/>
            <w:vAlign w:val="bottom"/>
          </w:tcPr>
          <w:p w14:paraId="53BF3E5D" w14:textId="77777777" w:rsidR="0095686F" w:rsidRPr="00FD477C" w:rsidRDefault="0095686F" w:rsidP="003C1A99">
            <w:pPr>
              <w:pBdr>
                <w:bottom w:val="single" w:sz="4" w:space="1" w:color="auto"/>
              </w:pBdr>
              <w:spacing w:line="340" w:lineRule="exact"/>
              <w:ind w:left="-18" w:right="-15"/>
              <w:jc w:val="center"/>
              <w:rPr>
                <w:rFonts w:ascii="Arial" w:hAnsi="Arial" w:cs="Arial"/>
                <w:sz w:val="22"/>
                <w:szCs w:val="22"/>
                <w:rtl/>
                <w:cs/>
              </w:rPr>
            </w:pPr>
            <w:r w:rsidRPr="00FD477C">
              <w:rPr>
                <w:rFonts w:ascii="Arial" w:hAnsi="Arial" w:cs="Arial"/>
                <w:sz w:val="22"/>
                <w:szCs w:val="22"/>
              </w:rPr>
              <w:t>Carrying amount</w:t>
            </w:r>
          </w:p>
        </w:tc>
        <w:tc>
          <w:tcPr>
            <w:tcW w:w="1350" w:type="dxa"/>
            <w:vAlign w:val="bottom"/>
          </w:tcPr>
          <w:p w14:paraId="6AC862E1" w14:textId="77777777" w:rsidR="0095686F" w:rsidRPr="00FD477C" w:rsidRDefault="0095686F" w:rsidP="003C1A99">
            <w:pPr>
              <w:pBdr>
                <w:bottom w:val="single" w:sz="4" w:space="1" w:color="auto"/>
              </w:pBdr>
              <w:spacing w:line="340" w:lineRule="exact"/>
              <w:ind w:left="-18" w:right="-15"/>
              <w:jc w:val="center"/>
              <w:rPr>
                <w:rFonts w:ascii="Arial" w:hAnsi="Arial" w:cs="Arial"/>
                <w:sz w:val="22"/>
                <w:szCs w:val="22"/>
                <w:rtl/>
                <w:cs/>
              </w:rPr>
            </w:pPr>
            <w:r w:rsidRPr="00FD477C">
              <w:rPr>
                <w:rFonts w:ascii="Arial" w:hAnsi="Arial" w:cs="Arial"/>
                <w:sz w:val="22"/>
                <w:szCs w:val="22"/>
              </w:rPr>
              <w:t>Fair value</w:t>
            </w:r>
          </w:p>
        </w:tc>
        <w:tc>
          <w:tcPr>
            <w:tcW w:w="1350" w:type="dxa"/>
            <w:vAlign w:val="bottom"/>
          </w:tcPr>
          <w:p w14:paraId="24863D90" w14:textId="77777777" w:rsidR="0095686F" w:rsidRPr="00FD477C" w:rsidRDefault="0095686F" w:rsidP="003C1A99">
            <w:pPr>
              <w:pBdr>
                <w:bottom w:val="single" w:sz="4" w:space="1" w:color="auto"/>
              </w:pBdr>
              <w:spacing w:line="340" w:lineRule="exact"/>
              <w:ind w:left="-18" w:right="-15"/>
              <w:jc w:val="center"/>
              <w:rPr>
                <w:rFonts w:ascii="Arial" w:hAnsi="Arial" w:cs="Arial"/>
                <w:sz w:val="22"/>
                <w:szCs w:val="22"/>
                <w:rtl/>
                <w:cs/>
              </w:rPr>
            </w:pPr>
            <w:r w:rsidRPr="00FD477C">
              <w:rPr>
                <w:rFonts w:ascii="Arial" w:hAnsi="Arial" w:cs="Arial"/>
                <w:sz w:val="22"/>
                <w:szCs w:val="22"/>
              </w:rPr>
              <w:t>Carrying amount</w:t>
            </w:r>
          </w:p>
        </w:tc>
        <w:tc>
          <w:tcPr>
            <w:tcW w:w="1350" w:type="dxa"/>
            <w:vAlign w:val="bottom"/>
          </w:tcPr>
          <w:p w14:paraId="4CF47F79" w14:textId="77777777" w:rsidR="0095686F" w:rsidRPr="00FD477C" w:rsidRDefault="0095686F" w:rsidP="003C1A99">
            <w:pPr>
              <w:pBdr>
                <w:bottom w:val="single" w:sz="4" w:space="1" w:color="auto"/>
              </w:pBdr>
              <w:spacing w:line="340" w:lineRule="exact"/>
              <w:ind w:left="-18" w:right="-15"/>
              <w:jc w:val="center"/>
              <w:rPr>
                <w:rFonts w:ascii="Arial" w:hAnsi="Arial" w:cs="Arial"/>
                <w:sz w:val="22"/>
                <w:szCs w:val="22"/>
                <w:rtl/>
                <w:cs/>
              </w:rPr>
            </w:pPr>
            <w:r w:rsidRPr="00FD477C">
              <w:rPr>
                <w:rFonts w:ascii="Arial" w:hAnsi="Arial" w:cs="Arial"/>
                <w:sz w:val="22"/>
                <w:szCs w:val="22"/>
              </w:rPr>
              <w:t>Fair value</w:t>
            </w:r>
          </w:p>
        </w:tc>
      </w:tr>
      <w:tr w:rsidR="0095686F" w:rsidRPr="00FD477C" w14:paraId="4FCC28E8" w14:textId="77777777" w:rsidTr="00DA2AFF">
        <w:trPr>
          <w:trHeight w:val="81"/>
        </w:trPr>
        <w:tc>
          <w:tcPr>
            <w:tcW w:w="3870" w:type="dxa"/>
            <w:vAlign w:val="bottom"/>
          </w:tcPr>
          <w:p w14:paraId="3FA5500C" w14:textId="77777777" w:rsidR="0095686F" w:rsidRPr="00FD477C" w:rsidRDefault="0095686F" w:rsidP="003C1A99">
            <w:pPr>
              <w:tabs>
                <w:tab w:val="left" w:pos="360"/>
                <w:tab w:val="left" w:pos="1440"/>
              </w:tabs>
              <w:spacing w:line="340" w:lineRule="exact"/>
              <w:ind w:right="-43"/>
              <w:rPr>
                <w:rFonts w:ascii="Arial" w:hAnsi="Arial" w:cs="Arial"/>
                <w:b/>
                <w:bCs/>
                <w:sz w:val="22"/>
                <w:szCs w:val="22"/>
              </w:rPr>
            </w:pPr>
            <w:r w:rsidRPr="00FD477C">
              <w:rPr>
                <w:rFonts w:ascii="Arial" w:hAnsi="Arial" w:cs="Arial"/>
                <w:b/>
                <w:bCs/>
                <w:sz w:val="22"/>
                <w:szCs w:val="22"/>
              </w:rPr>
              <w:t>Financial Liabilities</w:t>
            </w:r>
          </w:p>
        </w:tc>
        <w:tc>
          <w:tcPr>
            <w:tcW w:w="1350" w:type="dxa"/>
            <w:vAlign w:val="bottom"/>
          </w:tcPr>
          <w:p w14:paraId="43FCA74A" w14:textId="77777777" w:rsidR="0095686F" w:rsidRPr="00FD477C"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4EAA8DEF" w14:textId="77777777" w:rsidR="0095686F" w:rsidRPr="00FD477C"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0013F1AE" w14:textId="77777777" w:rsidR="0095686F" w:rsidRPr="00FD477C" w:rsidRDefault="0095686F" w:rsidP="003C1A99">
            <w:pPr>
              <w:tabs>
                <w:tab w:val="decimal" w:pos="1065"/>
              </w:tabs>
              <w:spacing w:line="340" w:lineRule="exact"/>
              <w:ind w:left="-18" w:right="-15"/>
              <w:jc w:val="left"/>
              <w:rPr>
                <w:rFonts w:ascii="Arial" w:hAnsi="Arial" w:cs="Arial"/>
                <w:sz w:val="22"/>
                <w:szCs w:val="22"/>
              </w:rPr>
            </w:pPr>
          </w:p>
        </w:tc>
        <w:tc>
          <w:tcPr>
            <w:tcW w:w="1350" w:type="dxa"/>
            <w:vAlign w:val="bottom"/>
          </w:tcPr>
          <w:p w14:paraId="182B4A40" w14:textId="77777777" w:rsidR="0095686F" w:rsidRPr="00FD477C" w:rsidRDefault="0095686F" w:rsidP="003C1A99">
            <w:pPr>
              <w:tabs>
                <w:tab w:val="decimal" w:pos="1065"/>
              </w:tabs>
              <w:spacing w:line="340" w:lineRule="exact"/>
              <w:ind w:left="-18" w:right="-15"/>
              <w:jc w:val="left"/>
              <w:rPr>
                <w:rFonts w:ascii="Arial" w:hAnsi="Arial" w:cs="Arial"/>
                <w:sz w:val="22"/>
                <w:szCs w:val="22"/>
              </w:rPr>
            </w:pPr>
          </w:p>
        </w:tc>
      </w:tr>
      <w:tr w:rsidR="00766BE1" w:rsidRPr="00FD477C" w14:paraId="53BF2A63" w14:textId="77777777" w:rsidTr="00DA2AFF">
        <w:trPr>
          <w:trHeight w:val="369"/>
        </w:trPr>
        <w:tc>
          <w:tcPr>
            <w:tcW w:w="3870" w:type="dxa"/>
            <w:vAlign w:val="bottom"/>
          </w:tcPr>
          <w:p w14:paraId="664A217E" w14:textId="77777777" w:rsidR="00766BE1" w:rsidRPr="00FD477C" w:rsidRDefault="00766BE1" w:rsidP="00766BE1">
            <w:pPr>
              <w:spacing w:line="340" w:lineRule="exact"/>
              <w:ind w:left="157" w:hanging="157"/>
              <w:rPr>
                <w:rFonts w:ascii="Arial" w:hAnsi="Arial" w:cs="Arial"/>
                <w:b/>
                <w:bCs/>
                <w:sz w:val="22"/>
                <w:szCs w:val="22"/>
              </w:rPr>
            </w:pPr>
            <w:r w:rsidRPr="00FD477C">
              <w:rPr>
                <w:rFonts w:ascii="Arial" w:hAnsi="Arial" w:cs="Arial"/>
                <w:sz w:val="22"/>
                <w:szCs w:val="22"/>
              </w:rPr>
              <w:t xml:space="preserve">   Long-term loans from related party</w:t>
            </w:r>
          </w:p>
        </w:tc>
        <w:tc>
          <w:tcPr>
            <w:tcW w:w="1350" w:type="dxa"/>
            <w:vAlign w:val="bottom"/>
          </w:tcPr>
          <w:p w14:paraId="44F3C4E7" w14:textId="3B5434C0" w:rsidR="00766BE1" w:rsidRPr="00FD477C" w:rsidRDefault="006D6D09" w:rsidP="00766BE1">
            <w:pPr>
              <w:tabs>
                <w:tab w:val="decimal" w:pos="1065"/>
              </w:tabs>
              <w:spacing w:line="340" w:lineRule="exact"/>
              <w:ind w:left="-18" w:right="-15"/>
              <w:jc w:val="left"/>
              <w:rPr>
                <w:rFonts w:ascii="Arial" w:hAnsi="Arial" w:cs="Arial"/>
                <w:sz w:val="22"/>
                <w:szCs w:val="22"/>
                <w:lang w:val="en-US"/>
              </w:rPr>
            </w:pPr>
            <w:r w:rsidRPr="00FD477C">
              <w:rPr>
                <w:rFonts w:ascii="Arial" w:hAnsi="Arial" w:cs="Arial"/>
                <w:sz w:val="22"/>
                <w:szCs w:val="22"/>
                <w:lang w:val="en-US"/>
              </w:rPr>
              <w:t>83,737</w:t>
            </w:r>
          </w:p>
        </w:tc>
        <w:tc>
          <w:tcPr>
            <w:tcW w:w="1350" w:type="dxa"/>
            <w:vAlign w:val="bottom"/>
          </w:tcPr>
          <w:p w14:paraId="56D59B7F" w14:textId="56E4AC43" w:rsidR="00766BE1" w:rsidRPr="00FD477C" w:rsidRDefault="006D6D09" w:rsidP="00766BE1">
            <w:pPr>
              <w:tabs>
                <w:tab w:val="decimal" w:pos="1065"/>
              </w:tabs>
              <w:spacing w:line="340" w:lineRule="exact"/>
              <w:ind w:left="-18" w:right="-15"/>
              <w:jc w:val="left"/>
              <w:rPr>
                <w:rFonts w:ascii="Arial" w:hAnsi="Arial" w:cs="Arial"/>
                <w:sz w:val="22"/>
                <w:szCs w:val="22"/>
              </w:rPr>
            </w:pPr>
            <w:r w:rsidRPr="00FD477C">
              <w:rPr>
                <w:rFonts w:ascii="Arial" w:hAnsi="Arial" w:cs="Arial"/>
                <w:sz w:val="22"/>
                <w:szCs w:val="22"/>
              </w:rPr>
              <w:t>76,226</w:t>
            </w:r>
          </w:p>
        </w:tc>
        <w:tc>
          <w:tcPr>
            <w:tcW w:w="1350" w:type="dxa"/>
            <w:vAlign w:val="bottom"/>
          </w:tcPr>
          <w:p w14:paraId="5BBB3F36" w14:textId="21A77D6F" w:rsidR="00766BE1" w:rsidRPr="00FD477C" w:rsidRDefault="00766BE1" w:rsidP="00766BE1">
            <w:pPr>
              <w:tabs>
                <w:tab w:val="decimal" w:pos="1065"/>
              </w:tabs>
              <w:spacing w:line="340" w:lineRule="exact"/>
              <w:ind w:left="-18" w:right="-15"/>
              <w:jc w:val="left"/>
              <w:rPr>
                <w:rFonts w:ascii="Arial" w:hAnsi="Arial" w:cs="Arial"/>
              </w:rPr>
            </w:pPr>
            <w:r w:rsidRPr="00FD477C">
              <w:rPr>
                <w:rFonts w:ascii="Arial" w:hAnsi="Arial" w:cs="Arial"/>
              </w:rPr>
              <w:t>94,983</w:t>
            </w:r>
          </w:p>
        </w:tc>
        <w:tc>
          <w:tcPr>
            <w:tcW w:w="1350" w:type="dxa"/>
            <w:vAlign w:val="bottom"/>
          </w:tcPr>
          <w:p w14:paraId="3974DFEC" w14:textId="545919B0" w:rsidR="00766BE1" w:rsidRPr="00FD477C" w:rsidRDefault="00766BE1" w:rsidP="00766BE1">
            <w:pPr>
              <w:tabs>
                <w:tab w:val="decimal" w:pos="1065"/>
              </w:tabs>
              <w:spacing w:line="340" w:lineRule="exact"/>
              <w:ind w:left="-18" w:right="-15"/>
              <w:jc w:val="left"/>
              <w:rPr>
                <w:rFonts w:ascii="Arial" w:hAnsi="Arial" w:cs="Arial"/>
                <w:sz w:val="22"/>
                <w:szCs w:val="22"/>
              </w:rPr>
            </w:pPr>
            <w:r w:rsidRPr="00FD477C">
              <w:rPr>
                <w:rFonts w:ascii="Arial" w:hAnsi="Arial" w:cs="Arial"/>
              </w:rPr>
              <w:t>73,272</w:t>
            </w:r>
          </w:p>
        </w:tc>
      </w:tr>
      <w:tr w:rsidR="00766BE1" w:rsidRPr="00FD477C" w14:paraId="71F40F3C" w14:textId="77777777" w:rsidTr="00DA2AFF">
        <w:trPr>
          <w:trHeight w:val="81"/>
        </w:trPr>
        <w:tc>
          <w:tcPr>
            <w:tcW w:w="3870" w:type="dxa"/>
            <w:vAlign w:val="bottom"/>
          </w:tcPr>
          <w:p w14:paraId="67CA0702" w14:textId="77777777" w:rsidR="00766BE1" w:rsidRPr="00FD477C" w:rsidRDefault="00766BE1" w:rsidP="00766BE1">
            <w:pPr>
              <w:tabs>
                <w:tab w:val="left" w:pos="360"/>
                <w:tab w:val="left" w:pos="1440"/>
              </w:tabs>
              <w:spacing w:line="340" w:lineRule="exact"/>
              <w:ind w:left="165" w:right="-43" w:hanging="165"/>
              <w:rPr>
                <w:rFonts w:ascii="Arial" w:hAnsi="Arial" w:cs="Arial"/>
                <w:b/>
                <w:bCs/>
                <w:sz w:val="22"/>
                <w:szCs w:val="22"/>
              </w:rPr>
            </w:pPr>
            <w:r w:rsidRPr="00FD477C">
              <w:rPr>
                <w:rFonts w:ascii="Arial" w:hAnsi="Arial" w:cs="Arial"/>
                <w:sz w:val="22"/>
                <w:szCs w:val="22"/>
              </w:rPr>
              <w:t xml:space="preserve">   Debentures</w:t>
            </w:r>
          </w:p>
        </w:tc>
        <w:tc>
          <w:tcPr>
            <w:tcW w:w="1350" w:type="dxa"/>
            <w:vAlign w:val="bottom"/>
          </w:tcPr>
          <w:p w14:paraId="4C7BB8E8" w14:textId="5956D473" w:rsidR="00766BE1" w:rsidRPr="00FD477C" w:rsidRDefault="006D6D09" w:rsidP="00766BE1">
            <w:pPr>
              <w:tabs>
                <w:tab w:val="decimal" w:pos="1065"/>
              </w:tabs>
              <w:spacing w:line="340" w:lineRule="exact"/>
              <w:ind w:left="-18" w:right="-15"/>
              <w:jc w:val="left"/>
              <w:rPr>
                <w:rFonts w:ascii="Arial" w:hAnsi="Arial" w:cs="Arial"/>
                <w:sz w:val="22"/>
                <w:szCs w:val="22"/>
              </w:rPr>
            </w:pPr>
            <w:r w:rsidRPr="00FD477C">
              <w:rPr>
                <w:rFonts w:ascii="Arial" w:hAnsi="Arial" w:cs="Arial"/>
                <w:sz w:val="22"/>
                <w:szCs w:val="22"/>
              </w:rPr>
              <w:t>33,908</w:t>
            </w:r>
          </w:p>
        </w:tc>
        <w:tc>
          <w:tcPr>
            <w:tcW w:w="1350" w:type="dxa"/>
            <w:vAlign w:val="bottom"/>
          </w:tcPr>
          <w:p w14:paraId="41718CAD" w14:textId="23E73B27" w:rsidR="00766BE1" w:rsidRPr="00FD477C" w:rsidRDefault="006D6D09" w:rsidP="00766BE1">
            <w:pPr>
              <w:tabs>
                <w:tab w:val="decimal" w:pos="1065"/>
              </w:tabs>
              <w:spacing w:line="340" w:lineRule="exact"/>
              <w:ind w:left="-18" w:right="-15"/>
              <w:jc w:val="left"/>
              <w:rPr>
                <w:rFonts w:ascii="Arial" w:hAnsi="Arial" w:cs="Arial"/>
                <w:sz w:val="22"/>
                <w:szCs w:val="22"/>
              </w:rPr>
            </w:pPr>
            <w:r w:rsidRPr="00FD477C">
              <w:rPr>
                <w:rFonts w:ascii="Arial" w:hAnsi="Arial" w:cs="Arial"/>
                <w:sz w:val="22"/>
                <w:szCs w:val="22"/>
              </w:rPr>
              <w:t>36,092</w:t>
            </w:r>
          </w:p>
        </w:tc>
        <w:tc>
          <w:tcPr>
            <w:tcW w:w="1350" w:type="dxa"/>
            <w:vAlign w:val="bottom"/>
          </w:tcPr>
          <w:p w14:paraId="3C2E8E02" w14:textId="623B295E" w:rsidR="00766BE1" w:rsidRPr="00FD477C" w:rsidRDefault="00766BE1" w:rsidP="00766BE1">
            <w:pPr>
              <w:tabs>
                <w:tab w:val="decimal" w:pos="1065"/>
              </w:tabs>
              <w:spacing w:line="340" w:lineRule="exact"/>
              <w:ind w:left="-18" w:right="-15"/>
              <w:jc w:val="left"/>
              <w:rPr>
                <w:rFonts w:ascii="Arial" w:hAnsi="Arial" w:cs="Arial"/>
              </w:rPr>
            </w:pPr>
            <w:r w:rsidRPr="00FD477C">
              <w:rPr>
                <w:rFonts w:ascii="Arial" w:hAnsi="Arial" w:cs="Arial"/>
              </w:rPr>
              <w:t>35,25</w:t>
            </w:r>
            <w:r w:rsidR="006D6D09" w:rsidRPr="00FD477C">
              <w:rPr>
                <w:rFonts w:ascii="Arial" w:hAnsi="Arial" w:cs="Arial"/>
              </w:rPr>
              <w:t>7</w:t>
            </w:r>
          </w:p>
        </w:tc>
        <w:tc>
          <w:tcPr>
            <w:tcW w:w="1350" w:type="dxa"/>
            <w:vAlign w:val="bottom"/>
          </w:tcPr>
          <w:p w14:paraId="610AAF4D" w14:textId="4FD8856A" w:rsidR="00766BE1" w:rsidRPr="00FD477C" w:rsidRDefault="00766BE1" w:rsidP="00766BE1">
            <w:pPr>
              <w:tabs>
                <w:tab w:val="decimal" w:pos="1065"/>
              </w:tabs>
              <w:spacing w:line="340" w:lineRule="exact"/>
              <w:ind w:left="-18" w:right="-15"/>
              <w:jc w:val="left"/>
              <w:rPr>
                <w:rFonts w:ascii="Arial" w:hAnsi="Arial" w:cs="Arial"/>
                <w:sz w:val="22"/>
                <w:szCs w:val="22"/>
              </w:rPr>
            </w:pPr>
            <w:r w:rsidRPr="00FD477C">
              <w:rPr>
                <w:rFonts w:ascii="Arial" w:hAnsi="Arial" w:cs="Arial"/>
              </w:rPr>
              <w:t>36,067</w:t>
            </w:r>
          </w:p>
        </w:tc>
      </w:tr>
    </w:tbl>
    <w:p w14:paraId="6FD3BAA5" w14:textId="77777777" w:rsidR="00C80B75" w:rsidRPr="00FD477C" w:rsidRDefault="00C80B75" w:rsidP="003C1A99">
      <w:pPr>
        <w:pStyle w:val="Heading2"/>
        <w:spacing w:after="120" w:line="340" w:lineRule="exact"/>
        <w:ind w:left="547" w:hanging="547"/>
        <w:rPr>
          <w:rFonts w:ascii="Arial" w:eastAsiaTheme="minorHAnsi" w:hAnsi="Arial" w:cs="Arial"/>
          <w:i w:val="0"/>
          <w:iCs w:val="0"/>
          <w:sz w:val="22"/>
          <w:szCs w:val="22"/>
        </w:rPr>
      </w:pPr>
      <w:bookmarkStart w:id="2" w:name="_Hlk70336765"/>
    </w:p>
    <w:p w14:paraId="71740155" w14:textId="77777777" w:rsidR="00C80B75" w:rsidRPr="00FD477C" w:rsidRDefault="00C80B75">
      <w:pPr>
        <w:spacing w:after="160" w:line="259" w:lineRule="auto"/>
        <w:jc w:val="left"/>
        <w:rPr>
          <w:rFonts w:ascii="Arial" w:eastAsiaTheme="minorHAnsi" w:hAnsi="Arial" w:cs="Arial"/>
          <w:b/>
          <w:bCs/>
          <w:sz w:val="22"/>
          <w:szCs w:val="22"/>
        </w:rPr>
      </w:pPr>
      <w:r w:rsidRPr="00FD477C">
        <w:rPr>
          <w:rFonts w:ascii="Arial" w:eastAsiaTheme="minorHAnsi" w:hAnsi="Arial" w:cs="Arial"/>
          <w:i/>
          <w:iCs/>
          <w:sz w:val="22"/>
          <w:szCs w:val="22"/>
        </w:rPr>
        <w:br w:type="page"/>
      </w:r>
    </w:p>
    <w:p w14:paraId="0E73BE8C" w14:textId="28AC34D8" w:rsidR="000C394A" w:rsidRPr="00FD477C" w:rsidRDefault="000C394A" w:rsidP="003C1A99">
      <w:pPr>
        <w:pStyle w:val="Heading2"/>
        <w:spacing w:after="120" w:line="340" w:lineRule="exact"/>
        <w:ind w:left="547" w:hanging="547"/>
        <w:rPr>
          <w:rFonts w:ascii="Arial" w:eastAsiaTheme="minorHAnsi" w:hAnsi="Arial" w:cs="Arial"/>
          <w:i w:val="0"/>
          <w:iCs w:val="0"/>
          <w:sz w:val="22"/>
          <w:szCs w:val="22"/>
        </w:rPr>
      </w:pPr>
      <w:r w:rsidRPr="00FD477C">
        <w:rPr>
          <w:rFonts w:ascii="Arial" w:eastAsiaTheme="minorHAnsi" w:hAnsi="Arial" w:cs="Arial"/>
          <w:i w:val="0"/>
          <w:iCs w:val="0"/>
          <w:sz w:val="22"/>
          <w:szCs w:val="22"/>
        </w:rPr>
        <w:lastRenderedPageBreak/>
        <w:t>1</w:t>
      </w:r>
      <w:r w:rsidR="00C80B75" w:rsidRPr="00FD477C">
        <w:rPr>
          <w:rFonts w:ascii="Arial" w:eastAsiaTheme="minorHAnsi" w:hAnsi="Arial" w:cs="Arial"/>
          <w:i w:val="0"/>
          <w:iCs w:val="0"/>
          <w:sz w:val="22"/>
          <w:szCs w:val="22"/>
        </w:rPr>
        <w:t>3</w:t>
      </w:r>
      <w:r w:rsidRPr="00FD477C">
        <w:rPr>
          <w:rFonts w:ascii="Arial" w:eastAsiaTheme="minorHAnsi" w:hAnsi="Arial" w:cs="Arial"/>
          <w:i w:val="0"/>
          <w:iCs w:val="0"/>
          <w:sz w:val="22"/>
          <w:szCs w:val="22"/>
        </w:rPr>
        <w:t>.2</w:t>
      </w:r>
      <w:r w:rsidRPr="00FD477C">
        <w:rPr>
          <w:rFonts w:ascii="Arial" w:eastAsiaTheme="minorHAnsi" w:hAnsi="Arial" w:cs="Arial"/>
          <w:i w:val="0"/>
          <w:iCs w:val="0"/>
          <w:sz w:val="22"/>
          <w:szCs w:val="22"/>
        </w:rPr>
        <w:tab/>
        <w:t xml:space="preserve">Fair value hierarchy </w:t>
      </w:r>
    </w:p>
    <w:p w14:paraId="0961AFC5" w14:textId="16DA2306" w:rsidR="000C394A" w:rsidRPr="00FD477C" w:rsidRDefault="000C394A" w:rsidP="003C1A99">
      <w:pPr>
        <w:spacing w:before="120" w:after="120" w:line="340" w:lineRule="exact"/>
        <w:ind w:left="547"/>
        <w:jc w:val="thaiDistribute"/>
        <w:rPr>
          <w:rFonts w:ascii="Arial" w:hAnsi="Arial" w:cs="Arial"/>
          <w:sz w:val="22"/>
          <w:szCs w:val="22"/>
        </w:rPr>
      </w:pPr>
      <w:r w:rsidRPr="00FD477C">
        <w:rPr>
          <w:rFonts w:ascii="Arial" w:hAnsi="Arial" w:cs="Arial"/>
          <w:sz w:val="22"/>
          <w:szCs w:val="22"/>
        </w:rPr>
        <w:t xml:space="preserve">As </w:t>
      </w:r>
      <w:proofErr w:type="gramStart"/>
      <w:r w:rsidRPr="00FD477C">
        <w:rPr>
          <w:rFonts w:ascii="Arial" w:hAnsi="Arial" w:cs="Arial"/>
          <w:sz w:val="22"/>
          <w:szCs w:val="22"/>
        </w:rPr>
        <w:t>at</w:t>
      </w:r>
      <w:proofErr w:type="gramEnd"/>
      <w:r w:rsidRPr="00FD477C">
        <w:rPr>
          <w:rFonts w:ascii="Arial" w:hAnsi="Arial" w:cs="Arial"/>
          <w:sz w:val="22"/>
          <w:szCs w:val="22"/>
        </w:rPr>
        <w:t xml:space="preserve"> </w:t>
      </w:r>
      <w:r w:rsidR="00103B74" w:rsidRPr="00FD477C">
        <w:rPr>
          <w:rFonts w:ascii="Arial" w:hAnsi="Arial" w:cs="Arial"/>
          <w:sz w:val="22"/>
          <w:szCs w:val="22"/>
        </w:rPr>
        <w:t>30 June</w:t>
      </w:r>
      <w:r w:rsidRPr="00FD477C">
        <w:rPr>
          <w:rFonts w:ascii="Arial" w:hAnsi="Arial" w:cs="Arial"/>
          <w:sz w:val="22"/>
          <w:szCs w:val="22"/>
        </w:rPr>
        <w:t xml:space="preserve"> </w:t>
      </w:r>
      <w:r w:rsidR="00A53936" w:rsidRPr="00FD477C">
        <w:rPr>
          <w:rFonts w:ascii="Arial" w:hAnsi="Arial" w:cs="Arial"/>
          <w:sz w:val="22"/>
          <w:szCs w:val="22"/>
        </w:rPr>
        <w:t>2025</w:t>
      </w:r>
      <w:r w:rsidRPr="00FD477C">
        <w:rPr>
          <w:rFonts w:ascii="Arial" w:hAnsi="Arial" w:cs="Arial"/>
          <w:sz w:val="22"/>
          <w:szCs w:val="22"/>
        </w:rPr>
        <w:t>, the Group had the financial assets and financial liabilities that were measured at fair value using different levels of inputs as follows:</w:t>
      </w:r>
      <w:bookmarkEnd w:id="2"/>
      <w:r w:rsidRPr="00FD477C">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C394A" w:rsidRPr="00FD477C" w14:paraId="3BABD4E9" w14:textId="77777777" w:rsidTr="00DA2AFF">
        <w:trPr>
          <w:tblHeader/>
        </w:trPr>
        <w:tc>
          <w:tcPr>
            <w:tcW w:w="4230" w:type="dxa"/>
            <w:vAlign w:val="bottom"/>
          </w:tcPr>
          <w:p w14:paraId="03A0C0CF"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5040" w:type="dxa"/>
            <w:gridSpan w:val="4"/>
            <w:vAlign w:val="bottom"/>
          </w:tcPr>
          <w:p w14:paraId="49116711" w14:textId="77777777" w:rsidR="000C394A" w:rsidRPr="00FD477C" w:rsidRDefault="000C394A" w:rsidP="003C1A99">
            <w:pPr>
              <w:overflowPunct w:val="0"/>
              <w:autoSpaceDE w:val="0"/>
              <w:autoSpaceDN w:val="0"/>
              <w:adjustRightInd w:val="0"/>
              <w:spacing w:line="320" w:lineRule="exact"/>
              <w:ind w:right="-17"/>
              <w:jc w:val="right"/>
              <w:textAlignment w:val="baseline"/>
              <w:rPr>
                <w:rFonts w:ascii="Arial" w:eastAsia="Times New Roman" w:hAnsi="Arial" w:cs="Arial"/>
                <w:lang w:val="en-US" w:eastAsia="en-US"/>
              </w:rPr>
            </w:pPr>
            <w:r w:rsidRPr="00FD477C">
              <w:rPr>
                <w:rFonts w:ascii="Arial" w:eastAsia="Times New Roman" w:hAnsi="Arial" w:cs="Arial"/>
                <w:lang w:val="en-US" w:eastAsia="en-US"/>
              </w:rPr>
              <w:t>(Unit: Million Baht)</w:t>
            </w:r>
          </w:p>
        </w:tc>
      </w:tr>
      <w:tr w:rsidR="000C394A" w:rsidRPr="00FD477C" w14:paraId="53DE4E26" w14:textId="77777777" w:rsidTr="00DA2AFF">
        <w:trPr>
          <w:tblHeader/>
        </w:trPr>
        <w:tc>
          <w:tcPr>
            <w:tcW w:w="4230" w:type="dxa"/>
            <w:vAlign w:val="bottom"/>
          </w:tcPr>
          <w:p w14:paraId="4A13D166"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val="en-US" w:eastAsia="en-US"/>
              </w:rPr>
            </w:pPr>
          </w:p>
        </w:tc>
        <w:tc>
          <w:tcPr>
            <w:tcW w:w="5040" w:type="dxa"/>
            <w:gridSpan w:val="4"/>
            <w:vAlign w:val="bottom"/>
          </w:tcPr>
          <w:p w14:paraId="5D9FBB38" w14:textId="61B5DE4B" w:rsidR="000C394A" w:rsidRPr="00FD477C"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Consolidated financial statements</w:t>
            </w:r>
            <w:r w:rsidR="00B92AE0" w:rsidRPr="00FD477C">
              <w:rPr>
                <w:rFonts w:ascii="Arial" w:eastAsia="Times New Roman" w:hAnsi="Arial" w:cs="Arial"/>
                <w:lang w:val="en-US" w:eastAsia="en-US"/>
              </w:rPr>
              <w:t xml:space="preserve"> </w:t>
            </w:r>
            <w:r w:rsidRPr="00FD477C">
              <w:rPr>
                <w:rFonts w:ascii="Arial" w:eastAsia="Times New Roman" w:hAnsi="Arial" w:cs="Arial"/>
                <w:lang w:val="en-US" w:eastAsia="en-US"/>
              </w:rPr>
              <w:t xml:space="preserve">as </w:t>
            </w:r>
            <w:proofErr w:type="gramStart"/>
            <w:r w:rsidRPr="00FD477C">
              <w:rPr>
                <w:rFonts w:ascii="Arial" w:eastAsia="Times New Roman" w:hAnsi="Arial" w:cs="Arial"/>
                <w:lang w:val="en-US" w:eastAsia="en-US"/>
              </w:rPr>
              <w:t>at</w:t>
            </w:r>
            <w:proofErr w:type="gramEnd"/>
            <w:r w:rsidRPr="00FD477C">
              <w:rPr>
                <w:rFonts w:ascii="Arial" w:eastAsia="Times New Roman" w:hAnsi="Arial" w:cs="Arial"/>
                <w:lang w:val="en-US" w:eastAsia="en-US"/>
              </w:rPr>
              <w:t xml:space="preserve"> </w:t>
            </w:r>
            <w:r w:rsidR="00B92AE0" w:rsidRPr="00FD477C">
              <w:rPr>
                <w:rFonts w:ascii="Arial" w:eastAsia="Times New Roman" w:hAnsi="Arial" w:cs="Arial"/>
                <w:lang w:val="en-US" w:eastAsia="en-US"/>
              </w:rPr>
              <w:t xml:space="preserve">                                </w:t>
            </w:r>
            <w:r w:rsidR="00103B74" w:rsidRPr="00FD477C">
              <w:rPr>
                <w:rFonts w:ascii="Arial" w:eastAsia="Times New Roman" w:hAnsi="Arial" w:cs="Arial"/>
                <w:lang w:val="en-US" w:eastAsia="en-US"/>
              </w:rPr>
              <w:t>30 June</w:t>
            </w:r>
            <w:r w:rsidR="0095686F" w:rsidRPr="00FD477C">
              <w:rPr>
                <w:rFonts w:ascii="Arial" w:eastAsia="Times New Roman" w:hAnsi="Arial" w:cs="Arial"/>
                <w:lang w:val="en-US" w:eastAsia="en-US"/>
              </w:rPr>
              <w:t xml:space="preserve"> </w:t>
            </w:r>
            <w:r w:rsidR="00A53936" w:rsidRPr="00FD477C">
              <w:rPr>
                <w:rFonts w:ascii="Arial" w:eastAsia="Times New Roman" w:hAnsi="Arial" w:cs="Arial"/>
                <w:lang w:val="en-US" w:eastAsia="en-US"/>
              </w:rPr>
              <w:t>2025</w:t>
            </w:r>
          </w:p>
        </w:tc>
      </w:tr>
      <w:tr w:rsidR="000C394A" w:rsidRPr="00FD477C" w14:paraId="797ABDE1" w14:textId="77777777" w:rsidTr="00DA2AFF">
        <w:trPr>
          <w:tblHeader/>
        </w:trPr>
        <w:tc>
          <w:tcPr>
            <w:tcW w:w="4230" w:type="dxa"/>
            <w:vAlign w:val="bottom"/>
          </w:tcPr>
          <w:p w14:paraId="06B7456E"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1260" w:type="dxa"/>
            <w:vAlign w:val="bottom"/>
          </w:tcPr>
          <w:p w14:paraId="3FEF4C5A" w14:textId="77777777" w:rsidR="000C394A" w:rsidRPr="00FD477C"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1</w:t>
            </w:r>
          </w:p>
        </w:tc>
        <w:tc>
          <w:tcPr>
            <w:tcW w:w="1260" w:type="dxa"/>
            <w:vAlign w:val="bottom"/>
          </w:tcPr>
          <w:p w14:paraId="5A50E5CC" w14:textId="77777777" w:rsidR="000C394A" w:rsidRPr="00FD477C"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2</w:t>
            </w:r>
          </w:p>
        </w:tc>
        <w:tc>
          <w:tcPr>
            <w:tcW w:w="1260" w:type="dxa"/>
            <w:vAlign w:val="bottom"/>
          </w:tcPr>
          <w:p w14:paraId="6C8C996D" w14:textId="77777777" w:rsidR="000C394A" w:rsidRPr="00FD477C"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3</w:t>
            </w:r>
          </w:p>
        </w:tc>
        <w:tc>
          <w:tcPr>
            <w:tcW w:w="1260" w:type="dxa"/>
            <w:vAlign w:val="bottom"/>
          </w:tcPr>
          <w:p w14:paraId="68E6CE06" w14:textId="77777777" w:rsidR="000C394A" w:rsidRPr="00FD477C"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r>
      <w:tr w:rsidR="000C394A" w:rsidRPr="00FD477C" w14:paraId="66F60FEB" w14:textId="77777777" w:rsidTr="00DA2AFF">
        <w:tc>
          <w:tcPr>
            <w:tcW w:w="4230" w:type="dxa"/>
            <w:vAlign w:val="bottom"/>
          </w:tcPr>
          <w:p w14:paraId="74D34AAF"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Assets</w:t>
            </w:r>
          </w:p>
        </w:tc>
        <w:tc>
          <w:tcPr>
            <w:tcW w:w="1260" w:type="dxa"/>
            <w:vAlign w:val="bottom"/>
          </w:tcPr>
          <w:p w14:paraId="68E515C8"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37817D63"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7DB40FBC"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7FCC9827" w14:textId="77777777" w:rsidR="000C394A" w:rsidRPr="00FD477C"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r>
      <w:tr w:rsidR="000C394A" w:rsidRPr="00FD477C" w14:paraId="426C9381" w14:textId="77777777" w:rsidTr="00DA2AFF">
        <w:tc>
          <w:tcPr>
            <w:tcW w:w="4230" w:type="dxa"/>
            <w:vAlign w:val="bottom"/>
          </w:tcPr>
          <w:p w14:paraId="08CD9F0A" w14:textId="77777777" w:rsidR="000C394A" w:rsidRPr="00FD477C" w:rsidRDefault="000C394A" w:rsidP="003C1A99">
            <w:pPr>
              <w:overflowPunct w:val="0"/>
              <w:autoSpaceDE w:val="0"/>
              <w:autoSpaceDN w:val="0"/>
              <w:adjustRightInd w:val="0"/>
              <w:spacing w:line="320" w:lineRule="exact"/>
              <w:ind w:left="165" w:right="-17" w:hanging="165"/>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 profit or loss</w:t>
            </w:r>
          </w:p>
        </w:tc>
        <w:tc>
          <w:tcPr>
            <w:tcW w:w="1260" w:type="dxa"/>
            <w:vAlign w:val="bottom"/>
          </w:tcPr>
          <w:p w14:paraId="535AEEFD" w14:textId="77777777" w:rsidR="000C394A" w:rsidRPr="00FD477C"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28F4E21" w14:textId="77777777" w:rsidR="000C394A" w:rsidRPr="00FD477C"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EB5293F" w14:textId="77777777" w:rsidR="000C394A" w:rsidRPr="00FD477C"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FC26E2" w14:textId="77777777" w:rsidR="000C394A" w:rsidRPr="00FD477C"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FD477C" w14:paraId="7D20C8BD" w14:textId="77777777" w:rsidTr="00DA2AFF">
        <w:tc>
          <w:tcPr>
            <w:tcW w:w="4230" w:type="dxa"/>
            <w:vAlign w:val="bottom"/>
          </w:tcPr>
          <w:p w14:paraId="5A6388D0" w14:textId="77777777" w:rsidR="00C169E1" w:rsidRPr="00FD477C"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Debt investments </w:t>
            </w:r>
          </w:p>
        </w:tc>
        <w:tc>
          <w:tcPr>
            <w:tcW w:w="1260" w:type="dxa"/>
            <w:vAlign w:val="bottom"/>
          </w:tcPr>
          <w:p w14:paraId="3784824F" w14:textId="62A8BB5C"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232</w:t>
            </w:r>
          </w:p>
        </w:tc>
        <w:tc>
          <w:tcPr>
            <w:tcW w:w="1260" w:type="dxa"/>
            <w:vAlign w:val="bottom"/>
          </w:tcPr>
          <w:p w14:paraId="7187D601" w14:textId="7E289E8C"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0329E53E" w14:textId="374357DB"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416</w:t>
            </w:r>
          </w:p>
        </w:tc>
        <w:tc>
          <w:tcPr>
            <w:tcW w:w="1260" w:type="dxa"/>
            <w:vAlign w:val="bottom"/>
          </w:tcPr>
          <w:p w14:paraId="794C3F2E" w14:textId="57F619FD"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648</w:t>
            </w:r>
          </w:p>
        </w:tc>
      </w:tr>
      <w:tr w:rsidR="0089107E" w:rsidRPr="00FD477C" w14:paraId="49E0968D" w14:textId="77777777" w:rsidTr="00DA2AFF">
        <w:tc>
          <w:tcPr>
            <w:tcW w:w="4230" w:type="dxa"/>
            <w:vAlign w:val="bottom"/>
          </w:tcPr>
          <w:p w14:paraId="6DC1E355" w14:textId="7E5CBC8A" w:rsidR="0089107E" w:rsidRPr="00FD477C" w:rsidRDefault="0089107E" w:rsidP="003C1A99">
            <w:pPr>
              <w:overflowPunct w:val="0"/>
              <w:autoSpaceDE w:val="0"/>
              <w:autoSpaceDN w:val="0"/>
              <w:adjustRightInd w:val="0"/>
              <w:spacing w:line="320" w:lineRule="exact"/>
              <w:ind w:left="165" w:right="-17" w:hanging="165"/>
              <w:jc w:val="left"/>
              <w:textAlignment w:val="baseline"/>
              <w:rPr>
                <w:rFonts w:ascii="Arial" w:eastAsia="Times New Roman" w:hAnsi="Arial" w:cs="Arial"/>
                <w:lang w:val="en-US" w:eastAsia="en-US"/>
              </w:rPr>
            </w:pPr>
            <w:r w:rsidRPr="00FD477C">
              <w:rPr>
                <w:rFonts w:ascii="Arial" w:eastAsia="Times New Roman" w:hAnsi="Arial" w:cs="Arial"/>
                <w:b/>
                <w:bCs/>
                <w:lang w:val="en-US" w:eastAsia="en-US"/>
              </w:rPr>
              <w:t>Financial assets at fair value through    other comprehensive income</w:t>
            </w:r>
          </w:p>
        </w:tc>
        <w:tc>
          <w:tcPr>
            <w:tcW w:w="1260" w:type="dxa"/>
            <w:vAlign w:val="bottom"/>
          </w:tcPr>
          <w:p w14:paraId="423B2AA4"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2DFABAB"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09C9B403"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1A0B985B"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FD477C" w14:paraId="016F53F9" w14:textId="77777777" w:rsidTr="00DA2AFF">
        <w:tc>
          <w:tcPr>
            <w:tcW w:w="4230" w:type="dxa"/>
            <w:vAlign w:val="bottom"/>
          </w:tcPr>
          <w:p w14:paraId="47FC819A" w14:textId="1B82945C" w:rsidR="00C169E1" w:rsidRPr="00FD477C"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listed company</w:t>
            </w:r>
          </w:p>
        </w:tc>
        <w:tc>
          <w:tcPr>
            <w:tcW w:w="1260" w:type="dxa"/>
            <w:vAlign w:val="bottom"/>
          </w:tcPr>
          <w:p w14:paraId="3D04DDBE" w14:textId="0A845B50"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8,490</w:t>
            </w:r>
          </w:p>
        </w:tc>
        <w:tc>
          <w:tcPr>
            <w:tcW w:w="1260" w:type="dxa"/>
            <w:vAlign w:val="bottom"/>
          </w:tcPr>
          <w:p w14:paraId="7EBB91F8" w14:textId="2D92B5FB"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7CDBD006" w14:textId="1AAD8913"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17C87CFA" w14:textId="3B49DA15"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8,490</w:t>
            </w:r>
          </w:p>
        </w:tc>
      </w:tr>
      <w:tr w:rsidR="00C169E1" w:rsidRPr="00FD477C" w14:paraId="5C943573" w14:textId="77777777" w:rsidTr="00DA2AFF">
        <w:tc>
          <w:tcPr>
            <w:tcW w:w="4230" w:type="dxa"/>
            <w:vAlign w:val="bottom"/>
          </w:tcPr>
          <w:p w14:paraId="7EE9BDFE" w14:textId="3412D42D" w:rsidR="00C169E1" w:rsidRPr="00FD477C" w:rsidRDefault="00C169E1"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non-listed company</w:t>
            </w:r>
          </w:p>
        </w:tc>
        <w:tc>
          <w:tcPr>
            <w:tcW w:w="1260" w:type="dxa"/>
            <w:vAlign w:val="bottom"/>
          </w:tcPr>
          <w:p w14:paraId="682AC563" w14:textId="1B402ACD"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4BE35A94" w14:textId="07B6C5C8"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6C16C404" w14:textId="10B919D4"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202</w:t>
            </w:r>
          </w:p>
        </w:tc>
        <w:tc>
          <w:tcPr>
            <w:tcW w:w="1260" w:type="dxa"/>
            <w:vAlign w:val="bottom"/>
          </w:tcPr>
          <w:p w14:paraId="406ACF01" w14:textId="41052618"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202</w:t>
            </w:r>
          </w:p>
        </w:tc>
      </w:tr>
      <w:tr w:rsidR="00E9035C" w:rsidRPr="00FD477C" w14:paraId="733855C7" w14:textId="77777777" w:rsidTr="00DA2AFF">
        <w:trPr>
          <w:trHeight w:val="20"/>
        </w:trPr>
        <w:tc>
          <w:tcPr>
            <w:tcW w:w="4230" w:type="dxa"/>
            <w:vAlign w:val="bottom"/>
          </w:tcPr>
          <w:p w14:paraId="2B360DA8" w14:textId="77777777" w:rsidR="00E9035C" w:rsidRPr="00FD477C" w:rsidRDefault="00E9035C" w:rsidP="003C1A99">
            <w:pPr>
              <w:overflowPunct w:val="0"/>
              <w:autoSpaceDE w:val="0"/>
              <w:autoSpaceDN w:val="0"/>
              <w:adjustRightInd w:val="0"/>
              <w:spacing w:line="320" w:lineRule="exact"/>
              <w:ind w:left="165" w:right="-14" w:hanging="165"/>
              <w:jc w:val="left"/>
              <w:textAlignment w:val="baseline"/>
              <w:rPr>
                <w:rFonts w:ascii="Arial" w:eastAsia="Times New Roman" w:hAnsi="Arial" w:cs="Arial"/>
                <w:lang w:val="en-US" w:eastAsia="en-US"/>
              </w:rPr>
            </w:pPr>
          </w:p>
        </w:tc>
        <w:tc>
          <w:tcPr>
            <w:tcW w:w="1260" w:type="dxa"/>
            <w:vAlign w:val="bottom"/>
          </w:tcPr>
          <w:p w14:paraId="53B6A066" w14:textId="77777777" w:rsidR="00E9035C" w:rsidRPr="00FD477C"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20345601" w14:textId="77777777" w:rsidR="00E9035C" w:rsidRPr="00FD477C"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12D41BE3" w14:textId="77777777" w:rsidR="00E9035C" w:rsidRPr="00FD477C"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6E3E9DCB" w14:textId="77777777" w:rsidR="00E9035C" w:rsidRPr="00FD477C" w:rsidRDefault="00E9035C"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89107E" w:rsidRPr="00FD477C" w14:paraId="0FA469EC" w14:textId="77777777" w:rsidTr="00DA2AFF">
        <w:tc>
          <w:tcPr>
            <w:tcW w:w="4230" w:type="dxa"/>
            <w:vAlign w:val="bottom"/>
          </w:tcPr>
          <w:p w14:paraId="26F52012" w14:textId="4D29AC77" w:rsidR="0089107E" w:rsidRPr="00FD477C" w:rsidRDefault="0089107E"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24DC1740"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A74C6E2"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5CFE9904"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E410688"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89107E" w:rsidRPr="00FD477C" w14:paraId="7DDA40DC" w14:textId="77777777" w:rsidTr="00DA2AFF">
        <w:tc>
          <w:tcPr>
            <w:tcW w:w="4230" w:type="dxa"/>
            <w:vAlign w:val="bottom"/>
          </w:tcPr>
          <w:p w14:paraId="31804665" w14:textId="77777777" w:rsidR="0089107E" w:rsidRPr="00FD477C" w:rsidRDefault="0089107E"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21196B5B"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73853A7"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EE2673"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946027D" w14:textId="77777777" w:rsidR="0089107E" w:rsidRPr="00FD477C" w:rsidRDefault="0089107E"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C169E1" w:rsidRPr="00FD477C" w14:paraId="47A3BBE2" w14:textId="77777777" w:rsidTr="00DA2AFF">
        <w:tc>
          <w:tcPr>
            <w:tcW w:w="4230" w:type="dxa"/>
            <w:vAlign w:val="bottom"/>
          </w:tcPr>
          <w:p w14:paraId="5EA06EB0" w14:textId="01CE592B" w:rsidR="00C169E1" w:rsidRPr="00FD477C" w:rsidRDefault="00C169E1" w:rsidP="003C1A99">
            <w:pPr>
              <w:overflowPunct w:val="0"/>
              <w:autoSpaceDE w:val="0"/>
              <w:autoSpaceDN w:val="0"/>
              <w:adjustRightInd w:val="0"/>
              <w:spacing w:line="320" w:lineRule="exact"/>
              <w:ind w:left="165" w:right="-105" w:hanging="165"/>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4BC3491A" w14:textId="7D933CE2"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1DD84B41" w14:textId="1CC1BC55"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397</w:t>
            </w:r>
          </w:p>
        </w:tc>
        <w:tc>
          <w:tcPr>
            <w:tcW w:w="1260" w:type="dxa"/>
            <w:vAlign w:val="bottom"/>
          </w:tcPr>
          <w:p w14:paraId="0DCBCA2B" w14:textId="099B9604"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5E178705" w14:textId="63BC4C20" w:rsidR="00C169E1"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397</w:t>
            </w:r>
          </w:p>
        </w:tc>
      </w:tr>
      <w:tr w:rsidR="00533118" w:rsidRPr="00FD477C" w14:paraId="52BA1610" w14:textId="77777777" w:rsidTr="00DA2AFF">
        <w:tc>
          <w:tcPr>
            <w:tcW w:w="4230" w:type="dxa"/>
            <w:vAlign w:val="bottom"/>
          </w:tcPr>
          <w:p w14:paraId="349DED50" w14:textId="21F5331E" w:rsidR="00533118" w:rsidRPr="00FD477C" w:rsidRDefault="00533118" w:rsidP="003C1A99">
            <w:pPr>
              <w:overflowPunct w:val="0"/>
              <w:autoSpaceDE w:val="0"/>
              <w:autoSpaceDN w:val="0"/>
              <w:adjustRightInd w:val="0"/>
              <w:spacing w:line="320" w:lineRule="exact"/>
              <w:ind w:left="165" w:right="-105" w:hanging="165"/>
              <w:jc w:val="left"/>
              <w:textAlignment w:val="baseline"/>
              <w:rPr>
                <w:rFonts w:ascii="Arial" w:eastAsia="Times New Roman" w:hAnsi="Arial" w:cs="Arial"/>
                <w:lang w:val="en-US" w:eastAsia="en-US"/>
              </w:rPr>
            </w:pPr>
            <w:r w:rsidRPr="00FD477C">
              <w:rPr>
                <w:rFonts w:ascii="Arial" w:eastAsia="Times New Roman" w:hAnsi="Arial" w:cs="Arial"/>
                <w:lang w:val="en-US" w:eastAsia="en-US"/>
              </w:rPr>
              <w:t>Forward foreign exchange contracts</w:t>
            </w:r>
          </w:p>
        </w:tc>
        <w:tc>
          <w:tcPr>
            <w:tcW w:w="1260" w:type="dxa"/>
            <w:vAlign w:val="bottom"/>
          </w:tcPr>
          <w:p w14:paraId="29A5D9B9" w14:textId="56B6D88B"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5A9E68DE" w14:textId="51E16C2F"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c>
          <w:tcPr>
            <w:tcW w:w="1260" w:type="dxa"/>
            <w:vAlign w:val="bottom"/>
          </w:tcPr>
          <w:p w14:paraId="0A2A049D" w14:textId="500015F9"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08FFA719" w14:textId="373CF291"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1</w:t>
            </w:r>
          </w:p>
        </w:tc>
      </w:tr>
      <w:tr w:rsidR="00037AF7" w:rsidRPr="00FD477C" w14:paraId="60367497" w14:textId="77777777" w:rsidTr="00DA2AFF">
        <w:tc>
          <w:tcPr>
            <w:tcW w:w="4230" w:type="dxa"/>
            <w:vAlign w:val="bottom"/>
          </w:tcPr>
          <w:p w14:paraId="642BEFB3" w14:textId="28474B88" w:rsidR="00037AF7" w:rsidRPr="00FD477C" w:rsidRDefault="00037AF7" w:rsidP="003C1A99">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vAlign w:val="bottom"/>
          </w:tcPr>
          <w:p w14:paraId="0497A4F6" w14:textId="77777777" w:rsidR="00037AF7" w:rsidRPr="00FD477C"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48A0194E" w14:textId="77777777" w:rsidR="00037AF7" w:rsidRPr="00FD477C"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40F7980F" w14:textId="77777777" w:rsidR="00037AF7" w:rsidRPr="00FD477C"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75913F4D" w14:textId="77777777" w:rsidR="00037AF7" w:rsidRPr="00FD477C" w:rsidRDefault="00037AF7"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037AF7" w:rsidRPr="00FD477C" w14:paraId="02565A81" w14:textId="77777777" w:rsidTr="00DA2AFF">
        <w:tc>
          <w:tcPr>
            <w:tcW w:w="4230" w:type="dxa"/>
            <w:vAlign w:val="bottom"/>
          </w:tcPr>
          <w:p w14:paraId="05936693" w14:textId="77777777" w:rsidR="00037AF7" w:rsidRPr="00FD477C" w:rsidRDefault="00037AF7"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Liabilities</w:t>
            </w:r>
          </w:p>
        </w:tc>
        <w:tc>
          <w:tcPr>
            <w:tcW w:w="1260" w:type="dxa"/>
            <w:vAlign w:val="bottom"/>
          </w:tcPr>
          <w:p w14:paraId="02D2CC1B"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BECCBD9"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552BD5"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C7F7FCB"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037AF7" w:rsidRPr="00FD477C" w14:paraId="78B899FE" w14:textId="77777777" w:rsidTr="00DA2AFF">
        <w:tc>
          <w:tcPr>
            <w:tcW w:w="4230" w:type="dxa"/>
            <w:vAlign w:val="bottom"/>
          </w:tcPr>
          <w:p w14:paraId="45DAAC7A" w14:textId="77777777" w:rsidR="00037AF7" w:rsidRPr="00FD477C" w:rsidRDefault="00037AF7"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7117A534"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329A76A"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0085A28"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B77A9C4" w14:textId="77777777" w:rsidR="00037AF7" w:rsidRPr="00FD477C" w:rsidRDefault="00037AF7"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533118" w:rsidRPr="00FD477C" w14:paraId="2464BE56" w14:textId="77777777" w:rsidTr="00DA2AFF">
        <w:tc>
          <w:tcPr>
            <w:tcW w:w="4230" w:type="dxa"/>
            <w:vAlign w:val="bottom"/>
          </w:tcPr>
          <w:p w14:paraId="3D1A7075" w14:textId="2075E92D" w:rsidR="00533118" w:rsidRPr="00FD477C" w:rsidRDefault="00533118"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3A58FD97"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03054F78"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DC65840"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D348F28"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533118" w:rsidRPr="00FD477C" w14:paraId="61D36F19" w14:textId="77777777" w:rsidTr="00DA2AFF">
        <w:tc>
          <w:tcPr>
            <w:tcW w:w="4230" w:type="dxa"/>
            <w:vAlign w:val="bottom"/>
          </w:tcPr>
          <w:p w14:paraId="22B93F57" w14:textId="20533E29" w:rsidR="00533118" w:rsidRPr="00FD477C" w:rsidRDefault="00533118"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37BFA63A" w14:textId="596844FC"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4E58CCB2" w14:textId="68D2952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79</w:t>
            </w:r>
          </w:p>
        </w:tc>
        <w:tc>
          <w:tcPr>
            <w:tcW w:w="1260" w:type="dxa"/>
            <w:vAlign w:val="bottom"/>
          </w:tcPr>
          <w:p w14:paraId="3FB1A966" w14:textId="71B0E30A"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0" w:type="dxa"/>
            <w:vAlign w:val="bottom"/>
          </w:tcPr>
          <w:p w14:paraId="1DBC74A4" w14:textId="4CCD380C"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79</w:t>
            </w:r>
          </w:p>
        </w:tc>
      </w:tr>
      <w:tr w:rsidR="00533118" w:rsidRPr="00FD477C" w14:paraId="4BDFE22E" w14:textId="77777777" w:rsidTr="00DA2AFF">
        <w:tc>
          <w:tcPr>
            <w:tcW w:w="4230" w:type="dxa"/>
            <w:vAlign w:val="bottom"/>
          </w:tcPr>
          <w:p w14:paraId="4E22D841" w14:textId="77777777" w:rsidR="00533118" w:rsidRPr="00FD477C" w:rsidRDefault="00533118"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p>
        </w:tc>
        <w:tc>
          <w:tcPr>
            <w:tcW w:w="1260" w:type="dxa"/>
            <w:vAlign w:val="bottom"/>
          </w:tcPr>
          <w:p w14:paraId="29CF1B98"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096251DE"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1BEB553E"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E31E9B7" w14:textId="77777777" w:rsidR="00533118"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2518A2" w:rsidRPr="00FD477C" w14:paraId="65BB7EA7" w14:textId="77777777" w:rsidTr="00DA2AFF">
        <w:tc>
          <w:tcPr>
            <w:tcW w:w="4230" w:type="dxa"/>
            <w:vAlign w:val="bottom"/>
          </w:tcPr>
          <w:p w14:paraId="5B4257DE" w14:textId="77777777" w:rsidR="002518A2" w:rsidRPr="00FD477C" w:rsidRDefault="002518A2"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Non-current</w:t>
            </w:r>
          </w:p>
        </w:tc>
        <w:tc>
          <w:tcPr>
            <w:tcW w:w="1260" w:type="dxa"/>
            <w:vAlign w:val="bottom"/>
          </w:tcPr>
          <w:p w14:paraId="1B31BAB0" w14:textId="77777777" w:rsidR="002518A2" w:rsidRPr="00FD477C"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5DD3C003" w14:textId="77777777" w:rsidR="002518A2" w:rsidRPr="00FD477C"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1F7A1745" w14:textId="412BDA90" w:rsidR="002518A2" w:rsidRPr="00FD477C"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9DB864A" w14:textId="77777777" w:rsidR="002518A2" w:rsidRPr="00FD477C" w:rsidRDefault="002518A2"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FD477C" w14:paraId="0DB1B81C" w14:textId="77777777" w:rsidTr="00DA2AFF">
        <w:tc>
          <w:tcPr>
            <w:tcW w:w="4230" w:type="dxa"/>
            <w:vAlign w:val="bottom"/>
          </w:tcPr>
          <w:p w14:paraId="549A382E" w14:textId="377BB347" w:rsidR="005D1926" w:rsidRPr="00FD477C"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Forward foreign exchange contracts</w:t>
            </w:r>
          </w:p>
        </w:tc>
        <w:tc>
          <w:tcPr>
            <w:tcW w:w="1260" w:type="dxa"/>
            <w:vAlign w:val="bottom"/>
          </w:tcPr>
          <w:p w14:paraId="3B6A1AAC" w14:textId="77EBF607"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708E09C7" w14:textId="0CEEC45E"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289</w:t>
            </w:r>
          </w:p>
        </w:tc>
        <w:tc>
          <w:tcPr>
            <w:tcW w:w="1260" w:type="dxa"/>
            <w:vAlign w:val="bottom"/>
          </w:tcPr>
          <w:p w14:paraId="141A1A92" w14:textId="3EF01201"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487A0F82" w14:textId="1AF766E1"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289</w:t>
            </w:r>
          </w:p>
        </w:tc>
      </w:tr>
      <w:tr w:rsidR="005D1926" w:rsidRPr="00FD477C" w14:paraId="1725D819" w14:textId="77777777" w:rsidTr="00DA2AFF">
        <w:tc>
          <w:tcPr>
            <w:tcW w:w="4230" w:type="dxa"/>
            <w:vAlign w:val="bottom"/>
          </w:tcPr>
          <w:p w14:paraId="5AD48F56" w14:textId="31730737" w:rsidR="005D1926" w:rsidRPr="00FD477C"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Interest rate swap</w:t>
            </w:r>
            <w:r w:rsidR="00CD0B0F" w:rsidRPr="00FD477C">
              <w:rPr>
                <w:rFonts w:ascii="Arial" w:eastAsia="Times New Roman" w:hAnsi="Arial" w:cs="Arial"/>
                <w:lang w:val="en-US" w:eastAsia="en-US"/>
              </w:rPr>
              <w:t xml:space="preserve"> contracts</w:t>
            </w:r>
          </w:p>
        </w:tc>
        <w:tc>
          <w:tcPr>
            <w:tcW w:w="1260" w:type="dxa"/>
            <w:vAlign w:val="bottom"/>
          </w:tcPr>
          <w:p w14:paraId="278BAE82" w14:textId="203292B1"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34B28A05" w14:textId="5980F6E2"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62</w:t>
            </w:r>
          </w:p>
        </w:tc>
        <w:tc>
          <w:tcPr>
            <w:tcW w:w="1260" w:type="dxa"/>
            <w:vAlign w:val="bottom"/>
          </w:tcPr>
          <w:p w14:paraId="40659EA9" w14:textId="438C169D"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15847FC1" w14:textId="3F4D6D1D"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62</w:t>
            </w:r>
          </w:p>
        </w:tc>
      </w:tr>
      <w:tr w:rsidR="004B5636" w:rsidRPr="00FD477C" w14:paraId="24C8DFB4" w14:textId="77777777" w:rsidTr="00DA2AFF">
        <w:tc>
          <w:tcPr>
            <w:tcW w:w="4230" w:type="dxa"/>
            <w:vAlign w:val="bottom"/>
          </w:tcPr>
          <w:p w14:paraId="42EE8577" w14:textId="77777777" w:rsidR="004B5636" w:rsidRPr="00FD477C" w:rsidRDefault="004B563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b/>
                <w:bCs/>
                <w:lang w:val="en-US" w:eastAsia="en-US"/>
              </w:rPr>
              <w:t>Derivatives used for hedge accounting</w:t>
            </w:r>
          </w:p>
        </w:tc>
        <w:tc>
          <w:tcPr>
            <w:tcW w:w="1260" w:type="dxa"/>
            <w:vAlign w:val="bottom"/>
          </w:tcPr>
          <w:p w14:paraId="5382F14F"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61703DB0"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9FB688C"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CE69402"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FD477C" w14:paraId="22E2540D" w14:textId="77777777" w:rsidTr="00DA2AFF">
        <w:tc>
          <w:tcPr>
            <w:tcW w:w="4230" w:type="dxa"/>
            <w:vAlign w:val="bottom"/>
          </w:tcPr>
          <w:p w14:paraId="493AC11A" w14:textId="3FD7F886" w:rsidR="005D1926" w:rsidRPr="00FD477C"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Cross currency swap</w:t>
            </w:r>
            <w:r w:rsidR="00CD0B0F" w:rsidRPr="00FD477C">
              <w:rPr>
                <w:rFonts w:ascii="Arial" w:eastAsia="Times New Roman" w:hAnsi="Arial" w:cs="Arial"/>
                <w:lang w:val="en-US" w:eastAsia="en-US"/>
              </w:rPr>
              <w:t xml:space="preserve"> contracts</w:t>
            </w:r>
          </w:p>
        </w:tc>
        <w:tc>
          <w:tcPr>
            <w:tcW w:w="1260" w:type="dxa"/>
            <w:vAlign w:val="bottom"/>
          </w:tcPr>
          <w:p w14:paraId="6E0ECB93" w14:textId="185FC349"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48A4AB08" w14:textId="578182FC"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5,793</w:t>
            </w:r>
          </w:p>
        </w:tc>
        <w:tc>
          <w:tcPr>
            <w:tcW w:w="1260" w:type="dxa"/>
            <w:vAlign w:val="bottom"/>
          </w:tcPr>
          <w:p w14:paraId="704229A5" w14:textId="1E8AD3F1"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354493AE" w14:textId="1FFC0A0A"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5,793</w:t>
            </w:r>
          </w:p>
        </w:tc>
      </w:tr>
      <w:tr w:rsidR="004B5636" w:rsidRPr="00FD477C" w14:paraId="1AE4D1C9" w14:textId="77777777" w:rsidTr="00DA2AFF">
        <w:tc>
          <w:tcPr>
            <w:tcW w:w="4230" w:type="dxa"/>
            <w:vAlign w:val="bottom"/>
          </w:tcPr>
          <w:p w14:paraId="0FF65AA2" w14:textId="77777777" w:rsidR="004B5636" w:rsidRPr="00FD477C" w:rsidRDefault="004B5636" w:rsidP="003C1A99">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vAlign w:val="bottom"/>
          </w:tcPr>
          <w:p w14:paraId="78FFA31C" w14:textId="77777777" w:rsidR="004B5636" w:rsidRPr="00FD477C"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02215419" w14:textId="77777777" w:rsidR="004B5636" w:rsidRPr="00FD477C"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53A3FE59" w14:textId="77777777" w:rsidR="004B5636" w:rsidRPr="00FD477C"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5561902C" w14:textId="77777777" w:rsidR="004B5636" w:rsidRPr="00FD477C" w:rsidRDefault="004B5636" w:rsidP="003C1A99">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4B5636" w:rsidRPr="00FD477C" w14:paraId="424D9376" w14:textId="77777777" w:rsidTr="00DA2AFF">
        <w:tc>
          <w:tcPr>
            <w:tcW w:w="4230" w:type="dxa"/>
            <w:vAlign w:val="bottom"/>
          </w:tcPr>
          <w:p w14:paraId="0A1618A9" w14:textId="67FE74C8" w:rsidR="004B5636" w:rsidRPr="00FD477C" w:rsidRDefault="004B5636" w:rsidP="003C1A99">
            <w:pPr>
              <w:overflowPunct w:val="0"/>
              <w:autoSpaceDE w:val="0"/>
              <w:autoSpaceDN w:val="0"/>
              <w:adjustRightInd w:val="0"/>
              <w:spacing w:line="320" w:lineRule="exact"/>
              <w:ind w:left="165" w:right="-102" w:hanging="165"/>
              <w:jc w:val="left"/>
              <w:textAlignment w:val="baseline"/>
              <w:rPr>
                <w:rFonts w:ascii="Arial" w:eastAsia="Times New Roman" w:hAnsi="Arial" w:cs="Arial"/>
                <w:spacing w:val="-6"/>
                <w:lang w:val="en-US" w:eastAsia="en-US"/>
              </w:rPr>
            </w:pPr>
            <w:r w:rsidRPr="00FD477C">
              <w:rPr>
                <w:rFonts w:ascii="Arial" w:eastAsia="Times New Roman" w:hAnsi="Arial" w:cs="Arial"/>
                <w:b/>
                <w:bCs/>
                <w:spacing w:val="-6"/>
                <w:lang w:val="en-US" w:eastAsia="en-US"/>
              </w:rPr>
              <w:t>Financial liabilities not measured at fair value</w:t>
            </w:r>
          </w:p>
        </w:tc>
        <w:tc>
          <w:tcPr>
            <w:tcW w:w="1260" w:type="dxa"/>
            <w:vAlign w:val="bottom"/>
          </w:tcPr>
          <w:p w14:paraId="0CBCCF0F"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426026C0"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7DBB6558"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192BD9C1" w14:textId="77777777" w:rsidR="004B5636" w:rsidRPr="00FD477C" w:rsidRDefault="004B5636"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5D1926" w:rsidRPr="00FD477C" w14:paraId="29105BEC" w14:textId="77777777" w:rsidTr="00DA2AFF">
        <w:tc>
          <w:tcPr>
            <w:tcW w:w="4230" w:type="dxa"/>
            <w:vAlign w:val="bottom"/>
          </w:tcPr>
          <w:p w14:paraId="54ADC722" w14:textId="17923D75" w:rsidR="005D1926" w:rsidRPr="00FD477C" w:rsidRDefault="005D1926" w:rsidP="003C1A99">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Debentures</w:t>
            </w:r>
          </w:p>
        </w:tc>
        <w:tc>
          <w:tcPr>
            <w:tcW w:w="1260" w:type="dxa"/>
            <w:vAlign w:val="bottom"/>
          </w:tcPr>
          <w:p w14:paraId="29BD3759" w14:textId="2319D9AE"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5B011C8F" w14:textId="71FD6166"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99,476</w:t>
            </w:r>
          </w:p>
        </w:tc>
        <w:tc>
          <w:tcPr>
            <w:tcW w:w="1260" w:type="dxa"/>
            <w:vAlign w:val="bottom"/>
          </w:tcPr>
          <w:p w14:paraId="54B181E0" w14:textId="208E8104"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0" w:type="dxa"/>
            <w:vAlign w:val="bottom"/>
          </w:tcPr>
          <w:p w14:paraId="38D045BE" w14:textId="0E1DE6AE" w:rsidR="005D1926" w:rsidRPr="00FD477C" w:rsidRDefault="00533118" w:rsidP="003C1A99">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99,476</w:t>
            </w:r>
          </w:p>
        </w:tc>
      </w:tr>
    </w:tbl>
    <w:p w14:paraId="165DD61E" w14:textId="621E55D1" w:rsidR="00174889" w:rsidRPr="00FD477C" w:rsidRDefault="00174889" w:rsidP="00366DC3">
      <w:pPr>
        <w:spacing w:line="20" w:lineRule="exact"/>
        <w:rPr>
          <w:rFonts w:ascii="Arial" w:hAnsi="Arial" w:cs="Arial"/>
        </w:rPr>
      </w:pPr>
    </w:p>
    <w:p w14:paraId="39D1316A" w14:textId="77777777" w:rsidR="00C80B75" w:rsidRPr="00FD477C" w:rsidRDefault="00C80B75">
      <w:r w:rsidRPr="00FD477C">
        <w:br w:type="page"/>
      </w: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DD47D4" w:rsidRPr="00FD477C" w14:paraId="2E44F2BD" w14:textId="77777777" w:rsidTr="00CD4285">
        <w:trPr>
          <w:tblHeader/>
        </w:trPr>
        <w:tc>
          <w:tcPr>
            <w:tcW w:w="4230" w:type="dxa"/>
            <w:vAlign w:val="bottom"/>
          </w:tcPr>
          <w:p w14:paraId="0641C9AE" w14:textId="0A6402EF"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4E2DCFF" w14:textId="4D4F3E26" w:rsidR="00DD47D4" w:rsidRPr="00FD477C" w:rsidRDefault="00DD47D4" w:rsidP="00C66B52">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FD477C">
              <w:rPr>
                <w:rFonts w:ascii="Arial" w:eastAsia="Times New Roman" w:hAnsi="Arial" w:cs="Arial"/>
                <w:lang w:val="en-US" w:eastAsia="en-US"/>
              </w:rPr>
              <w:t>(Unit: Million Baht)</w:t>
            </w:r>
          </w:p>
        </w:tc>
      </w:tr>
      <w:tr w:rsidR="00DD47D4" w:rsidRPr="00FD477C" w14:paraId="4692BFA0" w14:textId="77777777" w:rsidTr="00CD4285">
        <w:trPr>
          <w:tblHeader/>
        </w:trPr>
        <w:tc>
          <w:tcPr>
            <w:tcW w:w="4230" w:type="dxa"/>
            <w:vAlign w:val="bottom"/>
          </w:tcPr>
          <w:p w14:paraId="2620F6CE"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4DB9E4CA" w14:textId="77777777"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Consolidated financial statements as at </w:t>
            </w:r>
          </w:p>
          <w:p w14:paraId="59A914E0" w14:textId="09D1B92F"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31 December 2024</w:t>
            </w:r>
          </w:p>
        </w:tc>
      </w:tr>
      <w:tr w:rsidR="00DD47D4" w:rsidRPr="00FD477C" w14:paraId="7EB8F3BC" w14:textId="77777777" w:rsidTr="00CD4285">
        <w:trPr>
          <w:tblHeader/>
        </w:trPr>
        <w:tc>
          <w:tcPr>
            <w:tcW w:w="4230" w:type="dxa"/>
            <w:vAlign w:val="bottom"/>
          </w:tcPr>
          <w:p w14:paraId="06CE2655"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188CB96A" w14:textId="77777777"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Level 1</w:t>
            </w:r>
          </w:p>
        </w:tc>
        <w:tc>
          <w:tcPr>
            <w:tcW w:w="1260" w:type="dxa"/>
            <w:vAlign w:val="bottom"/>
          </w:tcPr>
          <w:p w14:paraId="69B1CB6E" w14:textId="77777777"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2</w:t>
            </w:r>
          </w:p>
        </w:tc>
        <w:tc>
          <w:tcPr>
            <w:tcW w:w="1260" w:type="dxa"/>
            <w:vAlign w:val="bottom"/>
          </w:tcPr>
          <w:p w14:paraId="64D63671" w14:textId="77777777"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3</w:t>
            </w:r>
          </w:p>
        </w:tc>
        <w:tc>
          <w:tcPr>
            <w:tcW w:w="1260" w:type="dxa"/>
            <w:vAlign w:val="bottom"/>
          </w:tcPr>
          <w:p w14:paraId="08F37415" w14:textId="77777777" w:rsidR="00DD47D4" w:rsidRPr="00FD477C"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r>
      <w:tr w:rsidR="00DD47D4" w:rsidRPr="00FD477C" w14:paraId="577CD8E1" w14:textId="77777777" w:rsidTr="00CD4285">
        <w:tc>
          <w:tcPr>
            <w:tcW w:w="4230" w:type="dxa"/>
            <w:vAlign w:val="bottom"/>
          </w:tcPr>
          <w:p w14:paraId="186B76A6"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Assets</w:t>
            </w:r>
          </w:p>
        </w:tc>
        <w:tc>
          <w:tcPr>
            <w:tcW w:w="1260" w:type="dxa"/>
            <w:vAlign w:val="bottom"/>
          </w:tcPr>
          <w:p w14:paraId="1A87FBA8"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6DCE0F81"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1535BFE7"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4A0FB418" w14:textId="77777777" w:rsidR="00DD47D4" w:rsidRPr="00FD477C"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DD47D4" w:rsidRPr="00FD477C" w14:paraId="56162907" w14:textId="77777777" w:rsidTr="00CD4285">
        <w:tc>
          <w:tcPr>
            <w:tcW w:w="4230" w:type="dxa"/>
            <w:vAlign w:val="bottom"/>
          </w:tcPr>
          <w:p w14:paraId="6B99199C" w14:textId="77777777" w:rsidR="00DD47D4" w:rsidRPr="00FD477C" w:rsidRDefault="00DD47D4"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                 profit or loss</w:t>
            </w:r>
          </w:p>
        </w:tc>
        <w:tc>
          <w:tcPr>
            <w:tcW w:w="1260" w:type="dxa"/>
            <w:vAlign w:val="bottom"/>
          </w:tcPr>
          <w:p w14:paraId="0557DAAF" w14:textId="77777777" w:rsidR="00DD47D4" w:rsidRPr="00FD477C"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66D16F6" w14:textId="77777777" w:rsidR="00DD47D4" w:rsidRPr="00FD477C"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216955C" w14:textId="77777777" w:rsidR="00DD47D4" w:rsidRPr="00FD477C"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76CDAE3" w14:textId="77777777" w:rsidR="00DD47D4" w:rsidRPr="00FD477C"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1FFC7E81" w14:textId="77777777" w:rsidTr="00CD4285">
        <w:trPr>
          <w:trHeight w:val="162"/>
        </w:trPr>
        <w:tc>
          <w:tcPr>
            <w:tcW w:w="4230" w:type="dxa"/>
            <w:vAlign w:val="bottom"/>
          </w:tcPr>
          <w:p w14:paraId="2B30E755"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Debt investments </w:t>
            </w:r>
          </w:p>
        </w:tc>
        <w:tc>
          <w:tcPr>
            <w:tcW w:w="1260" w:type="dxa"/>
            <w:vAlign w:val="bottom"/>
          </w:tcPr>
          <w:p w14:paraId="1A01E00A"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274</w:t>
            </w:r>
          </w:p>
        </w:tc>
        <w:tc>
          <w:tcPr>
            <w:tcW w:w="1260" w:type="dxa"/>
            <w:vAlign w:val="bottom"/>
          </w:tcPr>
          <w:p w14:paraId="54FCA02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7A989456"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412</w:t>
            </w:r>
          </w:p>
        </w:tc>
        <w:tc>
          <w:tcPr>
            <w:tcW w:w="1260" w:type="dxa"/>
            <w:vAlign w:val="bottom"/>
          </w:tcPr>
          <w:p w14:paraId="4A7FB2D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686</w:t>
            </w:r>
          </w:p>
        </w:tc>
      </w:tr>
      <w:tr w:rsidR="00DD47D4" w:rsidRPr="00FD477C" w14:paraId="44756150" w14:textId="77777777" w:rsidTr="00CD4285">
        <w:tc>
          <w:tcPr>
            <w:tcW w:w="4230" w:type="dxa"/>
            <w:vAlign w:val="bottom"/>
          </w:tcPr>
          <w:p w14:paraId="348DEEA2" w14:textId="77777777" w:rsidR="00DD47D4" w:rsidRPr="00FD477C" w:rsidRDefault="00DD47D4"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lang w:val="en-US" w:eastAsia="en-US"/>
              </w:rPr>
            </w:pPr>
            <w:r w:rsidRPr="00FD477C">
              <w:rPr>
                <w:rFonts w:ascii="Arial" w:eastAsia="Times New Roman" w:hAnsi="Arial" w:cs="Arial"/>
                <w:b/>
                <w:bCs/>
                <w:lang w:val="en-US" w:eastAsia="en-US"/>
              </w:rPr>
              <w:t>Financial assets at fair value through                other comprehensive income</w:t>
            </w:r>
          </w:p>
        </w:tc>
        <w:tc>
          <w:tcPr>
            <w:tcW w:w="1260" w:type="dxa"/>
            <w:vAlign w:val="bottom"/>
          </w:tcPr>
          <w:p w14:paraId="18F71110"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95642B1"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D495CC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278843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3159FD19" w14:textId="77777777" w:rsidTr="00CD4285">
        <w:tc>
          <w:tcPr>
            <w:tcW w:w="4230" w:type="dxa"/>
            <w:vAlign w:val="bottom"/>
          </w:tcPr>
          <w:p w14:paraId="66231566"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listed company</w:t>
            </w:r>
          </w:p>
        </w:tc>
        <w:tc>
          <w:tcPr>
            <w:tcW w:w="1260" w:type="dxa"/>
            <w:vAlign w:val="bottom"/>
          </w:tcPr>
          <w:p w14:paraId="66E9FE0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11,106</w:t>
            </w:r>
          </w:p>
        </w:tc>
        <w:tc>
          <w:tcPr>
            <w:tcW w:w="1260" w:type="dxa"/>
            <w:vAlign w:val="bottom"/>
          </w:tcPr>
          <w:p w14:paraId="39C45B3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3CED328A"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72B8A9E0"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11,106</w:t>
            </w:r>
          </w:p>
        </w:tc>
      </w:tr>
      <w:tr w:rsidR="00DD47D4" w:rsidRPr="00FD477C" w14:paraId="1FE65851" w14:textId="77777777" w:rsidTr="00CD4285">
        <w:tc>
          <w:tcPr>
            <w:tcW w:w="4230" w:type="dxa"/>
            <w:vAlign w:val="bottom"/>
          </w:tcPr>
          <w:p w14:paraId="644F7256"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non-listed company</w:t>
            </w:r>
          </w:p>
        </w:tc>
        <w:tc>
          <w:tcPr>
            <w:tcW w:w="1260" w:type="dxa"/>
            <w:vAlign w:val="bottom"/>
          </w:tcPr>
          <w:p w14:paraId="3D0AC1EA"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60BDFB0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7354579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207</w:t>
            </w:r>
          </w:p>
        </w:tc>
        <w:tc>
          <w:tcPr>
            <w:tcW w:w="1260" w:type="dxa"/>
            <w:vAlign w:val="bottom"/>
          </w:tcPr>
          <w:p w14:paraId="05B22FF4"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207</w:t>
            </w:r>
          </w:p>
        </w:tc>
      </w:tr>
      <w:tr w:rsidR="00DD47D4" w:rsidRPr="00FD477C" w14:paraId="1AB263A4" w14:textId="77777777" w:rsidTr="00CD4285">
        <w:tc>
          <w:tcPr>
            <w:tcW w:w="4230" w:type="dxa"/>
            <w:vAlign w:val="bottom"/>
          </w:tcPr>
          <w:p w14:paraId="62D6E980" w14:textId="77777777" w:rsidR="00DD47D4" w:rsidRPr="00FD477C" w:rsidRDefault="00DD47D4" w:rsidP="00C66B52">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lang w:val="en-US" w:eastAsia="en-US"/>
              </w:rPr>
            </w:pPr>
          </w:p>
        </w:tc>
        <w:tc>
          <w:tcPr>
            <w:tcW w:w="1260" w:type="dxa"/>
            <w:vAlign w:val="bottom"/>
          </w:tcPr>
          <w:p w14:paraId="543B626E"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053BF619"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685CD247"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4BFBECA5"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FD477C" w14:paraId="30697196" w14:textId="77777777" w:rsidTr="00CD4285">
        <w:tc>
          <w:tcPr>
            <w:tcW w:w="4230" w:type="dxa"/>
            <w:vAlign w:val="bottom"/>
          </w:tcPr>
          <w:p w14:paraId="48A53B0E"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35D4103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237FD9C4"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AD1F35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3723BB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30A830F2" w14:textId="77777777" w:rsidTr="00CD4285">
        <w:tc>
          <w:tcPr>
            <w:tcW w:w="4230" w:type="dxa"/>
            <w:vAlign w:val="bottom"/>
          </w:tcPr>
          <w:p w14:paraId="5837515F"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03009EE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9DCCF1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700C680"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3CBE8A1"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5C00D423" w14:textId="77777777" w:rsidTr="00CD4285">
        <w:tc>
          <w:tcPr>
            <w:tcW w:w="4230" w:type="dxa"/>
            <w:vAlign w:val="bottom"/>
          </w:tcPr>
          <w:p w14:paraId="3F6A8031" w14:textId="1B20DA3C" w:rsidR="00DD47D4" w:rsidRPr="00FD477C" w:rsidRDefault="00DD47D4"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5B5B783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5F1F13AB"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55</w:t>
            </w:r>
          </w:p>
        </w:tc>
        <w:tc>
          <w:tcPr>
            <w:tcW w:w="1260" w:type="dxa"/>
            <w:vAlign w:val="bottom"/>
          </w:tcPr>
          <w:p w14:paraId="46426A7A"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7CFB9E9C"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55</w:t>
            </w:r>
          </w:p>
        </w:tc>
      </w:tr>
      <w:tr w:rsidR="00DD47D4" w:rsidRPr="00FD477C" w14:paraId="59390D0A" w14:textId="77777777" w:rsidTr="00CD4285">
        <w:tc>
          <w:tcPr>
            <w:tcW w:w="4230" w:type="dxa"/>
            <w:vAlign w:val="bottom"/>
          </w:tcPr>
          <w:p w14:paraId="26D71A28"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Forward foreign exchange contracts</w:t>
            </w:r>
          </w:p>
        </w:tc>
        <w:tc>
          <w:tcPr>
            <w:tcW w:w="1260" w:type="dxa"/>
            <w:vAlign w:val="bottom"/>
          </w:tcPr>
          <w:p w14:paraId="6FF391D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6E2FB3E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3</w:t>
            </w:r>
          </w:p>
        </w:tc>
        <w:tc>
          <w:tcPr>
            <w:tcW w:w="1260" w:type="dxa"/>
            <w:vAlign w:val="bottom"/>
          </w:tcPr>
          <w:p w14:paraId="3714D4D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35354F8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3</w:t>
            </w:r>
          </w:p>
        </w:tc>
      </w:tr>
      <w:tr w:rsidR="00DD47D4" w:rsidRPr="00FD477C" w14:paraId="7918193E" w14:textId="77777777" w:rsidTr="00CD4285">
        <w:tc>
          <w:tcPr>
            <w:tcW w:w="4230" w:type="dxa"/>
            <w:vAlign w:val="bottom"/>
          </w:tcPr>
          <w:p w14:paraId="7CB62367" w14:textId="77777777" w:rsidR="00DD47D4" w:rsidRPr="00FD477C" w:rsidRDefault="00DD47D4" w:rsidP="00C66B52">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lang w:val="en-US" w:eastAsia="en-US"/>
              </w:rPr>
            </w:pPr>
          </w:p>
        </w:tc>
        <w:tc>
          <w:tcPr>
            <w:tcW w:w="1260" w:type="dxa"/>
            <w:vAlign w:val="bottom"/>
          </w:tcPr>
          <w:p w14:paraId="2BDCDE2B"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5343EDDD"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700913BE"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274765C6" w14:textId="77777777" w:rsidR="00DD47D4" w:rsidRPr="00FD477C"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FD477C" w14:paraId="1979BCC2" w14:textId="77777777" w:rsidTr="00CD4285">
        <w:tc>
          <w:tcPr>
            <w:tcW w:w="4230" w:type="dxa"/>
            <w:vAlign w:val="bottom"/>
          </w:tcPr>
          <w:p w14:paraId="2C8D6832"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Liabilities</w:t>
            </w:r>
          </w:p>
        </w:tc>
        <w:tc>
          <w:tcPr>
            <w:tcW w:w="1260" w:type="dxa"/>
            <w:vAlign w:val="bottom"/>
          </w:tcPr>
          <w:p w14:paraId="6B5BC58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AB6D12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2825C5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2E1C9480"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2B61210F" w14:textId="77777777" w:rsidTr="00CD4285">
        <w:tc>
          <w:tcPr>
            <w:tcW w:w="4230" w:type="dxa"/>
            <w:vAlign w:val="bottom"/>
          </w:tcPr>
          <w:p w14:paraId="6E4B122D"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4EE6073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9AF05D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A8012E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E61DCD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00D45EF4" w14:textId="77777777" w:rsidTr="00CD4285">
        <w:tc>
          <w:tcPr>
            <w:tcW w:w="4230" w:type="dxa"/>
            <w:vAlign w:val="bottom"/>
          </w:tcPr>
          <w:p w14:paraId="483DFBD7"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6926AB9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B90E37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0734DDB"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27EAD8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FD477C" w14:paraId="64E361CF" w14:textId="77777777" w:rsidTr="00CD4285">
        <w:tc>
          <w:tcPr>
            <w:tcW w:w="4230" w:type="dxa"/>
            <w:vAlign w:val="bottom"/>
          </w:tcPr>
          <w:p w14:paraId="6E4B659E" w14:textId="113D7353" w:rsidR="00DD47D4" w:rsidRPr="00FD477C" w:rsidRDefault="00DD47D4" w:rsidP="00C66B52">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06443E8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031F9E1C"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w:t>
            </w:r>
          </w:p>
        </w:tc>
        <w:tc>
          <w:tcPr>
            <w:tcW w:w="1260" w:type="dxa"/>
            <w:vAlign w:val="bottom"/>
          </w:tcPr>
          <w:p w14:paraId="6F013C36"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1D6FCB9F"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w:t>
            </w:r>
          </w:p>
        </w:tc>
      </w:tr>
      <w:tr w:rsidR="00DD47D4" w:rsidRPr="00FD477C" w14:paraId="051AD5A5" w14:textId="77777777" w:rsidTr="00CD4285">
        <w:tc>
          <w:tcPr>
            <w:tcW w:w="4230" w:type="dxa"/>
            <w:vAlign w:val="bottom"/>
          </w:tcPr>
          <w:p w14:paraId="022C343F"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Non-current</w:t>
            </w:r>
          </w:p>
        </w:tc>
        <w:tc>
          <w:tcPr>
            <w:tcW w:w="1260" w:type="dxa"/>
            <w:vAlign w:val="bottom"/>
          </w:tcPr>
          <w:p w14:paraId="5B778D6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1478E05F"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7C444D36"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6353135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DD47D4" w:rsidRPr="00FD477C" w14:paraId="508291EA" w14:textId="77777777" w:rsidTr="00CD4285">
        <w:tc>
          <w:tcPr>
            <w:tcW w:w="4230" w:type="dxa"/>
            <w:vAlign w:val="bottom"/>
          </w:tcPr>
          <w:p w14:paraId="7182BBE8"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Forward foreign exchange contracts</w:t>
            </w:r>
          </w:p>
        </w:tc>
        <w:tc>
          <w:tcPr>
            <w:tcW w:w="1260" w:type="dxa"/>
            <w:vAlign w:val="bottom"/>
          </w:tcPr>
          <w:p w14:paraId="3AD272F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3691597A"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50</w:t>
            </w:r>
          </w:p>
        </w:tc>
        <w:tc>
          <w:tcPr>
            <w:tcW w:w="1260" w:type="dxa"/>
            <w:vAlign w:val="bottom"/>
          </w:tcPr>
          <w:p w14:paraId="01227EC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23676461"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50</w:t>
            </w:r>
          </w:p>
        </w:tc>
      </w:tr>
      <w:tr w:rsidR="00DD47D4" w:rsidRPr="00FD477C" w14:paraId="43876A71" w14:textId="77777777" w:rsidTr="00CD4285">
        <w:tc>
          <w:tcPr>
            <w:tcW w:w="4230" w:type="dxa"/>
            <w:vAlign w:val="bottom"/>
          </w:tcPr>
          <w:p w14:paraId="3C249796" w14:textId="6A120C8C"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Interest rate swap</w:t>
            </w:r>
            <w:r w:rsidR="00CD0B0F" w:rsidRPr="00FD477C">
              <w:rPr>
                <w:rFonts w:ascii="Arial" w:eastAsia="Times New Roman" w:hAnsi="Arial" w:cs="Arial"/>
                <w:lang w:val="en-US" w:eastAsia="en-US"/>
              </w:rPr>
              <w:t xml:space="preserve"> contracts</w:t>
            </w:r>
          </w:p>
        </w:tc>
        <w:tc>
          <w:tcPr>
            <w:tcW w:w="1260" w:type="dxa"/>
            <w:vAlign w:val="bottom"/>
          </w:tcPr>
          <w:p w14:paraId="189A18B4"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6AB26D2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188</w:t>
            </w:r>
          </w:p>
        </w:tc>
        <w:tc>
          <w:tcPr>
            <w:tcW w:w="1260" w:type="dxa"/>
            <w:vAlign w:val="bottom"/>
          </w:tcPr>
          <w:p w14:paraId="5A137BF7"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38878F0B"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188</w:t>
            </w:r>
          </w:p>
        </w:tc>
      </w:tr>
      <w:tr w:rsidR="00DD47D4" w:rsidRPr="00FD477C" w14:paraId="0AA0FB94" w14:textId="77777777" w:rsidTr="00CD4285">
        <w:tc>
          <w:tcPr>
            <w:tcW w:w="4230" w:type="dxa"/>
            <w:vAlign w:val="bottom"/>
          </w:tcPr>
          <w:p w14:paraId="3D0B5BE6"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b/>
                <w:bCs/>
                <w:lang w:val="en-US" w:eastAsia="en-US"/>
              </w:rPr>
              <w:t>Derivatives used for hedge accounting</w:t>
            </w:r>
          </w:p>
        </w:tc>
        <w:tc>
          <w:tcPr>
            <w:tcW w:w="1260" w:type="dxa"/>
            <w:vAlign w:val="bottom"/>
          </w:tcPr>
          <w:p w14:paraId="36889312"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307EF01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10CD279B"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29750DD9"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FD477C" w14:paraId="5D7EE45A" w14:textId="77777777" w:rsidTr="00CD4285">
        <w:tc>
          <w:tcPr>
            <w:tcW w:w="4230" w:type="dxa"/>
            <w:vAlign w:val="bottom"/>
          </w:tcPr>
          <w:p w14:paraId="5CE003A7" w14:textId="3AE4DDC5"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Cross currency swap</w:t>
            </w:r>
            <w:r w:rsidR="00CD0B0F" w:rsidRPr="00FD477C">
              <w:rPr>
                <w:rFonts w:ascii="Arial" w:eastAsia="Times New Roman" w:hAnsi="Arial" w:cs="Arial"/>
                <w:lang w:val="en-US" w:eastAsia="en-US"/>
              </w:rPr>
              <w:t xml:space="preserve"> contracts</w:t>
            </w:r>
          </w:p>
        </w:tc>
        <w:tc>
          <w:tcPr>
            <w:tcW w:w="1260" w:type="dxa"/>
            <w:vAlign w:val="bottom"/>
          </w:tcPr>
          <w:p w14:paraId="23CB95E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w:t>
            </w:r>
          </w:p>
        </w:tc>
        <w:tc>
          <w:tcPr>
            <w:tcW w:w="1260" w:type="dxa"/>
            <w:vAlign w:val="bottom"/>
          </w:tcPr>
          <w:p w14:paraId="54435ABF"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2,408</w:t>
            </w:r>
          </w:p>
        </w:tc>
        <w:tc>
          <w:tcPr>
            <w:tcW w:w="1260" w:type="dxa"/>
            <w:vAlign w:val="bottom"/>
          </w:tcPr>
          <w:p w14:paraId="36FD2D5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w:t>
            </w:r>
          </w:p>
        </w:tc>
        <w:tc>
          <w:tcPr>
            <w:tcW w:w="1260" w:type="dxa"/>
            <w:vAlign w:val="bottom"/>
          </w:tcPr>
          <w:p w14:paraId="29C09E1F"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2,408</w:t>
            </w:r>
          </w:p>
        </w:tc>
      </w:tr>
      <w:tr w:rsidR="00DD47D4" w:rsidRPr="00FD477C" w14:paraId="766F3D4E" w14:textId="77777777" w:rsidTr="00CD4285">
        <w:tc>
          <w:tcPr>
            <w:tcW w:w="4230" w:type="dxa"/>
            <w:vAlign w:val="bottom"/>
          </w:tcPr>
          <w:p w14:paraId="680B2969"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p>
        </w:tc>
        <w:tc>
          <w:tcPr>
            <w:tcW w:w="1260" w:type="dxa"/>
            <w:vAlign w:val="bottom"/>
          </w:tcPr>
          <w:p w14:paraId="3816E315"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6112653C"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19C28903"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570F063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FD477C" w14:paraId="6333D54A" w14:textId="77777777" w:rsidTr="00CD4285">
        <w:tc>
          <w:tcPr>
            <w:tcW w:w="4230" w:type="dxa"/>
            <w:vAlign w:val="bottom"/>
          </w:tcPr>
          <w:p w14:paraId="248FCFCD" w14:textId="77777777" w:rsidR="00DD47D4" w:rsidRPr="00FD477C"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FD477C">
              <w:rPr>
                <w:rFonts w:ascii="Arial" w:eastAsia="Times New Roman" w:hAnsi="Arial" w:cs="Arial"/>
                <w:b/>
                <w:bCs/>
                <w:spacing w:val="-6"/>
                <w:lang w:val="en-US" w:eastAsia="en-US"/>
              </w:rPr>
              <w:t>Financial liabilities not measured at fair value</w:t>
            </w:r>
          </w:p>
        </w:tc>
        <w:tc>
          <w:tcPr>
            <w:tcW w:w="1260" w:type="dxa"/>
            <w:vAlign w:val="bottom"/>
          </w:tcPr>
          <w:p w14:paraId="3E98564F" w14:textId="77777777" w:rsidR="00DD47D4" w:rsidRPr="00FD477C"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533FAD3" w14:textId="77777777" w:rsidR="00DD47D4" w:rsidRPr="00FD477C"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662A6098" w14:textId="77777777" w:rsidR="00DD47D4" w:rsidRPr="00FD477C"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02C88F73" w14:textId="77777777" w:rsidR="00DD47D4" w:rsidRPr="00FD477C"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DD47D4" w:rsidRPr="00FD477C" w14:paraId="228E2C52" w14:textId="77777777" w:rsidTr="00CD4285">
        <w:tc>
          <w:tcPr>
            <w:tcW w:w="4230" w:type="dxa"/>
            <w:vAlign w:val="bottom"/>
          </w:tcPr>
          <w:p w14:paraId="568A5FA9" w14:textId="77777777" w:rsidR="00DD47D4" w:rsidRPr="00FD477C"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Debentures</w:t>
            </w:r>
          </w:p>
        </w:tc>
        <w:tc>
          <w:tcPr>
            <w:tcW w:w="1260" w:type="dxa"/>
            <w:vAlign w:val="bottom"/>
          </w:tcPr>
          <w:p w14:paraId="1F66B417"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w:t>
            </w:r>
          </w:p>
        </w:tc>
        <w:tc>
          <w:tcPr>
            <w:tcW w:w="1260" w:type="dxa"/>
            <w:vAlign w:val="bottom"/>
          </w:tcPr>
          <w:p w14:paraId="42179E5D"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108,398</w:t>
            </w:r>
          </w:p>
        </w:tc>
        <w:tc>
          <w:tcPr>
            <w:tcW w:w="1260" w:type="dxa"/>
            <w:vAlign w:val="bottom"/>
          </w:tcPr>
          <w:p w14:paraId="1F231E9E"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w:t>
            </w:r>
          </w:p>
        </w:tc>
        <w:tc>
          <w:tcPr>
            <w:tcW w:w="1260" w:type="dxa"/>
            <w:vAlign w:val="bottom"/>
          </w:tcPr>
          <w:p w14:paraId="215A5C28" w14:textId="77777777" w:rsidR="00DD47D4" w:rsidRPr="00FD477C"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FD477C">
              <w:rPr>
                <w:rFonts w:ascii="Arial" w:hAnsi="Arial" w:cs="Arial"/>
              </w:rPr>
              <w:t>108,398</w:t>
            </w:r>
          </w:p>
        </w:tc>
      </w:tr>
    </w:tbl>
    <w:p w14:paraId="44A3FC99" w14:textId="77777777" w:rsidR="007F756C" w:rsidRPr="00FD477C" w:rsidRDefault="007F756C" w:rsidP="00366DC3">
      <w:pPr>
        <w:spacing w:line="20" w:lineRule="exact"/>
        <w:rPr>
          <w:rFonts w:ascii="Arial" w:hAnsi="Arial" w:cs="Arial"/>
        </w:rPr>
      </w:pPr>
    </w:p>
    <w:p w14:paraId="2D7F4333" w14:textId="77777777" w:rsidR="00174889" w:rsidRPr="00FD477C" w:rsidRDefault="00174889" w:rsidP="00366DC3">
      <w:pPr>
        <w:spacing w:line="20" w:lineRule="exact"/>
        <w:rPr>
          <w:rFonts w:ascii="Arial" w:hAnsi="Arial" w:cs="Arial"/>
        </w:rPr>
      </w:pPr>
    </w:p>
    <w:p w14:paraId="243B7A45" w14:textId="109F7C53" w:rsidR="00F35C69" w:rsidRPr="00FD477C" w:rsidRDefault="00F35C69" w:rsidP="00366DC3">
      <w:pPr>
        <w:spacing w:line="200" w:lineRule="exact"/>
        <w:rPr>
          <w:rFonts w:ascii="Arial" w:hAnsi="Arial" w:cs="Arial"/>
        </w:rPr>
      </w:pPr>
    </w:p>
    <w:tbl>
      <w:tblPr>
        <w:tblW w:w="9280" w:type="dxa"/>
        <w:tblInd w:w="450" w:type="dxa"/>
        <w:tblLayout w:type="fixed"/>
        <w:tblLook w:val="04A0" w:firstRow="1" w:lastRow="0" w:firstColumn="1" w:lastColumn="0" w:noHBand="0" w:noVBand="1"/>
      </w:tblPr>
      <w:tblGrid>
        <w:gridCol w:w="4231"/>
        <w:gridCol w:w="1262"/>
        <w:gridCol w:w="1262"/>
        <w:gridCol w:w="1262"/>
        <w:gridCol w:w="1263"/>
      </w:tblGrid>
      <w:tr w:rsidR="007F756C" w:rsidRPr="00FD477C" w14:paraId="439AA3C1" w14:textId="77777777" w:rsidTr="00DA2AFF">
        <w:trPr>
          <w:tblHeader/>
        </w:trPr>
        <w:tc>
          <w:tcPr>
            <w:tcW w:w="4231" w:type="dxa"/>
            <w:vAlign w:val="bottom"/>
          </w:tcPr>
          <w:p w14:paraId="65F52592"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vAlign w:val="bottom"/>
          </w:tcPr>
          <w:p w14:paraId="08AF2E94" w14:textId="77777777" w:rsidR="007F756C" w:rsidRPr="00FD477C" w:rsidRDefault="007F756C"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FD477C">
              <w:rPr>
                <w:rFonts w:ascii="Arial" w:eastAsia="Times New Roman" w:hAnsi="Arial" w:cs="Arial"/>
                <w:lang w:val="en-US" w:eastAsia="en-US"/>
              </w:rPr>
              <w:t>(Unit: Million Baht)</w:t>
            </w:r>
          </w:p>
        </w:tc>
      </w:tr>
      <w:tr w:rsidR="007F756C" w:rsidRPr="00FD477C" w14:paraId="2E1038F0" w14:textId="77777777" w:rsidTr="00DA2AFF">
        <w:trPr>
          <w:tblHeader/>
        </w:trPr>
        <w:tc>
          <w:tcPr>
            <w:tcW w:w="4231" w:type="dxa"/>
            <w:vAlign w:val="bottom"/>
          </w:tcPr>
          <w:p w14:paraId="1E89019A"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vAlign w:val="bottom"/>
          </w:tcPr>
          <w:p w14:paraId="090F264C" w14:textId="77777777"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Separate financial statements</w:t>
            </w:r>
          </w:p>
          <w:p w14:paraId="253CF1AD" w14:textId="28DCB946"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as </w:t>
            </w:r>
            <w:proofErr w:type="gramStart"/>
            <w:r w:rsidRPr="00FD477C">
              <w:rPr>
                <w:rFonts w:ascii="Arial" w:eastAsia="Times New Roman" w:hAnsi="Arial" w:cs="Arial"/>
                <w:lang w:val="en-US" w:eastAsia="en-US"/>
              </w:rPr>
              <w:t>at</w:t>
            </w:r>
            <w:proofErr w:type="gramEnd"/>
            <w:r w:rsidRPr="00FD477C">
              <w:rPr>
                <w:rFonts w:ascii="Arial" w:eastAsia="Times New Roman" w:hAnsi="Arial" w:cs="Arial"/>
                <w:lang w:val="en-US" w:eastAsia="en-US"/>
              </w:rPr>
              <w:t xml:space="preserve"> </w:t>
            </w:r>
            <w:r w:rsidR="00103B74" w:rsidRPr="00FD477C">
              <w:rPr>
                <w:rFonts w:ascii="Arial" w:eastAsia="Times New Roman" w:hAnsi="Arial" w:cs="Arial"/>
                <w:lang w:val="en-US" w:eastAsia="en-US"/>
              </w:rPr>
              <w:t>30 June</w:t>
            </w:r>
            <w:r w:rsidR="0082221B" w:rsidRPr="00FD477C">
              <w:rPr>
                <w:rFonts w:ascii="Arial" w:eastAsia="Times New Roman" w:hAnsi="Arial" w:cs="Arial"/>
                <w:lang w:val="en-US" w:eastAsia="en-US"/>
              </w:rPr>
              <w:t xml:space="preserve"> </w:t>
            </w:r>
            <w:r w:rsidR="00A53936" w:rsidRPr="00FD477C">
              <w:rPr>
                <w:rFonts w:ascii="Arial" w:eastAsia="Times New Roman" w:hAnsi="Arial" w:cs="Arial"/>
                <w:lang w:val="en-US" w:eastAsia="en-US"/>
              </w:rPr>
              <w:t>2025</w:t>
            </w:r>
          </w:p>
        </w:tc>
      </w:tr>
      <w:tr w:rsidR="007F756C" w:rsidRPr="00FD477C" w14:paraId="05EA3D4C" w14:textId="77777777" w:rsidTr="00DA2AFF">
        <w:trPr>
          <w:tblHeader/>
        </w:trPr>
        <w:tc>
          <w:tcPr>
            <w:tcW w:w="4231" w:type="dxa"/>
            <w:vAlign w:val="bottom"/>
          </w:tcPr>
          <w:p w14:paraId="3F6526C7"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268D8719" w14:textId="77777777"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1</w:t>
            </w:r>
          </w:p>
        </w:tc>
        <w:tc>
          <w:tcPr>
            <w:tcW w:w="1262" w:type="dxa"/>
            <w:vAlign w:val="bottom"/>
          </w:tcPr>
          <w:p w14:paraId="1E8485A7" w14:textId="77777777"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2</w:t>
            </w:r>
          </w:p>
        </w:tc>
        <w:tc>
          <w:tcPr>
            <w:tcW w:w="1262" w:type="dxa"/>
            <w:vAlign w:val="bottom"/>
          </w:tcPr>
          <w:p w14:paraId="5D081AA7" w14:textId="77777777"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3</w:t>
            </w:r>
          </w:p>
        </w:tc>
        <w:tc>
          <w:tcPr>
            <w:tcW w:w="1263" w:type="dxa"/>
            <w:vAlign w:val="bottom"/>
          </w:tcPr>
          <w:p w14:paraId="1AF36158" w14:textId="77777777" w:rsidR="007F756C" w:rsidRPr="00FD477C"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r>
      <w:tr w:rsidR="007F756C" w:rsidRPr="00FD477C" w14:paraId="477BCED8" w14:textId="77777777" w:rsidTr="00DA2AFF">
        <w:trPr>
          <w:tblHeader/>
        </w:trPr>
        <w:tc>
          <w:tcPr>
            <w:tcW w:w="4231" w:type="dxa"/>
            <w:vAlign w:val="bottom"/>
          </w:tcPr>
          <w:p w14:paraId="063E354D"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Assets</w:t>
            </w:r>
          </w:p>
        </w:tc>
        <w:tc>
          <w:tcPr>
            <w:tcW w:w="1262" w:type="dxa"/>
            <w:vAlign w:val="bottom"/>
          </w:tcPr>
          <w:p w14:paraId="1B8F704A" w14:textId="77777777" w:rsidR="007F756C" w:rsidRPr="00FD477C"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vAlign w:val="bottom"/>
          </w:tcPr>
          <w:p w14:paraId="68D38BE4" w14:textId="77777777" w:rsidR="007F756C" w:rsidRPr="00FD477C"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vAlign w:val="bottom"/>
          </w:tcPr>
          <w:p w14:paraId="16AA8ED6" w14:textId="77777777" w:rsidR="007F756C" w:rsidRPr="00FD477C"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3" w:type="dxa"/>
            <w:vAlign w:val="bottom"/>
          </w:tcPr>
          <w:p w14:paraId="28365586" w14:textId="77777777" w:rsidR="007F756C" w:rsidRPr="00FD477C"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7F756C" w:rsidRPr="00FD477C" w14:paraId="262B04BC" w14:textId="77777777" w:rsidTr="00DA2AFF">
        <w:trPr>
          <w:tblHeader/>
        </w:trPr>
        <w:tc>
          <w:tcPr>
            <w:tcW w:w="4231" w:type="dxa"/>
            <w:vAlign w:val="bottom"/>
          </w:tcPr>
          <w:p w14:paraId="73BB1426" w14:textId="77777777" w:rsidR="007F756C" w:rsidRPr="00FD477C" w:rsidRDefault="007F756C"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 profit or loss</w:t>
            </w:r>
          </w:p>
        </w:tc>
        <w:tc>
          <w:tcPr>
            <w:tcW w:w="1262" w:type="dxa"/>
            <w:vAlign w:val="bottom"/>
          </w:tcPr>
          <w:p w14:paraId="6B00F448" w14:textId="77777777" w:rsidR="007F756C" w:rsidRPr="00FD477C"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EA85F60" w14:textId="77777777" w:rsidR="007F756C" w:rsidRPr="00FD477C"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3C5FAB09" w14:textId="77777777" w:rsidR="007F756C" w:rsidRPr="00FD477C"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3D3144D9" w14:textId="77777777" w:rsidR="007F756C" w:rsidRPr="00FD477C"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FD477C" w14:paraId="3B7BFE50" w14:textId="77777777" w:rsidTr="00DA2AFF">
        <w:trPr>
          <w:tblHeader/>
        </w:trPr>
        <w:tc>
          <w:tcPr>
            <w:tcW w:w="4231" w:type="dxa"/>
            <w:vAlign w:val="bottom"/>
          </w:tcPr>
          <w:p w14:paraId="5B617A36" w14:textId="77777777"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Debt investments </w:t>
            </w:r>
          </w:p>
        </w:tc>
        <w:tc>
          <w:tcPr>
            <w:tcW w:w="1262" w:type="dxa"/>
            <w:vAlign w:val="bottom"/>
          </w:tcPr>
          <w:p w14:paraId="459A4242" w14:textId="4D3D76B5"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232</w:t>
            </w:r>
          </w:p>
        </w:tc>
        <w:tc>
          <w:tcPr>
            <w:tcW w:w="1262" w:type="dxa"/>
            <w:vAlign w:val="bottom"/>
          </w:tcPr>
          <w:p w14:paraId="49ECB33F" w14:textId="49FFDF7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2" w:type="dxa"/>
            <w:vAlign w:val="bottom"/>
          </w:tcPr>
          <w:p w14:paraId="18A5467D" w14:textId="782C864F"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3" w:type="dxa"/>
            <w:vAlign w:val="bottom"/>
          </w:tcPr>
          <w:p w14:paraId="178DF1A5" w14:textId="30EF8F47"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232</w:t>
            </w:r>
          </w:p>
        </w:tc>
      </w:tr>
      <w:tr w:rsidR="007F756C" w:rsidRPr="00FD477C" w14:paraId="143654AD" w14:textId="77777777" w:rsidTr="00DA2AFF">
        <w:trPr>
          <w:tblHeader/>
        </w:trPr>
        <w:tc>
          <w:tcPr>
            <w:tcW w:w="4231" w:type="dxa"/>
            <w:vAlign w:val="bottom"/>
          </w:tcPr>
          <w:p w14:paraId="1ED825D2" w14:textId="77777777" w:rsidR="007F756C" w:rsidRPr="00FD477C"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    other comprehensive income</w:t>
            </w:r>
          </w:p>
        </w:tc>
        <w:tc>
          <w:tcPr>
            <w:tcW w:w="1262" w:type="dxa"/>
            <w:vAlign w:val="bottom"/>
          </w:tcPr>
          <w:p w14:paraId="652FAC33"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0EE023B"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5D88C3D"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0F88F547"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FD477C" w14:paraId="10CEAF93" w14:textId="77777777" w:rsidTr="00DA2AFF">
        <w:trPr>
          <w:tblHeader/>
        </w:trPr>
        <w:tc>
          <w:tcPr>
            <w:tcW w:w="4231" w:type="dxa"/>
            <w:vAlign w:val="bottom"/>
          </w:tcPr>
          <w:p w14:paraId="035B26F3" w14:textId="77777777"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listed company</w:t>
            </w:r>
          </w:p>
        </w:tc>
        <w:tc>
          <w:tcPr>
            <w:tcW w:w="1262" w:type="dxa"/>
            <w:vAlign w:val="bottom"/>
          </w:tcPr>
          <w:p w14:paraId="5AF1F14C" w14:textId="30E5381F"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8,247</w:t>
            </w:r>
          </w:p>
        </w:tc>
        <w:tc>
          <w:tcPr>
            <w:tcW w:w="1262" w:type="dxa"/>
            <w:vAlign w:val="bottom"/>
          </w:tcPr>
          <w:p w14:paraId="0EC2D338" w14:textId="64A6DBAB"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2" w:type="dxa"/>
            <w:vAlign w:val="bottom"/>
          </w:tcPr>
          <w:p w14:paraId="632DC051" w14:textId="70462A3A"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3" w:type="dxa"/>
            <w:vAlign w:val="bottom"/>
          </w:tcPr>
          <w:p w14:paraId="6D37CD5F" w14:textId="61F5535A"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8,247</w:t>
            </w:r>
          </w:p>
        </w:tc>
      </w:tr>
      <w:tr w:rsidR="003A007D" w:rsidRPr="00FD477C" w14:paraId="49C1973F" w14:textId="77777777" w:rsidTr="00DA2AFF">
        <w:trPr>
          <w:tblHeader/>
        </w:trPr>
        <w:tc>
          <w:tcPr>
            <w:tcW w:w="4231" w:type="dxa"/>
            <w:vAlign w:val="bottom"/>
          </w:tcPr>
          <w:p w14:paraId="643249D4" w14:textId="77777777"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non-listed company</w:t>
            </w:r>
          </w:p>
        </w:tc>
        <w:tc>
          <w:tcPr>
            <w:tcW w:w="1262" w:type="dxa"/>
            <w:vAlign w:val="bottom"/>
          </w:tcPr>
          <w:p w14:paraId="78474964" w14:textId="1B8B8F85"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61D77970" w14:textId="540DA367"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225A9E1F" w14:textId="2A428833"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c>
          <w:tcPr>
            <w:tcW w:w="1263" w:type="dxa"/>
            <w:vAlign w:val="bottom"/>
          </w:tcPr>
          <w:p w14:paraId="0970DC56" w14:textId="556FE7F0"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w:t>
            </w:r>
          </w:p>
        </w:tc>
      </w:tr>
      <w:tr w:rsidR="007F756C" w:rsidRPr="00FD477C" w14:paraId="5FBBF689" w14:textId="77777777" w:rsidTr="00DA2AFF">
        <w:trPr>
          <w:tblHeader/>
        </w:trPr>
        <w:tc>
          <w:tcPr>
            <w:tcW w:w="4231" w:type="dxa"/>
            <w:vAlign w:val="bottom"/>
          </w:tcPr>
          <w:p w14:paraId="22D43B15" w14:textId="77777777" w:rsidR="007F756C" w:rsidRPr="00FD477C" w:rsidRDefault="007F756C"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42EB5D62" w14:textId="77777777" w:rsidR="007F756C" w:rsidRPr="00FD477C"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5A6A60C0" w14:textId="77777777" w:rsidR="007F756C" w:rsidRPr="00FD477C"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3E0E9206" w14:textId="77777777" w:rsidR="007F756C" w:rsidRPr="00FD477C"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vAlign w:val="bottom"/>
          </w:tcPr>
          <w:p w14:paraId="5004B5B6" w14:textId="77777777" w:rsidR="007F756C" w:rsidRPr="00FD477C"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7F756C" w:rsidRPr="00FD477C" w14:paraId="3E943CA8" w14:textId="77777777" w:rsidTr="00DA2AFF">
        <w:trPr>
          <w:tblHeader/>
        </w:trPr>
        <w:tc>
          <w:tcPr>
            <w:tcW w:w="4231" w:type="dxa"/>
            <w:vAlign w:val="bottom"/>
          </w:tcPr>
          <w:p w14:paraId="48EDC36E"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2" w:type="dxa"/>
            <w:vAlign w:val="bottom"/>
          </w:tcPr>
          <w:p w14:paraId="646F2EBF"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86142C9"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664BD3FC"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061068E1"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FD477C" w14:paraId="123F1FDD" w14:textId="77777777" w:rsidTr="00DA2AFF">
        <w:trPr>
          <w:tblHeader/>
        </w:trPr>
        <w:tc>
          <w:tcPr>
            <w:tcW w:w="4231" w:type="dxa"/>
            <w:vAlign w:val="bottom"/>
          </w:tcPr>
          <w:p w14:paraId="57E7C65B" w14:textId="77777777" w:rsidR="007F756C" w:rsidRPr="00FD477C"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2" w:type="dxa"/>
            <w:vAlign w:val="bottom"/>
          </w:tcPr>
          <w:p w14:paraId="71B17C47"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40F9AD39"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4577403E"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0AE870E1" w14:textId="77777777" w:rsidR="007F756C" w:rsidRPr="00FD477C"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FD477C" w14:paraId="00B2EA32" w14:textId="77777777" w:rsidTr="00DA2AFF">
        <w:trPr>
          <w:tblHeader/>
        </w:trPr>
        <w:tc>
          <w:tcPr>
            <w:tcW w:w="4231" w:type="dxa"/>
            <w:vAlign w:val="bottom"/>
          </w:tcPr>
          <w:p w14:paraId="1AB616A3" w14:textId="00F42274" w:rsidR="003A007D" w:rsidRPr="00FD477C" w:rsidRDefault="003A007D" w:rsidP="003A007D">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2" w:type="dxa"/>
            <w:vAlign w:val="bottom"/>
          </w:tcPr>
          <w:p w14:paraId="568F2B47" w14:textId="4121D31B"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2" w:type="dxa"/>
            <w:vAlign w:val="bottom"/>
          </w:tcPr>
          <w:p w14:paraId="4D7C283F" w14:textId="3C50DE31"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397</w:t>
            </w:r>
          </w:p>
        </w:tc>
        <w:tc>
          <w:tcPr>
            <w:tcW w:w="1262" w:type="dxa"/>
            <w:vAlign w:val="bottom"/>
          </w:tcPr>
          <w:p w14:paraId="2F20D07B" w14:textId="0568BF11"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w:t>
            </w:r>
          </w:p>
        </w:tc>
        <w:tc>
          <w:tcPr>
            <w:tcW w:w="1263" w:type="dxa"/>
            <w:vAlign w:val="bottom"/>
          </w:tcPr>
          <w:p w14:paraId="18EABF20" w14:textId="0FFFEB1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FD477C">
              <w:rPr>
                <w:rFonts w:ascii="Arial" w:eastAsia="Times New Roman" w:hAnsi="Arial" w:cs="Arial"/>
                <w:lang w:val="en-US" w:eastAsia="en-US"/>
              </w:rPr>
              <w:t>397</w:t>
            </w:r>
          </w:p>
        </w:tc>
      </w:tr>
      <w:tr w:rsidR="00037AF7" w:rsidRPr="00FD477C" w14:paraId="1BE1729A" w14:textId="77777777" w:rsidTr="00DA2AFF">
        <w:trPr>
          <w:tblHeader/>
        </w:trPr>
        <w:tc>
          <w:tcPr>
            <w:tcW w:w="4231" w:type="dxa"/>
            <w:vAlign w:val="bottom"/>
          </w:tcPr>
          <w:p w14:paraId="3B32375F" w14:textId="77777777" w:rsidR="00037AF7" w:rsidRPr="00FD477C"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1083188C" w14:textId="77777777" w:rsidR="00037AF7" w:rsidRPr="00FD477C"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vAlign w:val="bottom"/>
          </w:tcPr>
          <w:p w14:paraId="10516EF5" w14:textId="77777777" w:rsidR="00037AF7" w:rsidRPr="00FD477C"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vAlign w:val="bottom"/>
          </w:tcPr>
          <w:p w14:paraId="1F1A540B" w14:textId="77777777" w:rsidR="00037AF7" w:rsidRPr="00FD477C"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3" w:type="dxa"/>
            <w:vAlign w:val="bottom"/>
          </w:tcPr>
          <w:p w14:paraId="5016F5D3" w14:textId="77777777" w:rsidR="00037AF7" w:rsidRPr="00FD477C"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037AF7" w:rsidRPr="00FD477C" w14:paraId="241B02A2" w14:textId="77777777" w:rsidTr="00DA2AFF">
        <w:trPr>
          <w:tblHeader/>
        </w:trPr>
        <w:tc>
          <w:tcPr>
            <w:tcW w:w="4231" w:type="dxa"/>
            <w:vAlign w:val="bottom"/>
          </w:tcPr>
          <w:p w14:paraId="27EB2083" w14:textId="77777777" w:rsidR="00037AF7" w:rsidRPr="00FD477C"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Liabilities</w:t>
            </w:r>
          </w:p>
        </w:tc>
        <w:tc>
          <w:tcPr>
            <w:tcW w:w="1262" w:type="dxa"/>
            <w:vAlign w:val="bottom"/>
          </w:tcPr>
          <w:p w14:paraId="024AFE5C"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20CCED0"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066CEAB"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53133D14"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FD477C" w14:paraId="1DC46E0A" w14:textId="77777777" w:rsidTr="00DA2AFF">
        <w:trPr>
          <w:tblHeader/>
        </w:trPr>
        <w:tc>
          <w:tcPr>
            <w:tcW w:w="4231" w:type="dxa"/>
            <w:vAlign w:val="bottom"/>
          </w:tcPr>
          <w:p w14:paraId="3B40B693" w14:textId="77777777" w:rsidR="00037AF7" w:rsidRPr="00FD477C"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2" w:type="dxa"/>
            <w:vAlign w:val="bottom"/>
          </w:tcPr>
          <w:p w14:paraId="3CA9084F"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3BB08F8C"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F7FC752"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640E9058"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FD477C" w14:paraId="0965A72B" w14:textId="77777777" w:rsidTr="00DA2AFF">
        <w:trPr>
          <w:tblHeader/>
        </w:trPr>
        <w:tc>
          <w:tcPr>
            <w:tcW w:w="4231" w:type="dxa"/>
            <w:vAlign w:val="bottom"/>
          </w:tcPr>
          <w:p w14:paraId="13BE48F5" w14:textId="77777777" w:rsidR="00037AF7" w:rsidRPr="00FD477C"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2" w:type="dxa"/>
            <w:vAlign w:val="bottom"/>
          </w:tcPr>
          <w:p w14:paraId="060191E2"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05464B65"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4C70F52"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13A3AE62"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3A007D" w:rsidRPr="00FD477C" w14:paraId="7DC3381B" w14:textId="77777777" w:rsidTr="00DA2AFF">
        <w:trPr>
          <w:tblHeader/>
        </w:trPr>
        <w:tc>
          <w:tcPr>
            <w:tcW w:w="4231" w:type="dxa"/>
            <w:vAlign w:val="bottom"/>
          </w:tcPr>
          <w:p w14:paraId="1BCACDA0" w14:textId="7DE1534E" w:rsidR="003A007D" w:rsidRPr="00FD477C" w:rsidRDefault="003A007D" w:rsidP="003A007D">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2" w:type="dxa"/>
            <w:vAlign w:val="bottom"/>
          </w:tcPr>
          <w:p w14:paraId="4E3F4505" w14:textId="0B5C25FC"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6C47BF1C" w14:textId="53C19EA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79</w:t>
            </w:r>
          </w:p>
        </w:tc>
        <w:tc>
          <w:tcPr>
            <w:tcW w:w="1262" w:type="dxa"/>
            <w:vAlign w:val="bottom"/>
          </w:tcPr>
          <w:p w14:paraId="177B7D66" w14:textId="45F01D5F"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77867F01" w14:textId="4B86CCF8"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79</w:t>
            </w:r>
          </w:p>
        </w:tc>
      </w:tr>
      <w:tr w:rsidR="00E11CA6" w:rsidRPr="00FD477C" w14:paraId="138024BD" w14:textId="77777777" w:rsidTr="00DA2AFF">
        <w:trPr>
          <w:tblHeader/>
        </w:trPr>
        <w:tc>
          <w:tcPr>
            <w:tcW w:w="4231" w:type="dxa"/>
            <w:vAlign w:val="bottom"/>
          </w:tcPr>
          <w:p w14:paraId="15E46711" w14:textId="77777777" w:rsidR="00E11CA6" w:rsidRPr="00FD477C" w:rsidRDefault="00E11CA6" w:rsidP="003A007D">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p>
        </w:tc>
        <w:tc>
          <w:tcPr>
            <w:tcW w:w="1262" w:type="dxa"/>
            <w:vAlign w:val="bottom"/>
          </w:tcPr>
          <w:p w14:paraId="7652C15A" w14:textId="77777777" w:rsidR="00E11CA6"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5FD09327" w14:textId="77777777" w:rsidR="00E11CA6"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5FAA29F0" w14:textId="77777777" w:rsidR="00E11CA6"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vAlign w:val="bottom"/>
          </w:tcPr>
          <w:p w14:paraId="1E17D62C" w14:textId="77777777" w:rsidR="00E11CA6"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037AF7" w:rsidRPr="00FD477C" w14:paraId="758A8099" w14:textId="77777777" w:rsidTr="00DA2AFF">
        <w:trPr>
          <w:tblHeader/>
        </w:trPr>
        <w:tc>
          <w:tcPr>
            <w:tcW w:w="4231" w:type="dxa"/>
            <w:vAlign w:val="bottom"/>
          </w:tcPr>
          <w:p w14:paraId="454C4FA1" w14:textId="77777777" w:rsidR="00037AF7" w:rsidRPr="00FD477C"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Non-current</w:t>
            </w:r>
          </w:p>
        </w:tc>
        <w:tc>
          <w:tcPr>
            <w:tcW w:w="1262" w:type="dxa"/>
            <w:vAlign w:val="bottom"/>
          </w:tcPr>
          <w:p w14:paraId="1B97BC04"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2714A7D7"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5E77BA65"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vAlign w:val="bottom"/>
          </w:tcPr>
          <w:p w14:paraId="3236A5FC" w14:textId="77777777" w:rsidR="00037AF7" w:rsidRPr="00FD477C"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A007D" w:rsidRPr="00FD477C" w14:paraId="2EC71807" w14:textId="77777777" w:rsidTr="00DA2AFF">
        <w:trPr>
          <w:tblHeader/>
        </w:trPr>
        <w:tc>
          <w:tcPr>
            <w:tcW w:w="4231" w:type="dxa"/>
            <w:vAlign w:val="bottom"/>
          </w:tcPr>
          <w:p w14:paraId="336CBFB1" w14:textId="030D4B40"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lang w:val="en-US" w:eastAsia="en-US"/>
              </w:rPr>
              <w:t>Forward foreign exchange contracts</w:t>
            </w:r>
          </w:p>
        </w:tc>
        <w:tc>
          <w:tcPr>
            <w:tcW w:w="1262" w:type="dxa"/>
            <w:vAlign w:val="bottom"/>
          </w:tcPr>
          <w:p w14:paraId="6E02C5D6" w14:textId="360E1677"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7B6C8917" w14:textId="761CBC58"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289</w:t>
            </w:r>
          </w:p>
        </w:tc>
        <w:tc>
          <w:tcPr>
            <w:tcW w:w="1262" w:type="dxa"/>
            <w:vAlign w:val="bottom"/>
          </w:tcPr>
          <w:p w14:paraId="0DD43C5B" w14:textId="51ABFDD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221C326C" w14:textId="27766B3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289</w:t>
            </w:r>
          </w:p>
        </w:tc>
      </w:tr>
      <w:tr w:rsidR="003A007D" w:rsidRPr="00FD477C" w14:paraId="2DD2093C" w14:textId="77777777" w:rsidTr="00DA2AFF">
        <w:trPr>
          <w:tblHeader/>
        </w:trPr>
        <w:tc>
          <w:tcPr>
            <w:tcW w:w="4231" w:type="dxa"/>
            <w:vAlign w:val="bottom"/>
          </w:tcPr>
          <w:p w14:paraId="5D74556E" w14:textId="7ECAD0FE"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FD477C">
              <w:rPr>
                <w:rFonts w:ascii="Arial" w:eastAsia="Times New Roman" w:hAnsi="Arial" w:cs="Arial"/>
                <w:lang w:val="en-US" w:eastAsia="en-US"/>
              </w:rPr>
              <w:t>Interest rate swap</w:t>
            </w:r>
            <w:r w:rsidR="00CD0B0F" w:rsidRPr="00FD477C">
              <w:rPr>
                <w:rFonts w:ascii="Arial" w:eastAsia="Times New Roman" w:hAnsi="Arial" w:cs="Arial"/>
                <w:lang w:val="en-US" w:eastAsia="en-US"/>
              </w:rPr>
              <w:t xml:space="preserve"> contracts</w:t>
            </w:r>
          </w:p>
        </w:tc>
        <w:tc>
          <w:tcPr>
            <w:tcW w:w="1262" w:type="dxa"/>
            <w:vAlign w:val="bottom"/>
          </w:tcPr>
          <w:p w14:paraId="52FE53DF" w14:textId="04FBB8B6"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01E475F8" w14:textId="6EFDF2B1"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62</w:t>
            </w:r>
          </w:p>
        </w:tc>
        <w:tc>
          <w:tcPr>
            <w:tcW w:w="1262" w:type="dxa"/>
            <w:vAlign w:val="bottom"/>
          </w:tcPr>
          <w:p w14:paraId="348E6A69" w14:textId="1F54620B"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56950447" w14:textId="185F0A01"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62</w:t>
            </w:r>
          </w:p>
        </w:tc>
      </w:tr>
      <w:tr w:rsidR="00591973" w:rsidRPr="00FD477C" w14:paraId="3B16E6A1" w14:textId="77777777" w:rsidTr="00DA2AFF">
        <w:trPr>
          <w:tblHeader/>
        </w:trPr>
        <w:tc>
          <w:tcPr>
            <w:tcW w:w="4231" w:type="dxa"/>
            <w:vAlign w:val="bottom"/>
          </w:tcPr>
          <w:p w14:paraId="3B65B279" w14:textId="77777777" w:rsidR="00591973" w:rsidRPr="00FD477C" w:rsidRDefault="00591973" w:rsidP="007873B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FD477C">
              <w:rPr>
                <w:rFonts w:ascii="Arial" w:eastAsia="Times New Roman" w:hAnsi="Arial" w:cs="Arial"/>
                <w:b/>
                <w:bCs/>
                <w:lang w:val="en-US" w:eastAsia="en-US"/>
              </w:rPr>
              <w:t>Derivatives used for hedge accounting</w:t>
            </w:r>
          </w:p>
        </w:tc>
        <w:tc>
          <w:tcPr>
            <w:tcW w:w="1262" w:type="dxa"/>
            <w:vAlign w:val="bottom"/>
          </w:tcPr>
          <w:p w14:paraId="477CA100" w14:textId="77777777" w:rsidR="00591973" w:rsidRPr="00FD477C"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13395D10" w14:textId="77777777" w:rsidR="00591973" w:rsidRPr="00FD477C"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1AB3DD0C" w14:textId="77777777" w:rsidR="00591973" w:rsidRPr="00FD477C"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vAlign w:val="bottom"/>
          </w:tcPr>
          <w:p w14:paraId="0133CB9D" w14:textId="77777777" w:rsidR="00591973" w:rsidRPr="00FD477C" w:rsidRDefault="00591973" w:rsidP="007873B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3A007D" w:rsidRPr="00FD477C" w14:paraId="752CC6B7" w14:textId="77777777" w:rsidTr="00DA2AFF">
        <w:trPr>
          <w:tblHeader/>
        </w:trPr>
        <w:tc>
          <w:tcPr>
            <w:tcW w:w="4231" w:type="dxa"/>
            <w:vAlign w:val="bottom"/>
          </w:tcPr>
          <w:p w14:paraId="789A88DA" w14:textId="52F795E0" w:rsidR="003A007D" w:rsidRPr="00FD477C" w:rsidRDefault="003A007D" w:rsidP="003A007D">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FD477C">
              <w:rPr>
                <w:rFonts w:ascii="Arial" w:eastAsia="Times New Roman" w:hAnsi="Arial" w:cs="Arial"/>
                <w:lang w:val="en-US" w:eastAsia="en-US"/>
              </w:rPr>
              <w:t>Cross currency swap</w:t>
            </w:r>
            <w:r w:rsidR="00CD0B0F" w:rsidRPr="00FD477C">
              <w:rPr>
                <w:rFonts w:ascii="Arial" w:eastAsia="Times New Roman" w:hAnsi="Arial" w:cs="Arial"/>
                <w:lang w:val="en-US" w:eastAsia="en-US"/>
              </w:rPr>
              <w:t xml:space="preserve"> contracts</w:t>
            </w:r>
          </w:p>
        </w:tc>
        <w:tc>
          <w:tcPr>
            <w:tcW w:w="1262" w:type="dxa"/>
            <w:vAlign w:val="bottom"/>
          </w:tcPr>
          <w:p w14:paraId="5B80FABF" w14:textId="110F92C6" w:rsidR="003A007D" w:rsidRPr="00FD477C" w:rsidRDefault="00E11CA6"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7E204C6C" w14:textId="47E3BEB3" w:rsidR="003A007D" w:rsidRPr="00FD477C" w:rsidRDefault="00E11CA6"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szCs w:val="25"/>
                <w:lang w:val="en-US" w:eastAsia="en-US"/>
              </w:rPr>
            </w:pPr>
            <w:r w:rsidRPr="00FD477C">
              <w:rPr>
                <w:rFonts w:ascii="Arial" w:eastAsia="Times New Roman" w:hAnsi="Arial" w:cs="Arial"/>
                <w:szCs w:val="25"/>
                <w:lang w:val="en-US" w:eastAsia="en-US"/>
              </w:rPr>
              <w:t>5,793</w:t>
            </w:r>
          </w:p>
        </w:tc>
        <w:tc>
          <w:tcPr>
            <w:tcW w:w="1262" w:type="dxa"/>
            <w:vAlign w:val="bottom"/>
          </w:tcPr>
          <w:p w14:paraId="3820BFAC" w14:textId="0717BBC9" w:rsidR="003A007D" w:rsidRPr="00FD477C" w:rsidRDefault="00E11CA6"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5B660DD0" w14:textId="6E178E43" w:rsidR="003A007D" w:rsidRPr="00FD477C" w:rsidRDefault="00E11CA6" w:rsidP="003A007D">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FD477C">
              <w:rPr>
                <w:rFonts w:ascii="Arial" w:eastAsia="Times New Roman" w:hAnsi="Arial" w:cs="Arial"/>
                <w:lang w:val="en-US" w:eastAsia="en-US"/>
              </w:rPr>
              <w:t>5,793</w:t>
            </w:r>
          </w:p>
        </w:tc>
      </w:tr>
      <w:tr w:rsidR="00591973" w:rsidRPr="00FD477C" w14:paraId="0EF8B414" w14:textId="77777777" w:rsidTr="00DA2AFF">
        <w:trPr>
          <w:tblHeader/>
        </w:trPr>
        <w:tc>
          <w:tcPr>
            <w:tcW w:w="4231" w:type="dxa"/>
            <w:vAlign w:val="bottom"/>
          </w:tcPr>
          <w:p w14:paraId="3DD3A1B8" w14:textId="77777777" w:rsidR="00591973" w:rsidRPr="00FD477C" w:rsidRDefault="00591973" w:rsidP="0059197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7AEFDA65" w14:textId="77777777" w:rsidR="00591973" w:rsidRPr="00FD477C"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5E9A4AA1" w14:textId="77777777" w:rsidR="00591973" w:rsidRPr="00FD477C"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602DD8BB" w14:textId="77777777" w:rsidR="00591973" w:rsidRPr="00FD477C"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vAlign w:val="bottom"/>
          </w:tcPr>
          <w:p w14:paraId="59E05A65" w14:textId="77777777" w:rsidR="00591973" w:rsidRPr="00FD477C" w:rsidRDefault="00591973" w:rsidP="0059197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591973" w:rsidRPr="00FD477C" w14:paraId="3EC321F8" w14:textId="77777777" w:rsidTr="00DA2AFF">
        <w:trPr>
          <w:tblHeader/>
        </w:trPr>
        <w:tc>
          <w:tcPr>
            <w:tcW w:w="4231" w:type="dxa"/>
            <w:vAlign w:val="bottom"/>
          </w:tcPr>
          <w:p w14:paraId="127DFB24" w14:textId="74086B52" w:rsidR="00591973" w:rsidRPr="00FD477C" w:rsidRDefault="00591973" w:rsidP="00591973">
            <w:pPr>
              <w:overflowPunct w:val="0"/>
              <w:autoSpaceDE w:val="0"/>
              <w:autoSpaceDN w:val="0"/>
              <w:adjustRightInd w:val="0"/>
              <w:spacing w:line="360" w:lineRule="exact"/>
              <w:ind w:right="-102"/>
              <w:jc w:val="left"/>
              <w:textAlignment w:val="baseline"/>
              <w:rPr>
                <w:rFonts w:ascii="Arial" w:eastAsia="Times New Roman" w:hAnsi="Arial" w:cs="Arial"/>
                <w:spacing w:val="-6"/>
                <w:lang w:val="en-US" w:eastAsia="en-US"/>
              </w:rPr>
            </w:pPr>
            <w:r w:rsidRPr="00FD477C">
              <w:rPr>
                <w:rFonts w:ascii="Arial" w:eastAsia="Times New Roman" w:hAnsi="Arial" w:cs="Arial"/>
                <w:b/>
                <w:bCs/>
                <w:spacing w:val="-6"/>
                <w:lang w:val="en-US" w:eastAsia="en-US"/>
              </w:rPr>
              <w:t>Financial liabilities not measured at fair value</w:t>
            </w:r>
          </w:p>
        </w:tc>
        <w:tc>
          <w:tcPr>
            <w:tcW w:w="1262" w:type="dxa"/>
            <w:vAlign w:val="bottom"/>
          </w:tcPr>
          <w:p w14:paraId="06185139" w14:textId="77777777" w:rsidR="00591973" w:rsidRPr="00FD477C"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6DF0B392" w14:textId="77777777" w:rsidR="00591973" w:rsidRPr="00FD477C"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4625ED43" w14:textId="77777777" w:rsidR="00591973" w:rsidRPr="00FD477C"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3" w:type="dxa"/>
            <w:vAlign w:val="bottom"/>
          </w:tcPr>
          <w:p w14:paraId="380BFBAE" w14:textId="77777777" w:rsidR="00591973" w:rsidRPr="00FD477C" w:rsidRDefault="00591973" w:rsidP="0059197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3A007D" w:rsidRPr="00FD477C" w14:paraId="5D7AE5E4" w14:textId="77777777" w:rsidTr="00DA2AFF">
        <w:trPr>
          <w:tblHeader/>
        </w:trPr>
        <w:tc>
          <w:tcPr>
            <w:tcW w:w="4231" w:type="dxa"/>
            <w:vAlign w:val="bottom"/>
          </w:tcPr>
          <w:p w14:paraId="2BCE90D4" w14:textId="5BE6C301"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Long-term loans from related party</w:t>
            </w:r>
          </w:p>
        </w:tc>
        <w:tc>
          <w:tcPr>
            <w:tcW w:w="1262" w:type="dxa"/>
            <w:vAlign w:val="bottom"/>
          </w:tcPr>
          <w:p w14:paraId="2E96E531" w14:textId="18B99C33"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6DE349E9" w14:textId="7A4E5FC4"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76,226</w:t>
            </w:r>
          </w:p>
        </w:tc>
        <w:tc>
          <w:tcPr>
            <w:tcW w:w="1262" w:type="dxa"/>
            <w:vAlign w:val="bottom"/>
          </w:tcPr>
          <w:p w14:paraId="439769ED" w14:textId="2BBCD06D"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22C793B9" w14:textId="4E33C23D"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76,226</w:t>
            </w:r>
          </w:p>
        </w:tc>
      </w:tr>
      <w:tr w:rsidR="003A007D" w:rsidRPr="00FD477C" w14:paraId="188A6446" w14:textId="77777777" w:rsidTr="00DA2AFF">
        <w:trPr>
          <w:tblHeader/>
        </w:trPr>
        <w:tc>
          <w:tcPr>
            <w:tcW w:w="4231" w:type="dxa"/>
            <w:vAlign w:val="bottom"/>
          </w:tcPr>
          <w:p w14:paraId="359D0F34" w14:textId="251EBF13" w:rsidR="003A007D" w:rsidRPr="00FD477C" w:rsidRDefault="003A007D" w:rsidP="003A007D">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Debentures</w:t>
            </w:r>
          </w:p>
        </w:tc>
        <w:tc>
          <w:tcPr>
            <w:tcW w:w="1262" w:type="dxa"/>
            <w:vAlign w:val="bottom"/>
          </w:tcPr>
          <w:p w14:paraId="655D049F" w14:textId="32AF7A8D"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2" w:type="dxa"/>
            <w:vAlign w:val="bottom"/>
          </w:tcPr>
          <w:p w14:paraId="3C873396" w14:textId="33D981DA"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36,092</w:t>
            </w:r>
          </w:p>
        </w:tc>
        <w:tc>
          <w:tcPr>
            <w:tcW w:w="1262" w:type="dxa"/>
            <w:vAlign w:val="bottom"/>
          </w:tcPr>
          <w:p w14:paraId="29D2C395" w14:textId="3A574C15"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w:t>
            </w:r>
          </w:p>
        </w:tc>
        <w:tc>
          <w:tcPr>
            <w:tcW w:w="1263" w:type="dxa"/>
            <w:vAlign w:val="bottom"/>
          </w:tcPr>
          <w:p w14:paraId="15A5E68D" w14:textId="19EFFDF2" w:rsidR="003A007D" w:rsidRPr="00FD477C" w:rsidRDefault="00E11CA6" w:rsidP="003A007D">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FD477C">
              <w:rPr>
                <w:rFonts w:ascii="Arial" w:eastAsia="Times New Roman" w:hAnsi="Arial" w:cs="Arial"/>
                <w:lang w:val="en-US" w:eastAsia="en-US"/>
              </w:rPr>
              <w:t>36,092</w:t>
            </w:r>
          </w:p>
        </w:tc>
      </w:tr>
    </w:tbl>
    <w:p w14:paraId="368CAC36" w14:textId="36020A30" w:rsidR="00174889" w:rsidRPr="00FD477C" w:rsidRDefault="00174889" w:rsidP="00366DC3">
      <w:pPr>
        <w:spacing w:line="200" w:lineRule="exact"/>
        <w:rPr>
          <w:rFonts w:ascii="Arial" w:hAnsi="Arial" w:cs="Arial"/>
        </w:rPr>
      </w:pPr>
    </w:p>
    <w:p w14:paraId="074DB5BF" w14:textId="77777777" w:rsidR="00174889" w:rsidRPr="00FD477C" w:rsidRDefault="00174889">
      <w:pPr>
        <w:spacing w:after="160" w:line="259" w:lineRule="auto"/>
        <w:jc w:val="left"/>
        <w:rPr>
          <w:rFonts w:ascii="Arial" w:hAnsi="Arial" w:cs="Arial"/>
        </w:rPr>
      </w:pPr>
      <w:r w:rsidRPr="00FD477C">
        <w:rPr>
          <w:rFonts w:ascii="Arial" w:hAnsi="Arial" w:cs="Arial"/>
        </w:rPr>
        <w:br w:type="page"/>
      </w: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CD4285" w:rsidRPr="00FD477C" w14:paraId="579D6445" w14:textId="77777777" w:rsidTr="00DA2AFF">
        <w:tc>
          <w:tcPr>
            <w:tcW w:w="4230" w:type="dxa"/>
            <w:vAlign w:val="bottom"/>
          </w:tcPr>
          <w:p w14:paraId="77C20785" w14:textId="77777777" w:rsidR="00CD4285" w:rsidRPr="00FD477C"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69A770C0" w14:textId="3AFBEC77" w:rsidR="00CD4285" w:rsidRPr="00FD477C" w:rsidRDefault="00CD4285" w:rsidP="00CD4285">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FD477C">
              <w:rPr>
                <w:rFonts w:ascii="Arial" w:eastAsia="Times New Roman" w:hAnsi="Arial" w:cs="Arial"/>
                <w:lang w:val="en-US" w:eastAsia="en-US"/>
              </w:rPr>
              <w:t>(Unit: Million Baht)</w:t>
            </w:r>
          </w:p>
        </w:tc>
      </w:tr>
      <w:tr w:rsidR="00CD4285" w:rsidRPr="00FD477C" w14:paraId="2E293984" w14:textId="77777777" w:rsidTr="00DA2AFF">
        <w:tc>
          <w:tcPr>
            <w:tcW w:w="4230" w:type="dxa"/>
            <w:vAlign w:val="bottom"/>
          </w:tcPr>
          <w:p w14:paraId="4C1C81D5" w14:textId="77777777" w:rsidR="00CD4285" w:rsidRPr="00FD477C"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3D64CBA" w14:textId="77777777" w:rsidR="00CD4285" w:rsidRPr="00FD477C"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Separate financial statements as at </w:t>
            </w:r>
          </w:p>
          <w:p w14:paraId="7CADAF41" w14:textId="5DE135B5" w:rsidR="00CD4285" w:rsidRPr="00FD477C"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FD477C">
              <w:rPr>
                <w:rFonts w:ascii="Arial" w:eastAsia="Times New Roman" w:hAnsi="Arial" w:cs="Arial"/>
                <w:lang w:val="en-US" w:eastAsia="en-US"/>
              </w:rPr>
              <w:t>31 December 2024</w:t>
            </w:r>
          </w:p>
        </w:tc>
      </w:tr>
      <w:tr w:rsidR="00CD4285" w:rsidRPr="00FD477C" w14:paraId="254CF926" w14:textId="77777777" w:rsidTr="00DA2AFF">
        <w:tc>
          <w:tcPr>
            <w:tcW w:w="4230" w:type="dxa"/>
            <w:vAlign w:val="bottom"/>
          </w:tcPr>
          <w:p w14:paraId="7E903BD1"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6AACA8C5" w14:textId="77777777" w:rsidR="00CD4285" w:rsidRPr="00FD477C"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1</w:t>
            </w:r>
          </w:p>
        </w:tc>
        <w:tc>
          <w:tcPr>
            <w:tcW w:w="1260" w:type="dxa"/>
            <w:vAlign w:val="bottom"/>
          </w:tcPr>
          <w:p w14:paraId="7CD37C62" w14:textId="77777777" w:rsidR="00CD4285" w:rsidRPr="00FD477C"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2</w:t>
            </w:r>
          </w:p>
        </w:tc>
        <w:tc>
          <w:tcPr>
            <w:tcW w:w="1260" w:type="dxa"/>
            <w:vAlign w:val="bottom"/>
          </w:tcPr>
          <w:p w14:paraId="5857AE3E" w14:textId="77777777" w:rsidR="00CD4285" w:rsidRPr="00FD477C"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Level 3</w:t>
            </w:r>
          </w:p>
        </w:tc>
        <w:tc>
          <w:tcPr>
            <w:tcW w:w="1260" w:type="dxa"/>
            <w:vAlign w:val="bottom"/>
          </w:tcPr>
          <w:p w14:paraId="36C45711" w14:textId="77777777" w:rsidR="00CD4285" w:rsidRPr="00FD477C"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FD477C">
              <w:rPr>
                <w:rFonts w:ascii="Arial" w:eastAsia="Times New Roman" w:hAnsi="Arial" w:cs="Arial"/>
                <w:lang w:val="en-US" w:eastAsia="en-US"/>
              </w:rPr>
              <w:t>Total</w:t>
            </w:r>
          </w:p>
        </w:tc>
      </w:tr>
      <w:tr w:rsidR="00CD4285" w:rsidRPr="00FD477C" w14:paraId="092391D0" w14:textId="77777777" w:rsidTr="00DA2AFF">
        <w:tc>
          <w:tcPr>
            <w:tcW w:w="4230" w:type="dxa"/>
            <w:vAlign w:val="bottom"/>
          </w:tcPr>
          <w:p w14:paraId="14FEF5B5"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Assets</w:t>
            </w:r>
          </w:p>
        </w:tc>
        <w:tc>
          <w:tcPr>
            <w:tcW w:w="1260" w:type="dxa"/>
            <w:vAlign w:val="bottom"/>
          </w:tcPr>
          <w:p w14:paraId="65787B63"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5A226938"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752B6487"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1CBC916C"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CD4285" w:rsidRPr="00FD477C" w14:paraId="49EB16A5" w14:textId="77777777" w:rsidTr="00DA2AFF">
        <w:tc>
          <w:tcPr>
            <w:tcW w:w="4230" w:type="dxa"/>
            <w:vAlign w:val="bottom"/>
          </w:tcPr>
          <w:p w14:paraId="349D872B" w14:textId="356EF8AC" w:rsidR="00CD4285" w:rsidRPr="00FD477C" w:rsidRDefault="00CD4285"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w:t>
            </w:r>
            <w:r w:rsidRPr="00FD477C">
              <w:rPr>
                <w:rFonts w:ascii="Arial" w:eastAsia="Times New Roman" w:hAnsi="Arial" w:cs="Arial"/>
                <w:b/>
                <w:bCs/>
                <w:lang w:val="en-US" w:eastAsia="en-US"/>
              </w:rPr>
              <w:br/>
              <w:t>profit or loss</w:t>
            </w:r>
          </w:p>
        </w:tc>
        <w:tc>
          <w:tcPr>
            <w:tcW w:w="1260" w:type="dxa"/>
            <w:vAlign w:val="bottom"/>
          </w:tcPr>
          <w:p w14:paraId="237FFFD6" w14:textId="77777777" w:rsidR="00CD4285" w:rsidRPr="00FD477C"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0866A9F" w14:textId="77777777" w:rsidR="00CD4285" w:rsidRPr="00FD477C"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FB4F9E1" w14:textId="77777777" w:rsidR="00CD4285" w:rsidRPr="00FD477C"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CE2F559" w14:textId="77777777" w:rsidR="00CD4285" w:rsidRPr="00FD477C"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54BAAB50" w14:textId="77777777" w:rsidTr="00DA2AFF">
        <w:tc>
          <w:tcPr>
            <w:tcW w:w="4230" w:type="dxa"/>
            <w:vAlign w:val="bottom"/>
          </w:tcPr>
          <w:p w14:paraId="5AD0A470"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 xml:space="preserve">Debt investments </w:t>
            </w:r>
          </w:p>
        </w:tc>
        <w:tc>
          <w:tcPr>
            <w:tcW w:w="1260" w:type="dxa"/>
            <w:vAlign w:val="bottom"/>
          </w:tcPr>
          <w:p w14:paraId="0DECA9AF"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274</w:t>
            </w:r>
          </w:p>
        </w:tc>
        <w:tc>
          <w:tcPr>
            <w:tcW w:w="1260" w:type="dxa"/>
            <w:vAlign w:val="bottom"/>
          </w:tcPr>
          <w:p w14:paraId="4B3656FF"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7EB445DB"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64E8DEDD"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274</w:t>
            </w:r>
          </w:p>
        </w:tc>
      </w:tr>
      <w:tr w:rsidR="00CD4285" w:rsidRPr="00FD477C" w14:paraId="2ED1E880" w14:textId="77777777" w:rsidTr="00DA2AFF">
        <w:tc>
          <w:tcPr>
            <w:tcW w:w="4230" w:type="dxa"/>
            <w:vAlign w:val="bottom"/>
          </w:tcPr>
          <w:p w14:paraId="184AEC8A" w14:textId="77777777" w:rsidR="00CD4285" w:rsidRPr="00FD477C"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Financial assets at fair value through                 other comprehensive income</w:t>
            </w:r>
          </w:p>
        </w:tc>
        <w:tc>
          <w:tcPr>
            <w:tcW w:w="1260" w:type="dxa"/>
            <w:vAlign w:val="bottom"/>
          </w:tcPr>
          <w:p w14:paraId="623275E9"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4E257C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A4DD82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76A948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27FA3411" w14:textId="77777777" w:rsidTr="00DA2AFF">
        <w:tc>
          <w:tcPr>
            <w:tcW w:w="4230" w:type="dxa"/>
            <w:vAlign w:val="bottom"/>
          </w:tcPr>
          <w:p w14:paraId="45D132F8"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listed company</w:t>
            </w:r>
          </w:p>
        </w:tc>
        <w:tc>
          <w:tcPr>
            <w:tcW w:w="1260" w:type="dxa"/>
            <w:vAlign w:val="bottom"/>
          </w:tcPr>
          <w:p w14:paraId="7793B70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10,785</w:t>
            </w:r>
          </w:p>
        </w:tc>
        <w:tc>
          <w:tcPr>
            <w:tcW w:w="1260" w:type="dxa"/>
            <w:vAlign w:val="bottom"/>
          </w:tcPr>
          <w:p w14:paraId="78E1F5D0"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0FA01E1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0CAEC64D"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10,785</w:t>
            </w:r>
          </w:p>
        </w:tc>
      </w:tr>
      <w:tr w:rsidR="00CD4285" w:rsidRPr="00FD477C" w14:paraId="3168E8FF" w14:textId="77777777" w:rsidTr="00DA2AFF">
        <w:tc>
          <w:tcPr>
            <w:tcW w:w="4230" w:type="dxa"/>
            <w:vAlign w:val="bottom"/>
          </w:tcPr>
          <w:p w14:paraId="44AC3D94"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Equity investments of non-listed company</w:t>
            </w:r>
          </w:p>
        </w:tc>
        <w:tc>
          <w:tcPr>
            <w:tcW w:w="1260" w:type="dxa"/>
            <w:vAlign w:val="bottom"/>
          </w:tcPr>
          <w:p w14:paraId="3F12F42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552DCC0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58F8B0B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w:t>
            </w:r>
          </w:p>
        </w:tc>
        <w:tc>
          <w:tcPr>
            <w:tcW w:w="1260" w:type="dxa"/>
            <w:vAlign w:val="bottom"/>
          </w:tcPr>
          <w:p w14:paraId="57A0083D"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2</w:t>
            </w:r>
          </w:p>
        </w:tc>
      </w:tr>
      <w:tr w:rsidR="00CD4285" w:rsidRPr="00FD477C" w14:paraId="00FDD013" w14:textId="77777777" w:rsidTr="00DA2AFF">
        <w:tc>
          <w:tcPr>
            <w:tcW w:w="4230" w:type="dxa"/>
            <w:vAlign w:val="bottom"/>
          </w:tcPr>
          <w:p w14:paraId="20BF5A80"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56D641B6"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4A3BB7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85B574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32F8492"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4DCEA04D" w14:textId="77777777" w:rsidTr="00DA2AFF">
        <w:tc>
          <w:tcPr>
            <w:tcW w:w="4230" w:type="dxa"/>
            <w:vAlign w:val="bottom"/>
          </w:tcPr>
          <w:p w14:paraId="24242645"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4CD0171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613286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8020BC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18A9DA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0EB254FC" w14:textId="77777777" w:rsidTr="00DA2AFF">
        <w:tc>
          <w:tcPr>
            <w:tcW w:w="4230" w:type="dxa"/>
            <w:vAlign w:val="bottom"/>
          </w:tcPr>
          <w:p w14:paraId="0AE89041"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798D4509"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B9E505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37C42E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11FDEC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3D3D1346" w14:textId="77777777" w:rsidTr="00DA2AFF">
        <w:tc>
          <w:tcPr>
            <w:tcW w:w="4230" w:type="dxa"/>
            <w:vAlign w:val="bottom"/>
          </w:tcPr>
          <w:p w14:paraId="6A72EF1B" w14:textId="5E96C808" w:rsidR="00CD4285" w:rsidRPr="00FD477C"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372D4DF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6015027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55</w:t>
            </w:r>
          </w:p>
        </w:tc>
        <w:tc>
          <w:tcPr>
            <w:tcW w:w="1260" w:type="dxa"/>
            <w:vAlign w:val="bottom"/>
          </w:tcPr>
          <w:p w14:paraId="210CE4E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w:t>
            </w:r>
          </w:p>
        </w:tc>
        <w:tc>
          <w:tcPr>
            <w:tcW w:w="1260" w:type="dxa"/>
            <w:vAlign w:val="bottom"/>
          </w:tcPr>
          <w:p w14:paraId="06B73370"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FD477C">
              <w:rPr>
                <w:rFonts w:ascii="Arial" w:hAnsi="Arial" w:cs="Arial"/>
              </w:rPr>
              <w:t>55</w:t>
            </w:r>
          </w:p>
        </w:tc>
      </w:tr>
      <w:tr w:rsidR="00CD4285" w:rsidRPr="00FD477C" w14:paraId="0D15A052" w14:textId="77777777" w:rsidTr="00DA2AFF">
        <w:tc>
          <w:tcPr>
            <w:tcW w:w="4230" w:type="dxa"/>
            <w:vAlign w:val="bottom"/>
          </w:tcPr>
          <w:p w14:paraId="6B19381F" w14:textId="77777777" w:rsidR="00CD4285" w:rsidRPr="00FD477C"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p>
        </w:tc>
        <w:tc>
          <w:tcPr>
            <w:tcW w:w="1260" w:type="dxa"/>
            <w:vAlign w:val="bottom"/>
          </w:tcPr>
          <w:p w14:paraId="0B8C770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26BEAA5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7B98EBC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3499D88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r>
      <w:tr w:rsidR="00CD4285" w:rsidRPr="00FD477C" w14:paraId="3C364B04" w14:textId="77777777" w:rsidTr="00DA2AFF">
        <w:tc>
          <w:tcPr>
            <w:tcW w:w="4230" w:type="dxa"/>
            <w:vAlign w:val="bottom"/>
          </w:tcPr>
          <w:p w14:paraId="11B43060"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Liabilities</w:t>
            </w:r>
          </w:p>
        </w:tc>
        <w:tc>
          <w:tcPr>
            <w:tcW w:w="1260" w:type="dxa"/>
            <w:vAlign w:val="bottom"/>
          </w:tcPr>
          <w:p w14:paraId="37BA3562"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D9ED1A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0DD164F"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CADA240"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7B00C25E" w14:textId="77777777" w:rsidTr="00DA2AFF">
        <w:tc>
          <w:tcPr>
            <w:tcW w:w="4230" w:type="dxa"/>
            <w:vAlign w:val="bottom"/>
          </w:tcPr>
          <w:p w14:paraId="09E8A329"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Derivatives</w:t>
            </w:r>
          </w:p>
        </w:tc>
        <w:tc>
          <w:tcPr>
            <w:tcW w:w="1260" w:type="dxa"/>
            <w:vAlign w:val="bottom"/>
          </w:tcPr>
          <w:p w14:paraId="628F5AD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09D061C"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3001A6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6014D57"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25CD4F39" w14:textId="77777777" w:rsidTr="00DA2AFF">
        <w:tc>
          <w:tcPr>
            <w:tcW w:w="4230" w:type="dxa"/>
            <w:vAlign w:val="bottom"/>
          </w:tcPr>
          <w:p w14:paraId="672D8017"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Current</w:t>
            </w:r>
          </w:p>
        </w:tc>
        <w:tc>
          <w:tcPr>
            <w:tcW w:w="1260" w:type="dxa"/>
            <w:vAlign w:val="bottom"/>
          </w:tcPr>
          <w:p w14:paraId="77A9530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5E2352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21D6F9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E4E883C"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FD477C" w14:paraId="2EBAF2F0" w14:textId="77777777" w:rsidTr="00DA2AFF">
        <w:tc>
          <w:tcPr>
            <w:tcW w:w="4230" w:type="dxa"/>
            <w:vAlign w:val="bottom"/>
          </w:tcPr>
          <w:p w14:paraId="50650710" w14:textId="2C639064" w:rsidR="00CD4285" w:rsidRPr="00FD477C"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FD477C">
              <w:rPr>
                <w:rFonts w:ascii="Arial" w:eastAsia="Times New Roman" w:hAnsi="Arial" w:cs="Arial"/>
                <w:lang w:val="en-US" w:eastAsia="en-US"/>
              </w:rPr>
              <w:t>Oil price crack spread swap and time spread swap</w:t>
            </w:r>
            <w:r w:rsidR="00CD0B0F" w:rsidRPr="00FD477C">
              <w:rPr>
                <w:rFonts w:ascii="Arial" w:eastAsia="Times New Roman" w:hAnsi="Arial" w:cs="Arial"/>
                <w:lang w:val="en-US" w:eastAsia="en-US"/>
              </w:rPr>
              <w:t xml:space="preserve"> contracts</w:t>
            </w:r>
          </w:p>
        </w:tc>
        <w:tc>
          <w:tcPr>
            <w:tcW w:w="1260" w:type="dxa"/>
            <w:vAlign w:val="bottom"/>
          </w:tcPr>
          <w:p w14:paraId="208765D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055B24BB"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w:t>
            </w:r>
          </w:p>
        </w:tc>
        <w:tc>
          <w:tcPr>
            <w:tcW w:w="1260" w:type="dxa"/>
            <w:vAlign w:val="bottom"/>
          </w:tcPr>
          <w:p w14:paraId="149CC6D2"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5D841232"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w:t>
            </w:r>
          </w:p>
        </w:tc>
      </w:tr>
      <w:tr w:rsidR="00FD2FFA" w:rsidRPr="00FD477C" w14:paraId="7D4818F5" w14:textId="77777777" w:rsidTr="00DA2AFF">
        <w:tc>
          <w:tcPr>
            <w:tcW w:w="4230" w:type="dxa"/>
            <w:vAlign w:val="bottom"/>
          </w:tcPr>
          <w:p w14:paraId="42FE107B" w14:textId="77777777" w:rsidR="00FD2FFA" w:rsidRPr="00FD477C" w:rsidRDefault="00FD2FFA"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p>
        </w:tc>
        <w:tc>
          <w:tcPr>
            <w:tcW w:w="1260" w:type="dxa"/>
            <w:vAlign w:val="bottom"/>
          </w:tcPr>
          <w:p w14:paraId="27CB0DBC" w14:textId="77777777" w:rsidR="00FD2FFA" w:rsidRPr="00FD477C"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33DAB0FA" w14:textId="77777777" w:rsidR="00FD2FFA" w:rsidRPr="00FD477C"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67C42BD4" w14:textId="77777777" w:rsidR="00FD2FFA" w:rsidRPr="00FD477C"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6BD24904" w14:textId="77777777" w:rsidR="00FD2FFA" w:rsidRPr="00FD477C"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r>
      <w:tr w:rsidR="00CD4285" w:rsidRPr="00FD477C" w14:paraId="3D38B968" w14:textId="77777777" w:rsidTr="00DA2AFF">
        <w:tc>
          <w:tcPr>
            <w:tcW w:w="4230" w:type="dxa"/>
            <w:vAlign w:val="bottom"/>
          </w:tcPr>
          <w:p w14:paraId="5506B4CE"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b/>
                <w:bCs/>
                <w:lang w:val="en-US" w:eastAsia="en-US"/>
              </w:rPr>
              <w:t>Non-current</w:t>
            </w:r>
          </w:p>
        </w:tc>
        <w:tc>
          <w:tcPr>
            <w:tcW w:w="1260" w:type="dxa"/>
            <w:vAlign w:val="bottom"/>
          </w:tcPr>
          <w:p w14:paraId="7C963B7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2A735A0F"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2652BC9B"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4F1A40E7"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FD477C" w14:paraId="46A4FAA1" w14:textId="77777777" w:rsidTr="00DA2AFF">
        <w:tc>
          <w:tcPr>
            <w:tcW w:w="4230" w:type="dxa"/>
            <w:vAlign w:val="bottom"/>
          </w:tcPr>
          <w:p w14:paraId="442D9C4E"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FD477C">
              <w:rPr>
                <w:rFonts w:ascii="Arial" w:eastAsia="Times New Roman" w:hAnsi="Arial" w:cs="Arial"/>
                <w:lang w:val="en-US" w:eastAsia="en-US"/>
              </w:rPr>
              <w:t>Forward foreign exchange contracts</w:t>
            </w:r>
          </w:p>
        </w:tc>
        <w:tc>
          <w:tcPr>
            <w:tcW w:w="1260" w:type="dxa"/>
            <w:vAlign w:val="bottom"/>
          </w:tcPr>
          <w:p w14:paraId="2D4D46D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08A3E43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50</w:t>
            </w:r>
          </w:p>
        </w:tc>
        <w:tc>
          <w:tcPr>
            <w:tcW w:w="1260" w:type="dxa"/>
            <w:vAlign w:val="bottom"/>
          </w:tcPr>
          <w:p w14:paraId="12764B8D"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5F3D1D96"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50</w:t>
            </w:r>
          </w:p>
        </w:tc>
      </w:tr>
      <w:tr w:rsidR="00CD4285" w:rsidRPr="00FD477C" w14:paraId="4EC1813E" w14:textId="77777777" w:rsidTr="00DA2AFF">
        <w:tc>
          <w:tcPr>
            <w:tcW w:w="4230" w:type="dxa"/>
            <w:vAlign w:val="bottom"/>
          </w:tcPr>
          <w:p w14:paraId="422FC4FC" w14:textId="6AAF422A"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Interest rate swap</w:t>
            </w:r>
            <w:r w:rsidR="00CD0B0F" w:rsidRPr="00FD477C">
              <w:rPr>
                <w:rFonts w:ascii="Arial" w:eastAsia="Times New Roman" w:hAnsi="Arial" w:cs="Arial"/>
                <w:lang w:val="en-US" w:eastAsia="en-US"/>
              </w:rPr>
              <w:t xml:space="preserve"> contracts</w:t>
            </w:r>
          </w:p>
        </w:tc>
        <w:tc>
          <w:tcPr>
            <w:tcW w:w="1260" w:type="dxa"/>
            <w:vAlign w:val="bottom"/>
          </w:tcPr>
          <w:p w14:paraId="76ED758A"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0EC3255F"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188</w:t>
            </w:r>
          </w:p>
        </w:tc>
        <w:tc>
          <w:tcPr>
            <w:tcW w:w="1260" w:type="dxa"/>
            <w:vAlign w:val="bottom"/>
          </w:tcPr>
          <w:p w14:paraId="6F7D794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3BA1F1A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188</w:t>
            </w:r>
          </w:p>
        </w:tc>
      </w:tr>
      <w:tr w:rsidR="00CD4285" w:rsidRPr="00FD477C" w14:paraId="4C7AE375" w14:textId="77777777" w:rsidTr="00DA2AFF">
        <w:tc>
          <w:tcPr>
            <w:tcW w:w="4230" w:type="dxa"/>
            <w:vAlign w:val="bottom"/>
          </w:tcPr>
          <w:p w14:paraId="708809FA"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b/>
                <w:bCs/>
                <w:lang w:val="en-US" w:eastAsia="en-US"/>
              </w:rPr>
              <w:t>Derivatives used for hedge accounting</w:t>
            </w:r>
          </w:p>
        </w:tc>
        <w:tc>
          <w:tcPr>
            <w:tcW w:w="1260" w:type="dxa"/>
            <w:vAlign w:val="bottom"/>
          </w:tcPr>
          <w:p w14:paraId="78A3D96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40D7D19B"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3290FFF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7FB7E28B"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FD477C" w14:paraId="163C53F3" w14:textId="77777777" w:rsidTr="00DA2AFF">
        <w:tc>
          <w:tcPr>
            <w:tcW w:w="4230" w:type="dxa"/>
            <w:vAlign w:val="bottom"/>
          </w:tcPr>
          <w:p w14:paraId="2174EE2D" w14:textId="0FB1356E"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Cross currency swap</w:t>
            </w:r>
            <w:r w:rsidR="00CD0B0F" w:rsidRPr="00FD477C">
              <w:rPr>
                <w:rFonts w:ascii="Arial" w:eastAsia="Times New Roman" w:hAnsi="Arial" w:cs="Arial"/>
                <w:lang w:val="en-US" w:eastAsia="en-US"/>
              </w:rPr>
              <w:t xml:space="preserve"> contracts</w:t>
            </w:r>
          </w:p>
        </w:tc>
        <w:tc>
          <w:tcPr>
            <w:tcW w:w="1260" w:type="dxa"/>
            <w:vAlign w:val="bottom"/>
          </w:tcPr>
          <w:p w14:paraId="00282893"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1FA952B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2,408</w:t>
            </w:r>
          </w:p>
        </w:tc>
        <w:tc>
          <w:tcPr>
            <w:tcW w:w="1260" w:type="dxa"/>
            <w:vAlign w:val="bottom"/>
          </w:tcPr>
          <w:p w14:paraId="3DD60820"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570281D9"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2,408</w:t>
            </w:r>
          </w:p>
        </w:tc>
      </w:tr>
      <w:tr w:rsidR="00CD4285" w:rsidRPr="00FD477C" w14:paraId="2522019A" w14:textId="77777777" w:rsidTr="00DA2AFF">
        <w:tc>
          <w:tcPr>
            <w:tcW w:w="4230" w:type="dxa"/>
            <w:vAlign w:val="bottom"/>
          </w:tcPr>
          <w:p w14:paraId="236D5D42"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3F5247A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5293CDAC"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0B4630E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1ECFCE17"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FD477C" w14:paraId="7DAA73D3" w14:textId="77777777" w:rsidTr="00DA2AFF">
        <w:tc>
          <w:tcPr>
            <w:tcW w:w="4230" w:type="dxa"/>
            <w:vAlign w:val="bottom"/>
          </w:tcPr>
          <w:p w14:paraId="24A44218" w14:textId="77777777" w:rsidR="00CD4285" w:rsidRPr="00FD477C"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FD477C">
              <w:rPr>
                <w:rFonts w:ascii="Arial" w:eastAsia="Times New Roman" w:hAnsi="Arial" w:cs="Arial"/>
                <w:b/>
                <w:bCs/>
                <w:spacing w:val="-6"/>
                <w:lang w:val="en-US" w:eastAsia="en-US"/>
              </w:rPr>
              <w:t>Financial liabilities not measured at fair value</w:t>
            </w:r>
          </w:p>
        </w:tc>
        <w:tc>
          <w:tcPr>
            <w:tcW w:w="1260" w:type="dxa"/>
            <w:vAlign w:val="bottom"/>
          </w:tcPr>
          <w:p w14:paraId="2718AE60" w14:textId="77777777" w:rsidR="00CD4285" w:rsidRPr="00FD477C"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8E66200" w14:textId="77777777" w:rsidR="00CD4285" w:rsidRPr="00FD477C"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394AA4FE" w14:textId="77777777" w:rsidR="00CD4285" w:rsidRPr="00FD477C"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FA87C03" w14:textId="77777777" w:rsidR="00CD4285" w:rsidRPr="00FD477C"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CD4285" w:rsidRPr="00FD477C" w14:paraId="50E62D8A" w14:textId="77777777" w:rsidTr="00DA2AFF">
        <w:tc>
          <w:tcPr>
            <w:tcW w:w="4230" w:type="dxa"/>
            <w:vAlign w:val="bottom"/>
          </w:tcPr>
          <w:p w14:paraId="0F2A65DC"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Long-term loans from related party</w:t>
            </w:r>
          </w:p>
        </w:tc>
        <w:tc>
          <w:tcPr>
            <w:tcW w:w="1260" w:type="dxa"/>
            <w:vAlign w:val="bottom"/>
          </w:tcPr>
          <w:p w14:paraId="50B914B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675BBAC4"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73,272</w:t>
            </w:r>
          </w:p>
        </w:tc>
        <w:tc>
          <w:tcPr>
            <w:tcW w:w="1260" w:type="dxa"/>
            <w:vAlign w:val="bottom"/>
          </w:tcPr>
          <w:p w14:paraId="4518E3B2"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66E3EC1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73,272</w:t>
            </w:r>
          </w:p>
        </w:tc>
      </w:tr>
      <w:tr w:rsidR="00CD4285" w:rsidRPr="00FD477C" w14:paraId="314CD97A" w14:textId="77777777" w:rsidTr="00DA2AFF">
        <w:tc>
          <w:tcPr>
            <w:tcW w:w="4230" w:type="dxa"/>
            <w:vAlign w:val="bottom"/>
          </w:tcPr>
          <w:p w14:paraId="296DDD87" w14:textId="77777777" w:rsidR="00CD4285" w:rsidRPr="00FD477C"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FD477C">
              <w:rPr>
                <w:rFonts w:ascii="Arial" w:eastAsia="Times New Roman" w:hAnsi="Arial" w:cs="Arial"/>
                <w:lang w:val="en-US" w:eastAsia="en-US"/>
              </w:rPr>
              <w:t>Debentures</w:t>
            </w:r>
          </w:p>
        </w:tc>
        <w:tc>
          <w:tcPr>
            <w:tcW w:w="1260" w:type="dxa"/>
            <w:vAlign w:val="bottom"/>
          </w:tcPr>
          <w:p w14:paraId="6251FE68"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7E99BF35"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36,067</w:t>
            </w:r>
          </w:p>
        </w:tc>
        <w:tc>
          <w:tcPr>
            <w:tcW w:w="1260" w:type="dxa"/>
            <w:vAlign w:val="bottom"/>
          </w:tcPr>
          <w:p w14:paraId="6B4955E1"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w:t>
            </w:r>
          </w:p>
        </w:tc>
        <w:tc>
          <w:tcPr>
            <w:tcW w:w="1260" w:type="dxa"/>
            <w:vAlign w:val="bottom"/>
          </w:tcPr>
          <w:p w14:paraId="77707BDE" w14:textId="77777777" w:rsidR="00CD4285" w:rsidRPr="00FD477C"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FD477C">
              <w:rPr>
                <w:rFonts w:ascii="Arial" w:hAnsi="Arial" w:cs="Arial"/>
              </w:rPr>
              <w:t>36,067</w:t>
            </w:r>
          </w:p>
        </w:tc>
      </w:tr>
    </w:tbl>
    <w:p w14:paraId="1AABB9DA" w14:textId="781C3941" w:rsidR="000C394A" w:rsidRPr="00FD477C"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FD477C">
        <w:rPr>
          <w:rFonts w:ascii="Arial" w:eastAsiaTheme="minorHAnsi" w:hAnsi="Arial" w:cs="Arial"/>
          <w:sz w:val="22"/>
          <w:szCs w:val="22"/>
        </w:rPr>
        <w:t>During the current period, there were no changes in the methods and the assumptions used to estimate the fair value of financial instruments</w:t>
      </w:r>
      <w:r w:rsidRPr="00FD477C">
        <w:rPr>
          <w:rFonts w:ascii="Arial" w:hAnsi="Arial" w:cs="Arial"/>
        </w:rPr>
        <w:t xml:space="preserve"> </w:t>
      </w:r>
      <w:r w:rsidRPr="00FD477C">
        <w:rPr>
          <w:rFonts w:ascii="Arial" w:eastAsiaTheme="minorHAnsi" w:hAnsi="Arial" w:cs="Arial"/>
          <w:sz w:val="22"/>
          <w:szCs w:val="22"/>
        </w:rPr>
        <w:t xml:space="preserve">and there were no transfers between </w:t>
      </w:r>
      <w:r w:rsidR="007308C4" w:rsidRPr="00FD477C">
        <w:rPr>
          <w:rFonts w:ascii="Arial" w:eastAsiaTheme="minorHAnsi" w:hAnsi="Arial" w:cs="Arial"/>
          <w:sz w:val="22"/>
          <w:szCs w:val="22"/>
        </w:rPr>
        <w:t xml:space="preserve">                  </w:t>
      </w:r>
      <w:r w:rsidRPr="00FD477C">
        <w:rPr>
          <w:rFonts w:ascii="Arial" w:eastAsiaTheme="minorHAnsi" w:hAnsi="Arial" w:cs="Arial"/>
          <w:sz w:val="22"/>
          <w:szCs w:val="22"/>
        </w:rPr>
        <w:t>the levels of the fair value hierarchy.</w:t>
      </w:r>
    </w:p>
    <w:p w14:paraId="412F5B0C" w14:textId="77777777" w:rsidR="003A007D" w:rsidRPr="00FD477C" w:rsidRDefault="003A007D" w:rsidP="00366DC3">
      <w:pPr>
        <w:spacing w:before="120" w:after="120" w:line="380" w:lineRule="exact"/>
        <w:ind w:left="540" w:hanging="526"/>
        <w:jc w:val="thaiDistribute"/>
        <w:rPr>
          <w:rFonts w:ascii="Arial" w:eastAsia="Calibri" w:hAnsi="Arial" w:cs="Arial"/>
          <w:b/>
          <w:bCs/>
          <w:sz w:val="22"/>
          <w:szCs w:val="22"/>
          <w:lang w:eastAsia="en-US"/>
        </w:rPr>
      </w:pPr>
    </w:p>
    <w:p w14:paraId="2B48187E" w14:textId="1B412B24" w:rsidR="008A0B13" w:rsidRPr="00FD477C" w:rsidRDefault="005E1F18" w:rsidP="00A5580C">
      <w:pPr>
        <w:spacing w:before="120" w:after="120" w:line="380" w:lineRule="exact"/>
        <w:ind w:left="540" w:hanging="526"/>
        <w:jc w:val="thaiDistribute"/>
        <w:rPr>
          <w:rFonts w:ascii="Arial" w:eastAsia="Calibri" w:hAnsi="Arial" w:cs="Arial"/>
          <w:b/>
          <w:bCs/>
          <w:sz w:val="22"/>
          <w:szCs w:val="22"/>
          <w:lang w:eastAsia="en-US"/>
        </w:rPr>
      </w:pPr>
      <w:r w:rsidRPr="00FD477C">
        <w:rPr>
          <w:rFonts w:ascii="Arial" w:eastAsia="Calibri" w:hAnsi="Arial" w:cs="Arial"/>
          <w:b/>
          <w:bCs/>
          <w:sz w:val="22"/>
          <w:szCs w:val="22"/>
          <w:lang w:eastAsia="en-US"/>
        </w:rPr>
        <w:lastRenderedPageBreak/>
        <w:t>1</w:t>
      </w:r>
      <w:r w:rsidR="00C80B75" w:rsidRPr="00FD477C">
        <w:rPr>
          <w:rFonts w:ascii="Arial" w:eastAsia="Calibri" w:hAnsi="Arial" w:cs="Arial"/>
          <w:b/>
          <w:bCs/>
          <w:sz w:val="22"/>
          <w:szCs w:val="22"/>
          <w:lang w:eastAsia="en-US"/>
        </w:rPr>
        <w:t>4</w:t>
      </w:r>
      <w:r w:rsidR="008A0B13" w:rsidRPr="00FD477C">
        <w:rPr>
          <w:rFonts w:ascii="Arial" w:eastAsia="Calibri" w:hAnsi="Arial" w:cs="Arial"/>
          <w:b/>
          <w:bCs/>
          <w:sz w:val="22"/>
          <w:szCs w:val="22"/>
          <w:lang w:eastAsia="en-US"/>
        </w:rPr>
        <w:t xml:space="preserve">. </w:t>
      </w:r>
      <w:r w:rsidR="008A0B13" w:rsidRPr="00FD477C">
        <w:rPr>
          <w:rFonts w:ascii="Arial" w:eastAsia="Calibri" w:hAnsi="Arial" w:cs="Arial"/>
          <w:b/>
          <w:bCs/>
          <w:sz w:val="22"/>
          <w:szCs w:val="22"/>
          <w:lang w:eastAsia="en-US"/>
        </w:rPr>
        <w:tab/>
      </w:r>
      <w:r w:rsidR="008A0B13" w:rsidRPr="00FD477C">
        <w:rPr>
          <w:rFonts w:ascii="Arial" w:eastAsia="Calibri" w:hAnsi="Arial" w:cs="Arial"/>
          <w:b/>
          <w:bCs/>
          <w:sz w:val="22"/>
          <w:szCs w:val="28"/>
          <w:lang w:val="en-US" w:eastAsia="en-US"/>
        </w:rPr>
        <w:t>Investment in Clean Fuel Project</w:t>
      </w:r>
      <w:r w:rsidR="008A0B13" w:rsidRPr="00FD477C">
        <w:rPr>
          <w:rFonts w:ascii="Arial" w:eastAsia="Calibri" w:hAnsi="Arial" w:cs="Arial"/>
          <w:b/>
          <w:bCs/>
          <w:sz w:val="22"/>
          <w:szCs w:val="22"/>
          <w:lang w:eastAsia="en-US"/>
        </w:rPr>
        <w:t xml:space="preserve"> </w:t>
      </w:r>
    </w:p>
    <w:p w14:paraId="5F76B19F" w14:textId="7DEF7C1F" w:rsidR="006D2C58" w:rsidRPr="00FD477C" w:rsidRDefault="00542D29"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FD477C">
        <w:rPr>
          <w:rFonts w:ascii="Arial" w:eastAsiaTheme="minorHAnsi" w:hAnsi="Arial" w:cs="Arial"/>
          <w:sz w:val="22"/>
          <w:szCs w:val="22"/>
          <w:u w:val="single"/>
        </w:rPr>
        <w:t>Increase of the investment cost</w:t>
      </w:r>
    </w:p>
    <w:p w14:paraId="75C4EA74" w14:textId="67848E22" w:rsidR="001870BC" w:rsidRPr="00FD477C" w:rsidRDefault="00CE3087" w:rsidP="00A5580C">
      <w:pPr>
        <w:pStyle w:val="NormalWeb"/>
        <w:spacing w:before="120" w:beforeAutospacing="0" w:after="120" w:afterAutospacing="0" w:line="380" w:lineRule="exact"/>
        <w:ind w:left="547"/>
        <w:jc w:val="both"/>
        <w:rPr>
          <w:rFonts w:ascii="Arial" w:eastAsiaTheme="minorHAnsi" w:hAnsi="Arial" w:cstheme="minorBidi"/>
          <w:sz w:val="22"/>
          <w:szCs w:val="22"/>
        </w:rPr>
      </w:pPr>
      <w:r w:rsidRPr="00FD477C">
        <w:rPr>
          <w:rFonts w:ascii="Arial" w:eastAsiaTheme="minorHAnsi" w:hAnsi="Arial" w:cs="Arial"/>
          <w:sz w:val="22"/>
          <w:szCs w:val="22"/>
        </w:rPr>
        <w:t xml:space="preserve">As disclosed in Note 37 to financial statements for the year ended 2024, the Extraordinary General Meeting of Shareholders No. 1/2025 held on 21 February 2025 resolved to approve an increase of the investment cost in an amount of approximately Baht 63,028 million, approximately equivalent US dollar 1,776 million, with the interest during construction of approximately Baht 17,922 million, approximately equivalent US dollar 505 </w:t>
      </w:r>
      <w:r w:rsidR="00AD6721" w:rsidRPr="00FD477C">
        <w:rPr>
          <w:rFonts w:ascii="Arial" w:eastAsiaTheme="minorHAnsi" w:hAnsi="Arial" w:cs="Arial"/>
          <w:sz w:val="22"/>
          <w:szCs w:val="22"/>
        </w:rPr>
        <w:t>million. The</w:t>
      </w:r>
      <w:r w:rsidRPr="00FD477C">
        <w:rPr>
          <w:rFonts w:ascii="Arial" w:eastAsiaTheme="minorHAnsi" w:hAnsi="Arial" w:cs="Arial"/>
          <w:sz w:val="22"/>
          <w:szCs w:val="22"/>
        </w:rPr>
        <w:t xml:space="preserve"> total investment value of the CFP project to be approximately Baht 241,472 million, approximately equivalent US dollar 7,151 million, with the interest during construction of approximately </w:t>
      </w:r>
      <w:r w:rsidR="00BD4B92" w:rsidRPr="00FD477C">
        <w:rPr>
          <w:rFonts w:ascii="Arial" w:eastAsiaTheme="minorHAnsi" w:hAnsi="Arial" w:cs="Arial"/>
          <w:sz w:val="22"/>
          <w:szCs w:val="22"/>
        </w:rPr>
        <w:t xml:space="preserve">  </w:t>
      </w:r>
      <w:r w:rsidRPr="00FD477C">
        <w:rPr>
          <w:rFonts w:ascii="Arial" w:eastAsiaTheme="minorHAnsi" w:hAnsi="Arial" w:cs="Arial"/>
          <w:sz w:val="22"/>
          <w:szCs w:val="22"/>
        </w:rPr>
        <w:t>Baht 37,216 million, approximately equivalent US dollar 1,078 million</w:t>
      </w:r>
      <w:r w:rsidR="001870BC" w:rsidRPr="00FD477C">
        <w:rPr>
          <w:rFonts w:ascii="Arial" w:eastAsiaTheme="minorHAnsi" w:hAnsi="Arial" w:cs="Arial"/>
          <w:sz w:val="22"/>
          <w:szCs w:val="22"/>
        </w:rPr>
        <w:t>.</w:t>
      </w:r>
      <w:r w:rsidR="00B67B9F" w:rsidRPr="00FD477C">
        <w:rPr>
          <w:rFonts w:ascii="Arial" w:eastAsiaTheme="minorHAnsi" w:hAnsi="Arial" w:cstheme="minorBidi" w:hint="cs"/>
          <w:sz w:val="22"/>
          <w:szCs w:val="22"/>
          <w:cs/>
        </w:rPr>
        <w:t xml:space="preserve"> </w:t>
      </w:r>
      <w:r w:rsidR="00B67B9F" w:rsidRPr="00FD477C">
        <w:rPr>
          <w:rFonts w:ascii="Arial" w:eastAsiaTheme="minorHAnsi" w:hAnsi="Arial" w:cstheme="minorBidi"/>
          <w:sz w:val="22"/>
          <w:szCs w:val="22"/>
        </w:rPr>
        <w:t>During the period, the Company has engaged several new contractors for continue projects in accordance with the Company’s plan.</w:t>
      </w:r>
    </w:p>
    <w:p w14:paraId="1E63616C" w14:textId="0444EAEF" w:rsidR="001870BC" w:rsidRPr="00FD477C" w:rsidRDefault="00F54CC3"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FD477C">
        <w:rPr>
          <w:rFonts w:ascii="Arial" w:eastAsiaTheme="minorHAnsi" w:hAnsi="Arial" w:cs="Arial"/>
          <w:sz w:val="22"/>
          <w:szCs w:val="22"/>
          <w:u w:val="single"/>
        </w:rPr>
        <w:t>The Enforcement of security in respect of the Clean Fuel Project (CFP)</w:t>
      </w:r>
    </w:p>
    <w:p w14:paraId="659D3AAF" w14:textId="471B85E9" w:rsidR="001870BC" w:rsidRPr="00FD477C" w:rsidRDefault="009010A0" w:rsidP="009010A0">
      <w:pPr>
        <w:pStyle w:val="NormalWeb"/>
        <w:spacing w:before="120" w:beforeAutospacing="0" w:after="120" w:afterAutospacing="0" w:line="380" w:lineRule="exact"/>
        <w:ind w:left="547"/>
        <w:jc w:val="both"/>
        <w:rPr>
          <w:rFonts w:ascii="Arial" w:eastAsiaTheme="minorHAnsi" w:hAnsi="Arial" w:cs="Arial"/>
          <w:sz w:val="22"/>
          <w:szCs w:val="22"/>
        </w:rPr>
      </w:pPr>
      <w:r w:rsidRPr="00FD477C">
        <w:rPr>
          <w:rFonts w:ascii="Arial" w:eastAsiaTheme="minorHAnsi" w:hAnsi="Arial" w:cs="Arial"/>
          <w:sz w:val="22"/>
          <w:szCs w:val="22"/>
        </w:rPr>
        <w:t xml:space="preserve">During the six-month period ended 30 June 2025, </w:t>
      </w:r>
      <w:r w:rsidR="00E736AA" w:rsidRPr="00FD477C">
        <w:rPr>
          <w:rFonts w:ascii="Arial" w:eastAsiaTheme="minorHAnsi" w:hAnsi="Arial" w:cs="Arial"/>
          <w:sz w:val="22"/>
          <w:szCs w:val="22"/>
        </w:rPr>
        <w:t xml:space="preserve">the Company has enforced security provided under the EPC contract between the Company and the Consortium of PSS Netherlands B.V. (Offshore Contractor) and an unincorporated joint venture of Samsung E&amp;A (Thailand) Co., Ltd., Petrofac South East Asia </w:t>
      </w:r>
      <w:proofErr w:type="spellStart"/>
      <w:r w:rsidR="00E736AA" w:rsidRPr="00FD477C">
        <w:rPr>
          <w:rFonts w:ascii="Arial" w:eastAsiaTheme="minorHAnsi" w:hAnsi="Arial" w:cs="Arial"/>
          <w:sz w:val="22"/>
          <w:szCs w:val="22"/>
        </w:rPr>
        <w:t>Pte.</w:t>
      </w:r>
      <w:proofErr w:type="spellEnd"/>
      <w:r w:rsidR="00E736AA" w:rsidRPr="00FD477C">
        <w:rPr>
          <w:rFonts w:ascii="Arial" w:eastAsiaTheme="minorHAnsi" w:hAnsi="Arial" w:cs="Arial"/>
          <w:sz w:val="22"/>
          <w:szCs w:val="22"/>
        </w:rPr>
        <w:t xml:space="preserve"> Ltd., and Saipem Singapore </w:t>
      </w:r>
      <w:proofErr w:type="spellStart"/>
      <w:r w:rsidR="00E736AA" w:rsidRPr="00FD477C">
        <w:rPr>
          <w:rFonts w:ascii="Arial" w:eastAsiaTheme="minorHAnsi" w:hAnsi="Arial" w:cs="Arial"/>
          <w:sz w:val="22"/>
          <w:szCs w:val="22"/>
        </w:rPr>
        <w:t>Pte.</w:t>
      </w:r>
      <w:proofErr w:type="spellEnd"/>
      <w:r w:rsidR="00E736AA" w:rsidRPr="00FD477C">
        <w:rPr>
          <w:rFonts w:ascii="Arial" w:eastAsiaTheme="minorHAnsi" w:hAnsi="Arial" w:cs="Arial"/>
          <w:sz w:val="22"/>
          <w:szCs w:val="22"/>
        </w:rPr>
        <w:t xml:space="preserve"> Ltd. (Onshore Contractor) (collectively, the “Consortium”), in accordance with the EPC contract in an amount of approximately</w:t>
      </w:r>
      <w:r w:rsidR="00BD4B92" w:rsidRPr="00FD477C">
        <w:rPr>
          <w:rFonts w:ascii="Arial" w:eastAsiaTheme="minorHAnsi" w:hAnsi="Arial" w:cs="Arial"/>
          <w:sz w:val="22"/>
          <w:szCs w:val="22"/>
        </w:rPr>
        <w:t xml:space="preserve"> </w:t>
      </w:r>
      <w:r w:rsidR="00E736AA" w:rsidRPr="00FD477C">
        <w:rPr>
          <w:rFonts w:ascii="Arial" w:eastAsiaTheme="minorHAnsi" w:hAnsi="Arial" w:cs="Arial"/>
          <w:sz w:val="22"/>
          <w:szCs w:val="22"/>
        </w:rPr>
        <w:t>Baht 1</w:t>
      </w:r>
      <w:r w:rsidR="00501778" w:rsidRPr="00FD477C">
        <w:rPr>
          <w:rFonts w:ascii="Arial" w:eastAsiaTheme="minorHAnsi" w:hAnsi="Arial" w:cs="Arial"/>
          <w:sz w:val="22"/>
          <w:szCs w:val="22"/>
        </w:rPr>
        <w:t>5</w:t>
      </w:r>
      <w:r w:rsidR="00E736AA" w:rsidRPr="00FD477C">
        <w:rPr>
          <w:rFonts w:ascii="Arial" w:eastAsiaTheme="minorHAnsi" w:hAnsi="Arial" w:cs="Arial"/>
          <w:sz w:val="22"/>
          <w:szCs w:val="22"/>
        </w:rPr>
        <w:t>,</w:t>
      </w:r>
      <w:r w:rsidR="00501778" w:rsidRPr="00FD477C">
        <w:rPr>
          <w:rFonts w:ascii="Arial" w:eastAsiaTheme="minorHAnsi" w:hAnsi="Arial" w:cs="Arial"/>
          <w:sz w:val="22"/>
          <w:szCs w:val="22"/>
        </w:rPr>
        <w:t>084</w:t>
      </w:r>
      <w:r w:rsidR="00E736AA" w:rsidRPr="00FD477C">
        <w:rPr>
          <w:rFonts w:ascii="Arial" w:eastAsiaTheme="minorHAnsi" w:hAnsi="Arial" w:cs="Arial"/>
          <w:sz w:val="22"/>
          <w:szCs w:val="22"/>
        </w:rPr>
        <w:t xml:space="preserve"> million, approximately equivalent to US dollar </w:t>
      </w:r>
      <w:r w:rsidR="00501778" w:rsidRPr="00FD477C">
        <w:rPr>
          <w:rFonts w:ascii="Arial" w:eastAsiaTheme="minorHAnsi" w:hAnsi="Arial" w:cs="Arial"/>
          <w:sz w:val="22"/>
          <w:szCs w:val="22"/>
        </w:rPr>
        <w:t>441</w:t>
      </w:r>
      <w:r w:rsidR="00E736AA" w:rsidRPr="00FD477C">
        <w:rPr>
          <w:rFonts w:ascii="Arial" w:eastAsiaTheme="minorHAnsi" w:hAnsi="Arial" w:cs="Arial"/>
          <w:sz w:val="22"/>
          <w:szCs w:val="22"/>
        </w:rPr>
        <w:t xml:space="preserve"> million. The Company received such enforcement proceeds and recorded the transaction by deducting the cost of construction in progress of the CFP Project amounting to approximately Baht 1</w:t>
      </w:r>
      <w:r w:rsidR="00501778" w:rsidRPr="00FD477C">
        <w:rPr>
          <w:rFonts w:ascii="Arial" w:eastAsiaTheme="minorHAnsi" w:hAnsi="Arial" w:cs="Arial"/>
          <w:sz w:val="22"/>
          <w:szCs w:val="22"/>
        </w:rPr>
        <w:t>4</w:t>
      </w:r>
      <w:r w:rsidR="00E736AA" w:rsidRPr="00FD477C">
        <w:rPr>
          <w:rFonts w:ascii="Arial" w:eastAsiaTheme="minorHAnsi" w:hAnsi="Arial" w:cs="Arial"/>
          <w:sz w:val="22"/>
          <w:szCs w:val="22"/>
        </w:rPr>
        <w:t>,</w:t>
      </w:r>
      <w:r w:rsidR="00501778" w:rsidRPr="00FD477C">
        <w:rPr>
          <w:rFonts w:ascii="Arial" w:eastAsiaTheme="minorHAnsi" w:hAnsi="Arial" w:cs="Arial"/>
          <w:sz w:val="22"/>
          <w:szCs w:val="22"/>
        </w:rPr>
        <w:t>312</w:t>
      </w:r>
      <w:r w:rsidR="00E736AA" w:rsidRPr="00FD477C">
        <w:rPr>
          <w:rFonts w:ascii="Arial" w:eastAsiaTheme="minorHAnsi" w:hAnsi="Arial" w:cs="Arial"/>
          <w:sz w:val="22"/>
          <w:szCs w:val="22"/>
        </w:rPr>
        <w:t xml:space="preserve"> million, </w:t>
      </w:r>
      <w:r w:rsidR="00CD0B0F" w:rsidRPr="00FD477C">
        <w:rPr>
          <w:rFonts w:ascii="Arial" w:eastAsiaTheme="minorHAnsi" w:hAnsi="Arial" w:cs="Arial"/>
          <w:sz w:val="22"/>
          <w:szCs w:val="22"/>
        </w:rPr>
        <w:t xml:space="preserve">recording </w:t>
      </w:r>
      <w:r w:rsidR="00E736AA" w:rsidRPr="00FD477C">
        <w:rPr>
          <w:rFonts w:ascii="Arial" w:eastAsiaTheme="minorHAnsi" w:hAnsi="Arial" w:cs="Arial"/>
          <w:sz w:val="22"/>
          <w:szCs w:val="22"/>
        </w:rPr>
        <w:t xml:space="preserve">other income amounting to approximately Baht </w:t>
      </w:r>
      <w:r w:rsidR="00501778" w:rsidRPr="00FD477C">
        <w:rPr>
          <w:rFonts w:ascii="Arial" w:eastAsiaTheme="minorHAnsi" w:hAnsi="Arial" w:cs="Arial"/>
          <w:sz w:val="22"/>
          <w:szCs w:val="22"/>
        </w:rPr>
        <w:t>106</w:t>
      </w:r>
      <w:r w:rsidR="00E736AA" w:rsidRPr="00FD477C">
        <w:rPr>
          <w:rFonts w:ascii="Arial" w:eastAsiaTheme="minorHAnsi" w:hAnsi="Arial" w:cs="Arial"/>
          <w:sz w:val="22"/>
          <w:szCs w:val="22"/>
        </w:rPr>
        <w:t xml:space="preserve"> million </w:t>
      </w:r>
      <w:r w:rsidR="00501778" w:rsidRPr="00FD477C">
        <w:rPr>
          <w:rFonts w:ascii="Arial" w:eastAsiaTheme="minorHAnsi" w:hAnsi="Arial" w:cs="Arial"/>
          <w:sz w:val="22"/>
          <w:szCs w:val="22"/>
        </w:rPr>
        <w:t xml:space="preserve">and </w:t>
      </w:r>
      <w:r w:rsidR="00CD0B0F" w:rsidRPr="00FD477C">
        <w:rPr>
          <w:rFonts w:ascii="Arial" w:eastAsiaTheme="minorHAnsi" w:hAnsi="Arial" w:cs="Arial"/>
          <w:sz w:val="22"/>
          <w:szCs w:val="22"/>
        </w:rPr>
        <w:t xml:space="preserve">deducting </w:t>
      </w:r>
      <w:r w:rsidR="00501778" w:rsidRPr="00FD477C">
        <w:rPr>
          <w:rFonts w:ascii="Arial" w:eastAsiaTheme="minorHAnsi" w:hAnsi="Arial" w:cs="Arial"/>
          <w:sz w:val="22"/>
          <w:szCs w:val="22"/>
        </w:rPr>
        <w:t>advance payment amounting to approximately Baht 666 million</w:t>
      </w:r>
      <w:r w:rsidR="001870BC" w:rsidRPr="00FD477C">
        <w:rPr>
          <w:rFonts w:ascii="Arial" w:eastAsiaTheme="minorHAnsi" w:hAnsi="Arial" w:cs="Arial"/>
          <w:sz w:val="22"/>
          <w:szCs w:val="22"/>
        </w:rPr>
        <w:t>.</w:t>
      </w:r>
    </w:p>
    <w:p w14:paraId="15143C67" w14:textId="77777777" w:rsidR="008A37E8" w:rsidRPr="00FD477C" w:rsidRDefault="008A37E8">
      <w:pPr>
        <w:spacing w:after="160" w:line="259" w:lineRule="auto"/>
        <w:jc w:val="left"/>
        <w:rPr>
          <w:rFonts w:ascii="Arial" w:eastAsiaTheme="minorHAnsi" w:hAnsi="Arial" w:cs="Arial"/>
          <w:sz w:val="22"/>
          <w:szCs w:val="22"/>
          <w:u w:val="single"/>
          <w:lang w:eastAsia="en-US"/>
        </w:rPr>
      </w:pPr>
      <w:r w:rsidRPr="00FD477C">
        <w:rPr>
          <w:rFonts w:ascii="Arial" w:eastAsiaTheme="minorHAnsi" w:hAnsi="Arial" w:cs="Arial"/>
          <w:sz w:val="22"/>
          <w:szCs w:val="22"/>
          <w:u w:val="single"/>
        </w:rPr>
        <w:br w:type="page"/>
      </w:r>
    </w:p>
    <w:p w14:paraId="669E0ED0" w14:textId="7BC23664" w:rsidR="001870BC" w:rsidRPr="00FD477C" w:rsidRDefault="00C74308" w:rsidP="00A5580C">
      <w:pPr>
        <w:pStyle w:val="NormalWeb"/>
        <w:spacing w:before="120" w:beforeAutospacing="0" w:after="120" w:afterAutospacing="0" w:line="380" w:lineRule="exact"/>
        <w:ind w:left="547"/>
        <w:rPr>
          <w:rFonts w:ascii="Arial" w:eastAsiaTheme="minorHAnsi" w:hAnsi="Arial" w:cs="Arial"/>
          <w:sz w:val="22"/>
          <w:szCs w:val="22"/>
          <w:u w:val="single"/>
        </w:rPr>
      </w:pPr>
      <w:r w:rsidRPr="00FD477C">
        <w:rPr>
          <w:rFonts w:ascii="Arial" w:eastAsiaTheme="minorHAnsi" w:hAnsi="Arial" w:cs="Arial"/>
          <w:sz w:val="22"/>
          <w:szCs w:val="22"/>
          <w:u w:val="single"/>
        </w:rPr>
        <w:lastRenderedPageBreak/>
        <w:t>Termination of the Engineering, Procurement and Construction Contract (EPC contract)</w:t>
      </w:r>
    </w:p>
    <w:p w14:paraId="58AB38A0" w14:textId="16F2173D" w:rsidR="001870BC" w:rsidRPr="00FD477C" w:rsidRDefault="00EC5190" w:rsidP="00F410C4">
      <w:pPr>
        <w:pStyle w:val="NormalWeb"/>
        <w:spacing w:before="120" w:beforeAutospacing="0" w:after="120" w:afterAutospacing="0" w:line="380" w:lineRule="exact"/>
        <w:ind w:left="547"/>
        <w:jc w:val="thaiDistribute"/>
        <w:rPr>
          <w:rFonts w:ascii="Arial" w:eastAsiaTheme="minorHAnsi" w:hAnsi="Arial" w:cstheme="minorBidi"/>
          <w:sz w:val="22"/>
          <w:szCs w:val="22"/>
        </w:rPr>
      </w:pPr>
      <w:r w:rsidRPr="00FD477C">
        <w:rPr>
          <w:rFonts w:ascii="Arial" w:eastAsiaTheme="minorHAnsi" w:hAnsi="Arial" w:cs="Arial"/>
          <w:sz w:val="22"/>
          <w:szCs w:val="22"/>
        </w:rPr>
        <w:t>On 24 April 2025, the Company exercised its right to terminate the EPC contract with immediate effect due to the Contractor’s failure to perform its obligations in accordance with the EPC contract.</w:t>
      </w:r>
      <w:r w:rsidR="00427BEA" w:rsidRPr="00FD477C">
        <w:rPr>
          <w:rFonts w:ascii="Arial" w:eastAsiaTheme="minorHAnsi" w:hAnsi="Arial" w:cs="Arial"/>
          <w:sz w:val="22"/>
          <w:szCs w:val="22"/>
        </w:rPr>
        <w:t xml:space="preserve"> </w:t>
      </w:r>
      <w:r w:rsidRPr="00FD477C">
        <w:rPr>
          <w:rFonts w:ascii="Arial" w:eastAsiaTheme="minorHAnsi" w:hAnsi="Arial" w:cs="Arial"/>
          <w:sz w:val="22"/>
          <w:szCs w:val="22"/>
        </w:rPr>
        <w:t xml:space="preserve">The Company assures that the termination of the EPC Contract will not impact the completion of the CFP Project. The Company already has a plan to complete </w:t>
      </w:r>
      <w:r w:rsidR="00F410C4" w:rsidRPr="00FD477C">
        <w:rPr>
          <w:rFonts w:ascii="Arial" w:eastAsiaTheme="minorHAnsi" w:hAnsi="Arial" w:cs="Arial"/>
          <w:sz w:val="22"/>
          <w:szCs w:val="22"/>
        </w:rPr>
        <w:t xml:space="preserve">     </w:t>
      </w:r>
      <w:r w:rsidRPr="00FD477C">
        <w:rPr>
          <w:rFonts w:ascii="Arial" w:eastAsiaTheme="minorHAnsi" w:hAnsi="Arial" w:cs="Arial"/>
          <w:sz w:val="22"/>
          <w:szCs w:val="22"/>
        </w:rPr>
        <w:t xml:space="preserve">the CFP Project in place which aims for completion of the CFP Project in the third quarter </w:t>
      </w:r>
      <w:r w:rsidR="00F410C4" w:rsidRPr="00FD477C">
        <w:rPr>
          <w:rFonts w:ascii="Arial" w:eastAsiaTheme="minorHAnsi" w:hAnsi="Arial" w:cs="Arial"/>
          <w:sz w:val="22"/>
          <w:szCs w:val="22"/>
        </w:rPr>
        <w:t xml:space="preserve">    </w:t>
      </w:r>
      <w:r w:rsidRPr="00FD477C">
        <w:rPr>
          <w:rFonts w:ascii="Arial" w:eastAsiaTheme="minorHAnsi" w:hAnsi="Arial" w:cs="Arial"/>
          <w:sz w:val="22"/>
          <w:szCs w:val="22"/>
        </w:rPr>
        <w:t xml:space="preserve">of 2028 and has engaged a consultant with expertise and experience to enhance efficiency in engineering, procurement, and construction management to support the Company </w:t>
      </w:r>
      <w:r w:rsidR="00F410C4" w:rsidRPr="00FD477C">
        <w:rPr>
          <w:rFonts w:ascii="Arial" w:eastAsiaTheme="minorHAnsi" w:hAnsi="Arial" w:cs="Arial"/>
          <w:sz w:val="22"/>
          <w:szCs w:val="22"/>
        </w:rPr>
        <w:t xml:space="preserve">               </w:t>
      </w:r>
      <w:r w:rsidRPr="00FD477C">
        <w:rPr>
          <w:rFonts w:ascii="Arial" w:eastAsiaTheme="minorHAnsi" w:hAnsi="Arial" w:cs="Arial"/>
          <w:sz w:val="22"/>
          <w:szCs w:val="22"/>
        </w:rPr>
        <w:t xml:space="preserve">in managing each stage of the project until completion. The remaining work of the CFP Project will be performed by contractors with proven capabilities and experience to ensure that all remaining work on the CFP Project will be successfully completed in accordance with </w:t>
      </w:r>
      <w:r w:rsidR="00F410C4" w:rsidRPr="00FD477C">
        <w:rPr>
          <w:rFonts w:ascii="Arial" w:eastAsiaTheme="minorHAnsi" w:hAnsi="Arial" w:cs="Arial"/>
          <w:sz w:val="22"/>
          <w:szCs w:val="22"/>
        </w:rPr>
        <w:t xml:space="preserve">           </w:t>
      </w:r>
      <w:r w:rsidRPr="00FD477C">
        <w:rPr>
          <w:rFonts w:ascii="Arial" w:eastAsiaTheme="minorHAnsi" w:hAnsi="Arial" w:cs="Arial"/>
          <w:sz w:val="22"/>
          <w:szCs w:val="22"/>
        </w:rPr>
        <w:t>the Company’s plan</w:t>
      </w:r>
      <w:r w:rsidR="001870BC" w:rsidRPr="00FD477C">
        <w:rPr>
          <w:rFonts w:ascii="Arial" w:eastAsiaTheme="minorHAnsi" w:hAnsi="Arial" w:cs="Arial"/>
          <w:sz w:val="22"/>
          <w:szCs w:val="22"/>
        </w:rPr>
        <w:t>.</w:t>
      </w:r>
    </w:p>
    <w:p w14:paraId="687AE38F" w14:textId="77777777" w:rsidR="00A763B4" w:rsidRPr="00FD477C" w:rsidRDefault="00A763B4" w:rsidP="00A763B4">
      <w:pPr>
        <w:pStyle w:val="NormalWeb"/>
        <w:spacing w:before="120" w:beforeAutospacing="0" w:after="120" w:afterAutospacing="0" w:line="380" w:lineRule="exact"/>
        <w:ind w:left="547"/>
        <w:jc w:val="both"/>
        <w:rPr>
          <w:rFonts w:ascii="Arial" w:eastAsiaTheme="minorHAnsi" w:hAnsi="Arial" w:cs="Arial"/>
          <w:sz w:val="22"/>
          <w:szCs w:val="28"/>
          <w:u w:val="single"/>
          <w:lang w:val="en-US"/>
        </w:rPr>
      </w:pPr>
      <w:r w:rsidRPr="00FD477C">
        <w:rPr>
          <w:rFonts w:ascii="Arial" w:eastAsiaTheme="minorHAnsi" w:hAnsi="Arial" w:cs="Arial"/>
          <w:sz w:val="22"/>
          <w:szCs w:val="22"/>
          <w:u w:val="single"/>
        </w:rPr>
        <w:t>Arbitration proceedings relating to the Clean Fuel Project</w:t>
      </w:r>
    </w:p>
    <w:p w14:paraId="756C100D" w14:textId="77777777" w:rsidR="00CD0B0F" w:rsidRPr="00FD477C" w:rsidRDefault="00A763B4" w:rsidP="00A763B4">
      <w:pPr>
        <w:pStyle w:val="NormalWeb"/>
        <w:spacing w:before="120" w:beforeAutospacing="0" w:after="120" w:afterAutospacing="0" w:line="380" w:lineRule="exact"/>
        <w:ind w:left="547"/>
        <w:jc w:val="both"/>
        <w:rPr>
          <w:rFonts w:ascii="Arial" w:eastAsiaTheme="minorHAnsi" w:hAnsi="Arial" w:cs="Arial"/>
          <w:sz w:val="22"/>
          <w:szCs w:val="22"/>
        </w:rPr>
      </w:pPr>
      <w:r w:rsidRPr="00FD477C">
        <w:rPr>
          <w:rFonts w:ascii="Arial" w:eastAsiaTheme="minorHAnsi" w:hAnsi="Arial" w:cs="Arial"/>
          <w:sz w:val="22"/>
          <w:szCs w:val="22"/>
        </w:rPr>
        <w:t xml:space="preserve">On 19 February 2025, Samsung E&amp;A (Thailand) Co., Ltd. and Saipem Singapore </w:t>
      </w:r>
      <w:proofErr w:type="spellStart"/>
      <w:r w:rsidRPr="00FD477C">
        <w:rPr>
          <w:rFonts w:ascii="Arial" w:eastAsiaTheme="minorHAnsi" w:hAnsi="Arial" w:cs="Arial"/>
          <w:sz w:val="22"/>
          <w:szCs w:val="22"/>
        </w:rPr>
        <w:t>Pte.</w:t>
      </w:r>
      <w:proofErr w:type="spellEnd"/>
      <w:r w:rsidRPr="00FD477C">
        <w:rPr>
          <w:rFonts w:ascii="Arial" w:eastAsiaTheme="minorHAnsi" w:hAnsi="Arial" w:cs="Arial"/>
          <w:sz w:val="22"/>
          <w:szCs w:val="22"/>
        </w:rPr>
        <w:t xml:space="preserve"> Ltd. (together “the Claimants”), who are members of the Consortium which the Company entered the EPC contract with, initiated arbitration proceedings against the Company at the Singapore International Arbitration Centre to dispute between the Claimants and the Company in connection with the EPC contract, in relation to the Company’s enforcement of security provided by the Consortium in an amount of approximately US dollar 358 million.                    The Claimants allege that the Company’s exercise of its rights under the security was premature and improper and claim for damages against the Company for losses which are yet to be particularized.  However, the Company affirms that it complied with the terms of               the EPC Contract and the Claimants’ claims are without merit and, on 25 March </w:t>
      </w:r>
      <w:proofErr w:type="gramStart"/>
      <w:r w:rsidRPr="00FD477C">
        <w:rPr>
          <w:rFonts w:ascii="Arial" w:eastAsiaTheme="minorHAnsi" w:hAnsi="Arial" w:cs="Arial"/>
          <w:sz w:val="22"/>
          <w:szCs w:val="22"/>
        </w:rPr>
        <w:t xml:space="preserve">2025,   </w:t>
      </w:r>
      <w:proofErr w:type="gramEnd"/>
      <w:r w:rsidRPr="00FD477C">
        <w:rPr>
          <w:rFonts w:ascii="Arial" w:eastAsiaTheme="minorHAnsi" w:hAnsi="Arial" w:cs="Arial"/>
          <w:sz w:val="22"/>
          <w:szCs w:val="22"/>
        </w:rPr>
        <w:t xml:space="preserve">                the Company filed its response to defend such claims and bring counterclaims against           the Claimants in the Arbitration. </w:t>
      </w:r>
    </w:p>
    <w:p w14:paraId="047500FA" w14:textId="39777229" w:rsidR="000C394A" w:rsidRPr="00FD477C" w:rsidRDefault="00FB6E32" w:rsidP="00A5580C">
      <w:pPr>
        <w:spacing w:before="120" w:after="120" w:line="380" w:lineRule="exact"/>
        <w:ind w:left="540" w:hanging="526"/>
        <w:jc w:val="thaiDistribute"/>
        <w:rPr>
          <w:rFonts w:ascii="Arial" w:eastAsia="Calibri" w:hAnsi="Arial" w:cs="Arial"/>
          <w:b/>
          <w:bCs/>
          <w:sz w:val="22"/>
          <w:szCs w:val="22"/>
          <w:lang w:eastAsia="en-US"/>
        </w:rPr>
      </w:pPr>
      <w:r w:rsidRPr="00FD477C">
        <w:rPr>
          <w:rFonts w:ascii="Arial" w:eastAsia="Calibri" w:hAnsi="Arial" w:cs="Arial"/>
          <w:b/>
          <w:bCs/>
          <w:sz w:val="22"/>
          <w:szCs w:val="22"/>
          <w:lang w:eastAsia="en-US"/>
        </w:rPr>
        <w:t>1</w:t>
      </w:r>
      <w:r w:rsidR="00731063" w:rsidRPr="00FD477C">
        <w:rPr>
          <w:rFonts w:ascii="Arial" w:eastAsia="Calibri" w:hAnsi="Arial" w:cs="Arial"/>
          <w:b/>
          <w:bCs/>
          <w:sz w:val="22"/>
          <w:szCs w:val="22"/>
          <w:lang w:eastAsia="en-US"/>
        </w:rPr>
        <w:t>5</w:t>
      </w:r>
      <w:r w:rsidRPr="00FD477C">
        <w:rPr>
          <w:rFonts w:ascii="Arial" w:eastAsia="Calibri" w:hAnsi="Arial" w:cs="Arial"/>
          <w:b/>
          <w:bCs/>
          <w:sz w:val="22"/>
          <w:szCs w:val="22"/>
          <w:lang w:eastAsia="en-US"/>
        </w:rPr>
        <w:t>.</w:t>
      </w:r>
      <w:r w:rsidR="00680B4E" w:rsidRPr="00FD477C">
        <w:rPr>
          <w:rFonts w:ascii="Arial" w:eastAsia="Calibri" w:hAnsi="Arial" w:cs="Arial"/>
          <w:b/>
          <w:bCs/>
          <w:sz w:val="22"/>
          <w:szCs w:val="22"/>
          <w:lang w:eastAsia="en-US"/>
        </w:rPr>
        <w:tab/>
      </w:r>
      <w:r w:rsidR="000C394A" w:rsidRPr="00FD477C">
        <w:rPr>
          <w:rFonts w:ascii="Arial" w:eastAsia="Calibri" w:hAnsi="Arial" w:cs="Arial"/>
          <w:b/>
          <w:bCs/>
          <w:sz w:val="22"/>
          <w:szCs w:val="22"/>
          <w:lang w:eastAsia="en-US"/>
        </w:rPr>
        <w:t>Approval of interim financial statements</w:t>
      </w:r>
    </w:p>
    <w:p w14:paraId="5A5650A4" w14:textId="7BE4EE73" w:rsidR="00721A31" w:rsidRPr="00B022C9" w:rsidRDefault="000C394A" w:rsidP="00A5580C">
      <w:pPr>
        <w:spacing w:before="120" w:after="120" w:line="380" w:lineRule="exact"/>
        <w:ind w:left="547"/>
        <w:jc w:val="thaiDistribute"/>
        <w:rPr>
          <w:rFonts w:ascii="Arial" w:hAnsi="Arial" w:cs="Arial"/>
          <w:lang w:val="en-US"/>
        </w:rPr>
      </w:pPr>
      <w:r w:rsidRPr="00FD477C">
        <w:rPr>
          <w:rFonts w:ascii="Arial" w:hAnsi="Arial" w:cs="Arial"/>
          <w:sz w:val="22"/>
          <w:szCs w:val="22"/>
        </w:rPr>
        <w:t xml:space="preserve">These interim financial statements were authorised for issue by the Company’s Board of </w:t>
      </w:r>
      <w:r w:rsidR="007308C4" w:rsidRPr="00FD477C">
        <w:rPr>
          <w:rFonts w:ascii="Arial" w:hAnsi="Arial" w:cs="Arial"/>
          <w:sz w:val="22"/>
          <w:szCs w:val="22"/>
        </w:rPr>
        <w:t xml:space="preserve">            </w:t>
      </w:r>
      <w:r w:rsidRPr="00FD477C">
        <w:rPr>
          <w:rFonts w:ascii="Arial" w:hAnsi="Arial" w:cs="Arial"/>
          <w:sz w:val="22"/>
          <w:szCs w:val="22"/>
        </w:rPr>
        <w:t>Audit Committee on</w:t>
      </w:r>
      <w:r w:rsidR="00CD23CD" w:rsidRPr="00FD477C">
        <w:rPr>
          <w:rFonts w:ascii="Arial" w:hAnsi="Arial" w:cs="Arial"/>
          <w:sz w:val="22"/>
          <w:szCs w:val="22"/>
        </w:rPr>
        <w:t xml:space="preserve"> </w:t>
      </w:r>
      <w:r w:rsidR="00002ECB" w:rsidRPr="00FD477C">
        <w:rPr>
          <w:rFonts w:ascii="Arial" w:hAnsi="Arial" w:cs="Arial"/>
          <w:sz w:val="22"/>
          <w:szCs w:val="22"/>
        </w:rPr>
        <w:t>11</w:t>
      </w:r>
      <w:r w:rsidR="000A305E" w:rsidRPr="00FD477C">
        <w:rPr>
          <w:rFonts w:ascii="Arial" w:hAnsi="Arial" w:cs="Arial"/>
          <w:sz w:val="22"/>
          <w:szCs w:val="22"/>
        </w:rPr>
        <w:t xml:space="preserve"> August </w:t>
      </w:r>
      <w:r w:rsidR="00B1139E" w:rsidRPr="00FD477C">
        <w:rPr>
          <w:rFonts w:ascii="Arial" w:hAnsi="Arial" w:cs="Arial"/>
          <w:sz w:val="22"/>
          <w:szCs w:val="22"/>
        </w:rPr>
        <w:t>2025</w:t>
      </w:r>
      <w:r w:rsidR="00B1139E" w:rsidRPr="00FD477C">
        <w:rPr>
          <w:rFonts w:ascii="Arial" w:hAnsi="Arial" w:cs="Arial" w:hint="cs"/>
          <w:sz w:val="22"/>
          <w:szCs w:val="22"/>
          <w:lang w:val="en-US"/>
        </w:rPr>
        <w:t>.</w:t>
      </w:r>
    </w:p>
    <w:sectPr w:rsidR="00721A31" w:rsidRPr="00B022C9"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D0E7" w14:textId="77777777" w:rsidR="00EF3A4B" w:rsidRDefault="00EF3A4B" w:rsidP="000C394A">
      <w:r>
        <w:separator/>
      </w:r>
    </w:p>
  </w:endnote>
  <w:endnote w:type="continuationSeparator" w:id="0">
    <w:p w14:paraId="726A0784" w14:textId="77777777" w:rsidR="00EF3A4B" w:rsidRDefault="00EF3A4B" w:rsidP="000C394A">
      <w:r>
        <w:continuationSeparator/>
      </w:r>
    </w:p>
  </w:endnote>
  <w:endnote w:type="continuationNotice" w:id="1">
    <w:p w14:paraId="27164E4D" w14:textId="77777777" w:rsidR="00EF3A4B" w:rsidRDefault="00EF3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428844"/>
      <w:docPartObj>
        <w:docPartGallery w:val="Page Numbers (Bottom of Page)"/>
        <w:docPartUnique/>
      </w:docPartObj>
    </w:sdtPr>
    <w:sdtEndPr>
      <w:rPr>
        <w:rFonts w:ascii="Arial" w:hAnsi="Arial" w:cs="Arial"/>
        <w:sz w:val="22"/>
        <w:szCs w:val="22"/>
        <w:lang w:val="en-US"/>
      </w:rPr>
    </w:sdtEndPr>
    <w:sdtContent>
      <w:p w14:paraId="63E4FEFF" w14:textId="321192CA" w:rsidR="00355348" w:rsidRPr="00D815B2" w:rsidRDefault="00355348" w:rsidP="009A7027">
        <w:pPr>
          <w:pStyle w:val="Footer"/>
          <w:tabs>
            <w:tab w:val="clear" w:pos="4320"/>
            <w:tab w:val="clear" w:pos="8640"/>
          </w:tabs>
          <w:spacing w:line="380" w:lineRule="exact"/>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sz w:val="22"/>
            <w:szCs w:val="22"/>
            <w:lang w:val="en-US"/>
          </w:rPr>
          <w:t>25</w:t>
        </w:r>
        <w:r w:rsidRPr="00773C55">
          <w:rPr>
            <w:rFonts w:ascii="Arial" w:hAnsi="Arial" w:cs="Arial"/>
            <w:sz w:val="22"/>
            <w:szCs w:val="22"/>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8942325"/>
      <w:docPartObj>
        <w:docPartGallery w:val="Page Numbers (Bottom of Page)"/>
        <w:docPartUnique/>
      </w:docPartObj>
    </w:sdtPr>
    <w:sdtEndPr>
      <w:rPr>
        <w:noProof/>
        <w:lang w:val="en-US"/>
      </w:rPr>
    </w:sdtEndPr>
    <w:sdtContent>
      <w:p w14:paraId="6F08C312" w14:textId="0D98DD4A" w:rsidR="00355348" w:rsidRPr="00D815B2" w:rsidRDefault="00355348">
        <w:pPr>
          <w:pStyle w:val="Footer"/>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noProof/>
            <w:sz w:val="22"/>
            <w:szCs w:val="22"/>
            <w:lang w:val="en-US"/>
          </w:rPr>
          <w:t>31</w:t>
        </w:r>
        <w:r w:rsidRPr="00773C55">
          <w:rPr>
            <w:rFonts w:ascii="Arial" w:hAnsi="Arial" w:cs="Arial"/>
            <w:noProof/>
            <w:sz w:val="22"/>
            <w:szCs w:val="22"/>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4E8A" w14:textId="77777777" w:rsidR="00355348" w:rsidRPr="00D815B2" w:rsidRDefault="00355348" w:rsidP="00721A31">
    <w:pPr>
      <w:pStyle w:val="Footer"/>
      <w:pBdr>
        <w:top w:val="single" w:sz="4" w:space="1" w:color="auto"/>
      </w:pBdr>
      <w:jc w:val="right"/>
      <w:rPr>
        <w:rFonts w:ascii="Angsana New" w:hAnsi="Angsana New"/>
        <w:cs/>
        <w:lang w:val="en-US"/>
      </w:rPr>
    </w:pPr>
    <w:r w:rsidRPr="00773C55">
      <w:rPr>
        <w:rStyle w:val="PageNumber"/>
        <w:rFonts w:ascii="Angsana New" w:hAnsi="Angsana New"/>
        <w:lang w:val="en-US"/>
      </w:rPr>
      <w:fldChar w:fldCharType="begin"/>
    </w:r>
    <w:r w:rsidRPr="00773C55">
      <w:rPr>
        <w:rStyle w:val="PageNumber"/>
        <w:rFonts w:ascii="Angsana New" w:hAnsi="Angsana New"/>
        <w:lang w:val="en-US"/>
      </w:rPr>
      <w:instrText xml:space="preserve"> PAGE </w:instrText>
    </w:r>
    <w:r w:rsidRPr="00773C55">
      <w:rPr>
        <w:rStyle w:val="PageNumber"/>
        <w:rFonts w:ascii="Angsana New" w:hAnsi="Angsana New"/>
        <w:lang w:val="en-US"/>
      </w:rPr>
      <w:fldChar w:fldCharType="separate"/>
    </w:r>
    <w:r w:rsidRPr="00773C55">
      <w:rPr>
        <w:rStyle w:val="PageNumber"/>
        <w:rFonts w:ascii="Angsana New" w:hAnsi="Angsana New"/>
        <w:noProof/>
        <w:lang w:val="en-US"/>
      </w:rPr>
      <w:t>15</w:t>
    </w:r>
    <w:r w:rsidRPr="00773C55">
      <w:rPr>
        <w:rStyle w:val="PageNumber"/>
        <w:rFonts w:ascii="Angsana New" w:hAnsi="Angsana New"/>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2DBE" w14:textId="77777777" w:rsidR="00EF3A4B" w:rsidRDefault="00EF3A4B" w:rsidP="000C394A">
      <w:r>
        <w:separator/>
      </w:r>
    </w:p>
  </w:footnote>
  <w:footnote w:type="continuationSeparator" w:id="0">
    <w:p w14:paraId="0413D3C4" w14:textId="77777777" w:rsidR="00EF3A4B" w:rsidRDefault="00EF3A4B" w:rsidP="000C394A">
      <w:r>
        <w:continuationSeparator/>
      </w:r>
    </w:p>
  </w:footnote>
  <w:footnote w:type="continuationNotice" w:id="1">
    <w:p w14:paraId="79F1EB36" w14:textId="77777777" w:rsidR="00EF3A4B" w:rsidRDefault="00EF3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41" w14:textId="2669BE95" w:rsidR="00355348" w:rsidRDefault="008449D8" w:rsidP="009A7027">
    <w:pPr>
      <w:pStyle w:val="Header"/>
      <w:tabs>
        <w:tab w:val="clear" w:pos="4153"/>
        <w:tab w:val="clear" w:pos="8306"/>
      </w:tabs>
      <w:spacing w:line="340" w:lineRule="exact"/>
      <w:jc w:val="right"/>
    </w:pPr>
    <w:r>
      <w:rPr>
        <w:rFonts w:ascii="Arial" w:hAnsi="Arial"/>
        <w:sz w:val="22"/>
        <w:szCs w:val="22"/>
      </w:rPr>
      <w:t xml:space="preserve"> </w:t>
    </w:r>
    <w:r w:rsidR="00355348">
      <w:rPr>
        <w:rFonts w:ascii="Arial" w:hAnsi="Arial"/>
        <w:sz w:val="22"/>
        <w:szCs w:val="22"/>
      </w:rPr>
      <w:t>(Unaudited but reviewed)</w:t>
    </w:r>
  </w:p>
  <w:p w14:paraId="174F2658" w14:textId="3EC053D1"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F682A39" w:rsidR="00355348" w:rsidRPr="00D815B2" w:rsidRDefault="00405D7D" w:rsidP="009A7027">
    <w:pPr>
      <w:pStyle w:val="a"/>
      <w:spacing w:line="340" w:lineRule="exact"/>
      <w:ind w:right="0"/>
      <w:jc w:val="both"/>
      <w:rPr>
        <w:rFonts w:ascii="Arial" w:hAnsi="Arial" w:cs="Arial"/>
        <w:sz w:val="20"/>
        <w:szCs w:val="20"/>
        <w:cs/>
        <w:lang w:val="en-U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31A4BDB0" w:rsidR="00355348" w:rsidRPr="00F278DB" w:rsidRDefault="00E71342" w:rsidP="009A7027">
    <w:pPr>
      <w:pStyle w:val="a"/>
      <w:spacing w:line="340" w:lineRule="exact"/>
      <w:ind w:right="0"/>
      <w:jc w:val="both"/>
      <w:rPr>
        <w:rFonts w:cs="Arial"/>
        <w:b/>
        <w:bCs/>
        <w:lang w:val="en-US"/>
      </w:rPr>
    </w:pPr>
    <w:r w:rsidRPr="00E71342">
      <w:rPr>
        <w:rFonts w:ascii="Arial" w:eastAsia="Angsana New" w:hAnsi="Arial" w:cs="Arial"/>
        <w:b/>
        <w:bCs/>
        <w:sz w:val="20"/>
        <w:szCs w:val="20"/>
        <w:lang w:val="en-US"/>
      </w:rPr>
      <w:t xml:space="preserve">For the </w:t>
    </w:r>
    <w:r w:rsidR="00103B74">
      <w:rPr>
        <w:rFonts w:ascii="Arial" w:eastAsia="Angsana New" w:hAnsi="Arial" w:cs="Arial"/>
        <w:b/>
        <w:bCs/>
        <w:sz w:val="20"/>
        <w:szCs w:val="20"/>
        <w:lang w:val="en-US"/>
      </w:rPr>
      <w:t>three-month and six-month</w:t>
    </w:r>
    <w:r w:rsidRPr="00E71342">
      <w:rPr>
        <w:rFonts w:ascii="Arial" w:eastAsia="Angsana New" w:hAnsi="Arial" w:cs="Arial"/>
        <w:b/>
        <w:bCs/>
        <w:sz w:val="20"/>
        <w:szCs w:val="20"/>
        <w:lang w:val="en-US"/>
      </w:rPr>
      <w:t xml:space="preserve"> periods ended </w:t>
    </w:r>
    <w:r w:rsidR="00103B74">
      <w:rPr>
        <w:rFonts w:ascii="Arial" w:eastAsia="Angsana New" w:hAnsi="Arial" w:cs="Arial"/>
        <w:b/>
        <w:bCs/>
        <w:sz w:val="20"/>
        <w:szCs w:val="20"/>
        <w:lang w:val="en-US"/>
      </w:rPr>
      <w:t>30 June</w:t>
    </w:r>
    <w:r w:rsidRPr="00E71342">
      <w:rPr>
        <w:rFonts w:ascii="Arial" w:eastAsia="Angsana New" w:hAnsi="Arial" w:cs="Arial"/>
        <w:b/>
        <w:bCs/>
        <w:sz w:val="20"/>
        <w:szCs w:val="20"/>
        <w:lang w:val="en-US"/>
      </w:rPr>
      <w:t xml:space="preserve"> 202</w:t>
    </w:r>
    <w:r w:rsidR="00213CCF">
      <w:rPr>
        <w:rFonts w:ascii="Arial" w:eastAsia="Angsana New" w:hAnsi="Arial" w:cs="Arial"/>
        <w:b/>
        <w:bCs/>
        <w:sz w:val="20"/>
        <w:szCs w:val="20"/>
        <w:lang w:val="en-U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5D7F" w14:textId="77777777" w:rsidR="00355348" w:rsidRPr="00D815B2" w:rsidRDefault="00355348">
    <w:pPr>
      <w:pStyle w:val="a"/>
      <w:ind w:right="0"/>
      <w:jc w:val="both"/>
      <w:rPr>
        <w:rFonts w:ascii="Angsana New" w:eastAsia="Angsana New" w:hAnsi="Angsana New" w:cs="Angsana New"/>
        <w:b/>
        <w:bCs/>
        <w:cs/>
        <w:lang w:val="en-US"/>
      </w:rPr>
    </w:pPr>
    <w:r w:rsidRPr="00D815B2">
      <w:rPr>
        <w:rFonts w:ascii="Angsana New" w:eastAsia="Angsana New" w:hAnsi="Angsana New" w:cs="Angsana New"/>
        <w:b/>
        <w:bCs/>
        <w:cs/>
        <w:lang w:val="en-US"/>
      </w:rPr>
      <w:t>บริษัท เอส.อี.โอ.เอส จำกัด</w:t>
    </w:r>
  </w:p>
  <w:p w14:paraId="6B51B563" w14:textId="77777777" w:rsidR="00355348" w:rsidRPr="00D815B2" w:rsidRDefault="00355348">
    <w:pPr>
      <w:pStyle w:val="a"/>
      <w:ind w:right="0"/>
      <w:jc w:val="both"/>
      <w:rPr>
        <w:rFonts w:ascii="Angsana New" w:hAnsi="Angsana New" w:cs="Angsana New"/>
        <w:cs/>
        <w:lang w:val="en-US"/>
      </w:rPr>
    </w:pPr>
    <w:r w:rsidRPr="00D815B2">
      <w:rPr>
        <w:rFonts w:ascii="Angsana New" w:eastAsia="Angsana New" w:hAnsi="Angsana New" w:cs="Angsana New"/>
        <w:b/>
        <w:bCs/>
        <w:cs/>
        <w:lang w:val="en-U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sidRPr="00D815B2">
      <w:rPr>
        <w:rFonts w:ascii="Angsana New" w:hAnsi="Angsana New" w:cs="Angsana New"/>
        <w:b/>
        <w:bCs/>
        <w:cs/>
        <w:lang w:val="en-US"/>
      </w:rPr>
      <w:t>สำหรับปีสิ้นสุด</w:t>
    </w:r>
    <w:r w:rsidRPr="00D815B2">
      <w:rPr>
        <w:rFonts w:ascii="Angsana New" w:eastAsia="Angsana New" w:hAnsi="Angsana New" w:cs="Angsana New"/>
        <w:b/>
        <w:bCs/>
        <w:cs/>
        <w:lang w:val="en-US"/>
      </w:rPr>
      <w:t xml:space="preserve">วันที่ </w:t>
    </w:r>
    <w:r w:rsidRPr="00773C55">
      <w:rPr>
        <w:rFonts w:ascii="Angsana New" w:eastAsia="Angsana New" w:hAnsi="Angsana New" w:cs="Angsana New"/>
        <w:b/>
        <w:bCs/>
        <w:lang w:val="en-US"/>
      </w:rPr>
      <w:t>31</w:t>
    </w:r>
    <w:r>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ธันวาคม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51</w:t>
    </w:r>
    <w:r w:rsidRPr="00773C55">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และ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5" w15:restartNumberingAfterBreak="0">
    <w:nsid w:val="62442965"/>
    <w:multiLevelType w:val="hybridMultilevel"/>
    <w:tmpl w:val="9D706CEE"/>
    <w:lvl w:ilvl="0" w:tplc="C696F198">
      <w:start w:val="14"/>
      <w:numFmt w:val="bullet"/>
      <w:lvlText w:val="-"/>
      <w:lvlJc w:val="left"/>
      <w:pPr>
        <w:ind w:left="907" w:hanging="360"/>
      </w:pPr>
      <w:rPr>
        <w:rFonts w:ascii="Cordia New" w:eastAsia="Cordia New" w:hAnsi="Cordia New" w:cs="Cordia New" w:hint="default"/>
      </w:rPr>
    </w:lvl>
    <w:lvl w:ilvl="1" w:tplc="0409000F">
      <w:start w:val="1"/>
      <w:numFmt w:val="decimal"/>
      <w:lvlText w:val="%2."/>
      <w:lvlJc w:val="left"/>
      <w:pPr>
        <w:ind w:left="1627" w:hanging="360"/>
      </w:p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3"/>
  </w:num>
  <w:num w:numId="11" w16cid:durableId="1094983762">
    <w:abstractNumId w:val="14"/>
  </w:num>
  <w:num w:numId="12" w16cid:durableId="2064517957">
    <w:abstractNumId w:val="9"/>
  </w:num>
  <w:num w:numId="13" w16cid:durableId="1224635364">
    <w:abstractNumId w:val="17"/>
  </w:num>
  <w:num w:numId="14" w16cid:durableId="270624525">
    <w:abstractNumId w:val="16"/>
  </w:num>
  <w:num w:numId="15" w16cid:durableId="1806502204">
    <w:abstractNumId w:val="12"/>
  </w:num>
  <w:num w:numId="16" w16cid:durableId="1839925927">
    <w:abstractNumId w:val="10"/>
  </w:num>
  <w:num w:numId="17" w16cid:durableId="1496801058">
    <w:abstractNumId w:val="15"/>
  </w:num>
  <w:num w:numId="18" w16cid:durableId="36872207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36"/>
    <w:rsid w:val="00002545"/>
    <w:rsid w:val="00002ECB"/>
    <w:rsid w:val="000031FB"/>
    <w:rsid w:val="0000451E"/>
    <w:rsid w:val="00004F55"/>
    <w:rsid w:val="00005435"/>
    <w:rsid w:val="00005A83"/>
    <w:rsid w:val="00006FF3"/>
    <w:rsid w:val="000078F5"/>
    <w:rsid w:val="00010259"/>
    <w:rsid w:val="0001078B"/>
    <w:rsid w:val="0001183A"/>
    <w:rsid w:val="0001297C"/>
    <w:rsid w:val="000132CF"/>
    <w:rsid w:val="000141F8"/>
    <w:rsid w:val="00014841"/>
    <w:rsid w:val="0001645D"/>
    <w:rsid w:val="00016479"/>
    <w:rsid w:val="000164A3"/>
    <w:rsid w:val="00017BF1"/>
    <w:rsid w:val="00017CC4"/>
    <w:rsid w:val="000207D3"/>
    <w:rsid w:val="0002194F"/>
    <w:rsid w:val="00021C22"/>
    <w:rsid w:val="000221DF"/>
    <w:rsid w:val="0002291E"/>
    <w:rsid w:val="000229BB"/>
    <w:rsid w:val="00022D82"/>
    <w:rsid w:val="00023AB3"/>
    <w:rsid w:val="00023F31"/>
    <w:rsid w:val="000261A6"/>
    <w:rsid w:val="000268D6"/>
    <w:rsid w:val="00026E2E"/>
    <w:rsid w:val="0002756A"/>
    <w:rsid w:val="000275B5"/>
    <w:rsid w:val="00027C7C"/>
    <w:rsid w:val="00030827"/>
    <w:rsid w:val="000309A7"/>
    <w:rsid w:val="00032046"/>
    <w:rsid w:val="00032853"/>
    <w:rsid w:val="00032C10"/>
    <w:rsid w:val="00032EAD"/>
    <w:rsid w:val="0003395D"/>
    <w:rsid w:val="00033FA3"/>
    <w:rsid w:val="0003403F"/>
    <w:rsid w:val="00034635"/>
    <w:rsid w:val="000348C5"/>
    <w:rsid w:val="00034CC3"/>
    <w:rsid w:val="00035EA6"/>
    <w:rsid w:val="00037AF7"/>
    <w:rsid w:val="00037DE8"/>
    <w:rsid w:val="0004146E"/>
    <w:rsid w:val="000439B4"/>
    <w:rsid w:val="00043A24"/>
    <w:rsid w:val="00043B3A"/>
    <w:rsid w:val="00044385"/>
    <w:rsid w:val="00044DC6"/>
    <w:rsid w:val="00044FE1"/>
    <w:rsid w:val="00045657"/>
    <w:rsid w:val="00045AF1"/>
    <w:rsid w:val="000469A4"/>
    <w:rsid w:val="00046D03"/>
    <w:rsid w:val="000479F8"/>
    <w:rsid w:val="00047A94"/>
    <w:rsid w:val="00047B4D"/>
    <w:rsid w:val="00047D06"/>
    <w:rsid w:val="00047F86"/>
    <w:rsid w:val="000507A0"/>
    <w:rsid w:val="0005099B"/>
    <w:rsid w:val="00050E14"/>
    <w:rsid w:val="00051528"/>
    <w:rsid w:val="0005286F"/>
    <w:rsid w:val="00053D9F"/>
    <w:rsid w:val="000546A1"/>
    <w:rsid w:val="00054827"/>
    <w:rsid w:val="00054875"/>
    <w:rsid w:val="000555BE"/>
    <w:rsid w:val="000559A5"/>
    <w:rsid w:val="000567F5"/>
    <w:rsid w:val="00057BD9"/>
    <w:rsid w:val="00060C1C"/>
    <w:rsid w:val="00061AD8"/>
    <w:rsid w:val="00062F45"/>
    <w:rsid w:val="00063297"/>
    <w:rsid w:val="00063D88"/>
    <w:rsid w:val="00064CDA"/>
    <w:rsid w:val="000652A7"/>
    <w:rsid w:val="000656F7"/>
    <w:rsid w:val="00065809"/>
    <w:rsid w:val="00066AA5"/>
    <w:rsid w:val="000672F1"/>
    <w:rsid w:val="00067CC1"/>
    <w:rsid w:val="00067D2C"/>
    <w:rsid w:val="000701C2"/>
    <w:rsid w:val="000716A6"/>
    <w:rsid w:val="00071B91"/>
    <w:rsid w:val="00071E44"/>
    <w:rsid w:val="00072737"/>
    <w:rsid w:val="00072FF7"/>
    <w:rsid w:val="00073241"/>
    <w:rsid w:val="00073A9D"/>
    <w:rsid w:val="00073D84"/>
    <w:rsid w:val="00074125"/>
    <w:rsid w:val="00074475"/>
    <w:rsid w:val="00074F36"/>
    <w:rsid w:val="000752D3"/>
    <w:rsid w:val="00075597"/>
    <w:rsid w:val="00075BE6"/>
    <w:rsid w:val="00075D67"/>
    <w:rsid w:val="00076DF7"/>
    <w:rsid w:val="00077045"/>
    <w:rsid w:val="00077270"/>
    <w:rsid w:val="00077513"/>
    <w:rsid w:val="000775D4"/>
    <w:rsid w:val="000801F5"/>
    <w:rsid w:val="000805F9"/>
    <w:rsid w:val="00081F8C"/>
    <w:rsid w:val="00083209"/>
    <w:rsid w:val="000843B3"/>
    <w:rsid w:val="00085DB5"/>
    <w:rsid w:val="000861A9"/>
    <w:rsid w:val="000868A9"/>
    <w:rsid w:val="00087F13"/>
    <w:rsid w:val="00091CFC"/>
    <w:rsid w:val="000923E6"/>
    <w:rsid w:val="00092806"/>
    <w:rsid w:val="00092AF3"/>
    <w:rsid w:val="00093B82"/>
    <w:rsid w:val="00095E99"/>
    <w:rsid w:val="000968B0"/>
    <w:rsid w:val="000973D6"/>
    <w:rsid w:val="000974D6"/>
    <w:rsid w:val="000978E9"/>
    <w:rsid w:val="00097DA3"/>
    <w:rsid w:val="000A014B"/>
    <w:rsid w:val="000A03D7"/>
    <w:rsid w:val="000A0450"/>
    <w:rsid w:val="000A04DC"/>
    <w:rsid w:val="000A12D9"/>
    <w:rsid w:val="000A14F5"/>
    <w:rsid w:val="000A17EE"/>
    <w:rsid w:val="000A2C9A"/>
    <w:rsid w:val="000A305E"/>
    <w:rsid w:val="000A3222"/>
    <w:rsid w:val="000A36DF"/>
    <w:rsid w:val="000A3A43"/>
    <w:rsid w:val="000A4D9E"/>
    <w:rsid w:val="000A58BC"/>
    <w:rsid w:val="000A5B92"/>
    <w:rsid w:val="000A6360"/>
    <w:rsid w:val="000A66B0"/>
    <w:rsid w:val="000A6D07"/>
    <w:rsid w:val="000A7151"/>
    <w:rsid w:val="000A73A0"/>
    <w:rsid w:val="000B190E"/>
    <w:rsid w:val="000B1AC2"/>
    <w:rsid w:val="000B2088"/>
    <w:rsid w:val="000B333B"/>
    <w:rsid w:val="000B496B"/>
    <w:rsid w:val="000B4E5B"/>
    <w:rsid w:val="000B52B9"/>
    <w:rsid w:val="000B56A3"/>
    <w:rsid w:val="000B64E7"/>
    <w:rsid w:val="000B6F53"/>
    <w:rsid w:val="000B7898"/>
    <w:rsid w:val="000B7CC7"/>
    <w:rsid w:val="000C11DB"/>
    <w:rsid w:val="000C1FB2"/>
    <w:rsid w:val="000C25E9"/>
    <w:rsid w:val="000C2F85"/>
    <w:rsid w:val="000C2FB8"/>
    <w:rsid w:val="000C373F"/>
    <w:rsid w:val="000C394A"/>
    <w:rsid w:val="000C4B62"/>
    <w:rsid w:val="000C539B"/>
    <w:rsid w:val="000C5998"/>
    <w:rsid w:val="000C6F94"/>
    <w:rsid w:val="000C75AB"/>
    <w:rsid w:val="000D04E6"/>
    <w:rsid w:val="000D08DF"/>
    <w:rsid w:val="000D0960"/>
    <w:rsid w:val="000D109E"/>
    <w:rsid w:val="000D10E3"/>
    <w:rsid w:val="000D166E"/>
    <w:rsid w:val="000D1ECE"/>
    <w:rsid w:val="000D36D0"/>
    <w:rsid w:val="000D3D40"/>
    <w:rsid w:val="000D4E77"/>
    <w:rsid w:val="000D4E97"/>
    <w:rsid w:val="000D5962"/>
    <w:rsid w:val="000D7874"/>
    <w:rsid w:val="000E0038"/>
    <w:rsid w:val="000E0181"/>
    <w:rsid w:val="000E02CC"/>
    <w:rsid w:val="000E0B49"/>
    <w:rsid w:val="000E1F9B"/>
    <w:rsid w:val="000E28BD"/>
    <w:rsid w:val="000E29D2"/>
    <w:rsid w:val="000E2B6E"/>
    <w:rsid w:val="000E2C3D"/>
    <w:rsid w:val="000E46B9"/>
    <w:rsid w:val="000E501E"/>
    <w:rsid w:val="000E50E9"/>
    <w:rsid w:val="000F0BA1"/>
    <w:rsid w:val="000F0C91"/>
    <w:rsid w:val="000F0F97"/>
    <w:rsid w:val="000F3199"/>
    <w:rsid w:val="000F38C7"/>
    <w:rsid w:val="000F402A"/>
    <w:rsid w:val="000F40C3"/>
    <w:rsid w:val="000F44AE"/>
    <w:rsid w:val="000F6247"/>
    <w:rsid w:val="00100206"/>
    <w:rsid w:val="001008A7"/>
    <w:rsid w:val="00100E42"/>
    <w:rsid w:val="00100FEC"/>
    <w:rsid w:val="00102438"/>
    <w:rsid w:val="00102DE1"/>
    <w:rsid w:val="00103413"/>
    <w:rsid w:val="00103516"/>
    <w:rsid w:val="00103B74"/>
    <w:rsid w:val="00104166"/>
    <w:rsid w:val="00104D59"/>
    <w:rsid w:val="001050A5"/>
    <w:rsid w:val="001057B0"/>
    <w:rsid w:val="00106C3D"/>
    <w:rsid w:val="0010709D"/>
    <w:rsid w:val="00107A9F"/>
    <w:rsid w:val="00110654"/>
    <w:rsid w:val="00113241"/>
    <w:rsid w:val="00114985"/>
    <w:rsid w:val="00114D84"/>
    <w:rsid w:val="00115127"/>
    <w:rsid w:val="00115194"/>
    <w:rsid w:val="001160D4"/>
    <w:rsid w:val="001160FA"/>
    <w:rsid w:val="00116CDB"/>
    <w:rsid w:val="00116FF5"/>
    <w:rsid w:val="00117960"/>
    <w:rsid w:val="00120335"/>
    <w:rsid w:val="00120495"/>
    <w:rsid w:val="00123A3F"/>
    <w:rsid w:val="0012558A"/>
    <w:rsid w:val="0012622E"/>
    <w:rsid w:val="00126371"/>
    <w:rsid w:val="00126BBF"/>
    <w:rsid w:val="001276EF"/>
    <w:rsid w:val="0012780C"/>
    <w:rsid w:val="00127B13"/>
    <w:rsid w:val="00130DA9"/>
    <w:rsid w:val="001331B1"/>
    <w:rsid w:val="00133203"/>
    <w:rsid w:val="00133955"/>
    <w:rsid w:val="00133E58"/>
    <w:rsid w:val="001347E9"/>
    <w:rsid w:val="00136097"/>
    <w:rsid w:val="00137478"/>
    <w:rsid w:val="001376E2"/>
    <w:rsid w:val="001405CB"/>
    <w:rsid w:val="00140F58"/>
    <w:rsid w:val="001417A6"/>
    <w:rsid w:val="00141C5A"/>
    <w:rsid w:val="00142360"/>
    <w:rsid w:val="001423BA"/>
    <w:rsid w:val="00142AC5"/>
    <w:rsid w:val="00142FE9"/>
    <w:rsid w:val="00143A3D"/>
    <w:rsid w:val="00145541"/>
    <w:rsid w:val="001456AC"/>
    <w:rsid w:val="00145F43"/>
    <w:rsid w:val="001474B3"/>
    <w:rsid w:val="00150BAE"/>
    <w:rsid w:val="001514E1"/>
    <w:rsid w:val="001515CF"/>
    <w:rsid w:val="00151753"/>
    <w:rsid w:val="0015278E"/>
    <w:rsid w:val="001528B8"/>
    <w:rsid w:val="00152E52"/>
    <w:rsid w:val="0015362B"/>
    <w:rsid w:val="00154474"/>
    <w:rsid w:val="00154EC9"/>
    <w:rsid w:val="001555FF"/>
    <w:rsid w:val="00156B5F"/>
    <w:rsid w:val="001622A8"/>
    <w:rsid w:val="001626BA"/>
    <w:rsid w:val="00162D5A"/>
    <w:rsid w:val="001630F4"/>
    <w:rsid w:val="00163435"/>
    <w:rsid w:val="001637BA"/>
    <w:rsid w:val="001645C5"/>
    <w:rsid w:val="00164FF1"/>
    <w:rsid w:val="00165A3B"/>
    <w:rsid w:val="00165DD6"/>
    <w:rsid w:val="00166984"/>
    <w:rsid w:val="00166AC5"/>
    <w:rsid w:val="00167BB3"/>
    <w:rsid w:val="001713CF"/>
    <w:rsid w:val="00171892"/>
    <w:rsid w:val="0017255C"/>
    <w:rsid w:val="001727DE"/>
    <w:rsid w:val="00172D1D"/>
    <w:rsid w:val="001737DC"/>
    <w:rsid w:val="00173C10"/>
    <w:rsid w:val="00173D5D"/>
    <w:rsid w:val="001745C9"/>
    <w:rsid w:val="00174889"/>
    <w:rsid w:val="00174912"/>
    <w:rsid w:val="00174FC9"/>
    <w:rsid w:val="001758AC"/>
    <w:rsid w:val="00175C74"/>
    <w:rsid w:val="00175CD7"/>
    <w:rsid w:val="00175FA0"/>
    <w:rsid w:val="00176149"/>
    <w:rsid w:val="00176E68"/>
    <w:rsid w:val="001778F4"/>
    <w:rsid w:val="00180C1C"/>
    <w:rsid w:val="00182BD8"/>
    <w:rsid w:val="00183662"/>
    <w:rsid w:val="0018406E"/>
    <w:rsid w:val="0018440B"/>
    <w:rsid w:val="00184C26"/>
    <w:rsid w:val="00185991"/>
    <w:rsid w:val="00186EDE"/>
    <w:rsid w:val="001870BC"/>
    <w:rsid w:val="0018719E"/>
    <w:rsid w:val="0018742C"/>
    <w:rsid w:val="0018784F"/>
    <w:rsid w:val="00190636"/>
    <w:rsid w:val="001907EE"/>
    <w:rsid w:val="00190A77"/>
    <w:rsid w:val="00190CF0"/>
    <w:rsid w:val="00190DFF"/>
    <w:rsid w:val="0019318D"/>
    <w:rsid w:val="00193948"/>
    <w:rsid w:val="0019446D"/>
    <w:rsid w:val="00194F15"/>
    <w:rsid w:val="001950B1"/>
    <w:rsid w:val="0019651F"/>
    <w:rsid w:val="00196D52"/>
    <w:rsid w:val="0019726D"/>
    <w:rsid w:val="001A0574"/>
    <w:rsid w:val="001A08DA"/>
    <w:rsid w:val="001A0D08"/>
    <w:rsid w:val="001A0DD8"/>
    <w:rsid w:val="001A28B9"/>
    <w:rsid w:val="001A3274"/>
    <w:rsid w:val="001A3448"/>
    <w:rsid w:val="001A663D"/>
    <w:rsid w:val="001A77B7"/>
    <w:rsid w:val="001B0379"/>
    <w:rsid w:val="001B1346"/>
    <w:rsid w:val="001B205D"/>
    <w:rsid w:val="001B20EA"/>
    <w:rsid w:val="001B2A50"/>
    <w:rsid w:val="001B2B07"/>
    <w:rsid w:val="001B3588"/>
    <w:rsid w:val="001B382D"/>
    <w:rsid w:val="001B3C46"/>
    <w:rsid w:val="001B4C69"/>
    <w:rsid w:val="001B4E01"/>
    <w:rsid w:val="001B5297"/>
    <w:rsid w:val="001B59C6"/>
    <w:rsid w:val="001B68F3"/>
    <w:rsid w:val="001B7390"/>
    <w:rsid w:val="001B7445"/>
    <w:rsid w:val="001B7491"/>
    <w:rsid w:val="001B75C1"/>
    <w:rsid w:val="001B7957"/>
    <w:rsid w:val="001C0B5E"/>
    <w:rsid w:val="001C19C7"/>
    <w:rsid w:val="001C1BFF"/>
    <w:rsid w:val="001C25BF"/>
    <w:rsid w:val="001C3494"/>
    <w:rsid w:val="001C3EB8"/>
    <w:rsid w:val="001C49DC"/>
    <w:rsid w:val="001C4B2A"/>
    <w:rsid w:val="001C6358"/>
    <w:rsid w:val="001C70D5"/>
    <w:rsid w:val="001C73BB"/>
    <w:rsid w:val="001C7EA6"/>
    <w:rsid w:val="001D2566"/>
    <w:rsid w:val="001D2F45"/>
    <w:rsid w:val="001D56BC"/>
    <w:rsid w:val="001D57FD"/>
    <w:rsid w:val="001D60B9"/>
    <w:rsid w:val="001D6456"/>
    <w:rsid w:val="001D6D0C"/>
    <w:rsid w:val="001D7439"/>
    <w:rsid w:val="001D7793"/>
    <w:rsid w:val="001D7F03"/>
    <w:rsid w:val="001E03BF"/>
    <w:rsid w:val="001E041E"/>
    <w:rsid w:val="001E1804"/>
    <w:rsid w:val="001E337E"/>
    <w:rsid w:val="001E3ED2"/>
    <w:rsid w:val="001E46BA"/>
    <w:rsid w:val="001E6542"/>
    <w:rsid w:val="001E691B"/>
    <w:rsid w:val="001E7BB2"/>
    <w:rsid w:val="001E7EFF"/>
    <w:rsid w:val="001F003A"/>
    <w:rsid w:val="001F0901"/>
    <w:rsid w:val="001F0A91"/>
    <w:rsid w:val="001F0AF0"/>
    <w:rsid w:val="001F0CD7"/>
    <w:rsid w:val="001F17CB"/>
    <w:rsid w:val="001F1C9D"/>
    <w:rsid w:val="001F28F2"/>
    <w:rsid w:val="001F2B15"/>
    <w:rsid w:val="001F320B"/>
    <w:rsid w:val="001F3AB5"/>
    <w:rsid w:val="001F3CBB"/>
    <w:rsid w:val="001F4381"/>
    <w:rsid w:val="001F6322"/>
    <w:rsid w:val="001F6995"/>
    <w:rsid w:val="00201394"/>
    <w:rsid w:val="00201603"/>
    <w:rsid w:val="00201C5C"/>
    <w:rsid w:val="0020272F"/>
    <w:rsid w:val="0020376D"/>
    <w:rsid w:val="00203B28"/>
    <w:rsid w:val="00203E27"/>
    <w:rsid w:val="00203ED9"/>
    <w:rsid w:val="0020495A"/>
    <w:rsid w:val="0020560A"/>
    <w:rsid w:val="00205B7D"/>
    <w:rsid w:val="00205C43"/>
    <w:rsid w:val="0020733D"/>
    <w:rsid w:val="0020760F"/>
    <w:rsid w:val="00207835"/>
    <w:rsid w:val="00207919"/>
    <w:rsid w:val="00207B43"/>
    <w:rsid w:val="00207B50"/>
    <w:rsid w:val="00210281"/>
    <w:rsid w:val="002102DD"/>
    <w:rsid w:val="002106F7"/>
    <w:rsid w:val="002110E1"/>
    <w:rsid w:val="00211390"/>
    <w:rsid w:val="0021171B"/>
    <w:rsid w:val="00211E35"/>
    <w:rsid w:val="002124D6"/>
    <w:rsid w:val="002133A9"/>
    <w:rsid w:val="00213CCF"/>
    <w:rsid w:val="00214D00"/>
    <w:rsid w:val="0021561B"/>
    <w:rsid w:val="00215FDC"/>
    <w:rsid w:val="002160DB"/>
    <w:rsid w:val="0021663E"/>
    <w:rsid w:val="002177FD"/>
    <w:rsid w:val="00217F05"/>
    <w:rsid w:val="00217FC2"/>
    <w:rsid w:val="0022079A"/>
    <w:rsid w:val="00220E00"/>
    <w:rsid w:val="00222D35"/>
    <w:rsid w:val="00225F43"/>
    <w:rsid w:val="00225F76"/>
    <w:rsid w:val="00230043"/>
    <w:rsid w:val="00230097"/>
    <w:rsid w:val="0023126C"/>
    <w:rsid w:val="0023164B"/>
    <w:rsid w:val="00231747"/>
    <w:rsid w:val="00232952"/>
    <w:rsid w:val="0023355A"/>
    <w:rsid w:val="00234601"/>
    <w:rsid w:val="00234B8F"/>
    <w:rsid w:val="0023518D"/>
    <w:rsid w:val="002358E8"/>
    <w:rsid w:val="002360AE"/>
    <w:rsid w:val="00236AE3"/>
    <w:rsid w:val="002372B1"/>
    <w:rsid w:val="00240746"/>
    <w:rsid w:val="00242535"/>
    <w:rsid w:val="00243691"/>
    <w:rsid w:val="00243891"/>
    <w:rsid w:val="00244A32"/>
    <w:rsid w:val="00245224"/>
    <w:rsid w:val="002452C7"/>
    <w:rsid w:val="00245AF6"/>
    <w:rsid w:val="00246191"/>
    <w:rsid w:val="0024630A"/>
    <w:rsid w:val="002472BD"/>
    <w:rsid w:val="0024764B"/>
    <w:rsid w:val="0024789B"/>
    <w:rsid w:val="002505FC"/>
    <w:rsid w:val="0025145C"/>
    <w:rsid w:val="002518A2"/>
    <w:rsid w:val="002524A8"/>
    <w:rsid w:val="002524DD"/>
    <w:rsid w:val="00252AC9"/>
    <w:rsid w:val="002539C4"/>
    <w:rsid w:val="00254DCA"/>
    <w:rsid w:val="00255085"/>
    <w:rsid w:val="002551AF"/>
    <w:rsid w:val="00255364"/>
    <w:rsid w:val="00255688"/>
    <w:rsid w:val="00255AB2"/>
    <w:rsid w:val="002561B4"/>
    <w:rsid w:val="002569B7"/>
    <w:rsid w:val="0025740F"/>
    <w:rsid w:val="002577CC"/>
    <w:rsid w:val="0026027B"/>
    <w:rsid w:val="00260EC2"/>
    <w:rsid w:val="00261294"/>
    <w:rsid w:val="002614AA"/>
    <w:rsid w:val="0026291A"/>
    <w:rsid w:val="002648D6"/>
    <w:rsid w:val="002648DE"/>
    <w:rsid w:val="002651EB"/>
    <w:rsid w:val="00265233"/>
    <w:rsid w:val="0026616D"/>
    <w:rsid w:val="00267DB1"/>
    <w:rsid w:val="00270464"/>
    <w:rsid w:val="0027136E"/>
    <w:rsid w:val="00271F99"/>
    <w:rsid w:val="00272FE5"/>
    <w:rsid w:val="00274547"/>
    <w:rsid w:val="0027468B"/>
    <w:rsid w:val="00274857"/>
    <w:rsid w:val="00274F9B"/>
    <w:rsid w:val="00275094"/>
    <w:rsid w:val="002758DF"/>
    <w:rsid w:val="00276087"/>
    <w:rsid w:val="00276379"/>
    <w:rsid w:val="00276DD2"/>
    <w:rsid w:val="00277016"/>
    <w:rsid w:val="0027716D"/>
    <w:rsid w:val="00277382"/>
    <w:rsid w:val="0027787B"/>
    <w:rsid w:val="002800DE"/>
    <w:rsid w:val="00280315"/>
    <w:rsid w:val="00280965"/>
    <w:rsid w:val="002809B2"/>
    <w:rsid w:val="002810DC"/>
    <w:rsid w:val="002811A1"/>
    <w:rsid w:val="002815E3"/>
    <w:rsid w:val="00281A71"/>
    <w:rsid w:val="00281FB2"/>
    <w:rsid w:val="00282C52"/>
    <w:rsid w:val="002841BE"/>
    <w:rsid w:val="002845C8"/>
    <w:rsid w:val="00285DBC"/>
    <w:rsid w:val="00286647"/>
    <w:rsid w:val="00286CFB"/>
    <w:rsid w:val="00287155"/>
    <w:rsid w:val="0028774A"/>
    <w:rsid w:val="00287BD3"/>
    <w:rsid w:val="00290361"/>
    <w:rsid w:val="002907A4"/>
    <w:rsid w:val="002908BE"/>
    <w:rsid w:val="00290DEB"/>
    <w:rsid w:val="00290FB6"/>
    <w:rsid w:val="002916C6"/>
    <w:rsid w:val="00292830"/>
    <w:rsid w:val="00292A32"/>
    <w:rsid w:val="00292F78"/>
    <w:rsid w:val="00294327"/>
    <w:rsid w:val="0029437D"/>
    <w:rsid w:val="002954DB"/>
    <w:rsid w:val="0029696B"/>
    <w:rsid w:val="00297AFC"/>
    <w:rsid w:val="002A0FD1"/>
    <w:rsid w:val="002A143A"/>
    <w:rsid w:val="002A3AD4"/>
    <w:rsid w:val="002A3F4A"/>
    <w:rsid w:val="002A42CA"/>
    <w:rsid w:val="002A47A4"/>
    <w:rsid w:val="002A49C4"/>
    <w:rsid w:val="002A4FA4"/>
    <w:rsid w:val="002A5CAD"/>
    <w:rsid w:val="002A6456"/>
    <w:rsid w:val="002A6915"/>
    <w:rsid w:val="002B0822"/>
    <w:rsid w:val="002B0BFA"/>
    <w:rsid w:val="002B118C"/>
    <w:rsid w:val="002B17C1"/>
    <w:rsid w:val="002B2A7B"/>
    <w:rsid w:val="002B2C53"/>
    <w:rsid w:val="002B3AD6"/>
    <w:rsid w:val="002B4160"/>
    <w:rsid w:val="002B43DF"/>
    <w:rsid w:val="002B452C"/>
    <w:rsid w:val="002B5597"/>
    <w:rsid w:val="002B55C9"/>
    <w:rsid w:val="002B5733"/>
    <w:rsid w:val="002B6019"/>
    <w:rsid w:val="002B6F11"/>
    <w:rsid w:val="002B7A14"/>
    <w:rsid w:val="002B7EBE"/>
    <w:rsid w:val="002C0613"/>
    <w:rsid w:val="002C0ADA"/>
    <w:rsid w:val="002C0B64"/>
    <w:rsid w:val="002C0CF0"/>
    <w:rsid w:val="002C2365"/>
    <w:rsid w:val="002C284E"/>
    <w:rsid w:val="002C360B"/>
    <w:rsid w:val="002C3786"/>
    <w:rsid w:val="002C3B76"/>
    <w:rsid w:val="002C4665"/>
    <w:rsid w:val="002C4E68"/>
    <w:rsid w:val="002C4E77"/>
    <w:rsid w:val="002C5094"/>
    <w:rsid w:val="002C5116"/>
    <w:rsid w:val="002C57F0"/>
    <w:rsid w:val="002C6257"/>
    <w:rsid w:val="002C6349"/>
    <w:rsid w:val="002C68CE"/>
    <w:rsid w:val="002C6BAD"/>
    <w:rsid w:val="002C6D2E"/>
    <w:rsid w:val="002C7A38"/>
    <w:rsid w:val="002D1421"/>
    <w:rsid w:val="002D15BB"/>
    <w:rsid w:val="002D17C8"/>
    <w:rsid w:val="002D3103"/>
    <w:rsid w:val="002D32C4"/>
    <w:rsid w:val="002D47C5"/>
    <w:rsid w:val="002D4878"/>
    <w:rsid w:val="002D5658"/>
    <w:rsid w:val="002D5A35"/>
    <w:rsid w:val="002D6101"/>
    <w:rsid w:val="002D65F7"/>
    <w:rsid w:val="002D6F6C"/>
    <w:rsid w:val="002D7415"/>
    <w:rsid w:val="002D790B"/>
    <w:rsid w:val="002E010D"/>
    <w:rsid w:val="002E0E56"/>
    <w:rsid w:val="002E138E"/>
    <w:rsid w:val="002E2963"/>
    <w:rsid w:val="002E2D8A"/>
    <w:rsid w:val="002E4F17"/>
    <w:rsid w:val="002E5679"/>
    <w:rsid w:val="002E597A"/>
    <w:rsid w:val="002E6C3F"/>
    <w:rsid w:val="002E6CA2"/>
    <w:rsid w:val="002E7B84"/>
    <w:rsid w:val="002F114A"/>
    <w:rsid w:val="002F18E6"/>
    <w:rsid w:val="002F253B"/>
    <w:rsid w:val="002F25CF"/>
    <w:rsid w:val="002F2DBA"/>
    <w:rsid w:val="002F2FD3"/>
    <w:rsid w:val="002F42B3"/>
    <w:rsid w:val="002F49D0"/>
    <w:rsid w:val="002F49F8"/>
    <w:rsid w:val="002F56C2"/>
    <w:rsid w:val="002F575C"/>
    <w:rsid w:val="002F601D"/>
    <w:rsid w:val="002F642B"/>
    <w:rsid w:val="002F6643"/>
    <w:rsid w:val="002F767E"/>
    <w:rsid w:val="002F7B57"/>
    <w:rsid w:val="00300533"/>
    <w:rsid w:val="003016DB"/>
    <w:rsid w:val="00301CBF"/>
    <w:rsid w:val="00302015"/>
    <w:rsid w:val="00303F8C"/>
    <w:rsid w:val="0030443F"/>
    <w:rsid w:val="00304664"/>
    <w:rsid w:val="00304CD7"/>
    <w:rsid w:val="00305277"/>
    <w:rsid w:val="00306732"/>
    <w:rsid w:val="00306908"/>
    <w:rsid w:val="00307099"/>
    <w:rsid w:val="0030745E"/>
    <w:rsid w:val="003105EB"/>
    <w:rsid w:val="00310601"/>
    <w:rsid w:val="00310F98"/>
    <w:rsid w:val="003115B6"/>
    <w:rsid w:val="00311A69"/>
    <w:rsid w:val="003150E7"/>
    <w:rsid w:val="00315B04"/>
    <w:rsid w:val="00316BF4"/>
    <w:rsid w:val="00317B05"/>
    <w:rsid w:val="003200D1"/>
    <w:rsid w:val="003210D2"/>
    <w:rsid w:val="00321382"/>
    <w:rsid w:val="00322589"/>
    <w:rsid w:val="0032367E"/>
    <w:rsid w:val="0032403D"/>
    <w:rsid w:val="00324331"/>
    <w:rsid w:val="003257E3"/>
    <w:rsid w:val="00327982"/>
    <w:rsid w:val="003315CC"/>
    <w:rsid w:val="00331BA7"/>
    <w:rsid w:val="0033303A"/>
    <w:rsid w:val="003330C5"/>
    <w:rsid w:val="00333554"/>
    <w:rsid w:val="003343EA"/>
    <w:rsid w:val="003354DA"/>
    <w:rsid w:val="003359E4"/>
    <w:rsid w:val="00335F6B"/>
    <w:rsid w:val="0033672E"/>
    <w:rsid w:val="00336CB2"/>
    <w:rsid w:val="0033763A"/>
    <w:rsid w:val="00340772"/>
    <w:rsid w:val="00341DDA"/>
    <w:rsid w:val="00342C6E"/>
    <w:rsid w:val="00343442"/>
    <w:rsid w:val="00345078"/>
    <w:rsid w:val="00345264"/>
    <w:rsid w:val="003457B9"/>
    <w:rsid w:val="00346011"/>
    <w:rsid w:val="00346F39"/>
    <w:rsid w:val="003472BD"/>
    <w:rsid w:val="00347514"/>
    <w:rsid w:val="00347764"/>
    <w:rsid w:val="003478B6"/>
    <w:rsid w:val="00347DC5"/>
    <w:rsid w:val="0035012A"/>
    <w:rsid w:val="0035053E"/>
    <w:rsid w:val="003506EF"/>
    <w:rsid w:val="00350970"/>
    <w:rsid w:val="00351344"/>
    <w:rsid w:val="00351948"/>
    <w:rsid w:val="0035242D"/>
    <w:rsid w:val="003525AF"/>
    <w:rsid w:val="00353174"/>
    <w:rsid w:val="00353194"/>
    <w:rsid w:val="00353318"/>
    <w:rsid w:val="0035358C"/>
    <w:rsid w:val="0035359A"/>
    <w:rsid w:val="00353DFF"/>
    <w:rsid w:val="00354BC5"/>
    <w:rsid w:val="00355348"/>
    <w:rsid w:val="00355A38"/>
    <w:rsid w:val="003568D0"/>
    <w:rsid w:val="00356CE5"/>
    <w:rsid w:val="0035739F"/>
    <w:rsid w:val="003578E8"/>
    <w:rsid w:val="00361289"/>
    <w:rsid w:val="0036164D"/>
    <w:rsid w:val="00361CAE"/>
    <w:rsid w:val="00361CE4"/>
    <w:rsid w:val="0036319F"/>
    <w:rsid w:val="00363618"/>
    <w:rsid w:val="00363C16"/>
    <w:rsid w:val="00364564"/>
    <w:rsid w:val="00364DE6"/>
    <w:rsid w:val="00364F31"/>
    <w:rsid w:val="003651D1"/>
    <w:rsid w:val="003658D9"/>
    <w:rsid w:val="00365D92"/>
    <w:rsid w:val="00365FFA"/>
    <w:rsid w:val="00366DC3"/>
    <w:rsid w:val="00367D77"/>
    <w:rsid w:val="00371BD7"/>
    <w:rsid w:val="00371DDC"/>
    <w:rsid w:val="003729EB"/>
    <w:rsid w:val="0037304D"/>
    <w:rsid w:val="00373633"/>
    <w:rsid w:val="0037387E"/>
    <w:rsid w:val="00374168"/>
    <w:rsid w:val="00374E99"/>
    <w:rsid w:val="00375A36"/>
    <w:rsid w:val="00375C58"/>
    <w:rsid w:val="00376593"/>
    <w:rsid w:val="0037768B"/>
    <w:rsid w:val="00377E74"/>
    <w:rsid w:val="00381CEC"/>
    <w:rsid w:val="00382718"/>
    <w:rsid w:val="00383107"/>
    <w:rsid w:val="0038345B"/>
    <w:rsid w:val="00383A92"/>
    <w:rsid w:val="00383B25"/>
    <w:rsid w:val="00384E67"/>
    <w:rsid w:val="00385224"/>
    <w:rsid w:val="00385391"/>
    <w:rsid w:val="00385AAF"/>
    <w:rsid w:val="003861CF"/>
    <w:rsid w:val="0038682A"/>
    <w:rsid w:val="00387B36"/>
    <w:rsid w:val="00387C32"/>
    <w:rsid w:val="003922FC"/>
    <w:rsid w:val="00392DDD"/>
    <w:rsid w:val="00392E75"/>
    <w:rsid w:val="00394319"/>
    <w:rsid w:val="003950AC"/>
    <w:rsid w:val="00395C16"/>
    <w:rsid w:val="00395F11"/>
    <w:rsid w:val="00396980"/>
    <w:rsid w:val="00396EDA"/>
    <w:rsid w:val="003A007D"/>
    <w:rsid w:val="003A067C"/>
    <w:rsid w:val="003A0871"/>
    <w:rsid w:val="003A0CFF"/>
    <w:rsid w:val="003A0E86"/>
    <w:rsid w:val="003A294E"/>
    <w:rsid w:val="003A3316"/>
    <w:rsid w:val="003A3C40"/>
    <w:rsid w:val="003A480F"/>
    <w:rsid w:val="003A487A"/>
    <w:rsid w:val="003A50CD"/>
    <w:rsid w:val="003A50FE"/>
    <w:rsid w:val="003A54AE"/>
    <w:rsid w:val="003A5547"/>
    <w:rsid w:val="003A555B"/>
    <w:rsid w:val="003A5C8A"/>
    <w:rsid w:val="003A5EDB"/>
    <w:rsid w:val="003A6043"/>
    <w:rsid w:val="003A6947"/>
    <w:rsid w:val="003A6A8D"/>
    <w:rsid w:val="003A7B35"/>
    <w:rsid w:val="003B2534"/>
    <w:rsid w:val="003B270C"/>
    <w:rsid w:val="003B275D"/>
    <w:rsid w:val="003B2871"/>
    <w:rsid w:val="003B2F89"/>
    <w:rsid w:val="003B37AD"/>
    <w:rsid w:val="003B3E02"/>
    <w:rsid w:val="003B487D"/>
    <w:rsid w:val="003B4D9E"/>
    <w:rsid w:val="003B58CA"/>
    <w:rsid w:val="003B5AAA"/>
    <w:rsid w:val="003B6FBB"/>
    <w:rsid w:val="003B7B51"/>
    <w:rsid w:val="003C017A"/>
    <w:rsid w:val="003C05E4"/>
    <w:rsid w:val="003C0854"/>
    <w:rsid w:val="003C093C"/>
    <w:rsid w:val="003C1A99"/>
    <w:rsid w:val="003C295C"/>
    <w:rsid w:val="003C2ADC"/>
    <w:rsid w:val="003C35DD"/>
    <w:rsid w:val="003C428F"/>
    <w:rsid w:val="003C4AE8"/>
    <w:rsid w:val="003C53E8"/>
    <w:rsid w:val="003C5DC5"/>
    <w:rsid w:val="003C619C"/>
    <w:rsid w:val="003C6589"/>
    <w:rsid w:val="003C6FE1"/>
    <w:rsid w:val="003C7B14"/>
    <w:rsid w:val="003C7EBF"/>
    <w:rsid w:val="003C7EFD"/>
    <w:rsid w:val="003D02B7"/>
    <w:rsid w:val="003D3741"/>
    <w:rsid w:val="003D497A"/>
    <w:rsid w:val="003D4CB4"/>
    <w:rsid w:val="003D6CCD"/>
    <w:rsid w:val="003D7065"/>
    <w:rsid w:val="003D749C"/>
    <w:rsid w:val="003D7C6A"/>
    <w:rsid w:val="003E0E9E"/>
    <w:rsid w:val="003E1FD6"/>
    <w:rsid w:val="003E20E3"/>
    <w:rsid w:val="003E3C43"/>
    <w:rsid w:val="003E497D"/>
    <w:rsid w:val="003E4C7E"/>
    <w:rsid w:val="003E5E1C"/>
    <w:rsid w:val="003E6EF7"/>
    <w:rsid w:val="003E7428"/>
    <w:rsid w:val="003E77C0"/>
    <w:rsid w:val="003F013F"/>
    <w:rsid w:val="003F045D"/>
    <w:rsid w:val="003F0BE2"/>
    <w:rsid w:val="003F11D5"/>
    <w:rsid w:val="003F3A99"/>
    <w:rsid w:val="003F439E"/>
    <w:rsid w:val="003F43F5"/>
    <w:rsid w:val="003F477C"/>
    <w:rsid w:val="003F523A"/>
    <w:rsid w:val="003F7058"/>
    <w:rsid w:val="004003C1"/>
    <w:rsid w:val="00400B71"/>
    <w:rsid w:val="00401F37"/>
    <w:rsid w:val="00403B54"/>
    <w:rsid w:val="00404BDA"/>
    <w:rsid w:val="004053BB"/>
    <w:rsid w:val="0040569D"/>
    <w:rsid w:val="004057ED"/>
    <w:rsid w:val="00405D7D"/>
    <w:rsid w:val="00406252"/>
    <w:rsid w:val="0041031D"/>
    <w:rsid w:val="0041042D"/>
    <w:rsid w:val="004108EC"/>
    <w:rsid w:val="004131D2"/>
    <w:rsid w:val="0041378D"/>
    <w:rsid w:val="00413C34"/>
    <w:rsid w:val="00413D82"/>
    <w:rsid w:val="00414451"/>
    <w:rsid w:val="00415022"/>
    <w:rsid w:val="00415C8A"/>
    <w:rsid w:val="00415DE6"/>
    <w:rsid w:val="00417A43"/>
    <w:rsid w:val="00417AA2"/>
    <w:rsid w:val="00417FC1"/>
    <w:rsid w:val="0042016C"/>
    <w:rsid w:val="0042024C"/>
    <w:rsid w:val="004204FB"/>
    <w:rsid w:val="00420E75"/>
    <w:rsid w:val="0042106C"/>
    <w:rsid w:val="004229C7"/>
    <w:rsid w:val="00422C63"/>
    <w:rsid w:val="00422D27"/>
    <w:rsid w:val="004234D3"/>
    <w:rsid w:val="00423589"/>
    <w:rsid w:val="0042373E"/>
    <w:rsid w:val="00424915"/>
    <w:rsid w:val="00425BDF"/>
    <w:rsid w:val="00426976"/>
    <w:rsid w:val="00427BEA"/>
    <w:rsid w:val="00427DD6"/>
    <w:rsid w:val="004304B6"/>
    <w:rsid w:val="004313EA"/>
    <w:rsid w:val="00431EFE"/>
    <w:rsid w:val="004323B8"/>
    <w:rsid w:val="00432BDD"/>
    <w:rsid w:val="00432D24"/>
    <w:rsid w:val="00432FD1"/>
    <w:rsid w:val="0043328E"/>
    <w:rsid w:val="0043420E"/>
    <w:rsid w:val="0043464D"/>
    <w:rsid w:val="00434CEF"/>
    <w:rsid w:val="0043537B"/>
    <w:rsid w:val="00436399"/>
    <w:rsid w:val="00437669"/>
    <w:rsid w:val="00437714"/>
    <w:rsid w:val="00440104"/>
    <w:rsid w:val="00440A79"/>
    <w:rsid w:val="004410CB"/>
    <w:rsid w:val="004425EA"/>
    <w:rsid w:val="004440DE"/>
    <w:rsid w:val="00444A5D"/>
    <w:rsid w:val="004453D2"/>
    <w:rsid w:val="00446061"/>
    <w:rsid w:val="004476D8"/>
    <w:rsid w:val="00451CF7"/>
    <w:rsid w:val="004523A1"/>
    <w:rsid w:val="00453C01"/>
    <w:rsid w:val="00454BCC"/>
    <w:rsid w:val="0045505D"/>
    <w:rsid w:val="004553C3"/>
    <w:rsid w:val="004568CA"/>
    <w:rsid w:val="004574CC"/>
    <w:rsid w:val="00457EE4"/>
    <w:rsid w:val="0046015F"/>
    <w:rsid w:val="00460188"/>
    <w:rsid w:val="004601B9"/>
    <w:rsid w:val="00461D48"/>
    <w:rsid w:val="004620A0"/>
    <w:rsid w:val="00462697"/>
    <w:rsid w:val="00463B27"/>
    <w:rsid w:val="004655FA"/>
    <w:rsid w:val="0046595F"/>
    <w:rsid w:val="0046653E"/>
    <w:rsid w:val="004678C4"/>
    <w:rsid w:val="00467C1A"/>
    <w:rsid w:val="00467EE8"/>
    <w:rsid w:val="00467F98"/>
    <w:rsid w:val="0047066F"/>
    <w:rsid w:val="004712A9"/>
    <w:rsid w:val="00471375"/>
    <w:rsid w:val="004713C1"/>
    <w:rsid w:val="00471555"/>
    <w:rsid w:val="00472BFB"/>
    <w:rsid w:val="00472EFE"/>
    <w:rsid w:val="00473F97"/>
    <w:rsid w:val="004747B3"/>
    <w:rsid w:val="004751C9"/>
    <w:rsid w:val="00475D1D"/>
    <w:rsid w:val="00480469"/>
    <w:rsid w:val="00480AB2"/>
    <w:rsid w:val="00481FF8"/>
    <w:rsid w:val="00482BDF"/>
    <w:rsid w:val="0048378A"/>
    <w:rsid w:val="00484041"/>
    <w:rsid w:val="004847F5"/>
    <w:rsid w:val="0048531C"/>
    <w:rsid w:val="00485EB1"/>
    <w:rsid w:val="0048603A"/>
    <w:rsid w:val="004865C9"/>
    <w:rsid w:val="00486653"/>
    <w:rsid w:val="004868FA"/>
    <w:rsid w:val="004870C2"/>
    <w:rsid w:val="00487280"/>
    <w:rsid w:val="00490019"/>
    <w:rsid w:val="004905C3"/>
    <w:rsid w:val="00490799"/>
    <w:rsid w:val="004922D9"/>
    <w:rsid w:val="0049388B"/>
    <w:rsid w:val="004938E7"/>
    <w:rsid w:val="004940A1"/>
    <w:rsid w:val="0049414C"/>
    <w:rsid w:val="00494749"/>
    <w:rsid w:val="00494AF9"/>
    <w:rsid w:val="00495ACF"/>
    <w:rsid w:val="00495B51"/>
    <w:rsid w:val="0049644E"/>
    <w:rsid w:val="00497388"/>
    <w:rsid w:val="00497931"/>
    <w:rsid w:val="004A0564"/>
    <w:rsid w:val="004A2007"/>
    <w:rsid w:val="004A2D74"/>
    <w:rsid w:val="004A3438"/>
    <w:rsid w:val="004A40DA"/>
    <w:rsid w:val="004A4450"/>
    <w:rsid w:val="004A4737"/>
    <w:rsid w:val="004A48B5"/>
    <w:rsid w:val="004A5E5E"/>
    <w:rsid w:val="004A6018"/>
    <w:rsid w:val="004A61FC"/>
    <w:rsid w:val="004A62EF"/>
    <w:rsid w:val="004A7305"/>
    <w:rsid w:val="004B04E9"/>
    <w:rsid w:val="004B0BFB"/>
    <w:rsid w:val="004B0C84"/>
    <w:rsid w:val="004B1506"/>
    <w:rsid w:val="004B1DDC"/>
    <w:rsid w:val="004B2045"/>
    <w:rsid w:val="004B36D7"/>
    <w:rsid w:val="004B4B8A"/>
    <w:rsid w:val="004B5414"/>
    <w:rsid w:val="004B5636"/>
    <w:rsid w:val="004B62E6"/>
    <w:rsid w:val="004B7CE2"/>
    <w:rsid w:val="004C06BC"/>
    <w:rsid w:val="004C1B00"/>
    <w:rsid w:val="004C1D83"/>
    <w:rsid w:val="004C1EA1"/>
    <w:rsid w:val="004C1F33"/>
    <w:rsid w:val="004C2B21"/>
    <w:rsid w:val="004C467B"/>
    <w:rsid w:val="004C492B"/>
    <w:rsid w:val="004C4E31"/>
    <w:rsid w:val="004C50D9"/>
    <w:rsid w:val="004C5C80"/>
    <w:rsid w:val="004C5F7D"/>
    <w:rsid w:val="004C630E"/>
    <w:rsid w:val="004C68A5"/>
    <w:rsid w:val="004C6BF0"/>
    <w:rsid w:val="004C7EA2"/>
    <w:rsid w:val="004D111F"/>
    <w:rsid w:val="004D2BCE"/>
    <w:rsid w:val="004D3C66"/>
    <w:rsid w:val="004D44F4"/>
    <w:rsid w:val="004D4858"/>
    <w:rsid w:val="004D5FFE"/>
    <w:rsid w:val="004D6F13"/>
    <w:rsid w:val="004E024F"/>
    <w:rsid w:val="004E07A5"/>
    <w:rsid w:val="004E12F7"/>
    <w:rsid w:val="004E1D89"/>
    <w:rsid w:val="004E2609"/>
    <w:rsid w:val="004E2E36"/>
    <w:rsid w:val="004E3599"/>
    <w:rsid w:val="004E4509"/>
    <w:rsid w:val="004E645E"/>
    <w:rsid w:val="004E78DF"/>
    <w:rsid w:val="004F08E4"/>
    <w:rsid w:val="004F09FC"/>
    <w:rsid w:val="004F0EB7"/>
    <w:rsid w:val="004F2B79"/>
    <w:rsid w:val="004F2E2D"/>
    <w:rsid w:val="004F33E4"/>
    <w:rsid w:val="004F4A47"/>
    <w:rsid w:val="004F4D61"/>
    <w:rsid w:val="004F4F99"/>
    <w:rsid w:val="004F595F"/>
    <w:rsid w:val="004F59C6"/>
    <w:rsid w:val="004F7540"/>
    <w:rsid w:val="004F7FDB"/>
    <w:rsid w:val="00500FCC"/>
    <w:rsid w:val="00501778"/>
    <w:rsid w:val="0050189D"/>
    <w:rsid w:val="00501979"/>
    <w:rsid w:val="00502333"/>
    <w:rsid w:val="00503518"/>
    <w:rsid w:val="00503C80"/>
    <w:rsid w:val="0050604D"/>
    <w:rsid w:val="00506860"/>
    <w:rsid w:val="00506BA5"/>
    <w:rsid w:val="00506BC8"/>
    <w:rsid w:val="00506E52"/>
    <w:rsid w:val="00506F45"/>
    <w:rsid w:val="005103B8"/>
    <w:rsid w:val="0051066F"/>
    <w:rsid w:val="005107DF"/>
    <w:rsid w:val="005115D7"/>
    <w:rsid w:val="005123FF"/>
    <w:rsid w:val="00512CE5"/>
    <w:rsid w:val="00513AAF"/>
    <w:rsid w:val="00513E18"/>
    <w:rsid w:val="0051520E"/>
    <w:rsid w:val="005154F2"/>
    <w:rsid w:val="005159B5"/>
    <w:rsid w:val="00515B45"/>
    <w:rsid w:val="00515C41"/>
    <w:rsid w:val="00516D2B"/>
    <w:rsid w:val="00517319"/>
    <w:rsid w:val="00517B36"/>
    <w:rsid w:val="00517F85"/>
    <w:rsid w:val="0052089B"/>
    <w:rsid w:val="00521D28"/>
    <w:rsid w:val="00522375"/>
    <w:rsid w:val="0052251F"/>
    <w:rsid w:val="005231C3"/>
    <w:rsid w:val="0052335A"/>
    <w:rsid w:val="00524951"/>
    <w:rsid w:val="00525311"/>
    <w:rsid w:val="0053085D"/>
    <w:rsid w:val="005309DA"/>
    <w:rsid w:val="005315AA"/>
    <w:rsid w:val="00531A88"/>
    <w:rsid w:val="00531F7E"/>
    <w:rsid w:val="005325E9"/>
    <w:rsid w:val="00533118"/>
    <w:rsid w:val="005335D9"/>
    <w:rsid w:val="00535198"/>
    <w:rsid w:val="00537130"/>
    <w:rsid w:val="00537797"/>
    <w:rsid w:val="0054053A"/>
    <w:rsid w:val="005408F8"/>
    <w:rsid w:val="005419CA"/>
    <w:rsid w:val="0054248B"/>
    <w:rsid w:val="00542D29"/>
    <w:rsid w:val="00544802"/>
    <w:rsid w:val="0054582E"/>
    <w:rsid w:val="00547A34"/>
    <w:rsid w:val="00550BEB"/>
    <w:rsid w:val="00550D84"/>
    <w:rsid w:val="005512EC"/>
    <w:rsid w:val="005515A1"/>
    <w:rsid w:val="00551779"/>
    <w:rsid w:val="00552584"/>
    <w:rsid w:val="00552653"/>
    <w:rsid w:val="0055295C"/>
    <w:rsid w:val="005536AB"/>
    <w:rsid w:val="00553885"/>
    <w:rsid w:val="00553D77"/>
    <w:rsid w:val="00553EC2"/>
    <w:rsid w:val="00554B7C"/>
    <w:rsid w:val="00555127"/>
    <w:rsid w:val="005566F2"/>
    <w:rsid w:val="00557A7E"/>
    <w:rsid w:val="00557F71"/>
    <w:rsid w:val="0056008D"/>
    <w:rsid w:val="00560114"/>
    <w:rsid w:val="00561101"/>
    <w:rsid w:val="00561C0D"/>
    <w:rsid w:val="005621E4"/>
    <w:rsid w:val="00562599"/>
    <w:rsid w:val="005626E6"/>
    <w:rsid w:val="00562F15"/>
    <w:rsid w:val="005637DD"/>
    <w:rsid w:val="00563EA0"/>
    <w:rsid w:val="0056436C"/>
    <w:rsid w:val="005646AF"/>
    <w:rsid w:val="0056678C"/>
    <w:rsid w:val="00566892"/>
    <w:rsid w:val="00566FD8"/>
    <w:rsid w:val="00566FFF"/>
    <w:rsid w:val="00567852"/>
    <w:rsid w:val="005679DA"/>
    <w:rsid w:val="005709F6"/>
    <w:rsid w:val="00571981"/>
    <w:rsid w:val="00573026"/>
    <w:rsid w:val="005730F2"/>
    <w:rsid w:val="00573F1A"/>
    <w:rsid w:val="00574FB2"/>
    <w:rsid w:val="00575C7F"/>
    <w:rsid w:val="0057654B"/>
    <w:rsid w:val="00576579"/>
    <w:rsid w:val="00577D95"/>
    <w:rsid w:val="00581D3A"/>
    <w:rsid w:val="00581F07"/>
    <w:rsid w:val="0058217A"/>
    <w:rsid w:val="0058314E"/>
    <w:rsid w:val="00583E14"/>
    <w:rsid w:val="0058427A"/>
    <w:rsid w:val="005845DB"/>
    <w:rsid w:val="00584BD1"/>
    <w:rsid w:val="00584F4C"/>
    <w:rsid w:val="00585940"/>
    <w:rsid w:val="00586929"/>
    <w:rsid w:val="00587381"/>
    <w:rsid w:val="005900E0"/>
    <w:rsid w:val="00590389"/>
    <w:rsid w:val="00590731"/>
    <w:rsid w:val="00590B6B"/>
    <w:rsid w:val="0059108D"/>
    <w:rsid w:val="00591973"/>
    <w:rsid w:val="005920C4"/>
    <w:rsid w:val="00592830"/>
    <w:rsid w:val="00592A5B"/>
    <w:rsid w:val="00593B7F"/>
    <w:rsid w:val="00593F0E"/>
    <w:rsid w:val="00593F43"/>
    <w:rsid w:val="005946C9"/>
    <w:rsid w:val="00594E10"/>
    <w:rsid w:val="005953E3"/>
    <w:rsid w:val="00595D7A"/>
    <w:rsid w:val="005961DD"/>
    <w:rsid w:val="00596895"/>
    <w:rsid w:val="00596A45"/>
    <w:rsid w:val="005973F2"/>
    <w:rsid w:val="005A031F"/>
    <w:rsid w:val="005A06E4"/>
    <w:rsid w:val="005A0D91"/>
    <w:rsid w:val="005A2437"/>
    <w:rsid w:val="005A2D24"/>
    <w:rsid w:val="005A2DA8"/>
    <w:rsid w:val="005A2ECB"/>
    <w:rsid w:val="005A39BD"/>
    <w:rsid w:val="005A493E"/>
    <w:rsid w:val="005A70C7"/>
    <w:rsid w:val="005A76BB"/>
    <w:rsid w:val="005A7EFB"/>
    <w:rsid w:val="005B0206"/>
    <w:rsid w:val="005B0E51"/>
    <w:rsid w:val="005B1B1E"/>
    <w:rsid w:val="005B2E1D"/>
    <w:rsid w:val="005B4A22"/>
    <w:rsid w:val="005B4B7B"/>
    <w:rsid w:val="005B5ED8"/>
    <w:rsid w:val="005B7174"/>
    <w:rsid w:val="005B7E8C"/>
    <w:rsid w:val="005C129D"/>
    <w:rsid w:val="005C1BFC"/>
    <w:rsid w:val="005C2440"/>
    <w:rsid w:val="005C4EE2"/>
    <w:rsid w:val="005C54C7"/>
    <w:rsid w:val="005C5F36"/>
    <w:rsid w:val="005C656A"/>
    <w:rsid w:val="005C7F00"/>
    <w:rsid w:val="005D08AD"/>
    <w:rsid w:val="005D190F"/>
    <w:rsid w:val="005D1926"/>
    <w:rsid w:val="005D233C"/>
    <w:rsid w:val="005D39AE"/>
    <w:rsid w:val="005D4037"/>
    <w:rsid w:val="005D41A0"/>
    <w:rsid w:val="005D5235"/>
    <w:rsid w:val="005D628C"/>
    <w:rsid w:val="005D6B06"/>
    <w:rsid w:val="005E0EC9"/>
    <w:rsid w:val="005E17A3"/>
    <w:rsid w:val="005E1D3D"/>
    <w:rsid w:val="005E1F18"/>
    <w:rsid w:val="005E2579"/>
    <w:rsid w:val="005E2803"/>
    <w:rsid w:val="005E2AB4"/>
    <w:rsid w:val="005E2BE7"/>
    <w:rsid w:val="005E36CB"/>
    <w:rsid w:val="005E3AC1"/>
    <w:rsid w:val="005E4BCD"/>
    <w:rsid w:val="005E6066"/>
    <w:rsid w:val="005E6149"/>
    <w:rsid w:val="005E6687"/>
    <w:rsid w:val="005E6B77"/>
    <w:rsid w:val="005E78E5"/>
    <w:rsid w:val="005E7EFC"/>
    <w:rsid w:val="005F06C4"/>
    <w:rsid w:val="005F1B28"/>
    <w:rsid w:val="005F1D24"/>
    <w:rsid w:val="005F2C61"/>
    <w:rsid w:val="005F375A"/>
    <w:rsid w:val="005F38A7"/>
    <w:rsid w:val="005F38B3"/>
    <w:rsid w:val="005F41EE"/>
    <w:rsid w:val="005F44EE"/>
    <w:rsid w:val="005F4632"/>
    <w:rsid w:val="005F4A8D"/>
    <w:rsid w:val="005F57D5"/>
    <w:rsid w:val="005F57F1"/>
    <w:rsid w:val="005F5D9E"/>
    <w:rsid w:val="005F64CD"/>
    <w:rsid w:val="005F657E"/>
    <w:rsid w:val="005F6D26"/>
    <w:rsid w:val="0060000B"/>
    <w:rsid w:val="00600339"/>
    <w:rsid w:val="00600375"/>
    <w:rsid w:val="00600BE2"/>
    <w:rsid w:val="00600CBA"/>
    <w:rsid w:val="0060113D"/>
    <w:rsid w:val="006019A4"/>
    <w:rsid w:val="00603824"/>
    <w:rsid w:val="00603ABB"/>
    <w:rsid w:val="00603DFD"/>
    <w:rsid w:val="00604DD4"/>
    <w:rsid w:val="00605ADF"/>
    <w:rsid w:val="00607647"/>
    <w:rsid w:val="00607C45"/>
    <w:rsid w:val="00607F27"/>
    <w:rsid w:val="0061074F"/>
    <w:rsid w:val="00610A83"/>
    <w:rsid w:val="00610FAE"/>
    <w:rsid w:val="00611218"/>
    <w:rsid w:val="00611528"/>
    <w:rsid w:val="00611D4A"/>
    <w:rsid w:val="00611DBF"/>
    <w:rsid w:val="006128B2"/>
    <w:rsid w:val="00613E29"/>
    <w:rsid w:val="00613E70"/>
    <w:rsid w:val="00614152"/>
    <w:rsid w:val="006147B8"/>
    <w:rsid w:val="00616250"/>
    <w:rsid w:val="0061695C"/>
    <w:rsid w:val="006172E5"/>
    <w:rsid w:val="0061742C"/>
    <w:rsid w:val="00617901"/>
    <w:rsid w:val="00617ECA"/>
    <w:rsid w:val="00620046"/>
    <w:rsid w:val="00620BE6"/>
    <w:rsid w:val="006216E9"/>
    <w:rsid w:val="00621E09"/>
    <w:rsid w:val="0062275C"/>
    <w:rsid w:val="00622DED"/>
    <w:rsid w:val="00623901"/>
    <w:rsid w:val="00623BC9"/>
    <w:rsid w:val="00625031"/>
    <w:rsid w:val="00627060"/>
    <w:rsid w:val="00631029"/>
    <w:rsid w:val="00632739"/>
    <w:rsid w:val="00633943"/>
    <w:rsid w:val="00633D70"/>
    <w:rsid w:val="006343D0"/>
    <w:rsid w:val="006348DF"/>
    <w:rsid w:val="0063553D"/>
    <w:rsid w:val="0063640E"/>
    <w:rsid w:val="006365F6"/>
    <w:rsid w:val="00637133"/>
    <w:rsid w:val="00637261"/>
    <w:rsid w:val="00637592"/>
    <w:rsid w:val="006404D0"/>
    <w:rsid w:val="00641AC8"/>
    <w:rsid w:val="0064325D"/>
    <w:rsid w:val="006436B8"/>
    <w:rsid w:val="0064403C"/>
    <w:rsid w:val="00644640"/>
    <w:rsid w:val="00644C0A"/>
    <w:rsid w:val="00644C26"/>
    <w:rsid w:val="006454C2"/>
    <w:rsid w:val="00645CEB"/>
    <w:rsid w:val="006479BC"/>
    <w:rsid w:val="0065025F"/>
    <w:rsid w:val="00650736"/>
    <w:rsid w:val="00650C2D"/>
    <w:rsid w:val="006514DA"/>
    <w:rsid w:val="0065183F"/>
    <w:rsid w:val="00651BA5"/>
    <w:rsid w:val="006526E0"/>
    <w:rsid w:val="00652A1E"/>
    <w:rsid w:val="00652D15"/>
    <w:rsid w:val="00653121"/>
    <w:rsid w:val="00654208"/>
    <w:rsid w:val="00655F48"/>
    <w:rsid w:val="0065733D"/>
    <w:rsid w:val="006601F1"/>
    <w:rsid w:val="0066043D"/>
    <w:rsid w:val="006606A8"/>
    <w:rsid w:val="00661180"/>
    <w:rsid w:val="00661218"/>
    <w:rsid w:val="00661E73"/>
    <w:rsid w:val="006628F6"/>
    <w:rsid w:val="00663830"/>
    <w:rsid w:val="00663FB8"/>
    <w:rsid w:val="00664337"/>
    <w:rsid w:val="006651FD"/>
    <w:rsid w:val="00665A4A"/>
    <w:rsid w:val="00666824"/>
    <w:rsid w:val="00667408"/>
    <w:rsid w:val="006700BA"/>
    <w:rsid w:val="006716B8"/>
    <w:rsid w:val="00672264"/>
    <w:rsid w:val="0067233A"/>
    <w:rsid w:val="00672D64"/>
    <w:rsid w:val="00673646"/>
    <w:rsid w:val="0067392E"/>
    <w:rsid w:val="0067432E"/>
    <w:rsid w:val="00674F7A"/>
    <w:rsid w:val="00675571"/>
    <w:rsid w:val="0067564D"/>
    <w:rsid w:val="006769D9"/>
    <w:rsid w:val="00676C96"/>
    <w:rsid w:val="00680B4E"/>
    <w:rsid w:val="00680B7C"/>
    <w:rsid w:val="00681149"/>
    <w:rsid w:val="006813FE"/>
    <w:rsid w:val="00683ED2"/>
    <w:rsid w:val="00683F6F"/>
    <w:rsid w:val="006848B2"/>
    <w:rsid w:val="006848D3"/>
    <w:rsid w:val="00684EEB"/>
    <w:rsid w:val="00685DB6"/>
    <w:rsid w:val="0068769B"/>
    <w:rsid w:val="00687E16"/>
    <w:rsid w:val="006903A7"/>
    <w:rsid w:val="00691B9B"/>
    <w:rsid w:val="00692362"/>
    <w:rsid w:val="00693A85"/>
    <w:rsid w:val="00694AE1"/>
    <w:rsid w:val="006968CF"/>
    <w:rsid w:val="00697337"/>
    <w:rsid w:val="00697F32"/>
    <w:rsid w:val="006A055E"/>
    <w:rsid w:val="006A05CA"/>
    <w:rsid w:val="006A0ECC"/>
    <w:rsid w:val="006A0FAF"/>
    <w:rsid w:val="006A10D9"/>
    <w:rsid w:val="006A1943"/>
    <w:rsid w:val="006A23DA"/>
    <w:rsid w:val="006A27D1"/>
    <w:rsid w:val="006A2968"/>
    <w:rsid w:val="006A35CA"/>
    <w:rsid w:val="006A35E0"/>
    <w:rsid w:val="006A3722"/>
    <w:rsid w:val="006A3C04"/>
    <w:rsid w:val="006A3FA9"/>
    <w:rsid w:val="006A4CC8"/>
    <w:rsid w:val="006A4F84"/>
    <w:rsid w:val="006A5674"/>
    <w:rsid w:val="006A6633"/>
    <w:rsid w:val="006A76B1"/>
    <w:rsid w:val="006A7B3F"/>
    <w:rsid w:val="006B0812"/>
    <w:rsid w:val="006B182B"/>
    <w:rsid w:val="006B1B8A"/>
    <w:rsid w:val="006B2DF7"/>
    <w:rsid w:val="006B2E6A"/>
    <w:rsid w:val="006B38B8"/>
    <w:rsid w:val="006B4551"/>
    <w:rsid w:val="006B4585"/>
    <w:rsid w:val="006B4B3B"/>
    <w:rsid w:val="006B50DB"/>
    <w:rsid w:val="006B5A67"/>
    <w:rsid w:val="006B5B15"/>
    <w:rsid w:val="006B5E27"/>
    <w:rsid w:val="006B60BB"/>
    <w:rsid w:val="006B60D2"/>
    <w:rsid w:val="006B6124"/>
    <w:rsid w:val="006B6320"/>
    <w:rsid w:val="006B6AF7"/>
    <w:rsid w:val="006B6E20"/>
    <w:rsid w:val="006B6FEA"/>
    <w:rsid w:val="006B7133"/>
    <w:rsid w:val="006B78DB"/>
    <w:rsid w:val="006C00C8"/>
    <w:rsid w:val="006C0160"/>
    <w:rsid w:val="006C0418"/>
    <w:rsid w:val="006C060B"/>
    <w:rsid w:val="006C219D"/>
    <w:rsid w:val="006C21E2"/>
    <w:rsid w:val="006C32C3"/>
    <w:rsid w:val="006C38E7"/>
    <w:rsid w:val="006C4C17"/>
    <w:rsid w:val="006C4FF9"/>
    <w:rsid w:val="006C58F6"/>
    <w:rsid w:val="006C78F8"/>
    <w:rsid w:val="006D0AF8"/>
    <w:rsid w:val="006D20FE"/>
    <w:rsid w:val="006D27BC"/>
    <w:rsid w:val="006D2C58"/>
    <w:rsid w:val="006D2FA0"/>
    <w:rsid w:val="006D5888"/>
    <w:rsid w:val="006D5DC3"/>
    <w:rsid w:val="006D6104"/>
    <w:rsid w:val="006D614D"/>
    <w:rsid w:val="006D6D09"/>
    <w:rsid w:val="006D6D87"/>
    <w:rsid w:val="006E00B0"/>
    <w:rsid w:val="006E0F0A"/>
    <w:rsid w:val="006E1F8D"/>
    <w:rsid w:val="006E2875"/>
    <w:rsid w:val="006E3062"/>
    <w:rsid w:val="006E3531"/>
    <w:rsid w:val="006E48BC"/>
    <w:rsid w:val="006E4B41"/>
    <w:rsid w:val="006E5308"/>
    <w:rsid w:val="006E59A2"/>
    <w:rsid w:val="006E7B9A"/>
    <w:rsid w:val="006E7E0B"/>
    <w:rsid w:val="006E7E6F"/>
    <w:rsid w:val="006F1F31"/>
    <w:rsid w:val="006F2685"/>
    <w:rsid w:val="006F3079"/>
    <w:rsid w:val="006F31C5"/>
    <w:rsid w:val="006F32DA"/>
    <w:rsid w:val="006F38BB"/>
    <w:rsid w:val="006F3D98"/>
    <w:rsid w:val="006F421A"/>
    <w:rsid w:val="006F4CA2"/>
    <w:rsid w:val="006F5CAC"/>
    <w:rsid w:val="006F6259"/>
    <w:rsid w:val="006F7AE4"/>
    <w:rsid w:val="00700326"/>
    <w:rsid w:val="00700503"/>
    <w:rsid w:val="00700680"/>
    <w:rsid w:val="00700AC8"/>
    <w:rsid w:val="00701FE3"/>
    <w:rsid w:val="0070284E"/>
    <w:rsid w:val="007029DB"/>
    <w:rsid w:val="00702BFE"/>
    <w:rsid w:val="007032A9"/>
    <w:rsid w:val="007042A8"/>
    <w:rsid w:val="007053D3"/>
    <w:rsid w:val="0070643B"/>
    <w:rsid w:val="0070684F"/>
    <w:rsid w:val="0070755D"/>
    <w:rsid w:val="00707899"/>
    <w:rsid w:val="00710CD0"/>
    <w:rsid w:val="00711343"/>
    <w:rsid w:val="00711419"/>
    <w:rsid w:val="007147E1"/>
    <w:rsid w:val="00714B49"/>
    <w:rsid w:val="007164CC"/>
    <w:rsid w:val="007166EB"/>
    <w:rsid w:val="00720182"/>
    <w:rsid w:val="00720C42"/>
    <w:rsid w:val="00721A31"/>
    <w:rsid w:val="00722B64"/>
    <w:rsid w:val="00723AA5"/>
    <w:rsid w:val="00723CFE"/>
    <w:rsid w:val="007249A7"/>
    <w:rsid w:val="0072641A"/>
    <w:rsid w:val="007269E9"/>
    <w:rsid w:val="0072753B"/>
    <w:rsid w:val="00730425"/>
    <w:rsid w:val="007308C4"/>
    <w:rsid w:val="00731063"/>
    <w:rsid w:val="007314F8"/>
    <w:rsid w:val="0073154D"/>
    <w:rsid w:val="007335B2"/>
    <w:rsid w:val="00734629"/>
    <w:rsid w:val="00735315"/>
    <w:rsid w:val="00735B3F"/>
    <w:rsid w:val="00736430"/>
    <w:rsid w:val="007364C4"/>
    <w:rsid w:val="00736E82"/>
    <w:rsid w:val="00736F1F"/>
    <w:rsid w:val="00737779"/>
    <w:rsid w:val="00737CB3"/>
    <w:rsid w:val="007401DD"/>
    <w:rsid w:val="00740532"/>
    <w:rsid w:val="007416EB"/>
    <w:rsid w:val="0074543C"/>
    <w:rsid w:val="00745525"/>
    <w:rsid w:val="0074579E"/>
    <w:rsid w:val="007459D1"/>
    <w:rsid w:val="00746C73"/>
    <w:rsid w:val="00747D58"/>
    <w:rsid w:val="0075170B"/>
    <w:rsid w:val="00751B47"/>
    <w:rsid w:val="00751FA8"/>
    <w:rsid w:val="007537A4"/>
    <w:rsid w:val="0075412C"/>
    <w:rsid w:val="00754718"/>
    <w:rsid w:val="00754A30"/>
    <w:rsid w:val="00755098"/>
    <w:rsid w:val="00755CD8"/>
    <w:rsid w:val="00756B1A"/>
    <w:rsid w:val="007570B7"/>
    <w:rsid w:val="007575C8"/>
    <w:rsid w:val="00757F7F"/>
    <w:rsid w:val="007616D7"/>
    <w:rsid w:val="007622CB"/>
    <w:rsid w:val="00762868"/>
    <w:rsid w:val="00763ADA"/>
    <w:rsid w:val="00763DC2"/>
    <w:rsid w:val="00763FF6"/>
    <w:rsid w:val="007642FB"/>
    <w:rsid w:val="007646AA"/>
    <w:rsid w:val="00764FF4"/>
    <w:rsid w:val="00766397"/>
    <w:rsid w:val="007665A6"/>
    <w:rsid w:val="00766BE1"/>
    <w:rsid w:val="00767EA0"/>
    <w:rsid w:val="00770565"/>
    <w:rsid w:val="00770782"/>
    <w:rsid w:val="007708B6"/>
    <w:rsid w:val="0077208E"/>
    <w:rsid w:val="00772122"/>
    <w:rsid w:val="00772598"/>
    <w:rsid w:val="00772859"/>
    <w:rsid w:val="00773706"/>
    <w:rsid w:val="00773C55"/>
    <w:rsid w:val="007740A5"/>
    <w:rsid w:val="007743D8"/>
    <w:rsid w:val="007745BB"/>
    <w:rsid w:val="007747F6"/>
    <w:rsid w:val="007768DB"/>
    <w:rsid w:val="00776DDB"/>
    <w:rsid w:val="00776E9B"/>
    <w:rsid w:val="007774FF"/>
    <w:rsid w:val="00780019"/>
    <w:rsid w:val="007806E8"/>
    <w:rsid w:val="00780BE1"/>
    <w:rsid w:val="00781138"/>
    <w:rsid w:val="00782886"/>
    <w:rsid w:val="00782BC9"/>
    <w:rsid w:val="007841A1"/>
    <w:rsid w:val="0078563C"/>
    <w:rsid w:val="007859AC"/>
    <w:rsid w:val="0078605A"/>
    <w:rsid w:val="00786B29"/>
    <w:rsid w:val="00786BD8"/>
    <w:rsid w:val="00787269"/>
    <w:rsid w:val="007873BD"/>
    <w:rsid w:val="007875EB"/>
    <w:rsid w:val="007879E2"/>
    <w:rsid w:val="0079026C"/>
    <w:rsid w:val="00790351"/>
    <w:rsid w:val="0079110B"/>
    <w:rsid w:val="007914D5"/>
    <w:rsid w:val="0079157C"/>
    <w:rsid w:val="0079189C"/>
    <w:rsid w:val="00791AD6"/>
    <w:rsid w:val="007920C7"/>
    <w:rsid w:val="0079291A"/>
    <w:rsid w:val="00793CAE"/>
    <w:rsid w:val="00795D0F"/>
    <w:rsid w:val="00796A97"/>
    <w:rsid w:val="00796C4B"/>
    <w:rsid w:val="00797492"/>
    <w:rsid w:val="00797917"/>
    <w:rsid w:val="007A0675"/>
    <w:rsid w:val="007A09C4"/>
    <w:rsid w:val="007A2B92"/>
    <w:rsid w:val="007A417A"/>
    <w:rsid w:val="007A4288"/>
    <w:rsid w:val="007A48FC"/>
    <w:rsid w:val="007A4B54"/>
    <w:rsid w:val="007A5F6F"/>
    <w:rsid w:val="007A7B63"/>
    <w:rsid w:val="007A7D7A"/>
    <w:rsid w:val="007B0555"/>
    <w:rsid w:val="007B120B"/>
    <w:rsid w:val="007B1A42"/>
    <w:rsid w:val="007B20E7"/>
    <w:rsid w:val="007B2A60"/>
    <w:rsid w:val="007B34C5"/>
    <w:rsid w:val="007B39F5"/>
    <w:rsid w:val="007B3BB0"/>
    <w:rsid w:val="007B48FD"/>
    <w:rsid w:val="007B5EF4"/>
    <w:rsid w:val="007B67F3"/>
    <w:rsid w:val="007B6B56"/>
    <w:rsid w:val="007C0C32"/>
    <w:rsid w:val="007C178D"/>
    <w:rsid w:val="007C1CEA"/>
    <w:rsid w:val="007C2A35"/>
    <w:rsid w:val="007C2D83"/>
    <w:rsid w:val="007C2F35"/>
    <w:rsid w:val="007C3470"/>
    <w:rsid w:val="007C40E5"/>
    <w:rsid w:val="007C52CC"/>
    <w:rsid w:val="007C54F4"/>
    <w:rsid w:val="007C57E2"/>
    <w:rsid w:val="007C587C"/>
    <w:rsid w:val="007C66CC"/>
    <w:rsid w:val="007C6C21"/>
    <w:rsid w:val="007C7D3E"/>
    <w:rsid w:val="007D06DC"/>
    <w:rsid w:val="007D1784"/>
    <w:rsid w:val="007D1C0B"/>
    <w:rsid w:val="007D2158"/>
    <w:rsid w:val="007D23F8"/>
    <w:rsid w:val="007D278D"/>
    <w:rsid w:val="007D4791"/>
    <w:rsid w:val="007D5781"/>
    <w:rsid w:val="007D5DAB"/>
    <w:rsid w:val="007D64F0"/>
    <w:rsid w:val="007D6A7F"/>
    <w:rsid w:val="007D6AA0"/>
    <w:rsid w:val="007D6AC8"/>
    <w:rsid w:val="007E0904"/>
    <w:rsid w:val="007E10FE"/>
    <w:rsid w:val="007E1441"/>
    <w:rsid w:val="007E253B"/>
    <w:rsid w:val="007E541C"/>
    <w:rsid w:val="007E7E1C"/>
    <w:rsid w:val="007F086D"/>
    <w:rsid w:val="007F11FA"/>
    <w:rsid w:val="007F1840"/>
    <w:rsid w:val="007F1DF8"/>
    <w:rsid w:val="007F1E9D"/>
    <w:rsid w:val="007F249C"/>
    <w:rsid w:val="007F2D56"/>
    <w:rsid w:val="007F2FFD"/>
    <w:rsid w:val="007F3532"/>
    <w:rsid w:val="007F3F74"/>
    <w:rsid w:val="007F421D"/>
    <w:rsid w:val="007F42B6"/>
    <w:rsid w:val="007F4B1C"/>
    <w:rsid w:val="007F4F13"/>
    <w:rsid w:val="007F528A"/>
    <w:rsid w:val="007F52B6"/>
    <w:rsid w:val="007F6506"/>
    <w:rsid w:val="007F6608"/>
    <w:rsid w:val="007F6909"/>
    <w:rsid w:val="007F756C"/>
    <w:rsid w:val="007F7FE4"/>
    <w:rsid w:val="00800B98"/>
    <w:rsid w:val="00801A42"/>
    <w:rsid w:val="00802116"/>
    <w:rsid w:val="00803499"/>
    <w:rsid w:val="0080349D"/>
    <w:rsid w:val="00803BB1"/>
    <w:rsid w:val="00805269"/>
    <w:rsid w:val="00805654"/>
    <w:rsid w:val="008057A3"/>
    <w:rsid w:val="008066F0"/>
    <w:rsid w:val="008067E1"/>
    <w:rsid w:val="00806981"/>
    <w:rsid w:val="00806F0D"/>
    <w:rsid w:val="00810A89"/>
    <w:rsid w:val="008127A0"/>
    <w:rsid w:val="00812D6B"/>
    <w:rsid w:val="00813698"/>
    <w:rsid w:val="0081401F"/>
    <w:rsid w:val="008143D5"/>
    <w:rsid w:val="0081481A"/>
    <w:rsid w:val="00815C91"/>
    <w:rsid w:val="008160A4"/>
    <w:rsid w:val="00816161"/>
    <w:rsid w:val="0082082C"/>
    <w:rsid w:val="00821FE8"/>
    <w:rsid w:val="0082221B"/>
    <w:rsid w:val="008225ED"/>
    <w:rsid w:val="00822F10"/>
    <w:rsid w:val="008247B9"/>
    <w:rsid w:val="0082516B"/>
    <w:rsid w:val="00825666"/>
    <w:rsid w:val="0082638C"/>
    <w:rsid w:val="00826ACF"/>
    <w:rsid w:val="0082769D"/>
    <w:rsid w:val="00827BB1"/>
    <w:rsid w:val="00827D40"/>
    <w:rsid w:val="008305EA"/>
    <w:rsid w:val="008309C7"/>
    <w:rsid w:val="00830BD3"/>
    <w:rsid w:val="00831FBF"/>
    <w:rsid w:val="00833516"/>
    <w:rsid w:val="00833E9E"/>
    <w:rsid w:val="00834385"/>
    <w:rsid w:val="0083516A"/>
    <w:rsid w:val="008352DD"/>
    <w:rsid w:val="00840BAF"/>
    <w:rsid w:val="00842044"/>
    <w:rsid w:val="008426BF"/>
    <w:rsid w:val="00843FCB"/>
    <w:rsid w:val="008445FF"/>
    <w:rsid w:val="008449D8"/>
    <w:rsid w:val="00844BEF"/>
    <w:rsid w:val="00844C4B"/>
    <w:rsid w:val="008464FB"/>
    <w:rsid w:val="00847250"/>
    <w:rsid w:val="008475ED"/>
    <w:rsid w:val="00847AC5"/>
    <w:rsid w:val="008500C8"/>
    <w:rsid w:val="00850C8B"/>
    <w:rsid w:val="008510C5"/>
    <w:rsid w:val="008516CA"/>
    <w:rsid w:val="00854F0C"/>
    <w:rsid w:val="0085552C"/>
    <w:rsid w:val="0085673D"/>
    <w:rsid w:val="008569DB"/>
    <w:rsid w:val="00856C90"/>
    <w:rsid w:val="00857D25"/>
    <w:rsid w:val="0086014E"/>
    <w:rsid w:val="00862018"/>
    <w:rsid w:val="00864631"/>
    <w:rsid w:val="0086572E"/>
    <w:rsid w:val="008661C4"/>
    <w:rsid w:val="0086659F"/>
    <w:rsid w:val="008668EA"/>
    <w:rsid w:val="00867650"/>
    <w:rsid w:val="00867DEF"/>
    <w:rsid w:val="0087144B"/>
    <w:rsid w:val="00871928"/>
    <w:rsid w:val="00871E51"/>
    <w:rsid w:val="008724C0"/>
    <w:rsid w:val="00873426"/>
    <w:rsid w:val="0087346D"/>
    <w:rsid w:val="00874E04"/>
    <w:rsid w:val="0087506B"/>
    <w:rsid w:val="00875AA6"/>
    <w:rsid w:val="00876F52"/>
    <w:rsid w:val="0087710F"/>
    <w:rsid w:val="008777BD"/>
    <w:rsid w:val="008814CF"/>
    <w:rsid w:val="008820D3"/>
    <w:rsid w:val="008827E1"/>
    <w:rsid w:val="00883486"/>
    <w:rsid w:val="00883695"/>
    <w:rsid w:val="00883922"/>
    <w:rsid w:val="00883CCB"/>
    <w:rsid w:val="00883CE6"/>
    <w:rsid w:val="008843D9"/>
    <w:rsid w:val="008846FE"/>
    <w:rsid w:val="0088553B"/>
    <w:rsid w:val="00887562"/>
    <w:rsid w:val="00887CAA"/>
    <w:rsid w:val="0089107E"/>
    <w:rsid w:val="00891530"/>
    <w:rsid w:val="00891E32"/>
    <w:rsid w:val="008926B4"/>
    <w:rsid w:val="00892997"/>
    <w:rsid w:val="008930A5"/>
    <w:rsid w:val="008948B0"/>
    <w:rsid w:val="00894EA1"/>
    <w:rsid w:val="00894FF1"/>
    <w:rsid w:val="00896EF9"/>
    <w:rsid w:val="008A01F8"/>
    <w:rsid w:val="008A06B7"/>
    <w:rsid w:val="008A0B13"/>
    <w:rsid w:val="008A23AB"/>
    <w:rsid w:val="008A2F30"/>
    <w:rsid w:val="008A3627"/>
    <w:rsid w:val="008A37E8"/>
    <w:rsid w:val="008A3B52"/>
    <w:rsid w:val="008A4C10"/>
    <w:rsid w:val="008A5402"/>
    <w:rsid w:val="008A5928"/>
    <w:rsid w:val="008A610F"/>
    <w:rsid w:val="008A6118"/>
    <w:rsid w:val="008A62C4"/>
    <w:rsid w:val="008A6ED5"/>
    <w:rsid w:val="008B0E0A"/>
    <w:rsid w:val="008B107F"/>
    <w:rsid w:val="008B1DDA"/>
    <w:rsid w:val="008B2D50"/>
    <w:rsid w:val="008B3E84"/>
    <w:rsid w:val="008B3F74"/>
    <w:rsid w:val="008B53BA"/>
    <w:rsid w:val="008B66B8"/>
    <w:rsid w:val="008B7783"/>
    <w:rsid w:val="008C06DA"/>
    <w:rsid w:val="008C0E72"/>
    <w:rsid w:val="008C18C2"/>
    <w:rsid w:val="008C241D"/>
    <w:rsid w:val="008C4291"/>
    <w:rsid w:val="008C6105"/>
    <w:rsid w:val="008C7EFA"/>
    <w:rsid w:val="008D00AF"/>
    <w:rsid w:val="008D0BFA"/>
    <w:rsid w:val="008D15CC"/>
    <w:rsid w:val="008D24F7"/>
    <w:rsid w:val="008D29E8"/>
    <w:rsid w:val="008D2D21"/>
    <w:rsid w:val="008D3DAA"/>
    <w:rsid w:val="008D4E0F"/>
    <w:rsid w:val="008D652F"/>
    <w:rsid w:val="008D66DC"/>
    <w:rsid w:val="008D70AA"/>
    <w:rsid w:val="008D76B5"/>
    <w:rsid w:val="008E101E"/>
    <w:rsid w:val="008E1AAF"/>
    <w:rsid w:val="008E2376"/>
    <w:rsid w:val="008E5976"/>
    <w:rsid w:val="008E65A7"/>
    <w:rsid w:val="008E71ED"/>
    <w:rsid w:val="008F0FB8"/>
    <w:rsid w:val="008F1174"/>
    <w:rsid w:val="008F12FD"/>
    <w:rsid w:val="008F1837"/>
    <w:rsid w:val="008F21CE"/>
    <w:rsid w:val="008F23DC"/>
    <w:rsid w:val="008F407D"/>
    <w:rsid w:val="008F4774"/>
    <w:rsid w:val="008F4FA7"/>
    <w:rsid w:val="008F4FDC"/>
    <w:rsid w:val="008F5F19"/>
    <w:rsid w:val="008F6B82"/>
    <w:rsid w:val="008F6E4C"/>
    <w:rsid w:val="008F7FBE"/>
    <w:rsid w:val="00900956"/>
    <w:rsid w:val="009010A0"/>
    <w:rsid w:val="0090282B"/>
    <w:rsid w:val="00903EF4"/>
    <w:rsid w:val="00903F56"/>
    <w:rsid w:val="009045C0"/>
    <w:rsid w:val="009048A2"/>
    <w:rsid w:val="009055FF"/>
    <w:rsid w:val="0090632A"/>
    <w:rsid w:val="00906A14"/>
    <w:rsid w:val="0090730F"/>
    <w:rsid w:val="0090791B"/>
    <w:rsid w:val="00910D6F"/>
    <w:rsid w:val="00911620"/>
    <w:rsid w:val="009116BD"/>
    <w:rsid w:val="00912334"/>
    <w:rsid w:val="0091272E"/>
    <w:rsid w:val="0091314A"/>
    <w:rsid w:val="00913E49"/>
    <w:rsid w:val="009140E4"/>
    <w:rsid w:val="00914793"/>
    <w:rsid w:val="009162B6"/>
    <w:rsid w:val="00916EC8"/>
    <w:rsid w:val="00917EA4"/>
    <w:rsid w:val="00917F79"/>
    <w:rsid w:val="009206F0"/>
    <w:rsid w:val="00920EC9"/>
    <w:rsid w:val="00922DBD"/>
    <w:rsid w:val="00922FAC"/>
    <w:rsid w:val="00923612"/>
    <w:rsid w:val="00923964"/>
    <w:rsid w:val="00923DB9"/>
    <w:rsid w:val="009247C3"/>
    <w:rsid w:val="00924859"/>
    <w:rsid w:val="00925D53"/>
    <w:rsid w:val="009260E9"/>
    <w:rsid w:val="00926443"/>
    <w:rsid w:val="00927753"/>
    <w:rsid w:val="00927B72"/>
    <w:rsid w:val="00930B65"/>
    <w:rsid w:val="00930CE9"/>
    <w:rsid w:val="00931250"/>
    <w:rsid w:val="00931D38"/>
    <w:rsid w:val="00934E9F"/>
    <w:rsid w:val="00935058"/>
    <w:rsid w:val="0093526D"/>
    <w:rsid w:val="0093585B"/>
    <w:rsid w:val="00935E49"/>
    <w:rsid w:val="00936211"/>
    <w:rsid w:val="00937036"/>
    <w:rsid w:val="00937B3A"/>
    <w:rsid w:val="0094072D"/>
    <w:rsid w:val="009417BF"/>
    <w:rsid w:val="00941DAC"/>
    <w:rsid w:val="009421C4"/>
    <w:rsid w:val="009421E6"/>
    <w:rsid w:val="00942AA3"/>
    <w:rsid w:val="0094380B"/>
    <w:rsid w:val="00945142"/>
    <w:rsid w:val="009456AD"/>
    <w:rsid w:val="0094573D"/>
    <w:rsid w:val="009461D0"/>
    <w:rsid w:val="00946419"/>
    <w:rsid w:val="00946924"/>
    <w:rsid w:val="00946A88"/>
    <w:rsid w:val="00946C0B"/>
    <w:rsid w:val="009474B4"/>
    <w:rsid w:val="00947B9B"/>
    <w:rsid w:val="00947FDF"/>
    <w:rsid w:val="00950C99"/>
    <w:rsid w:val="00950DF3"/>
    <w:rsid w:val="00955781"/>
    <w:rsid w:val="00955F41"/>
    <w:rsid w:val="0095686F"/>
    <w:rsid w:val="009576C9"/>
    <w:rsid w:val="009579EB"/>
    <w:rsid w:val="00960799"/>
    <w:rsid w:val="00961196"/>
    <w:rsid w:val="0096161A"/>
    <w:rsid w:val="00961851"/>
    <w:rsid w:val="00961874"/>
    <w:rsid w:val="00963011"/>
    <w:rsid w:val="00963A48"/>
    <w:rsid w:val="0096436A"/>
    <w:rsid w:val="009645AF"/>
    <w:rsid w:val="009647D3"/>
    <w:rsid w:val="00964B7A"/>
    <w:rsid w:val="0096506A"/>
    <w:rsid w:val="009652A0"/>
    <w:rsid w:val="00966244"/>
    <w:rsid w:val="009667B0"/>
    <w:rsid w:val="00967187"/>
    <w:rsid w:val="00967DD7"/>
    <w:rsid w:val="009707D1"/>
    <w:rsid w:val="00971D86"/>
    <w:rsid w:val="00974E1D"/>
    <w:rsid w:val="0097575B"/>
    <w:rsid w:val="00976D6B"/>
    <w:rsid w:val="0097770C"/>
    <w:rsid w:val="0097773E"/>
    <w:rsid w:val="00977E04"/>
    <w:rsid w:val="00980084"/>
    <w:rsid w:val="009826E8"/>
    <w:rsid w:val="00982EAB"/>
    <w:rsid w:val="00983564"/>
    <w:rsid w:val="00984134"/>
    <w:rsid w:val="00985D08"/>
    <w:rsid w:val="00986228"/>
    <w:rsid w:val="00986A96"/>
    <w:rsid w:val="00986BE4"/>
    <w:rsid w:val="0098722E"/>
    <w:rsid w:val="0098726C"/>
    <w:rsid w:val="00987B2E"/>
    <w:rsid w:val="009902FE"/>
    <w:rsid w:val="009904ED"/>
    <w:rsid w:val="009907CA"/>
    <w:rsid w:val="009922D3"/>
    <w:rsid w:val="00992DD2"/>
    <w:rsid w:val="00993298"/>
    <w:rsid w:val="00993E29"/>
    <w:rsid w:val="0099736E"/>
    <w:rsid w:val="0099753C"/>
    <w:rsid w:val="00997FE1"/>
    <w:rsid w:val="009A128A"/>
    <w:rsid w:val="009A1BA5"/>
    <w:rsid w:val="009A1FA9"/>
    <w:rsid w:val="009A6224"/>
    <w:rsid w:val="009A6437"/>
    <w:rsid w:val="009A7027"/>
    <w:rsid w:val="009A7D50"/>
    <w:rsid w:val="009B015B"/>
    <w:rsid w:val="009B02E3"/>
    <w:rsid w:val="009B0578"/>
    <w:rsid w:val="009B0990"/>
    <w:rsid w:val="009B108F"/>
    <w:rsid w:val="009B14F7"/>
    <w:rsid w:val="009B1955"/>
    <w:rsid w:val="009B2FD4"/>
    <w:rsid w:val="009B301E"/>
    <w:rsid w:val="009B4D6A"/>
    <w:rsid w:val="009B4E40"/>
    <w:rsid w:val="009B5040"/>
    <w:rsid w:val="009B6DE3"/>
    <w:rsid w:val="009B70B0"/>
    <w:rsid w:val="009C023E"/>
    <w:rsid w:val="009C1E50"/>
    <w:rsid w:val="009C2DE2"/>
    <w:rsid w:val="009C5397"/>
    <w:rsid w:val="009C63F3"/>
    <w:rsid w:val="009C7666"/>
    <w:rsid w:val="009C7E1C"/>
    <w:rsid w:val="009D104B"/>
    <w:rsid w:val="009D10BC"/>
    <w:rsid w:val="009D2C9E"/>
    <w:rsid w:val="009D329E"/>
    <w:rsid w:val="009D391F"/>
    <w:rsid w:val="009D469A"/>
    <w:rsid w:val="009E0477"/>
    <w:rsid w:val="009E09E9"/>
    <w:rsid w:val="009E0BD1"/>
    <w:rsid w:val="009E0C45"/>
    <w:rsid w:val="009E1128"/>
    <w:rsid w:val="009E2D21"/>
    <w:rsid w:val="009E4590"/>
    <w:rsid w:val="009E4C8F"/>
    <w:rsid w:val="009E509A"/>
    <w:rsid w:val="009E795F"/>
    <w:rsid w:val="009F0242"/>
    <w:rsid w:val="009F0855"/>
    <w:rsid w:val="009F1817"/>
    <w:rsid w:val="009F2135"/>
    <w:rsid w:val="009F231F"/>
    <w:rsid w:val="009F2F6F"/>
    <w:rsid w:val="009F4D1D"/>
    <w:rsid w:val="009F4EA3"/>
    <w:rsid w:val="009F5251"/>
    <w:rsid w:val="009F52AF"/>
    <w:rsid w:val="009F593B"/>
    <w:rsid w:val="009F6923"/>
    <w:rsid w:val="009F78A8"/>
    <w:rsid w:val="00A0106C"/>
    <w:rsid w:val="00A0191F"/>
    <w:rsid w:val="00A01E81"/>
    <w:rsid w:val="00A020E7"/>
    <w:rsid w:val="00A02BF8"/>
    <w:rsid w:val="00A0344F"/>
    <w:rsid w:val="00A03660"/>
    <w:rsid w:val="00A03AEC"/>
    <w:rsid w:val="00A061C1"/>
    <w:rsid w:val="00A06393"/>
    <w:rsid w:val="00A06A05"/>
    <w:rsid w:val="00A0779F"/>
    <w:rsid w:val="00A07F89"/>
    <w:rsid w:val="00A109EE"/>
    <w:rsid w:val="00A10EE8"/>
    <w:rsid w:val="00A11079"/>
    <w:rsid w:val="00A13554"/>
    <w:rsid w:val="00A13AEE"/>
    <w:rsid w:val="00A14AB2"/>
    <w:rsid w:val="00A14DBD"/>
    <w:rsid w:val="00A152CC"/>
    <w:rsid w:val="00A16249"/>
    <w:rsid w:val="00A17BF0"/>
    <w:rsid w:val="00A2028F"/>
    <w:rsid w:val="00A20A05"/>
    <w:rsid w:val="00A20A07"/>
    <w:rsid w:val="00A213E8"/>
    <w:rsid w:val="00A221A6"/>
    <w:rsid w:val="00A22EE5"/>
    <w:rsid w:val="00A23584"/>
    <w:rsid w:val="00A2473B"/>
    <w:rsid w:val="00A2473E"/>
    <w:rsid w:val="00A25FE0"/>
    <w:rsid w:val="00A26815"/>
    <w:rsid w:val="00A27031"/>
    <w:rsid w:val="00A273E9"/>
    <w:rsid w:val="00A3116C"/>
    <w:rsid w:val="00A31BDF"/>
    <w:rsid w:val="00A321E4"/>
    <w:rsid w:val="00A33923"/>
    <w:rsid w:val="00A340D9"/>
    <w:rsid w:val="00A34A8A"/>
    <w:rsid w:val="00A352AF"/>
    <w:rsid w:val="00A35CDA"/>
    <w:rsid w:val="00A3630F"/>
    <w:rsid w:val="00A36716"/>
    <w:rsid w:val="00A37DD7"/>
    <w:rsid w:val="00A402AC"/>
    <w:rsid w:val="00A41397"/>
    <w:rsid w:val="00A413A4"/>
    <w:rsid w:val="00A413C1"/>
    <w:rsid w:val="00A4155E"/>
    <w:rsid w:val="00A41789"/>
    <w:rsid w:val="00A43120"/>
    <w:rsid w:val="00A43348"/>
    <w:rsid w:val="00A43957"/>
    <w:rsid w:val="00A44CAE"/>
    <w:rsid w:val="00A455ED"/>
    <w:rsid w:val="00A47147"/>
    <w:rsid w:val="00A474DF"/>
    <w:rsid w:val="00A475F0"/>
    <w:rsid w:val="00A4764F"/>
    <w:rsid w:val="00A47FE3"/>
    <w:rsid w:val="00A504E2"/>
    <w:rsid w:val="00A517A6"/>
    <w:rsid w:val="00A5221A"/>
    <w:rsid w:val="00A527EF"/>
    <w:rsid w:val="00A530D9"/>
    <w:rsid w:val="00A53936"/>
    <w:rsid w:val="00A53A0C"/>
    <w:rsid w:val="00A53B26"/>
    <w:rsid w:val="00A53DFE"/>
    <w:rsid w:val="00A5580C"/>
    <w:rsid w:val="00A569B8"/>
    <w:rsid w:val="00A57A43"/>
    <w:rsid w:val="00A6077A"/>
    <w:rsid w:val="00A6079E"/>
    <w:rsid w:val="00A60D71"/>
    <w:rsid w:val="00A61629"/>
    <w:rsid w:val="00A61FFF"/>
    <w:rsid w:val="00A6245D"/>
    <w:rsid w:val="00A62545"/>
    <w:rsid w:val="00A62BB4"/>
    <w:rsid w:val="00A62C9E"/>
    <w:rsid w:val="00A62D6C"/>
    <w:rsid w:val="00A6399F"/>
    <w:rsid w:val="00A641DC"/>
    <w:rsid w:val="00A64529"/>
    <w:rsid w:val="00A64E6E"/>
    <w:rsid w:val="00A660E5"/>
    <w:rsid w:val="00A66C00"/>
    <w:rsid w:val="00A67679"/>
    <w:rsid w:val="00A700D0"/>
    <w:rsid w:val="00A701DF"/>
    <w:rsid w:val="00A707C5"/>
    <w:rsid w:val="00A71F02"/>
    <w:rsid w:val="00A73BCD"/>
    <w:rsid w:val="00A749FD"/>
    <w:rsid w:val="00A751D9"/>
    <w:rsid w:val="00A75865"/>
    <w:rsid w:val="00A75E72"/>
    <w:rsid w:val="00A75F5F"/>
    <w:rsid w:val="00A763B4"/>
    <w:rsid w:val="00A76EDC"/>
    <w:rsid w:val="00A81B73"/>
    <w:rsid w:val="00A82115"/>
    <w:rsid w:val="00A8240E"/>
    <w:rsid w:val="00A82471"/>
    <w:rsid w:val="00A831EA"/>
    <w:rsid w:val="00A83BF6"/>
    <w:rsid w:val="00A84368"/>
    <w:rsid w:val="00A84E4D"/>
    <w:rsid w:val="00A85275"/>
    <w:rsid w:val="00A852BA"/>
    <w:rsid w:val="00A85D0E"/>
    <w:rsid w:val="00A8689F"/>
    <w:rsid w:val="00A911C5"/>
    <w:rsid w:val="00A91345"/>
    <w:rsid w:val="00A9220B"/>
    <w:rsid w:val="00A92883"/>
    <w:rsid w:val="00A932EC"/>
    <w:rsid w:val="00A93956"/>
    <w:rsid w:val="00A93BE0"/>
    <w:rsid w:val="00A9418B"/>
    <w:rsid w:val="00A943BD"/>
    <w:rsid w:val="00A94A6D"/>
    <w:rsid w:val="00A94ADC"/>
    <w:rsid w:val="00A95AA1"/>
    <w:rsid w:val="00A95D98"/>
    <w:rsid w:val="00A962C2"/>
    <w:rsid w:val="00A96A86"/>
    <w:rsid w:val="00A972A6"/>
    <w:rsid w:val="00A97453"/>
    <w:rsid w:val="00A976DD"/>
    <w:rsid w:val="00A97915"/>
    <w:rsid w:val="00AA153F"/>
    <w:rsid w:val="00AA2123"/>
    <w:rsid w:val="00AA230F"/>
    <w:rsid w:val="00AA35AE"/>
    <w:rsid w:val="00AA3721"/>
    <w:rsid w:val="00AA41A8"/>
    <w:rsid w:val="00AA4DAA"/>
    <w:rsid w:val="00AA6158"/>
    <w:rsid w:val="00AA6595"/>
    <w:rsid w:val="00AA68ED"/>
    <w:rsid w:val="00AA6B3F"/>
    <w:rsid w:val="00AA6BF4"/>
    <w:rsid w:val="00AA6E1D"/>
    <w:rsid w:val="00AA6E73"/>
    <w:rsid w:val="00AA7418"/>
    <w:rsid w:val="00AA79EA"/>
    <w:rsid w:val="00AB0184"/>
    <w:rsid w:val="00AB0B07"/>
    <w:rsid w:val="00AB32C1"/>
    <w:rsid w:val="00AB47E3"/>
    <w:rsid w:val="00AB536A"/>
    <w:rsid w:val="00AB59E0"/>
    <w:rsid w:val="00AB6D93"/>
    <w:rsid w:val="00AB7A80"/>
    <w:rsid w:val="00AC07CA"/>
    <w:rsid w:val="00AC1F3E"/>
    <w:rsid w:val="00AC246B"/>
    <w:rsid w:val="00AC2B2B"/>
    <w:rsid w:val="00AC35DB"/>
    <w:rsid w:val="00AC3903"/>
    <w:rsid w:val="00AC3DDD"/>
    <w:rsid w:val="00AC51A4"/>
    <w:rsid w:val="00AC61C9"/>
    <w:rsid w:val="00AC6296"/>
    <w:rsid w:val="00AC65EB"/>
    <w:rsid w:val="00AC7486"/>
    <w:rsid w:val="00AD0676"/>
    <w:rsid w:val="00AD19A3"/>
    <w:rsid w:val="00AD24EB"/>
    <w:rsid w:val="00AD2684"/>
    <w:rsid w:val="00AD2F72"/>
    <w:rsid w:val="00AD445F"/>
    <w:rsid w:val="00AD4D0D"/>
    <w:rsid w:val="00AD52BD"/>
    <w:rsid w:val="00AD53E0"/>
    <w:rsid w:val="00AD6721"/>
    <w:rsid w:val="00AD6CC6"/>
    <w:rsid w:val="00AD6E98"/>
    <w:rsid w:val="00AD7052"/>
    <w:rsid w:val="00AD72D2"/>
    <w:rsid w:val="00AE06C4"/>
    <w:rsid w:val="00AE196C"/>
    <w:rsid w:val="00AE2DDA"/>
    <w:rsid w:val="00AE30C3"/>
    <w:rsid w:val="00AE3FA3"/>
    <w:rsid w:val="00AE41B5"/>
    <w:rsid w:val="00AE560F"/>
    <w:rsid w:val="00AE59F4"/>
    <w:rsid w:val="00AE5BF3"/>
    <w:rsid w:val="00AE5C9D"/>
    <w:rsid w:val="00AE61B3"/>
    <w:rsid w:val="00AE685F"/>
    <w:rsid w:val="00AE693B"/>
    <w:rsid w:val="00AE730F"/>
    <w:rsid w:val="00AE77C6"/>
    <w:rsid w:val="00AE798D"/>
    <w:rsid w:val="00AF0DC6"/>
    <w:rsid w:val="00AF140B"/>
    <w:rsid w:val="00AF1913"/>
    <w:rsid w:val="00AF1FE2"/>
    <w:rsid w:val="00AF267F"/>
    <w:rsid w:val="00AF296B"/>
    <w:rsid w:val="00AF4160"/>
    <w:rsid w:val="00AF4739"/>
    <w:rsid w:val="00AF62A0"/>
    <w:rsid w:val="00AF69B6"/>
    <w:rsid w:val="00AF7568"/>
    <w:rsid w:val="00AF76DA"/>
    <w:rsid w:val="00AF7850"/>
    <w:rsid w:val="00AF7EB3"/>
    <w:rsid w:val="00B00C27"/>
    <w:rsid w:val="00B0127F"/>
    <w:rsid w:val="00B022C9"/>
    <w:rsid w:val="00B02648"/>
    <w:rsid w:val="00B03764"/>
    <w:rsid w:val="00B0431A"/>
    <w:rsid w:val="00B04395"/>
    <w:rsid w:val="00B049F5"/>
    <w:rsid w:val="00B06353"/>
    <w:rsid w:val="00B0672D"/>
    <w:rsid w:val="00B0760E"/>
    <w:rsid w:val="00B1012B"/>
    <w:rsid w:val="00B107D2"/>
    <w:rsid w:val="00B1139E"/>
    <w:rsid w:val="00B11E7C"/>
    <w:rsid w:val="00B1201E"/>
    <w:rsid w:val="00B1225C"/>
    <w:rsid w:val="00B12D71"/>
    <w:rsid w:val="00B14123"/>
    <w:rsid w:val="00B141AD"/>
    <w:rsid w:val="00B15229"/>
    <w:rsid w:val="00B1563F"/>
    <w:rsid w:val="00B156F6"/>
    <w:rsid w:val="00B15ABC"/>
    <w:rsid w:val="00B168FF"/>
    <w:rsid w:val="00B173F4"/>
    <w:rsid w:val="00B20423"/>
    <w:rsid w:val="00B20857"/>
    <w:rsid w:val="00B21224"/>
    <w:rsid w:val="00B215CF"/>
    <w:rsid w:val="00B22DED"/>
    <w:rsid w:val="00B2318A"/>
    <w:rsid w:val="00B25EF1"/>
    <w:rsid w:val="00B2630C"/>
    <w:rsid w:val="00B263BF"/>
    <w:rsid w:val="00B26667"/>
    <w:rsid w:val="00B26C0C"/>
    <w:rsid w:val="00B27A68"/>
    <w:rsid w:val="00B27B4A"/>
    <w:rsid w:val="00B307E2"/>
    <w:rsid w:val="00B3090D"/>
    <w:rsid w:val="00B313C5"/>
    <w:rsid w:val="00B31473"/>
    <w:rsid w:val="00B31D00"/>
    <w:rsid w:val="00B32C16"/>
    <w:rsid w:val="00B33648"/>
    <w:rsid w:val="00B33F0C"/>
    <w:rsid w:val="00B34BB8"/>
    <w:rsid w:val="00B35FFF"/>
    <w:rsid w:val="00B3600E"/>
    <w:rsid w:val="00B36793"/>
    <w:rsid w:val="00B373DA"/>
    <w:rsid w:val="00B3764B"/>
    <w:rsid w:val="00B41264"/>
    <w:rsid w:val="00B4161E"/>
    <w:rsid w:val="00B41F7D"/>
    <w:rsid w:val="00B428C3"/>
    <w:rsid w:val="00B439AF"/>
    <w:rsid w:val="00B43A1B"/>
    <w:rsid w:val="00B44A9C"/>
    <w:rsid w:val="00B4515F"/>
    <w:rsid w:val="00B45256"/>
    <w:rsid w:val="00B45498"/>
    <w:rsid w:val="00B45A77"/>
    <w:rsid w:val="00B45AEB"/>
    <w:rsid w:val="00B475F1"/>
    <w:rsid w:val="00B51857"/>
    <w:rsid w:val="00B519E6"/>
    <w:rsid w:val="00B51F26"/>
    <w:rsid w:val="00B52207"/>
    <w:rsid w:val="00B52B65"/>
    <w:rsid w:val="00B531F7"/>
    <w:rsid w:val="00B55A93"/>
    <w:rsid w:val="00B5686F"/>
    <w:rsid w:val="00B574B5"/>
    <w:rsid w:val="00B57A00"/>
    <w:rsid w:val="00B60301"/>
    <w:rsid w:val="00B637CA"/>
    <w:rsid w:val="00B6439A"/>
    <w:rsid w:val="00B643D5"/>
    <w:rsid w:val="00B65050"/>
    <w:rsid w:val="00B6599C"/>
    <w:rsid w:val="00B65CCF"/>
    <w:rsid w:val="00B67B9F"/>
    <w:rsid w:val="00B70B1C"/>
    <w:rsid w:val="00B70EF8"/>
    <w:rsid w:val="00B711C9"/>
    <w:rsid w:val="00B714F0"/>
    <w:rsid w:val="00B72042"/>
    <w:rsid w:val="00B722D3"/>
    <w:rsid w:val="00B72571"/>
    <w:rsid w:val="00B726C2"/>
    <w:rsid w:val="00B72F04"/>
    <w:rsid w:val="00B73A7D"/>
    <w:rsid w:val="00B754F5"/>
    <w:rsid w:val="00B75FAE"/>
    <w:rsid w:val="00B76E9D"/>
    <w:rsid w:val="00B77022"/>
    <w:rsid w:val="00B813BD"/>
    <w:rsid w:val="00B82FC9"/>
    <w:rsid w:val="00B838D7"/>
    <w:rsid w:val="00B83992"/>
    <w:rsid w:val="00B8435E"/>
    <w:rsid w:val="00B84C46"/>
    <w:rsid w:val="00B84C57"/>
    <w:rsid w:val="00B84CE2"/>
    <w:rsid w:val="00B85217"/>
    <w:rsid w:val="00B865CA"/>
    <w:rsid w:val="00B87229"/>
    <w:rsid w:val="00B92630"/>
    <w:rsid w:val="00B92AE0"/>
    <w:rsid w:val="00B93B0F"/>
    <w:rsid w:val="00B95E84"/>
    <w:rsid w:val="00B961CB"/>
    <w:rsid w:val="00B962C3"/>
    <w:rsid w:val="00B971F2"/>
    <w:rsid w:val="00BA013D"/>
    <w:rsid w:val="00BA07C6"/>
    <w:rsid w:val="00BA2238"/>
    <w:rsid w:val="00BA2ACD"/>
    <w:rsid w:val="00BA327F"/>
    <w:rsid w:val="00BA3AD5"/>
    <w:rsid w:val="00BA48BA"/>
    <w:rsid w:val="00BA4C2E"/>
    <w:rsid w:val="00BA4EA5"/>
    <w:rsid w:val="00BA613A"/>
    <w:rsid w:val="00BA75B4"/>
    <w:rsid w:val="00BB068F"/>
    <w:rsid w:val="00BB06D8"/>
    <w:rsid w:val="00BB0F3B"/>
    <w:rsid w:val="00BB1591"/>
    <w:rsid w:val="00BB166B"/>
    <w:rsid w:val="00BB16A2"/>
    <w:rsid w:val="00BB2792"/>
    <w:rsid w:val="00BB2E3B"/>
    <w:rsid w:val="00BB3946"/>
    <w:rsid w:val="00BB50EB"/>
    <w:rsid w:val="00BB5334"/>
    <w:rsid w:val="00BB5435"/>
    <w:rsid w:val="00BB6B29"/>
    <w:rsid w:val="00BB6C8D"/>
    <w:rsid w:val="00BC01C7"/>
    <w:rsid w:val="00BC05A3"/>
    <w:rsid w:val="00BC1253"/>
    <w:rsid w:val="00BC1463"/>
    <w:rsid w:val="00BC173F"/>
    <w:rsid w:val="00BC2164"/>
    <w:rsid w:val="00BC3BCC"/>
    <w:rsid w:val="00BC3D80"/>
    <w:rsid w:val="00BC480E"/>
    <w:rsid w:val="00BC4F4A"/>
    <w:rsid w:val="00BC5185"/>
    <w:rsid w:val="00BC676F"/>
    <w:rsid w:val="00BC6DAC"/>
    <w:rsid w:val="00BD016E"/>
    <w:rsid w:val="00BD1372"/>
    <w:rsid w:val="00BD18AF"/>
    <w:rsid w:val="00BD2164"/>
    <w:rsid w:val="00BD2B29"/>
    <w:rsid w:val="00BD30B8"/>
    <w:rsid w:val="00BD49BA"/>
    <w:rsid w:val="00BD49F0"/>
    <w:rsid w:val="00BD4B92"/>
    <w:rsid w:val="00BD5035"/>
    <w:rsid w:val="00BD7D8E"/>
    <w:rsid w:val="00BE07AD"/>
    <w:rsid w:val="00BE0B95"/>
    <w:rsid w:val="00BE1AC7"/>
    <w:rsid w:val="00BE1E53"/>
    <w:rsid w:val="00BE34F8"/>
    <w:rsid w:val="00BE4441"/>
    <w:rsid w:val="00BE5677"/>
    <w:rsid w:val="00BE5F3F"/>
    <w:rsid w:val="00BE6802"/>
    <w:rsid w:val="00BE6A62"/>
    <w:rsid w:val="00BE74EF"/>
    <w:rsid w:val="00BE7CF1"/>
    <w:rsid w:val="00BF0C10"/>
    <w:rsid w:val="00BF20EC"/>
    <w:rsid w:val="00BF2512"/>
    <w:rsid w:val="00BF2615"/>
    <w:rsid w:val="00BF2A4F"/>
    <w:rsid w:val="00BF4EB1"/>
    <w:rsid w:val="00BF4FBE"/>
    <w:rsid w:val="00BF5CA0"/>
    <w:rsid w:val="00BF6115"/>
    <w:rsid w:val="00BF6B82"/>
    <w:rsid w:val="00BF6D78"/>
    <w:rsid w:val="00BF777B"/>
    <w:rsid w:val="00BF7BB5"/>
    <w:rsid w:val="00C0038D"/>
    <w:rsid w:val="00C00E30"/>
    <w:rsid w:val="00C01249"/>
    <w:rsid w:val="00C012D6"/>
    <w:rsid w:val="00C01BFC"/>
    <w:rsid w:val="00C0232D"/>
    <w:rsid w:val="00C02931"/>
    <w:rsid w:val="00C031FF"/>
    <w:rsid w:val="00C0477C"/>
    <w:rsid w:val="00C04BAD"/>
    <w:rsid w:val="00C053EA"/>
    <w:rsid w:val="00C06403"/>
    <w:rsid w:val="00C079DB"/>
    <w:rsid w:val="00C07F2A"/>
    <w:rsid w:val="00C105E4"/>
    <w:rsid w:val="00C115CF"/>
    <w:rsid w:val="00C11C05"/>
    <w:rsid w:val="00C127DC"/>
    <w:rsid w:val="00C13738"/>
    <w:rsid w:val="00C13EA4"/>
    <w:rsid w:val="00C14B57"/>
    <w:rsid w:val="00C14B73"/>
    <w:rsid w:val="00C169E0"/>
    <w:rsid w:val="00C169E1"/>
    <w:rsid w:val="00C17406"/>
    <w:rsid w:val="00C219A0"/>
    <w:rsid w:val="00C21B12"/>
    <w:rsid w:val="00C222EE"/>
    <w:rsid w:val="00C228D5"/>
    <w:rsid w:val="00C23090"/>
    <w:rsid w:val="00C23E75"/>
    <w:rsid w:val="00C2512C"/>
    <w:rsid w:val="00C258D1"/>
    <w:rsid w:val="00C2625F"/>
    <w:rsid w:val="00C27C93"/>
    <w:rsid w:val="00C27CC1"/>
    <w:rsid w:val="00C3078D"/>
    <w:rsid w:val="00C30BF7"/>
    <w:rsid w:val="00C30F38"/>
    <w:rsid w:val="00C3141C"/>
    <w:rsid w:val="00C3155B"/>
    <w:rsid w:val="00C315FB"/>
    <w:rsid w:val="00C32AC4"/>
    <w:rsid w:val="00C33243"/>
    <w:rsid w:val="00C339A5"/>
    <w:rsid w:val="00C36A1A"/>
    <w:rsid w:val="00C36F9B"/>
    <w:rsid w:val="00C3743E"/>
    <w:rsid w:val="00C37E98"/>
    <w:rsid w:val="00C409D0"/>
    <w:rsid w:val="00C40DE9"/>
    <w:rsid w:val="00C40E38"/>
    <w:rsid w:val="00C411C5"/>
    <w:rsid w:val="00C417DB"/>
    <w:rsid w:val="00C42105"/>
    <w:rsid w:val="00C42FD8"/>
    <w:rsid w:val="00C43C08"/>
    <w:rsid w:val="00C45B6B"/>
    <w:rsid w:val="00C46CAF"/>
    <w:rsid w:val="00C46CED"/>
    <w:rsid w:val="00C47B3F"/>
    <w:rsid w:val="00C50214"/>
    <w:rsid w:val="00C50639"/>
    <w:rsid w:val="00C50B08"/>
    <w:rsid w:val="00C51803"/>
    <w:rsid w:val="00C5244E"/>
    <w:rsid w:val="00C535A7"/>
    <w:rsid w:val="00C54CF6"/>
    <w:rsid w:val="00C55065"/>
    <w:rsid w:val="00C56506"/>
    <w:rsid w:val="00C5693A"/>
    <w:rsid w:val="00C56CFD"/>
    <w:rsid w:val="00C57905"/>
    <w:rsid w:val="00C60186"/>
    <w:rsid w:val="00C60846"/>
    <w:rsid w:val="00C6193D"/>
    <w:rsid w:val="00C632F8"/>
    <w:rsid w:val="00C64985"/>
    <w:rsid w:val="00C64F3A"/>
    <w:rsid w:val="00C65F26"/>
    <w:rsid w:val="00C66579"/>
    <w:rsid w:val="00C66690"/>
    <w:rsid w:val="00C66B52"/>
    <w:rsid w:val="00C67837"/>
    <w:rsid w:val="00C70365"/>
    <w:rsid w:val="00C7099C"/>
    <w:rsid w:val="00C709DD"/>
    <w:rsid w:val="00C70B5E"/>
    <w:rsid w:val="00C71057"/>
    <w:rsid w:val="00C71C73"/>
    <w:rsid w:val="00C71E8D"/>
    <w:rsid w:val="00C728FF"/>
    <w:rsid w:val="00C72D25"/>
    <w:rsid w:val="00C74308"/>
    <w:rsid w:val="00C74626"/>
    <w:rsid w:val="00C758E7"/>
    <w:rsid w:val="00C75A27"/>
    <w:rsid w:val="00C75DA9"/>
    <w:rsid w:val="00C75E05"/>
    <w:rsid w:val="00C75ED8"/>
    <w:rsid w:val="00C77D52"/>
    <w:rsid w:val="00C80115"/>
    <w:rsid w:val="00C807A8"/>
    <w:rsid w:val="00C80B75"/>
    <w:rsid w:val="00C81558"/>
    <w:rsid w:val="00C82005"/>
    <w:rsid w:val="00C820DC"/>
    <w:rsid w:val="00C82C02"/>
    <w:rsid w:val="00C82E31"/>
    <w:rsid w:val="00C82E77"/>
    <w:rsid w:val="00C82EC4"/>
    <w:rsid w:val="00C82FCE"/>
    <w:rsid w:val="00C8330F"/>
    <w:rsid w:val="00C8351D"/>
    <w:rsid w:val="00C84EA0"/>
    <w:rsid w:val="00C85193"/>
    <w:rsid w:val="00C855F1"/>
    <w:rsid w:val="00C87098"/>
    <w:rsid w:val="00C876A8"/>
    <w:rsid w:val="00C87899"/>
    <w:rsid w:val="00C87DE6"/>
    <w:rsid w:val="00C91EF1"/>
    <w:rsid w:val="00C92E84"/>
    <w:rsid w:val="00C93008"/>
    <w:rsid w:val="00C934FF"/>
    <w:rsid w:val="00C948A3"/>
    <w:rsid w:val="00C94F93"/>
    <w:rsid w:val="00C953A9"/>
    <w:rsid w:val="00C95544"/>
    <w:rsid w:val="00C96B3B"/>
    <w:rsid w:val="00CA0603"/>
    <w:rsid w:val="00CA0ED5"/>
    <w:rsid w:val="00CA2351"/>
    <w:rsid w:val="00CA2407"/>
    <w:rsid w:val="00CA2756"/>
    <w:rsid w:val="00CA327F"/>
    <w:rsid w:val="00CA4FDB"/>
    <w:rsid w:val="00CA5547"/>
    <w:rsid w:val="00CA56F3"/>
    <w:rsid w:val="00CA5757"/>
    <w:rsid w:val="00CA6AF6"/>
    <w:rsid w:val="00CA7461"/>
    <w:rsid w:val="00CA79BB"/>
    <w:rsid w:val="00CB02BC"/>
    <w:rsid w:val="00CB1A21"/>
    <w:rsid w:val="00CB53E1"/>
    <w:rsid w:val="00CB5ACD"/>
    <w:rsid w:val="00CB6059"/>
    <w:rsid w:val="00CC01ED"/>
    <w:rsid w:val="00CC182B"/>
    <w:rsid w:val="00CC24A8"/>
    <w:rsid w:val="00CC2528"/>
    <w:rsid w:val="00CC2B44"/>
    <w:rsid w:val="00CC2DE2"/>
    <w:rsid w:val="00CC2E36"/>
    <w:rsid w:val="00CC3AE6"/>
    <w:rsid w:val="00CC53BF"/>
    <w:rsid w:val="00CC5F3C"/>
    <w:rsid w:val="00CC6BDE"/>
    <w:rsid w:val="00CC6ED6"/>
    <w:rsid w:val="00CC7204"/>
    <w:rsid w:val="00CC7B15"/>
    <w:rsid w:val="00CD006D"/>
    <w:rsid w:val="00CD076C"/>
    <w:rsid w:val="00CD0B0F"/>
    <w:rsid w:val="00CD11DD"/>
    <w:rsid w:val="00CD12BC"/>
    <w:rsid w:val="00CD155F"/>
    <w:rsid w:val="00CD1A3C"/>
    <w:rsid w:val="00CD1BC1"/>
    <w:rsid w:val="00CD1FF0"/>
    <w:rsid w:val="00CD20B0"/>
    <w:rsid w:val="00CD23CD"/>
    <w:rsid w:val="00CD2ACA"/>
    <w:rsid w:val="00CD2BAB"/>
    <w:rsid w:val="00CD2BE8"/>
    <w:rsid w:val="00CD3A01"/>
    <w:rsid w:val="00CD3A79"/>
    <w:rsid w:val="00CD4285"/>
    <w:rsid w:val="00CD4F04"/>
    <w:rsid w:val="00CD530E"/>
    <w:rsid w:val="00CD621F"/>
    <w:rsid w:val="00CD76A0"/>
    <w:rsid w:val="00CD7CBE"/>
    <w:rsid w:val="00CE0AE7"/>
    <w:rsid w:val="00CE0C57"/>
    <w:rsid w:val="00CE0F00"/>
    <w:rsid w:val="00CE1081"/>
    <w:rsid w:val="00CE126F"/>
    <w:rsid w:val="00CE1DE3"/>
    <w:rsid w:val="00CE2E1E"/>
    <w:rsid w:val="00CE3087"/>
    <w:rsid w:val="00CE4A69"/>
    <w:rsid w:val="00CE4C27"/>
    <w:rsid w:val="00CE4F1F"/>
    <w:rsid w:val="00CE509A"/>
    <w:rsid w:val="00CE5321"/>
    <w:rsid w:val="00CE561A"/>
    <w:rsid w:val="00CE5CFE"/>
    <w:rsid w:val="00CE66E4"/>
    <w:rsid w:val="00CE6D79"/>
    <w:rsid w:val="00CE7486"/>
    <w:rsid w:val="00CE7E4A"/>
    <w:rsid w:val="00CF01D3"/>
    <w:rsid w:val="00CF0682"/>
    <w:rsid w:val="00CF1325"/>
    <w:rsid w:val="00CF13C8"/>
    <w:rsid w:val="00CF1E77"/>
    <w:rsid w:val="00CF21EE"/>
    <w:rsid w:val="00CF2B02"/>
    <w:rsid w:val="00CF380B"/>
    <w:rsid w:val="00CF4FA2"/>
    <w:rsid w:val="00CF5B64"/>
    <w:rsid w:val="00CF6892"/>
    <w:rsid w:val="00CF75BD"/>
    <w:rsid w:val="00D00286"/>
    <w:rsid w:val="00D01074"/>
    <w:rsid w:val="00D01443"/>
    <w:rsid w:val="00D0365B"/>
    <w:rsid w:val="00D04CF8"/>
    <w:rsid w:val="00D04DFC"/>
    <w:rsid w:val="00D05390"/>
    <w:rsid w:val="00D05891"/>
    <w:rsid w:val="00D05C7E"/>
    <w:rsid w:val="00D06A68"/>
    <w:rsid w:val="00D06BA0"/>
    <w:rsid w:val="00D07349"/>
    <w:rsid w:val="00D10426"/>
    <w:rsid w:val="00D10AD6"/>
    <w:rsid w:val="00D10BA8"/>
    <w:rsid w:val="00D110C4"/>
    <w:rsid w:val="00D11FEA"/>
    <w:rsid w:val="00D129A6"/>
    <w:rsid w:val="00D13092"/>
    <w:rsid w:val="00D13E31"/>
    <w:rsid w:val="00D1414E"/>
    <w:rsid w:val="00D14FA3"/>
    <w:rsid w:val="00D156C1"/>
    <w:rsid w:val="00D15860"/>
    <w:rsid w:val="00D2090C"/>
    <w:rsid w:val="00D2146B"/>
    <w:rsid w:val="00D21810"/>
    <w:rsid w:val="00D243F8"/>
    <w:rsid w:val="00D24A9A"/>
    <w:rsid w:val="00D2519C"/>
    <w:rsid w:val="00D25FE2"/>
    <w:rsid w:val="00D266AB"/>
    <w:rsid w:val="00D2687F"/>
    <w:rsid w:val="00D26E98"/>
    <w:rsid w:val="00D30350"/>
    <w:rsid w:val="00D3060C"/>
    <w:rsid w:val="00D30913"/>
    <w:rsid w:val="00D309DC"/>
    <w:rsid w:val="00D30A62"/>
    <w:rsid w:val="00D32E4B"/>
    <w:rsid w:val="00D33886"/>
    <w:rsid w:val="00D33EFF"/>
    <w:rsid w:val="00D341FB"/>
    <w:rsid w:val="00D3431C"/>
    <w:rsid w:val="00D34F28"/>
    <w:rsid w:val="00D354A2"/>
    <w:rsid w:val="00D359D3"/>
    <w:rsid w:val="00D369B6"/>
    <w:rsid w:val="00D36E46"/>
    <w:rsid w:val="00D3701F"/>
    <w:rsid w:val="00D37032"/>
    <w:rsid w:val="00D3726C"/>
    <w:rsid w:val="00D40E68"/>
    <w:rsid w:val="00D41A6A"/>
    <w:rsid w:val="00D42AB6"/>
    <w:rsid w:val="00D42AC1"/>
    <w:rsid w:val="00D4490A"/>
    <w:rsid w:val="00D4550B"/>
    <w:rsid w:val="00D46212"/>
    <w:rsid w:val="00D47450"/>
    <w:rsid w:val="00D47A5C"/>
    <w:rsid w:val="00D47D9C"/>
    <w:rsid w:val="00D47E49"/>
    <w:rsid w:val="00D51E92"/>
    <w:rsid w:val="00D52206"/>
    <w:rsid w:val="00D53C3A"/>
    <w:rsid w:val="00D53CEB"/>
    <w:rsid w:val="00D542A1"/>
    <w:rsid w:val="00D54550"/>
    <w:rsid w:val="00D5476F"/>
    <w:rsid w:val="00D55496"/>
    <w:rsid w:val="00D56C68"/>
    <w:rsid w:val="00D578B7"/>
    <w:rsid w:val="00D6066B"/>
    <w:rsid w:val="00D6090B"/>
    <w:rsid w:val="00D61189"/>
    <w:rsid w:val="00D6283D"/>
    <w:rsid w:val="00D643A8"/>
    <w:rsid w:val="00D64BFE"/>
    <w:rsid w:val="00D664CF"/>
    <w:rsid w:val="00D67A20"/>
    <w:rsid w:val="00D70F5D"/>
    <w:rsid w:val="00D722E6"/>
    <w:rsid w:val="00D73D50"/>
    <w:rsid w:val="00D759DC"/>
    <w:rsid w:val="00D776DF"/>
    <w:rsid w:val="00D80018"/>
    <w:rsid w:val="00D815B2"/>
    <w:rsid w:val="00D81603"/>
    <w:rsid w:val="00D81646"/>
    <w:rsid w:val="00D81B69"/>
    <w:rsid w:val="00D82022"/>
    <w:rsid w:val="00D837B7"/>
    <w:rsid w:val="00D83D02"/>
    <w:rsid w:val="00D83ECD"/>
    <w:rsid w:val="00D84278"/>
    <w:rsid w:val="00D84C0B"/>
    <w:rsid w:val="00D8648A"/>
    <w:rsid w:val="00D8670E"/>
    <w:rsid w:val="00D86C27"/>
    <w:rsid w:val="00D86FFE"/>
    <w:rsid w:val="00D87A07"/>
    <w:rsid w:val="00D90EF0"/>
    <w:rsid w:val="00D9104E"/>
    <w:rsid w:val="00D91E40"/>
    <w:rsid w:val="00D93751"/>
    <w:rsid w:val="00D94128"/>
    <w:rsid w:val="00D941B6"/>
    <w:rsid w:val="00D943C1"/>
    <w:rsid w:val="00D952E3"/>
    <w:rsid w:val="00D95D88"/>
    <w:rsid w:val="00D9760D"/>
    <w:rsid w:val="00D97657"/>
    <w:rsid w:val="00D97A24"/>
    <w:rsid w:val="00D97FB5"/>
    <w:rsid w:val="00DA0915"/>
    <w:rsid w:val="00DA1F4A"/>
    <w:rsid w:val="00DA2AFF"/>
    <w:rsid w:val="00DA3688"/>
    <w:rsid w:val="00DA54EA"/>
    <w:rsid w:val="00DA5C61"/>
    <w:rsid w:val="00DA6AAC"/>
    <w:rsid w:val="00DA6C34"/>
    <w:rsid w:val="00DA7757"/>
    <w:rsid w:val="00DA7852"/>
    <w:rsid w:val="00DA7C75"/>
    <w:rsid w:val="00DB059B"/>
    <w:rsid w:val="00DB06B3"/>
    <w:rsid w:val="00DB102D"/>
    <w:rsid w:val="00DB19B6"/>
    <w:rsid w:val="00DB1ACF"/>
    <w:rsid w:val="00DB2D1B"/>
    <w:rsid w:val="00DB2DB2"/>
    <w:rsid w:val="00DB3266"/>
    <w:rsid w:val="00DB32ED"/>
    <w:rsid w:val="00DB3A82"/>
    <w:rsid w:val="00DB6509"/>
    <w:rsid w:val="00DB6DBA"/>
    <w:rsid w:val="00DB728D"/>
    <w:rsid w:val="00DC00B1"/>
    <w:rsid w:val="00DC0CDB"/>
    <w:rsid w:val="00DC1984"/>
    <w:rsid w:val="00DC1AB0"/>
    <w:rsid w:val="00DC1AC4"/>
    <w:rsid w:val="00DC1F1A"/>
    <w:rsid w:val="00DC2E02"/>
    <w:rsid w:val="00DC36C2"/>
    <w:rsid w:val="00DC38FC"/>
    <w:rsid w:val="00DC3E67"/>
    <w:rsid w:val="00DC491A"/>
    <w:rsid w:val="00DC4AD9"/>
    <w:rsid w:val="00DC4D6B"/>
    <w:rsid w:val="00DC4F0F"/>
    <w:rsid w:val="00DC5570"/>
    <w:rsid w:val="00DD0118"/>
    <w:rsid w:val="00DD125D"/>
    <w:rsid w:val="00DD47D4"/>
    <w:rsid w:val="00DD5C1E"/>
    <w:rsid w:val="00DD646D"/>
    <w:rsid w:val="00DD6BD1"/>
    <w:rsid w:val="00DD6F26"/>
    <w:rsid w:val="00DE0759"/>
    <w:rsid w:val="00DE08AB"/>
    <w:rsid w:val="00DE1A86"/>
    <w:rsid w:val="00DE20FD"/>
    <w:rsid w:val="00DE21F4"/>
    <w:rsid w:val="00DE255B"/>
    <w:rsid w:val="00DE2EAE"/>
    <w:rsid w:val="00DE48B8"/>
    <w:rsid w:val="00DE718B"/>
    <w:rsid w:val="00DE7E60"/>
    <w:rsid w:val="00DF1E50"/>
    <w:rsid w:val="00DF1FF9"/>
    <w:rsid w:val="00DF2270"/>
    <w:rsid w:val="00DF2B7B"/>
    <w:rsid w:val="00DF402B"/>
    <w:rsid w:val="00DF40F5"/>
    <w:rsid w:val="00DF4685"/>
    <w:rsid w:val="00DF7DE9"/>
    <w:rsid w:val="00E0081D"/>
    <w:rsid w:val="00E0254F"/>
    <w:rsid w:val="00E0533C"/>
    <w:rsid w:val="00E06167"/>
    <w:rsid w:val="00E06375"/>
    <w:rsid w:val="00E06955"/>
    <w:rsid w:val="00E07605"/>
    <w:rsid w:val="00E1020E"/>
    <w:rsid w:val="00E1145F"/>
    <w:rsid w:val="00E11CA6"/>
    <w:rsid w:val="00E11CAB"/>
    <w:rsid w:val="00E12DAF"/>
    <w:rsid w:val="00E12E12"/>
    <w:rsid w:val="00E131E5"/>
    <w:rsid w:val="00E1332D"/>
    <w:rsid w:val="00E14023"/>
    <w:rsid w:val="00E14073"/>
    <w:rsid w:val="00E145F4"/>
    <w:rsid w:val="00E146AB"/>
    <w:rsid w:val="00E14AAE"/>
    <w:rsid w:val="00E1554E"/>
    <w:rsid w:val="00E15E25"/>
    <w:rsid w:val="00E16359"/>
    <w:rsid w:val="00E16CB0"/>
    <w:rsid w:val="00E1781C"/>
    <w:rsid w:val="00E17FD2"/>
    <w:rsid w:val="00E20163"/>
    <w:rsid w:val="00E205D0"/>
    <w:rsid w:val="00E21954"/>
    <w:rsid w:val="00E21B8A"/>
    <w:rsid w:val="00E22866"/>
    <w:rsid w:val="00E23D9E"/>
    <w:rsid w:val="00E23DEE"/>
    <w:rsid w:val="00E24470"/>
    <w:rsid w:val="00E25241"/>
    <w:rsid w:val="00E261A3"/>
    <w:rsid w:val="00E27851"/>
    <w:rsid w:val="00E30FA6"/>
    <w:rsid w:val="00E3131A"/>
    <w:rsid w:val="00E32113"/>
    <w:rsid w:val="00E33C2F"/>
    <w:rsid w:val="00E33D9B"/>
    <w:rsid w:val="00E33DD6"/>
    <w:rsid w:val="00E34882"/>
    <w:rsid w:val="00E35106"/>
    <w:rsid w:val="00E37F71"/>
    <w:rsid w:val="00E40111"/>
    <w:rsid w:val="00E403F6"/>
    <w:rsid w:val="00E4108F"/>
    <w:rsid w:val="00E42574"/>
    <w:rsid w:val="00E440B2"/>
    <w:rsid w:val="00E44EB4"/>
    <w:rsid w:val="00E46746"/>
    <w:rsid w:val="00E46C2D"/>
    <w:rsid w:val="00E472C7"/>
    <w:rsid w:val="00E47327"/>
    <w:rsid w:val="00E50AF4"/>
    <w:rsid w:val="00E516EB"/>
    <w:rsid w:val="00E52073"/>
    <w:rsid w:val="00E5226F"/>
    <w:rsid w:val="00E529C7"/>
    <w:rsid w:val="00E53ABF"/>
    <w:rsid w:val="00E54BCE"/>
    <w:rsid w:val="00E555F2"/>
    <w:rsid w:val="00E571D6"/>
    <w:rsid w:val="00E60C3A"/>
    <w:rsid w:val="00E60F60"/>
    <w:rsid w:val="00E61E3D"/>
    <w:rsid w:val="00E62FE0"/>
    <w:rsid w:val="00E630EF"/>
    <w:rsid w:val="00E636BF"/>
    <w:rsid w:val="00E64624"/>
    <w:rsid w:val="00E64DDC"/>
    <w:rsid w:val="00E65304"/>
    <w:rsid w:val="00E6639B"/>
    <w:rsid w:val="00E667A4"/>
    <w:rsid w:val="00E671D4"/>
    <w:rsid w:val="00E70544"/>
    <w:rsid w:val="00E71342"/>
    <w:rsid w:val="00E72D3F"/>
    <w:rsid w:val="00E736AA"/>
    <w:rsid w:val="00E73D49"/>
    <w:rsid w:val="00E73F8C"/>
    <w:rsid w:val="00E74702"/>
    <w:rsid w:val="00E74756"/>
    <w:rsid w:val="00E74A8D"/>
    <w:rsid w:val="00E74B3C"/>
    <w:rsid w:val="00E74C62"/>
    <w:rsid w:val="00E74D04"/>
    <w:rsid w:val="00E760C9"/>
    <w:rsid w:val="00E764CF"/>
    <w:rsid w:val="00E77CC5"/>
    <w:rsid w:val="00E77CCF"/>
    <w:rsid w:val="00E77E53"/>
    <w:rsid w:val="00E806C2"/>
    <w:rsid w:val="00E814A8"/>
    <w:rsid w:val="00E815AD"/>
    <w:rsid w:val="00E816DE"/>
    <w:rsid w:val="00E81CF9"/>
    <w:rsid w:val="00E83109"/>
    <w:rsid w:val="00E83A16"/>
    <w:rsid w:val="00E83CCA"/>
    <w:rsid w:val="00E848CB"/>
    <w:rsid w:val="00E8575D"/>
    <w:rsid w:val="00E85836"/>
    <w:rsid w:val="00E85AB5"/>
    <w:rsid w:val="00E86238"/>
    <w:rsid w:val="00E86D10"/>
    <w:rsid w:val="00E8785E"/>
    <w:rsid w:val="00E87C99"/>
    <w:rsid w:val="00E87EEC"/>
    <w:rsid w:val="00E9035C"/>
    <w:rsid w:val="00E90EB5"/>
    <w:rsid w:val="00E91FDC"/>
    <w:rsid w:val="00E92843"/>
    <w:rsid w:val="00E93A5D"/>
    <w:rsid w:val="00E94BC1"/>
    <w:rsid w:val="00E94F4F"/>
    <w:rsid w:val="00E96433"/>
    <w:rsid w:val="00E96C3A"/>
    <w:rsid w:val="00E97040"/>
    <w:rsid w:val="00E97C19"/>
    <w:rsid w:val="00EA1CE1"/>
    <w:rsid w:val="00EA291C"/>
    <w:rsid w:val="00EA2A8C"/>
    <w:rsid w:val="00EA3932"/>
    <w:rsid w:val="00EA42F4"/>
    <w:rsid w:val="00EA4C89"/>
    <w:rsid w:val="00EA638A"/>
    <w:rsid w:val="00EA646F"/>
    <w:rsid w:val="00EA6987"/>
    <w:rsid w:val="00EA72BB"/>
    <w:rsid w:val="00EA7A86"/>
    <w:rsid w:val="00EB06D2"/>
    <w:rsid w:val="00EB13A0"/>
    <w:rsid w:val="00EB14C4"/>
    <w:rsid w:val="00EB1784"/>
    <w:rsid w:val="00EB1E23"/>
    <w:rsid w:val="00EB24B7"/>
    <w:rsid w:val="00EB259B"/>
    <w:rsid w:val="00EB2608"/>
    <w:rsid w:val="00EB29F7"/>
    <w:rsid w:val="00EB3549"/>
    <w:rsid w:val="00EB3758"/>
    <w:rsid w:val="00EB6AE3"/>
    <w:rsid w:val="00EB7B55"/>
    <w:rsid w:val="00EB7F93"/>
    <w:rsid w:val="00EC07DB"/>
    <w:rsid w:val="00EC0D06"/>
    <w:rsid w:val="00EC110C"/>
    <w:rsid w:val="00EC126C"/>
    <w:rsid w:val="00EC1C56"/>
    <w:rsid w:val="00EC1E96"/>
    <w:rsid w:val="00EC2066"/>
    <w:rsid w:val="00EC217A"/>
    <w:rsid w:val="00EC35AD"/>
    <w:rsid w:val="00EC3FD0"/>
    <w:rsid w:val="00EC4251"/>
    <w:rsid w:val="00EC48F9"/>
    <w:rsid w:val="00EC4D17"/>
    <w:rsid w:val="00EC5190"/>
    <w:rsid w:val="00EC5D7D"/>
    <w:rsid w:val="00EC705E"/>
    <w:rsid w:val="00EC77EB"/>
    <w:rsid w:val="00ED1137"/>
    <w:rsid w:val="00ED14AE"/>
    <w:rsid w:val="00ED1A0F"/>
    <w:rsid w:val="00ED25F2"/>
    <w:rsid w:val="00ED265A"/>
    <w:rsid w:val="00ED3401"/>
    <w:rsid w:val="00ED5841"/>
    <w:rsid w:val="00EE14D5"/>
    <w:rsid w:val="00EE160B"/>
    <w:rsid w:val="00EE1C17"/>
    <w:rsid w:val="00EE4E1E"/>
    <w:rsid w:val="00EE4EE6"/>
    <w:rsid w:val="00EE5576"/>
    <w:rsid w:val="00EE5739"/>
    <w:rsid w:val="00EE6C14"/>
    <w:rsid w:val="00EE6C32"/>
    <w:rsid w:val="00EE7224"/>
    <w:rsid w:val="00EF02AA"/>
    <w:rsid w:val="00EF1057"/>
    <w:rsid w:val="00EF11C9"/>
    <w:rsid w:val="00EF2223"/>
    <w:rsid w:val="00EF2C49"/>
    <w:rsid w:val="00EF33E3"/>
    <w:rsid w:val="00EF3A4B"/>
    <w:rsid w:val="00EF4451"/>
    <w:rsid w:val="00EF4B29"/>
    <w:rsid w:val="00EF6313"/>
    <w:rsid w:val="00EF688D"/>
    <w:rsid w:val="00EF6D9F"/>
    <w:rsid w:val="00EF70F0"/>
    <w:rsid w:val="00F000F4"/>
    <w:rsid w:val="00F03BE5"/>
    <w:rsid w:val="00F03F53"/>
    <w:rsid w:val="00F043D4"/>
    <w:rsid w:val="00F05CB7"/>
    <w:rsid w:val="00F062F2"/>
    <w:rsid w:val="00F06B23"/>
    <w:rsid w:val="00F074BA"/>
    <w:rsid w:val="00F1139D"/>
    <w:rsid w:val="00F114F3"/>
    <w:rsid w:val="00F1251F"/>
    <w:rsid w:val="00F12C6D"/>
    <w:rsid w:val="00F13F4A"/>
    <w:rsid w:val="00F14E92"/>
    <w:rsid w:val="00F151CD"/>
    <w:rsid w:val="00F15953"/>
    <w:rsid w:val="00F160EF"/>
    <w:rsid w:val="00F16350"/>
    <w:rsid w:val="00F16A82"/>
    <w:rsid w:val="00F16BF9"/>
    <w:rsid w:val="00F176AA"/>
    <w:rsid w:val="00F20082"/>
    <w:rsid w:val="00F20A29"/>
    <w:rsid w:val="00F20C8E"/>
    <w:rsid w:val="00F20E1D"/>
    <w:rsid w:val="00F21C65"/>
    <w:rsid w:val="00F21E66"/>
    <w:rsid w:val="00F22022"/>
    <w:rsid w:val="00F2239D"/>
    <w:rsid w:val="00F226A0"/>
    <w:rsid w:val="00F22749"/>
    <w:rsid w:val="00F23510"/>
    <w:rsid w:val="00F24462"/>
    <w:rsid w:val="00F248E6"/>
    <w:rsid w:val="00F2564A"/>
    <w:rsid w:val="00F258D2"/>
    <w:rsid w:val="00F278DB"/>
    <w:rsid w:val="00F30815"/>
    <w:rsid w:val="00F31E05"/>
    <w:rsid w:val="00F32016"/>
    <w:rsid w:val="00F32C12"/>
    <w:rsid w:val="00F32E6C"/>
    <w:rsid w:val="00F33397"/>
    <w:rsid w:val="00F34EA2"/>
    <w:rsid w:val="00F35C69"/>
    <w:rsid w:val="00F379A8"/>
    <w:rsid w:val="00F37A09"/>
    <w:rsid w:val="00F37A52"/>
    <w:rsid w:val="00F37AE0"/>
    <w:rsid w:val="00F40B5D"/>
    <w:rsid w:val="00F410C4"/>
    <w:rsid w:val="00F42585"/>
    <w:rsid w:val="00F4264E"/>
    <w:rsid w:val="00F42EEC"/>
    <w:rsid w:val="00F4485C"/>
    <w:rsid w:val="00F45FE0"/>
    <w:rsid w:val="00F465DA"/>
    <w:rsid w:val="00F476AC"/>
    <w:rsid w:val="00F47A17"/>
    <w:rsid w:val="00F5047D"/>
    <w:rsid w:val="00F504FB"/>
    <w:rsid w:val="00F50E64"/>
    <w:rsid w:val="00F5137C"/>
    <w:rsid w:val="00F51D73"/>
    <w:rsid w:val="00F52B4B"/>
    <w:rsid w:val="00F544D1"/>
    <w:rsid w:val="00F54CC3"/>
    <w:rsid w:val="00F555BC"/>
    <w:rsid w:val="00F562C0"/>
    <w:rsid w:val="00F5694D"/>
    <w:rsid w:val="00F57A94"/>
    <w:rsid w:val="00F60518"/>
    <w:rsid w:val="00F60A99"/>
    <w:rsid w:val="00F6113F"/>
    <w:rsid w:val="00F612E2"/>
    <w:rsid w:val="00F6172C"/>
    <w:rsid w:val="00F6238A"/>
    <w:rsid w:val="00F623D1"/>
    <w:rsid w:val="00F62E85"/>
    <w:rsid w:val="00F63BCE"/>
    <w:rsid w:val="00F63FFE"/>
    <w:rsid w:val="00F648EE"/>
    <w:rsid w:val="00F64989"/>
    <w:rsid w:val="00F64EC3"/>
    <w:rsid w:val="00F65AA4"/>
    <w:rsid w:val="00F65B53"/>
    <w:rsid w:val="00F66F61"/>
    <w:rsid w:val="00F67B3C"/>
    <w:rsid w:val="00F7013B"/>
    <w:rsid w:val="00F70761"/>
    <w:rsid w:val="00F70FA0"/>
    <w:rsid w:val="00F71F49"/>
    <w:rsid w:val="00F723C0"/>
    <w:rsid w:val="00F753C6"/>
    <w:rsid w:val="00F7615D"/>
    <w:rsid w:val="00F7748D"/>
    <w:rsid w:val="00F77C06"/>
    <w:rsid w:val="00F77C10"/>
    <w:rsid w:val="00F81F61"/>
    <w:rsid w:val="00F832FA"/>
    <w:rsid w:val="00F8560E"/>
    <w:rsid w:val="00F858BC"/>
    <w:rsid w:val="00F8595D"/>
    <w:rsid w:val="00F85F6F"/>
    <w:rsid w:val="00F86117"/>
    <w:rsid w:val="00F86378"/>
    <w:rsid w:val="00F872F1"/>
    <w:rsid w:val="00F87C4C"/>
    <w:rsid w:val="00F908B7"/>
    <w:rsid w:val="00F917F6"/>
    <w:rsid w:val="00F92063"/>
    <w:rsid w:val="00F92FDC"/>
    <w:rsid w:val="00F9333C"/>
    <w:rsid w:val="00F94204"/>
    <w:rsid w:val="00F94955"/>
    <w:rsid w:val="00F949B5"/>
    <w:rsid w:val="00F9524C"/>
    <w:rsid w:val="00F953C3"/>
    <w:rsid w:val="00F95514"/>
    <w:rsid w:val="00FA00AF"/>
    <w:rsid w:val="00FA0C93"/>
    <w:rsid w:val="00FA17C9"/>
    <w:rsid w:val="00FA1DFA"/>
    <w:rsid w:val="00FA28C0"/>
    <w:rsid w:val="00FA2D8E"/>
    <w:rsid w:val="00FA3879"/>
    <w:rsid w:val="00FA40EE"/>
    <w:rsid w:val="00FA6775"/>
    <w:rsid w:val="00FA6876"/>
    <w:rsid w:val="00FA6ACC"/>
    <w:rsid w:val="00FA7F0C"/>
    <w:rsid w:val="00FB0100"/>
    <w:rsid w:val="00FB0123"/>
    <w:rsid w:val="00FB0210"/>
    <w:rsid w:val="00FB03D6"/>
    <w:rsid w:val="00FB0769"/>
    <w:rsid w:val="00FB1081"/>
    <w:rsid w:val="00FB1267"/>
    <w:rsid w:val="00FB1CB0"/>
    <w:rsid w:val="00FB1EC5"/>
    <w:rsid w:val="00FB2933"/>
    <w:rsid w:val="00FB2C8A"/>
    <w:rsid w:val="00FB35BF"/>
    <w:rsid w:val="00FB3CCE"/>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20FA"/>
    <w:rsid w:val="00FC4388"/>
    <w:rsid w:val="00FC58CE"/>
    <w:rsid w:val="00FC5CE5"/>
    <w:rsid w:val="00FC6C55"/>
    <w:rsid w:val="00FC71F2"/>
    <w:rsid w:val="00FC7632"/>
    <w:rsid w:val="00FC7D56"/>
    <w:rsid w:val="00FD0432"/>
    <w:rsid w:val="00FD0A53"/>
    <w:rsid w:val="00FD0E41"/>
    <w:rsid w:val="00FD23AA"/>
    <w:rsid w:val="00FD2FFA"/>
    <w:rsid w:val="00FD32E5"/>
    <w:rsid w:val="00FD3F68"/>
    <w:rsid w:val="00FD457E"/>
    <w:rsid w:val="00FD477C"/>
    <w:rsid w:val="00FD4782"/>
    <w:rsid w:val="00FD4DB8"/>
    <w:rsid w:val="00FD4DF1"/>
    <w:rsid w:val="00FD5498"/>
    <w:rsid w:val="00FD5DB2"/>
    <w:rsid w:val="00FE0D91"/>
    <w:rsid w:val="00FE16BB"/>
    <w:rsid w:val="00FE255F"/>
    <w:rsid w:val="00FE2912"/>
    <w:rsid w:val="00FE2DD6"/>
    <w:rsid w:val="00FE38FF"/>
    <w:rsid w:val="00FE3F22"/>
    <w:rsid w:val="00FE64C1"/>
    <w:rsid w:val="00FE67B7"/>
    <w:rsid w:val="00FE716B"/>
    <w:rsid w:val="00FE7288"/>
    <w:rsid w:val="00FE730B"/>
    <w:rsid w:val="00FE7894"/>
    <w:rsid w:val="00FF04EF"/>
    <w:rsid w:val="00FF0957"/>
    <w:rsid w:val="00FF1636"/>
    <w:rsid w:val="00FF2B82"/>
    <w:rsid w:val="00FF3890"/>
    <w:rsid w:val="00FF40EF"/>
    <w:rsid w:val="00FF499D"/>
    <w:rsid w:val="00FF5222"/>
    <w:rsid w:val="00FF5428"/>
    <w:rsid w:val="00FF556E"/>
    <w:rsid w:val="00FF5BA8"/>
    <w:rsid w:val="00FF5BCA"/>
    <w:rsid w:val="00FF672D"/>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F0635652-D65D-4633-AE4E-7D2D23B6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AFF"/>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7682a36590e4b93c506da964606d5c2e">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1a525b7fd18b6ea1f81ed485e4ad6a1d"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B4174-BA97-4E08-A974-A2BD7A539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3.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4.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33</Pages>
  <Words>6319</Words>
  <Characters>35308</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Wanwimon Unanuya</cp:lastModifiedBy>
  <cp:revision>1826</cp:revision>
  <cp:lastPrinted>2025-08-01T08:44:00Z</cp:lastPrinted>
  <dcterms:created xsi:type="dcterms:W3CDTF">2022-10-26T09:53:00Z</dcterms:created>
  <dcterms:modified xsi:type="dcterms:W3CDTF">2025-08-08T13:50:00Z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