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6558E0" w14:textId="77777777" w:rsidR="0058135C" w:rsidRPr="002928B3" w:rsidRDefault="0058135C" w:rsidP="00583EAF">
      <w:pPr>
        <w:tabs>
          <w:tab w:val="left" w:pos="567"/>
        </w:tabs>
        <w:spacing w:after="0" w:line="240" w:lineRule="auto"/>
        <w:jc w:val="center"/>
        <w:rPr>
          <w:rFonts w:asciiTheme="majorBidi" w:hAnsiTheme="majorBidi" w:cstheme="majorBidi"/>
          <w:b/>
          <w:bCs/>
          <w:sz w:val="52"/>
          <w:szCs w:val="52"/>
        </w:rPr>
      </w:pPr>
      <w:bookmarkStart w:id="0" w:name="_GoBack"/>
      <w:bookmarkEnd w:id="0"/>
      <w:r w:rsidRPr="002928B3">
        <w:rPr>
          <w:rFonts w:asciiTheme="majorBidi" w:hAnsiTheme="majorBidi" w:cstheme="majorBidi"/>
          <w:b/>
          <w:bCs/>
          <w:sz w:val="52"/>
          <w:szCs w:val="52"/>
          <w:cs/>
        </w:rPr>
        <w:t>บริษัทเอสซีจี แพคเกจจิ้ง จำกัด (มหาชน)</w:t>
      </w:r>
    </w:p>
    <w:p w14:paraId="500F77E5" w14:textId="77777777" w:rsidR="0058135C" w:rsidRPr="002928B3" w:rsidRDefault="0058135C" w:rsidP="00583EAF">
      <w:pPr>
        <w:tabs>
          <w:tab w:val="left" w:pos="567"/>
        </w:tabs>
        <w:spacing w:after="0" w:line="240" w:lineRule="auto"/>
        <w:jc w:val="center"/>
        <w:rPr>
          <w:rFonts w:asciiTheme="majorBidi" w:hAnsiTheme="majorBidi" w:cstheme="majorBidi"/>
          <w:b/>
          <w:bCs/>
          <w:sz w:val="52"/>
          <w:szCs w:val="52"/>
          <w:cs/>
        </w:rPr>
      </w:pPr>
      <w:r w:rsidRPr="002928B3">
        <w:rPr>
          <w:rFonts w:asciiTheme="majorBidi" w:hAnsiTheme="majorBidi" w:cstheme="majorBidi"/>
          <w:b/>
          <w:bCs/>
          <w:sz w:val="52"/>
          <w:szCs w:val="52"/>
          <w:cs/>
        </w:rPr>
        <w:t>และบริษัทย่อย</w:t>
      </w:r>
    </w:p>
    <w:p w14:paraId="7C7762F4" w14:textId="77777777" w:rsidR="0058135C" w:rsidRPr="00583EAF" w:rsidRDefault="0058135C" w:rsidP="00583EAF">
      <w:pPr>
        <w:tabs>
          <w:tab w:val="left" w:pos="567"/>
        </w:tabs>
        <w:spacing w:after="0" w:line="240" w:lineRule="auto"/>
        <w:jc w:val="center"/>
        <w:rPr>
          <w:rFonts w:asciiTheme="majorBidi" w:hAnsiTheme="majorBidi" w:cstheme="majorBidi"/>
          <w:b/>
          <w:bCs/>
          <w:sz w:val="52"/>
          <w:szCs w:val="52"/>
        </w:rPr>
      </w:pPr>
      <w:bookmarkStart w:id="1" w:name="SubTitle"/>
    </w:p>
    <w:bookmarkEnd w:id="1"/>
    <w:p w14:paraId="0B1C37E2" w14:textId="77777777" w:rsidR="0058135C" w:rsidRPr="002928B3" w:rsidRDefault="00AE5587" w:rsidP="00583EAF">
      <w:pPr>
        <w:pStyle w:val="ReportHeading1"/>
        <w:framePr w:w="0" w:hRule="auto" w:hSpace="0" w:wrap="auto" w:vAnchor="margin" w:hAnchor="text" w:xAlign="left" w:yAlign="inline"/>
        <w:tabs>
          <w:tab w:val="left" w:pos="567"/>
        </w:tabs>
        <w:spacing w:line="240" w:lineRule="auto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2928B3">
        <w:rPr>
          <w:rFonts w:asciiTheme="majorBidi" w:hAnsiTheme="majorBidi" w:cstheme="majorBidi"/>
          <w:b w:val="0"/>
          <w:bCs w:val="0"/>
          <w:sz w:val="32"/>
          <w:szCs w:val="32"/>
          <w:cs/>
        </w:rPr>
        <w:t>งบการเงินรวมระหว่างกาลและงบการเงินระหว่างกาล</w:t>
      </w:r>
    </w:p>
    <w:p w14:paraId="7F81A802" w14:textId="2A65F6FF" w:rsidR="00D85137" w:rsidRPr="00D71A2D" w:rsidRDefault="00D85137" w:rsidP="00D8513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bookmarkStart w:id="2" w:name="_Hlk192773364"/>
      <w:r w:rsidRPr="00D71A2D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สำหรับ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งวดสามเดือน</w:t>
      </w:r>
      <w:r w:rsidRPr="00D71A2D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สิ้นสุดวันที่</w:t>
      </w:r>
      <w:r w:rsidRPr="006F5D2B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  <w:r w:rsidR="00FA3B14" w:rsidRPr="00FA3B14">
        <w:rPr>
          <w:rFonts w:ascii="Angsana New" w:hAnsi="Angsana New" w:cs="Angsana New"/>
          <w:b w:val="0"/>
          <w:bCs w:val="0"/>
          <w:sz w:val="32"/>
          <w:szCs w:val="32"/>
        </w:rPr>
        <w:t xml:space="preserve">31 </w:t>
      </w:r>
      <w:r w:rsidR="00FA3B14" w:rsidRPr="00FA3B14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มีนาคม</w:t>
      </w:r>
      <w:r>
        <w:rPr>
          <w:rFonts w:ascii="Angsana New" w:hAnsi="Angsana New" w:cs="Angsana New"/>
          <w:b w:val="0"/>
          <w:bCs w:val="0"/>
          <w:sz w:val="32"/>
          <w:szCs w:val="32"/>
        </w:rPr>
        <w:t xml:space="preserve"> </w:t>
      </w:r>
      <w:r w:rsidRPr="000479CD">
        <w:rPr>
          <w:rFonts w:ascii="Angsana New" w:hAnsi="Angsana New" w:cs="Angsana New"/>
          <w:b w:val="0"/>
          <w:bCs w:val="0"/>
          <w:sz w:val="32"/>
          <w:szCs w:val="32"/>
        </w:rPr>
        <w:t>2</w:t>
      </w:r>
      <w:r w:rsidRPr="006F5D2B">
        <w:rPr>
          <w:rFonts w:ascii="Angsana New" w:hAnsi="Angsana New" w:cs="Angsana New"/>
          <w:b w:val="0"/>
          <w:bCs w:val="0"/>
          <w:sz w:val="32"/>
          <w:szCs w:val="32"/>
        </w:rPr>
        <w:t>56</w:t>
      </w:r>
      <w:r w:rsidR="00FA3B14">
        <w:rPr>
          <w:rFonts w:ascii="Angsana New" w:hAnsi="Angsana New" w:cs="Angsana New"/>
          <w:b w:val="0"/>
          <w:bCs w:val="0"/>
          <w:sz w:val="32"/>
          <w:szCs w:val="32"/>
        </w:rPr>
        <w:t>8</w:t>
      </w:r>
      <w:bookmarkEnd w:id="2"/>
    </w:p>
    <w:p w14:paraId="7D9A814F" w14:textId="77777777" w:rsidR="0058135C" w:rsidRPr="002928B3" w:rsidRDefault="0058135C" w:rsidP="00583EAF">
      <w:pPr>
        <w:pStyle w:val="ReportHeading1"/>
        <w:framePr w:w="0" w:hRule="auto" w:hSpace="0" w:wrap="auto" w:vAnchor="margin" w:hAnchor="text" w:xAlign="left" w:yAlign="inline"/>
        <w:tabs>
          <w:tab w:val="left" w:pos="567"/>
        </w:tabs>
        <w:spacing w:line="240" w:lineRule="auto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2928B3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14:paraId="2B5FBEFE" w14:textId="77777777" w:rsidR="0058135C" w:rsidRPr="002928B3" w:rsidRDefault="0058135C" w:rsidP="00583EAF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2928B3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132EE387" w14:textId="77777777" w:rsidR="0058135C" w:rsidRPr="002928B3" w:rsidRDefault="0058135C" w:rsidP="00583EAF">
      <w:pPr>
        <w:pStyle w:val="ReportHeading1"/>
        <w:framePr w:w="0" w:hRule="auto" w:hSpace="0" w:wrap="auto" w:vAnchor="margin" w:hAnchor="text" w:xAlign="left" w:yAlign="inline"/>
        <w:tabs>
          <w:tab w:val="left" w:pos="567"/>
        </w:tabs>
        <w:spacing w:line="240" w:lineRule="auto"/>
        <w:ind w:left="540" w:hanging="540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08DB6FF0" w14:textId="77777777" w:rsidR="0058135C" w:rsidRPr="002928B3" w:rsidRDefault="0058135C" w:rsidP="0058135C">
      <w:pPr>
        <w:tabs>
          <w:tab w:val="left" w:pos="567"/>
        </w:tabs>
        <w:spacing w:line="240" w:lineRule="auto"/>
        <w:jc w:val="center"/>
        <w:rPr>
          <w:rFonts w:asciiTheme="majorBidi" w:hAnsiTheme="majorBidi" w:cstheme="majorBidi"/>
          <w:sz w:val="32"/>
          <w:szCs w:val="32"/>
        </w:rPr>
      </w:pPr>
    </w:p>
    <w:p w14:paraId="6561FF03" w14:textId="77777777" w:rsidR="0058135C" w:rsidRPr="002928B3" w:rsidRDefault="0058135C" w:rsidP="0058135C">
      <w:pPr>
        <w:tabs>
          <w:tab w:val="left" w:pos="567"/>
        </w:tabs>
        <w:spacing w:line="240" w:lineRule="auto"/>
        <w:jc w:val="center"/>
        <w:rPr>
          <w:rFonts w:asciiTheme="majorBidi" w:hAnsiTheme="majorBidi" w:cstheme="majorBidi"/>
          <w:sz w:val="32"/>
          <w:szCs w:val="32"/>
        </w:rPr>
      </w:pPr>
    </w:p>
    <w:p w14:paraId="7B80F219" w14:textId="77777777" w:rsidR="00FE3D00" w:rsidRPr="002928B3" w:rsidRDefault="00FE3D00">
      <w:pPr>
        <w:rPr>
          <w:rFonts w:asciiTheme="majorBidi" w:hAnsiTheme="majorBidi" w:cstheme="majorBidi"/>
        </w:rPr>
      </w:pPr>
    </w:p>
    <w:p w14:paraId="1CD4AB63" w14:textId="77777777" w:rsidR="0058135C" w:rsidRPr="002928B3" w:rsidRDefault="0058135C">
      <w:pPr>
        <w:rPr>
          <w:rFonts w:asciiTheme="majorBidi" w:hAnsiTheme="majorBidi" w:cstheme="majorBidi"/>
        </w:rPr>
      </w:pPr>
    </w:p>
    <w:p w14:paraId="25BFA3A6" w14:textId="77777777" w:rsidR="0058135C" w:rsidRPr="002928B3" w:rsidRDefault="0058135C">
      <w:pPr>
        <w:rPr>
          <w:rFonts w:asciiTheme="majorBidi" w:hAnsiTheme="majorBidi" w:cstheme="majorBidi"/>
        </w:rPr>
      </w:pPr>
    </w:p>
    <w:p w14:paraId="43F5D100" w14:textId="77777777" w:rsidR="0058135C" w:rsidRPr="002928B3" w:rsidRDefault="0058135C">
      <w:pPr>
        <w:rPr>
          <w:rFonts w:asciiTheme="majorBidi" w:hAnsiTheme="majorBidi" w:cstheme="majorBidi"/>
        </w:rPr>
      </w:pPr>
    </w:p>
    <w:p w14:paraId="485FC198" w14:textId="77777777" w:rsidR="0058135C" w:rsidRPr="002928B3" w:rsidRDefault="0058135C">
      <w:pPr>
        <w:rPr>
          <w:rFonts w:asciiTheme="majorBidi" w:hAnsiTheme="majorBidi" w:cstheme="majorBidi"/>
        </w:rPr>
      </w:pPr>
    </w:p>
    <w:p w14:paraId="1C92C0D5" w14:textId="77777777" w:rsidR="0058135C" w:rsidRPr="002928B3" w:rsidRDefault="0058135C" w:rsidP="0058135C">
      <w:pPr>
        <w:pStyle w:val="Heading2"/>
        <w:rPr>
          <w:rFonts w:asciiTheme="majorBidi" w:hAnsiTheme="majorBidi" w:cstheme="majorBidi"/>
          <w:cs/>
          <w:lang w:val="en-US"/>
        </w:rPr>
      </w:pPr>
    </w:p>
    <w:p w14:paraId="44FC7256" w14:textId="77777777" w:rsidR="0058135C" w:rsidRPr="002928B3" w:rsidRDefault="0058135C" w:rsidP="0058135C">
      <w:pPr>
        <w:tabs>
          <w:tab w:val="left" w:pos="567"/>
        </w:tabs>
        <w:spacing w:line="240" w:lineRule="auto"/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23BB279C" w14:textId="77777777" w:rsidR="0058135C" w:rsidRPr="002928B3" w:rsidRDefault="0058135C" w:rsidP="0058135C">
      <w:pPr>
        <w:tabs>
          <w:tab w:val="left" w:pos="567"/>
        </w:tabs>
        <w:spacing w:line="240" w:lineRule="auto"/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5DEB4165" w14:textId="77777777" w:rsidR="0058135C" w:rsidRPr="002928B3" w:rsidRDefault="0058135C" w:rsidP="0058135C">
      <w:pPr>
        <w:tabs>
          <w:tab w:val="left" w:pos="567"/>
        </w:tabs>
        <w:spacing w:line="240" w:lineRule="auto"/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2538A299" w14:textId="77777777" w:rsidR="0058135C" w:rsidRPr="002928B3" w:rsidRDefault="0058135C" w:rsidP="0058135C">
      <w:pPr>
        <w:tabs>
          <w:tab w:val="left" w:pos="567"/>
        </w:tabs>
        <w:spacing w:line="240" w:lineRule="auto"/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7E479796" w14:textId="77777777" w:rsidR="00583EAF" w:rsidRPr="00583EAF" w:rsidRDefault="00583EAF" w:rsidP="00583EAF">
      <w:pPr>
        <w:tabs>
          <w:tab w:val="left" w:pos="567"/>
        </w:tabs>
        <w:spacing w:after="0" w:line="240" w:lineRule="auto"/>
        <w:jc w:val="center"/>
        <w:rPr>
          <w:rFonts w:asciiTheme="majorBidi" w:hAnsiTheme="majorBidi" w:cstheme="majorBidi"/>
          <w:b/>
          <w:bCs/>
          <w:sz w:val="52"/>
          <w:szCs w:val="52"/>
        </w:rPr>
      </w:pPr>
      <w:r w:rsidRPr="00583EAF">
        <w:rPr>
          <w:rFonts w:asciiTheme="majorBidi" w:hAnsiTheme="majorBidi" w:cs="Angsana New"/>
          <w:b/>
          <w:bCs/>
          <w:sz w:val="52"/>
          <w:szCs w:val="52"/>
          <w:cs/>
        </w:rPr>
        <w:lastRenderedPageBreak/>
        <w:t>บริษัทเอสซีจี แพคเกจจิ้ง จำกัด (มหาชน)</w:t>
      </w:r>
    </w:p>
    <w:p w14:paraId="1B8F5938" w14:textId="77777777" w:rsidR="0058135C" w:rsidRDefault="00583EAF" w:rsidP="00583EAF">
      <w:pPr>
        <w:tabs>
          <w:tab w:val="left" w:pos="567"/>
        </w:tabs>
        <w:spacing w:after="0" w:line="240" w:lineRule="auto"/>
        <w:jc w:val="center"/>
        <w:rPr>
          <w:rFonts w:asciiTheme="majorBidi" w:hAnsiTheme="majorBidi" w:cs="Angsana New"/>
          <w:b/>
          <w:bCs/>
          <w:sz w:val="52"/>
          <w:szCs w:val="52"/>
        </w:rPr>
      </w:pPr>
      <w:r w:rsidRPr="00583EAF">
        <w:rPr>
          <w:rFonts w:asciiTheme="majorBidi" w:hAnsiTheme="majorBidi" w:cs="Angsana New"/>
          <w:b/>
          <w:bCs/>
          <w:sz w:val="52"/>
          <w:szCs w:val="52"/>
          <w:cs/>
        </w:rPr>
        <w:t>และบริษัทย่อย</w:t>
      </w:r>
    </w:p>
    <w:p w14:paraId="655E7968" w14:textId="77777777" w:rsidR="00583EAF" w:rsidRPr="00583EAF" w:rsidRDefault="00583EAF" w:rsidP="00583EAF">
      <w:pPr>
        <w:tabs>
          <w:tab w:val="left" w:pos="567"/>
        </w:tabs>
        <w:spacing w:after="0" w:line="240" w:lineRule="auto"/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7464703B" w14:textId="77777777" w:rsidR="0058135C" w:rsidRPr="002928B3" w:rsidRDefault="0058135C" w:rsidP="00583EAF">
      <w:pPr>
        <w:pStyle w:val="ReportHeading1"/>
        <w:framePr w:w="0" w:hRule="auto" w:hSpace="0" w:wrap="auto" w:vAnchor="margin" w:hAnchor="text" w:xAlign="left" w:yAlign="inline"/>
        <w:tabs>
          <w:tab w:val="left" w:pos="567"/>
        </w:tabs>
        <w:spacing w:line="240" w:lineRule="auto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2928B3">
        <w:rPr>
          <w:rFonts w:asciiTheme="majorBidi" w:hAnsiTheme="majorBidi" w:cstheme="majorBidi"/>
          <w:b w:val="0"/>
          <w:bCs w:val="0"/>
          <w:sz w:val="32"/>
          <w:szCs w:val="32"/>
          <w:cs/>
        </w:rPr>
        <w:t>งบการเงินรวมระหว่างกาล</w:t>
      </w:r>
    </w:p>
    <w:p w14:paraId="6B9C0642" w14:textId="5548718F" w:rsidR="00D85137" w:rsidRPr="00D71A2D" w:rsidRDefault="00FA3B14" w:rsidP="00D8513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FA3B14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สำหรับงวดสามเดือนสิ้นสุดวันที่</w:t>
      </w:r>
      <w:r w:rsidRPr="00FA3B14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  <w:r w:rsidRPr="00FA3B14">
        <w:rPr>
          <w:rFonts w:ascii="Angsana New" w:hAnsi="Angsana New" w:cs="Angsana New"/>
          <w:b w:val="0"/>
          <w:bCs w:val="0"/>
          <w:sz w:val="32"/>
          <w:szCs w:val="32"/>
        </w:rPr>
        <w:t xml:space="preserve">31 </w:t>
      </w:r>
      <w:r w:rsidRPr="00FA3B14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มีนาคม</w:t>
      </w:r>
      <w:r w:rsidRPr="00FA3B14">
        <w:rPr>
          <w:rFonts w:ascii="Angsana New" w:hAnsi="Angsana New" w:cs="Angsana New"/>
          <w:b w:val="0"/>
          <w:bCs w:val="0"/>
          <w:sz w:val="32"/>
          <w:szCs w:val="32"/>
        </w:rPr>
        <w:t xml:space="preserve"> 2568</w:t>
      </w:r>
    </w:p>
    <w:p w14:paraId="49340DD7" w14:textId="77777777" w:rsidR="0058135C" w:rsidRPr="002928B3" w:rsidRDefault="0058135C" w:rsidP="00583EAF">
      <w:pPr>
        <w:pStyle w:val="ReportHeading1"/>
        <w:framePr w:w="0" w:hRule="auto" w:hSpace="0" w:wrap="auto" w:vAnchor="margin" w:hAnchor="text" w:xAlign="left" w:yAlign="inline"/>
        <w:tabs>
          <w:tab w:val="left" w:pos="567"/>
        </w:tabs>
        <w:spacing w:line="240" w:lineRule="auto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2928B3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14:paraId="6D03DA01" w14:textId="77777777" w:rsidR="0058135C" w:rsidRPr="002928B3" w:rsidRDefault="0058135C" w:rsidP="00583EAF">
      <w:pPr>
        <w:pStyle w:val="ReportHeading1"/>
        <w:framePr w:w="0" w:hRule="auto" w:hSpace="0" w:wrap="auto" w:vAnchor="margin" w:hAnchor="text" w:xAlign="left" w:yAlign="inline"/>
        <w:tabs>
          <w:tab w:val="left" w:pos="567"/>
        </w:tabs>
        <w:spacing w:line="240" w:lineRule="auto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2928B3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47CF3D97" w14:textId="77777777" w:rsidR="0058135C" w:rsidRPr="002928B3" w:rsidRDefault="0058135C" w:rsidP="00583EAF">
      <w:pPr>
        <w:pStyle w:val="ReportHeading1"/>
        <w:framePr w:w="0" w:hRule="auto" w:hSpace="0" w:wrap="auto" w:vAnchor="margin" w:hAnchor="text" w:xAlign="left" w:yAlign="inline"/>
        <w:tabs>
          <w:tab w:val="left" w:pos="567"/>
        </w:tabs>
        <w:spacing w:line="240" w:lineRule="auto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747AB2FA" w14:textId="77777777" w:rsidR="0058135C" w:rsidRPr="002928B3" w:rsidRDefault="0058135C" w:rsidP="00583EAF">
      <w:pPr>
        <w:tabs>
          <w:tab w:val="left" w:pos="567"/>
        </w:tabs>
        <w:spacing w:line="240" w:lineRule="auto"/>
        <w:rPr>
          <w:rFonts w:asciiTheme="majorBidi" w:hAnsiTheme="majorBidi" w:cstheme="majorBidi"/>
          <w:sz w:val="32"/>
          <w:szCs w:val="32"/>
          <w:cs/>
        </w:rPr>
        <w:sectPr w:rsidR="0058135C" w:rsidRPr="002928B3" w:rsidSect="00E52F17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9" w:h="16834" w:code="9"/>
          <w:pgMar w:top="692" w:right="1151" w:bottom="578" w:left="1151" w:header="709" w:footer="709" w:gutter="0"/>
          <w:pgNumType w:start="0"/>
          <w:cols w:space="720"/>
          <w:titlePg/>
        </w:sectPr>
      </w:pPr>
    </w:p>
    <w:p w14:paraId="22311AF5" w14:textId="77777777" w:rsidR="00583EAF" w:rsidRDefault="00583EAF" w:rsidP="0058135C">
      <w:pPr>
        <w:tabs>
          <w:tab w:val="left" w:pos="567"/>
        </w:tabs>
        <w:spacing w:line="240" w:lineRule="auto"/>
        <w:jc w:val="both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</w:p>
    <w:p w14:paraId="50E3DF7A" w14:textId="77777777" w:rsidR="00EB5F6C" w:rsidRDefault="00EB5F6C" w:rsidP="0058135C">
      <w:pPr>
        <w:tabs>
          <w:tab w:val="left" w:pos="567"/>
        </w:tabs>
        <w:spacing w:line="240" w:lineRule="auto"/>
        <w:jc w:val="both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</w:p>
    <w:p w14:paraId="5101272F" w14:textId="77777777" w:rsidR="00EB5F6C" w:rsidRDefault="00EB5F6C" w:rsidP="0058135C">
      <w:pPr>
        <w:tabs>
          <w:tab w:val="left" w:pos="567"/>
        </w:tabs>
        <w:spacing w:line="240" w:lineRule="auto"/>
        <w:jc w:val="both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</w:p>
    <w:p w14:paraId="34490413" w14:textId="77777777" w:rsidR="00EB5F6C" w:rsidRDefault="00EB5F6C" w:rsidP="0058135C">
      <w:pPr>
        <w:tabs>
          <w:tab w:val="left" w:pos="567"/>
        </w:tabs>
        <w:spacing w:line="240" w:lineRule="auto"/>
        <w:jc w:val="both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</w:p>
    <w:p w14:paraId="702E2A1C" w14:textId="77777777" w:rsidR="00EB5F6C" w:rsidRDefault="00EB5F6C" w:rsidP="0058135C">
      <w:pPr>
        <w:tabs>
          <w:tab w:val="left" w:pos="567"/>
        </w:tabs>
        <w:spacing w:line="240" w:lineRule="auto"/>
        <w:jc w:val="both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</w:p>
    <w:p w14:paraId="361272E0" w14:textId="77777777" w:rsidR="00EB5F6C" w:rsidRDefault="00EB5F6C" w:rsidP="0058135C">
      <w:pPr>
        <w:tabs>
          <w:tab w:val="left" w:pos="567"/>
        </w:tabs>
        <w:spacing w:line="240" w:lineRule="auto"/>
        <w:jc w:val="both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</w:p>
    <w:p w14:paraId="005F664F" w14:textId="77777777" w:rsidR="0058135C" w:rsidRPr="002928B3" w:rsidRDefault="0058135C" w:rsidP="0058135C">
      <w:pPr>
        <w:tabs>
          <w:tab w:val="left" w:pos="567"/>
        </w:tabs>
        <w:spacing w:line="240" w:lineRule="auto"/>
        <w:jc w:val="both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2928B3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66E4A775" w14:textId="77777777" w:rsidR="0058135C" w:rsidRPr="002928B3" w:rsidRDefault="0058135C" w:rsidP="0058135C">
      <w:pPr>
        <w:tabs>
          <w:tab w:val="left" w:pos="567"/>
        </w:tabs>
        <w:spacing w:line="240" w:lineRule="auto"/>
        <w:jc w:val="both"/>
        <w:rPr>
          <w:rFonts w:asciiTheme="majorBidi" w:hAnsiTheme="majorBidi" w:cstheme="majorBidi"/>
          <w:color w:val="000000"/>
          <w:sz w:val="30"/>
          <w:szCs w:val="30"/>
        </w:rPr>
      </w:pPr>
    </w:p>
    <w:p w14:paraId="6CF92DA3" w14:textId="77777777" w:rsidR="0058135C" w:rsidRPr="002928B3" w:rsidRDefault="0058135C" w:rsidP="0058135C">
      <w:pPr>
        <w:tabs>
          <w:tab w:val="left" w:pos="567"/>
        </w:tabs>
        <w:spacing w:line="240" w:lineRule="auto"/>
        <w:jc w:val="both"/>
        <w:rPr>
          <w:rFonts w:asciiTheme="majorBidi" w:hAnsiTheme="majorBidi" w:cstheme="majorBidi"/>
          <w:b/>
          <w:bCs/>
          <w:color w:val="000000"/>
          <w:sz w:val="30"/>
          <w:szCs w:val="30"/>
        </w:rPr>
      </w:pPr>
      <w:r w:rsidRPr="002928B3"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  <w:t>เสนอ  คณะกรรมการบริษัทเอสซีจี แพคเกจจิ้ง จำกัด (มหาชน)</w:t>
      </w:r>
    </w:p>
    <w:p w14:paraId="2E58B14A" w14:textId="77777777" w:rsidR="0058135C" w:rsidRPr="002928B3" w:rsidRDefault="0058135C" w:rsidP="005976EB">
      <w:pPr>
        <w:tabs>
          <w:tab w:val="left" w:pos="567"/>
        </w:tabs>
        <w:spacing w:after="0" w:line="240" w:lineRule="auto"/>
        <w:jc w:val="both"/>
        <w:rPr>
          <w:rFonts w:asciiTheme="majorBidi" w:hAnsiTheme="majorBidi" w:cstheme="majorBidi"/>
          <w:color w:val="000000"/>
          <w:sz w:val="30"/>
          <w:szCs w:val="30"/>
        </w:rPr>
      </w:pPr>
    </w:p>
    <w:p w14:paraId="18020AB0" w14:textId="5CC5269E" w:rsidR="00D85137" w:rsidRPr="00184655" w:rsidRDefault="00A629A2" w:rsidP="005976EB">
      <w:pPr>
        <w:spacing w:after="0"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A629A2">
        <w:rPr>
          <w:rFonts w:asciiTheme="majorBidi" w:hAnsiTheme="majorBidi" w:cs="Angsana New"/>
          <w:spacing w:val="-4"/>
          <w:sz w:val="30"/>
          <w:szCs w:val="30"/>
          <w:cs/>
        </w:rPr>
        <w:t xml:space="preserve">ข้าพเจ้าได้สอบทานงบฐานะการเงินรวม ณ วันที่ </w:t>
      </w:r>
      <w:r w:rsidRPr="00A629A2">
        <w:rPr>
          <w:rFonts w:asciiTheme="majorBidi" w:hAnsiTheme="majorBidi" w:cs="Angsana New"/>
          <w:spacing w:val="-4"/>
          <w:sz w:val="30"/>
          <w:szCs w:val="30"/>
        </w:rPr>
        <w:t>31</w:t>
      </w:r>
      <w:r w:rsidRPr="00A629A2">
        <w:rPr>
          <w:rFonts w:asciiTheme="majorBidi" w:hAnsiTheme="majorBidi" w:cs="Angsana New" w:hint="cs"/>
          <w:spacing w:val="-4"/>
          <w:sz w:val="30"/>
          <w:szCs w:val="30"/>
          <w:cs/>
        </w:rPr>
        <w:t xml:space="preserve"> มีนาคม</w:t>
      </w:r>
      <w:r w:rsidRPr="00A629A2">
        <w:rPr>
          <w:rFonts w:asciiTheme="majorBidi" w:hAnsiTheme="majorBidi" w:cs="Angsana New"/>
          <w:spacing w:val="-4"/>
          <w:sz w:val="30"/>
          <w:szCs w:val="30"/>
          <w:cs/>
        </w:rPr>
        <w:t xml:space="preserve"> </w:t>
      </w:r>
      <w:r w:rsidRPr="00A629A2">
        <w:rPr>
          <w:rFonts w:asciiTheme="majorBidi" w:hAnsiTheme="majorBidi" w:cs="Angsana New"/>
          <w:spacing w:val="-4"/>
          <w:sz w:val="30"/>
          <w:szCs w:val="30"/>
        </w:rPr>
        <w:t>256</w:t>
      </w:r>
      <w:r>
        <w:rPr>
          <w:rFonts w:asciiTheme="majorBidi" w:hAnsiTheme="majorBidi" w:cs="Angsana New"/>
          <w:spacing w:val="-4"/>
          <w:sz w:val="30"/>
          <w:szCs w:val="30"/>
        </w:rPr>
        <w:t>8</w:t>
      </w:r>
      <w:r w:rsidRPr="00A629A2">
        <w:rPr>
          <w:rFonts w:asciiTheme="majorBidi" w:hAnsiTheme="majorBidi" w:cs="Angsana New"/>
          <w:spacing w:val="-4"/>
          <w:sz w:val="30"/>
          <w:szCs w:val="30"/>
          <w:cs/>
        </w:rPr>
        <w:t xml:space="preserve"> งบกำไรขาดทุนรวม</w:t>
      </w:r>
      <w:r w:rsidRPr="00A629A2" w:rsidDel="00627B66">
        <w:rPr>
          <w:rFonts w:asciiTheme="majorBidi" w:hAnsiTheme="majorBidi" w:cs="Angsana New"/>
          <w:spacing w:val="-4"/>
          <w:sz w:val="30"/>
          <w:szCs w:val="30"/>
          <w:cs/>
        </w:rPr>
        <w:t xml:space="preserve"> </w:t>
      </w:r>
      <w:r w:rsidRPr="00A629A2">
        <w:rPr>
          <w:rFonts w:asciiTheme="majorBidi" w:hAnsiTheme="majorBidi" w:cs="Angsana New"/>
          <w:spacing w:val="-4"/>
          <w:sz w:val="30"/>
          <w:szCs w:val="30"/>
          <w:cs/>
        </w:rPr>
        <w:t>งบกำไรขาดทุนเบ็ดเสร็จรวม</w:t>
      </w:r>
      <w:r w:rsidRPr="00A629A2">
        <w:rPr>
          <w:rFonts w:asciiTheme="majorBidi" w:hAnsiTheme="majorBidi" w:cs="Angsana New"/>
          <w:spacing w:val="-4"/>
          <w:sz w:val="30"/>
          <w:szCs w:val="30"/>
        </w:rPr>
        <w:t xml:space="preserve"> </w:t>
      </w:r>
      <w:r w:rsidRPr="00A629A2">
        <w:rPr>
          <w:rFonts w:asciiTheme="majorBidi" w:hAnsiTheme="majorBidi" w:cs="Angsana New"/>
          <w:spacing w:val="-4"/>
          <w:sz w:val="30"/>
          <w:szCs w:val="30"/>
        </w:rPr>
        <w:br/>
      </w:r>
      <w:r w:rsidRPr="008A4880">
        <w:rPr>
          <w:rFonts w:asciiTheme="majorBidi" w:hAnsiTheme="majorBidi" w:cs="Angsana New"/>
          <w:spacing w:val="2"/>
          <w:sz w:val="30"/>
          <w:szCs w:val="30"/>
          <w:cs/>
        </w:rPr>
        <w:t>งบการเปลี่ยนแปลงส่วนของผู้ถือหุ้นรวมและงบกระแสเงินสดรวม สำหรับงวด</w:t>
      </w:r>
      <w:r w:rsidRPr="008A4880">
        <w:rPr>
          <w:rFonts w:asciiTheme="majorBidi" w:hAnsiTheme="majorBidi" w:cs="Angsana New" w:hint="cs"/>
          <w:spacing w:val="2"/>
          <w:sz w:val="30"/>
          <w:szCs w:val="30"/>
          <w:cs/>
        </w:rPr>
        <w:t>สาม</w:t>
      </w:r>
      <w:r w:rsidRPr="008A4880">
        <w:rPr>
          <w:rFonts w:asciiTheme="majorBidi" w:hAnsiTheme="majorBidi" w:cs="Angsana New"/>
          <w:spacing w:val="2"/>
          <w:sz w:val="30"/>
          <w:szCs w:val="30"/>
          <w:cs/>
        </w:rPr>
        <w:t xml:space="preserve">เดือนสิ้นสุดวันที่ </w:t>
      </w:r>
      <w:r w:rsidRPr="008A4880">
        <w:rPr>
          <w:rFonts w:asciiTheme="majorBidi" w:hAnsiTheme="majorBidi" w:cs="Angsana New"/>
          <w:spacing w:val="2"/>
          <w:sz w:val="30"/>
          <w:szCs w:val="30"/>
        </w:rPr>
        <w:t xml:space="preserve">31 </w:t>
      </w:r>
      <w:r w:rsidRPr="008A4880">
        <w:rPr>
          <w:rFonts w:asciiTheme="majorBidi" w:hAnsiTheme="majorBidi" w:cs="Angsana New" w:hint="cs"/>
          <w:spacing w:val="2"/>
          <w:sz w:val="30"/>
          <w:szCs w:val="30"/>
          <w:cs/>
        </w:rPr>
        <w:t>มีนาคม</w:t>
      </w:r>
      <w:r w:rsidRPr="008A4880">
        <w:rPr>
          <w:rFonts w:asciiTheme="majorBidi" w:hAnsiTheme="majorBidi" w:cs="Angsana New"/>
          <w:spacing w:val="2"/>
          <w:sz w:val="30"/>
          <w:szCs w:val="30"/>
          <w:cs/>
        </w:rPr>
        <w:t xml:space="preserve"> </w:t>
      </w:r>
      <w:r w:rsidRPr="008A4880">
        <w:rPr>
          <w:rFonts w:asciiTheme="majorBidi" w:hAnsiTheme="majorBidi" w:cs="Angsana New"/>
          <w:spacing w:val="2"/>
          <w:sz w:val="30"/>
          <w:szCs w:val="30"/>
        </w:rPr>
        <w:t>2568</w:t>
      </w:r>
      <w:r w:rsidRPr="00A629A2">
        <w:rPr>
          <w:rFonts w:asciiTheme="majorBidi" w:hAnsiTheme="majorBidi" w:cs="Angsana New"/>
          <w:spacing w:val="-4"/>
          <w:sz w:val="30"/>
          <w:szCs w:val="30"/>
          <w:cs/>
        </w:rPr>
        <w:t xml:space="preserve"> </w:t>
      </w:r>
      <w:r w:rsidRPr="008A4880">
        <w:rPr>
          <w:rFonts w:asciiTheme="majorBidi" w:hAnsiTheme="majorBidi" w:cs="Angsana New"/>
          <w:sz w:val="30"/>
          <w:szCs w:val="30"/>
          <w:cs/>
        </w:rPr>
        <w:t>และหมายเหตุประกอบงบการเงินแบบย่อ (“ข้อมูลทางการเงินระหว่างกาล”) ของบริษัทเอสซีจี แพคเกจจิ้ง จำกัด (มหาชน)</w:t>
      </w:r>
      <w:r w:rsidRPr="00A629A2">
        <w:rPr>
          <w:rFonts w:asciiTheme="majorBidi" w:hAnsiTheme="majorBidi" w:cs="Angsana New"/>
          <w:spacing w:val="-4"/>
          <w:sz w:val="30"/>
          <w:szCs w:val="30"/>
          <w:cs/>
        </w:rPr>
        <w:t xml:space="preserve"> </w:t>
      </w:r>
      <w:r w:rsidRPr="008A4880">
        <w:rPr>
          <w:rFonts w:asciiTheme="majorBidi" w:hAnsiTheme="majorBidi" w:cs="Angsana New"/>
          <w:spacing w:val="4"/>
          <w:sz w:val="30"/>
          <w:szCs w:val="30"/>
          <w:cs/>
        </w:rPr>
        <w:t>และบริษัทย่อย ซึ่งผู้บริหารของกิจการเป็นผู้รับผิดชอบในการจัดทำและนำเสนอข้อมูลทางการเงินระหว่างกาลเหล่านี้</w:t>
      </w:r>
      <w:r w:rsidRPr="00A629A2">
        <w:rPr>
          <w:rFonts w:asciiTheme="majorBidi" w:hAnsiTheme="majorBidi" w:cs="Angsana New"/>
          <w:spacing w:val="-4"/>
          <w:sz w:val="30"/>
          <w:szCs w:val="30"/>
          <w:cs/>
        </w:rPr>
        <w:t xml:space="preserve">ตามมาตรฐานการบัญชี ฉบับที่ </w:t>
      </w:r>
      <w:r w:rsidRPr="00A629A2">
        <w:rPr>
          <w:rFonts w:asciiTheme="majorBidi" w:hAnsiTheme="majorBidi" w:cs="Angsana New"/>
          <w:spacing w:val="-4"/>
          <w:sz w:val="30"/>
          <w:szCs w:val="30"/>
        </w:rPr>
        <w:t>34</w:t>
      </w:r>
      <w:r w:rsidRPr="00A629A2">
        <w:rPr>
          <w:rFonts w:asciiTheme="majorBidi" w:hAnsiTheme="majorBidi" w:cs="Angsana New"/>
          <w:spacing w:val="-4"/>
          <w:sz w:val="30"/>
          <w:szCs w:val="30"/>
          <w:cs/>
        </w:rPr>
        <w:t xml:space="preserve"> เรื่อง</w:t>
      </w:r>
      <w:r w:rsidRPr="00A629A2">
        <w:rPr>
          <w:rFonts w:asciiTheme="majorBidi" w:hAnsiTheme="majorBidi" w:cs="Angsana New"/>
          <w:spacing w:val="-4"/>
          <w:sz w:val="30"/>
          <w:szCs w:val="30"/>
        </w:rPr>
        <w:t xml:space="preserve"> </w:t>
      </w:r>
      <w:r w:rsidRPr="00A629A2">
        <w:rPr>
          <w:rFonts w:asciiTheme="majorBidi" w:hAnsiTheme="majorBidi" w:cs="Angsana New"/>
          <w:spacing w:val="-4"/>
          <w:sz w:val="30"/>
          <w:szCs w:val="30"/>
          <w:cs/>
        </w:rPr>
        <w:t>การรายงานทางการเงินระหว่างกาล ส่วนข้าพเจ้าเป็นผู้รับผิดชอบในการให้ข้อสรุป</w:t>
      </w:r>
      <w:r w:rsidRPr="008A4880">
        <w:rPr>
          <w:rFonts w:asciiTheme="majorBidi" w:hAnsiTheme="majorBidi" w:cs="Angsana New"/>
          <w:sz w:val="30"/>
          <w:szCs w:val="30"/>
          <w:cs/>
        </w:rPr>
        <w:t>เกี่ยวกับข้อมูลทางการเงินระหว่างกาลดังกล่าวจากผลการสอบทานของข้าพเจ้า</w:t>
      </w:r>
    </w:p>
    <w:p w14:paraId="6B4C9096" w14:textId="77777777" w:rsidR="0058135C" w:rsidRPr="002928B3" w:rsidRDefault="0058135C" w:rsidP="005976EB">
      <w:pPr>
        <w:spacing w:after="0" w:line="240" w:lineRule="auto"/>
        <w:ind w:right="29"/>
        <w:jc w:val="thaiDistribute"/>
        <w:rPr>
          <w:rFonts w:asciiTheme="majorBidi" w:hAnsiTheme="majorBidi" w:cstheme="majorBidi"/>
          <w:sz w:val="30"/>
          <w:szCs w:val="30"/>
        </w:rPr>
      </w:pPr>
    </w:p>
    <w:p w14:paraId="7353C466" w14:textId="77777777" w:rsidR="0058135C" w:rsidRPr="002928B3" w:rsidRDefault="0058135C" w:rsidP="005976EB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2928B3">
        <w:rPr>
          <w:rFonts w:asciiTheme="majorBidi" w:hAnsiTheme="majorBidi" w:cstheme="majorBidi"/>
          <w:i/>
          <w:iCs/>
          <w:sz w:val="30"/>
          <w:szCs w:val="30"/>
          <w:cs/>
        </w:rPr>
        <w:t>ขอบเขตการสอบทาน</w:t>
      </w:r>
    </w:p>
    <w:p w14:paraId="6FA26B46" w14:textId="77777777" w:rsidR="0058135C" w:rsidRPr="002928B3" w:rsidRDefault="0058135C" w:rsidP="005976EB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44FA3DC3" w14:textId="7E0449D4" w:rsidR="0058135C" w:rsidRPr="00A034DF" w:rsidRDefault="0058135C" w:rsidP="0058135C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A034DF">
        <w:rPr>
          <w:rFonts w:asciiTheme="majorBidi" w:hAnsiTheme="majorBidi" w:cstheme="majorBidi"/>
          <w:spacing w:val="6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Pr="00A034DF">
        <w:rPr>
          <w:rFonts w:asciiTheme="majorBidi" w:hAnsiTheme="majorBidi" w:cstheme="majorBidi"/>
          <w:spacing w:val="6"/>
          <w:sz w:val="30"/>
          <w:szCs w:val="30"/>
        </w:rPr>
        <w:t xml:space="preserve">2410 </w:t>
      </w:r>
      <w:r w:rsidRPr="00A034DF">
        <w:rPr>
          <w:rFonts w:asciiTheme="majorBidi" w:hAnsiTheme="majorBidi" w:cstheme="majorBidi"/>
          <w:spacing w:val="6"/>
          <w:sz w:val="30"/>
          <w:szCs w:val="30"/>
          <w:cs/>
        </w:rPr>
        <w:t>“การสอบทานข้อมูลทางการเงินระหว่างกาลโดย</w:t>
      </w:r>
      <w:r w:rsidRPr="00A034DF">
        <w:rPr>
          <w:rFonts w:asciiTheme="majorBidi" w:hAnsiTheme="majorBidi" w:cstheme="majorBidi"/>
          <w:sz w:val="30"/>
          <w:szCs w:val="30"/>
          <w:cs/>
        </w:rPr>
        <w:t>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 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</w:t>
      </w:r>
      <w:r w:rsidRPr="00A034DF">
        <w:rPr>
          <w:rFonts w:asciiTheme="majorBidi" w:hAnsiTheme="majorBidi" w:cstheme="majorBidi"/>
          <w:spacing w:val="2"/>
          <w:sz w:val="30"/>
          <w:szCs w:val="30"/>
          <w:cs/>
        </w:rPr>
        <w:t>ทั้งหมดซึ่งอาจพบได้จากการตรวจสอบ ดังนั้น ข้าพเจ้าจึงไม่แสดงความเห็นต่อข้อมูลทางการเงินระหว่างกาลที่สอบทาน</w:t>
      </w:r>
    </w:p>
    <w:p w14:paraId="4F2039E1" w14:textId="77777777" w:rsidR="0058135C" w:rsidRPr="002928B3" w:rsidRDefault="0058135C" w:rsidP="0058135C">
      <w:pPr>
        <w:autoSpaceDE w:val="0"/>
        <w:autoSpaceDN w:val="0"/>
        <w:adjustRightInd w:val="0"/>
        <w:spacing w:before="240"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  <w:sectPr w:rsidR="0058135C" w:rsidRPr="002928B3" w:rsidSect="005C5964">
          <w:headerReference w:type="default" r:id="rId15"/>
          <w:footerReference w:type="default" r:id="rId16"/>
          <w:pgSz w:w="11909" w:h="16834" w:code="9"/>
          <w:pgMar w:top="1021" w:right="1134" w:bottom="1361" w:left="1134" w:header="720" w:footer="720" w:gutter="0"/>
          <w:cols w:space="720"/>
        </w:sectPr>
      </w:pPr>
    </w:p>
    <w:p w14:paraId="19B0D123" w14:textId="4393C2D8" w:rsidR="0058135C" w:rsidRPr="002928B3" w:rsidRDefault="0058135C" w:rsidP="005976EB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2928B3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ข้อสรุป</w:t>
      </w:r>
    </w:p>
    <w:p w14:paraId="2F53D8E6" w14:textId="77777777" w:rsidR="0058135C" w:rsidRPr="002928B3" w:rsidRDefault="0058135C" w:rsidP="005976EB">
      <w:pPr>
        <w:autoSpaceDE w:val="0"/>
        <w:autoSpaceDN w:val="0"/>
        <w:adjustRightInd w:val="0"/>
        <w:spacing w:after="0"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35EA3888" w14:textId="0F301A04" w:rsidR="0058135C" w:rsidRPr="00E56B63" w:rsidRDefault="0058135C" w:rsidP="005976EB">
      <w:pPr>
        <w:autoSpaceDE w:val="0"/>
        <w:autoSpaceDN w:val="0"/>
        <w:adjustRightInd w:val="0"/>
        <w:spacing w:after="0" w:line="240" w:lineRule="auto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A034DF">
        <w:rPr>
          <w:rFonts w:asciiTheme="majorBidi" w:hAnsiTheme="majorBidi" w:cstheme="majorBidi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A034DF">
        <w:rPr>
          <w:rFonts w:asciiTheme="majorBidi" w:hAnsiTheme="majorBidi" w:cstheme="majorBidi"/>
          <w:sz w:val="30"/>
          <w:szCs w:val="30"/>
        </w:rPr>
        <w:t>34</w:t>
      </w:r>
      <w:r w:rsidRPr="00184655">
        <w:rPr>
          <w:rFonts w:asciiTheme="majorBidi" w:hAnsiTheme="majorBidi" w:cstheme="majorBidi"/>
          <w:sz w:val="30"/>
          <w:szCs w:val="30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75878E86" w14:textId="6EDECE9E" w:rsidR="0058135C" w:rsidRPr="00E56B63" w:rsidRDefault="0058135C" w:rsidP="0058135C">
      <w:pPr>
        <w:pStyle w:val="a"/>
        <w:tabs>
          <w:tab w:val="clear" w:pos="1080"/>
          <w:tab w:val="left" w:pos="567"/>
        </w:tabs>
        <w:jc w:val="thaiDistribute"/>
        <w:rPr>
          <w:rFonts w:asciiTheme="majorBidi" w:hAnsiTheme="majorBidi" w:cstheme="majorBidi"/>
          <w:color w:val="000000"/>
          <w:lang w:val="en-US"/>
        </w:rPr>
      </w:pPr>
    </w:p>
    <w:p w14:paraId="74A98579" w14:textId="77777777" w:rsidR="00F3541B" w:rsidRPr="002928B3" w:rsidRDefault="00F3541B" w:rsidP="0058135C">
      <w:pPr>
        <w:pStyle w:val="a"/>
        <w:tabs>
          <w:tab w:val="clear" w:pos="1080"/>
          <w:tab w:val="left" w:pos="567"/>
        </w:tabs>
        <w:jc w:val="thaiDistribute"/>
        <w:rPr>
          <w:rFonts w:asciiTheme="majorBidi" w:hAnsiTheme="majorBidi" w:cstheme="majorBidi"/>
          <w:color w:val="000000"/>
          <w:cs/>
        </w:rPr>
      </w:pPr>
    </w:p>
    <w:p w14:paraId="14218DF7" w14:textId="61D8B83A" w:rsidR="000D05DE" w:rsidRDefault="000D05DE" w:rsidP="0058135C">
      <w:pPr>
        <w:pStyle w:val="a"/>
        <w:tabs>
          <w:tab w:val="clear" w:pos="1080"/>
          <w:tab w:val="left" w:pos="567"/>
        </w:tabs>
        <w:jc w:val="thaiDistribute"/>
        <w:rPr>
          <w:rFonts w:asciiTheme="majorBidi" w:hAnsiTheme="majorBidi" w:cstheme="majorBidi"/>
          <w:color w:val="000000"/>
          <w:lang w:val="en-US"/>
        </w:rPr>
      </w:pPr>
    </w:p>
    <w:p w14:paraId="5220751E" w14:textId="77777777" w:rsidR="00D827C5" w:rsidRPr="000D05DE" w:rsidRDefault="00D827C5" w:rsidP="0058135C">
      <w:pPr>
        <w:pStyle w:val="a"/>
        <w:tabs>
          <w:tab w:val="clear" w:pos="1080"/>
          <w:tab w:val="left" w:pos="567"/>
        </w:tabs>
        <w:jc w:val="thaiDistribute"/>
        <w:rPr>
          <w:rFonts w:asciiTheme="majorBidi" w:hAnsiTheme="majorBidi" w:cstheme="majorBidi"/>
          <w:color w:val="000000"/>
          <w:lang w:val="en-US"/>
        </w:rPr>
      </w:pPr>
    </w:p>
    <w:p w14:paraId="28A99D4E" w14:textId="171BBF7D" w:rsidR="0058135C" w:rsidRPr="002928B3" w:rsidRDefault="0058135C" w:rsidP="0058135C">
      <w:pPr>
        <w:pStyle w:val="T"/>
        <w:tabs>
          <w:tab w:val="left" w:pos="567"/>
        </w:tabs>
        <w:ind w:left="0" w:right="0"/>
        <w:jc w:val="both"/>
        <w:rPr>
          <w:rFonts w:asciiTheme="majorBidi" w:hAnsiTheme="majorBidi" w:cstheme="majorBidi"/>
          <w:color w:val="000000"/>
          <w:cs/>
        </w:rPr>
      </w:pPr>
      <w:r w:rsidRPr="002928B3">
        <w:rPr>
          <w:rFonts w:asciiTheme="majorBidi" w:hAnsiTheme="majorBidi" w:cstheme="majorBidi"/>
          <w:color w:val="000000"/>
          <w:cs/>
        </w:rPr>
        <w:t>(</w:t>
      </w:r>
      <w:r w:rsidR="00E13240" w:rsidRPr="00E13240">
        <w:rPr>
          <w:rFonts w:asciiTheme="majorBidi" w:hAnsiTheme="majorBidi" w:cs="Angsana New"/>
          <w:color w:val="000000"/>
          <w:cs/>
          <w:lang w:val="en-US"/>
        </w:rPr>
        <w:t>พรทิพย์ ริมดุสิต</w:t>
      </w:r>
      <w:r w:rsidRPr="002928B3">
        <w:rPr>
          <w:rFonts w:asciiTheme="majorBidi" w:hAnsiTheme="majorBidi" w:cstheme="majorBidi"/>
          <w:color w:val="000000"/>
          <w:cs/>
        </w:rPr>
        <w:t>)</w:t>
      </w:r>
    </w:p>
    <w:p w14:paraId="0E047701" w14:textId="77777777" w:rsidR="0058135C" w:rsidRPr="002928B3" w:rsidRDefault="0058135C" w:rsidP="0058135C">
      <w:pPr>
        <w:pStyle w:val="T"/>
        <w:tabs>
          <w:tab w:val="left" w:pos="567"/>
        </w:tabs>
        <w:ind w:left="0" w:right="0"/>
        <w:jc w:val="both"/>
        <w:rPr>
          <w:rFonts w:asciiTheme="majorBidi" w:hAnsiTheme="majorBidi" w:cstheme="majorBidi"/>
          <w:color w:val="000000"/>
          <w:cs/>
        </w:rPr>
      </w:pPr>
      <w:r w:rsidRPr="002928B3">
        <w:rPr>
          <w:rFonts w:asciiTheme="majorBidi" w:hAnsiTheme="majorBidi" w:cstheme="majorBidi"/>
          <w:color w:val="000000"/>
          <w:cs/>
        </w:rPr>
        <w:t>ผู้สอบบัญชีรับอนุญาต</w:t>
      </w:r>
    </w:p>
    <w:p w14:paraId="5C5627A5" w14:textId="20E54CEE" w:rsidR="0058135C" w:rsidRPr="002928B3" w:rsidRDefault="0058135C" w:rsidP="0058135C">
      <w:pPr>
        <w:pStyle w:val="T"/>
        <w:tabs>
          <w:tab w:val="left" w:pos="567"/>
        </w:tabs>
        <w:ind w:left="0" w:right="0"/>
        <w:jc w:val="both"/>
        <w:rPr>
          <w:rFonts w:asciiTheme="majorBidi" w:hAnsiTheme="majorBidi" w:cstheme="majorBidi"/>
          <w:color w:val="000000"/>
          <w:lang w:val="en-US"/>
        </w:rPr>
      </w:pPr>
      <w:r w:rsidRPr="002928B3">
        <w:rPr>
          <w:rFonts w:asciiTheme="majorBidi" w:hAnsiTheme="majorBidi" w:cstheme="majorBidi"/>
          <w:color w:val="000000"/>
          <w:cs/>
        </w:rPr>
        <w:t xml:space="preserve">เลขทะเบียน </w:t>
      </w:r>
      <w:r w:rsidR="00E13240" w:rsidRPr="00E13240">
        <w:rPr>
          <w:rFonts w:asciiTheme="majorBidi" w:hAnsiTheme="majorBidi" w:cstheme="majorBidi"/>
          <w:color w:val="000000"/>
          <w:lang w:val="en-US"/>
        </w:rPr>
        <w:t>5565</w:t>
      </w:r>
    </w:p>
    <w:p w14:paraId="703BCD50" w14:textId="77777777" w:rsidR="0058135C" w:rsidRPr="002928B3" w:rsidRDefault="0058135C" w:rsidP="0058135C">
      <w:pPr>
        <w:tabs>
          <w:tab w:val="left" w:pos="567"/>
        </w:tabs>
        <w:spacing w:line="240" w:lineRule="auto"/>
        <w:ind w:right="29"/>
        <w:jc w:val="both"/>
        <w:rPr>
          <w:rFonts w:asciiTheme="majorBidi" w:hAnsiTheme="majorBidi" w:cstheme="majorBidi"/>
          <w:sz w:val="20"/>
          <w:szCs w:val="20"/>
          <w:cs/>
        </w:rPr>
      </w:pPr>
    </w:p>
    <w:p w14:paraId="4140773D" w14:textId="077C703B" w:rsidR="0058135C" w:rsidRPr="002928B3" w:rsidRDefault="0058135C" w:rsidP="0058135C">
      <w:pPr>
        <w:pStyle w:val="T"/>
        <w:tabs>
          <w:tab w:val="left" w:pos="567"/>
        </w:tabs>
        <w:ind w:left="0" w:right="0"/>
        <w:jc w:val="both"/>
        <w:rPr>
          <w:rFonts w:asciiTheme="majorBidi" w:hAnsiTheme="majorBidi" w:cstheme="majorBidi"/>
          <w:color w:val="000000"/>
          <w:cs/>
        </w:rPr>
      </w:pPr>
      <w:r w:rsidRPr="002928B3">
        <w:rPr>
          <w:rFonts w:asciiTheme="majorBidi" w:hAnsiTheme="majorBidi" w:cstheme="majorBidi"/>
          <w:color w:val="000000"/>
          <w:cs/>
        </w:rPr>
        <w:t>บริษัทเคพีเอ็มจี ภูมิไชย สอบบัญชี จำกัด</w:t>
      </w:r>
    </w:p>
    <w:p w14:paraId="612B3EB1" w14:textId="77777777" w:rsidR="0058135C" w:rsidRPr="009C3202" w:rsidRDefault="0058135C" w:rsidP="00DA59E0">
      <w:pPr>
        <w:tabs>
          <w:tab w:val="left" w:pos="567"/>
        </w:tabs>
        <w:spacing w:after="0" w:line="240" w:lineRule="auto"/>
        <w:jc w:val="both"/>
        <w:rPr>
          <w:rFonts w:asciiTheme="majorBidi" w:hAnsiTheme="majorBidi" w:cstheme="majorBidi"/>
          <w:color w:val="000000"/>
          <w:sz w:val="30"/>
          <w:szCs w:val="30"/>
        </w:rPr>
      </w:pPr>
      <w:r w:rsidRPr="009C3202">
        <w:rPr>
          <w:rFonts w:asciiTheme="majorBidi" w:hAnsiTheme="majorBidi" w:cstheme="majorBidi"/>
          <w:color w:val="000000"/>
          <w:sz w:val="30"/>
          <w:szCs w:val="30"/>
          <w:cs/>
        </w:rPr>
        <w:t>กรุงเทพมหานคร</w:t>
      </w:r>
    </w:p>
    <w:p w14:paraId="5E8DF853" w14:textId="322964DA" w:rsidR="00D85137" w:rsidRDefault="005976EB" w:rsidP="00D85137">
      <w:pPr>
        <w:tabs>
          <w:tab w:val="left" w:pos="567"/>
        </w:tabs>
        <w:rPr>
          <w:rFonts w:asciiTheme="majorBidi" w:hAnsiTheme="majorBidi" w:cstheme="majorBidi"/>
          <w:color w:val="000000"/>
          <w:sz w:val="30"/>
          <w:szCs w:val="30"/>
        </w:rPr>
      </w:pPr>
      <w:r>
        <w:rPr>
          <w:rFonts w:asciiTheme="majorBidi" w:hAnsiTheme="majorBidi" w:cstheme="majorBidi"/>
          <w:color w:val="000000"/>
          <w:sz w:val="30"/>
          <w:szCs w:val="30"/>
        </w:rPr>
        <w:t>13</w:t>
      </w:r>
      <w:r w:rsidR="00D85137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</w:t>
      </w:r>
      <w:r w:rsidR="006519C9" w:rsidRPr="006519C9">
        <w:rPr>
          <w:rFonts w:asciiTheme="majorBidi" w:hAnsiTheme="majorBidi" w:cstheme="majorBidi" w:hint="cs"/>
          <w:color w:val="000000"/>
          <w:sz w:val="30"/>
          <w:szCs w:val="30"/>
          <w:cs/>
        </w:rPr>
        <w:t>พฤษภาคม</w:t>
      </w:r>
      <w:r w:rsidR="00D85137" w:rsidRPr="009C3202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="00D85137" w:rsidRPr="009C3202">
        <w:rPr>
          <w:rFonts w:asciiTheme="majorBidi" w:hAnsiTheme="majorBidi" w:cstheme="majorBidi"/>
          <w:color w:val="000000"/>
          <w:sz w:val="30"/>
          <w:szCs w:val="30"/>
        </w:rPr>
        <w:t>256</w:t>
      </w:r>
      <w:r w:rsidR="006519C9">
        <w:rPr>
          <w:rFonts w:asciiTheme="majorBidi" w:hAnsiTheme="majorBidi" w:cstheme="majorBidi"/>
          <w:color w:val="000000"/>
          <w:sz w:val="30"/>
          <w:szCs w:val="30"/>
        </w:rPr>
        <w:t>8</w:t>
      </w:r>
    </w:p>
    <w:p w14:paraId="5310FCD8" w14:textId="22DB9FCB" w:rsidR="0058135C" w:rsidRDefault="0058135C" w:rsidP="00D85137">
      <w:pPr>
        <w:tabs>
          <w:tab w:val="left" w:pos="567"/>
        </w:tabs>
        <w:rPr>
          <w:rFonts w:asciiTheme="majorBidi" w:hAnsiTheme="majorBidi" w:cstheme="majorBidi"/>
          <w:color w:val="000000"/>
          <w:sz w:val="30"/>
          <w:szCs w:val="30"/>
        </w:rPr>
      </w:pPr>
    </w:p>
    <w:sectPr w:rsidR="0058135C" w:rsidSect="00E52F17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pgSz w:w="11906" w:h="16838" w:code="9"/>
      <w:pgMar w:top="1304" w:right="1134" w:bottom="1418" w:left="1134" w:header="720" w:footer="43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0C87AB" w14:textId="77777777" w:rsidR="00F26871" w:rsidRDefault="00F26871" w:rsidP="0058135C">
      <w:pPr>
        <w:spacing w:after="0" w:line="240" w:lineRule="auto"/>
      </w:pPr>
      <w:r>
        <w:separator/>
      </w:r>
    </w:p>
  </w:endnote>
  <w:endnote w:type="continuationSeparator" w:id="0">
    <w:p w14:paraId="021BE024" w14:textId="77777777" w:rsidR="00F26871" w:rsidRDefault="00F26871" w:rsidP="005813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AC86FF" w14:textId="77777777" w:rsidR="005B58C8" w:rsidRDefault="005B58C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FAC929" w14:textId="77777777" w:rsidR="005B58C8" w:rsidRDefault="005B58C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F63623" w14:textId="77777777" w:rsidR="005B58C8" w:rsidRDefault="005B58C8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92F5FA" w14:textId="77777777" w:rsidR="0058135C" w:rsidRPr="00E95A64" w:rsidRDefault="0058135C" w:rsidP="00243FCA">
    <w:pPr>
      <w:tabs>
        <w:tab w:val="left" w:pos="8820"/>
      </w:tabs>
      <w:ind w:right="360"/>
      <w:rPr>
        <w:rFonts w:ascii="Angsana New" w:hAnsi="Angsana New"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25E201" w14:textId="77777777" w:rsidR="0058135C" w:rsidRDefault="0058135C">
    <w:pPr>
      <w:pStyle w:val="Footer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533997319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77A06586" w14:textId="77777777" w:rsidR="0058135C" w:rsidRPr="001956AF" w:rsidRDefault="0058135C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1956AF">
          <w:rPr>
            <w:rFonts w:asciiTheme="majorBidi" w:hAnsiTheme="majorBidi" w:cstheme="majorBidi"/>
            <w:sz w:val="30"/>
            <w:szCs w:val="30"/>
          </w:rPr>
          <w:t>2</w:t>
        </w:r>
      </w:p>
    </w:sdtContent>
  </w:sdt>
  <w:p w14:paraId="5F63B82B" w14:textId="77777777" w:rsidR="0058135C" w:rsidRDefault="0058135C">
    <w:pPr>
      <w:pStyle w:val="Footer"/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ACD5AE" w14:textId="77777777" w:rsidR="0058135C" w:rsidRDefault="0058135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CECF97C" w14:textId="77777777" w:rsidR="00F26871" w:rsidRDefault="00F26871" w:rsidP="0058135C">
      <w:pPr>
        <w:spacing w:after="0" w:line="240" w:lineRule="auto"/>
      </w:pPr>
      <w:r>
        <w:separator/>
      </w:r>
    </w:p>
  </w:footnote>
  <w:footnote w:type="continuationSeparator" w:id="0">
    <w:p w14:paraId="77BA1DC0" w14:textId="77777777" w:rsidR="00F26871" w:rsidRDefault="00F26871" w:rsidP="005813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69C99D" w14:textId="77777777" w:rsidR="005B58C8" w:rsidRDefault="005B58C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A69D4D" w14:textId="77777777" w:rsidR="00556837" w:rsidRPr="00CD75C3" w:rsidRDefault="00556837">
    <w:pPr>
      <w:pStyle w:val="Header"/>
      <w:rPr>
        <w:rFonts w:asciiTheme="majorBidi" w:hAnsiTheme="majorBidi" w:cstheme="majorBidi"/>
        <w:sz w:val="52"/>
        <w:szCs w:val="52"/>
      </w:rPr>
    </w:pPr>
  </w:p>
  <w:p w14:paraId="22D07808" w14:textId="77777777" w:rsidR="00CD75C3" w:rsidRPr="00CD75C3" w:rsidRDefault="00CD75C3">
    <w:pPr>
      <w:pStyle w:val="Header"/>
      <w:rPr>
        <w:rFonts w:asciiTheme="majorBidi" w:hAnsiTheme="majorBidi" w:cstheme="majorBidi"/>
        <w:sz w:val="52"/>
        <w:szCs w:val="52"/>
      </w:rPr>
    </w:pPr>
  </w:p>
  <w:p w14:paraId="4949BC77" w14:textId="77777777" w:rsidR="00CD75C3" w:rsidRPr="00CD75C3" w:rsidRDefault="00CD75C3">
    <w:pPr>
      <w:pStyle w:val="Header"/>
      <w:rPr>
        <w:rFonts w:asciiTheme="majorBidi" w:hAnsiTheme="majorBidi" w:cstheme="majorBidi"/>
        <w:sz w:val="52"/>
        <w:szCs w:val="52"/>
      </w:rPr>
    </w:pPr>
  </w:p>
  <w:p w14:paraId="445AF6A1" w14:textId="77777777" w:rsidR="00CD75C3" w:rsidRPr="00CD75C3" w:rsidRDefault="00CD75C3">
    <w:pPr>
      <w:pStyle w:val="Header"/>
      <w:rPr>
        <w:rFonts w:asciiTheme="majorBidi" w:hAnsiTheme="majorBidi" w:cstheme="majorBidi"/>
        <w:sz w:val="52"/>
        <w:szCs w:val="52"/>
      </w:rPr>
    </w:pPr>
  </w:p>
  <w:p w14:paraId="531A6FC3" w14:textId="77777777" w:rsidR="00CD75C3" w:rsidRPr="00CD75C3" w:rsidRDefault="00CD75C3">
    <w:pPr>
      <w:pStyle w:val="Header"/>
      <w:rPr>
        <w:rFonts w:asciiTheme="majorBidi" w:hAnsiTheme="majorBidi" w:cstheme="majorBidi"/>
        <w:sz w:val="52"/>
        <w:szCs w:val="5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EC4B24" w14:textId="77777777" w:rsidR="00556837" w:rsidRPr="00CD75C3" w:rsidRDefault="00556837">
    <w:pPr>
      <w:pStyle w:val="Header"/>
      <w:rPr>
        <w:rFonts w:asciiTheme="majorBidi" w:hAnsiTheme="majorBidi" w:cstheme="majorBidi"/>
        <w:sz w:val="52"/>
        <w:szCs w:val="52"/>
      </w:rPr>
    </w:pPr>
  </w:p>
  <w:p w14:paraId="431DB082" w14:textId="77777777" w:rsidR="00CD75C3" w:rsidRPr="00CD75C3" w:rsidRDefault="00CD75C3">
    <w:pPr>
      <w:pStyle w:val="Header"/>
      <w:rPr>
        <w:rFonts w:asciiTheme="majorBidi" w:hAnsiTheme="majorBidi" w:cstheme="majorBidi"/>
        <w:sz w:val="52"/>
        <w:szCs w:val="52"/>
      </w:rPr>
    </w:pPr>
  </w:p>
  <w:p w14:paraId="30F5FFFA" w14:textId="77777777" w:rsidR="00CD75C3" w:rsidRPr="00CD75C3" w:rsidRDefault="00CD75C3">
    <w:pPr>
      <w:pStyle w:val="Header"/>
      <w:rPr>
        <w:rFonts w:asciiTheme="majorBidi" w:hAnsiTheme="majorBidi" w:cstheme="majorBidi"/>
        <w:sz w:val="52"/>
        <w:szCs w:val="52"/>
      </w:rPr>
    </w:pPr>
  </w:p>
  <w:p w14:paraId="419BE440" w14:textId="77777777" w:rsidR="00CD75C3" w:rsidRPr="00CD75C3" w:rsidRDefault="00CD75C3">
    <w:pPr>
      <w:pStyle w:val="Header"/>
      <w:rPr>
        <w:rFonts w:asciiTheme="majorBidi" w:hAnsiTheme="majorBidi" w:cstheme="majorBidi"/>
        <w:sz w:val="52"/>
        <w:szCs w:val="52"/>
      </w:rPr>
    </w:pPr>
  </w:p>
  <w:p w14:paraId="7E276FFB" w14:textId="77777777" w:rsidR="00CD75C3" w:rsidRPr="00CD75C3" w:rsidRDefault="00CD75C3">
    <w:pPr>
      <w:pStyle w:val="Header"/>
      <w:rPr>
        <w:rFonts w:asciiTheme="majorBidi" w:hAnsiTheme="majorBidi" w:cstheme="majorBidi"/>
        <w:sz w:val="52"/>
        <w:szCs w:val="5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0655F9" w14:textId="77777777" w:rsidR="0058135C" w:rsidRPr="00EB5F6C" w:rsidRDefault="0058135C" w:rsidP="00EB5F6C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C6AD15" w14:textId="77777777" w:rsidR="0058135C" w:rsidRDefault="0058135C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4675E5" w14:textId="77777777" w:rsidR="0058135C" w:rsidRPr="003E5C81" w:rsidRDefault="0058135C">
    <w:pPr>
      <w:pStyle w:val="Header"/>
      <w:rPr>
        <w:rFonts w:asciiTheme="majorBidi" w:hAnsiTheme="majorBidi" w:cstheme="majorBidi"/>
        <w:sz w:val="32"/>
        <w:szCs w:val="32"/>
      </w:rPr>
    </w:pPr>
  </w:p>
  <w:p w14:paraId="61B681F4" w14:textId="77777777" w:rsidR="003E5C81" w:rsidRPr="003E5C81" w:rsidRDefault="003E5C81">
    <w:pPr>
      <w:pStyle w:val="Header"/>
      <w:rPr>
        <w:rFonts w:asciiTheme="majorBidi" w:hAnsiTheme="majorBidi" w:cstheme="majorBidi"/>
        <w:sz w:val="32"/>
        <w:szCs w:val="32"/>
      </w:rPr>
    </w:pPr>
  </w:p>
  <w:p w14:paraId="09D7E302" w14:textId="77777777" w:rsidR="003E5C81" w:rsidRPr="003E5C81" w:rsidRDefault="003E5C81">
    <w:pPr>
      <w:pStyle w:val="Header"/>
      <w:rPr>
        <w:rFonts w:asciiTheme="majorBidi" w:hAnsiTheme="majorBidi" w:cstheme="majorBidi"/>
        <w:sz w:val="32"/>
        <w:szCs w:val="32"/>
      </w:rPr>
    </w:pPr>
  </w:p>
  <w:p w14:paraId="599D7844" w14:textId="77777777" w:rsidR="003E5C81" w:rsidRPr="003E5C81" w:rsidRDefault="003E5C81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8B1355" w14:textId="77777777" w:rsidR="0058135C" w:rsidRDefault="0058135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135C"/>
    <w:rsid w:val="00006EAD"/>
    <w:rsid w:val="00054C03"/>
    <w:rsid w:val="000C25A1"/>
    <w:rsid w:val="000C6D4D"/>
    <w:rsid w:val="000D05DE"/>
    <w:rsid w:val="000E48E3"/>
    <w:rsid w:val="000F57B9"/>
    <w:rsid w:val="00172266"/>
    <w:rsid w:val="00181C5C"/>
    <w:rsid w:val="00184655"/>
    <w:rsid w:val="001956AF"/>
    <w:rsid w:val="001B6A49"/>
    <w:rsid w:val="001E4FAF"/>
    <w:rsid w:val="001F0D53"/>
    <w:rsid w:val="002928B3"/>
    <w:rsid w:val="002A79D9"/>
    <w:rsid w:val="002D3F9B"/>
    <w:rsid w:val="002D4167"/>
    <w:rsid w:val="003E5C81"/>
    <w:rsid w:val="004354C5"/>
    <w:rsid w:val="004C1865"/>
    <w:rsid w:val="0052091D"/>
    <w:rsid w:val="00522BAA"/>
    <w:rsid w:val="00533961"/>
    <w:rsid w:val="00556837"/>
    <w:rsid w:val="0058135C"/>
    <w:rsid w:val="00583EAF"/>
    <w:rsid w:val="005976EB"/>
    <w:rsid w:val="005B58C8"/>
    <w:rsid w:val="005C296F"/>
    <w:rsid w:val="005C5964"/>
    <w:rsid w:val="005F4BD3"/>
    <w:rsid w:val="006519C9"/>
    <w:rsid w:val="006E2AE7"/>
    <w:rsid w:val="007204CF"/>
    <w:rsid w:val="0072235E"/>
    <w:rsid w:val="00724E04"/>
    <w:rsid w:val="00736D92"/>
    <w:rsid w:val="007509D8"/>
    <w:rsid w:val="00756661"/>
    <w:rsid w:val="00774060"/>
    <w:rsid w:val="007B2E38"/>
    <w:rsid w:val="00847D66"/>
    <w:rsid w:val="00862FE1"/>
    <w:rsid w:val="008641AE"/>
    <w:rsid w:val="00897E56"/>
    <w:rsid w:val="008A4880"/>
    <w:rsid w:val="0090092D"/>
    <w:rsid w:val="00913E8C"/>
    <w:rsid w:val="009247E9"/>
    <w:rsid w:val="00946A3E"/>
    <w:rsid w:val="009576A2"/>
    <w:rsid w:val="00964D62"/>
    <w:rsid w:val="009C3202"/>
    <w:rsid w:val="00A034DF"/>
    <w:rsid w:val="00A52F4C"/>
    <w:rsid w:val="00A629A2"/>
    <w:rsid w:val="00AA39CD"/>
    <w:rsid w:val="00AA6C54"/>
    <w:rsid w:val="00AC0E8B"/>
    <w:rsid w:val="00AD6A46"/>
    <w:rsid w:val="00AE5587"/>
    <w:rsid w:val="00AF3463"/>
    <w:rsid w:val="00B03F68"/>
    <w:rsid w:val="00B25BD3"/>
    <w:rsid w:val="00C53378"/>
    <w:rsid w:val="00C61B58"/>
    <w:rsid w:val="00C83F4B"/>
    <w:rsid w:val="00CD0245"/>
    <w:rsid w:val="00CD75C3"/>
    <w:rsid w:val="00D02B50"/>
    <w:rsid w:val="00D02CFD"/>
    <w:rsid w:val="00D17D71"/>
    <w:rsid w:val="00D40F7B"/>
    <w:rsid w:val="00D44362"/>
    <w:rsid w:val="00D827C5"/>
    <w:rsid w:val="00D85137"/>
    <w:rsid w:val="00DA59E0"/>
    <w:rsid w:val="00E12D8A"/>
    <w:rsid w:val="00E13240"/>
    <w:rsid w:val="00E15E24"/>
    <w:rsid w:val="00E16359"/>
    <w:rsid w:val="00E30356"/>
    <w:rsid w:val="00E52F17"/>
    <w:rsid w:val="00E56B63"/>
    <w:rsid w:val="00E93FB8"/>
    <w:rsid w:val="00EB5F6C"/>
    <w:rsid w:val="00F14394"/>
    <w:rsid w:val="00F26871"/>
    <w:rsid w:val="00F3541B"/>
    <w:rsid w:val="00F40D71"/>
    <w:rsid w:val="00F61279"/>
    <w:rsid w:val="00FA3B14"/>
    <w:rsid w:val="00FD726D"/>
    <w:rsid w:val="00FE3D00"/>
    <w:rsid w:val="00FF3B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9EAA2A1"/>
  <w15:chartTrackingRefBased/>
  <w15:docId w15:val="{6B08BAE1-9B86-4AA0-9464-ADE96D0A16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1"/>
    <w:qFormat/>
    <w:rsid w:val="0058135C"/>
    <w:pPr>
      <w:keepNext/>
      <w:tabs>
        <w:tab w:val="left" w:pos="227"/>
        <w:tab w:val="left" w:pos="454"/>
        <w:tab w:val="left" w:pos="680"/>
        <w:tab w:val="left" w:pos="907"/>
      </w:tabs>
      <w:spacing w:after="0" w:line="240" w:lineRule="atLeast"/>
      <w:outlineLvl w:val="1"/>
    </w:pPr>
    <w:rPr>
      <w:rFonts w:ascii="Arial" w:eastAsia="Times New Roman" w:hAnsi="Arial" w:cs="Angsana New"/>
      <w:b/>
      <w:bCs/>
      <w:sz w:val="18"/>
      <w:szCs w:val="18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58135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8135C"/>
  </w:style>
  <w:style w:type="paragraph" w:styleId="Footer">
    <w:name w:val="footer"/>
    <w:basedOn w:val="Normal"/>
    <w:link w:val="FooterChar"/>
    <w:uiPriority w:val="99"/>
    <w:unhideWhenUsed/>
    <w:rsid w:val="0058135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8135C"/>
  </w:style>
  <w:style w:type="character" w:customStyle="1" w:styleId="Heading2Char">
    <w:name w:val="Heading 2 Char"/>
    <w:basedOn w:val="DefaultParagraphFont"/>
    <w:uiPriority w:val="9"/>
    <w:semiHidden/>
    <w:rsid w:val="0058135C"/>
    <w:rPr>
      <w:rFonts w:asciiTheme="majorHAnsi" w:eastAsiaTheme="majorEastAsia" w:hAnsiTheme="majorHAnsi" w:cstheme="majorBidi"/>
      <w:color w:val="2E74B5" w:themeColor="accent1" w:themeShade="BF"/>
      <w:sz w:val="26"/>
      <w:szCs w:val="33"/>
    </w:rPr>
  </w:style>
  <w:style w:type="character" w:customStyle="1" w:styleId="Heading2Char1">
    <w:name w:val="Heading 2 Char1"/>
    <w:link w:val="Heading2"/>
    <w:rsid w:val="0058135C"/>
    <w:rPr>
      <w:rFonts w:ascii="Arial" w:eastAsia="Times New Roman" w:hAnsi="Arial" w:cs="Angsana New"/>
      <w:b/>
      <w:bCs/>
      <w:sz w:val="18"/>
      <w:szCs w:val="18"/>
      <w:lang w:val="x-none" w:eastAsia="x-none"/>
    </w:rPr>
  </w:style>
  <w:style w:type="paragraph" w:customStyle="1" w:styleId="ReportHeading1">
    <w:name w:val="ReportHeading1"/>
    <w:basedOn w:val="Normal"/>
    <w:rsid w:val="0058135C"/>
    <w:pPr>
      <w:framePr w:w="6521" w:h="1055" w:hSpace="142" w:wrap="auto" w:vAnchor="page" w:hAnchor="page" w:x="1441" w:y="4452"/>
      <w:spacing w:after="0" w:line="300" w:lineRule="atLeast"/>
    </w:pPr>
    <w:rPr>
      <w:rFonts w:ascii="Arial" w:eastAsia="Times New Roman" w:hAnsi="Arial" w:cs="Times New Roman"/>
      <w:b/>
      <w:bCs/>
      <w:sz w:val="24"/>
      <w:szCs w:val="24"/>
    </w:rPr>
  </w:style>
  <w:style w:type="character" w:customStyle="1" w:styleId="HeaderChar1">
    <w:name w:val="Header Char1"/>
    <w:uiPriority w:val="99"/>
    <w:rsid w:val="0058135C"/>
    <w:rPr>
      <w:rFonts w:ascii="Arial" w:hAnsi="Arial"/>
      <w:sz w:val="18"/>
      <w:szCs w:val="18"/>
    </w:rPr>
  </w:style>
  <w:style w:type="paragraph" w:customStyle="1" w:styleId="a">
    <w:name w:val="???????"/>
    <w:basedOn w:val="Normal"/>
    <w:rsid w:val="0058135C"/>
    <w:pPr>
      <w:tabs>
        <w:tab w:val="left" w:pos="1080"/>
      </w:tabs>
      <w:spacing w:after="0" w:line="240" w:lineRule="auto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T">
    <w:name w:val="????? T"/>
    <w:basedOn w:val="Normal"/>
    <w:rsid w:val="0058135C"/>
    <w:pPr>
      <w:spacing w:after="0" w:line="240" w:lineRule="auto"/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IndexHeading1">
    <w:name w:val="Index Heading1"/>
    <w:aliases w:val="ixh"/>
    <w:basedOn w:val="BodyText"/>
    <w:rsid w:val="005813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30" w:line="240" w:lineRule="atLeast"/>
      <w:ind w:left="1134" w:hanging="1134"/>
    </w:pPr>
    <w:rPr>
      <w:rFonts w:ascii="Arial" w:eastAsia="Times New Roman" w:hAnsi="Arial" w:cs="Angsana New"/>
      <w:b/>
      <w:sz w:val="18"/>
      <w:szCs w:val="18"/>
      <w:lang w:val="en-GB"/>
    </w:rPr>
  </w:style>
  <w:style w:type="paragraph" w:styleId="BodyText">
    <w:name w:val="Body Text"/>
    <w:basedOn w:val="Normal"/>
    <w:link w:val="BodyTextChar"/>
    <w:uiPriority w:val="99"/>
    <w:semiHidden/>
    <w:unhideWhenUsed/>
    <w:rsid w:val="0058135C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58135C"/>
  </w:style>
  <w:style w:type="paragraph" w:styleId="BalloonText">
    <w:name w:val="Balloon Text"/>
    <w:basedOn w:val="Normal"/>
    <w:link w:val="BalloonTextChar"/>
    <w:uiPriority w:val="99"/>
    <w:semiHidden/>
    <w:unhideWhenUsed/>
    <w:rsid w:val="004354C5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54C5"/>
    <w:rPr>
      <w:rFonts w:ascii="Segoe UI" w:hAnsi="Segoe UI" w:cs="Angsana New"/>
      <w:sz w:val="18"/>
      <w:szCs w:val="22"/>
    </w:rPr>
  </w:style>
  <w:style w:type="paragraph" w:styleId="Revision">
    <w:name w:val="Revision"/>
    <w:hidden/>
    <w:uiPriority w:val="99"/>
    <w:semiHidden/>
    <w:rsid w:val="009C320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167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7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75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header" Target="header6.xml"/><Relationship Id="rId3" Type="http://schemas.openxmlformats.org/officeDocument/2006/relationships/customXml" Target="../customXml/item3.xml"/><Relationship Id="rId21" Type="http://schemas.openxmlformats.org/officeDocument/2006/relationships/header" Target="header7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header" Target="header5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20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23" Type="http://schemas.openxmlformats.org/officeDocument/2006/relationships/fontTable" Target="fontTable.xml"/><Relationship Id="rId10" Type="http://schemas.openxmlformats.org/officeDocument/2006/relationships/header" Target="header2.xml"/><Relationship Id="rId19" Type="http://schemas.openxmlformats.org/officeDocument/2006/relationships/footer" Target="footer5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footer" Target="footer7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9" ma:contentTypeDescription="Create a new document." ma:contentTypeScope="" ma:versionID="55a4a21621ce3d59e9e1e5c6a9eaf919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e2be844e29070aa55979278d1cbc1d3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89DD1C2-A33B-4EE5-88B2-8AB525A27039}">
  <ds:schemaRefs>
    <ds:schemaRef ds:uri="05716746-add9-412a-97a9-1b5167d151a3"/>
    <ds:schemaRef ds:uri="f6ba49b0-bcda-4796-8236-5b5cc1493ace"/>
    <ds:schemaRef ds:uri="http://purl.org/dc/elements/1.1/"/>
    <ds:schemaRef ds:uri="http://www.w3.org/XML/1998/namespace"/>
    <ds:schemaRef ds:uri="http://purl.org/dc/terms/"/>
    <ds:schemaRef ds:uri="http://schemas.microsoft.com/sharepoint/v3"/>
    <ds:schemaRef ds:uri="http://schemas.microsoft.com/office/2006/documentManagement/types"/>
    <ds:schemaRef ds:uri="4243d5be-521d-4052-81ca-f0f31ea6f2da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E6FA3950-595D-4D1F-AC3E-8889C287D70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CC1BEF7-ACF4-4BDD-A5DB-865276D34E2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4</Pages>
  <Words>298</Words>
  <Characters>1701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บริษัทเอสซีจี แพคเกจจิ้ง จำกัด (มหาชน) และบริษัทย่อย</dc:subject>
  <dc:creator>SCGP</dc:creator>
  <cp:keywords>SCGP</cp:keywords>
  <dc:description/>
  <cp:lastModifiedBy>Piyakanda Kunlachanpises</cp:lastModifiedBy>
  <cp:revision>25</cp:revision>
  <cp:lastPrinted>2022-07-28T03:13:00Z</cp:lastPrinted>
  <dcterms:created xsi:type="dcterms:W3CDTF">2024-07-08T05:47:00Z</dcterms:created>
  <dcterms:modified xsi:type="dcterms:W3CDTF">2025-05-12T10:10:00Z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