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5F32" w14:paraId="01000900" w14:textId="77777777" w:rsidTr="004C2A36">
        <w:trPr>
          <w:trHeight w:val="2865"/>
        </w:trPr>
        <w:tc>
          <w:tcPr>
            <w:tcW w:w="2628" w:type="dxa"/>
          </w:tcPr>
          <w:p w14:paraId="6DE2E434" w14:textId="3B766414" w:rsidR="00975F32" w:rsidRPr="00F15065" w:rsidRDefault="00975F32" w:rsidP="001F019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1F0CE56" w14:textId="63709020" w:rsidR="00E75817" w:rsidRPr="00E75817" w:rsidRDefault="0073085D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3085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นิวทรีชั่น เอสซี จำกัด (มหาชน) </w:t>
            </w:r>
            <w:r w:rsidR="00E75817"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A1FD128" w14:textId="094E1FC1" w:rsidR="00AB63DB" w:rsidRDefault="00AB63DB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E02E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8F081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                              ข้อมูลทางการเงินเฉพาะกิจการ</w:t>
            </w:r>
          </w:p>
          <w:p w14:paraId="61A7E4C3" w14:textId="13CE4809" w:rsidR="00975F32" w:rsidRPr="00911470" w:rsidRDefault="00297C2D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4E3A8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4E3A83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4E3A8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73085D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3DC43E90" w14:textId="77777777" w:rsidR="006B778E" w:rsidRDefault="006B778E" w:rsidP="00297C2D">
      <w:pPr>
        <w:spacing w:before="120"/>
        <w:ind w:right="58"/>
        <w:rPr>
          <w:rFonts w:ascii="Angsana New" w:hAnsi="Angsana New"/>
          <w:b/>
          <w:bCs/>
          <w:sz w:val="32"/>
          <w:szCs w:val="32"/>
          <w:cs/>
        </w:rPr>
        <w:sectPr w:rsidR="006B778E" w:rsidSect="00CD511C">
          <w:footerReference w:type="default" r:id="rId11"/>
          <w:pgSz w:w="11909" w:h="16834" w:code="9"/>
          <w:pgMar w:top="2592" w:right="1080" w:bottom="1080" w:left="360" w:header="706" w:footer="706" w:gutter="0"/>
          <w:pgNumType w:start="2"/>
          <w:cols w:space="720"/>
          <w:docGrid w:linePitch="360"/>
        </w:sectPr>
      </w:pPr>
    </w:p>
    <w:p w14:paraId="21FC7DDE" w14:textId="77777777" w:rsidR="00297C2D" w:rsidRDefault="00297C2D" w:rsidP="00297C2D">
      <w:pPr>
        <w:spacing w:before="120"/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E758397" w14:textId="73EB1065" w:rsidR="00297C2D" w:rsidRDefault="00297C2D" w:rsidP="00297C2D">
      <w:pPr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bookmarkStart w:id="0" w:name="_Hlk197106135"/>
      <w:r w:rsidR="0073085D" w:rsidRPr="0073085D">
        <w:rPr>
          <w:rFonts w:ascii="Angsana New" w:hAnsi="Angsana New"/>
          <w:sz w:val="32"/>
          <w:szCs w:val="32"/>
          <w:cs/>
        </w:rPr>
        <w:t>บริษัท นิวทรีชั่น เอสซี จำกัด (มหาชน)</w:t>
      </w:r>
      <w:bookmarkEnd w:id="0"/>
    </w:p>
    <w:p w14:paraId="4A510A54" w14:textId="2B7499AA" w:rsidR="00083D08" w:rsidRDefault="00083D08" w:rsidP="00B5308E">
      <w:pPr>
        <w:spacing w:before="360" w:after="120"/>
        <w:ind w:right="-277"/>
        <w:rPr>
          <w:rFonts w:ascii="Angsana New" w:hAnsi="Angsana New"/>
          <w:sz w:val="32"/>
          <w:szCs w:val="32"/>
        </w:rPr>
      </w:pPr>
      <w:r w:rsidRPr="00083D08">
        <w:rPr>
          <w:rFonts w:ascii="Angsana New" w:hAnsi="Angsana New"/>
          <w:sz w:val="32"/>
          <w:szCs w:val="32"/>
          <w:cs/>
        </w:rPr>
        <w:t>ข้าพเจ้าได้สอบทานข้อมูลทางการเงินรวมของบริษัท นิวทรีชั่น เอสซี</w:t>
      </w:r>
      <w:r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083D08">
        <w:rPr>
          <w:rFonts w:ascii="Angsana New" w:hAnsi="Angsana New"/>
          <w:sz w:val="32"/>
          <w:szCs w:val="32"/>
          <w:cs/>
        </w:rPr>
        <w:t xml:space="preserve"> (มหาชน) และบริษัทย่อย (“กลุ่มบริษัท”) ซึ่งประกอบไปด้วยงบฐานะการเงินรวม ณ วันที่ </w:t>
      </w:r>
      <w:r w:rsidR="004E3A83">
        <w:rPr>
          <w:rFonts w:ascii="Angsana New" w:hAnsi="Angsana New"/>
          <w:sz w:val="32"/>
          <w:szCs w:val="32"/>
        </w:rPr>
        <w:t>30</w:t>
      </w:r>
      <w:r w:rsidR="004E3A83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083D08">
        <w:rPr>
          <w:rFonts w:ascii="Angsana New" w:hAnsi="Angsana New"/>
          <w:sz w:val="32"/>
          <w:szCs w:val="32"/>
          <w:cs/>
        </w:rPr>
        <w:t xml:space="preserve"> </w:t>
      </w:r>
      <w:r w:rsidR="00FC5AF6">
        <w:rPr>
          <w:rFonts w:ascii="Angsana New" w:hAnsi="Angsana New"/>
          <w:sz w:val="32"/>
          <w:szCs w:val="32"/>
        </w:rPr>
        <w:t>2568</w:t>
      </w:r>
      <w:r w:rsidRPr="00083D08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CC4E62">
        <w:rPr>
          <w:rFonts w:ascii="Angsana New" w:hAnsi="Angsana New" w:hint="cs"/>
          <w:sz w:val="32"/>
          <w:szCs w:val="32"/>
          <w:cs/>
        </w:rPr>
        <w:t>สำหรับงวด              สามเดือนและหกเดือนสิ้นสุดวันเดียวกัน และ</w:t>
      </w:r>
      <w:r w:rsidRPr="00083D0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4E3A83">
        <w:rPr>
          <w:rFonts w:ascii="Angsana New" w:hAnsi="Angsana New" w:hint="cs"/>
          <w:sz w:val="32"/>
          <w:szCs w:val="32"/>
          <w:cs/>
        </w:rPr>
        <w:t>หกเดือน</w:t>
      </w:r>
      <w:r w:rsidRPr="00083D08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 นิวทรีชั่น เอสซี จำกัด (มหาชน) ด้วยเช่นกัน (รวมเรียกว่า “ข้อมูลทาง</w:t>
      </w:r>
      <w:r w:rsidR="00CC4E62">
        <w:rPr>
          <w:rFonts w:ascii="Angsana New" w:hAnsi="Angsana New" w:hint="cs"/>
          <w:sz w:val="32"/>
          <w:szCs w:val="32"/>
          <w:cs/>
        </w:rPr>
        <w:t xml:space="preserve">   </w:t>
      </w:r>
      <w:r w:rsidRPr="00083D08">
        <w:rPr>
          <w:rFonts w:ascii="Angsana New" w:hAnsi="Angsana New"/>
          <w:sz w:val="32"/>
          <w:szCs w:val="32"/>
          <w:cs/>
        </w:rPr>
        <w:t xml:space="preserve">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FC5AF6">
        <w:rPr>
          <w:rFonts w:ascii="Angsana New" w:hAnsi="Angsana New"/>
          <w:sz w:val="32"/>
          <w:szCs w:val="32"/>
        </w:rPr>
        <w:t>34</w:t>
      </w:r>
      <w:r w:rsidRPr="00083D08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618B4DA" w14:textId="77777777" w:rsidR="00297C2D" w:rsidRDefault="00297C2D" w:rsidP="00E673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CDEFE3E" w14:textId="681E2477" w:rsidR="00297C2D" w:rsidRDefault="00297C2D" w:rsidP="00E673D6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E02E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01CC4B7F" w14:textId="77777777" w:rsidR="00297C2D" w:rsidRPr="00E673D6" w:rsidRDefault="00297C2D" w:rsidP="00E673D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673D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78F8BE" w14:textId="77777777" w:rsidR="00297C2D" w:rsidRDefault="00297C2D" w:rsidP="00E673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6E070A81" w14:textId="77777777" w:rsidR="00083D08" w:rsidRDefault="00083D08" w:rsidP="00083D08"/>
    <w:p w14:paraId="49C60D6E" w14:textId="77777777" w:rsidR="00083D08" w:rsidRDefault="00083D08" w:rsidP="00083D08"/>
    <w:p w14:paraId="254B8E80" w14:textId="77777777" w:rsidR="00083D08" w:rsidRDefault="00083D08" w:rsidP="00083D08"/>
    <w:p w14:paraId="3893E719" w14:textId="77777777" w:rsidR="00083D08" w:rsidRDefault="00083D08" w:rsidP="00083D08"/>
    <w:p w14:paraId="4C340815" w14:textId="77777777" w:rsidR="00083D08" w:rsidRDefault="00083D08" w:rsidP="00083D08"/>
    <w:p w14:paraId="04BECCF6" w14:textId="77777777" w:rsidR="00083D08" w:rsidRDefault="00083D08" w:rsidP="00083D08"/>
    <w:p w14:paraId="22FB777F" w14:textId="77777777" w:rsidR="00083D08" w:rsidRDefault="00083D08" w:rsidP="00083D08"/>
    <w:p w14:paraId="5C6D322C" w14:textId="77777777" w:rsidR="00083D08" w:rsidRDefault="00083D08" w:rsidP="00083D08"/>
    <w:p w14:paraId="560CACC2" w14:textId="77777777" w:rsidR="00083D08" w:rsidRPr="00083D08" w:rsidRDefault="00083D08" w:rsidP="00083D08"/>
    <w:p w14:paraId="7D43FB5B" w14:textId="77777777" w:rsidR="003D7954" w:rsidRDefault="003D7954" w:rsidP="00E673D6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3D7954" w:rsidSect="00FC5AF6">
          <w:footerReference w:type="default" r:id="rId12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60"/>
        </w:sectPr>
      </w:pPr>
    </w:p>
    <w:p w14:paraId="3574FD66" w14:textId="0010ED05" w:rsidR="001D2DE3" w:rsidRPr="003525AB" w:rsidRDefault="001D2DE3" w:rsidP="00E673D6">
      <w:pPr>
        <w:spacing w:before="120" w:after="120"/>
        <w:rPr>
          <w:rFonts w:ascii="Calibri" w:hAnsi="Calibri" w:cs="Calibri"/>
          <w:sz w:val="22"/>
          <w:szCs w:val="22"/>
          <w:cs/>
        </w:rPr>
      </w:pPr>
      <w:r w:rsidRPr="0082227E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685AC050" w14:textId="77F2B546" w:rsidR="001D2DE3" w:rsidRPr="00D54C2B" w:rsidRDefault="001D2DE3" w:rsidP="00B5308E">
      <w:pPr>
        <w:spacing w:before="120" w:after="120"/>
        <w:ind w:right="-18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งบฐานะการเงินรวมของ</w:t>
      </w:r>
      <w:r w:rsidR="0073085D" w:rsidRPr="0073085D">
        <w:rPr>
          <w:rFonts w:asciiTheme="majorBidi" w:hAnsiTheme="majorBidi"/>
          <w:sz w:val="32"/>
          <w:szCs w:val="32"/>
          <w:cs/>
        </w:rPr>
        <w:t>บริษัท นิวทรีชั่น เอสซี จำกัด (มหาชน)</w:t>
      </w:r>
      <w:r w:rsidR="0073085D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และบริษัทย่อย และงบฐานะการเงินเฉพาะกิจการของ</w:t>
      </w:r>
      <w:r w:rsidR="0073085D" w:rsidRPr="0073085D">
        <w:rPr>
          <w:rFonts w:asciiTheme="majorBidi" w:hAnsiTheme="majorBidi"/>
          <w:sz w:val="32"/>
          <w:szCs w:val="32"/>
          <w:cs/>
        </w:rPr>
        <w:t>บริษัท นิวทรีชั่น เอสซี จำกัด (มหาชน)</w:t>
      </w:r>
      <w:r w:rsidR="0073085D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73085D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ที่แสดงเป็นข้อมูลเปรียบเทียบตรวจสอบ</w:t>
      </w:r>
      <w:r w:rsidR="00D54C2B">
        <w:rPr>
          <w:rFonts w:asciiTheme="majorBidi" w:hAnsiTheme="majorBidi" w:cstheme="majorBidi"/>
          <w:sz w:val="32"/>
          <w:szCs w:val="32"/>
        </w:rPr>
        <w:t xml:space="preserve">  </w:t>
      </w:r>
      <w:r w:rsidR="00B5308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โดยผู้สอบบัญชีอื่น</w:t>
      </w:r>
      <w:r w:rsidR="001A527C">
        <w:rPr>
          <w:rFonts w:asciiTheme="majorBidi" w:hAnsiTheme="majorBidi" w:cstheme="majorBidi"/>
          <w:sz w:val="32"/>
          <w:szCs w:val="32"/>
        </w:rPr>
        <w:t xml:space="preserve"> </w:t>
      </w:r>
      <w:r w:rsidR="001A527C">
        <w:rPr>
          <w:rFonts w:asciiTheme="majorBidi" w:hAnsiTheme="majorBidi" w:cstheme="majorBidi" w:hint="cs"/>
          <w:sz w:val="32"/>
          <w:szCs w:val="32"/>
          <w:cs/>
        </w:rPr>
        <w:t>ซึ่งแสดงความเห็นอย่างไม่มีเงื่อนไข</w:t>
      </w:r>
      <w:r w:rsidRPr="007022A7">
        <w:rPr>
          <w:rFonts w:ascii="Angsana New" w:eastAsiaTheme="minorHAnsi" w:hAnsi="Angsana New" w:hint="cs"/>
          <w:sz w:val="32"/>
          <w:szCs w:val="32"/>
          <w:cs/>
        </w:rPr>
        <w:t>ตาม</w:t>
      </w:r>
      <w:r w:rsidRPr="007022A7">
        <w:rPr>
          <w:rFonts w:ascii="Angsana New" w:eastAsiaTheme="minorHAnsi" w:hAnsi="Angsana New"/>
          <w:sz w:val="32"/>
          <w:szCs w:val="32"/>
          <w:cs/>
        </w:rPr>
        <w:t>รายงานลงวันที่</w:t>
      </w:r>
      <w:r w:rsidRPr="007022A7">
        <w:rPr>
          <w:rFonts w:ascii="Angsana New" w:eastAsiaTheme="minorHAnsi" w:hAnsi="Angsana New"/>
          <w:sz w:val="32"/>
          <w:szCs w:val="32"/>
        </w:rPr>
        <w:t xml:space="preserve"> </w:t>
      </w:r>
      <w:r>
        <w:rPr>
          <w:rFonts w:ascii="Angsana New" w:eastAsiaTheme="minorHAnsi" w:hAnsi="Angsana New"/>
          <w:sz w:val="32"/>
          <w:szCs w:val="32"/>
        </w:rPr>
        <w:t>2</w:t>
      </w:r>
      <w:r w:rsidR="0073085D">
        <w:rPr>
          <w:rFonts w:ascii="Angsana New" w:eastAsiaTheme="minorHAnsi" w:hAnsi="Angsana New"/>
          <w:sz w:val="32"/>
          <w:szCs w:val="32"/>
        </w:rPr>
        <w:t>0</w:t>
      </w:r>
      <w:r w:rsidRPr="007022A7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7022A7">
        <w:rPr>
          <w:rFonts w:ascii="Angsana New" w:eastAsiaTheme="minorHAnsi" w:hAnsi="Angsana New" w:hint="cs"/>
          <w:sz w:val="32"/>
          <w:szCs w:val="32"/>
          <w:cs/>
        </w:rPr>
        <w:t>กุมภาพันธ์</w:t>
      </w:r>
      <w:r w:rsidRPr="007022A7">
        <w:rPr>
          <w:rFonts w:ascii="Angsana New" w:eastAsiaTheme="minorHAnsi" w:hAnsi="Angsana New"/>
          <w:sz w:val="32"/>
          <w:szCs w:val="32"/>
          <w:cs/>
        </w:rPr>
        <w:t xml:space="preserve"> </w:t>
      </w:r>
      <w:r>
        <w:rPr>
          <w:rFonts w:ascii="Angsana New" w:eastAsiaTheme="minorHAnsi" w:hAnsi="Angsana New"/>
          <w:sz w:val="32"/>
          <w:szCs w:val="32"/>
        </w:rPr>
        <w:t>256</w:t>
      </w:r>
      <w:r w:rsidR="0073085D">
        <w:rPr>
          <w:rFonts w:ascii="Angsana New" w:eastAsiaTheme="minorHAnsi" w:hAnsi="Angsana New"/>
          <w:sz w:val="32"/>
          <w:szCs w:val="32"/>
        </w:rPr>
        <w:t>8</w:t>
      </w:r>
      <w:r w:rsidR="00D54C2B">
        <w:rPr>
          <w:rFonts w:ascii="Angsana New" w:eastAsiaTheme="minorHAnsi" w:hAnsi="Angsana New"/>
          <w:sz w:val="32"/>
          <w:szCs w:val="32"/>
        </w:rPr>
        <w:t xml:space="preserve"> </w:t>
      </w:r>
      <w:r w:rsidR="001A527C">
        <w:rPr>
          <w:rFonts w:asciiTheme="majorBidi" w:hAnsiTheme="majorBidi" w:cstheme="majorBidi" w:hint="cs"/>
          <w:sz w:val="32"/>
          <w:szCs w:val="32"/>
          <w:cs/>
        </w:rPr>
        <w:t>งบแสดงผล</w:t>
      </w:r>
      <w:r w:rsidR="00D54C2B">
        <w:rPr>
          <w:rFonts w:asciiTheme="majorBidi" w:hAnsiTheme="majorBidi" w:cstheme="majorBidi"/>
          <w:sz w:val="32"/>
          <w:szCs w:val="32"/>
        </w:rPr>
        <w:t xml:space="preserve">       </w:t>
      </w:r>
      <w:r w:rsidR="001A527C">
        <w:rPr>
          <w:rFonts w:asciiTheme="majorBidi" w:hAnsiTheme="majorBidi" w:cstheme="majorBidi" w:hint="cs"/>
          <w:sz w:val="32"/>
          <w:szCs w:val="32"/>
          <w:cs/>
        </w:rPr>
        <w:t>การดำเนินงานและกระแสเงินสดรวม</w:t>
      </w:r>
      <w:r w:rsidR="00CC4E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527C">
        <w:rPr>
          <w:rFonts w:asciiTheme="majorBidi" w:hAnsiTheme="majorBidi" w:cstheme="majorBidi" w:hint="cs"/>
          <w:sz w:val="32"/>
          <w:szCs w:val="32"/>
          <w:cs/>
        </w:rPr>
        <w:t>และงบแสดงผลการดำเนินงานและกระแสเงินสดเฉพาะกิจการ</w:t>
      </w:r>
      <w:r w:rsidR="00CC4E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527C">
        <w:rPr>
          <w:rFonts w:asciiTheme="majorBidi" w:hAnsiTheme="majorBidi" w:cstheme="majorBidi" w:hint="cs"/>
          <w:sz w:val="32"/>
          <w:szCs w:val="32"/>
          <w:cs/>
        </w:rPr>
        <w:t>ซึ่งประกอบ</w:t>
      </w:r>
      <w:r w:rsidR="00D54C2B">
        <w:rPr>
          <w:rFonts w:asciiTheme="majorBidi" w:hAnsiTheme="majorBidi" w:cstheme="majorBidi"/>
          <w:sz w:val="32"/>
          <w:szCs w:val="32"/>
        </w:rPr>
        <w:t xml:space="preserve">       </w:t>
      </w:r>
      <w:r w:rsidR="001A527C">
        <w:rPr>
          <w:rFonts w:asciiTheme="majorBidi" w:hAnsiTheme="majorBidi" w:cstheme="majorBidi" w:hint="cs"/>
          <w:sz w:val="32"/>
          <w:szCs w:val="32"/>
          <w:cs/>
        </w:rPr>
        <w:t xml:space="preserve">ไปด้วย </w:t>
      </w:r>
      <w:r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CC4E62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CC4E62">
        <w:rPr>
          <w:rFonts w:asciiTheme="majorBidi" w:hAnsiTheme="majorBidi" w:cstheme="majorBidi"/>
          <w:sz w:val="32"/>
          <w:szCs w:val="32"/>
        </w:rPr>
        <w:t>30</w:t>
      </w:r>
      <w:r w:rsidR="00CC4E62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CC4E62">
        <w:rPr>
          <w:rFonts w:asciiTheme="majorBidi" w:hAnsiTheme="majorBidi" w:cstheme="majorBidi"/>
          <w:sz w:val="32"/>
          <w:szCs w:val="32"/>
        </w:rPr>
        <w:t xml:space="preserve"> 2567</w:t>
      </w:r>
      <w:r w:rsidR="00CC4E62">
        <w:rPr>
          <w:rFonts w:asciiTheme="majorBidi" w:hAnsiTheme="majorBidi" w:cstheme="majorBidi" w:hint="cs"/>
          <w:sz w:val="32"/>
          <w:szCs w:val="32"/>
          <w:cs/>
        </w:rPr>
        <w:t xml:space="preserve"> และ                       </w:t>
      </w:r>
      <w:r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</w:t>
      </w:r>
      <w:r w:rsidRPr="00336B89">
        <w:rPr>
          <w:rFonts w:asciiTheme="majorBidi" w:hAnsiTheme="majorBidi"/>
          <w:sz w:val="32"/>
          <w:szCs w:val="32"/>
          <w:cs/>
        </w:rPr>
        <w:t>ถือหุ้นรวมและ</w:t>
      </w:r>
      <w:r w:rsidRPr="00336B89">
        <w:rPr>
          <w:rFonts w:asciiTheme="majorBidi" w:hAnsiTheme="majorBidi" w:hint="cs"/>
          <w:sz w:val="32"/>
          <w:szCs w:val="32"/>
          <w:cs/>
        </w:rPr>
        <w:t>งบกระแสเงินสดรวมสำหรับงว</w:t>
      </w:r>
      <w:r w:rsidR="00C11F8F" w:rsidRPr="00336B89">
        <w:rPr>
          <w:rFonts w:asciiTheme="majorBidi" w:hAnsiTheme="majorBidi" w:hint="cs"/>
          <w:sz w:val="32"/>
          <w:szCs w:val="32"/>
          <w:cs/>
        </w:rPr>
        <w:t>ด</w:t>
      </w:r>
      <w:r w:rsidR="004E3A83">
        <w:rPr>
          <w:rFonts w:asciiTheme="majorBidi" w:hAnsiTheme="majorBidi" w:hint="cs"/>
          <w:sz w:val="32"/>
          <w:szCs w:val="32"/>
          <w:cs/>
        </w:rPr>
        <w:t>หกเดือน</w:t>
      </w:r>
      <w:r w:rsidRPr="00336B89">
        <w:rPr>
          <w:rFonts w:asciiTheme="majorBidi" w:hAnsiTheme="majorBidi" w:hint="cs"/>
          <w:sz w:val="32"/>
          <w:szCs w:val="32"/>
          <w:cs/>
        </w:rPr>
        <w:t>สิ้นสุด</w:t>
      </w:r>
      <w:r w:rsidR="00CC4E62">
        <w:rPr>
          <w:rFonts w:asciiTheme="majorBidi" w:hAnsiTheme="majorBidi" w:hint="cs"/>
          <w:sz w:val="32"/>
          <w:szCs w:val="32"/>
          <w:cs/>
        </w:rPr>
        <w:t>วันเดียวกัน</w:t>
      </w:r>
      <w:r w:rsidRPr="00336B89">
        <w:rPr>
          <w:rFonts w:asciiTheme="majorBidi" w:hAnsiTheme="majorBidi" w:hint="cs"/>
          <w:sz w:val="32"/>
          <w:szCs w:val="32"/>
          <w:cs/>
        </w:rPr>
        <w:t>ของ</w:t>
      </w:r>
      <w:r w:rsidR="001B1F55">
        <w:rPr>
          <w:rFonts w:asciiTheme="majorBidi" w:hAnsiTheme="majorBidi" w:hint="cs"/>
          <w:sz w:val="32"/>
          <w:szCs w:val="32"/>
          <w:cs/>
        </w:rPr>
        <w:t xml:space="preserve"> </w:t>
      </w:r>
      <w:r w:rsidR="0073085D" w:rsidRPr="0073085D">
        <w:rPr>
          <w:rFonts w:asciiTheme="majorBidi" w:hAnsiTheme="majorBidi"/>
          <w:sz w:val="32"/>
          <w:szCs w:val="32"/>
          <w:cs/>
        </w:rPr>
        <w:t>บริษัท นิวทรีชั่น เอสซี จำกัด (มหาชน</w:t>
      </w:r>
      <w:r w:rsidR="00336B89" w:rsidRPr="00336B89">
        <w:rPr>
          <w:rFonts w:asciiTheme="majorBidi" w:hAnsiTheme="majorBidi"/>
          <w:sz w:val="32"/>
          <w:szCs w:val="32"/>
          <w:cs/>
        </w:rPr>
        <w:t>)</w:t>
      </w:r>
      <w:r w:rsidR="00336B89" w:rsidRPr="00336B89">
        <w:rPr>
          <w:rFonts w:asciiTheme="majorBidi" w:hAnsiTheme="majorBidi" w:hint="cs"/>
          <w:sz w:val="32"/>
          <w:szCs w:val="32"/>
          <w:cs/>
        </w:rPr>
        <w:t xml:space="preserve"> </w:t>
      </w:r>
      <w:r w:rsidRPr="00336B89">
        <w:rPr>
          <w:rFonts w:asciiTheme="majorBidi" w:hAnsiTheme="majorBidi"/>
          <w:sz w:val="32"/>
          <w:szCs w:val="32"/>
          <w:cs/>
        </w:rPr>
        <w:t>และบริษัทย่อย และ</w:t>
      </w:r>
      <w:r w:rsidR="001A527C">
        <w:rPr>
          <w:rFonts w:asciiTheme="majorBidi" w:hAnsiTheme="majorBidi" w:hint="cs"/>
          <w:sz w:val="32"/>
          <w:szCs w:val="32"/>
          <w:cs/>
        </w:rPr>
        <w:t>เฉพาะ</w:t>
      </w:r>
      <w:r>
        <w:rPr>
          <w:rFonts w:asciiTheme="majorBidi" w:hAnsiTheme="majorBidi" w:hint="cs"/>
          <w:sz w:val="32"/>
          <w:szCs w:val="32"/>
          <w:cs/>
        </w:rPr>
        <w:t>ของ</w:t>
      </w:r>
      <w:r w:rsidR="0073085D" w:rsidRPr="0073085D">
        <w:rPr>
          <w:rFonts w:asciiTheme="majorBidi" w:hAnsiTheme="majorBidi"/>
          <w:sz w:val="32"/>
          <w:szCs w:val="32"/>
          <w:cs/>
        </w:rPr>
        <w:t>บริษัท นิวทรีชั่น</w:t>
      </w:r>
      <w:r w:rsidR="002D652C">
        <w:rPr>
          <w:rFonts w:asciiTheme="majorBidi" w:hAnsiTheme="majorBidi"/>
          <w:sz w:val="32"/>
          <w:szCs w:val="32"/>
        </w:rPr>
        <w:t xml:space="preserve"> </w:t>
      </w:r>
      <w:r w:rsidR="0073085D" w:rsidRPr="0073085D">
        <w:rPr>
          <w:rFonts w:asciiTheme="majorBidi" w:hAnsiTheme="majorBidi"/>
          <w:sz w:val="32"/>
          <w:szCs w:val="32"/>
          <w:cs/>
        </w:rPr>
        <w:t>เอสซี จำกัด (มหาชน)</w:t>
      </w:r>
      <w:r w:rsidR="0073085D">
        <w:rPr>
          <w:rFonts w:asciiTheme="majorBidi" w:hAnsiTheme="majorBidi"/>
          <w:sz w:val="32"/>
          <w:szCs w:val="32"/>
        </w:rPr>
        <w:t xml:space="preserve"> </w:t>
      </w:r>
      <w:r w:rsidR="001A527C">
        <w:rPr>
          <w:rFonts w:asciiTheme="majorBidi" w:hAnsiTheme="majorBidi" w:hint="cs"/>
          <w:sz w:val="32"/>
          <w:szCs w:val="32"/>
          <w:cs/>
        </w:rPr>
        <w:t xml:space="preserve">ตามลำดับ </w:t>
      </w:r>
      <w:r>
        <w:rPr>
          <w:rFonts w:asciiTheme="majorBidi" w:hAnsiTheme="majorBidi" w:hint="cs"/>
          <w:sz w:val="32"/>
          <w:szCs w:val="32"/>
          <w:cs/>
        </w:rPr>
        <w:t>ที่แสดงเป็นข้อมูลเปรียบเทียบสอบทานโดยผู้สอบบัญชีอื่น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="001A527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="00FC5AF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2D5384">
        <w:rPr>
          <w:rFonts w:ascii="Angsana New" w:hAnsi="Angsana New" w:hint="cs"/>
          <w:sz w:val="32"/>
          <w:szCs w:val="32"/>
          <w:cs/>
        </w:rPr>
        <w:t>รายงานทางการเงินระหว่างกาลในสาระสำคัญ</w:t>
      </w:r>
      <w:r w:rsidR="001A527C">
        <w:rPr>
          <w:rFonts w:asciiTheme="majorBidi" w:hAnsiTheme="majorBidi" w:hint="cs"/>
          <w:sz w:val="32"/>
          <w:szCs w:val="32"/>
          <w:cs/>
        </w:rPr>
        <w:t>ตามรายงานลงวันที่</w:t>
      </w:r>
      <w:r w:rsidR="00CC4E62">
        <w:rPr>
          <w:rFonts w:asciiTheme="majorBidi" w:hAnsiTheme="majorBidi"/>
          <w:sz w:val="32"/>
          <w:szCs w:val="32"/>
        </w:rPr>
        <w:t xml:space="preserve"> 14 </w:t>
      </w:r>
      <w:r w:rsidR="00CC4E62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="001A527C">
        <w:rPr>
          <w:rFonts w:asciiTheme="majorBidi" w:hAnsiTheme="majorBidi"/>
          <w:sz w:val="32"/>
          <w:szCs w:val="32"/>
        </w:rPr>
        <w:t>2567</w:t>
      </w:r>
    </w:p>
    <w:p w14:paraId="3371F29B" w14:textId="77777777" w:rsidR="001D2DE3" w:rsidRPr="001D2DE3" w:rsidRDefault="001D2DE3" w:rsidP="001D2DE3"/>
    <w:p w14:paraId="5CEB4DF1" w14:textId="77777777" w:rsidR="00297C2D" w:rsidRPr="00956E26" w:rsidRDefault="00297C2D" w:rsidP="00297C2D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อรวรรณ เตชวัฒนสิริกุล</w:t>
      </w:r>
    </w:p>
    <w:p w14:paraId="4A19FAE1" w14:textId="77777777" w:rsidR="00297C2D" w:rsidRPr="00956E26" w:rsidRDefault="00297C2D" w:rsidP="00297C2D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4807</w:t>
      </w:r>
    </w:p>
    <w:p w14:paraId="61BA6BE5" w14:textId="77777777" w:rsidR="00297C2D" w:rsidRPr="00956E26" w:rsidRDefault="00297C2D" w:rsidP="00297C2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956E26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F21D16C" w14:textId="37494083" w:rsidR="00A3444B" w:rsidRPr="00297C2D" w:rsidRDefault="00297C2D" w:rsidP="00297C2D">
      <w:pPr>
        <w:spacing w:after="200"/>
        <w:rPr>
          <w:rFonts w:ascii="Angsana New" w:hAnsi="Angsana New"/>
          <w:sz w:val="32"/>
          <w:szCs w:val="32"/>
        </w:rPr>
      </w:pPr>
      <w:r w:rsidRPr="00956E26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956E26">
        <w:rPr>
          <w:rFonts w:ascii="Angsana New" w:hAnsi="Angsana New"/>
          <w:spacing w:val="-4"/>
          <w:sz w:val="32"/>
          <w:szCs w:val="32"/>
        </w:rPr>
        <w:t xml:space="preserve">: </w:t>
      </w:r>
      <w:r w:rsidR="004E3A83">
        <w:rPr>
          <w:rFonts w:ascii="Angsana New" w:hAnsi="Angsana New"/>
          <w:spacing w:val="-4"/>
          <w:sz w:val="32"/>
          <w:szCs w:val="32"/>
        </w:rPr>
        <w:t>8</w:t>
      </w:r>
      <w:r w:rsidR="004E3A83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</w:t>
      </w:r>
      <w:r w:rsidR="004E3A83">
        <w:rPr>
          <w:rFonts w:ascii="Angsana New" w:hAnsi="Angsana New"/>
          <w:spacing w:val="-4"/>
          <w:sz w:val="32"/>
          <w:szCs w:val="32"/>
        </w:rPr>
        <w:t xml:space="preserve"> 2568</w:t>
      </w:r>
    </w:p>
    <w:sectPr w:rsidR="00A3444B" w:rsidRPr="00297C2D" w:rsidSect="004D42FD">
      <w:footerReference w:type="default" r:id="rId13"/>
      <w:pgSz w:w="11909" w:h="16834" w:code="9"/>
      <w:pgMar w:top="2160" w:right="1080" w:bottom="1080" w:left="1296" w:header="706" w:footer="70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54A3A" w14:textId="77777777" w:rsidR="00093321" w:rsidRDefault="00093321" w:rsidP="00FF0CDF">
      <w:r>
        <w:separator/>
      </w:r>
    </w:p>
  </w:endnote>
  <w:endnote w:type="continuationSeparator" w:id="0">
    <w:p w14:paraId="415C78D5" w14:textId="77777777" w:rsidR="00093321" w:rsidRDefault="00093321" w:rsidP="00FF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7F434" w14:textId="5D6B1489" w:rsidR="00E5698C" w:rsidRPr="00E5698C" w:rsidRDefault="00E5698C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CA4E9F1" w14:textId="77777777" w:rsidR="009B7D2B" w:rsidRPr="009D5EA6" w:rsidRDefault="009B7D2B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01EA6" w14:textId="23458D40" w:rsidR="003D7954" w:rsidRPr="003D7954" w:rsidRDefault="003D7954">
    <w:pPr>
      <w:pStyle w:val="Footer"/>
      <w:jc w:val="right"/>
      <w:rPr>
        <w:rFonts w:ascii="Angsana New" w:hAnsi="Angsana New"/>
        <w:sz w:val="32"/>
        <w:szCs w:val="32"/>
      </w:rPr>
    </w:pPr>
  </w:p>
  <w:p w14:paraId="69735436" w14:textId="77777777" w:rsidR="00E5698C" w:rsidRPr="009D5EA6" w:rsidRDefault="00E5698C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17231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63BE72B5" w14:textId="77777777" w:rsidR="003D7954" w:rsidRPr="003D7954" w:rsidRDefault="003D795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D7954">
          <w:rPr>
            <w:rFonts w:ascii="Angsana New" w:hAnsi="Angsana New" w:hint="cs"/>
            <w:sz w:val="32"/>
            <w:szCs w:val="32"/>
          </w:rPr>
          <w:fldChar w:fldCharType="begin"/>
        </w:r>
        <w:r w:rsidRPr="003D7954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D7954">
          <w:rPr>
            <w:rFonts w:ascii="Angsana New" w:hAnsi="Angsana New" w:hint="cs"/>
            <w:sz w:val="32"/>
            <w:szCs w:val="32"/>
          </w:rPr>
          <w:fldChar w:fldCharType="separate"/>
        </w:r>
        <w:r w:rsidRPr="003D7954">
          <w:rPr>
            <w:rFonts w:ascii="Angsana New" w:hAnsi="Angsana New" w:hint="cs"/>
            <w:noProof/>
            <w:sz w:val="32"/>
            <w:szCs w:val="32"/>
          </w:rPr>
          <w:t>2</w:t>
        </w:r>
        <w:r w:rsidRPr="003D7954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  <w:p w14:paraId="1C4364A5" w14:textId="77777777" w:rsidR="003D7954" w:rsidRPr="009D5EA6" w:rsidRDefault="003D7954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6880B" w14:textId="77777777" w:rsidR="00093321" w:rsidRDefault="00093321" w:rsidP="00FF0CDF">
      <w:r>
        <w:separator/>
      </w:r>
    </w:p>
  </w:footnote>
  <w:footnote w:type="continuationSeparator" w:id="0">
    <w:p w14:paraId="2494E848" w14:textId="77777777" w:rsidR="00093321" w:rsidRDefault="00093321" w:rsidP="00FF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93568527">
    <w:abstractNumId w:val="0"/>
  </w:num>
  <w:num w:numId="2" w16cid:durableId="13796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32"/>
    <w:rsid w:val="00006015"/>
    <w:rsid w:val="00013B98"/>
    <w:rsid w:val="00032343"/>
    <w:rsid w:val="00035FA2"/>
    <w:rsid w:val="0005740F"/>
    <w:rsid w:val="00057F74"/>
    <w:rsid w:val="000629CE"/>
    <w:rsid w:val="00083D08"/>
    <w:rsid w:val="00087720"/>
    <w:rsid w:val="00093321"/>
    <w:rsid w:val="00096AA9"/>
    <w:rsid w:val="000A5D3A"/>
    <w:rsid w:val="000B45F9"/>
    <w:rsid w:val="000D78DB"/>
    <w:rsid w:val="000E44DD"/>
    <w:rsid w:val="000F5613"/>
    <w:rsid w:val="00126E53"/>
    <w:rsid w:val="0012709A"/>
    <w:rsid w:val="0014414A"/>
    <w:rsid w:val="00151A2D"/>
    <w:rsid w:val="001663AD"/>
    <w:rsid w:val="00191D8A"/>
    <w:rsid w:val="001978EE"/>
    <w:rsid w:val="001A527C"/>
    <w:rsid w:val="001A5610"/>
    <w:rsid w:val="001B1F55"/>
    <w:rsid w:val="001B3F3C"/>
    <w:rsid w:val="001C1F0E"/>
    <w:rsid w:val="001D2DE3"/>
    <w:rsid w:val="001E0F71"/>
    <w:rsid w:val="001F0195"/>
    <w:rsid w:val="001F59D3"/>
    <w:rsid w:val="00205B0D"/>
    <w:rsid w:val="00222636"/>
    <w:rsid w:val="002305FF"/>
    <w:rsid w:val="002349BD"/>
    <w:rsid w:val="00242540"/>
    <w:rsid w:val="002470F0"/>
    <w:rsid w:val="00261373"/>
    <w:rsid w:val="00273B22"/>
    <w:rsid w:val="00297C2D"/>
    <w:rsid w:val="002B24D7"/>
    <w:rsid w:val="002B5FA4"/>
    <w:rsid w:val="002D322D"/>
    <w:rsid w:val="002D652C"/>
    <w:rsid w:val="002F0EE0"/>
    <w:rsid w:val="0030055D"/>
    <w:rsid w:val="003075DA"/>
    <w:rsid w:val="00314832"/>
    <w:rsid w:val="00320291"/>
    <w:rsid w:val="00321757"/>
    <w:rsid w:val="00325FD5"/>
    <w:rsid w:val="00336B89"/>
    <w:rsid w:val="00351BB3"/>
    <w:rsid w:val="00360204"/>
    <w:rsid w:val="003648FC"/>
    <w:rsid w:val="00392BE7"/>
    <w:rsid w:val="003C2AB0"/>
    <w:rsid w:val="003C5E39"/>
    <w:rsid w:val="003D7954"/>
    <w:rsid w:val="003E3768"/>
    <w:rsid w:val="003E794A"/>
    <w:rsid w:val="003F66DD"/>
    <w:rsid w:val="00424678"/>
    <w:rsid w:val="00424BD0"/>
    <w:rsid w:val="00436372"/>
    <w:rsid w:val="004637B1"/>
    <w:rsid w:val="00465CAA"/>
    <w:rsid w:val="0047337B"/>
    <w:rsid w:val="004859A5"/>
    <w:rsid w:val="004876AC"/>
    <w:rsid w:val="00490CDF"/>
    <w:rsid w:val="00493FD8"/>
    <w:rsid w:val="004A1A21"/>
    <w:rsid w:val="004D42FD"/>
    <w:rsid w:val="004E3A83"/>
    <w:rsid w:val="004E5A76"/>
    <w:rsid w:val="00500C8E"/>
    <w:rsid w:val="005533E0"/>
    <w:rsid w:val="00573D66"/>
    <w:rsid w:val="005B0012"/>
    <w:rsid w:val="00601399"/>
    <w:rsid w:val="006074F9"/>
    <w:rsid w:val="00612B39"/>
    <w:rsid w:val="0062302A"/>
    <w:rsid w:val="0062314E"/>
    <w:rsid w:val="00632162"/>
    <w:rsid w:val="006439FD"/>
    <w:rsid w:val="00656FEB"/>
    <w:rsid w:val="00661F08"/>
    <w:rsid w:val="0067637B"/>
    <w:rsid w:val="00682B38"/>
    <w:rsid w:val="006B3EE8"/>
    <w:rsid w:val="006B778E"/>
    <w:rsid w:val="006C284F"/>
    <w:rsid w:val="006C62AC"/>
    <w:rsid w:val="006C7D95"/>
    <w:rsid w:val="006D03BA"/>
    <w:rsid w:val="006E79F9"/>
    <w:rsid w:val="006F0F46"/>
    <w:rsid w:val="0070566E"/>
    <w:rsid w:val="0073085D"/>
    <w:rsid w:val="00746B19"/>
    <w:rsid w:val="007540FA"/>
    <w:rsid w:val="007644C5"/>
    <w:rsid w:val="00781735"/>
    <w:rsid w:val="007A751C"/>
    <w:rsid w:val="007B6CFF"/>
    <w:rsid w:val="007C2408"/>
    <w:rsid w:val="007C6EA2"/>
    <w:rsid w:val="007D2738"/>
    <w:rsid w:val="007D494F"/>
    <w:rsid w:val="007E3DE9"/>
    <w:rsid w:val="007F54C5"/>
    <w:rsid w:val="007F59C1"/>
    <w:rsid w:val="00800141"/>
    <w:rsid w:val="00804201"/>
    <w:rsid w:val="0080668A"/>
    <w:rsid w:val="00820DBB"/>
    <w:rsid w:val="00833833"/>
    <w:rsid w:val="0084555E"/>
    <w:rsid w:val="0086551D"/>
    <w:rsid w:val="008673EF"/>
    <w:rsid w:val="008731A8"/>
    <w:rsid w:val="0089510B"/>
    <w:rsid w:val="00897486"/>
    <w:rsid w:val="008A0E12"/>
    <w:rsid w:val="008B292B"/>
    <w:rsid w:val="008B2C6B"/>
    <w:rsid w:val="008C01F7"/>
    <w:rsid w:val="008C4268"/>
    <w:rsid w:val="008D4DE2"/>
    <w:rsid w:val="008F081E"/>
    <w:rsid w:val="008F09B4"/>
    <w:rsid w:val="00901B2C"/>
    <w:rsid w:val="00911470"/>
    <w:rsid w:val="0092716F"/>
    <w:rsid w:val="009418E2"/>
    <w:rsid w:val="0096355C"/>
    <w:rsid w:val="00975F32"/>
    <w:rsid w:val="00976333"/>
    <w:rsid w:val="009777C5"/>
    <w:rsid w:val="00990F0F"/>
    <w:rsid w:val="009913E4"/>
    <w:rsid w:val="00991C2D"/>
    <w:rsid w:val="009B76F9"/>
    <w:rsid w:val="009B7D2B"/>
    <w:rsid w:val="009D38A0"/>
    <w:rsid w:val="009F4F0C"/>
    <w:rsid w:val="00A13600"/>
    <w:rsid w:val="00A137EA"/>
    <w:rsid w:val="00A235E3"/>
    <w:rsid w:val="00A324B0"/>
    <w:rsid w:val="00A3444B"/>
    <w:rsid w:val="00A4517D"/>
    <w:rsid w:val="00A50F3B"/>
    <w:rsid w:val="00A614DC"/>
    <w:rsid w:val="00A73CBB"/>
    <w:rsid w:val="00A90121"/>
    <w:rsid w:val="00A92A1F"/>
    <w:rsid w:val="00A935A5"/>
    <w:rsid w:val="00AA27BC"/>
    <w:rsid w:val="00AB63DB"/>
    <w:rsid w:val="00AD7000"/>
    <w:rsid w:val="00AF2A53"/>
    <w:rsid w:val="00AF3731"/>
    <w:rsid w:val="00AF774A"/>
    <w:rsid w:val="00B350B5"/>
    <w:rsid w:val="00B5308E"/>
    <w:rsid w:val="00B542BB"/>
    <w:rsid w:val="00B876D4"/>
    <w:rsid w:val="00B94179"/>
    <w:rsid w:val="00BA49F9"/>
    <w:rsid w:val="00BA5992"/>
    <w:rsid w:val="00BB108C"/>
    <w:rsid w:val="00BF7229"/>
    <w:rsid w:val="00C0577D"/>
    <w:rsid w:val="00C11F8F"/>
    <w:rsid w:val="00C8129F"/>
    <w:rsid w:val="00C91A37"/>
    <w:rsid w:val="00CA1DAD"/>
    <w:rsid w:val="00CA342E"/>
    <w:rsid w:val="00CC4E62"/>
    <w:rsid w:val="00CC7071"/>
    <w:rsid w:val="00CC7440"/>
    <w:rsid w:val="00CD511C"/>
    <w:rsid w:val="00CE1513"/>
    <w:rsid w:val="00D060F3"/>
    <w:rsid w:val="00D064B6"/>
    <w:rsid w:val="00D12506"/>
    <w:rsid w:val="00D43AF5"/>
    <w:rsid w:val="00D46BB5"/>
    <w:rsid w:val="00D47736"/>
    <w:rsid w:val="00D54C2B"/>
    <w:rsid w:val="00D70064"/>
    <w:rsid w:val="00D87046"/>
    <w:rsid w:val="00DA08EB"/>
    <w:rsid w:val="00DB529B"/>
    <w:rsid w:val="00DB64D4"/>
    <w:rsid w:val="00DE4F4F"/>
    <w:rsid w:val="00E02E21"/>
    <w:rsid w:val="00E1398E"/>
    <w:rsid w:val="00E22311"/>
    <w:rsid w:val="00E431A8"/>
    <w:rsid w:val="00E5698C"/>
    <w:rsid w:val="00E673D6"/>
    <w:rsid w:val="00E7120B"/>
    <w:rsid w:val="00E75817"/>
    <w:rsid w:val="00ED6CBE"/>
    <w:rsid w:val="00EF19B6"/>
    <w:rsid w:val="00EF494D"/>
    <w:rsid w:val="00F01FDA"/>
    <w:rsid w:val="00F14F01"/>
    <w:rsid w:val="00F170EE"/>
    <w:rsid w:val="00F212B0"/>
    <w:rsid w:val="00F30CB2"/>
    <w:rsid w:val="00F53CE3"/>
    <w:rsid w:val="00F55B05"/>
    <w:rsid w:val="00F77A22"/>
    <w:rsid w:val="00F808DB"/>
    <w:rsid w:val="00F96E55"/>
    <w:rsid w:val="00FA2797"/>
    <w:rsid w:val="00FA7B1A"/>
    <w:rsid w:val="00FC5AF6"/>
    <w:rsid w:val="00FE1ACB"/>
    <w:rsid w:val="00FE1B53"/>
    <w:rsid w:val="00FE1F69"/>
    <w:rsid w:val="00FE3254"/>
    <w:rsid w:val="00FF0CDF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255A6"/>
  <w15:docId w15:val="{E5AE4FA9-8768-4E60-801B-EA717C27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F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75F3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C744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Footer">
    <w:name w:val="footer"/>
    <w:basedOn w:val="Normal"/>
    <w:link w:val="FooterChar"/>
    <w:uiPriority w:val="99"/>
    <w:unhideWhenUsed/>
    <w:rsid w:val="001978EE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978E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47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70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424BD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284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CFF9237A7784F879DF50DC5598ED2" ma:contentTypeVersion="11" ma:contentTypeDescription="Create a new document." ma:contentTypeScope="" ma:versionID="4c89fbb3a146b7a5f9599ead573b65f5">
  <xsd:schema xmlns:xsd="http://www.w3.org/2001/XMLSchema" xmlns:xs="http://www.w3.org/2001/XMLSchema" xmlns:p="http://schemas.microsoft.com/office/2006/metadata/properties" xmlns:ns2="86cfadf2-dcc6-4744-9e95-79aeabfdd9ff" xmlns:ns3="47cb4f1b-96aa-45d2-b4a9-7125aea43e3e" targetNamespace="http://schemas.microsoft.com/office/2006/metadata/properties" ma:root="true" ma:fieldsID="16b0b5b115c3d22e53b5ef9c8c5e224a" ns2:_="" ns3:_="">
    <xsd:import namespace="86cfadf2-dcc6-4744-9e95-79aeabfdd9ff"/>
    <xsd:import namespace="47cb4f1b-96aa-45d2-b4a9-7125aea43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cfadf2-dcc6-4744-9e95-79aeabfdd9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b4f1b-96aa-45d2-b4a9-7125aea43e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140d74b-3a0e-4baa-8e71-9684b2d8adf8}" ma:internalName="TaxCatchAll" ma:showField="CatchAllData" ma:web="47cb4f1b-96aa-45d2-b4a9-7125aea43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cfadf2-dcc6-4744-9e95-79aeabfdd9ff">
      <Terms xmlns="http://schemas.microsoft.com/office/infopath/2007/PartnerControls"/>
    </lcf76f155ced4ddcb4097134ff3c332f>
    <TaxCatchAll xmlns="47cb4f1b-96aa-45d2-b4a9-7125aea43e3e" xsi:nil="true"/>
  </documentManagement>
</p:properties>
</file>

<file path=customXml/itemProps1.xml><?xml version="1.0" encoding="utf-8"?>
<ds:datastoreItem xmlns:ds="http://schemas.openxmlformats.org/officeDocument/2006/customXml" ds:itemID="{8F89FD1E-CA9B-4A59-AC82-E63CCDC7DF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79361A-8787-4776-9B4F-4A5CCD49BBB6}"/>
</file>

<file path=customXml/itemProps3.xml><?xml version="1.0" encoding="utf-8"?>
<ds:datastoreItem xmlns:ds="http://schemas.openxmlformats.org/officeDocument/2006/customXml" ds:itemID="{EFCD08F6-E4FD-4A59-A4BD-CDFA402AA8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DC6D47-496D-4733-9138-90C1484E6B5A}">
  <ds:schemaRefs>
    <ds:schemaRef ds:uri="http://schemas.microsoft.com/office/2006/metadata/properties"/>
    <ds:schemaRef ds:uri="http://schemas.microsoft.com/office/infopath/2007/PartnerControls"/>
    <ds:schemaRef ds:uri="0e99cd90-98b9-4394-ab5d-6c06a3a2d108"/>
    <ds:schemaRef ds:uri="b5102064-ef69-46bb-ab50-9206dfb940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Darika Tongprapai</cp:lastModifiedBy>
  <cp:revision>20</cp:revision>
  <cp:lastPrinted>2025-08-04T02:10:00Z</cp:lastPrinted>
  <dcterms:created xsi:type="dcterms:W3CDTF">2025-05-02T12:14:00Z</dcterms:created>
  <dcterms:modified xsi:type="dcterms:W3CDTF">2025-08-04T02:10:00Z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0x010100776CFF9237A7784F879DF50DC5598ED2</vt:lpwstr>
  </property>
</Properties>
</file>