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B4F57" w14:textId="7EE59CC6" w:rsidR="00C21C0E" w:rsidRPr="00D67972" w:rsidRDefault="00C21C0E" w:rsidP="00D67972">
      <w:pPr>
        <w:pStyle w:val="NoSpacing"/>
        <w:rPr>
          <w:rFonts w:ascii="Times New Roman" w:hAnsi="Times New Roman" w:cs="Times New Roman"/>
          <w:b/>
          <w:bCs/>
          <w:sz w:val="36"/>
          <w:szCs w:val="36"/>
        </w:rPr>
      </w:pPr>
      <w:proofErr w:type="gramStart"/>
      <w:r w:rsidRPr="00D67972">
        <w:rPr>
          <w:rFonts w:ascii="Times New Roman" w:hAnsi="Times New Roman" w:cs="Times New Roman"/>
          <w:b/>
          <w:bCs/>
          <w:sz w:val="36"/>
          <w:szCs w:val="36"/>
        </w:rPr>
        <w:t>NORTH EA</w:t>
      </w:r>
      <w:r w:rsidR="0098194D" w:rsidRPr="00D67972">
        <w:rPr>
          <w:rFonts w:ascii="Times New Roman" w:hAnsi="Times New Roman" w:cs="Times New Roman"/>
          <w:b/>
          <w:bCs/>
          <w:sz w:val="36"/>
          <w:szCs w:val="36"/>
        </w:rPr>
        <w:t>ST</w:t>
      </w:r>
      <w:proofErr w:type="gramEnd"/>
      <w:r w:rsidR="0098194D" w:rsidRPr="00D67972">
        <w:rPr>
          <w:rFonts w:ascii="Times New Roman" w:hAnsi="Times New Roman" w:cs="Times New Roman"/>
          <w:b/>
          <w:bCs/>
          <w:sz w:val="36"/>
          <w:szCs w:val="36"/>
        </w:rPr>
        <w:t xml:space="preserve"> RUBBER PUBLIC COMPANY LIMITE</w:t>
      </w:r>
      <w:r w:rsidR="002078CA">
        <w:rPr>
          <w:rFonts w:ascii="Times New Roman" w:hAnsi="Times New Roman" w:cs="Times New Roman"/>
          <w:b/>
          <w:bCs/>
          <w:sz w:val="36"/>
          <w:szCs w:val="36"/>
        </w:rPr>
        <w:t>D</w:t>
      </w:r>
    </w:p>
    <w:p w14:paraId="0FFFA91B" w14:textId="77777777" w:rsidR="00DA0E5E" w:rsidRPr="00D67972" w:rsidRDefault="00DA0E5E" w:rsidP="00DA0E5E">
      <w:pPr>
        <w:pStyle w:val="NoSpacing"/>
        <w:rPr>
          <w:rFonts w:ascii="Times New Roman" w:eastAsia="Calibri" w:hAnsi="Times New Roman" w:cs="Times New Roman"/>
          <w:sz w:val="36"/>
          <w:szCs w:val="36"/>
        </w:rPr>
      </w:pPr>
    </w:p>
    <w:p w14:paraId="531ED528" w14:textId="78422C5A" w:rsidR="00DA0E5E" w:rsidRPr="00B04549" w:rsidRDefault="00BC1DE0" w:rsidP="00DA0E5E">
      <w:pPr>
        <w:pStyle w:val="NoSpacing"/>
        <w:rPr>
          <w:rFonts w:ascii="Times New Roman" w:eastAsia="Calibri" w:hAnsi="Times New Roman" w:cs="Times New Roman"/>
          <w:b/>
          <w:bCs/>
          <w:sz w:val="26"/>
          <w:szCs w:val="26"/>
          <w:cs/>
        </w:rPr>
      </w:pPr>
      <w:r w:rsidRPr="00B04549">
        <w:rPr>
          <w:rFonts w:ascii="Times New Roman" w:eastAsia="Calibri" w:hAnsi="Times New Roman" w:cs="Times New Roman"/>
          <w:b/>
          <w:bCs/>
          <w:sz w:val="26"/>
          <w:szCs w:val="26"/>
        </w:rPr>
        <w:t>Interim Financial Information</w:t>
      </w:r>
    </w:p>
    <w:p w14:paraId="60E43E50" w14:textId="0C491B35" w:rsidR="00DA0E5E" w:rsidRPr="00B04549" w:rsidRDefault="00DA0E5E" w:rsidP="00DA0E5E">
      <w:pPr>
        <w:pStyle w:val="NoSpacing"/>
        <w:rPr>
          <w:rFonts w:ascii="Times New Roman" w:eastAsia="Calibri" w:hAnsi="Times New Roman" w:cs="Times New Roman"/>
          <w:b/>
          <w:bCs/>
          <w:sz w:val="26"/>
          <w:szCs w:val="26"/>
          <w:cs/>
        </w:rPr>
      </w:pPr>
      <w:r w:rsidRPr="00B04549">
        <w:rPr>
          <w:rFonts w:ascii="Times New Roman" w:eastAsia="Calibri" w:hAnsi="Times New Roman" w:cs="Times New Roman"/>
          <w:b/>
          <w:bCs/>
          <w:sz w:val="26"/>
          <w:szCs w:val="26"/>
        </w:rPr>
        <w:t xml:space="preserve">For </w:t>
      </w:r>
      <w:r w:rsidR="00BC1DE0" w:rsidRPr="00B04549">
        <w:rPr>
          <w:rFonts w:ascii="Times New Roman" w:eastAsia="Calibri" w:hAnsi="Times New Roman" w:cs="Times New Roman"/>
          <w:b/>
          <w:bCs/>
          <w:sz w:val="26"/>
          <w:szCs w:val="26"/>
        </w:rPr>
        <w:t>the Period Ended March 31, 202</w:t>
      </w:r>
      <w:r w:rsidR="00197B4D">
        <w:rPr>
          <w:rFonts w:ascii="Times New Roman" w:eastAsia="Calibri" w:hAnsi="Times New Roman" w:cs="Times New Roman"/>
          <w:b/>
          <w:bCs/>
          <w:sz w:val="26"/>
          <w:szCs w:val="26"/>
        </w:rPr>
        <w:t>6</w:t>
      </w:r>
    </w:p>
    <w:p w14:paraId="28D49558" w14:textId="77777777" w:rsidR="00BC1DE0" w:rsidRPr="00B04549" w:rsidRDefault="00BC1DE0" w:rsidP="00BC1DE0">
      <w:pPr>
        <w:pStyle w:val="NoSpacing"/>
        <w:rPr>
          <w:rFonts w:ascii="Times New Roman" w:eastAsia="Calibri" w:hAnsi="Times New Roman" w:cs="Times New Roman"/>
          <w:b/>
          <w:bCs/>
          <w:sz w:val="26"/>
          <w:szCs w:val="26"/>
        </w:rPr>
      </w:pPr>
      <w:r w:rsidRPr="00B04549">
        <w:rPr>
          <w:rFonts w:ascii="Times New Roman" w:eastAsia="Calibri" w:hAnsi="Times New Roman" w:cs="Times New Roman"/>
          <w:b/>
          <w:bCs/>
          <w:sz w:val="26"/>
          <w:szCs w:val="26"/>
        </w:rPr>
        <w:t>and Report on Review of Interim Financial Information</w:t>
      </w:r>
    </w:p>
    <w:p w14:paraId="7E72075D" w14:textId="77777777" w:rsidR="00BC1DE0" w:rsidRPr="00B04549" w:rsidRDefault="00BC1DE0" w:rsidP="00BC1DE0">
      <w:pPr>
        <w:pStyle w:val="NoSpacing"/>
        <w:rPr>
          <w:rFonts w:ascii="Times New Roman" w:hAnsi="Times New Roman" w:cs="Times New Roman"/>
          <w:b/>
          <w:bCs/>
          <w:sz w:val="26"/>
          <w:szCs w:val="26"/>
        </w:rPr>
      </w:pPr>
      <w:r w:rsidRPr="00B04549">
        <w:rPr>
          <w:rFonts w:ascii="Times New Roman" w:eastAsia="Calibri" w:hAnsi="Times New Roman" w:cs="Times New Roman"/>
          <w:b/>
          <w:bCs/>
          <w:sz w:val="26"/>
          <w:szCs w:val="26"/>
        </w:rPr>
        <w:t>Performed by the Certified Public Accountant</w:t>
      </w:r>
    </w:p>
    <w:p w14:paraId="7E69083E" w14:textId="77777777" w:rsidR="00B35902" w:rsidRPr="00DA0E5E" w:rsidRDefault="00B35902" w:rsidP="00DA0E5E">
      <w:pPr>
        <w:pStyle w:val="NoSpacing"/>
        <w:rPr>
          <w:rFonts w:ascii="Times New Roman" w:eastAsia="Calibri" w:hAnsi="Times New Roman" w:cs="Times New Roman"/>
          <w:b/>
          <w:bCs/>
          <w:sz w:val="32"/>
          <w:szCs w:val="32"/>
        </w:rPr>
      </w:pPr>
    </w:p>
    <w:p w14:paraId="1E6E3FD7" w14:textId="77777777" w:rsidR="00DA0E5E" w:rsidRPr="00DA0E5E" w:rsidRDefault="00DA0E5E" w:rsidP="00DA0E5E">
      <w:pPr>
        <w:jc w:val="center"/>
        <w:rPr>
          <w:rFonts w:ascii="Times New Roman" w:eastAsia="Calibri" w:hAnsi="Times New Roman" w:cs="Times New Roman"/>
          <w:b/>
          <w:bCs/>
          <w:sz w:val="28"/>
        </w:rPr>
      </w:pPr>
    </w:p>
    <w:p w14:paraId="0693E4C4" w14:textId="77777777" w:rsidR="00DA0E5E" w:rsidRPr="00DA0E5E" w:rsidRDefault="00DA0E5E" w:rsidP="00DA0E5E">
      <w:pPr>
        <w:jc w:val="center"/>
        <w:rPr>
          <w:rFonts w:ascii="Times New Roman" w:eastAsia="Calibri" w:hAnsi="Times New Roman" w:cs="Times New Roman"/>
          <w:b/>
          <w:bCs/>
          <w:sz w:val="28"/>
        </w:rPr>
      </w:pPr>
    </w:p>
    <w:p w14:paraId="72BBD584" w14:textId="77777777" w:rsidR="00DA0E5E" w:rsidRPr="00DA0E5E" w:rsidRDefault="00DA0E5E" w:rsidP="00DA0E5E">
      <w:pPr>
        <w:jc w:val="center"/>
        <w:rPr>
          <w:rFonts w:ascii="Times New Roman" w:eastAsia="Calibri" w:hAnsi="Times New Roman" w:cs="Times New Roman"/>
          <w:b/>
          <w:bCs/>
          <w:sz w:val="28"/>
        </w:rPr>
      </w:pPr>
    </w:p>
    <w:p w14:paraId="2AFB3080" w14:textId="77777777" w:rsidR="00DA0E5E" w:rsidRPr="00DA0E5E" w:rsidRDefault="00DA0E5E" w:rsidP="00DA0E5E">
      <w:pPr>
        <w:jc w:val="center"/>
        <w:rPr>
          <w:rFonts w:ascii="Times New Roman" w:eastAsia="Calibri" w:hAnsi="Times New Roman" w:cs="Times New Roman"/>
          <w:b/>
          <w:bCs/>
          <w:sz w:val="28"/>
        </w:rPr>
      </w:pPr>
    </w:p>
    <w:p w14:paraId="0180689C" w14:textId="77777777" w:rsidR="00DA0E5E" w:rsidRPr="00DA0E5E" w:rsidRDefault="00DA0E5E" w:rsidP="00DA0E5E">
      <w:pPr>
        <w:jc w:val="center"/>
        <w:rPr>
          <w:rFonts w:ascii="Times New Roman" w:eastAsia="Calibri" w:hAnsi="Times New Roman" w:cs="Times New Roman"/>
          <w:b/>
          <w:bCs/>
          <w:sz w:val="28"/>
        </w:rPr>
      </w:pPr>
    </w:p>
    <w:p w14:paraId="3639CE70" w14:textId="77777777" w:rsidR="00DA0E5E" w:rsidRPr="00DA0E5E" w:rsidRDefault="00DA0E5E" w:rsidP="00DA0E5E">
      <w:pPr>
        <w:jc w:val="center"/>
        <w:rPr>
          <w:rFonts w:ascii="Times New Roman" w:eastAsia="Calibri" w:hAnsi="Times New Roman" w:cs="Times New Roman"/>
          <w:b/>
          <w:bCs/>
          <w:sz w:val="28"/>
        </w:rPr>
      </w:pPr>
    </w:p>
    <w:p w14:paraId="62B16724" w14:textId="77777777" w:rsidR="00DA0E5E" w:rsidRPr="00DA0E5E" w:rsidRDefault="00DA0E5E" w:rsidP="00DA0E5E">
      <w:pPr>
        <w:jc w:val="center"/>
        <w:rPr>
          <w:rFonts w:ascii="Times New Roman" w:eastAsia="Calibri" w:hAnsi="Times New Roman" w:cs="Times New Roman"/>
          <w:b/>
          <w:bCs/>
          <w:sz w:val="28"/>
        </w:rPr>
      </w:pPr>
    </w:p>
    <w:p w14:paraId="4ACECE2F" w14:textId="77777777" w:rsidR="00DA0E5E" w:rsidRPr="00DA0E5E" w:rsidRDefault="00DA0E5E" w:rsidP="00DA0E5E">
      <w:pPr>
        <w:jc w:val="center"/>
        <w:rPr>
          <w:rFonts w:ascii="Times New Roman" w:eastAsia="Calibri" w:hAnsi="Times New Roman" w:cs="Times New Roman"/>
          <w:b/>
          <w:bCs/>
          <w:sz w:val="28"/>
        </w:rPr>
      </w:pPr>
    </w:p>
    <w:p w14:paraId="7AC8AF72" w14:textId="77777777" w:rsidR="00DA0E5E" w:rsidRPr="00DA0E5E" w:rsidRDefault="00DA0E5E" w:rsidP="00DA0E5E">
      <w:pPr>
        <w:rPr>
          <w:rFonts w:ascii="Times New Roman" w:eastAsia="Calibri" w:hAnsi="Times New Roman" w:cs="Times New Roman"/>
          <w:b/>
          <w:bCs/>
          <w:sz w:val="28"/>
        </w:rPr>
      </w:pPr>
    </w:p>
    <w:p w14:paraId="7FFFA877" w14:textId="77777777" w:rsidR="00DA0E5E" w:rsidRDefault="00DA0E5E" w:rsidP="00DA0E5E">
      <w:pPr>
        <w:rPr>
          <w:rFonts w:ascii="Times New Roman" w:eastAsia="Calibri" w:hAnsi="Times New Roman" w:cs="Times New Roman"/>
          <w:b/>
          <w:bCs/>
          <w:sz w:val="28"/>
        </w:rPr>
      </w:pPr>
    </w:p>
    <w:p w14:paraId="0DEEC768" w14:textId="77777777" w:rsidR="00C21C0E" w:rsidRPr="00C21C0E" w:rsidRDefault="00C21C0E" w:rsidP="00DA0E5E">
      <w:pPr>
        <w:rPr>
          <w:rFonts w:ascii="Times New Roman" w:eastAsia="Calibri" w:hAnsi="Times New Roman"/>
          <w:b/>
          <w:bCs/>
          <w:sz w:val="28"/>
        </w:rPr>
      </w:pPr>
    </w:p>
    <w:p w14:paraId="1C64A318" w14:textId="77777777" w:rsidR="00DA0E5E" w:rsidRPr="00DA0E5E" w:rsidRDefault="00DA0E5E" w:rsidP="00DA0E5E">
      <w:pPr>
        <w:rPr>
          <w:rFonts w:ascii="Times New Roman" w:eastAsia="Calibri" w:hAnsi="Times New Roman" w:cs="Times New Roman"/>
          <w:b/>
          <w:bCs/>
          <w:sz w:val="28"/>
        </w:rPr>
      </w:pPr>
    </w:p>
    <w:p w14:paraId="13F5950C" w14:textId="77777777" w:rsidR="00191490" w:rsidRPr="00BC1DE0" w:rsidRDefault="00191490" w:rsidP="00DA0E5E">
      <w:pPr>
        <w:pStyle w:val="NoSpacing"/>
        <w:rPr>
          <w:rFonts w:ascii="Times New Roman" w:eastAsia="Calibri" w:hAnsi="Times New Roman"/>
          <w:b/>
          <w:bCs/>
          <w:i/>
          <w:iCs/>
          <w:sz w:val="28"/>
          <w:szCs w:val="36"/>
        </w:rPr>
      </w:pPr>
    </w:p>
    <w:p w14:paraId="4F63B909" w14:textId="77777777" w:rsidR="00191490" w:rsidRDefault="00191490" w:rsidP="00DA0E5E">
      <w:pPr>
        <w:pStyle w:val="NoSpacing"/>
        <w:rPr>
          <w:rFonts w:ascii="Times New Roman" w:eastAsia="Calibri" w:hAnsi="Times New Roman" w:cs="Times New Roman"/>
          <w:b/>
          <w:bCs/>
          <w:i/>
          <w:iCs/>
          <w:sz w:val="28"/>
          <w:szCs w:val="36"/>
        </w:rPr>
      </w:pPr>
    </w:p>
    <w:p w14:paraId="3FBE79A4" w14:textId="77777777" w:rsidR="00A25F0D" w:rsidRDefault="00A25F0D" w:rsidP="00DA0E5E">
      <w:pPr>
        <w:pStyle w:val="NoSpacing"/>
        <w:rPr>
          <w:rFonts w:ascii="Times New Roman" w:eastAsia="Calibri" w:hAnsi="Times New Roman" w:cs="Times New Roman"/>
          <w:b/>
          <w:bCs/>
          <w:i/>
          <w:iCs/>
          <w:sz w:val="28"/>
          <w:szCs w:val="36"/>
        </w:rPr>
      </w:pPr>
    </w:p>
    <w:p w14:paraId="094D6D96" w14:textId="77777777" w:rsidR="00A25F0D" w:rsidRDefault="00A25F0D" w:rsidP="00DA0E5E">
      <w:pPr>
        <w:pStyle w:val="NoSpacing"/>
        <w:rPr>
          <w:rFonts w:ascii="Times New Roman" w:eastAsia="Calibri" w:hAnsi="Times New Roman" w:cs="Times New Roman"/>
          <w:b/>
          <w:bCs/>
          <w:i/>
          <w:iCs/>
          <w:sz w:val="28"/>
          <w:szCs w:val="36"/>
        </w:rPr>
      </w:pPr>
    </w:p>
    <w:p w14:paraId="7A71C145" w14:textId="77777777" w:rsidR="00D67972" w:rsidRDefault="00D67972" w:rsidP="00DA0E5E">
      <w:pPr>
        <w:pStyle w:val="NoSpacing"/>
        <w:rPr>
          <w:rFonts w:ascii="Times New Roman" w:eastAsia="Calibri" w:hAnsi="Times New Roman" w:cs="Times New Roman"/>
          <w:b/>
          <w:bCs/>
          <w:i/>
          <w:iCs/>
          <w:sz w:val="28"/>
        </w:rPr>
      </w:pPr>
    </w:p>
    <w:p w14:paraId="79107397" w14:textId="77777777" w:rsidR="00D67972" w:rsidRDefault="00D67972" w:rsidP="00DA0E5E">
      <w:pPr>
        <w:pStyle w:val="NoSpacing"/>
        <w:rPr>
          <w:rFonts w:ascii="Times New Roman" w:eastAsia="Calibri" w:hAnsi="Times New Roman" w:cs="Times New Roman"/>
          <w:b/>
          <w:bCs/>
          <w:i/>
          <w:iCs/>
          <w:sz w:val="28"/>
        </w:rPr>
      </w:pPr>
    </w:p>
    <w:p w14:paraId="072F6E0E" w14:textId="77777777" w:rsidR="00DA0E5E" w:rsidRPr="00D67972" w:rsidRDefault="00DA0E5E" w:rsidP="00DA0E5E">
      <w:pPr>
        <w:pStyle w:val="NoSpacing"/>
        <w:rPr>
          <w:rFonts w:ascii="Times New Roman" w:eastAsia="Calibri" w:hAnsi="Times New Roman" w:cs="Times New Roman"/>
          <w:b/>
          <w:bCs/>
          <w:i/>
          <w:iCs/>
          <w:sz w:val="28"/>
        </w:rPr>
      </w:pPr>
      <w:r w:rsidRPr="00D67972">
        <w:rPr>
          <w:rFonts w:ascii="Times New Roman" w:eastAsia="Calibri" w:hAnsi="Times New Roman" w:cs="Times New Roman"/>
          <w:b/>
          <w:bCs/>
          <w:i/>
          <w:iCs/>
          <w:sz w:val="28"/>
        </w:rPr>
        <w:t>M.R. &amp; ASSOCIATES CO., LTD.</w:t>
      </w:r>
    </w:p>
    <w:p w14:paraId="419DCEDA" w14:textId="77777777" w:rsidR="00DA0E5E" w:rsidRPr="00D67972" w:rsidRDefault="00DA0E5E" w:rsidP="00DA0E5E">
      <w:pPr>
        <w:pStyle w:val="NoSpacing"/>
        <w:rPr>
          <w:rFonts w:ascii="Times New Roman" w:hAnsi="Times New Roman" w:cs="Times New Roman"/>
          <w:b/>
          <w:bCs/>
          <w:i/>
          <w:iCs/>
          <w:sz w:val="28"/>
          <w:szCs w:val="36"/>
        </w:rPr>
      </w:pPr>
      <w:r w:rsidRPr="00D67972">
        <w:rPr>
          <w:rFonts w:ascii="Times New Roman" w:eastAsia="Calibri" w:hAnsi="Times New Roman" w:cs="Times New Roman"/>
          <w:b/>
          <w:bCs/>
          <w:i/>
          <w:iCs/>
          <w:sz w:val="28"/>
        </w:rPr>
        <w:t>Certified Public Accountants</w:t>
      </w:r>
      <w:r w:rsidRPr="00D67972">
        <w:rPr>
          <w:rFonts w:ascii="Times New Roman" w:hAnsi="Times New Roman" w:cs="Times New Roman"/>
          <w:b/>
          <w:bCs/>
          <w:i/>
          <w:iCs/>
          <w:sz w:val="28"/>
          <w:szCs w:val="36"/>
        </w:rPr>
        <w:br w:type="page"/>
      </w:r>
    </w:p>
    <w:p w14:paraId="6A29CD0A" w14:textId="77777777" w:rsidR="00BC1DE0" w:rsidRPr="00BC1DE0" w:rsidRDefault="00BC1DE0" w:rsidP="00BC1DE0">
      <w:pPr>
        <w:spacing w:after="0" w:line="260" w:lineRule="atLeast"/>
        <w:ind w:right="29"/>
        <w:jc w:val="both"/>
        <w:rPr>
          <w:rFonts w:ascii="Times New Roman" w:eastAsia="Times New Roman" w:hAnsi="Times New Roman" w:cs="Times New Roman"/>
          <w:b/>
          <w:bCs/>
          <w:sz w:val="28"/>
        </w:rPr>
      </w:pPr>
      <w:r w:rsidRPr="00BC1DE0">
        <w:rPr>
          <w:rFonts w:ascii="Times New Roman" w:eastAsia="Times New Roman" w:hAnsi="Times New Roman" w:cs="Times New Roman"/>
          <w:b/>
          <w:bCs/>
          <w:sz w:val="28"/>
        </w:rPr>
        <w:lastRenderedPageBreak/>
        <w:t>REPORT ON REVIEW OF INTERIM FINANCIAL INFORMATION</w:t>
      </w:r>
    </w:p>
    <w:p w14:paraId="60ABF9A8" w14:textId="77777777" w:rsidR="00BC1DE0" w:rsidRPr="00BC1DE0" w:rsidRDefault="00BC1DE0" w:rsidP="00BC1DE0">
      <w:pPr>
        <w:spacing w:after="0" w:line="260" w:lineRule="atLeast"/>
        <w:ind w:right="29"/>
        <w:jc w:val="both"/>
        <w:rPr>
          <w:rFonts w:ascii="Times New Roman" w:eastAsia="Times New Roman" w:hAnsi="Times New Roman" w:cs="Times New Roman"/>
          <w:b/>
          <w:bCs/>
          <w:sz w:val="28"/>
        </w:rPr>
      </w:pPr>
      <w:r w:rsidRPr="00BC1DE0">
        <w:rPr>
          <w:rFonts w:ascii="Times New Roman" w:eastAsia="Times New Roman" w:hAnsi="Times New Roman" w:cs="Times New Roman"/>
          <w:b/>
          <w:bCs/>
          <w:sz w:val="28"/>
        </w:rPr>
        <w:t>PERFORMED BY THE CERTIFIED PUBLIC ACCOUNTANT</w:t>
      </w:r>
    </w:p>
    <w:p w14:paraId="71E27601" w14:textId="77777777" w:rsidR="000B3D95" w:rsidRPr="0025551D" w:rsidRDefault="000B3D95" w:rsidP="000D6549">
      <w:pPr>
        <w:pStyle w:val="NoSpacing"/>
        <w:jc w:val="thaiDistribute"/>
        <w:rPr>
          <w:rFonts w:ascii="Times New Roman" w:hAnsi="Times New Roman" w:cs="Times New Roman"/>
          <w:szCs w:val="22"/>
        </w:rPr>
      </w:pPr>
    </w:p>
    <w:p w14:paraId="17D5E9AB" w14:textId="77777777" w:rsidR="000B3D95" w:rsidRPr="0025551D" w:rsidRDefault="000B3D95" w:rsidP="000D6549">
      <w:pPr>
        <w:pStyle w:val="NoSpacing"/>
        <w:jc w:val="thaiDistribute"/>
        <w:rPr>
          <w:rFonts w:ascii="Times New Roman" w:hAnsi="Times New Roman" w:cs="Times New Roman"/>
          <w:szCs w:val="22"/>
        </w:rPr>
      </w:pPr>
    </w:p>
    <w:p w14:paraId="1CDACAC7" w14:textId="77777777" w:rsidR="00BC1DE0" w:rsidRPr="00045BC8" w:rsidRDefault="00BC1DE0" w:rsidP="00BC1DE0">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 xml:space="preserve">To the Board of Directors of </w:t>
      </w:r>
      <w:proofErr w:type="gramStart"/>
      <w:r w:rsidRPr="00045BC8">
        <w:rPr>
          <w:rFonts w:ascii="Times New Roman" w:hAnsi="Times New Roman" w:cs="Times New Roman"/>
          <w:szCs w:val="22"/>
        </w:rPr>
        <w:t>North East</w:t>
      </w:r>
      <w:proofErr w:type="gramEnd"/>
      <w:r w:rsidRPr="00045BC8">
        <w:rPr>
          <w:rFonts w:ascii="Times New Roman" w:hAnsi="Times New Roman" w:cs="Times New Roman"/>
          <w:szCs w:val="22"/>
        </w:rPr>
        <w:t xml:space="preserve"> Rubber Public Company Limited</w:t>
      </w:r>
    </w:p>
    <w:p w14:paraId="26ADB0FA" w14:textId="77777777" w:rsidR="00A25F0D" w:rsidRPr="00BC1DE0" w:rsidRDefault="00A25F0D" w:rsidP="000D6549">
      <w:pPr>
        <w:tabs>
          <w:tab w:val="left" w:pos="540"/>
        </w:tabs>
        <w:spacing w:after="0"/>
        <w:jc w:val="thaiDistribute"/>
        <w:rPr>
          <w:rFonts w:ascii="Times New Roman" w:hAnsi="Times New Roman" w:cs="Times New Roman"/>
          <w:szCs w:val="22"/>
        </w:rPr>
      </w:pPr>
    </w:p>
    <w:p w14:paraId="58F65A9B" w14:textId="46A95413" w:rsidR="000B3D95"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w:t>
      </w:r>
      <w:r w:rsidR="00BC1DE0">
        <w:rPr>
          <w:rFonts w:ascii="Times New Roman" w:hAnsi="Times New Roman" w:cs="Times New Roman"/>
          <w:szCs w:val="22"/>
        </w:rPr>
        <w:t>reviewed</w:t>
      </w:r>
      <w:r w:rsidRPr="00511742">
        <w:rPr>
          <w:rFonts w:ascii="Times New Roman" w:hAnsi="Times New Roman" w:cs="Times New Roman"/>
          <w:szCs w:val="22"/>
        </w:rPr>
        <w:t xml:space="preserve"> the</w:t>
      </w:r>
      <w:r w:rsidR="00194B9B">
        <w:rPr>
          <w:rFonts w:ascii="Times New Roman" w:hAnsi="Times New Roman" w:cs="Times New Roman"/>
          <w:szCs w:val="22"/>
        </w:rPr>
        <w:t xml:space="preserve"> accompanying</w:t>
      </w:r>
      <w:r w:rsidRPr="00511742">
        <w:rPr>
          <w:rFonts w:ascii="Times New Roman" w:hAnsi="Times New Roman" w:cs="Times New Roman"/>
          <w:szCs w:val="22"/>
        </w:rPr>
        <w:t xml:space="preserve"> 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Company Limited</w:t>
      </w:r>
      <w:r w:rsidR="00E019BA" w:rsidRPr="00EB477D">
        <w:rPr>
          <w:rFonts w:ascii="Times New Roman" w:hAnsi="Times New Roman" w:cs="Times New Roman"/>
          <w:szCs w:val="22"/>
        </w:rPr>
        <w:t xml:space="preserve">, which comprise the statement of financial position as at </w:t>
      </w:r>
      <w:r w:rsidR="003478A4">
        <w:rPr>
          <w:rFonts w:ascii="Times New Roman" w:hAnsi="Times New Roman" w:cs="Times New Roman"/>
          <w:szCs w:val="22"/>
        </w:rPr>
        <w:t>March</w:t>
      </w:r>
      <w:r w:rsidR="00E019BA" w:rsidRPr="00EB477D">
        <w:rPr>
          <w:rFonts w:ascii="Times New Roman" w:hAnsi="Times New Roman" w:cs="Times New Roman"/>
          <w:szCs w:val="22"/>
        </w:rPr>
        <w:t xml:space="preserve"> 31, 202</w:t>
      </w:r>
      <w:r w:rsidR="00197B4D">
        <w:rPr>
          <w:rFonts w:ascii="Times New Roman" w:hAnsi="Times New Roman" w:cs="Times New Roman"/>
          <w:szCs w:val="22"/>
        </w:rPr>
        <w:t>6</w:t>
      </w:r>
      <w:r w:rsidR="00E019BA" w:rsidRPr="00EB477D">
        <w:rPr>
          <w:rFonts w:ascii="Times New Roman" w:hAnsi="Times New Roman" w:cs="Times New Roman"/>
          <w:szCs w:val="22"/>
        </w:rPr>
        <w:t xml:space="preserve">, and the </w:t>
      </w:r>
      <w:r w:rsidR="00194B9B">
        <w:rPr>
          <w:rFonts w:ascii="Times New Roman" w:hAnsi="Times New Roman" w:cs="Times New Roman"/>
          <w:szCs w:val="22"/>
        </w:rPr>
        <w:t>related</w:t>
      </w:r>
      <w:r w:rsidR="00E019BA" w:rsidRPr="00EB477D">
        <w:rPr>
          <w:rFonts w:ascii="Times New Roman" w:hAnsi="Times New Roman" w:cs="Times New Roman"/>
          <w:szCs w:val="22"/>
        </w:rPr>
        <w:t xml:space="preserve"> statement of comprehensive income, the statement of changes in shareholders’ equity and the statement of cash flows </w:t>
      </w:r>
      <w:r w:rsidR="003478A4" w:rsidRPr="00045BC8">
        <w:rPr>
          <w:rFonts w:ascii="Times New Roman" w:eastAsia="Times New Roman" w:hAnsi="Times New Roman" w:cs="Times New Roman"/>
          <w:szCs w:val="22"/>
        </w:rPr>
        <w:t>for the three-month period then ended</w:t>
      </w:r>
      <w:r w:rsidR="00E019BA" w:rsidRPr="00EB477D">
        <w:rPr>
          <w:rFonts w:ascii="Times New Roman" w:hAnsi="Times New Roman" w:cs="Times New Roman"/>
          <w:szCs w:val="22"/>
        </w:rPr>
        <w:t xml:space="preserve">, and </w:t>
      </w:r>
      <w:r w:rsidR="003478A4" w:rsidRPr="00045BC8">
        <w:rPr>
          <w:rFonts w:ascii="Times New Roman" w:eastAsia="Times New Roman" w:hAnsi="Times New Roman" w:cs="Times New Roman"/>
          <w:szCs w:val="22"/>
        </w:rPr>
        <w:t xml:space="preserve">the condensed </w:t>
      </w:r>
      <w:r w:rsidR="00E019BA" w:rsidRPr="00EB477D">
        <w:rPr>
          <w:rFonts w:ascii="Times New Roman" w:hAnsi="Times New Roman" w:cs="Times New Roman"/>
          <w:szCs w:val="22"/>
        </w:rPr>
        <w:t>notes to the financial statements</w:t>
      </w:r>
      <w:r w:rsidR="003478A4" w:rsidRPr="00045BC8">
        <w:rPr>
          <w:rFonts w:ascii="Times New Roman" w:eastAsia="Times New Roman" w:hAnsi="Times New Roman" w:cs="Times New Roman"/>
          <w:szCs w:val="22"/>
        </w:rPr>
        <w:t xml:space="preserve">. Management is responsible for the preparation and presentation of this interim financial information in accordance with the Thai Accounting Standard No. 34 “Interim Financial Reporting”. My responsibility is to </w:t>
      </w:r>
      <w:proofErr w:type="gramStart"/>
      <w:r w:rsidR="003478A4" w:rsidRPr="00045BC8">
        <w:rPr>
          <w:rFonts w:ascii="Times New Roman" w:eastAsia="Times New Roman" w:hAnsi="Times New Roman" w:cs="Times New Roman"/>
          <w:szCs w:val="22"/>
        </w:rPr>
        <w:t>express</w:t>
      </w:r>
      <w:proofErr w:type="gramEnd"/>
      <w:r w:rsidR="003478A4" w:rsidRPr="00045BC8">
        <w:rPr>
          <w:rFonts w:ascii="Times New Roman" w:eastAsia="Times New Roman" w:hAnsi="Times New Roman" w:cs="Times New Roman"/>
          <w:szCs w:val="22"/>
        </w:rPr>
        <w:t xml:space="preserve"> a conclusion on this interim financial information based on my review.</w:t>
      </w:r>
    </w:p>
    <w:p w14:paraId="0D3C3BB4" w14:textId="77777777" w:rsidR="003478A4" w:rsidRPr="00511742" w:rsidRDefault="003478A4" w:rsidP="000D6549">
      <w:pPr>
        <w:pStyle w:val="NoSpacing"/>
        <w:jc w:val="thaiDistribute"/>
        <w:rPr>
          <w:rFonts w:ascii="Times New Roman" w:hAnsi="Times New Roman" w:cs="Times New Roman"/>
          <w:szCs w:val="22"/>
        </w:rPr>
      </w:pPr>
    </w:p>
    <w:p w14:paraId="5EB88721"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14:paraId="6824E6EF"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6ABC58E1"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045BC8">
        <w:rPr>
          <w:rFonts w:ascii="Times New Roman" w:eastAsia="Times New Roman" w:hAnsi="Times New Roman" w:cs="Times New Roman"/>
          <w:szCs w:val="22"/>
        </w:rPr>
        <w:t>persons</w:t>
      </w:r>
      <w:proofErr w:type="gramEnd"/>
      <w:r w:rsidRPr="00045BC8">
        <w:rPr>
          <w:rFonts w:ascii="Times New Roman" w:eastAsia="Times New Roman" w:hAnsi="Times New Roman" w:cs="Times New Roman"/>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45BC8">
        <w:rPr>
          <w:rFonts w:ascii="Times New Roman" w:eastAsia="Times New Roman" w:hAnsi="Times New Roman" w:cs="Times New Roman"/>
          <w:szCs w:val="22"/>
        </w:rPr>
        <w:t>an audit opinion</w:t>
      </w:r>
      <w:proofErr w:type="gramEnd"/>
      <w:r w:rsidRPr="00045BC8">
        <w:rPr>
          <w:rFonts w:ascii="Times New Roman" w:eastAsia="Times New Roman" w:hAnsi="Times New Roman" w:cs="Times New Roman"/>
          <w:szCs w:val="22"/>
        </w:rPr>
        <w:t>.</w:t>
      </w:r>
    </w:p>
    <w:p w14:paraId="56AAABD2"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p>
    <w:p w14:paraId="6C8E6955"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14:paraId="2E6BDE1D" w14:textId="77777777" w:rsidR="00BC1DE0" w:rsidRPr="00045BC8" w:rsidRDefault="00BC1DE0" w:rsidP="00BC1D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7B34B84D" w14:textId="77777777" w:rsidR="00BC1DE0" w:rsidRPr="00045BC8" w:rsidRDefault="00BC1DE0" w:rsidP="00BC1DE0">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36626783" w14:textId="77777777" w:rsidR="0025551D" w:rsidRPr="00DF013D" w:rsidRDefault="0025551D" w:rsidP="000D6549">
      <w:pPr>
        <w:pStyle w:val="NoSpacing"/>
        <w:jc w:val="thaiDistribute"/>
        <w:rPr>
          <w:rFonts w:ascii="Times New Roman" w:hAnsi="Times New Roman" w:cs="Times New Roman"/>
          <w:szCs w:val="22"/>
        </w:rPr>
      </w:pPr>
    </w:p>
    <w:p w14:paraId="7829D6D7" w14:textId="77777777" w:rsidR="0025551D" w:rsidRPr="00DF013D" w:rsidRDefault="0025551D" w:rsidP="000D6549">
      <w:pPr>
        <w:pStyle w:val="NoSpacing"/>
        <w:jc w:val="thaiDistribute"/>
        <w:rPr>
          <w:rFonts w:ascii="Times New Roman" w:hAnsi="Times New Roman" w:cs="Times New Roman"/>
          <w:szCs w:val="22"/>
        </w:rPr>
      </w:pPr>
    </w:p>
    <w:p w14:paraId="7823F688" w14:textId="77777777" w:rsidR="0025551D" w:rsidRPr="00DF013D" w:rsidRDefault="0025551D" w:rsidP="000D6549">
      <w:pPr>
        <w:pStyle w:val="NoSpacing"/>
        <w:jc w:val="thaiDistribute"/>
        <w:rPr>
          <w:rFonts w:ascii="Times New Roman" w:hAnsi="Times New Roman" w:cs="Times New Roman"/>
          <w:szCs w:val="22"/>
        </w:rPr>
      </w:pPr>
    </w:p>
    <w:p w14:paraId="16B5A623" w14:textId="77777777" w:rsidR="0025551D" w:rsidRPr="00DF013D" w:rsidRDefault="0025551D" w:rsidP="000D6549">
      <w:pPr>
        <w:pStyle w:val="NoSpacing"/>
        <w:jc w:val="thaiDistribute"/>
        <w:rPr>
          <w:rFonts w:ascii="Times New Roman" w:hAnsi="Times New Roman" w:cs="Times New Roman"/>
          <w:szCs w:val="22"/>
        </w:rPr>
      </w:pPr>
    </w:p>
    <w:p w14:paraId="51B34164" w14:textId="77777777" w:rsidR="00B72E69" w:rsidRPr="00DF013D" w:rsidRDefault="00B72E69" w:rsidP="000D6549">
      <w:pPr>
        <w:pStyle w:val="NoSpacing"/>
        <w:jc w:val="thaiDistribute"/>
        <w:rPr>
          <w:rFonts w:ascii="Times New Roman" w:hAnsi="Times New Roman" w:cs="Times New Roman"/>
          <w:szCs w:val="22"/>
        </w:rPr>
      </w:pPr>
    </w:p>
    <w:p w14:paraId="64E06767"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(Mr. </w:t>
      </w:r>
      <w:proofErr w:type="spellStart"/>
      <w:r w:rsidRPr="00DF013D">
        <w:rPr>
          <w:rFonts w:ascii="Times New Roman" w:hAnsi="Times New Roman" w:cs="Times New Roman"/>
          <w:szCs w:val="22"/>
        </w:rPr>
        <w:t>Akadet</w:t>
      </w:r>
      <w:proofErr w:type="spellEnd"/>
      <w:r w:rsidRPr="00DF013D">
        <w:rPr>
          <w:rFonts w:ascii="Times New Roman" w:hAnsi="Times New Roman" w:cs="Times New Roman"/>
          <w:szCs w:val="22"/>
        </w:rPr>
        <w:t xml:space="preserve"> </w:t>
      </w:r>
      <w:proofErr w:type="spellStart"/>
      <w:r w:rsidRPr="00DF013D">
        <w:rPr>
          <w:rFonts w:ascii="Times New Roman" w:hAnsi="Times New Roman" w:cs="Times New Roman"/>
          <w:szCs w:val="22"/>
        </w:rPr>
        <w:t>Pliensakul</w:t>
      </w:r>
      <w:proofErr w:type="spellEnd"/>
      <w:r w:rsidRPr="00DF013D">
        <w:rPr>
          <w:rFonts w:ascii="Times New Roman" w:hAnsi="Times New Roman" w:cs="Times New Roman"/>
          <w:szCs w:val="22"/>
        </w:rPr>
        <w:t>)</w:t>
      </w:r>
    </w:p>
    <w:p w14:paraId="0FEBBE9A" w14:textId="77777777"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Certified Public Accountant</w:t>
      </w:r>
    </w:p>
    <w:p w14:paraId="61FBC7CD" w14:textId="77777777" w:rsidR="001C1308"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14:paraId="132CE39C" w14:textId="77777777" w:rsidR="001C1308" w:rsidRPr="00DF013D" w:rsidRDefault="001C1308" w:rsidP="000D6549">
      <w:pPr>
        <w:pStyle w:val="NoSpacing"/>
        <w:jc w:val="thaiDistribute"/>
        <w:rPr>
          <w:rFonts w:ascii="Times New Roman" w:hAnsi="Times New Roman" w:cs="Times New Roman"/>
          <w:szCs w:val="22"/>
        </w:rPr>
      </w:pPr>
    </w:p>
    <w:p w14:paraId="3C248CDF" w14:textId="77777777"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&amp; ASSOCIATES CO., LTD.</w:t>
      </w:r>
    </w:p>
    <w:p w14:paraId="613D1F80" w14:textId="77777777" w:rsidR="001C1308" w:rsidRPr="002F25FD" w:rsidRDefault="001C1308" w:rsidP="000D6549">
      <w:pPr>
        <w:pStyle w:val="NoSpacing"/>
        <w:jc w:val="thaiDistribute"/>
        <w:rPr>
          <w:rFonts w:ascii="Times New Roman" w:hAnsi="Times New Roman" w:cs="Times New Roman"/>
          <w:szCs w:val="22"/>
        </w:rPr>
      </w:pPr>
      <w:r w:rsidRPr="002F25FD">
        <w:rPr>
          <w:rFonts w:ascii="Times New Roman" w:hAnsi="Times New Roman" w:cs="Times New Roman"/>
          <w:szCs w:val="22"/>
        </w:rPr>
        <w:t>Bangkok</w:t>
      </w:r>
    </w:p>
    <w:p w14:paraId="00EE5F33" w14:textId="3FC96F9F" w:rsidR="00BA5EBF" w:rsidRPr="00DF013D" w:rsidRDefault="003478A4" w:rsidP="000D6549">
      <w:pPr>
        <w:pStyle w:val="NoSpacing"/>
        <w:jc w:val="thaiDistribute"/>
        <w:rPr>
          <w:rFonts w:ascii="Times New Roman" w:hAnsi="Times New Roman" w:cs="Times New Roman"/>
          <w:szCs w:val="22"/>
        </w:rPr>
      </w:pPr>
      <w:r w:rsidRPr="002F25FD">
        <w:rPr>
          <w:rFonts w:ascii="Times New Roman" w:hAnsi="Times New Roman" w:cs="Times New Roman"/>
          <w:szCs w:val="22"/>
        </w:rPr>
        <w:t>May</w:t>
      </w:r>
      <w:r w:rsidR="006F6984" w:rsidRPr="002F25FD">
        <w:rPr>
          <w:rFonts w:ascii="Times New Roman" w:hAnsi="Times New Roman" w:cs="Times New Roman"/>
          <w:szCs w:val="22"/>
        </w:rPr>
        <w:t xml:space="preserve"> </w:t>
      </w:r>
      <w:r w:rsidR="00197B4D">
        <w:rPr>
          <w:rFonts w:ascii="Times New Roman" w:hAnsi="Times New Roman"/>
          <w:szCs w:val="22"/>
        </w:rPr>
        <w:t>6</w:t>
      </w:r>
      <w:r w:rsidR="001C1308" w:rsidRPr="002F25FD">
        <w:rPr>
          <w:rFonts w:ascii="Times New Roman" w:hAnsi="Times New Roman" w:cs="Times New Roman"/>
          <w:szCs w:val="22"/>
        </w:rPr>
        <w:t>, 20</w:t>
      </w:r>
      <w:r w:rsidR="00586E39" w:rsidRPr="002F25FD">
        <w:rPr>
          <w:rFonts w:ascii="Times New Roman" w:hAnsi="Times New Roman" w:cs="Times New Roman"/>
          <w:szCs w:val="22"/>
        </w:rPr>
        <w:t>2</w:t>
      </w:r>
      <w:r w:rsidR="00197B4D">
        <w:rPr>
          <w:rFonts w:ascii="Times New Roman" w:hAnsi="Times New Roman" w:cs="Times New Roman"/>
          <w:szCs w:val="22"/>
        </w:rPr>
        <w:t>6</w:t>
      </w:r>
    </w:p>
    <w:sectPr w:rsidR="00BA5EBF" w:rsidRPr="00DF013D" w:rsidSect="00D67972">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8E06" w14:textId="77777777" w:rsidR="00B30ABE" w:rsidRDefault="00B30ABE" w:rsidP="000E6FCF">
      <w:pPr>
        <w:spacing w:after="0" w:line="240" w:lineRule="auto"/>
      </w:pPr>
      <w:r>
        <w:separator/>
      </w:r>
    </w:p>
  </w:endnote>
  <w:endnote w:type="continuationSeparator" w:id="0">
    <w:p w14:paraId="1A9D617C" w14:textId="77777777" w:rsidR="00B30ABE" w:rsidRDefault="00B30ABE"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08284"/>
      <w:docPartObj>
        <w:docPartGallery w:val="Page Numbers (Bottom of Page)"/>
        <w:docPartUnique/>
      </w:docPartObj>
    </w:sdtPr>
    <w:sdtEndPr>
      <w:rPr>
        <w:rFonts w:ascii="Times New Roman" w:hAnsi="Times New Roman" w:cs="Times New Roman"/>
      </w:rPr>
    </w:sdtEndPr>
    <w:sdtContent>
      <w:p w14:paraId="2A2C8012" w14:textId="77777777" w:rsidR="00561465" w:rsidRPr="00561465" w:rsidRDefault="004A3B33">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092766">
          <w:rPr>
            <w:rFonts w:ascii="Times New Roman" w:hAnsi="Times New Roman" w:cs="Times New Roman"/>
            <w:noProof/>
          </w:rPr>
          <w:t>2</w:t>
        </w:r>
        <w:r w:rsidRPr="00561465">
          <w:rPr>
            <w:rFonts w:ascii="Times New Roman" w:hAnsi="Times New Roman" w:cs="Times New Roman"/>
          </w:rPr>
          <w:fldChar w:fldCharType="end"/>
        </w:r>
      </w:p>
    </w:sdtContent>
  </w:sdt>
  <w:p w14:paraId="0839FD8C"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F92F" w14:textId="77777777" w:rsidR="00B30ABE" w:rsidRDefault="00B30ABE" w:rsidP="000E6FCF">
      <w:pPr>
        <w:spacing w:after="0" w:line="240" w:lineRule="auto"/>
      </w:pPr>
      <w:r>
        <w:separator/>
      </w:r>
    </w:p>
  </w:footnote>
  <w:footnote w:type="continuationSeparator" w:id="0">
    <w:p w14:paraId="483BE2BB" w14:textId="77777777" w:rsidR="00B30ABE" w:rsidRDefault="00B30ABE"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634432">
    <w:abstractNumId w:val="3"/>
  </w:num>
  <w:num w:numId="2" w16cid:durableId="593395031">
    <w:abstractNumId w:val="0"/>
  </w:num>
  <w:num w:numId="3" w16cid:durableId="329528005">
    <w:abstractNumId w:val="1"/>
  </w:num>
  <w:num w:numId="4" w16cid:durableId="1321999891">
    <w:abstractNumId w:val="2"/>
  </w:num>
  <w:num w:numId="5" w16cid:durableId="1672954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2017A"/>
    <w:rsid w:val="0002654B"/>
    <w:rsid w:val="000278EB"/>
    <w:rsid w:val="00030B22"/>
    <w:rsid w:val="000400B3"/>
    <w:rsid w:val="00045E42"/>
    <w:rsid w:val="00052683"/>
    <w:rsid w:val="000623ED"/>
    <w:rsid w:val="00076380"/>
    <w:rsid w:val="00077D0E"/>
    <w:rsid w:val="0008393C"/>
    <w:rsid w:val="00092766"/>
    <w:rsid w:val="00095412"/>
    <w:rsid w:val="000A04B3"/>
    <w:rsid w:val="000A2E22"/>
    <w:rsid w:val="000A4FFA"/>
    <w:rsid w:val="000B13A5"/>
    <w:rsid w:val="000B3D95"/>
    <w:rsid w:val="000C4275"/>
    <w:rsid w:val="000C48BA"/>
    <w:rsid w:val="000D0A3C"/>
    <w:rsid w:val="000D0DE1"/>
    <w:rsid w:val="000D6549"/>
    <w:rsid w:val="000D74F8"/>
    <w:rsid w:val="000E0F81"/>
    <w:rsid w:val="000E12F7"/>
    <w:rsid w:val="000E4B17"/>
    <w:rsid w:val="000E6FCF"/>
    <w:rsid w:val="000F25C5"/>
    <w:rsid w:val="0010714A"/>
    <w:rsid w:val="001077AA"/>
    <w:rsid w:val="0012070D"/>
    <w:rsid w:val="00141D8A"/>
    <w:rsid w:val="0014292E"/>
    <w:rsid w:val="001462CE"/>
    <w:rsid w:val="00156ACB"/>
    <w:rsid w:val="00160154"/>
    <w:rsid w:val="00161FAE"/>
    <w:rsid w:val="001735D5"/>
    <w:rsid w:val="00191490"/>
    <w:rsid w:val="00191CF0"/>
    <w:rsid w:val="00194B9B"/>
    <w:rsid w:val="00197791"/>
    <w:rsid w:val="00197B4D"/>
    <w:rsid w:val="001B2099"/>
    <w:rsid w:val="001B2126"/>
    <w:rsid w:val="001B30B0"/>
    <w:rsid w:val="001C1308"/>
    <w:rsid w:val="001C3312"/>
    <w:rsid w:val="001D499A"/>
    <w:rsid w:val="001E0236"/>
    <w:rsid w:val="001E369C"/>
    <w:rsid w:val="001E4C9D"/>
    <w:rsid w:val="001E5C2E"/>
    <w:rsid w:val="001F20B8"/>
    <w:rsid w:val="001F4102"/>
    <w:rsid w:val="001F789C"/>
    <w:rsid w:val="002042D1"/>
    <w:rsid w:val="002059E7"/>
    <w:rsid w:val="002078CA"/>
    <w:rsid w:val="002105B5"/>
    <w:rsid w:val="00215248"/>
    <w:rsid w:val="00217798"/>
    <w:rsid w:val="002223B7"/>
    <w:rsid w:val="002260ED"/>
    <w:rsid w:val="002302D4"/>
    <w:rsid w:val="00235C10"/>
    <w:rsid w:val="00237F22"/>
    <w:rsid w:val="0025551D"/>
    <w:rsid w:val="002649A8"/>
    <w:rsid w:val="0026533F"/>
    <w:rsid w:val="00272131"/>
    <w:rsid w:val="00273B35"/>
    <w:rsid w:val="00280C16"/>
    <w:rsid w:val="00284C82"/>
    <w:rsid w:val="0028787D"/>
    <w:rsid w:val="002937EE"/>
    <w:rsid w:val="002A0DFD"/>
    <w:rsid w:val="002A330A"/>
    <w:rsid w:val="002A686A"/>
    <w:rsid w:val="002A6C78"/>
    <w:rsid w:val="002A7F87"/>
    <w:rsid w:val="002C05C2"/>
    <w:rsid w:val="002C7DAE"/>
    <w:rsid w:val="002D613F"/>
    <w:rsid w:val="002E303F"/>
    <w:rsid w:val="002E6CD9"/>
    <w:rsid w:val="002F0592"/>
    <w:rsid w:val="002F25FD"/>
    <w:rsid w:val="002F38DC"/>
    <w:rsid w:val="00300ADB"/>
    <w:rsid w:val="0031539F"/>
    <w:rsid w:val="003159C6"/>
    <w:rsid w:val="0031675F"/>
    <w:rsid w:val="00317E82"/>
    <w:rsid w:val="00321882"/>
    <w:rsid w:val="003372C8"/>
    <w:rsid w:val="003417E6"/>
    <w:rsid w:val="00345078"/>
    <w:rsid w:val="00346A43"/>
    <w:rsid w:val="003478A4"/>
    <w:rsid w:val="0035059D"/>
    <w:rsid w:val="00350C30"/>
    <w:rsid w:val="00351E38"/>
    <w:rsid w:val="00353CEF"/>
    <w:rsid w:val="00366214"/>
    <w:rsid w:val="00387BE1"/>
    <w:rsid w:val="0039493B"/>
    <w:rsid w:val="00395679"/>
    <w:rsid w:val="003A6D27"/>
    <w:rsid w:val="003B1DD9"/>
    <w:rsid w:val="003B2697"/>
    <w:rsid w:val="003B342C"/>
    <w:rsid w:val="003B5055"/>
    <w:rsid w:val="003B64C6"/>
    <w:rsid w:val="003C12B0"/>
    <w:rsid w:val="003C2574"/>
    <w:rsid w:val="003C31F6"/>
    <w:rsid w:val="003C4404"/>
    <w:rsid w:val="003C711D"/>
    <w:rsid w:val="003D1482"/>
    <w:rsid w:val="003D3F53"/>
    <w:rsid w:val="003D609F"/>
    <w:rsid w:val="003D6DA6"/>
    <w:rsid w:val="003D7730"/>
    <w:rsid w:val="003E1C22"/>
    <w:rsid w:val="003E7504"/>
    <w:rsid w:val="00402E78"/>
    <w:rsid w:val="00403A65"/>
    <w:rsid w:val="00404AF4"/>
    <w:rsid w:val="0040747C"/>
    <w:rsid w:val="0041022C"/>
    <w:rsid w:val="0041059F"/>
    <w:rsid w:val="00411D9A"/>
    <w:rsid w:val="00414BA8"/>
    <w:rsid w:val="004164B5"/>
    <w:rsid w:val="00420516"/>
    <w:rsid w:val="0042530F"/>
    <w:rsid w:val="0043152A"/>
    <w:rsid w:val="00433493"/>
    <w:rsid w:val="00435C38"/>
    <w:rsid w:val="00445A1E"/>
    <w:rsid w:val="00461F60"/>
    <w:rsid w:val="0047045E"/>
    <w:rsid w:val="0047304D"/>
    <w:rsid w:val="00473789"/>
    <w:rsid w:val="004743ED"/>
    <w:rsid w:val="00476E3D"/>
    <w:rsid w:val="00484335"/>
    <w:rsid w:val="00484A44"/>
    <w:rsid w:val="00485C69"/>
    <w:rsid w:val="00492883"/>
    <w:rsid w:val="004A3B33"/>
    <w:rsid w:val="004A6A05"/>
    <w:rsid w:val="004B3817"/>
    <w:rsid w:val="004C12C1"/>
    <w:rsid w:val="004C1F41"/>
    <w:rsid w:val="004D1B89"/>
    <w:rsid w:val="004E0D68"/>
    <w:rsid w:val="004F4BA3"/>
    <w:rsid w:val="00502E73"/>
    <w:rsid w:val="0050482C"/>
    <w:rsid w:val="00504E36"/>
    <w:rsid w:val="00510E7B"/>
    <w:rsid w:val="00511742"/>
    <w:rsid w:val="00511D7D"/>
    <w:rsid w:val="0052021C"/>
    <w:rsid w:val="00522B2D"/>
    <w:rsid w:val="00523B0F"/>
    <w:rsid w:val="00530E2D"/>
    <w:rsid w:val="005324A4"/>
    <w:rsid w:val="00532E28"/>
    <w:rsid w:val="00555C39"/>
    <w:rsid w:val="00561465"/>
    <w:rsid w:val="005713E2"/>
    <w:rsid w:val="00582809"/>
    <w:rsid w:val="00586E39"/>
    <w:rsid w:val="0059710D"/>
    <w:rsid w:val="005A19D6"/>
    <w:rsid w:val="005A31DE"/>
    <w:rsid w:val="005A4A76"/>
    <w:rsid w:val="005B25C9"/>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095B"/>
    <w:rsid w:val="006313A5"/>
    <w:rsid w:val="00632202"/>
    <w:rsid w:val="00632D85"/>
    <w:rsid w:val="0064176B"/>
    <w:rsid w:val="006468E4"/>
    <w:rsid w:val="00647DA0"/>
    <w:rsid w:val="00652E4E"/>
    <w:rsid w:val="0066193A"/>
    <w:rsid w:val="00676BFA"/>
    <w:rsid w:val="00676E3A"/>
    <w:rsid w:val="006773D4"/>
    <w:rsid w:val="00686400"/>
    <w:rsid w:val="0068775E"/>
    <w:rsid w:val="00687847"/>
    <w:rsid w:val="00690C92"/>
    <w:rsid w:val="006960C6"/>
    <w:rsid w:val="006B1169"/>
    <w:rsid w:val="006B4854"/>
    <w:rsid w:val="006D277F"/>
    <w:rsid w:val="006E2370"/>
    <w:rsid w:val="006F403F"/>
    <w:rsid w:val="006F6984"/>
    <w:rsid w:val="00703766"/>
    <w:rsid w:val="00710EC2"/>
    <w:rsid w:val="007113C5"/>
    <w:rsid w:val="00713595"/>
    <w:rsid w:val="007175E6"/>
    <w:rsid w:val="0072339E"/>
    <w:rsid w:val="00724B1D"/>
    <w:rsid w:val="007339EE"/>
    <w:rsid w:val="00735E16"/>
    <w:rsid w:val="007459BE"/>
    <w:rsid w:val="00755950"/>
    <w:rsid w:val="00756371"/>
    <w:rsid w:val="00760815"/>
    <w:rsid w:val="00762586"/>
    <w:rsid w:val="007658EE"/>
    <w:rsid w:val="007801B0"/>
    <w:rsid w:val="00787726"/>
    <w:rsid w:val="00787766"/>
    <w:rsid w:val="007933D9"/>
    <w:rsid w:val="0079430A"/>
    <w:rsid w:val="00794D06"/>
    <w:rsid w:val="007B11D5"/>
    <w:rsid w:val="007B23C0"/>
    <w:rsid w:val="007B6BD5"/>
    <w:rsid w:val="007C4DCB"/>
    <w:rsid w:val="007C64C3"/>
    <w:rsid w:val="007D042D"/>
    <w:rsid w:val="007D3148"/>
    <w:rsid w:val="007D583F"/>
    <w:rsid w:val="007F1D62"/>
    <w:rsid w:val="007F269B"/>
    <w:rsid w:val="007F4CFD"/>
    <w:rsid w:val="007F4F00"/>
    <w:rsid w:val="00804D22"/>
    <w:rsid w:val="00810FD4"/>
    <w:rsid w:val="00811F21"/>
    <w:rsid w:val="008151C9"/>
    <w:rsid w:val="008247F8"/>
    <w:rsid w:val="0082500B"/>
    <w:rsid w:val="008312ED"/>
    <w:rsid w:val="00835306"/>
    <w:rsid w:val="00840054"/>
    <w:rsid w:val="00843FB3"/>
    <w:rsid w:val="0085519D"/>
    <w:rsid w:val="00862E78"/>
    <w:rsid w:val="00863C2C"/>
    <w:rsid w:val="00864770"/>
    <w:rsid w:val="00875BE2"/>
    <w:rsid w:val="00881D47"/>
    <w:rsid w:val="0089706A"/>
    <w:rsid w:val="008A3504"/>
    <w:rsid w:val="008A5788"/>
    <w:rsid w:val="008B1A03"/>
    <w:rsid w:val="008B2230"/>
    <w:rsid w:val="008B7BA7"/>
    <w:rsid w:val="008D42DF"/>
    <w:rsid w:val="008D5BEB"/>
    <w:rsid w:val="008D6B63"/>
    <w:rsid w:val="008E2EDF"/>
    <w:rsid w:val="008F1580"/>
    <w:rsid w:val="00905AFF"/>
    <w:rsid w:val="00906B23"/>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7036E"/>
    <w:rsid w:val="0098194D"/>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6680"/>
    <w:rsid w:val="00A01026"/>
    <w:rsid w:val="00A014CF"/>
    <w:rsid w:val="00A11BE6"/>
    <w:rsid w:val="00A127AA"/>
    <w:rsid w:val="00A15F91"/>
    <w:rsid w:val="00A25F0D"/>
    <w:rsid w:val="00A3005B"/>
    <w:rsid w:val="00A37EAC"/>
    <w:rsid w:val="00A4059E"/>
    <w:rsid w:val="00A55650"/>
    <w:rsid w:val="00A6256C"/>
    <w:rsid w:val="00A62E75"/>
    <w:rsid w:val="00A70BF9"/>
    <w:rsid w:val="00A81588"/>
    <w:rsid w:val="00A8465A"/>
    <w:rsid w:val="00AB2784"/>
    <w:rsid w:val="00AB6B5C"/>
    <w:rsid w:val="00AC205C"/>
    <w:rsid w:val="00AC4799"/>
    <w:rsid w:val="00AD721D"/>
    <w:rsid w:val="00AD7419"/>
    <w:rsid w:val="00AD7AD5"/>
    <w:rsid w:val="00AE28CC"/>
    <w:rsid w:val="00AE33DE"/>
    <w:rsid w:val="00AE4E82"/>
    <w:rsid w:val="00AE770B"/>
    <w:rsid w:val="00AF5A0B"/>
    <w:rsid w:val="00AF5F3C"/>
    <w:rsid w:val="00AF7EB7"/>
    <w:rsid w:val="00B00469"/>
    <w:rsid w:val="00B015DF"/>
    <w:rsid w:val="00B04549"/>
    <w:rsid w:val="00B078F6"/>
    <w:rsid w:val="00B20B35"/>
    <w:rsid w:val="00B2132A"/>
    <w:rsid w:val="00B23567"/>
    <w:rsid w:val="00B23BD7"/>
    <w:rsid w:val="00B23C69"/>
    <w:rsid w:val="00B27A42"/>
    <w:rsid w:val="00B30ABE"/>
    <w:rsid w:val="00B35572"/>
    <w:rsid w:val="00B35902"/>
    <w:rsid w:val="00B45A58"/>
    <w:rsid w:val="00B466CA"/>
    <w:rsid w:val="00B500AF"/>
    <w:rsid w:val="00B52B49"/>
    <w:rsid w:val="00B609A0"/>
    <w:rsid w:val="00B609BD"/>
    <w:rsid w:val="00B620E1"/>
    <w:rsid w:val="00B66E6B"/>
    <w:rsid w:val="00B72E69"/>
    <w:rsid w:val="00B917A4"/>
    <w:rsid w:val="00B932A5"/>
    <w:rsid w:val="00BA4F8F"/>
    <w:rsid w:val="00BA5EBF"/>
    <w:rsid w:val="00BB334B"/>
    <w:rsid w:val="00BB3886"/>
    <w:rsid w:val="00BC1DE0"/>
    <w:rsid w:val="00BC41BE"/>
    <w:rsid w:val="00BC4D9C"/>
    <w:rsid w:val="00BC5CE4"/>
    <w:rsid w:val="00BD040C"/>
    <w:rsid w:val="00BD1488"/>
    <w:rsid w:val="00BD45D9"/>
    <w:rsid w:val="00BD6427"/>
    <w:rsid w:val="00BE46FB"/>
    <w:rsid w:val="00BE67BA"/>
    <w:rsid w:val="00BF2DDE"/>
    <w:rsid w:val="00BF70DB"/>
    <w:rsid w:val="00C15E50"/>
    <w:rsid w:val="00C167AC"/>
    <w:rsid w:val="00C205A6"/>
    <w:rsid w:val="00C21C0E"/>
    <w:rsid w:val="00C352AA"/>
    <w:rsid w:val="00C40D6E"/>
    <w:rsid w:val="00C41C00"/>
    <w:rsid w:val="00C451FD"/>
    <w:rsid w:val="00C7011D"/>
    <w:rsid w:val="00C76570"/>
    <w:rsid w:val="00C83558"/>
    <w:rsid w:val="00C86D7C"/>
    <w:rsid w:val="00C90CF0"/>
    <w:rsid w:val="00CA2C2E"/>
    <w:rsid w:val="00CC2809"/>
    <w:rsid w:val="00CC2C35"/>
    <w:rsid w:val="00CC3477"/>
    <w:rsid w:val="00CC72AA"/>
    <w:rsid w:val="00CD40EA"/>
    <w:rsid w:val="00CD5C80"/>
    <w:rsid w:val="00CD7203"/>
    <w:rsid w:val="00CD7A1F"/>
    <w:rsid w:val="00CE116C"/>
    <w:rsid w:val="00CE6851"/>
    <w:rsid w:val="00CF1D23"/>
    <w:rsid w:val="00CF4097"/>
    <w:rsid w:val="00CF4673"/>
    <w:rsid w:val="00D0470E"/>
    <w:rsid w:val="00D13916"/>
    <w:rsid w:val="00D1716E"/>
    <w:rsid w:val="00D175B1"/>
    <w:rsid w:val="00D264AB"/>
    <w:rsid w:val="00D3246B"/>
    <w:rsid w:val="00D34758"/>
    <w:rsid w:val="00D415BF"/>
    <w:rsid w:val="00D41A78"/>
    <w:rsid w:val="00D44A6B"/>
    <w:rsid w:val="00D50182"/>
    <w:rsid w:val="00D51B6B"/>
    <w:rsid w:val="00D54377"/>
    <w:rsid w:val="00D63D68"/>
    <w:rsid w:val="00D648FF"/>
    <w:rsid w:val="00D67972"/>
    <w:rsid w:val="00D70CD6"/>
    <w:rsid w:val="00D7279D"/>
    <w:rsid w:val="00D828C7"/>
    <w:rsid w:val="00D83B12"/>
    <w:rsid w:val="00D85395"/>
    <w:rsid w:val="00D90519"/>
    <w:rsid w:val="00D90A98"/>
    <w:rsid w:val="00D965FE"/>
    <w:rsid w:val="00D96743"/>
    <w:rsid w:val="00DA0C50"/>
    <w:rsid w:val="00DA0E5E"/>
    <w:rsid w:val="00DB481C"/>
    <w:rsid w:val="00DB6D94"/>
    <w:rsid w:val="00DD23CF"/>
    <w:rsid w:val="00DD2680"/>
    <w:rsid w:val="00DD55D7"/>
    <w:rsid w:val="00DE156F"/>
    <w:rsid w:val="00DF013D"/>
    <w:rsid w:val="00DF4465"/>
    <w:rsid w:val="00DF58DB"/>
    <w:rsid w:val="00DF7975"/>
    <w:rsid w:val="00E019BA"/>
    <w:rsid w:val="00E04158"/>
    <w:rsid w:val="00E057A9"/>
    <w:rsid w:val="00E10946"/>
    <w:rsid w:val="00E2119F"/>
    <w:rsid w:val="00E22A7A"/>
    <w:rsid w:val="00E306C4"/>
    <w:rsid w:val="00E3104B"/>
    <w:rsid w:val="00E368FC"/>
    <w:rsid w:val="00E40F8E"/>
    <w:rsid w:val="00E50901"/>
    <w:rsid w:val="00E52BD2"/>
    <w:rsid w:val="00E53F11"/>
    <w:rsid w:val="00E611AA"/>
    <w:rsid w:val="00E62AA9"/>
    <w:rsid w:val="00E63B2D"/>
    <w:rsid w:val="00E770A1"/>
    <w:rsid w:val="00E81695"/>
    <w:rsid w:val="00E82A31"/>
    <w:rsid w:val="00E85592"/>
    <w:rsid w:val="00E865C2"/>
    <w:rsid w:val="00EB07CC"/>
    <w:rsid w:val="00EB0930"/>
    <w:rsid w:val="00EB7ADB"/>
    <w:rsid w:val="00EC04BB"/>
    <w:rsid w:val="00EC2131"/>
    <w:rsid w:val="00EC26D8"/>
    <w:rsid w:val="00ED13D8"/>
    <w:rsid w:val="00ED3161"/>
    <w:rsid w:val="00ED6EDF"/>
    <w:rsid w:val="00EE312A"/>
    <w:rsid w:val="00EF2AC1"/>
    <w:rsid w:val="00EF4224"/>
    <w:rsid w:val="00EF6AA3"/>
    <w:rsid w:val="00EF6AF6"/>
    <w:rsid w:val="00F003C0"/>
    <w:rsid w:val="00F036C7"/>
    <w:rsid w:val="00F07AF1"/>
    <w:rsid w:val="00F13BCC"/>
    <w:rsid w:val="00F13EA4"/>
    <w:rsid w:val="00F15040"/>
    <w:rsid w:val="00F25D73"/>
    <w:rsid w:val="00F26E7D"/>
    <w:rsid w:val="00F27980"/>
    <w:rsid w:val="00F34A09"/>
    <w:rsid w:val="00F40EF2"/>
    <w:rsid w:val="00F67BA0"/>
    <w:rsid w:val="00F75DC4"/>
    <w:rsid w:val="00F8101A"/>
    <w:rsid w:val="00F86315"/>
    <w:rsid w:val="00F86B1B"/>
    <w:rsid w:val="00F93A43"/>
    <w:rsid w:val="00F96C89"/>
    <w:rsid w:val="00FA3CE5"/>
    <w:rsid w:val="00FA5A30"/>
    <w:rsid w:val="00FC5E07"/>
    <w:rsid w:val="00FD0857"/>
    <w:rsid w:val="00FD2D63"/>
    <w:rsid w:val="00FD42A0"/>
    <w:rsid w:val="00FF14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CA713"/>
  <w15:docId w15:val="{E1ADC87B-E984-4C71-8D3E-12CCDC91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paragraph" w:styleId="HTMLPreformatted">
    <w:name w:val="HTML Preformatted"/>
    <w:basedOn w:val="Normal"/>
    <w:link w:val="HTMLPreformattedChar"/>
    <w:uiPriority w:val="99"/>
    <w:semiHidden/>
    <w:unhideWhenUsed/>
    <w:rsid w:val="00191CF0"/>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191CF0"/>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8760">
      <w:bodyDiv w:val="1"/>
      <w:marLeft w:val="0"/>
      <w:marRight w:val="0"/>
      <w:marTop w:val="0"/>
      <w:marBottom w:val="0"/>
      <w:divBdr>
        <w:top w:val="none" w:sz="0" w:space="0" w:color="auto"/>
        <w:left w:val="none" w:sz="0" w:space="0" w:color="auto"/>
        <w:bottom w:val="none" w:sz="0" w:space="0" w:color="auto"/>
        <w:right w:val="none" w:sz="0" w:space="0" w:color="auto"/>
      </w:divBdr>
    </w:div>
    <w:div w:id="101299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Tanapon Boonto</cp:lastModifiedBy>
  <cp:revision>52</cp:revision>
  <cp:lastPrinted>2025-04-28T02:45:00Z</cp:lastPrinted>
  <dcterms:created xsi:type="dcterms:W3CDTF">2022-12-29T02:01:00Z</dcterms:created>
  <dcterms:modified xsi:type="dcterms:W3CDTF">2026-04-27T11:23:00Z</dcterms:modified>
</cp:coreProperties>
</file>