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54358" w14:textId="77777777" w:rsidR="00F043F5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/>
          <w:sz w:val="52"/>
          <w:szCs w:val="52"/>
        </w:rPr>
      </w:pPr>
      <w:r w:rsidRPr="00687EB4">
        <w:rPr>
          <w:rFonts w:asciiTheme="majorBidi" w:hAnsiTheme="majorBidi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แอล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เอช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กรุ๊ป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จำกัด</w:t>
      </w:r>
      <w:r w:rsidRPr="00687EB4">
        <w:rPr>
          <w:rFonts w:asciiTheme="majorBidi" w:hAnsiTheme="majorBidi"/>
          <w:sz w:val="52"/>
          <w:szCs w:val="52"/>
          <w:cs/>
        </w:rPr>
        <w:t xml:space="preserve"> (</w:t>
      </w:r>
      <w:r w:rsidRPr="00687EB4">
        <w:rPr>
          <w:rFonts w:asciiTheme="majorBidi" w:hAnsiTheme="majorBidi" w:hint="cs"/>
          <w:sz w:val="52"/>
          <w:szCs w:val="52"/>
          <w:cs/>
        </w:rPr>
        <w:t>มหาชน</w:t>
      </w:r>
      <w:r w:rsidRPr="00687EB4">
        <w:rPr>
          <w:rFonts w:asciiTheme="majorBidi" w:hAnsiTheme="majorBidi"/>
          <w:sz w:val="52"/>
          <w:szCs w:val="52"/>
          <w:cs/>
        </w:rPr>
        <w:t>)</w:t>
      </w:r>
    </w:p>
    <w:p w14:paraId="42C3BB04" w14:textId="2A857318" w:rsidR="000969C0" w:rsidRPr="00732BC3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DFA471" w14:textId="748DB132" w:rsidR="000969C0" w:rsidRPr="000E3227" w:rsidRDefault="000969C0" w:rsidP="00596A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</w:t>
      </w:r>
      <w:r w:rsidR="00596A43"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ปี</w:t>
      </w:r>
      <w:r w:rsidRPr="00831431">
        <w:rPr>
          <w:rFonts w:eastAsia="Times New Roman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="00596A43">
        <w:rPr>
          <w:rFonts w:eastAsia="Times New Roman"/>
          <w:b w:val="0"/>
          <w:bCs w:val="0"/>
          <w:sz w:val="32"/>
          <w:szCs w:val="32"/>
          <w:lang w:val="en-GB"/>
        </w:rPr>
        <w:t xml:space="preserve">31 </w:t>
      </w:r>
      <w:r w:rsidR="00596A43">
        <w:rPr>
          <w:rFonts w:eastAsia="Times New Roman"/>
          <w:b w:val="0"/>
          <w:bCs w:val="0"/>
          <w:sz w:val="32"/>
          <w:szCs w:val="32"/>
          <w:cs/>
          <w:lang w:val="en-GB"/>
        </w:rPr>
        <w:t xml:space="preserve">ธันวาคม </w:t>
      </w:r>
      <w:r w:rsidR="00596A43">
        <w:rPr>
          <w:rFonts w:eastAsia="Times New Roman"/>
          <w:b w:val="0"/>
          <w:bCs w:val="0"/>
          <w:sz w:val="32"/>
          <w:szCs w:val="32"/>
          <w:lang w:val="en-GB"/>
        </w:rPr>
        <w:t>256</w:t>
      </w:r>
      <w:r w:rsidR="000E3227">
        <w:rPr>
          <w:rFonts w:eastAsia="Times New Roman"/>
          <w:b w:val="0"/>
          <w:bCs w:val="0"/>
          <w:sz w:val="32"/>
          <w:szCs w:val="32"/>
        </w:rPr>
        <w:t>8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034C83" w14:textId="393A6ED5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0969C0" w:rsidSect="006C6E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691" w:right="1152" w:bottom="576" w:left="1152" w:header="706" w:footer="706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CC915A8" w14:textId="77777777" w:rsidR="000969C0" w:rsidRPr="000969C0" w:rsidRDefault="000969C0" w:rsidP="000969C0">
      <w:pPr>
        <w:autoSpaceDE w:val="0"/>
        <w:autoSpaceDN w:val="0"/>
        <w:adjustRightInd w:val="0"/>
        <w:spacing w:after="240" w:line="370" w:lineRule="exact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C3FFD" w14:textId="423B3D21" w:rsidR="00596A43" w:rsidRPr="00596A43" w:rsidRDefault="00596A43" w:rsidP="00596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right="-43"/>
        <w:rPr>
          <w:rFonts w:asciiTheme="majorBidi" w:hAnsiTheme="majorBidi" w:cstheme="majorBidi"/>
          <w:b/>
          <w:bCs/>
        </w:rPr>
      </w:pPr>
      <w:r w:rsidRPr="00596A43">
        <w:rPr>
          <w:rFonts w:asciiTheme="majorBidi" w:hAnsiTheme="majorBidi" w:cstheme="majorBidi"/>
          <w:b/>
          <w:bCs/>
          <w:cs/>
        </w:rPr>
        <w:t>เสนอ</w:t>
      </w:r>
      <w:r w:rsidR="00464CF4">
        <w:rPr>
          <w:rFonts w:asciiTheme="majorBidi" w:hAnsiTheme="majorBidi" w:cstheme="majorBidi"/>
          <w:b/>
          <w:bCs/>
        </w:rPr>
        <w:t xml:space="preserve"> </w:t>
      </w:r>
      <w:r w:rsidRPr="00596A43">
        <w:rPr>
          <w:rFonts w:asciiTheme="majorBidi" w:hAnsiTheme="majorBidi" w:cstheme="majorBidi"/>
          <w:b/>
          <w:bCs/>
          <w:cs/>
        </w:rPr>
        <w:t>ผู้ถือหุ้นบริษัท แอล เอช ไฟแนนซ์เชียล กรุ๊ป จำกัด (มหาชน)</w:t>
      </w:r>
    </w:p>
    <w:p w14:paraId="06455B13" w14:textId="4A47C887" w:rsidR="000969C0" w:rsidRPr="00E367CB" w:rsidRDefault="000969C0" w:rsidP="00E367CB">
      <w:pPr>
        <w:pStyle w:val="Heading2"/>
        <w:spacing w:before="0"/>
        <w:jc w:val="thaiDistribute"/>
        <w:rPr>
          <w:rFonts w:asciiTheme="majorBidi" w:hAnsiTheme="majorBidi"/>
          <w:i/>
          <w:iCs/>
          <w:color w:val="auto"/>
          <w:sz w:val="30"/>
          <w:szCs w:val="30"/>
        </w:rPr>
      </w:pPr>
      <w:r w:rsidRPr="00E367CB">
        <w:rPr>
          <w:i/>
          <w:iCs/>
          <w:color w:val="auto"/>
          <w:sz w:val="30"/>
          <w:szCs w:val="30"/>
          <w:cs/>
        </w:rPr>
        <w:t>ความเห็น</w:t>
      </w:r>
    </w:p>
    <w:p w14:paraId="0B2382FF" w14:textId="77777777" w:rsidR="003449CE" w:rsidRPr="009A2699" w:rsidRDefault="003449CE" w:rsidP="003449CE">
      <w:pPr>
        <w:autoSpaceDE w:val="0"/>
        <w:autoSpaceDN w:val="0"/>
        <w:adjustRightInd w:val="0"/>
        <w:spacing w:line="370" w:lineRule="exact"/>
        <w:jc w:val="both"/>
        <w:rPr>
          <w:rFonts w:asciiTheme="majorBidi" w:hAnsiTheme="majorBidi" w:cstheme="majorBidi"/>
          <w:position w:val="1"/>
        </w:rPr>
      </w:pPr>
    </w:p>
    <w:p w14:paraId="2DC3941D" w14:textId="2664F28E" w:rsidR="000969C0" w:rsidRPr="009A2699" w:rsidRDefault="000969C0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cstheme="majorBidi"/>
          <w:position w:val="1"/>
        </w:rPr>
      </w:pPr>
      <w:r w:rsidRPr="009A2699">
        <w:rPr>
          <w:rFonts w:cstheme="majorBidi" w:hint="cs"/>
          <w:position w:val="1"/>
          <w:cs/>
        </w:rPr>
        <w:t>ข้าพเจ้าได้ตรวจสอบงบการเงิน</w:t>
      </w:r>
      <w:r w:rsidR="00F043F5" w:rsidRPr="009A2699">
        <w:rPr>
          <w:rFonts w:cstheme="majorBidi" w:hint="cs"/>
          <w:position w:val="1"/>
          <w:cs/>
        </w:rPr>
        <w:t>รวมและงบการเงินเฉพาะกิจการ</w:t>
      </w:r>
      <w:r w:rsidR="00662910" w:rsidRPr="009A2699">
        <w:rPr>
          <w:rFonts w:cstheme="majorBidi" w:hint="cs"/>
          <w:position w:val="1"/>
          <w:cs/>
        </w:rPr>
        <w:t>ของ</w:t>
      </w:r>
      <w:r w:rsidR="00F043F5" w:rsidRPr="009A2699">
        <w:rPr>
          <w:rFonts w:hint="cs"/>
          <w:position w:val="1"/>
          <w:cs/>
        </w:rPr>
        <w:t>บริษัท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แอล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เอช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ไฟแนนซ์เชียล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กรุ๊ป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 xml:space="preserve">จำกัด </w:t>
      </w:r>
      <w:r w:rsidR="00F043F5" w:rsidRPr="009A2699">
        <w:rPr>
          <w:position w:val="1"/>
          <w:cs/>
        </w:rPr>
        <w:t>(</w:t>
      </w:r>
      <w:r w:rsidR="00F043F5" w:rsidRPr="009A2699">
        <w:rPr>
          <w:rFonts w:hint="cs"/>
          <w:position w:val="1"/>
          <w:cs/>
        </w:rPr>
        <w:t>มหาชน</w:t>
      </w:r>
      <w:r w:rsidR="00F043F5" w:rsidRPr="009A2699">
        <w:rPr>
          <w:position w:val="1"/>
          <w:cs/>
        </w:rPr>
        <w:t>)</w:t>
      </w:r>
      <w:r w:rsidR="00F043F5" w:rsidRPr="009A2699">
        <w:rPr>
          <w:rFonts w:hint="cs"/>
          <w:position w:val="1"/>
          <w:cs/>
        </w:rPr>
        <w:t xml:space="preserve"> และบริษัทย่อย </w:t>
      </w:r>
      <w:r w:rsidRPr="009A2699">
        <w:rPr>
          <w:rFonts w:asciiTheme="majorBidi" w:hAnsiTheme="majorBidi"/>
          <w:position w:val="1"/>
        </w:rPr>
        <w:t>(</w:t>
      </w:r>
      <w:r w:rsidR="00F043F5" w:rsidRPr="009A2699">
        <w:rPr>
          <w:rFonts w:asciiTheme="majorBidi" w:hAnsiTheme="majorBidi" w:hint="cs"/>
          <w:position w:val="1"/>
          <w:cs/>
        </w:rPr>
        <w:t>กลุ่มบริษัท</w:t>
      </w:r>
      <w:r w:rsidRPr="009A2699">
        <w:rPr>
          <w:rFonts w:asciiTheme="majorBidi" w:hAnsiTheme="majorBidi" w:hint="cs"/>
          <w:position w:val="1"/>
          <w:cs/>
        </w:rPr>
        <w:t>)</w:t>
      </w:r>
      <w:r w:rsidR="00F043F5" w:rsidRPr="009A2699">
        <w:rPr>
          <w:rFonts w:asciiTheme="majorBidi" w:hAnsiTheme="majorBidi" w:hint="cs"/>
          <w:position w:val="1"/>
          <w:cs/>
        </w:rPr>
        <w:t xml:space="preserve"> </w:t>
      </w:r>
      <w:r w:rsidR="00F043F5" w:rsidRPr="009A2699">
        <w:rPr>
          <w:cs/>
        </w:rPr>
        <w:t>และของเฉพาะบริษัท</w:t>
      </w:r>
      <w:r w:rsidR="00F043F5" w:rsidRPr="009A2699">
        <w:rPr>
          <w:rFonts w:hint="cs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แอล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เอช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ไฟแนนซ์เชียล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กรุ๊ป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 xml:space="preserve">จำกัด </w:t>
      </w:r>
      <w:r w:rsidR="00F043F5" w:rsidRPr="009A2699">
        <w:rPr>
          <w:position w:val="1"/>
          <w:cs/>
        </w:rPr>
        <w:t>(</w:t>
      </w:r>
      <w:r w:rsidR="00F043F5" w:rsidRPr="009A2699">
        <w:rPr>
          <w:rFonts w:hint="cs"/>
          <w:position w:val="1"/>
          <w:cs/>
        </w:rPr>
        <w:t>มหาชน</w:t>
      </w:r>
      <w:r w:rsidR="00F043F5" w:rsidRPr="009A2699">
        <w:rPr>
          <w:position w:val="1"/>
          <w:cs/>
        </w:rPr>
        <w:t>)</w:t>
      </w:r>
      <w:r w:rsidR="00F043F5" w:rsidRPr="009A2699">
        <w:rPr>
          <w:rFonts w:hint="cs"/>
          <w:position w:val="1"/>
          <w:cs/>
        </w:rPr>
        <w:t xml:space="preserve"> (บริษัท) </w:t>
      </w:r>
      <w:r w:rsidR="001D79BA">
        <w:rPr>
          <w:rFonts w:hint="cs"/>
          <w:position w:val="1"/>
          <w:cs/>
        </w:rPr>
        <w:t>ตามลำดับ</w:t>
      </w:r>
      <w:r w:rsidR="001D79BA">
        <w:rPr>
          <w:position w:val="1"/>
          <w:cs/>
        </w:rPr>
        <w:br/>
      </w:r>
      <w:r w:rsidR="00F043F5" w:rsidRPr="009A2699">
        <w:rPr>
          <w:rFonts w:hint="cs"/>
          <w:position w:val="1"/>
          <w:cs/>
        </w:rPr>
        <w:t>ซึ่งประกอบด้วยงบฐานะการเงินรวมและงบฐานะการเงินเฉพาะกิจการ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ณ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วันที่</w:t>
      </w:r>
      <w:r w:rsidR="00F043F5" w:rsidRPr="009A2699">
        <w:rPr>
          <w:position w:val="1"/>
          <w:cs/>
        </w:rPr>
        <w:t xml:space="preserve"> </w:t>
      </w:r>
      <w:r w:rsidR="00596A43" w:rsidRPr="009A2699">
        <w:rPr>
          <w:rFonts w:cstheme="majorBidi"/>
          <w:color w:val="000000"/>
          <w:position w:val="1"/>
        </w:rPr>
        <w:t xml:space="preserve">31 </w:t>
      </w:r>
      <w:r w:rsidR="00596A43" w:rsidRPr="009A2699">
        <w:rPr>
          <w:rFonts w:cstheme="majorBidi"/>
          <w:color w:val="000000"/>
          <w:position w:val="1"/>
          <w:cs/>
        </w:rPr>
        <w:t xml:space="preserve">ธันวาคม </w:t>
      </w:r>
      <w:r w:rsidR="00596A43" w:rsidRPr="009A2699">
        <w:rPr>
          <w:rFonts w:cstheme="majorBidi"/>
          <w:color w:val="000000"/>
          <w:position w:val="1"/>
        </w:rPr>
        <w:t>256</w:t>
      </w:r>
      <w:r w:rsidR="000E3227">
        <w:rPr>
          <w:rFonts w:cstheme="majorBidi"/>
          <w:color w:val="000000"/>
          <w:position w:val="1"/>
        </w:rPr>
        <w:t>8</w:t>
      </w:r>
      <w:r w:rsidR="00596A43" w:rsidRPr="009A2699">
        <w:rPr>
          <w:rFonts w:cstheme="majorBidi"/>
          <w:position w:val="1"/>
        </w:rPr>
        <w:t xml:space="preserve"> </w:t>
      </w:r>
      <w:r w:rsidR="00F043F5" w:rsidRPr="009A2699">
        <w:rPr>
          <w:rFonts w:asciiTheme="majorBidi" w:hAnsiTheme="majorBidi" w:hint="cs"/>
          <w:cs/>
        </w:rPr>
        <w:t>งบกำไรขาดทุนและกำไรขาดทุนเบ็ดเสร็จอื่น</w:t>
      </w:r>
      <w:r w:rsidR="00F043F5" w:rsidRPr="009A2699">
        <w:rPr>
          <w:rFonts w:asciiTheme="majorBidi" w:hAnsiTheme="majorBidi" w:cstheme="majorBidi"/>
          <w:cs/>
        </w:rPr>
        <w:t>รวมและ</w:t>
      </w:r>
      <w:r w:rsidR="00F043F5" w:rsidRPr="009A2699">
        <w:rPr>
          <w:rFonts w:asciiTheme="majorBidi" w:hAnsiTheme="majorBidi" w:hint="cs"/>
          <w:cs/>
        </w:rPr>
        <w:t>งบกำไรขาดทุนและกำไรขาดทุนเบ็ดเสร็จอื่น</w:t>
      </w:r>
      <w:r w:rsidR="00F043F5" w:rsidRPr="009A2699">
        <w:rPr>
          <w:rFonts w:asciiTheme="majorBidi" w:hAnsiTheme="majorBidi" w:cstheme="majorBidi"/>
          <w:cs/>
        </w:rPr>
        <w:t>เฉพาะ</w:t>
      </w:r>
      <w:r w:rsidR="00F043F5" w:rsidRPr="009A2699">
        <w:rPr>
          <w:rFonts w:asciiTheme="majorBidi" w:hAnsiTheme="majorBidi" w:cstheme="majorBidi" w:hint="cs"/>
          <w:cs/>
        </w:rPr>
        <w:t xml:space="preserve">กิจการ </w:t>
      </w:r>
      <w:r w:rsidR="00F043F5" w:rsidRPr="009A2699">
        <w:rPr>
          <w:rFonts w:asciiTheme="majorBidi" w:hAnsiTheme="majorBidi" w:hint="cs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043F5" w:rsidRPr="009A2699">
        <w:rPr>
          <w:rFonts w:asciiTheme="majorBidi" w:hAnsiTheme="majorBidi"/>
          <w:cs/>
        </w:rPr>
        <w:t xml:space="preserve"> </w:t>
      </w:r>
      <w:r w:rsidR="00F043F5" w:rsidRPr="009A2699">
        <w:rPr>
          <w:rFonts w:asciiTheme="majorBidi" w:hAnsiTheme="majorBidi" w:hint="cs"/>
          <w:cs/>
        </w:rPr>
        <w:t>และงบกระแสเงินสดรวมและงบกระแสเงินสดเฉพาะกิจการ</w:t>
      </w:r>
      <w:r w:rsidR="00662910" w:rsidRPr="009A2699">
        <w:rPr>
          <w:rFonts w:cstheme="majorBidi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สำหรับ</w:t>
      </w:r>
      <w:r w:rsidR="00596A43" w:rsidRPr="009A2699">
        <w:rPr>
          <w:rFonts w:cstheme="majorBidi" w:hint="cs"/>
          <w:position w:val="1"/>
          <w:cs/>
        </w:rPr>
        <w:t>ปี</w:t>
      </w:r>
      <w:r w:rsidRPr="009A2699">
        <w:rPr>
          <w:rFonts w:cstheme="majorBidi" w:hint="cs"/>
          <w:position w:val="1"/>
          <w:cs/>
        </w:rPr>
        <w:t>สิ้นสุดวันเดียวกัน</w:t>
      </w:r>
      <w:r w:rsidRPr="009A2699">
        <w:rPr>
          <w:rFonts w:cstheme="majorBidi" w:hint="cs"/>
          <w:position w:val="1"/>
        </w:rPr>
        <w:t xml:space="preserve"> </w:t>
      </w:r>
      <w:r w:rsidR="0086023F">
        <w:rPr>
          <w:rFonts w:cstheme="majorBidi" w:hint="cs"/>
          <w:position w:val="1"/>
          <w:cs/>
        </w:rPr>
        <w:t>และ</w:t>
      </w:r>
      <w:r w:rsidRPr="009A2699">
        <w:rPr>
          <w:rFonts w:cstheme="majorBidi" w:hint="cs"/>
          <w:position w:val="1"/>
          <w:cs/>
        </w:rPr>
        <w:t>หมายเหตุ</w:t>
      </w:r>
      <w:r w:rsidR="007D7198" w:rsidRPr="009A2699">
        <w:rPr>
          <w:rFonts w:cstheme="majorBidi" w:hint="cs"/>
          <w:position w:val="1"/>
          <w:cs/>
        </w:rPr>
        <w:t>ประกอบงบการเงิน</w:t>
      </w:r>
      <w:r w:rsidRPr="009A2699">
        <w:rPr>
          <w:rFonts w:cstheme="majorBidi" w:hint="cs"/>
          <w:position w:val="1"/>
          <w:cs/>
        </w:rPr>
        <w:t>ซึ่งประกอบด้วยสรุปนโยบายการบัญชีและ</w:t>
      </w:r>
      <w:r w:rsidR="0052636B" w:rsidRPr="009A2699">
        <w:rPr>
          <w:rFonts w:cstheme="majorBidi" w:hint="cs"/>
          <w:position w:val="1"/>
          <w:cs/>
        </w:rPr>
        <w:t>ข้อมูลอธิบาย</w:t>
      </w:r>
      <w:r w:rsidRPr="009A2699">
        <w:rPr>
          <w:rFonts w:cstheme="majorBidi" w:hint="cs"/>
          <w:position w:val="1"/>
          <w:cs/>
        </w:rPr>
        <w:t>อื่น</w:t>
      </w:r>
      <w:r w:rsidR="0052636B" w:rsidRPr="009A2699">
        <w:rPr>
          <w:rFonts w:cstheme="majorBidi" w:hint="cs"/>
          <w:position w:val="1"/>
          <w:cs/>
        </w:rPr>
        <w:t>ที่มีสาระสำคัญ</w:t>
      </w:r>
    </w:p>
    <w:p w14:paraId="4315D674" w14:textId="77777777" w:rsidR="000969C0" w:rsidRPr="009A2699" w:rsidRDefault="000969C0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</w:rPr>
      </w:pPr>
    </w:p>
    <w:p w14:paraId="5321E6C3" w14:textId="21EEAC3B" w:rsidR="004B038F" w:rsidRPr="009A2699" w:rsidRDefault="00B06E67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cstheme="majorBidi"/>
          <w:position w:val="1"/>
          <w:cs/>
        </w:rPr>
        <w:sectPr w:rsidR="004B038F" w:rsidRPr="009A2699" w:rsidSect="00E563A0">
          <w:headerReference w:type="default" r:id="rId17"/>
          <w:pgSz w:w="11909" w:h="16834" w:code="9"/>
          <w:pgMar w:top="691" w:right="1152" w:bottom="576" w:left="1152" w:header="720" w:footer="720" w:gutter="0"/>
          <w:pgNumType w:start="3"/>
          <w:cols w:space="720"/>
          <w:docGrid w:linePitch="360"/>
        </w:sectPr>
      </w:pPr>
      <w:r w:rsidRPr="009A2699">
        <w:rPr>
          <w:rFonts w:cstheme="majorBidi" w:hint="cs"/>
          <w:position w:val="1"/>
          <w:cs/>
        </w:rPr>
        <w:t>ข้าพเจ้าเห็นว่า งบการเงินรวมและงบการเงินเฉพาะ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>ข้างต้นนี้แสดงฐานะการเงินรวมและฐานะการเงินเฉพาะ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>ของกลุ่ม</w:t>
      </w:r>
      <w:r w:rsidR="00464CF4" w:rsidRPr="009A2699">
        <w:rPr>
          <w:rFonts w:cstheme="majorBidi" w:hint="cs"/>
          <w:position w:val="1"/>
          <w:cs/>
        </w:rPr>
        <w:t>บริษัท</w:t>
      </w:r>
      <w:r w:rsidRPr="009A2699">
        <w:rPr>
          <w:rFonts w:cstheme="majorBidi" w:hint="cs"/>
          <w:position w:val="1"/>
          <w:cs/>
        </w:rPr>
        <w:t>และ</w:t>
      </w:r>
      <w:r w:rsidR="00464CF4" w:rsidRPr="009A2699">
        <w:rPr>
          <w:rFonts w:cstheme="majorBidi" w:hint="cs"/>
          <w:position w:val="1"/>
          <w:cs/>
        </w:rPr>
        <w:t>บริษัท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ตามลำดับ ณ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 xml:space="preserve">วันที่ </w:t>
      </w:r>
      <w:r w:rsidRPr="009A2699">
        <w:rPr>
          <w:rFonts w:cstheme="majorBidi"/>
          <w:position w:val="1"/>
        </w:rPr>
        <w:t>31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ธันวาคม</w:t>
      </w:r>
      <w:r w:rsidRPr="009A2699">
        <w:rPr>
          <w:rFonts w:cstheme="majorBidi" w:hint="cs"/>
          <w:position w:val="1"/>
        </w:rPr>
        <w:t xml:space="preserve"> 256</w:t>
      </w:r>
      <w:r w:rsidR="000E3227">
        <w:rPr>
          <w:rFonts w:cstheme="majorBidi"/>
          <w:position w:val="1"/>
        </w:rPr>
        <w:t>8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ผลการดำเนินงานรวมและผลการดำเนินงานเฉพาะ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>และกระแสเงินสดรวมและกระแสเงินสดเฉพาะ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สำหรับปีสิ้นสุดวันเดียวกัน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</w:t>
      </w:r>
      <w:r w:rsidR="004B038F" w:rsidRPr="009A2699">
        <w:rPr>
          <w:rFonts w:cstheme="majorBidi" w:hint="cs"/>
          <w:position w:val="1"/>
          <w:cs/>
        </w:rPr>
        <w:t xml:space="preserve">ย </w:t>
      </w:r>
    </w:p>
    <w:p w14:paraId="4366F2DC" w14:textId="127B425E" w:rsidR="00C71043" w:rsidRPr="00E367CB" w:rsidRDefault="00C71043" w:rsidP="00E367CB">
      <w:pPr>
        <w:pStyle w:val="Heading2"/>
        <w:spacing w:before="0"/>
        <w:jc w:val="thaiDistribute"/>
        <w:rPr>
          <w:i/>
          <w:iCs/>
          <w:color w:val="auto"/>
          <w:sz w:val="30"/>
          <w:szCs w:val="30"/>
        </w:rPr>
      </w:pPr>
      <w:r w:rsidRPr="00E367CB">
        <w:rPr>
          <w:i/>
          <w:iCs/>
          <w:color w:val="auto"/>
          <w:sz w:val="30"/>
          <w:szCs w:val="30"/>
          <w:cs/>
        </w:rPr>
        <w:lastRenderedPageBreak/>
        <w:t>เกณฑ์ในการแสดงความเห็น</w:t>
      </w:r>
    </w:p>
    <w:p w14:paraId="0D6EBC99" w14:textId="77777777" w:rsidR="00464CF4" w:rsidRPr="000969C0" w:rsidRDefault="00464CF4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</w:rPr>
      </w:pPr>
    </w:p>
    <w:p w14:paraId="2B844F5C" w14:textId="5CA214DC" w:rsidR="004B038F" w:rsidRDefault="00C71043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 w:cstheme="majorBidi"/>
          <w:position w:val="1"/>
        </w:rPr>
      </w:pPr>
      <w:r w:rsidRPr="000969C0">
        <w:rPr>
          <w:rFonts w:cstheme="majorBidi" w:hint="cs"/>
          <w:position w:val="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D79BA">
        <w:rPr>
          <w:rFonts w:cstheme="majorBidi"/>
          <w:position w:val="1"/>
          <w:cs/>
        </w:rPr>
        <w:br/>
      </w:r>
      <w:r w:rsidRPr="000969C0">
        <w:rPr>
          <w:rFonts w:cstheme="majorBidi" w:hint="cs"/>
          <w:i/>
          <w:iCs/>
          <w:position w:val="1"/>
          <w:cs/>
        </w:rPr>
        <w:t>ความรับผิดชอบของผู้สอบบัญชีต่อการตรวจสอบงบการเงิน</w:t>
      </w:r>
      <w:r>
        <w:rPr>
          <w:rFonts w:cstheme="majorBidi" w:hint="cs"/>
          <w:i/>
          <w:iCs/>
          <w:position w:val="1"/>
          <w:cs/>
        </w:rPr>
        <w:t>รวมและงบการเงินเฉพาะกิจการ</w:t>
      </w:r>
      <w:r w:rsidRPr="000969C0">
        <w:rPr>
          <w:rFonts w:cstheme="majorBidi" w:hint="cs"/>
          <w:position w:val="1"/>
          <w:cs/>
        </w:rPr>
        <w:t>ในรายงานของข้าพเจ้า</w:t>
      </w:r>
      <w:r w:rsidR="005B49F5">
        <w:rPr>
          <w:rFonts w:cstheme="majorBidi"/>
          <w:position w:val="1"/>
        </w:rPr>
        <w:br/>
      </w:r>
      <w:r w:rsidRPr="000969C0">
        <w:rPr>
          <w:rFonts w:cstheme="majorBidi" w:hint="cs"/>
          <w:position w:val="1"/>
          <w:cs/>
        </w:rPr>
        <w:t>ข้าพเจ้ามีความเป็นอิสระจาก</w:t>
      </w:r>
      <w:r w:rsidRPr="00C71043">
        <w:rPr>
          <w:rFonts w:hint="cs"/>
          <w:position w:val="1"/>
          <w:cs/>
        </w:rPr>
        <w:t>กลุ่มบริษัทและบริษัท</w:t>
      </w:r>
      <w:r w:rsidRPr="000969C0">
        <w:rPr>
          <w:rFonts w:cstheme="majorBidi" w:hint="cs"/>
          <w:position w:val="1"/>
          <w:cs/>
        </w:rPr>
        <w:t>ตาม</w:t>
      </w:r>
      <w:r w:rsidRPr="000969C0">
        <w:rPr>
          <w:rFonts w:cstheme="majorBidi" w:hint="cs"/>
          <w:i/>
          <w:iCs/>
          <w:position w:val="1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cstheme="majorBidi"/>
          <w:i/>
          <w:iCs/>
          <w:position w:val="1"/>
        </w:rPr>
        <w:t xml:space="preserve"> </w:t>
      </w:r>
      <w:r w:rsidRPr="000969C0">
        <w:rPr>
          <w:rFonts w:eastAsia="Calibri" w:cstheme="majorBidi" w:hint="cs"/>
          <w:position w:val="1"/>
          <w:cs/>
        </w:rPr>
        <w:t xml:space="preserve">ที่กำหนดโดยสภาวิชาชีพบัญชี </w:t>
      </w:r>
      <w:r w:rsidRPr="000969C0">
        <w:rPr>
          <w:rFonts w:eastAsia="Calibri" w:cstheme="majorBidi"/>
          <w:position w:val="1"/>
        </w:rPr>
        <w:t>(</w:t>
      </w:r>
      <w:r w:rsidRPr="000969C0">
        <w:rPr>
          <w:rFonts w:eastAsia="Calibri" w:cstheme="majorBidi" w:hint="cs"/>
          <w:position w:val="1"/>
          <w:cs/>
        </w:rPr>
        <w:t>ประมวลจรรยาบรรณของผู้ประกอบวิชาชีพบัญชี</w:t>
      </w:r>
      <w:r w:rsidRPr="000969C0">
        <w:rPr>
          <w:rFonts w:eastAsia="Calibri" w:cstheme="majorBidi"/>
          <w:position w:val="1"/>
        </w:rPr>
        <w:t>)</w:t>
      </w:r>
      <w:r w:rsidRPr="000969C0">
        <w:rPr>
          <w:rFonts w:eastAsia="Calibri" w:cstheme="majorBidi" w:hint="cs"/>
          <w:position w:val="1"/>
          <w:cs/>
        </w:rPr>
        <w:t xml:space="preserve"> ในส่วนที่เกี่ยวข้องกับการตรวจสอบ</w:t>
      </w:r>
      <w:r w:rsidRPr="000969C0">
        <w:rPr>
          <w:rFonts w:cstheme="majorBidi" w:hint="cs"/>
          <w:position w:val="1"/>
          <w:cs/>
        </w:rPr>
        <w:t>งบการเงิน</w:t>
      </w:r>
      <w:r w:rsidR="00520994">
        <w:rPr>
          <w:rFonts w:cstheme="majorBidi" w:hint="cs"/>
          <w:position w:val="1"/>
          <w:cs/>
        </w:rPr>
        <w:t>รวมและงบการเงินเฉพาะกิจการ</w:t>
      </w:r>
      <w:r w:rsidRPr="000969C0">
        <w:rPr>
          <w:rFonts w:eastAsia="Calibri" w:cstheme="majorBidi" w:hint="cs"/>
          <w:position w:val="1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>
        <w:rPr>
          <w:rFonts w:eastAsia="Calibri" w:cstheme="majorBidi"/>
          <w:position w:val="1"/>
        </w:rPr>
        <w:t xml:space="preserve"> </w:t>
      </w:r>
      <w:r w:rsidRPr="000969C0">
        <w:rPr>
          <w:rFonts w:eastAsia="Calibri" w:cstheme="majorBidi" w:hint="cs"/>
          <w:position w:val="1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B038F">
        <w:rPr>
          <w:rFonts w:eastAsia="Calibri" w:cstheme="majorBidi" w:hint="cs"/>
          <w:position w:val="1"/>
          <w:cs/>
        </w:rPr>
        <w:t xml:space="preserve"> </w:t>
      </w:r>
    </w:p>
    <w:p w14:paraId="676FF692" w14:textId="77777777" w:rsidR="00520994" w:rsidRPr="00464CF4" w:rsidRDefault="00520994" w:rsidP="000A549F">
      <w:pPr>
        <w:spacing w:line="240" w:lineRule="auto"/>
        <w:jc w:val="thaiDistribute"/>
        <w:rPr>
          <w:rFonts w:cstheme="majorBidi"/>
          <w:position w:val="1"/>
        </w:rPr>
      </w:pPr>
    </w:p>
    <w:p w14:paraId="4D53258A" w14:textId="77777777" w:rsidR="00520994" w:rsidRPr="00E367CB" w:rsidRDefault="00520994" w:rsidP="00E367CB">
      <w:pPr>
        <w:pStyle w:val="Heading2"/>
        <w:spacing w:before="0"/>
        <w:jc w:val="thaiDistribute"/>
        <w:rPr>
          <w:i/>
          <w:iCs/>
          <w:color w:val="auto"/>
          <w:sz w:val="30"/>
          <w:szCs w:val="30"/>
        </w:rPr>
      </w:pPr>
      <w:r w:rsidRPr="00E367CB">
        <w:rPr>
          <w:i/>
          <w:iCs/>
          <w:color w:val="auto"/>
          <w:sz w:val="30"/>
          <w:szCs w:val="30"/>
          <w:cs/>
        </w:rPr>
        <w:t>เรื่องสำคัญในการตรวจสอบ</w:t>
      </w:r>
    </w:p>
    <w:p w14:paraId="09D40B8F" w14:textId="77777777" w:rsidR="00520994" w:rsidRPr="00464CF4" w:rsidRDefault="00520994" w:rsidP="00520994">
      <w:pPr>
        <w:jc w:val="thaiDistribute"/>
        <w:rPr>
          <w:rFonts w:eastAsia="Calibri"/>
        </w:rPr>
      </w:pPr>
    </w:p>
    <w:p w14:paraId="26CC1A0F" w14:textId="5FC635DD" w:rsidR="00464CF4" w:rsidRDefault="00520994" w:rsidP="00520994">
      <w:pPr>
        <w:jc w:val="thaiDistribute"/>
        <w:rPr>
          <w:rFonts w:eastAsia="Calibri"/>
        </w:rPr>
      </w:pPr>
      <w:r w:rsidRPr="00C101D5">
        <w:rPr>
          <w:rFonts w:eastAsia="Calibri"/>
          <w:cs/>
        </w:rPr>
        <w:t>เรื่อง</w:t>
      </w:r>
      <w:r w:rsidRPr="00520994">
        <w:rPr>
          <w:rFonts w:eastAsia="Calibri"/>
          <w:cs/>
        </w:rPr>
        <w:t>สำคัญในการตรวจสอบคือเรื่องต่าง</w:t>
      </w:r>
      <w:r w:rsidR="00B2759D">
        <w:rPr>
          <w:rFonts w:eastAsia="Calibri" w:hint="cs"/>
          <w:cs/>
        </w:rPr>
        <w:t xml:space="preserve"> </w:t>
      </w:r>
      <w:r w:rsidRPr="00520994">
        <w:rPr>
          <w:rFonts w:eastAsia="Calibri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0994">
        <w:rPr>
          <w:cs/>
        </w:rPr>
        <w:t>รวมและงบการเงินเฉพ</w:t>
      </w:r>
      <w:r w:rsidR="00910209">
        <w:rPr>
          <w:rFonts w:hint="cs"/>
          <w:cs/>
        </w:rPr>
        <w:t>าะ</w:t>
      </w:r>
      <w:r w:rsidRPr="00520994">
        <w:rPr>
          <w:cs/>
        </w:rPr>
        <w:t>กิจการ</w:t>
      </w:r>
      <w:r w:rsidRPr="00520994">
        <w:rPr>
          <w:rFonts w:eastAsia="Calibri"/>
          <w:cs/>
        </w:rPr>
        <w:t>สำหรับงวด</w:t>
      </w:r>
      <w:r w:rsidRPr="00520994">
        <w:rPr>
          <w:rFonts w:eastAsia="Calibri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520994">
        <w:rPr>
          <w:rFonts w:eastAsia="Calibri"/>
          <w:cs/>
        </w:rPr>
        <w:t>การตรวจสอบงบการเงิน</w:t>
      </w:r>
      <w:r w:rsidRPr="00520994">
        <w:rPr>
          <w:cs/>
        </w:rPr>
        <w:t>รวมและงบการเงินเฉพาะกิจการ</w:t>
      </w:r>
      <w:r w:rsidRPr="00520994">
        <w:rPr>
          <w:rFonts w:eastAsia="Calibri"/>
          <w:cs/>
        </w:rPr>
        <w:t>โดยรวม</w:t>
      </w:r>
      <w:r w:rsidRPr="007616B3">
        <w:rPr>
          <w:rFonts w:eastAsia="Calibri"/>
          <w:cs/>
        </w:rPr>
        <w:t>และในการแสดงความเห็นของ</w:t>
      </w:r>
      <w:r w:rsidRPr="007616B3">
        <w:rPr>
          <w:cs/>
        </w:rPr>
        <w:t>ข้าพเจ้า</w:t>
      </w:r>
      <w:r w:rsidRPr="007616B3">
        <w:rPr>
          <w:rFonts w:eastAsia="Calibri"/>
          <w:cs/>
        </w:rPr>
        <w:t xml:space="preserve"> ทั้งนี้</w:t>
      </w:r>
      <w:r w:rsidRPr="007616B3">
        <w:rPr>
          <w:cs/>
        </w:rPr>
        <w:t>ข้าพเจ้า</w:t>
      </w:r>
      <w:r w:rsidRPr="007616B3">
        <w:rPr>
          <w:rFonts w:eastAsia="Calibri"/>
          <w:cs/>
        </w:rPr>
        <w:t>ไม่ได้แสดงความเห็นแยกต่างหากสำหรับเรื่องเหล่านี้</w:t>
      </w:r>
    </w:p>
    <w:p w14:paraId="103C97BA" w14:textId="77777777" w:rsidR="00C36D5E" w:rsidRDefault="00C36D5E" w:rsidP="00520994">
      <w:pPr>
        <w:jc w:val="thaiDistribute"/>
        <w:rPr>
          <w:rFonts w:eastAsia="Calibri"/>
          <w:cs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520994" w:rsidRPr="00520994" w14:paraId="217600FD" w14:textId="77777777" w:rsidTr="006D07AE">
        <w:trPr>
          <w:tblHeader/>
        </w:trPr>
        <w:tc>
          <w:tcPr>
            <w:tcW w:w="9625" w:type="dxa"/>
            <w:gridSpan w:val="2"/>
          </w:tcPr>
          <w:p w14:paraId="46FE364D" w14:textId="1E6256DE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="009142E3">
              <w:rPr>
                <w:rFonts w:ascii="Angsana New" w:hAnsi="Angsana New" w:hint="cs"/>
                <w:b/>
                <w:bCs/>
                <w:szCs w:val="28"/>
                <w:cs/>
              </w:rPr>
              <w:t>แก่</w:t>
            </w: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ลูกหนี้</w:t>
            </w:r>
            <w:r w:rsidRPr="00B414E1">
              <w:rPr>
                <w:rFonts w:ascii="Angsana New" w:hAnsi="Angsana New" w:hint="cs"/>
                <w:b/>
                <w:bCs/>
                <w:szCs w:val="28"/>
                <w:cs/>
              </w:rPr>
              <w:t>และดอกเบี้ยค้างรับ</w:t>
            </w:r>
          </w:p>
        </w:tc>
      </w:tr>
      <w:tr w:rsidR="00520994" w:rsidRPr="00520994" w14:paraId="67FBFC63" w14:textId="77777777" w:rsidTr="006D07AE">
        <w:trPr>
          <w:tblHeader/>
        </w:trPr>
        <w:tc>
          <w:tcPr>
            <w:tcW w:w="9625" w:type="dxa"/>
            <w:gridSpan w:val="2"/>
          </w:tcPr>
          <w:p w14:paraId="4710BBA8" w14:textId="62233316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8"/>
              </w:rPr>
            </w:pPr>
            <w:r w:rsidRPr="00B414E1">
              <w:rPr>
                <w:rFonts w:ascii="Angsana New" w:hAnsi="Angsana New"/>
                <w:szCs w:val="28"/>
                <w:cs/>
              </w:rPr>
              <w:t>อ้างถึงหมายเหตุ</w:t>
            </w:r>
            <w:r w:rsidRPr="00B414E1">
              <w:rPr>
                <w:rFonts w:ascii="Angsana New" w:hAnsi="Angsana New" w:hint="cs"/>
                <w:szCs w:val="28"/>
                <w:cs/>
              </w:rPr>
              <w:t>ประกอบงบการเงินข้อ</w:t>
            </w:r>
            <w:r w:rsidRPr="00B414E1">
              <w:rPr>
                <w:rFonts w:ascii="Angsana New" w:hAnsi="Angsana New"/>
                <w:szCs w:val="28"/>
                <w:cs/>
              </w:rPr>
              <w:t xml:space="preserve"> </w:t>
            </w:r>
            <w:r w:rsidR="0079114B">
              <w:rPr>
                <w:rFonts w:ascii="Angsana New" w:hAnsi="Angsana New"/>
                <w:szCs w:val="28"/>
              </w:rPr>
              <w:t>3</w:t>
            </w:r>
            <w:r w:rsidRPr="00B414E1">
              <w:rPr>
                <w:rFonts w:ascii="Angsana New" w:hAnsi="Angsana New" w:hint="cs"/>
                <w:szCs w:val="28"/>
                <w:cs/>
              </w:rPr>
              <w:t xml:space="preserve"> (</w:t>
            </w:r>
            <w:r w:rsidR="005F405D">
              <w:rPr>
                <w:rFonts w:ascii="Angsana New" w:hAnsi="Angsana New" w:hint="cs"/>
                <w:szCs w:val="28"/>
                <w:cs/>
              </w:rPr>
              <w:t>ฎ</w:t>
            </w:r>
            <w:r w:rsidRPr="00B414E1">
              <w:rPr>
                <w:rFonts w:ascii="Angsana New" w:hAnsi="Angsana New" w:hint="cs"/>
                <w:szCs w:val="28"/>
                <w:cs/>
              </w:rPr>
              <w:t>)</w:t>
            </w:r>
            <w:r w:rsidRPr="00B414E1">
              <w:rPr>
                <w:rFonts w:ascii="Angsana New" w:hAnsi="Angsana New"/>
                <w:szCs w:val="28"/>
              </w:rPr>
              <w:t xml:space="preserve">, </w:t>
            </w:r>
            <w:r w:rsidR="0079114B">
              <w:rPr>
                <w:rFonts w:ascii="Angsana New" w:hAnsi="Angsana New"/>
                <w:szCs w:val="28"/>
              </w:rPr>
              <w:t>4</w:t>
            </w:r>
            <w:r w:rsidRPr="00B414E1">
              <w:rPr>
                <w:rFonts w:ascii="Angsana New" w:hAnsi="Angsana New"/>
                <w:szCs w:val="28"/>
              </w:rPr>
              <w:t>.1, 1</w:t>
            </w:r>
            <w:r w:rsidR="0079114B">
              <w:rPr>
                <w:rFonts w:ascii="Angsana New" w:hAnsi="Angsana New"/>
                <w:szCs w:val="28"/>
              </w:rPr>
              <w:t>3</w:t>
            </w:r>
            <w:r w:rsidRPr="00B414E1">
              <w:rPr>
                <w:rFonts w:ascii="Angsana New" w:hAnsi="Angsana New"/>
                <w:szCs w:val="28"/>
              </w:rPr>
              <w:t xml:space="preserve"> </w:t>
            </w:r>
            <w:r w:rsidRPr="00B414E1">
              <w:rPr>
                <w:rFonts w:ascii="Angsana New" w:hAnsi="Angsana New" w:hint="cs"/>
                <w:szCs w:val="28"/>
                <w:cs/>
              </w:rPr>
              <w:t>และ</w:t>
            </w:r>
            <w:r w:rsidRPr="00B414E1">
              <w:rPr>
                <w:rFonts w:ascii="Angsana New" w:hAnsi="Angsana New"/>
                <w:szCs w:val="28"/>
              </w:rPr>
              <w:t xml:space="preserve"> 1</w:t>
            </w:r>
            <w:r w:rsidR="0079114B">
              <w:rPr>
                <w:rFonts w:ascii="Angsana New" w:hAnsi="Angsana New"/>
                <w:szCs w:val="28"/>
              </w:rPr>
              <w:t>4</w:t>
            </w:r>
          </w:p>
        </w:tc>
      </w:tr>
      <w:tr w:rsidR="00520994" w:rsidRPr="00520994" w14:paraId="6FEB8298" w14:textId="77777777" w:rsidTr="006D07AE">
        <w:trPr>
          <w:tblHeader/>
        </w:trPr>
        <w:tc>
          <w:tcPr>
            <w:tcW w:w="4812" w:type="dxa"/>
          </w:tcPr>
          <w:p w14:paraId="490E526F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</w:tcPr>
          <w:p w14:paraId="457D3874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20994" w:rsidRPr="00520994" w14:paraId="379FB90B" w14:textId="77777777" w:rsidTr="006D07AE">
        <w:tc>
          <w:tcPr>
            <w:tcW w:w="4812" w:type="dxa"/>
          </w:tcPr>
          <w:p w14:paraId="38FDF3DC" w14:textId="39AD23FE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ณ วันที่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31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ธันวาคม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>256</w:t>
            </w:r>
            <w:r w:rsidR="000E3227">
              <w:rPr>
                <w:rFonts w:asciiTheme="majorBidi" w:eastAsia="Calibri" w:hAnsiTheme="majorBidi" w:cstheme="majorBidi"/>
                <w:color w:val="000000"/>
                <w:szCs w:val="28"/>
              </w:rPr>
              <w:t>8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เงินให้สินเชื่อแก่ลูกหนี้และดอกเบี้ยค้างรับในงบการเงินรวมเป็นจำนวนเงิน</w:t>
            </w:r>
            <w:r w:rsidR="004D783B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289,423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จำนวนเงิน</w:t>
            </w:r>
            <w:r w:rsidR="004D783B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14,827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ล้านบาท โดยยอดสุทธิ</w:t>
            </w:r>
            <w:r w:rsidR="007B0DEE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จำนวน </w:t>
            </w:r>
            <w:r w:rsidR="004D783B">
              <w:rPr>
                <w:rFonts w:asciiTheme="majorBidi" w:eastAsia="Calibri" w:hAnsiTheme="majorBidi" w:cstheme="majorBidi"/>
                <w:color w:val="000000"/>
                <w:szCs w:val="28"/>
              </w:rPr>
              <w:t>273,596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="007B0DEE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ล้านบาท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คิดเป็นประมาณร้อยละ </w:t>
            </w:r>
            <w:r w:rsidR="00553009">
              <w:rPr>
                <w:rFonts w:asciiTheme="majorBidi" w:eastAsia="Calibri" w:hAnsiTheme="majorBidi" w:cstheme="majorBidi"/>
                <w:color w:val="000000"/>
                <w:szCs w:val="28"/>
              </w:rPr>
              <w:t>68.</w:t>
            </w:r>
            <w:r w:rsidR="00000193">
              <w:rPr>
                <w:rFonts w:asciiTheme="majorBidi" w:eastAsia="Calibri" w:hAnsiTheme="majorBidi" w:cstheme="majorBidi"/>
                <w:color w:val="000000"/>
                <w:szCs w:val="28"/>
              </w:rPr>
              <w:t>85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ของสินทรัพย์รวมตามงบการเงินรวม</w:t>
            </w:r>
          </w:p>
          <w:p w14:paraId="6D4BE89F" w14:textId="77777777" w:rsidR="00AA21AC" w:rsidRDefault="00AA21AC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</w:p>
          <w:p w14:paraId="50214834" w14:textId="2220A6E2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9 (TFRS 9)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กำหนดให้กลุ่ม</w:t>
            </w:r>
            <w:r w:rsidR="002B2266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บริษัท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</w:t>
            </w:r>
            <w:r w:rsidR="005F405D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br/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lastRenderedPageBreak/>
              <w:t>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</w:t>
            </w:r>
            <w:r w:rsidR="005716A0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สำรองส่วนเกิน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เพิ่มเติมโดยผู้บริหาร (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Management overlay) </w:t>
            </w:r>
          </w:p>
          <w:p w14:paraId="33173A46" w14:textId="77777777" w:rsidR="00A86067" w:rsidRPr="00B414E1" w:rsidRDefault="00A8606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</w:p>
          <w:p w14:paraId="34A651F4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</w:tcPr>
          <w:p w14:paraId="6BA2C2DF" w14:textId="77777777" w:rsidR="00520994" w:rsidRPr="00B414E1" w:rsidRDefault="00520994" w:rsidP="00520994">
            <w:pPr>
              <w:spacing w:line="259" w:lineRule="auto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5E1ADEEB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47E6CB97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7C1D411C" w14:textId="039EFE7B" w:rsidR="00520994" w:rsidRPr="000F216A" w:rsidRDefault="00520994" w:rsidP="009F2F5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0F216A">
              <w:rPr>
                <w:rFonts w:asciiTheme="majorBidi" w:hAnsiTheme="majorBidi" w:cstheme="majorBidi"/>
                <w:szCs w:val="28"/>
                <w:cs/>
              </w:rPr>
              <w:t>การใช้ผู้เชี่ยวชาญความเสี่ยงด้านเครดิตของ</w:t>
            </w:r>
            <w:r w:rsidR="00AA21AC" w:rsidRPr="000F216A">
              <w:rPr>
                <w:rFonts w:asciiTheme="majorBidi" w:hAnsiTheme="majorBidi" w:cstheme="majorBidi" w:hint="cs"/>
                <w:szCs w:val="28"/>
                <w:cs/>
              </w:rPr>
              <w:t>เคพีเอ็มจี</w:t>
            </w:r>
            <w:r w:rsidRPr="000F216A">
              <w:rPr>
                <w:rFonts w:asciiTheme="majorBidi" w:hAnsiTheme="majorBidi" w:cstheme="majorBidi"/>
                <w:szCs w:val="28"/>
                <w:cs/>
              </w:rPr>
              <w:t>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</w:t>
            </w:r>
            <w:r w:rsidRPr="000F216A">
              <w:rPr>
                <w:rFonts w:asciiTheme="majorBidi" w:hAnsiTheme="majorBidi" w:cstheme="majorBidi"/>
                <w:szCs w:val="28"/>
                <w:cs/>
              </w:rPr>
              <w:lastRenderedPageBreak/>
              <w:t>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แบบจำลองซึ่งจัดทำขึ้นโดยผู้เชี่ยวชาญที่ถูกว่าจ้างโดยผู้บริหาร</w:t>
            </w:r>
          </w:p>
          <w:p w14:paraId="5E5B1ED1" w14:textId="77777777" w:rsidR="00C36D5E" w:rsidRPr="00636982" w:rsidRDefault="00C36D5E" w:rsidP="00C36D5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การใช้ผู้เชี่ยวชาญด้านเทคโนโลยีสารสนเทศของเคพีเอ็มจีใน</w:t>
            </w:r>
            <w:r w:rsidRPr="00636982">
              <w:rPr>
                <w:rFonts w:ascii="Angsana New" w:hAnsi="Angsana New"/>
                <w:szCs w:val="28"/>
                <w:cs/>
              </w:rPr>
              <w:t>การทดสอบการกระทบยอดของข้อมูล การจัดชั้น และการคำนวณอัตราดอกเบี้ยที่แท้จริง</w:t>
            </w:r>
          </w:p>
          <w:p w14:paraId="7510470A" w14:textId="61C7BC28" w:rsidR="00270689" w:rsidRPr="00B414E1" w:rsidRDefault="004A5828" w:rsidP="003449C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การสุ่มตัวอย่างเพื่อปฎิบัติงานสอบทานเงินให้สินเชื่อ</w:t>
            </w:r>
            <w:r w:rsidR="00A25F60" w:rsidRPr="00B414E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ตัวอย่างที่เลือกรวมถึงลูกหนี้รายใหญ่ เงินให้สินเชื่อที่มี</w:t>
            </w:r>
            <w:r w:rsidR="00AA21AC">
              <w:rPr>
                <w:rFonts w:asciiTheme="majorBidi" w:hAnsiTheme="majorBidi" w:cstheme="majorBidi" w:hint="cs"/>
                <w:szCs w:val="28"/>
                <w:cs/>
              </w:rPr>
              <w:t>ความเสี่ยงด้านเครดิตเพิ่มขึ้น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จากการประเมินความเสี่ยงของข้าพเจ้า</w:t>
            </w:r>
          </w:p>
          <w:p w14:paraId="076836E3" w14:textId="42F967CF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440E5005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7420BA70" w14:textId="254194D2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การประเมินความเหมาะสมของฝ่ายบริหารในการระบุและการประมาณ</w:t>
            </w:r>
            <w:r w:rsidR="003C29A7" w:rsidRPr="00B414E1">
              <w:rPr>
                <w:rFonts w:asciiTheme="majorBidi" w:hAnsiTheme="majorBidi" w:cstheme="majorBidi"/>
                <w:szCs w:val="28"/>
                <w:cs/>
              </w:rPr>
              <w:t>การสำรองส่วนเกิน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เพิ่มเติมโดยผู้บริหาร (</w:t>
            </w:r>
            <w:r w:rsidRPr="00B414E1">
              <w:rPr>
                <w:rFonts w:asciiTheme="majorBidi" w:hAnsiTheme="majorBidi" w:cstheme="majorBidi"/>
                <w:szCs w:val="28"/>
              </w:rPr>
              <w:t>Management overlay)</w:t>
            </w:r>
          </w:p>
          <w:p w14:paraId="7AAF716F" w14:textId="71F7EFB5" w:rsidR="00520994" w:rsidRPr="00B414E1" w:rsidRDefault="00520994" w:rsidP="00EE4D7B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การพิจารณาความเพียงพอในการเปิดเผยข้อมูลตา</w:t>
            </w:r>
            <w:r w:rsidR="009A2699">
              <w:rPr>
                <w:rFonts w:asciiTheme="majorBidi" w:hAnsiTheme="majorBidi" w:cstheme="majorBidi" w:hint="cs"/>
                <w:szCs w:val="28"/>
                <w:cs/>
              </w:rPr>
              <w:t>ม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มาตรฐานการรายงานทางการเงิน</w:t>
            </w:r>
            <w:r w:rsidR="00491B06">
              <w:rPr>
                <w:rFonts w:asciiTheme="majorBidi" w:hAnsiTheme="majorBidi" w:cstheme="majorBidi" w:hint="cs"/>
                <w:szCs w:val="28"/>
                <w:cs/>
              </w:rPr>
              <w:t>และหลักเกณฑ์ของธนาคารแห่งประเทศไทย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ที่เกี่ยวข้อง</w:t>
            </w:r>
          </w:p>
        </w:tc>
      </w:tr>
    </w:tbl>
    <w:p w14:paraId="1573D6C8" w14:textId="77777777" w:rsidR="00C93C05" w:rsidRDefault="00C93C05"/>
    <w:p w14:paraId="7AAA403B" w14:textId="77777777" w:rsidR="004C55EB" w:rsidRDefault="004C55EB">
      <w:r>
        <w:br w:type="page"/>
      </w:r>
    </w:p>
    <w:tbl>
      <w:tblPr>
        <w:tblStyle w:val="TableGrid"/>
        <w:tblpPr w:leftFromText="180" w:rightFromText="180" w:vertAnchor="text"/>
        <w:tblW w:w="9625" w:type="dxa"/>
        <w:tblLook w:val="04A0" w:firstRow="1" w:lastRow="0" w:firstColumn="1" w:lastColumn="0" w:noHBand="0" w:noVBand="1"/>
      </w:tblPr>
      <w:tblGrid>
        <w:gridCol w:w="4855"/>
        <w:gridCol w:w="4770"/>
      </w:tblGrid>
      <w:tr w:rsidR="004D783B" w:rsidRPr="00F505A6" w14:paraId="0E1EA602" w14:textId="77777777" w:rsidTr="004D783B">
        <w:trPr>
          <w:trHeight w:val="84"/>
        </w:trPr>
        <w:tc>
          <w:tcPr>
            <w:tcW w:w="9625" w:type="dxa"/>
            <w:gridSpan w:val="2"/>
            <w:hideMark/>
          </w:tcPr>
          <w:p w14:paraId="7B1C776E" w14:textId="0D0101AF" w:rsidR="004D783B" w:rsidRPr="00F505A6" w:rsidRDefault="004D783B" w:rsidP="00F66A3E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505A6">
              <w:rPr>
                <w:rFonts w:asciiTheme="majorBidi" w:hAnsiTheme="majorBidi" w:cstheme="majorBidi"/>
                <w:b/>
                <w:bCs/>
                <w:szCs w:val="28"/>
                <w:cs/>
              </w:rPr>
              <w:lastRenderedPageBreak/>
              <w:t>การด้อยค่าของเงินลงทุนในบริษัทย่อยในงบการเงินเฉพาะกิจการ</w:t>
            </w:r>
          </w:p>
        </w:tc>
      </w:tr>
      <w:tr w:rsidR="004D783B" w:rsidRPr="00F505A6" w14:paraId="6E8B65A1" w14:textId="77777777" w:rsidTr="004D783B">
        <w:trPr>
          <w:trHeight w:val="295"/>
        </w:trPr>
        <w:tc>
          <w:tcPr>
            <w:tcW w:w="9625" w:type="dxa"/>
            <w:gridSpan w:val="2"/>
            <w:hideMark/>
          </w:tcPr>
          <w:p w14:paraId="48D355B2" w14:textId="137C9462" w:rsidR="004D783B" w:rsidRPr="00F505A6" w:rsidRDefault="004D783B" w:rsidP="00F66A3E">
            <w:pPr>
              <w:rPr>
                <w:rFonts w:asciiTheme="majorBidi" w:hAnsiTheme="majorBidi" w:cstheme="majorBidi"/>
                <w:szCs w:val="28"/>
              </w:rPr>
            </w:pPr>
            <w:r w:rsidRPr="00F505A6">
              <w:rPr>
                <w:rFonts w:asciiTheme="majorBidi" w:hAnsiTheme="majorBidi" w:cstheme="majorBidi"/>
                <w:szCs w:val="28"/>
                <w:cs/>
              </w:rPr>
              <w:t>อ้างถึงหมายเหตุประกอบงบการเงินข้อ</w:t>
            </w:r>
            <w:r w:rsidRPr="00F505A6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512E98">
              <w:rPr>
                <w:rFonts w:asciiTheme="majorBidi" w:hAnsiTheme="majorBidi" w:cstheme="majorBidi"/>
                <w:szCs w:val="28"/>
              </w:rPr>
              <w:t>12</w:t>
            </w:r>
          </w:p>
        </w:tc>
      </w:tr>
      <w:tr w:rsidR="004D783B" w:rsidRPr="00F505A6" w14:paraId="70A513FE" w14:textId="77777777" w:rsidTr="004D783B">
        <w:trPr>
          <w:trHeight w:val="231"/>
        </w:trPr>
        <w:tc>
          <w:tcPr>
            <w:tcW w:w="4855" w:type="dxa"/>
            <w:hideMark/>
          </w:tcPr>
          <w:p w14:paraId="74C6B4C4" w14:textId="77777777" w:rsidR="004D783B" w:rsidRPr="00F505A6" w:rsidRDefault="004D783B" w:rsidP="00F66A3E">
            <w:pPr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F505A6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hideMark/>
          </w:tcPr>
          <w:p w14:paraId="0611B6F9" w14:textId="77777777" w:rsidR="004D783B" w:rsidRPr="00F505A6" w:rsidRDefault="004D783B" w:rsidP="00F66A3E">
            <w:pPr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505A6">
              <w:rPr>
                <w:rFonts w:asciiTheme="majorBidi" w:hAnsiTheme="majorBidi" w:cstheme="majorBidi"/>
                <w:b/>
                <w:bCs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D783B" w:rsidRPr="00F505A6" w14:paraId="6E5FC466" w14:textId="77777777" w:rsidTr="004D783B">
        <w:trPr>
          <w:trHeight w:val="231"/>
        </w:trPr>
        <w:tc>
          <w:tcPr>
            <w:tcW w:w="4855" w:type="dxa"/>
          </w:tcPr>
          <w:p w14:paraId="2788F1C7" w14:textId="7730F474" w:rsidR="00C56203" w:rsidRPr="00F505A6" w:rsidRDefault="00C56203" w:rsidP="00C56203">
            <w:pPr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F505A6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Pr="00F505A6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F505A6">
              <w:rPr>
                <w:rFonts w:asciiTheme="majorBidi" w:hAnsiTheme="majorBidi" w:cstheme="majorBidi"/>
                <w:szCs w:val="28"/>
              </w:rPr>
              <w:t xml:space="preserve">2568 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เงินลงทุนในบริษัทย่อยในงบการเงินเฉพาะกิจการมีจำน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 xml:space="preserve">วน </w:t>
            </w:r>
            <w:r w:rsidRPr="00C56203">
              <w:rPr>
                <w:rFonts w:asciiTheme="majorBidi" w:hAnsiTheme="majorBidi" w:cstheme="majorBidi"/>
                <w:szCs w:val="28"/>
              </w:rPr>
              <w:t>3</w:t>
            </w:r>
            <w:r w:rsidR="00FB7491">
              <w:rPr>
                <w:rFonts w:asciiTheme="majorBidi" w:hAnsiTheme="majorBidi" w:cstheme="majorBidi"/>
                <w:szCs w:val="28"/>
              </w:rPr>
              <w:t>2,593</w:t>
            </w:r>
            <w:r w:rsidRPr="00C5620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 xml:space="preserve">ล้านบาท คิดเป็นร้อยละ </w:t>
            </w:r>
            <w:r w:rsidRPr="00C56203">
              <w:rPr>
                <w:rFonts w:asciiTheme="majorBidi" w:hAnsiTheme="majorBidi" w:cstheme="majorBidi"/>
                <w:szCs w:val="28"/>
              </w:rPr>
              <w:t>7</w:t>
            </w:r>
            <w:r w:rsidR="00FB7491">
              <w:rPr>
                <w:rFonts w:asciiTheme="majorBidi" w:hAnsiTheme="majorBidi" w:cstheme="majorBidi"/>
                <w:szCs w:val="28"/>
              </w:rPr>
              <w:t>7</w:t>
            </w:r>
            <w:r w:rsidRPr="00C56203">
              <w:rPr>
                <w:rFonts w:asciiTheme="majorBidi" w:hAnsiTheme="majorBidi" w:cstheme="majorBidi"/>
                <w:szCs w:val="28"/>
              </w:rPr>
              <w:t>.</w:t>
            </w:r>
            <w:r w:rsidR="00FB7491">
              <w:rPr>
                <w:rFonts w:asciiTheme="majorBidi" w:hAnsiTheme="majorBidi" w:cstheme="majorBidi"/>
                <w:szCs w:val="28"/>
              </w:rPr>
              <w:t>99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>ของสินทรัพย์รวม</w:t>
            </w:r>
            <w:r w:rsidR="00367323">
              <w:rPr>
                <w:rFonts w:asciiTheme="majorBidi" w:hAnsiTheme="majorBidi" w:cstheme="majorBidi" w:hint="cs"/>
                <w:szCs w:val="28"/>
                <w:cs/>
              </w:rPr>
              <w:t>ในงบการเงินเฉพาะกิจการ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 xml:space="preserve"> โดย</w:t>
            </w:r>
            <w:r w:rsidRPr="00C56203">
              <w:rPr>
                <w:rFonts w:asciiTheme="majorBidi" w:hAnsiTheme="majorBidi" w:cstheme="majorBidi" w:hint="cs"/>
                <w:szCs w:val="28"/>
                <w:cs/>
              </w:rPr>
              <w:t>มี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>ค่าเผื่อการด้อยค่าเงินลงทุนในบริษัทย่อย</w:t>
            </w:r>
            <w:r w:rsidR="00367323">
              <w:rPr>
                <w:rFonts w:asciiTheme="majorBidi" w:hAnsiTheme="majorBidi" w:cstheme="majorBidi" w:hint="cs"/>
                <w:szCs w:val="28"/>
                <w:cs/>
              </w:rPr>
              <w:t>ในงบการเงินเฉพาะกิจการ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 xml:space="preserve">จำนวน </w:t>
            </w:r>
            <w:r w:rsidR="00FB7491">
              <w:rPr>
                <w:rFonts w:asciiTheme="majorBidi" w:hAnsiTheme="majorBidi" w:cstheme="majorBidi"/>
                <w:szCs w:val="28"/>
              </w:rPr>
              <w:t xml:space="preserve">642 </w:t>
            </w:r>
            <w:r w:rsidRPr="00C56203">
              <w:rPr>
                <w:rFonts w:asciiTheme="majorBidi" w:hAnsiTheme="majorBidi" w:cstheme="majorBidi"/>
                <w:szCs w:val="28"/>
                <w:cs/>
              </w:rPr>
              <w:t>ล้าน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บาท</w:t>
            </w:r>
          </w:p>
          <w:p w14:paraId="4BB01AB6" w14:textId="28960F97" w:rsidR="00C56203" w:rsidRPr="00F505A6" w:rsidRDefault="00C56203" w:rsidP="00C56203">
            <w:pPr>
              <w:jc w:val="thaiDistribute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Cs w:val="28"/>
                <w:cs/>
              </w:rPr>
              <w:t>ผู้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บริหารได้พิจารณาผลการดำเนินงานและแผนธุรกิจของบริษัทย่อย</w:t>
            </w:r>
            <w:r w:rsidRPr="00A42E9A">
              <w:rPr>
                <w:rFonts w:asciiTheme="majorBidi" w:hAnsiTheme="majorBidi" w:cstheme="majorBidi"/>
                <w:szCs w:val="28"/>
                <w:cs/>
              </w:rPr>
              <w:t>พบว่าผลการดำเนินงานของบริษัทย่อย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แห่งหนึ่ง</w:t>
            </w:r>
            <w:r w:rsidRPr="00A42E9A">
              <w:rPr>
                <w:rFonts w:asciiTheme="majorBidi" w:hAnsiTheme="majorBidi" w:cstheme="majorBidi"/>
                <w:szCs w:val="28"/>
                <w:cs/>
              </w:rPr>
              <w:t>ไม่เป็นไปตามที่คาดการณ์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ซึ่งเป็นข้อบ่งชี้ของการด้อยค่า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ดังนั้นผู้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บริหาร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จึงได้ทดสอบ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การด้อยค่า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โดยประมาณมูลค่าที่คาดว่าจะได้รับคืนของ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เงินลงทุนในบริษัทย่อยจากประมาณการผลการดำเนินงานและกระแสเงินสดในอนาคตที่ปรับปรุงล่าสุด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รวมถึง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การกำหนดอัตราคิดลดที่เหมาะสม</w:t>
            </w:r>
          </w:p>
          <w:p w14:paraId="3DFD9388" w14:textId="77777777" w:rsidR="00C56203" w:rsidRPr="00F505A6" w:rsidRDefault="00C56203" w:rsidP="00C56203">
            <w:pPr>
              <w:jc w:val="thaiDistribute"/>
              <w:rPr>
                <w:rFonts w:asciiTheme="majorBidi" w:hAnsiTheme="majorBidi" w:cstheme="majorBidi"/>
                <w:szCs w:val="28"/>
              </w:rPr>
            </w:pPr>
          </w:p>
          <w:p w14:paraId="42111350" w14:textId="441192F6" w:rsidR="004D783B" w:rsidRPr="00F505A6" w:rsidRDefault="00C56203" w:rsidP="00C56203">
            <w:pPr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F505A6">
              <w:rPr>
                <w:rFonts w:asciiTheme="majorBidi" w:hAnsiTheme="majorBidi" w:cstheme="majorBidi"/>
                <w:szCs w:val="28"/>
                <w:cs/>
              </w:rPr>
              <w:t>เนื่องจากมูลค่าตามบัญชี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ของเงินลงทุนในบริษัทย่อย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มีสาระสำคัญ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ต่องบการเงิน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การประมาณมูลค่าที่คาดว่าจะได้รับคืน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เกี่ยวข้องกับการใช้ดุลยพินิจอย่างมีนัยสำคัญของ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ผู้</w:t>
            </w:r>
            <w:r w:rsidRPr="00F505A6">
              <w:rPr>
                <w:rFonts w:asciiTheme="majorBidi" w:hAnsiTheme="majorBidi" w:cstheme="majorBidi"/>
                <w:szCs w:val="28"/>
                <w:cs/>
              </w:rPr>
              <w:t>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hideMark/>
          </w:tcPr>
          <w:p w14:paraId="2FF09899" w14:textId="77777777" w:rsidR="008F2689" w:rsidRDefault="004D783B" w:rsidP="008F2689">
            <w:pPr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F505A6">
              <w:rPr>
                <w:rFonts w:asciiTheme="majorBidi" w:hAnsiTheme="majorBidi" w:cstheme="majorBidi"/>
                <w:szCs w:val="28"/>
                <w:cs/>
              </w:rPr>
              <w:t>วิธีการตรวจสอบของข้าพเจ้ารวมถึง</w:t>
            </w:r>
          </w:p>
          <w:p w14:paraId="3B56D7E6" w14:textId="43CBAA83" w:rsidR="008F2689" w:rsidRDefault="00F90DC3" w:rsidP="008F26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689">
              <w:rPr>
                <w:rFonts w:asciiTheme="majorBidi" w:hAnsiTheme="majorBidi" w:cstheme="majorBidi"/>
                <w:szCs w:val="28"/>
                <w:cs/>
              </w:rPr>
              <w:t>การทำความเข้าใจกระบวนการของผู้บริหารในการระบุข้อบ่งชี้การด้อยค่าและการประมาณมูลค่าที่คาดว่า</w:t>
            </w:r>
            <w:r w:rsidR="00D7655F">
              <w:rPr>
                <w:rFonts w:asciiTheme="majorBidi" w:hAnsiTheme="majorBidi" w:cstheme="majorBidi"/>
                <w:szCs w:val="28"/>
              </w:rPr>
              <w:br/>
            </w:r>
            <w:r w:rsidRPr="008F2689">
              <w:rPr>
                <w:rFonts w:asciiTheme="majorBidi" w:hAnsiTheme="majorBidi" w:cstheme="majorBidi"/>
                <w:szCs w:val="28"/>
                <w:cs/>
              </w:rPr>
              <w:t>จะได้รับคืน</w:t>
            </w:r>
          </w:p>
          <w:p w14:paraId="379F0E16" w14:textId="77777777" w:rsidR="008F2689" w:rsidRDefault="00F90DC3" w:rsidP="008F26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689">
              <w:rPr>
                <w:rFonts w:asciiTheme="majorBidi" w:hAnsiTheme="majorBidi" w:cstheme="majorBidi" w:hint="cs"/>
                <w:szCs w:val="28"/>
                <w:cs/>
              </w:rPr>
              <w:t>การ</w:t>
            </w:r>
            <w:r w:rsidRPr="008F2689">
              <w:rPr>
                <w:rFonts w:asciiTheme="majorBidi" w:hAnsiTheme="majorBidi" w:cstheme="majorBidi"/>
                <w:szCs w:val="28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89C1703" w14:textId="77777777" w:rsidR="008F2689" w:rsidRDefault="00F90DC3" w:rsidP="008F26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689">
              <w:rPr>
                <w:rFonts w:asciiTheme="majorBidi" w:hAnsiTheme="majorBidi" w:cstheme="majorBidi"/>
                <w:szCs w:val="28"/>
                <w:cs/>
              </w:rPr>
              <w:t>การประเมินความเหมาะสมของข้อสมมติที่สำคัญที่ใช้ในการประมาณมูลค่าที่คาดว่าจะได้รับคืน โดยพิจารณาจาก</w:t>
            </w:r>
            <w:r w:rsidRPr="008F2689">
              <w:rPr>
                <w:rFonts w:asciiTheme="majorBidi" w:hAnsiTheme="majorBidi" w:cstheme="majorBidi" w:hint="cs"/>
                <w:szCs w:val="28"/>
                <w:cs/>
              </w:rPr>
              <w:t>แหล่ง</w:t>
            </w:r>
            <w:r w:rsidRPr="008F2689">
              <w:rPr>
                <w:rFonts w:asciiTheme="majorBidi" w:hAnsiTheme="majorBidi" w:cstheme="majorBidi"/>
                <w:szCs w:val="28"/>
                <w:cs/>
              </w:rPr>
              <w:t>ข้อมูลทั้งภายในและภายนอก</w:t>
            </w:r>
          </w:p>
          <w:p w14:paraId="4BA87375" w14:textId="77777777" w:rsidR="008F2689" w:rsidRDefault="00F90DC3" w:rsidP="008F26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689">
              <w:rPr>
                <w:rFonts w:asciiTheme="majorBidi" w:hAnsiTheme="majorBidi" w:cstheme="majorBidi"/>
                <w:szCs w:val="28"/>
                <w:cs/>
              </w:rPr>
              <w:t>การทดสอบการคำนวณและการพิจารณาความอ่อนไหวของข้อสมมติที่สำคัญ</w:t>
            </w:r>
          </w:p>
          <w:p w14:paraId="36E4460A" w14:textId="3AEA5AC1" w:rsidR="004D783B" w:rsidRPr="008F2689" w:rsidRDefault="00F90DC3" w:rsidP="008F26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689">
              <w:rPr>
                <w:rFonts w:asciiTheme="majorBidi" w:hAnsiTheme="majorBidi" w:cstheme="majorBidi"/>
                <w:szCs w:val="28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8ED1A73" w14:textId="77777777" w:rsidR="004D783B" w:rsidRPr="005F405D" w:rsidRDefault="004D783B">
      <w:pPr>
        <w:rPr>
          <w:sz w:val="20"/>
          <w:szCs w:val="20"/>
        </w:rPr>
      </w:pPr>
    </w:p>
    <w:p w14:paraId="41A10366" w14:textId="206D502C" w:rsidR="00000193" w:rsidRDefault="00000193" w:rsidP="00000193">
      <w:pPr>
        <w:pStyle w:val="Heading2"/>
        <w:spacing w:before="0"/>
        <w:jc w:val="thaiDistribute"/>
        <w:rPr>
          <w:i/>
          <w:iCs/>
          <w:color w:val="auto"/>
          <w:sz w:val="30"/>
          <w:szCs w:val="30"/>
        </w:rPr>
      </w:pPr>
      <w:r w:rsidRPr="00000193">
        <w:rPr>
          <w:rFonts w:hint="cs"/>
          <w:i/>
          <w:iCs/>
          <w:color w:val="auto"/>
          <w:sz w:val="30"/>
          <w:szCs w:val="30"/>
          <w:cs/>
        </w:rPr>
        <w:t>ข้อมูลอื่น</w:t>
      </w:r>
    </w:p>
    <w:p w14:paraId="206CEE52" w14:textId="77777777" w:rsidR="00000193" w:rsidRPr="005F405D" w:rsidRDefault="00000193" w:rsidP="00000193">
      <w:pPr>
        <w:rPr>
          <w:sz w:val="22"/>
          <w:szCs w:val="22"/>
        </w:rPr>
      </w:pPr>
    </w:p>
    <w:p w14:paraId="02F26A26" w14:textId="77777777" w:rsidR="00000193" w:rsidRPr="00000193" w:rsidRDefault="00000193" w:rsidP="000F216A">
      <w:pPr>
        <w:jc w:val="thaiDistribute"/>
      </w:pPr>
      <w:r w:rsidRPr="00000193"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8DEE675" w14:textId="5576A480" w:rsidR="00000193" w:rsidRPr="005F405D" w:rsidRDefault="00000193" w:rsidP="000F216A">
      <w:pPr>
        <w:jc w:val="thaiDistribute"/>
        <w:rPr>
          <w:sz w:val="20"/>
          <w:szCs w:val="20"/>
        </w:rPr>
      </w:pPr>
    </w:p>
    <w:p w14:paraId="0A3BE842" w14:textId="77777777" w:rsidR="00000193" w:rsidRPr="00000193" w:rsidRDefault="00000193" w:rsidP="000F216A">
      <w:pPr>
        <w:jc w:val="thaiDistribute"/>
      </w:pPr>
      <w:r w:rsidRPr="00000193">
        <w:rPr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000193">
        <w:br/>
      </w:r>
      <w:r w:rsidRPr="00000193">
        <w:rPr>
          <w:cs/>
        </w:rPr>
        <w:t>ความเชื่อมั่นต่อข้อมูลอื่น</w:t>
      </w:r>
    </w:p>
    <w:p w14:paraId="3749D69D" w14:textId="77FE512C" w:rsidR="00000193" w:rsidRPr="005F405D" w:rsidRDefault="00000193" w:rsidP="000F216A">
      <w:pPr>
        <w:jc w:val="thaiDistribute"/>
        <w:rPr>
          <w:sz w:val="20"/>
          <w:szCs w:val="20"/>
        </w:rPr>
      </w:pPr>
    </w:p>
    <w:p w14:paraId="6FE4D3DA" w14:textId="103B0E84" w:rsidR="00000193" w:rsidRPr="00000193" w:rsidRDefault="00000193" w:rsidP="000F216A">
      <w:pPr>
        <w:jc w:val="thaiDistribute"/>
      </w:pPr>
      <w:r w:rsidRPr="00000193">
        <w:rPr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</w:t>
      </w:r>
      <w:r w:rsidRPr="00000193">
        <w:rPr>
          <w:cs/>
        </w:rPr>
        <w:lastRenderedPageBreak/>
        <w:t>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8A040F1" w14:textId="77777777" w:rsidR="00000193" w:rsidRPr="00000193" w:rsidRDefault="00000193" w:rsidP="005F405D">
      <w:pPr>
        <w:jc w:val="thaiDistribute"/>
      </w:pPr>
      <w:r w:rsidRPr="00000193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03E595" w14:textId="77777777" w:rsidR="00000193" w:rsidRDefault="00000193"/>
    <w:p w14:paraId="0F9BBEB9" w14:textId="468A3694" w:rsidR="00862F75" w:rsidRDefault="00862F75" w:rsidP="00E367CB">
      <w:pPr>
        <w:pStyle w:val="Heading2"/>
        <w:spacing w:before="0"/>
        <w:jc w:val="thaiDistribute"/>
        <w:rPr>
          <w:i/>
          <w:iCs/>
          <w:color w:val="auto"/>
          <w:sz w:val="30"/>
          <w:szCs w:val="30"/>
        </w:rPr>
      </w:pPr>
      <w:r w:rsidRPr="00E367CB">
        <w:rPr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E135703" w14:textId="77777777" w:rsidR="00E367CB" w:rsidRPr="00E367CB" w:rsidRDefault="00E367CB" w:rsidP="00E367CB"/>
    <w:p w14:paraId="64F07142" w14:textId="1FD0ED0C" w:rsidR="00862F75" w:rsidRDefault="00862F75" w:rsidP="00862F75">
      <w:pPr>
        <w:spacing w:after="240"/>
        <w:jc w:val="thaiDistribute"/>
        <w:rPr>
          <w:rFonts w:eastAsia="Calibri"/>
        </w:rPr>
      </w:pPr>
      <w:r>
        <w:rPr>
          <w:rFonts w:eastAsia="Calibri"/>
          <w:cs/>
        </w:rPr>
        <w:t>ผู้บริหารมีหน้าที่รับผิดชอบในการจัดทำและนำเสนอ</w:t>
      </w:r>
      <w:bookmarkStart w:id="0" w:name="_Hlk174194528"/>
      <w:r>
        <w:rPr>
          <w:rFonts w:eastAsia="Calibri"/>
          <w:cs/>
        </w:rPr>
        <w:t>งบการเงินรวมและงบการเงินเฉพาะกิจการเ</w:t>
      </w:r>
      <w:bookmarkEnd w:id="0"/>
      <w:r>
        <w:rPr>
          <w:rFonts w:eastAsia="Calibri"/>
          <w:cs/>
        </w:rPr>
        <w:t xml:space="preserve">หล่านี้โดยถูกต้องตามที่ควรตามมาตรฐานการรายงานทางการเงิน </w:t>
      </w:r>
      <w:r w:rsidRPr="00353D20">
        <w:rPr>
          <w:rFonts w:eastAsia="Calibri"/>
          <w:cs/>
        </w:rPr>
        <w:t>และหลักเกณฑ์ของธนาคารแห่งประเทศไทย</w:t>
      </w:r>
      <w:r>
        <w:rPr>
          <w:rFonts w:cstheme="majorBidi"/>
          <w:position w:val="1"/>
          <w:cs/>
        </w:rPr>
        <w:t xml:space="preserve"> </w:t>
      </w:r>
      <w:r>
        <w:rPr>
          <w:rFonts w:eastAsia="Calibri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735D7B3" w14:textId="22FD9F0A" w:rsidR="00862F75" w:rsidRDefault="00862F75" w:rsidP="00862F75">
      <w:pPr>
        <w:spacing w:after="240"/>
        <w:jc w:val="thaiDistribute"/>
        <w:rPr>
          <w:rFonts w:eastAsia="Calibri"/>
        </w:rPr>
      </w:pPr>
      <w:r>
        <w:rPr>
          <w:rFonts w:eastAsia="Calibri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A0EF5A" w14:textId="018EE266" w:rsidR="00862F75" w:rsidRDefault="00862F75" w:rsidP="005F4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eastAsia="Calibri"/>
        </w:rPr>
      </w:pPr>
      <w:r>
        <w:rPr>
          <w:rFonts w:eastAsia="Calibri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</w:t>
      </w:r>
      <w:r w:rsidR="005F405D">
        <w:rPr>
          <w:rFonts w:eastAsia="Calibri" w:hint="cs"/>
          <w:cs/>
        </w:rPr>
        <w:t>ะ</w:t>
      </w:r>
      <w:r>
        <w:rPr>
          <w:rFonts w:eastAsia="Calibri"/>
          <w:cs/>
        </w:rPr>
        <w:t>บริษัท</w:t>
      </w:r>
    </w:p>
    <w:p w14:paraId="617F1638" w14:textId="0E970503" w:rsidR="000A549F" w:rsidRPr="00E367CB" w:rsidRDefault="000A549F" w:rsidP="00E367CB">
      <w:pPr>
        <w:pStyle w:val="Heading2"/>
        <w:spacing w:before="0"/>
        <w:jc w:val="thaiDistribute"/>
        <w:rPr>
          <w:i/>
          <w:iCs/>
          <w:color w:val="auto"/>
          <w:sz w:val="30"/>
          <w:szCs w:val="30"/>
        </w:rPr>
      </w:pPr>
      <w:r w:rsidRPr="00E367CB">
        <w:rPr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25F60" w:rsidRPr="00E367CB">
        <w:rPr>
          <w:rFonts w:hint="cs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2AEDF80B" w14:textId="77777777" w:rsidR="00A76B6F" w:rsidRPr="003449CE" w:rsidRDefault="00A76B6F" w:rsidP="003449CE">
      <w:pPr>
        <w:jc w:val="thaiDistribute"/>
        <w:rPr>
          <w:sz w:val="24"/>
          <w:szCs w:val="24"/>
        </w:rPr>
      </w:pPr>
    </w:p>
    <w:p w14:paraId="5748CC63" w14:textId="43243D65" w:rsidR="000A549F" w:rsidRDefault="000A549F" w:rsidP="003449CE">
      <w:pPr>
        <w:jc w:val="thaiDistribute"/>
      </w:pPr>
      <w:r w:rsidRPr="008B0FA7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8B0FA7">
        <w:rPr>
          <w:rFonts w:eastAsia="Calibr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449CE">
        <w:rPr>
          <w:rFonts w:eastAsia="Calibri"/>
        </w:rPr>
        <w:t xml:space="preserve">    </w:t>
      </w:r>
      <w:r w:rsidRPr="008B0FA7">
        <w:rPr>
          <w:rFonts w:eastAsia="Calibri"/>
          <w:cs/>
        </w:rPr>
        <w:t>ทุกรายการรวมกันจะมีผ</w:t>
      </w:r>
      <w:r w:rsidRPr="008B0FA7">
        <w:rPr>
          <w:cs/>
        </w:rPr>
        <w:t>ลต่อการตัดสินใจทางเศรษฐกิจของผู้ใช้งบการเงินจากการใช้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8B0FA7">
        <w:rPr>
          <w:cs/>
        </w:rPr>
        <w:t>เหล่านี้</w:t>
      </w:r>
    </w:p>
    <w:p w14:paraId="0015E2A1" w14:textId="4FEBAD75" w:rsidR="005A6AAF" w:rsidRDefault="005A6AAF" w:rsidP="00A76B6F">
      <w:pPr>
        <w:jc w:val="thaiDistribute"/>
        <w:rPr>
          <w:sz w:val="24"/>
          <w:szCs w:val="24"/>
        </w:rPr>
      </w:pPr>
    </w:p>
    <w:p w14:paraId="1ED5E3C9" w14:textId="57EBAEFE" w:rsidR="00000193" w:rsidRDefault="000A549F" w:rsidP="00A76B6F">
      <w:pPr>
        <w:jc w:val="thaiDistribute"/>
        <w:rPr>
          <w:rFonts w:eastAsia="Calibri"/>
          <w:cs/>
        </w:rPr>
      </w:pPr>
      <w:r w:rsidRPr="008B0FA7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000193">
        <w:rPr>
          <w:rFonts w:eastAsia="Calibri"/>
          <w:cs/>
        </w:rPr>
        <w:br w:type="page"/>
      </w:r>
    </w:p>
    <w:p w14:paraId="64A463DD" w14:textId="212ED1A4" w:rsidR="00B175C5" w:rsidRDefault="000A549F" w:rsidP="00A76B6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</w:pPr>
      <w:r w:rsidRPr="0046162D">
        <w:rPr>
          <w:rFonts w:eastAsia="Calibri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</w:t>
      </w:r>
      <w:r w:rsidR="00E258F8">
        <w:rPr>
          <w:rFonts w:eastAsia="Calibri"/>
        </w:rPr>
        <w:t xml:space="preserve">          </w:t>
      </w:r>
      <w:r w:rsidR="00A25F60">
        <w:rPr>
          <w:rFonts w:eastAsia="Calibri" w:hint="cs"/>
          <w:cs/>
        </w:rPr>
        <w:t>งบการเงินเฉพาะกิจการ</w:t>
      </w:r>
      <w:r w:rsidRPr="0046162D">
        <w:rPr>
          <w:rFonts w:eastAsia="Calibr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258F8">
        <w:rPr>
          <w:rFonts w:eastAsia="Calibri"/>
        </w:rPr>
        <w:t xml:space="preserve">     </w:t>
      </w:r>
      <w:r w:rsidRPr="0046162D">
        <w:rPr>
          <w:rFonts w:eastAsia="Calibri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258F8">
        <w:rPr>
          <w:rFonts w:eastAsia="Calibri"/>
        </w:rPr>
        <w:t xml:space="preserve"> </w:t>
      </w:r>
      <w:r w:rsidRPr="0046162D">
        <w:rPr>
          <w:rFonts w:eastAsia="Calibri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cs/>
        </w:rPr>
        <w:t>ายใน</w:t>
      </w:r>
    </w:p>
    <w:p w14:paraId="52428EF6" w14:textId="3359CFA2" w:rsidR="00C36D5E" w:rsidRPr="001C6BD5" w:rsidRDefault="000A549F" w:rsidP="001C6B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46162D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25F60">
        <w:rPr>
          <w:rFonts w:eastAsia="Calibri" w:hint="cs"/>
          <w:cs/>
        </w:rPr>
        <w:t>กลุ่มบริษัทและบริษัท</w:t>
      </w:r>
    </w:p>
    <w:p w14:paraId="623DDF81" w14:textId="01A2812F" w:rsidR="003449CE" w:rsidRDefault="000A549F" w:rsidP="00B175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46162D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027B6C44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F95647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25F60">
        <w:rPr>
          <w:rFonts w:hint="cs"/>
          <w:cs/>
        </w:rPr>
        <w:t>กลุ่มบริษัทและบริษัท</w:t>
      </w:r>
      <w:r w:rsidRPr="00F95647">
        <w:rPr>
          <w:cs/>
        </w:rPr>
        <w:t>ในการดำเนินงานต่อเนื่องหรือไม่</w:t>
      </w:r>
      <w:r w:rsidR="00F24B21">
        <w:rPr>
          <w:cs/>
        </w:rPr>
        <w:br/>
      </w:r>
      <w:r w:rsidRPr="00F95647">
        <w:rPr>
          <w:cs/>
        </w:rPr>
        <w:t>ข้าพเจ้าได้ข้อสรุปว่ามีความไม่แน่นอนที่มีสาระสำคัญ</w:t>
      </w:r>
      <w:r w:rsidRPr="00F95647">
        <w:rPr>
          <w:rFonts w:hint="cs"/>
          <w:cs/>
        </w:rPr>
        <w:t xml:space="preserve"> </w:t>
      </w:r>
      <w:r w:rsidRPr="00F95647">
        <w:rPr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hint="cs"/>
          <w:cs/>
        </w:rPr>
        <w:t>โดยให้ข้อสังเกต</w:t>
      </w:r>
      <w:r w:rsidRPr="00F95647">
        <w:rPr>
          <w:cs/>
        </w:rPr>
        <w:t>ถึงการเปิดเผย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ใน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ที่เกี่ยวข้อง หรือถ้าเปิดเผย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25F60">
        <w:rPr>
          <w:rFonts w:hint="cs"/>
          <w:cs/>
        </w:rPr>
        <w:t>กลุ่มบริษัทและบริษัท</w:t>
      </w:r>
      <w:r w:rsidRPr="00F95647">
        <w:rPr>
          <w:cs/>
        </w:rPr>
        <w:t xml:space="preserve">ต้องหยุดการดำเนินงานต่อเนื่อง </w:t>
      </w:r>
    </w:p>
    <w:p w14:paraId="11A24A52" w14:textId="0995A677" w:rsidR="00AD1705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F95647">
        <w:rPr>
          <w:cs/>
        </w:rPr>
        <w:t>ประเมินการนำเสนอโครงสร้างและเนื้อหาของ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โดยรวม รวมถึง</w:t>
      </w:r>
      <w:r w:rsidR="00BF1D99">
        <w:rPr>
          <w:cs/>
        </w:rPr>
        <w:br/>
      </w:r>
      <w:r w:rsidRPr="00F95647">
        <w:rPr>
          <w:cs/>
        </w:rPr>
        <w:t>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ว่า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แสดงรายการและเหตุการณ์ในรูปแบบที่ทำให้มี</w:t>
      </w:r>
      <w:r w:rsidR="00BF1D99">
        <w:rPr>
          <w:cs/>
        </w:rPr>
        <w:br/>
      </w:r>
      <w:r w:rsidRPr="00F95647">
        <w:rPr>
          <w:cs/>
        </w:rPr>
        <w:t>นำเสนอข้อมูลโดยถูกต้องตามที่ควร</w:t>
      </w:r>
      <w:r w:rsidRPr="00F95647">
        <w:rPr>
          <w:rFonts w:hint="cs"/>
          <w:cs/>
        </w:rPr>
        <w:t>หรือไม่</w:t>
      </w:r>
    </w:p>
    <w:p w14:paraId="2FCD33E0" w14:textId="79B4889A" w:rsidR="00B51ABD" w:rsidRPr="00C36D5E" w:rsidRDefault="00DB404A" w:rsidP="00EC34D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18323C">
        <w:rPr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 w:rsidR="00000193">
        <w:rPr>
          <w:cs/>
        </w:rPr>
        <w:br/>
      </w:r>
      <w:r w:rsidRPr="0018323C">
        <w:rPr>
          <w:cs/>
        </w:rPr>
        <w:t>งบการเงิน</w:t>
      </w:r>
      <w:r w:rsidR="00000193">
        <w:rPr>
          <w:rFonts w:hint="cs"/>
          <w:cs/>
        </w:rPr>
        <w:t>ของกลุ่มบริษัท</w:t>
      </w:r>
      <w:r w:rsidRPr="0018323C">
        <w:rPr>
          <w:cs/>
        </w:rPr>
        <w:t xml:space="preserve"> ข้าพเจ้ารับผิดชอบต่อการ</w:t>
      </w:r>
      <w:r w:rsidR="00000193">
        <w:rPr>
          <w:rFonts w:hint="cs"/>
          <w:cs/>
        </w:rPr>
        <w:t>กำหนดแนวทาง การ</w:t>
      </w:r>
      <w:r w:rsidR="00AD1705" w:rsidRPr="0018323C">
        <w:rPr>
          <w:cs/>
        </w:rPr>
        <w:t>ค</w:t>
      </w:r>
      <w:r w:rsidRPr="0018323C">
        <w:rPr>
          <w:cs/>
        </w:rPr>
        <w:t>วบคุมดูแล และ</w:t>
      </w:r>
      <w:r w:rsidR="00B51ABD" w:rsidRPr="0018323C">
        <w:rPr>
          <w:cs/>
        </w:rPr>
        <w:t>การ</w:t>
      </w:r>
      <w:r w:rsidR="00000193">
        <w:rPr>
          <w:rFonts w:hint="cs"/>
          <w:cs/>
        </w:rPr>
        <w:t>สอบทาน</w:t>
      </w:r>
      <w:r w:rsidR="00AD1705" w:rsidRPr="0018323C">
        <w:rPr>
          <w:cs/>
        </w:rPr>
        <w:t>งาน</w:t>
      </w:r>
      <w:r w:rsidR="00B51ABD" w:rsidRPr="0018323C">
        <w:rPr>
          <w:cs/>
        </w:rPr>
        <w:t>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61F1E7C" w14:textId="5379E021" w:rsidR="00000193" w:rsidRDefault="00000193" w:rsidP="00EC3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cs/>
        </w:rPr>
      </w:pPr>
      <w:r>
        <w:rPr>
          <w:cs/>
        </w:rPr>
        <w:br w:type="page"/>
      </w:r>
    </w:p>
    <w:p w14:paraId="1097DE6E" w14:textId="785D80B2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76B6F">
        <w:rPr>
          <w:rFonts w:eastAsia="Calibri" w:hint="cs"/>
        </w:rPr>
        <w:t xml:space="preserve"> </w:t>
      </w:r>
      <w:r w:rsidRPr="00A76B6F">
        <w:rPr>
          <w:rFonts w:eastAsia="Calibri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D3CDF1B" w14:textId="77777777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</w:p>
    <w:p w14:paraId="1347CAAE" w14:textId="77777777" w:rsid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5C29760" w14:textId="177F3DAA" w:rsidR="00C36D5E" w:rsidRDefault="00C36D5E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  <w:cs/>
        </w:rPr>
      </w:pPr>
    </w:p>
    <w:p w14:paraId="7E47F3BC" w14:textId="7B903106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  <w:r w:rsidRPr="00A76B6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="00464CF4">
        <w:rPr>
          <w:rFonts w:asciiTheme="majorBidi" w:hAnsiTheme="majorBidi" w:cstheme="majorBidi"/>
          <w:cs/>
        </w:rPr>
        <w:t>กิจการ</w:t>
      </w:r>
      <w:r w:rsidRPr="00A76B6F">
        <w:rPr>
          <w:rFonts w:asciiTheme="majorBidi" w:hAnsiTheme="majorBidi" w:cstheme="majorBidi"/>
          <w:cs/>
        </w:rPr>
        <w:t>ใน</w:t>
      </w:r>
      <w:r w:rsidR="001D79BA">
        <w:rPr>
          <w:rFonts w:asciiTheme="majorBidi" w:hAnsiTheme="majorBidi" w:cstheme="majorBidi" w:hint="cs"/>
          <w:cs/>
        </w:rPr>
        <w:t>งวด</w:t>
      </w:r>
      <w:r w:rsidRPr="00A76B6F">
        <w:rPr>
          <w:rFonts w:asciiTheme="majorBidi" w:hAnsiTheme="majorBidi" w:cstheme="majorBidi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9A0A2B" w14:textId="45480B09" w:rsidR="009F1209" w:rsidRDefault="009F1209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0AE97CB2" w14:textId="77777777" w:rsidR="00270689" w:rsidRDefault="00270689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12F846B" w14:textId="77777777" w:rsidR="004C55EB" w:rsidRDefault="004C55EB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5796D39B" w14:textId="77777777" w:rsidR="004C55EB" w:rsidRDefault="004C55EB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DA2E70A" w14:textId="77777777" w:rsidR="001A0B05" w:rsidRPr="0094304B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/>
          <w:cs/>
        </w:rPr>
        <w:t>(</w:t>
      </w:r>
      <w:r w:rsidRPr="0094304B">
        <w:rPr>
          <w:rFonts w:asciiTheme="majorBidi" w:hAnsiTheme="majorBidi" w:hint="cs"/>
          <w:cs/>
        </w:rPr>
        <w:t>อรวรรณ</w:t>
      </w:r>
      <w:r w:rsidRPr="0094304B">
        <w:rPr>
          <w:rFonts w:asciiTheme="majorBidi" w:hAnsiTheme="majorBidi"/>
          <w:cs/>
        </w:rPr>
        <w:t xml:space="preserve"> </w:t>
      </w:r>
      <w:r w:rsidRPr="0094304B">
        <w:rPr>
          <w:rFonts w:asciiTheme="majorBidi" w:hAnsiTheme="majorBidi" w:hint="cs"/>
          <w:cs/>
        </w:rPr>
        <w:t>โชติวิริยะกุล</w:t>
      </w:r>
      <w:r w:rsidRPr="0094304B">
        <w:rPr>
          <w:rFonts w:asciiTheme="majorBidi" w:hAnsiTheme="majorBidi"/>
          <w:cs/>
        </w:rPr>
        <w:t>)</w:t>
      </w:r>
    </w:p>
    <w:p w14:paraId="5D863C87" w14:textId="77777777" w:rsidR="001A0B05" w:rsidRPr="0094304B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 w:hint="cs"/>
          <w:cs/>
        </w:rPr>
        <w:t>ผู้สอบบัญชีรับอนุญาต</w:t>
      </w:r>
    </w:p>
    <w:p w14:paraId="01CCF557" w14:textId="77777777" w:rsidR="001A0B05" w:rsidRPr="00732BC3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 w:hint="cs"/>
          <w:cs/>
        </w:rPr>
        <w:t>เลขทะเบียน</w:t>
      </w:r>
      <w:r w:rsidRPr="0094304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10566</w:t>
      </w:r>
    </w:p>
    <w:p w14:paraId="2EECCC78" w14:textId="77777777" w:rsidR="001A0B05" w:rsidRDefault="001A0B05" w:rsidP="00A76B6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3012FF16" w14:textId="77777777" w:rsidR="00A76B6F" w:rsidRPr="00732BC3" w:rsidRDefault="00A76B6F" w:rsidP="00A76B6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6585CE5F" w14:textId="77777777" w:rsidR="001A0B05" w:rsidRPr="002E088A" w:rsidRDefault="001A0B05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</w:pPr>
      <w:r w:rsidRPr="002E088A">
        <w:rPr>
          <w:cs/>
        </w:rPr>
        <w:t>กรุงเทพมหานคร</w:t>
      </w:r>
    </w:p>
    <w:p w14:paraId="5F507B9C" w14:textId="183720D7" w:rsidR="001A0B05" w:rsidRPr="001A0B05" w:rsidRDefault="00C36D5E" w:rsidP="00A76B6F">
      <w:pPr>
        <w:spacing w:line="240" w:lineRule="auto"/>
        <w:jc w:val="thaiDistribute"/>
        <w:rPr>
          <w:rFonts w:cstheme="majorBidi"/>
          <w:position w:val="1"/>
        </w:rPr>
      </w:pPr>
      <w:r w:rsidRPr="0018323C">
        <w:t>23</w:t>
      </w:r>
      <w:r w:rsidR="00334CC6">
        <w:t xml:space="preserve"> </w:t>
      </w:r>
      <w:r w:rsidR="00A76B6F">
        <w:rPr>
          <w:rFonts w:hint="cs"/>
          <w:cs/>
        </w:rPr>
        <w:t xml:space="preserve">กุมภาพันธ์ </w:t>
      </w:r>
      <w:r w:rsidR="001A0B05">
        <w:t>256</w:t>
      </w:r>
      <w:r w:rsidR="000E3227">
        <w:t>9</w:t>
      </w:r>
    </w:p>
    <w:sectPr w:rsidR="001A0B05" w:rsidRPr="001A0B05" w:rsidSect="00637A8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8D51" w14:textId="77777777" w:rsidR="00CF5A64" w:rsidRDefault="00CF5A64" w:rsidP="000969C0">
      <w:pPr>
        <w:spacing w:line="240" w:lineRule="auto"/>
      </w:pPr>
      <w:r>
        <w:separator/>
      </w:r>
    </w:p>
  </w:endnote>
  <w:endnote w:type="continuationSeparator" w:id="0">
    <w:p w14:paraId="5EDDBB54" w14:textId="77777777" w:rsidR="00CF5A64" w:rsidRDefault="00CF5A64" w:rsidP="000969C0">
      <w:pPr>
        <w:spacing w:line="240" w:lineRule="auto"/>
      </w:pPr>
      <w:r>
        <w:continuationSeparator/>
      </w:r>
    </w:p>
  </w:endnote>
  <w:endnote w:type="continuationNotice" w:id="1">
    <w:p w14:paraId="72B6A2D5" w14:textId="77777777" w:rsidR="00CF5A64" w:rsidRDefault="00CF5A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1E93D" w14:textId="77777777" w:rsidR="00E60508" w:rsidRDefault="00E60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3EF8" w14:textId="3DE9A66F" w:rsidR="00080CA7" w:rsidRPr="00D10B2C" w:rsidRDefault="00080CA7" w:rsidP="00D10B2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FEBA531" w14:textId="77777777" w:rsidR="00080CA7" w:rsidRPr="008A40A0" w:rsidRDefault="00D157E5">
        <w:pPr>
          <w:pStyle w:val="Footer"/>
          <w:jc w:val="center"/>
          <w:rPr>
            <w:sz w:val="28"/>
            <w:szCs w:val="28"/>
          </w:rPr>
        </w:pPr>
        <w:r w:rsidRPr="008A40A0">
          <w:rPr>
            <w:sz w:val="28"/>
            <w:szCs w:val="28"/>
          </w:rPr>
          <w:fldChar w:fldCharType="begin"/>
        </w:r>
        <w:r w:rsidRPr="008A40A0">
          <w:rPr>
            <w:sz w:val="28"/>
            <w:szCs w:val="28"/>
          </w:rPr>
          <w:instrText xml:space="preserve"> PAGE   \* MERGEFORMAT </w:instrText>
        </w:r>
        <w:r w:rsidRPr="008A40A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41</w:t>
        </w:r>
        <w:r w:rsidRPr="008A40A0">
          <w:rPr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62785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685ADD1" w14:textId="0B6EA859" w:rsidR="00904ECB" w:rsidRPr="00E258F8" w:rsidRDefault="00637A82" w:rsidP="00E258F8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827FC" w14:textId="77777777" w:rsidR="00CF5A64" w:rsidRDefault="00CF5A64" w:rsidP="000969C0">
      <w:pPr>
        <w:spacing w:line="240" w:lineRule="auto"/>
      </w:pPr>
      <w:r>
        <w:separator/>
      </w:r>
    </w:p>
  </w:footnote>
  <w:footnote w:type="continuationSeparator" w:id="0">
    <w:p w14:paraId="3E0E5E4B" w14:textId="77777777" w:rsidR="00CF5A64" w:rsidRDefault="00CF5A64" w:rsidP="000969C0">
      <w:pPr>
        <w:spacing w:line="240" w:lineRule="auto"/>
      </w:pPr>
      <w:r>
        <w:continuationSeparator/>
      </w:r>
    </w:p>
  </w:footnote>
  <w:footnote w:type="continuationNotice" w:id="1">
    <w:p w14:paraId="7992A413" w14:textId="77777777" w:rsidR="00CF5A64" w:rsidRDefault="00CF5A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C524" w14:textId="77777777" w:rsidR="00E60508" w:rsidRDefault="00E60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E85B9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35110959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4943871C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0F88F8DB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11E66D19" w14:textId="77777777" w:rsidR="00560A4B" w:rsidRDefault="00560A4B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14FB3F53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105D" w14:textId="77777777" w:rsidR="00080CA7" w:rsidRPr="00D72461" w:rsidRDefault="00080CA7" w:rsidP="00D7246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6A2A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5FED528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80AA2E2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509BC7B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6E5D914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D0E2F79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68D7069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7837A5D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39FA28F6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4D0243C7" w14:textId="77777777" w:rsidR="004B038F" w:rsidRPr="00AB6A93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F847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2B81444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27345BC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4C02F0AD" w14:textId="77777777" w:rsidR="004B038F" w:rsidRPr="00AB6A93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F457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2950"/>
        </w:tabs>
        <w:ind w:left="295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B59CC"/>
    <w:multiLevelType w:val="hybridMultilevel"/>
    <w:tmpl w:val="4ED233F2"/>
    <w:lvl w:ilvl="0" w:tplc="35241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269F7"/>
    <w:multiLevelType w:val="singleLevel"/>
    <w:tmpl w:val="D362EB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1999796893">
    <w:abstractNumId w:val="2"/>
  </w:num>
  <w:num w:numId="2" w16cid:durableId="1684748984">
    <w:abstractNumId w:val="1"/>
  </w:num>
  <w:num w:numId="3" w16cid:durableId="126356308">
    <w:abstractNumId w:val="0"/>
  </w:num>
  <w:num w:numId="4" w16cid:durableId="790246589">
    <w:abstractNumId w:val="3"/>
  </w:num>
  <w:num w:numId="5" w16cid:durableId="544492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00193"/>
    <w:rsid w:val="00001093"/>
    <w:rsid w:val="0003759B"/>
    <w:rsid w:val="00080CA7"/>
    <w:rsid w:val="0009053F"/>
    <w:rsid w:val="000969C0"/>
    <w:rsid w:val="000A549F"/>
    <w:rsid w:val="000B4206"/>
    <w:rsid w:val="000E3227"/>
    <w:rsid w:val="000F0C4E"/>
    <w:rsid w:val="000F216A"/>
    <w:rsid w:val="000F5CA3"/>
    <w:rsid w:val="0018323C"/>
    <w:rsid w:val="001A0B05"/>
    <w:rsid w:val="001A4A36"/>
    <w:rsid w:val="001C4360"/>
    <w:rsid w:val="001C6BD5"/>
    <w:rsid w:val="001D79BA"/>
    <w:rsid w:val="00202B90"/>
    <w:rsid w:val="0020431D"/>
    <w:rsid w:val="00207D4B"/>
    <w:rsid w:val="00227E95"/>
    <w:rsid w:val="00270689"/>
    <w:rsid w:val="002B1520"/>
    <w:rsid w:val="002B2266"/>
    <w:rsid w:val="002E09F1"/>
    <w:rsid w:val="002E4B1E"/>
    <w:rsid w:val="002E65E9"/>
    <w:rsid w:val="003152C0"/>
    <w:rsid w:val="00334CC6"/>
    <w:rsid w:val="003449CE"/>
    <w:rsid w:val="00350B07"/>
    <w:rsid w:val="00351ED9"/>
    <w:rsid w:val="00353D20"/>
    <w:rsid w:val="00361119"/>
    <w:rsid w:val="00363961"/>
    <w:rsid w:val="00365AF2"/>
    <w:rsid w:val="00367323"/>
    <w:rsid w:val="003938E8"/>
    <w:rsid w:val="003C29A7"/>
    <w:rsid w:val="003C5818"/>
    <w:rsid w:val="003F32D6"/>
    <w:rsid w:val="00446C15"/>
    <w:rsid w:val="00451AB1"/>
    <w:rsid w:val="00464CF4"/>
    <w:rsid w:val="00491B06"/>
    <w:rsid w:val="004937F2"/>
    <w:rsid w:val="004A5828"/>
    <w:rsid w:val="004B038F"/>
    <w:rsid w:val="004C55EB"/>
    <w:rsid w:val="004D51E2"/>
    <w:rsid w:val="004D57C2"/>
    <w:rsid w:val="004D783B"/>
    <w:rsid w:val="004F3991"/>
    <w:rsid w:val="0050422C"/>
    <w:rsid w:val="00512E98"/>
    <w:rsid w:val="00520994"/>
    <w:rsid w:val="0052636B"/>
    <w:rsid w:val="00553009"/>
    <w:rsid w:val="0055371C"/>
    <w:rsid w:val="00560A4B"/>
    <w:rsid w:val="005716A0"/>
    <w:rsid w:val="00596A43"/>
    <w:rsid w:val="005A6AAF"/>
    <w:rsid w:val="005B49F5"/>
    <w:rsid w:val="005C1100"/>
    <w:rsid w:val="005D3930"/>
    <w:rsid w:val="005D3C75"/>
    <w:rsid w:val="005D4932"/>
    <w:rsid w:val="005F405D"/>
    <w:rsid w:val="005F55F9"/>
    <w:rsid w:val="00607BF9"/>
    <w:rsid w:val="00632840"/>
    <w:rsid w:val="00637A82"/>
    <w:rsid w:val="00662910"/>
    <w:rsid w:val="006967EB"/>
    <w:rsid w:val="006C6EAE"/>
    <w:rsid w:val="006D1796"/>
    <w:rsid w:val="006F6C6F"/>
    <w:rsid w:val="00710180"/>
    <w:rsid w:val="007229FC"/>
    <w:rsid w:val="007708C9"/>
    <w:rsid w:val="0079114B"/>
    <w:rsid w:val="007B090B"/>
    <w:rsid w:val="007B0DEE"/>
    <w:rsid w:val="007C044E"/>
    <w:rsid w:val="007D7198"/>
    <w:rsid w:val="008206BE"/>
    <w:rsid w:val="00857157"/>
    <w:rsid w:val="0086023F"/>
    <w:rsid w:val="00862F75"/>
    <w:rsid w:val="008A0183"/>
    <w:rsid w:val="008B5A4A"/>
    <w:rsid w:val="008C4CED"/>
    <w:rsid w:val="008F2689"/>
    <w:rsid w:val="00904ECB"/>
    <w:rsid w:val="00910209"/>
    <w:rsid w:val="009142E3"/>
    <w:rsid w:val="0097004F"/>
    <w:rsid w:val="009A2699"/>
    <w:rsid w:val="009C02C8"/>
    <w:rsid w:val="009C7D94"/>
    <w:rsid w:val="009D7EEE"/>
    <w:rsid w:val="009F1209"/>
    <w:rsid w:val="009F2111"/>
    <w:rsid w:val="00A25F60"/>
    <w:rsid w:val="00A30735"/>
    <w:rsid w:val="00A412A3"/>
    <w:rsid w:val="00A506E1"/>
    <w:rsid w:val="00A672CB"/>
    <w:rsid w:val="00A76B6F"/>
    <w:rsid w:val="00A86067"/>
    <w:rsid w:val="00A878EE"/>
    <w:rsid w:val="00AA21AC"/>
    <w:rsid w:val="00AB6A93"/>
    <w:rsid w:val="00AD1705"/>
    <w:rsid w:val="00AE1245"/>
    <w:rsid w:val="00B06E67"/>
    <w:rsid w:val="00B14A07"/>
    <w:rsid w:val="00B175C5"/>
    <w:rsid w:val="00B2759D"/>
    <w:rsid w:val="00B35ACB"/>
    <w:rsid w:val="00B414E1"/>
    <w:rsid w:val="00B44676"/>
    <w:rsid w:val="00B51ABD"/>
    <w:rsid w:val="00B60643"/>
    <w:rsid w:val="00B67858"/>
    <w:rsid w:val="00BC7E96"/>
    <w:rsid w:val="00BE1194"/>
    <w:rsid w:val="00BF1D99"/>
    <w:rsid w:val="00BF294B"/>
    <w:rsid w:val="00C262ED"/>
    <w:rsid w:val="00C36D5E"/>
    <w:rsid w:val="00C37B08"/>
    <w:rsid w:val="00C56203"/>
    <w:rsid w:val="00C6171A"/>
    <w:rsid w:val="00C662E5"/>
    <w:rsid w:val="00C71043"/>
    <w:rsid w:val="00C927D8"/>
    <w:rsid w:val="00C92F95"/>
    <w:rsid w:val="00C93C05"/>
    <w:rsid w:val="00C93D40"/>
    <w:rsid w:val="00C97B0B"/>
    <w:rsid w:val="00CF5A64"/>
    <w:rsid w:val="00D157E5"/>
    <w:rsid w:val="00D15CB8"/>
    <w:rsid w:val="00D26A24"/>
    <w:rsid w:val="00D34D9A"/>
    <w:rsid w:val="00D47A19"/>
    <w:rsid w:val="00D7655F"/>
    <w:rsid w:val="00D8023D"/>
    <w:rsid w:val="00D81216"/>
    <w:rsid w:val="00D91044"/>
    <w:rsid w:val="00DB140A"/>
    <w:rsid w:val="00DB1472"/>
    <w:rsid w:val="00DB404A"/>
    <w:rsid w:val="00DC1D1E"/>
    <w:rsid w:val="00DF331D"/>
    <w:rsid w:val="00E009D2"/>
    <w:rsid w:val="00E258F8"/>
    <w:rsid w:val="00E367CB"/>
    <w:rsid w:val="00E563A0"/>
    <w:rsid w:val="00E60508"/>
    <w:rsid w:val="00E7267F"/>
    <w:rsid w:val="00EB6DB4"/>
    <w:rsid w:val="00EC34D8"/>
    <w:rsid w:val="00EE4D7B"/>
    <w:rsid w:val="00F02724"/>
    <w:rsid w:val="00F043F5"/>
    <w:rsid w:val="00F068D2"/>
    <w:rsid w:val="00F234EC"/>
    <w:rsid w:val="00F24B21"/>
    <w:rsid w:val="00F617B7"/>
    <w:rsid w:val="00F90DC3"/>
    <w:rsid w:val="00FA2308"/>
    <w:rsid w:val="00FB04D0"/>
    <w:rsid w:val="00FB7491"/>
    <w:rsid w:val="00FC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sz w:val="30"/>
        <w:szCs w:val="3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67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table" w:styleId="TableGrid">
    <w:name w:val="Table Grid"/>
    <w:basedOn w:val="TableNormal"/>
    <w:uiPriority w:val="39"/>
    <w:rsid w:val="00520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/>
      <w:position w:val="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F60"/>
    <w:pPr>
      <w:ind w:left="720"/>
      <w:contextualSpacing/>
    </w:pPr>
    <w:rPr>
      <w:szCs w:val="22"/>
    </w:rPr>
  </w:style>
  <w:style w:type="paragraph" w:styleId="ListBullet">
    <w:name w:val="List Bullet"/>
    <w:basedOn w:val="Normal"/>
    <w:uiPriority w:val="99"/>
    <w:unhideWhenUsed/>
    <w:rsid w:val="00363961"/>
    <w:pPr>
      <w:numPr>
        <w:numId w:val="3"/>
      </w:numPr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351ED9"/>
    <w:pPr>
      <w:spacing w:after="0" w:line="240" w:lineRule="auto"/>
    </w:pPr>
    <w:rPr>
      <w:szCs w:val="38"/>
    </w:rPr>
  </w:style>
  <w:style w:type="character" w:customStyle="1" w:styleId="Heading2Char">
    <w:name w:val="Heading 2 Char"/>
    <w:basedOn w:val="DefaultParagraphFont"/>
    <w:link w:val="Heading2"/>
    <w:uiPriority w:val="9"/>
    <w:rsid w:val="00E367CB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E8DEF-6515-4D6E-A051-4E007E2BEE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6D14EA3-C76D-4B13-820E-CC485E2B8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F8021B-1674-401E-A963-6FD89169A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66859-265A-4E8D-9695-B8F673E490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8</Pages>
  <Words>1985</Words>
  <Characters>11455</Characters>
  <Application>Microsoft Office Word</Application>
  <DocSecurity>0</DocSecurity>
  <Lines>260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Pornpipat, Sermsab</cp:lastModifiedBy>
  <cp:revision>107</cp:revision>
  <cp:lastPrinted>2026-02-10T15:10:00Z</cp:lastPrinted>
  <dcterms:created xsi:type="dcterms:W3CDTF">2024-08-10T07:16:00Z</dcterms:created>
  <dcterms:modified xsi:type="dcterms:W3CDTF">2026-02-11T13:15:00Z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