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CB190" w14:textId="77777777" w:rsidR="0042349D" w:rsidRPr="006F1445" w:rsidRDefault="0042349D" w:rsidP="00CE6C37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30"/>
          <w:szCs w:val="30"/>
          <w:lang w:bidi="th-TH"/>
        </w:rPr>
      </w:pPr>
      <w:r w:rsidRPr="006F1445">
        <w:rPr>
          <w:rFonts w:ascii="Browallia New" w:hAnsi="Browallia New" w:cs="Browallia New"/>
          <w:b/>
          <w:bCs/>
          <w:color w:val="000000"/>
          <w:sz w:val="30"/>
          <w:szCs w:val="30"/>
          <w:cs/>
          <w:lang w:bidi="th-TH"/>
        </w:rPr>
        <w:t>รายงานของผู้สอบบัญชีรับอนุญาต</w:t>
      </w:r>
    </w:p>
    <w:p w14:paraId="0D44A67A" w14:textId="77777777" w:rsidR="004C42BE" w:rsidRPr="006F1445" w:rsidRDefault="004C42BE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</w:p>
    <w:p w14:paraId="0CB16CEF" w14:textId="70C140F0" w:rsidR="00C637F9" w:rsidRPr="006F1445" w:rsidRDefault="00C637F9" w:rsidP="00C637F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  <w:r w:rsidRPr="006F1445">
        <w:rPr>
          <w:rFonts w:ascii="Browallia New" w:hAnsi="Browallia New" w:cs="Browallia New"/>
          <w:color w:val="000000"/>
          <w:sz w:val="28"/>
          <w:szCs w:val="28"/>
          <w:cs/>
        </w:rPr>
        <w:t>เสนอ</w:t>
      </w:r>
      <w:r w:rsidRPr="006F1445">
        <w:rPr>
          <w:rFonts w:ascii="Browallia New" w:hAnsi="Browallia New" w:cs="Browallia New"/>
          <w:color w:val="000000"/>
          <w:sz w:val="28"/>
          <w:szCs w:val="28"/>
          <w:lang w:bidi="th-TH"/>
        </w:rPr>
        <w:t xml:space="preserve"> </w:t>
      </w:r>
      <w:r w:rsidRPr="006F1445">
        <w:rPr>
          <w:rFonts w:ascii="Browallia New" w:hAnsi="Browallia New" w:cs="Browallia New"/>
          <w:color w:val="000000"/>
          <w:sz w:val="28"/>
          <w:szCs w:val="28"/>
          <w:cs/>
        </w:rPr>
        <w:t xml:space="preserve"> ผู้ถือหุ้น</w:t>
      </w:r>
      <w:r w:rsidR="00D51D27">
        <w:rPr>
          <w:rFonts w:ascii="Browallia New" w:hAnsi="Browallia New" w:cs="Browallia New" w:hint="cs"/>
          <w:color w:val="000000"/>
          <w:sz w:val="28"/>
          <w:szCs w:val="28"/>
          <w:cs/>
          <w:lang w:bidi="th-TH"/>
        </w:rPr>
        <w:t xml:space="preserve"> และคณะกรรมการ</w:t>
      </w:r>
      <w:r w:rsidRPr="006F1445">
        <w:rPr>
          <w:rFonts w:ascii="Browallia New" w:hAnsi="Browallia New" w:cs="Browallia New"/>
          <w:color w:val="000000"/>
          <w:sz w:val="28"/>
          <w:szCs w:val="28"/>
          <w:cs/>
        </w:rPr>
        <w:t>ของบริษัท กิจเจริญ เอ็นจิเนียริ่ง อีเลคทริค จำกัด (มหาชน)</w:t>
      </w:r>
    </w:p>
    <w:p w14:paraId="255017E5" w14:textId="77777777" w:rsidR="00C637F9" w:rsidRPr="006F1445" w:rsidRDefault="00C637F9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cs/>
        </w:rPr>
      </w:pPr>
    </w:p>
    <w:p w14:paraId="17B598B3" w14:textId="77777777" w:rsidR="0042349D" w:rsidRPr="006F1445" w:rsidRDefault="0042349D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b/>
          <w:bCs/>
          <w:color w:val="000000"/>
          <w:sz w:val="28"/>
          <w:szCs w:val="28"/>
          <w:cs/>
          <w:lang w:bidi="th-TH"/>
        </w:rPr>
        <w:t>ความเห็น</w:t>
      </w:r>
    </w:p>
    <w:p w14:paraId="2CAFC852" w14:textId="77777777" w:rsidR="004F2A17" w:rsidRPr="006F1445" w:rsidRDefault="004F2A17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12"/>
          <w:szCs w:val="12"/>
        </w:rPr>
      </w:pPr>
    </w:p>
    <w:p w14:paraId="553EE2FF" w14:textId="4DCA7F66" w:rsidR="0071611D" w:rsidRPr="001B4676" w:rsidRDefault="004C293F" w:rsidP="0071611D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ข้าพเจ้าเห็นว่า งบการเงิน</w:t>
      </w:r>
      <w:r w:rsidR="009F71F3">
        <w:rPr>
          <w:rFonts w:ascii="Browallia New" w:eastAsia="Calibri" w:hAnsi="Browallia New" w:cs="Browallia New" w:hint="cs"/>
          <w:color w:val="000000"/>
          <w:sz w:val="28"/>
          <w:szCs w:val="28"/>
          <w:cs/>
          <w:lang w:bidi="th-TH"/>
        </w:rPr>
        <w:t>แสดง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 xml:space="preserve">ฐานะการเงินของบริษัท </w:t>
      </w:r>
      <w:r w:rsidR="00C637F9" w:rsidRPr="006F1445">
        <w:rPr>
          <w:rFonts w:ascii="Browallia New" w:eastAsia="Calibri" w:hAnsi="Browallia New" w:cs="Browallia New"/>
          <w:color w:val="000000"/>
          <w:sz w:val="28"/>
          <w:szCs w:val="28"/>
          <w:cs/>
        </w:rPr>
        <w:t>กิจเจริญ เอ็นจิเนียริ่ง อีเลคทริค จำกัด (มหาชน)</w:t>
      </w:r>
      <w:r w:rsidR="00385804"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 xml:space="preserve"> (บริษัท) 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 xml:space="preserve">ณ วันที่ </w:t>
      </w:r>
      <w:r w:rsidR="00161F2D" w:rsidRPr="00161F2D">
        <w:rPr>
          <w:rFonts w:ascii="Browallia New" w:hAnsi="Browallia New" w:cs="Browallia New"/>
          <w:color w:val="000000"/>
          <w:spacing w:val="-2"/>
          <w:sz w:val="28"/>
          <w:szCs w:val="28"/>
          <w:lang w:val="en-GB" w:bidi="th-TH"/>
        </w:rPr>
        <w:t>31</w:t>
      </w:r>
      <w:r w:rsidR="0035789E" w:rsidRPr="000D59F6">
        <w:rPr>
          <w:rFonts w:ascii="Browallia New" w:hAnsi="Browallia New" w:cs="Browallia New"/>
          <w:color w:val="000000"/>
          <w:spacing w:val="-2"/>
          <w:sz w:val="28"/>
          <w:szCs w:val="28"/>
          <w:lang w:val="en-GB" w:bidi="th-TH"/>
        </w:rPr>
        <w:t xml:space="preserve"> </w:t>
      </w:r>
      <w:r w:rsidR="0035789E" w:rsidRPr="000D59F6">
        <w:rPr>
          <w:rFonts w:ascii="Browallia New" w:hAnsi="Browallia New" w:cs="Browallia New"/>
          <w:color w:val="000000"/>
          <w:spacing w:val="-2"/>
          <w:sz w:val="28"/>
          <w:szCs w:val="28"/>
          <w:cs/>
          <w:lang w:val="en-GB" w:bidi="th-TH"/>
        </w:rPr>
        <w:t xml:space="preserve">ธันวาคม </w:t>
      </w:r>
      <w:r w:rsidR="000E58AA" w:rsidRPr="000D59F6">
        <w:rPr>
          <w:rFonts w:ascii="Browallia New" w:hAnsi="Browallia New" w:cs="Browallia New"/>
          <w:color w:val="000000"/>
          <w:spacing w:val="-2"/>
          <w:sz w:val="28"/>
          <w:szCs w:val="28"/>
          <w:cs/>
          <w:lang w:val="en-GB" w:bidi="th-TH"/>
        </w:rPr>
        <w:t xml:space="preserve">พ.ศ. </w:t>
      </w:r>
      <w:r w:rsidR="00161F2D" w:rsidRPr="00161F2D">
        <w:rPr>
          <w:rFonts w:ascii="Browallia New" w:hAnsi="Browallia New" w:cs="Browallia New"/>
          <w:color w:val="000000"/>
          <w:spacing w:val="-2"/>
          <w:sz w:val="28"/>
          <w:szCs w:val="28"/>
          <w:lang w:val="en-GB" w:bidi="th-TH"/>
        </w:rPr>
        <w:t>2568</w:t>
      </w:r>
      <w:r w:rsidR="0035789E" w:rsidRPr="000D59F6">
        <w:rPr>
          <w:rFonts w:ascii="Browallia New" w:hAnsi="Browallia New" w:cs="Browallia New"/>
          <w:color w:val="000000"/>
          <w:spacing w:val="-2"/>
          <w:sz w:val="28"/>
          <w:szCs w:val="28"/>
          <w:lang w:bidi="th-TH"/>
        </w:rPr>
        <w:t xml:space="preserve"> </w:t>
      </w:r>
      <w:r w:rsidR="0035789E" w:rsidRPr="000D59F6">
        <w:rPr>
          <w:rFonts w:ascii="Browallia New" w:eastAsia="Calibri" w:hAnsi="Browallia New" w:cs="Browallia New"/>
          <w:color w:val="000000"/>
          <w:spacing w:val="-2"/>
          <w:sz w:val="28"/>
          <w:szCs w:val="28"/>
          <w:cs/>
          <w:lang w:bidi="th-TH"/>
        </w:rPr>
        <w:t>และผลการดำเนินงาน</w:t>
      </w:r>
      <w:r w:rsidR="0071611D" w:rsidRPr="000D59F6">
        <w:rPr>
          <w:rFonts w:ascii="Browallia New" w:eastAsia="Calibri" w:hAnsi="Browallia New" w:cs="Browallia New"/>
          <w:color w:val="000000"/>
          <w:spacing w:val="-2"/>
          <w:sz w:val="28"/>
          <w:szCs w:val="28"/>
          <w:lang w:bidi="th-TH"/>
        </w:rPr>
        <w:t xml:space="preserve"> </w:t>
      </w:r>
      <w:r w:rsidR="0071611D" w:rsidRPr="000D59F6">
        <w:rPr>
          <w:rFonts w:ascii="Browallia New" w:eastAsia="Calibri" w:hAnsi="Browallia New" w:cs="Browallia New"/>
          <w:color w:val="000000"/>
          <w:spacing w:val="-2"/>
          <w:sz w:val="28"/>
          <w:szCs w:val="28"/>
          <w:cs/>
          <w:lang w:bidi="th-TH"/>
        </w:rPr>
        <w:t>รวมถึงกระแสเงินสด</w:t>
      </w:r>
      <w:r w:rsidR="0035789E" w:rsidRPr="000D59F6">
        <w:rPr>
          <w:rFonts w:ascii="Browallia New" w:eastAsia="Calibri" w:hAnsi="Browallia New" w:cs="Browallia New"/>
          <w:color w:val="000000"/>
          <w:spacing w:val="-2"/>
          <w:sz w:val="28"/>
          <w:szCs w:val="28"/>
          <w:cs/>
          <w:lang w:bidi="th-TH"/>
        </w:rPr>
        <w:t>สำหรับปีสิ้นสุดวันเดียวกัน โดยถูกต้อง</w:t>
      </w:r>
      <w:r w:rsidR="0035789E" w:rsidRPr="001B4676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ตามที่ควรในสาระสำคัญตามมาตรฐานการรายงานทางการเงิน</w:t>
      </w:r>
    </w:p>
    <w:p w14:paraId="40BD8CD6" w14:textId="77777777" w:rsidR="008669C9" w:rsidRPr="001B4676" w:rsidRDefault="008669C9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rtl/>
          <w:cs/>
          <w:lang w:bidi="th-TH"/>
        </w:rPr>
      </w:pPr>
    </w:p>
    <w:p w14:paraId="42D0C6AF" w14:textId="77777777" w:rsidR="0002094C" w:rsidRPr="001B4676" w:rsidRDefault="0002094C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28"/>
          <w:szCs w:val="28"/>
          <w:lang w:bidi="th-TH"/>
        </w:rPr>
      </w:pPr>
      <w:r w:rsidRPr="001B4676">
        <w:rPr>
          <w:rFonts w:ascii="Browallia New" w:eastAsia="Calibri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งบการเงินที่ตรวจสอบ</w:t>
      </w:r>
    </w:p>
    <w:p w14:paraId="5E62F25A" w14:textId="77777777" w:rsidR="004F2A17" w:rsidRPr="001B4676" w:rsidRDefault="004F2A17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14F84B2D" w14:textId="77777777" w:rsidR="00D6616F" w:rsidRPr="001B4676" w:rsidRDefault="00D6616F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  <w:r w:rsidRPr="001B4676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งบการเงินของบริษัทประกอบด้วย</w:t>
      </w:r>
    </w:p>
    <w:p w14:paraId="1468C715" w14:textId="75C13909" w:rsidR="0035789E" w:rsidRPr="001B4676" w:rsidRDefault="0035789E" w:rsidP="00CE6C3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8"/>
        </w:rPr>
      </w:pPr>
      <w:r w:rsidRPr="001B4676">
        <w:rPr>
          <w:rFonts w:ascii="Browallia New" w:hAnsi="Browallia New" w:cs="Browallia New"/>
          <w:color w:val="000000"/>
          <w:sz w:val="28"/>
          <w:cs/>
        </w:rPr>
        <w:t xml:space="preserve">งบฐานะการเงิน ณ วันที่ </w:t>
      </w:r>
      <w:r w:rsidR="00161F2D" w:rsidRPr="00161F2D">
        <w:rPr>
          <w:rFonts w:ascii="Browallia New" w:hAnsi="Browallia New" w:cs="Browallia New"/>
          <w:color w:val="000000"/>
          <w:sz w:val="28"/>
          <w:lang w:val="en-GB"/>
        </w:rPr>
        <w:t>31</w:t>
      </w:r>
      <w:r w:rsidRPr="001B4676">
        <w:rPr>
          <w:rFonts w:ascii="Browallia New" w:hAnsi="Browallia New" w:cs="Browallia New"/>
          <w:color w:val="000000"/>
          <w:sz w:val="28"/>
          <w:cs/>
        </w:rPr>
        <w:t xml:space="preserve"> ธันวาคม </w:t>
      </w:r>
      <w:r w:rsidR="000E58AA" w:rsidRPr="001B4676">
        <w:rPr>
          <w:rFonts w:ascii="Browallia New" w:hAnsi="Browallia New" w:cs="Browallia New"/>
          <w:color w:val="000000"/>
          <w:sz w:val="28"/>
          <w:cs/>
        </w:rPr>
        <w:t xml:space="preserve">พ.ศ. </w:t>
      </w:r>
      <w:r w:rsidR="00161F2D" w:rsidRPr="00161F2D">
        <w:rPr>
          <w:rFonts w:ascii="Browallia New" w:hAnsi="Browallia New" w:cs="Browallia New"/>
          <w:color w:val="000000"/>
          <w:sz w:val="28"/>
          <w:lang w:val="en-GB"/>
        </w:rPr>
        <w:t>2568</w:t>
      </w:r>
    </w:p>
    <w:p w14:paraId="12AA19EB" w14:textId="56A6E3EF" w:rsidR="0035789E" w:rsidRPr="001B4676" w:rsidRDefault="0035789E" w:rsidP="00CE6C3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8"/>
        </w:rPr>
      </w:pPr>
      <w:r w:rsidRPr="001B4676">
        <w:rPr>
          <w:rFonts w:ascii="Browallia New" w:hAnsi="Browallia New" w:cs="Browallia New"/>
          <w:color w:val="000000"/>
          <w:sz w:val="28"/>
          <w:cs/>
        </w:rPr>
        <w:t>งบกำไรขาดทุน</w:t>
      </w:r>
      <w:r w:rsidR="00075F0B" w:rsidRPr="001B4676">
        <w:rPr>
          <w:rFonts w:ascii="Browallia New" w:hAnsi="Browallia New" w:cs="Browallia New"/>
          <w:color w:val="000000"/>
          <w:sz w:val="28"/>
          <w:cs/>
        </w:rPr>
        <w:t>เบ็ดเสร็จ</w:t>
      </w:r>
      <w:r w:rsidRPr="001B4676">
        <w:rPr>
          <w:rFonts w:ascii="Browallia New" w:hAnsi="Browallia New" w:cs="Browallia New"/>
          <w:color w:val="000000"/>
          <w:sz w:val="28"/>
          <w:cs/>
        </w:rPr>
        <w:t>สำหรับปีสิ้นสุดวันเดียวกัน</w:t>
      </w:r>
    </w:p>
    <w:p w14:paraId="22B10312" w14:textId="3998A84C" w:rsidR="0035789E" w:rsidRPr="001B4676" w:rsidRDefault="0035789E" w:rsidP="00CE6C3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8"/>
        </w:rPr>
      </w:pPr>
      <w:r w:rsidRPr="001B4676">
        <w:rPr>
          <w:rFonts w:ascii="Browallia New" w:hAnsi="Browallia New" w:cs="Browallia New"/>
          <w:color w:val="000000"/>
          <w:sz w:val="28"/>
          <w:cs/>
        </w:rPr>
        <w:t>งบการเปลี่ยนแปลงส่วนของเจ้าของสำหรับปีสิ้นสุดวันเดียวกัน</w:t>
      </w:r>
    </w:p>
    <w:p w14:paraId="2BB351A1" w14:textId="173CA898" w:rsidR="0071611D" w:rsidRPr="001B4676" w:rsidRDefault="0071611D" w:rsidP="00CE6C3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8"/>
        </w:rPr>
      </w:pPr>
      <w:r w:rsidRPr="001B4676">
        <w:rPr>
          <w:rFonts w:ascii="Browallia New" w:eastAsia="Calibri" w:hAnsi="Browallia New" w:cs="Browallia New"/>
          <w:color w:val="000000"/>
          <w:sz w:val="28"/>
          <w:cs/>
        </w:rPr>
        <w:t>งบกระแสเงินสดสำหรับปีสิ้นสุดวันเดียวกัน และ</w:t>
      </w:r>
    </w:p>
    <w:p w14:paraId="1C5C0709" w14:textId="79C08E54" w:rsidR="00385804" w:rsidRPr="001B4676" w:rsidRDefault="00385804" w:rsidP="0038580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8"/>
        </w:rPr>
      </w:pPr>
      <w:r w:rsidRPr="001B4676">
        <w:rPr>
          <w:rFonts w:ascii="Browallia New" w:hAnsi="Browallia New" w:cs="Browallia New"/>
          <w:color w:val="000000"/>
          <w:sz w:val="28"/>
          <w:cs/>
        </w:rPr>
        <w:t>หมายเหตุประกอบงบการเงินซึ่งประกอบด้วยนโยบายการบัญชีที่</w:t>
      </w:r>
      <w:r w:rsidR="006F1445" w:rsidRPr="001B4676">
        <w:rPr>
          <w:rFonts w:ascii="Browallia New" w:hAnsi="Browallia New" w:cs="Browallia New" w:hint="cs"/>
          <w:color w:val="000000"/>
          <w:sz w:val="28"/>
          <w:cs/>
        </w:rPr>
        <w:t>มีสาระ</w:t>
      </w:r>
      <w:r w:rsidRPr="001B4676">
        <w:rPr>
          <w:rFonts w:ascii="Browallia New" w:hAnsi="Browallia New" w:cs="Browallia New"/>
          <w:color w:val="000000"/>
          <w:sz w:val="28"/>
          <w:cs/>
        </w:rPr>
        <w:t>สำคัญและหมายเหตุเรื่องอื่นๆ</w:t>
      </w:r>
    </w:p>
    <w:p w14:paraId="656B6C8D" w14:textId="77777777" w:rsidR="008669C9" w:rsidRPr="006F1445" w:rsidRDefault="008669C9" w:rsidP="001B7DE3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</w:p>
    <w:p w14:paraId="65303B8E" w14:textId="77777777" w:rsidR="0042349D" w:rsidRPr="006F1445" w:rsidRDefault="0042349D" w:rsidP="001B7DE3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b/>
          <w:bCs/>
          <w:color w:val="000000"/>
          <w:sz w:val="28"/>
          <w:szCs w:val="28"/>
          <w:cs/>
          <w:lang w:bidi="th-TH"/>
        </w:rPr>
        <w:t>เกณฑ์ในการแสดงความเห็น</w:t>
      </w:r>
    </w:p>
    <w:p w14:paraId="0669AABB" w14:textId="77777777" w:rsidR="004F2A17" w:rsidRPr="006F1445" w:rsidRDefault="004F2A17" w:rsidP="001B7DE3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12"/>
          <w:szCs w:val="12"/>
        </w:rPr>
      </w:pPr>
    </w:p>
    <w:p w14:paraId="746EE2FE" w14:textId="45B13D93" w:rsidR="000D7283" w:rsidRPr="006F1445" w:rsidRDefault="000D7283" w:rsidP="001B7DE3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</w:rPr>
      </w:pPr>
      <w:bookmarkStart w:id="0" w:name="_Hlk126235364"/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</w:t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</w:rPr>
        <w:br/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</w:rPr>
        <w:t>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ข้าพเจ้ามีความเป็นอิสระจากบริษัท</w:t>
      </w:r>
      <w:r w:rsidRPr="00222737">
        <w:rPr>
          <w:rFonts w:ascii="Browallia New" w:eastAsia="Calibri" w:hAnsi="Browallia New" w:cs="Browallia New"/>
          <w:color w:val="000000"/>
          <w:spacing w:val="-8"/>
          <w:sz w:val="28"/>
          <w:szCs w:val="28"/>
          <w:cs/>
        </w:rPr>
        <w:t>ตามประมวลจรรยาบรรณของผู้ประกอบวิชาชีพบัญชี รวมถึงมาตรฐานเรื่องความเป็นอิสระที่กำหนดโดยสภาวิชาชีพบัญชี</w:t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</w:rPr>
        <w:t>ในส่วนที่เกี่ยวข้องกับการตรวจสอบงบการเงิน และข้าพเจ้าได้ปฏิบัติตามความรับผิดชอบด้านจรรยาบรรณอื่น</w:t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</w:rPr>
        <w:t xml:space="preserve"> </w:t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</w:rPr>
        <w:t xml:space="preserve">ๆ </w:t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</w:rPr>
        <w:br/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</w:rPr>
        <w:t>ตามประมวลจรรยาบรรณดังกล่าว ข้าพเจ้าเชื่อว่าหลักฐานการสอบบัญชีที่ข้าพเจ้าได้รับเพียงพอและเหมาะสม</w:t>
      </w:r>
      <w:r w:rsidR="001B7DE3" w:rsidRPr="006F1445">
        <w:rPr>
          <w:rFonts w:ascii="Browallia New" w:eastAsia="Calibri" w:hAnsi="Browallia New" w:cs="Browallia New"/>
          <w:color w:val="000000"/>
          <w:sz w:val="28"/>
          <w:szCs w:val="28"/>
        </w:rPr>
        <w:br/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</w:rPr>
        <w:t>เพื่อใช้เป็นเกณฑ์ในการแสดงความเห็นของข้าพเจ้า</w:t>
      </w:r>
    </w:p>
    <w:bookmarkEnd w:id="0"/>
    <w:p w14:paraId="70A30FF5" w14:textId="15D69884" w:rsidR="000D7283" w:rsidRPr="006F1445" w:rsidRDefault="000D7283" w:rsidP="001B7DE3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</w:rPr>
      </w:pPr>
    </w:p>
    <w:p w14:paraId="64A5B23A" w14:textId="43B356B4" w:rsidR="0071646E" w:rsidRPr="006F1445" w:rsidRDefault="0071646E" w:rsidP="001B7DE3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</w:rPr>
      </w:pPr>
    </w:p>
    <w:p w14:paraId="4F836095" w14:textId="77777777" w:rsidR="006D3A6D" w:rsidRPr="006F1445" w:rsidRDefault="006D3A6D" w:rsidP="001B7DE3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</w:rPr>
        <w:sectPr w:rsidR="006D3A6D" w:rsidRPr="006F1445" w:rsidSect="003932AC">
          <w:pgSz w:w="11909" w:h="16834" w:code="9"/>
          <w:pgMar w:top="2592" w:right="1152" w:bottom="1584" w:left="1987" w:header="706" w:footer="576" w:gutter="0"/>
          <w:cols w:space="720"/>
          <w:docGrid w:linePitch="360"/>
        </w:sectPr>
      </w:pPr>
    </w:p>
    <w:p w14:paraId="7A06720F" w14:textId="77777777" w:rsidR="0071646E" w:rsidRPr="006F1445" w:rsidRDefault="0071646E" w:rsidP="0071646E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เรื่องสำคัญในการตรวจสอบ</w:t>
      </w:r>
    </w:p>
    <w:p w14:paraId="6452B377" w14:textId="77777777" w:rsidR="0071646E" w:rsidRPr="006F1445" w:rsidRDefault="0071646E" w:rsidP="0071646E">
      <w:pPr>
        <w:spacing w:after="0" w:line="240" w:lineRule="auto"/>
        <w:rPr>
          <w:rFonts w:ascii="Browallia New" w:eastAsia="Calibri" w:hAnsi="Browallia New" w:cs="Browallia New"/>
          <w:color w:val="000000"/>
          <w:sz w:val="12"/>
          <w:szCs w:val="12"/>
          <w:lang w:bidi="th-TH"/>
        </w:rPr>
      </w:pPr>
    </w:p>
    <w:p w14:paraId="53BBCC8C" w14:textId="092E43C8" w:rsidR="0071646E" w:rsidRPr="006F1445" w:rsidRDefault="0071646E" w:rsidP="0071646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  <w:r w:rsidRPr="006F1445"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>เรื่องสำคัญในการตรวจสอบคือเรื่องต่าง ๆ</w:t>
      </w:r>
      <w:r w:rsidRPr="006F1445">
        <w:rPr>
          <w:rFonts w:ascii="Browallia New" w:hAnsi="Browallia New" w:cs="Browallia New"/>
          <w:color w:val="000000"/>
          <w:sz w:val="28"/>
          <w:szCs w:val="28"/>
        </w:rPr>
        <w:t xml:space="preserve"> </w:t>
      </w:r>
      <w:r w:rsidRPr="006F1445"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</w:t>
      </w:r>
      <w:r w:rsidR="00FA0974"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br/>
      </w:r>
      <w:r w:rsidRPr="006F1445"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>การ</w:t>
      </w:r>
      <w:r w:rsidRPr="00F61ADA">
        <w:rPr>
          <w:rFonts w:ascii="Browallia New" w:hAnsi="Browallia New" w:cs="Browallia New"/>
          <w:color w:val="000000"/>
          <w:spacing w:val="-2"/>
          <w:sz w:val="28"/>
          <w:szCs w:val="28"/>
          <w:cs/>
          <w:lang w:bidi="th-TH"/>
        </w:rPr>
        <w:t>ตรวจสอบงบการเงินสำหรับ</w:t>
      </w:r>
      <w:r w:rsidR="00272EF9" w:rsidRPr="00F61ADA">
        <w:rPr>
          <w:rFonts w:ascii="Browallia New" w:hAnsi="Browallia New" w:cs="Browallia New" w:hint="cs"/>
          <w:color w:val="000000"/>
          <w:spacing w:val="-2"/>
          <w:sz w:val="28"/>
          <w:szCs w:val="28"/>
          <w:cs/>
          <w:lang w:bidi="th-TH"/>
        </w:rPr>
        <w:t>รอบระยะเวลา</w:t>
      </w:r>
      <w:r w:rsidRPr="00F61ADA">
        <w:rPr>
          <w:rFonts w:ascii="Browallia New" w:hAnsi="Browallia New" w:cs="Browallia New"/>
          <w:color w:val="000000"/>
          <w:spacing w:val="-2"/>
          <w:sz w:val="28"/>
          <w:szCs w:val="28"/>
          <w:cs/>
          <w:lang w:bidi="th-TH"/>
        </w:rPr>
        <w:t>ปัจจุบัน</w:t>
      </w:r>
      <w:r w:rsidRPr="00F61ADA">
        <w:rPr>
          <w:rFonts w:ascii="Browallia New" w:hAnsi="Browallia New" w:cs="Browallia New"/>
          <w:color w:val="000000"/>
          <w:spacing w:val="-2"/>
          <w:sz w:val="28"/>
          <w:szCs w:val="28"/>
          <w:lang w:bidi="th-TH"/>
        </w:rPr>
        <w:t xml:space="preserve"> </w:t>
      </w:r>
      <w:r w:rsidRPr="00F61ADA">
        <w:rPr>
          <w:rFonts w:ascii="Browallia New" w:hAnsi="Browallia New" w:cs="Browallia New"/>
          <w:color w:val="000000"/>
          <w:spacing w:val="-2"/>
          <w:sz w:val="28"/>
          <w:szCs w:val="28"/>
          <w:cs/>
          <w:lang w:bidi="th-TH"/>
        </w:rPr>
        <w:t>ข้าพเจ้าได้ระบุเรื่อง</w:t>
      </w:r>
      <w:r w:rsidR="00683845" w:rsidRPr="00F61ADA">
        <w:rPr>
          <w:rFonts w:ascii="Browallia New" w:hAnsi="Browallia New" w:cs="Browallia New"/>
          <w:color w:val="000000"/>
          <w:spacing w:val="-2"/>
          <w:sz w:val="28"/>
          <w:szCs w:val="28"/>
          <w:cs/>
          <w:lang w:bidi="th-TH"/>
        </w:rPr>
        <w:t>การรับรู้</w:t>
      </w:r>
      <w:r w:rsidR="000561ED" w:rsidRPr="00F61ADA">
        <w:rPr>
          <w:rFonts w:ascii="Browallia New" w:hAnsi="Browallia New" w:cs="Browallia New"/>
          <w:color w:val="000000"/>
          <w:spacing w:val="-2"/>
          <w:sz w:val="28"/>
          <w:szCs w:val="28"/>
          <w:cs/>
          <w:lang w:bidi="th-TH"/>
        </w:rPr>
        <w:t>หนี้สินที่เ</w:t>
      </w:r>
      <w:r w:rsidR="00557DB6" w:rsidRPr="00F61ADA">
        <w:rPr>
          <w:rFonts w:ascii="Browallia New" w:hAnsi="Browallia New" w:cs="Browallia New"/>
          <w:color w:val="000000"/>
          <w:spacing w:val="-2"/>
          <w:sz w:val="28"/>
          <w:szCs w:val="28"/>
          <w:cs/>
          <w:lang w:bidi="th-TH"/>
        </w:rPr>
        <w:t>กิดจาก</w:t>
      </w:r>
      <w:r w:rsidR="000561ED" w:rsidRPr="00F61ADA">
        <w:rPr>
          <w:rFonts w:ascii="Browallia New" w:hAnsi="Browallia New" w:cs="Browallia New"/>
          <w:color w:val="000000"/>
          <w:spacing w:val="-2"/>
          <w:sz w:val="28"/>
          <w:szCs w:val="28"/>
          <w:cs/>
          <w:lang w:bidi="th-TH"/>
        </w:rPr>
        <w:t>สัญญา</w:t>
      </w:r>
      <w:r w:rsidRPr="00F61ADA">
        <w:rPr>
          <w:rFonts w:ascii="Browallia New" w:hAnsi="Browallia New" w:cs="Browallia New"/>
          <w:color w:val="000000"/>
          <w:spacing w:val="-2"/>
          <w:sz w:val="28"/>
          <w:szCs w:val="28"/>
          <w:cs/>
          <w:lang w:bidi="th-TH"/>
        </w:rPr>
        <w:t>เป็นเรื่องสำคัญ</w:t>
      </w:r>
      <w:r w:rsidRPr="006F1445"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>ในการตรวจสอบและได้นำเรื่องนี้มาพิจารณาในบริบทของการตรวจสอบงบการเงินโดยรวมและในการแสดงความเห็นของข้าพเจ้า</w:t>
      </w:r>
      <w:r w:rsidRPr="006F1445">
        <w:rPr>
          <w:rFonts w:ascii="Browallia New" w:hAnsi="Browallia New" w:cs="Browallia New"/>
          <w:color w:val="000000"/>
          <w:sz w:val="28"/>
          <w:szCs w:val="28"/>
        </w:rPr>
        <w:t xml:space="preserve"> </w:t>
      </w:r>
      <w:r w:rsidRPr="006F1445"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>ทั้งนี้</w:t>
      </w:r>
      <w:r w:rsidRPr="006F1445">
        <w:rPr>
          <w:rFonts w:ascii="Browallia New" w:hAnsi="Browallia New" w:cs="Browallia New"/>
          <w:color w:val="000000"/>
          <w:sz w:val="28"/>
          <w:szCs w:val="28"/>
        </w:rPr>
        <w:t xml:space="preserve"> </w:t>
      </w:r>
      <w:r w:rsidRPr="006F1445"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>ข้าพเจ้าไม่ได้แสดงความเห็นแยกต่างหากสำหรับเรื่องนี้</w:t>
      </w:r>
      <w:r w:rsidRPr="006F1445">
        <w:rPr>
          <w:rFonts w:ascii="Browallia New" w:hAnsi="Browallia New" w:cs="Browallia New"/>
          <w:color w:val="000000"/>
          <w:sz w:val="28"/>
          <w:szCs w:val="28"/>
        </w:rPr>
        <w:t xml:space="preserve"> </w:t>
      </w:r>
    </w:p>
    <w:p w14:paraId="4E3BF2B1" w14:textId="6CDA5F58" w:rsidR="0071646E" w:rsidRPr="00BD76E0" w:rsidRDefault="0071646E" w:rsidP="0071646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</w:p>
    <w:tbl>
      <w:tblPr>
        <w:tblW w:w="8783" w:type="dxa"/>
        <w:tblLayout w:type="fixed"/>
        <w:tblLook w:val="04A0" w:firstRow="1" w:lastRow="0" w:firstColumn="1" w:lastColumn="0" w:noHBand="0" w:noVBand="1"/>
      </w:tblPr>
      <w:tblGrid>
        <w:gridCol w:w="4500"/>
        <w:gridCol w:w="4283"/>
      </w:tblGrid>
      <w:tr w:rsidR="0071646E" w:rsidRPr="006F1445" w14:paraId="4DE78542" w14:textId="77777777" w:rsidTr="00800409">
        <w:trPr>
          <w:tblHeader/>
        </w:trPr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14:paraId="21AC2752" w14:textId="77777777" w:rsidR="0071646E" w:rsidRPr="006F1445" w:rsidRDefault="0071646E" w:rsidP="00BD4BDF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6F1445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เรื่องสำคัญในการตรวจสอบ</w:t>
            </w:r>
          </w:p>
        </w:tc>
        <w:tc>
          <w:tcPr>
            <w:tcW w:w="4283" w:type="dxa"/>
            <w:tcBorders>
              <w:top w:val="single" w:sz="4" w:space="0" w:color="auto"/>
              <w:bottom w:val="single" w:sz="4" w:space="0" w:color="auto"/>
            </w:tcBorders>
          </w:tcPr>
          <w:p w14:paraId="646D3DC4" w14:textId="77777777" w:rsidR="0071646E" w:rsidRPr="006F1445" w:rsidRDefault="0071646E" w:rsidP="00BD4BDF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6F1445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วิธีการตรวจสอบ</w:t>
            </w:r>
          </w:p>
        </w:tc>
      </w:tr>
      <w:tr w:rsidR="0071646E" w:rsidRPr="006F1445" w14:paraId="0176FD1F" w14:textId="77777777" w:rsidTr="00800409">
        <w:trPr>
          <w:tblHeader/>
        </w:trPr>
        <w:tc>
          <w:tcPr>
            <w:tcW w:w="4500" w:type="dxa"/>
            <w:tcBorders>
              <w:top w:val="single" w:sz="4" w:space="0" w:color="auto"/>
            </w:tcBorders>
          </w:tcPr>
          <w:p w14:paraId="45F014E2" w14:textId="77777777" w:rsidR="0071646E" w:rsidRPr="006F1445" w:rsidRDefault="0071646E" w:rsidP="00795B90">
            <w:pPr>
              <w:pStyle w:val="Default"/>
              <w:ind w:left="-43" w:right="164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4283" w:type="dxa"/>
            <w:tcBorders>
              <w:top w:val="single" w:sz="4" w:space="0" w:color="auto"/>
            </w:tcBorders>
          </w:tcPr>
          <w:p w14:paraId="265E0F20" w14:textId="77777777" w:rsidR="0071646E" w:rsidRPr="006F1445" w:rsidRDefault="0071646E" w:rsidP="00BD4BDF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1646E" w:rsidRPr="006F1445" w14:paraId="72E45F60" w14:textId="77777777" w:rsidTr="00C15FFF">
        <w:tc>
          <w:tcPr>
            <w:tcW w:w="4500" w:type="dxa"/>
          </w:tcPr>
          <w:p w14:paraId="4CD92E1B" w14:textId="76BB1D54" w:rsidR="000830B7" w:rsidRPr="006F1445" w:rsidRDefault="0071646E" w:rsidP="00162998">
            <w:pPr>
              <w:pStyle w:val="Default"/>
              <w:ind w:left="-43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6F1445">
              <w:rPr>
                <w:rFonts w:ascii="Browallia New" w:hAnsi="Browallia New" w:cs="Browallia New"/>
                <w:b/>
                <w:bCs/>
                <w:i/>
                <w:iCs/>
                <w:sz w:val="28"/>
                <w:szCs w:val="28"/>
                <w:cs/>
              </w:rPr>
              <w:t>การรับรู้</w:t>
            </w:r>
            <w:r w:rsidR="000561ED" w:rsidRPr="006F1445">
              <w:rPr>
                <w:rFonts w:ascii="Browallia New" w:hAnsi="Browallia New" w:cs="Browallia New"/>
                <w:b/>
                <w:bCs/>
                <w:i/>
                <w:iCs/>
                <w:sz w:val="28"/>
                <w:szCs w:val="28"/>
                <w:cs/>
              </w:rPr>
              <w:t>หนี้สินที่</w:t>
            </w:r>
            <w:r w:rsidR="00557DB6" w:rsidRPr="006F1445">
              <w:rPr>
                <w:rFonts w:ascii="Browallia New" w:hAnsi="Browallia New" w:cs="Browallia New"/>
                <w:b/>
                <w:bCs/>
                <w:i/>
                <w:iCs/>
                <w:sz w:val="28"/>
                <w:szCs w:val="28"/>
                <w:cs/>
              </w:rPr>
              <w:t>เกิดจาก</w:t>
            </w:r>
            <w:r w:rsidR="000561ED" w:rsidRPr="006F1445">
              <w:rPr>
                <w:rFonts w:ascii="Browallia New" w:hAnsi="Browallia New" w:cs="Browallia New"/>
                <w:b/>
                <w:bCs/>
                <w:i/>
                <w:iCs/>
                <w:sz w:val="28"/>
                <w:szCs w:val="28"/>
                <w:cs/>
              </w:rPr>
              <w:t>สัญญา</w:t>
            </w:r>
          </w:p>
        </w:tc>
        <w:tc>
          <w:tcPr>
            <w:tcW w:w="4283" w:type="dxa"/>
          </w:tcPr>
          <w:p w14:paraId="42CAA337" w14:textId="77777777" w:rsidR="0071646E" w:rsidRPr="006F1445" w:rsidRDefault="0071646E" w:rsidP="00BD4BDF">
            <w:pPr>
              <w:pStyle w:val="Default"/>
              <w:ind w:left="-113" w:hanging="142"/>
              <w:jc w:val="thaiDistribute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71646E" w:rsidRPr="006F1445" w14:paraId="1A30F263" w14:textId="77777777" w:rsidTr="00C15FFF">
        <w:tc>
          <w:tcPr>
            <w:tcW w:w="4500" w:type="dxa"/>
          </w:tcPr>
          <w:p w14:paraId="3CFCCAC5" w14:textId="77777777" w:rsidR="00162998" w:rsidRPr="006F1445" w:rsidRDefault="00162998" w:rsidP="00795B90">
            <w:pPr>
              <w:pStyle w:val="Default"/>
              <w:ind w:left="-43"/>
              <w:jc w:val="thaiDistribute"/>
              <w:rPr>
                <w:rFonts w:ascii="Browallia New" w:hAnsi="Browallia New" w:cs="Browallia New"/>
                <w:sz w:val="10"/>
                <w:szCs w:val="10"/>
                <w:lang w:val="en-US"/>
              </w:rPr>
            </w:pPr>
          </w:p>
          <w:p w14:paraId="5715958D" w14:textId="2CFFEC73" w:rsidR="000830B7" w:rsidRPr="006F1445" w:rsidRDefault="000830B7" w:rsidP="00795B90">
            <w:pPr>
              <w:pStyle w:val="Default"/>
              <w:ind w:left="-43"/>
              <w:jc w:val="thaiDistribute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อ้างถึงหมายเหตุประกอบงบการเงินข้อ </w:t>
            </w:r>
            <w:r w:rsidR="00161F2D" w:rsidRPr="00161F2D">
              <w:rPr>
                <w:rFonts w:ascii="Browallia New" w:hAnsi="Browallia New" w:cs="Browallia New"/>
                <w:sz w:val="28"/>
                <w:szCs w:val="28"/>
              </w:rPr>
              <w:t>4</w:t>
            </w:r>
            <w:r w:rsidR="00405E70">
              <w:rPr>
                <w:rFonts w:ascii="Browallia New" w:hAnsi="Browallia New" w:cs="Browallia New"/>
                <w:sz w:val="28"/>
                <w:szCs w:val="28"/>
              </w:rPr>
              <w:t>.</w:t>
            </w:r>
            <w:r w:rsidR="00161F2D" w:rsidRPr="00161F2D">
              <w:rPr>
                <w:rFonts w:ascii="Browallia New" w:hAnsi="Browallia New" w:cs="Browallia New"/>
                <w:sz w:val="28"/>
                <w:szCs w:val="28"/>
              </w:rPr>
              <w:t>13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 นโยบายการบัญชีเกี่ยวกับการรับรู้รายได้ และ ข้อ </w:t>
            </w:r>
            <w:r w:rsidR="00161F2D" w:rsidRPr="00161F2D">
              <w:rPr>
                <w:rFonts w:ascii="Browallia New" w:hAnsi="Browallia New" w:cs="Browallia New"/>
                <w:sz w:val="28"/>
                <w:szCs w:val="28"/>
              </w:rPr>
              <w:t>19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 หนี้สิน</w:t>
            </w:r>
            <w:r w:rsidR="001B4676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br/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ที่</w:t>
            </w:r>
            <w:r w:rsidR="00557DB6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เกิดจาก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สัญญา</w:t>
            </w:r>
          </w:p>
          <w:p w14:paraId="72171431" w14:textId="77777777" w:rsidR="000830B7" w:rsidRPr="00BD76E0" w:rsidRDefault="000830B7" w:rsidP="00795B90">
            <w:pPr>
              <w:pStyle w:val="Default"/>
              <w:ind w:left="-43"/>
              <w:jc w:val="thaiDistribute"/>
              <w:rPr>
                <w:rFonts w:ascii="Browallia New" w:hAnsi="Browallia New" w:cs="Browallia New"/>
                <w:sz w:val="14"/>
                <w:szCs w:val="14"/>
                <w:lang w:val="en-US"/>
              </w:rPr>
            </w:pPr>
          </w:p>
          <w:p w14:paraId="0A05BA69" w14:textId="2F3FB8C8" w:rsidR="00A07725" w:rsidRPr="006F1445" w:rsidRDefault="00415E90" w:rsidP="00795B90">
            <w:pPr>
              <w:pStyle w:val="Default"/>
              <w:ind w:left="-43"/>
              <w:jc w:val="thaiDistribute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161F2D" w:rsidRPr="00161F2D">
              <w:rPr>
                <w:rFonts w:ascii="Browallia New" w:hAnsi="Browallia New" w:cs="Browallia New"/>
                <w:sz w:val="28"/>
                <w:szCs w:val="28"/>
              </w:rPr>
              <w:t>31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0E58AA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พ.ศ. </w:t>
            </w:r>
            <w:r w:rsidR="00161F2D" w:rsidRPr="00161F2D">
              <w:rPr>
                <w:rFonts w:ascii="Browallia New" w:hAnsi="Browallia New" w:cs="Browallia New"/>
                <w:sz w:val="28"/>
                <w:szCs w:val="28"/>
              </w:rPr>
              <w:t>2568</w:t>
            </w:r>
            <w:r w:rsidRPr="006F1445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230F19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หนี</w:t>
            </w:r>
            <w:r w:rsidR="00230F19" w:rsidRPr="006F1445">
              <w:rPr>
                <w:rFonts w:ascii="Browallia New" w:eastAsia="Browallia New" w:hAnsi="Browallia New" w:cs="Browallia New"/>
                <w:sz w:val="28"/>
                <w:szCs w:val="28"/>
                <w:cs/>
                <w:lang w:val="en-US"/>
              </w:rPr>
              <w:t>้</w:t>
            </w:r>
            <w:r w:rsidR="00230F19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สินที</w:t>
            </w:r>
            <w:r w:rsidR="00230F19" w:rsidRPr="006F1445">
              <w:rPr>
                <w:rFonts w:ascii="Browallia New" w:eastAsia="Browallia New" w:hAnsi="Browallia New" w:cs="Browallia New"/>
                <w:sz w:val="28"/>
                <w:szCs w:val="28"/>
                <w:cs/>
                <w:lang w:val="en-US"/>
              </w:rPr>
              <w:t>่</w:t>
            </w:r>
            <w:r w:rsidR="00230F19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เกิดจากสัญญาสำหรับสิทธิที่มอบให้กับลูกค้าในการซื</w:t>
            </w:r>
            <w:r w:rsidR="00230F19" w:rsidRPr="006F1445">
              <w:rPr>
                <w:rFonts w:ascii="Browallia New" w:eastAsia="Browallia New" w:hAnsi="Browallia New" w:cs="Browallia New"/>
                <w:sz w:val="28"/>
                <w:szCs w:val="28"/>
                <w:cs/>
                <w:lang w:val="en-US"/>
              </w:rPr>
              <w:t>้</w:t>
            </w:r>
            <w:r w:rsidR="00230F19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อสินค้าจำนวน </w:t>
            </w:r>
            <w:r w:rsidR="00E97C63" w:rsidRPr="006F1445">
              <w:rPr>
                <w:rFonts w:ascii="Browallia New" w:hAnsi="Browallia New" w:cs="Browallia New"/>
                <w:sz w:val="28"/>
                <w:szCs w:val="28"/>
                <w:lang w:val="en-US"/>
              </w:rPr>
              <w:br/>
            </w:r>
            <w:r w:rsidR="00161F2D" w:rsidRPr="00161F2D">
              <w:rPr>
                <w:rFonts w:ascii="Browallia New" w:hAnsi="Browallia New" w:cs="Browallia New"/>
                <w:sz w:val="28"/>
                <w:szCs w:val="28"/>
              </w:rPr>
              <w:t>74</w:t>
            </w:r>
            <w:r w:rsidR="00011721">
              <w:rPr>
                <w:rFonts w:ascii="Browallia New" w:hAnsi="Browallia New" w:cs="Browallia New"/>
                <w:sz w:val="28"/>
                <w:szCs w:val="28"/>
              </w:rPr>
              <w:t>.</w:t>
            </w:r>
            <w:r w:rsidR="00161F2D" w:rsidRPr="00161F2D">
              <w:rPr>
                <w:rFonts w:ascii="Browallia New" w:hAnsi="Browallia New" w:cs="Browallia New"/>
                <w:sz w:val="28"/>
                <w:szCs w:val="28"/>
              </w:rPr>
              <w:t>44</w:t>
            </w:r>
            <w:r w:rsidR="00230F19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 ล้านบาท ประกอบด้วยบริการที</w:t>
            </w:r>
            <w:r w:rsidR="00230F19" w:rsidRPr="006F1445">
              <w:rPr>
                <w:rFonts w:ascii="Browallia New" w:eastAsia="Browallia New" w:hAnsi="Browallia New" w:cs="Browallia New"/>
                <w:sz w:val="28"/>
                <w:szCs w:val="28"/>
                <w:cs/>
                <w:lang w:val="en-US"/>
              </w:rPr>
              <w:t>่</w:t>
            </w:r>
            <w:r w:rsidR="00230F19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แยกออกมาซึ่งเป็นภาระที่ต้องปฏิบัติแยกต่างหากจำนวน</w:t>
            </w:r>
            <w:r w:rsidR="00230F19" w:rsidRPr="006F1445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161F2D" w:rsidRPr="00161F2D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="00B9468B">
              <w:rPr>
                <w:rFonts w:ascii="Browallia New" w:hAnsi="Browallia New" w:cs="Browallia New"/>
                <w:sz w:val="28"/>
                <w:szCs w:val="28"/>
              </w:rPr>
              <w:t>.</w:t>
            </w:r>
            <w:r w:rsidR="00161F2D" w:rsidRPr="00161F2D">
              <w:rPr>
                <w:rFonts w:ascii="Browallia New" w:hAnsi="Browallia New" w:cs="Browallia New"/>
                <w:sz w:val="28"/>
                <w:szCs w:val="28"/>
              </w:rPr>
              <w:t>74</w:t>
            </w:r>
            <w:r w:rsidR="00E97C63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 </w:t>
            </w:r>
            <w:r w:rsidR="00230F19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ล้านบาท</w:t>
            </w:r>
            <w:r w:rsidR="00A07725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 </w:t>
            </w:r>
            <w:r w:rsidR="009D7AB3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บริษัท</w:t>
            </w:r>
            <w:r w:rsidR="00A07725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ต้องปันส่วนราคาของรายการตามสัดส่วนของ</w:t>
            </w:r>
            <w:r w:rsidR="00F61ADA">
              <w:rPr>
                <w:rFonts w:ascii="Browallia New" w:hAnsi="Browallia New" w:cs="Browallia New"/>
                <w:sz w:val="28"/>
                <w:szCs w:val="28"/>
                <w:lang w:val="en-US"/>
              </w:rPr>
              <w:br/>
            </w:r>
            <w:r w:rsidR="00A07725" w:rsidRPr="00F61ADA">
              <w:rPr>
                <w:rFonts w:ascii="Browallia New" w:hAnsi="Browallia New" w:cs="Browallia New"/>
                <w:spacing w:val="-2"/>
                <w:sz w:val="28"/>
                <w:szCs w:val="28"/>
                <w:cs/>
                <w:lang w:val="en-US"/>
              </w:rPr>
              <w:t>ราคาขายแบบเอกเทศ</w:t>
            </w:r>
            <w:r w:rsidR="009D7AB3" w:rsidRPr="00F61ADA">
              <w:rPr>
                <w:rFonts w:ascii="Browallia New" w:hAnsi="Browallia New" w:cs="Browallia New"/>
                <w:spacing w:val="-2"/>
                <w:sz w:val="28"/>
                <w:szCs w:val="28"/>
                <w:cs/>
                <w:lang w:val="en-US"/>
              </w:rPr>
              <w:t>ของบริการ</w:t>
            </w:r>
            <w:r w:rsidR="00A07725" w:rsidRPr="00F61ADA">
              <w:rPr>
                <w:rFonts w:ascii="Browallia New" w:hAnsi="Browallia New" w:cs="Browallia New"/>
                <w:spacing w:val="-2"/>
                <w:sz w:val="28"/>
                <w:szCs w:val="28"/>
                <w:cs/>
                <w:lang w:val="en-US"/>
              </w:rPr>
              <w:t xml:space="preserve">เหล่านั้น </w:t>
            </w:r>
            <w:r w:rsidR="000830B7" w:rsidRPr="00F61ADA">
              <w:rPr>
                <w:rFonts w:ascii="Browallia New" w:hAnsi="Browallia New" w:cs="Browallia New"/>
                <w:spacing w:val="-2"/>
                <w:sz w:val="28"/>
                <w:szCs w:val="28"/>
                <w:cs/>
                <w:lang w:val="en-US"/>
              </w:rPr>
              <w:t>ภายใต้ขอบเขต</w:t>
            </w:r>
            <w:r w:rsidR="000830B7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ของมาตรฐานการรายงานทางการเงินฉบับที่ </w:t>
            </w:r>
            <w:r w:rsidR="00161F2D" w:rsidRPr="00161F2D">
              <w:rPr>
                <w:rFonts w:ascii="Browallia New" w:hAnsi="Browallia New" w:cs="Browallia New"/>
                <w:sz w:val="28"/>
                <w:szCs w:val="28"/>
              </w:rPr>
              <w:t>15</w:t>
            </w:r>
            <w:r w:rsidR="000830B7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 รายได้จากสัญญาที่ทำกับลูกค้า </w:t>
            </w:r>
          </w:p>
          <w:p w14:paraId="0B87A527" w14:textId="77777777" w:rsidR="00A07725" w:rsidRPr="00BD76E0" w:rsidRDefault="00A07725" w:rsidP="00795B90">
            <w:pPr>
              <w:pStyle w:val="Default"/>
              <w:ind w:left="-43"/>
              <w:jc w:val="thaiDistribute"/>
              <w:rPr>
                <w:rFonts w:ascii="Browallia New" w:hAnsi="Browallia New" w:cs="Browallia New"/>
                <w:sz w:val="14"/>
                <w:szCs w:val="14"/>
                <w:lang w:val="en-US"/>
              </w:rPr>
            </w:pPr>
          </w:p>
          <w:p w14:paraId="69089C0A" w14:textId="1C203FD2" w:rsidR="00A07725" w:rsidRPr="006F1445" w:rsidRDefault="00A07725" w:rsidP="00795B90">
            <w:pPr>
              <w:pStyle w:val="Default"/>
              <w:ind w:left="-43"/>
              <w:jc w:val="thaiDistribute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บริการที</w:t>
            </w:r>
            <w:r w:rsidRPr="006F1445">
              <w:rPr>
                <w:rFonts w:ascii="Browallia New" w:eastAsia="Browallia New" w:hAnsi="Browallia New" w:cs="Browallia New"/>
                <w:sz w:val="28"/>
                <w:szCs w:val="28"/>
                <w:cs/>
                <w:lang w:val="en-US"/>
              </w:rPr>
              <w:t>่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แยกออกมาเป็นภาระที่ต้องปฏิบัติแยกต่างหาก</w:t>
            </w:r>
            <w:r w:rsidR="005A0EAA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 ซึ่ง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เป็นไปตามข้อตกลงกับลูกค้าที่ได้ระบุไว้ การคำนวณ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หนี้สินที่</w:t>
            </w:r>
            <w:r w:rsidR="00557DB6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เกิดจาก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สัญญากับลูกค้า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นี้คิดจาก</w:t>
            </w:r>
            <w:r w:rsidRPr="006F1445">
              <w:rPr>
                <w:rFonts w:ascii="Browallia New" w:hAnsi="Browallia New" w:cs="Browallia New"/>
                <w:spacing w:val="-4"/>
                <w:sz w:val="28"/>
                <w:szCs w:val="28"/>
                <w:cs/>
                <w:lang w:val="en-US"/>
              </w:rPr>
              <w:t>ปริมาณยอดซื้อของสินค้าที่</w:t>
            </w:r>
            <w:r w:rsidR="001F1611" w:rsidRPr="006F1445">
              <w:rPr>
                <w:rFonts w:ascii="Browallia New" w:hAnsi="Browallia New" w:cs="Browallia New"/>
                <w:spacing w:val="-4"/>
                <w:sz w:val="28"/>
                <w:szCs w:val="28"/>
                <w:cs/>
                <w:lang w:val="en-US"/>
              </w:rPr>
              <w:t>ลูกค้า</w:t>
            </w:r>
            <w:r w:rsidRPr="006F1445">
              <w:rPr>
                <w:rFonts w:ascii="Browallia New" w:hAnsi="Browallia New" w:cs="Browallia New"/>
                <w:spacing w:val="-4"/>
                <w:sz w:val="28"/>
                <w:szCs w:val="28"/>
                <w:cs/>
                <w:lang w:val="en-US"/>
              </w:rPr>
              <w:t>ทำได้ถึงเป้าหมายที่กำหนด</w:t>
            </w:r>
            <w:r w:rsidR="009D7AB3" w:rsidRPr="006F1445">
              <w:rPr>
                <w:rFonts w:ascii="Browallia New" w:hAnsi="Browallia New" w:cs="Browallia New"/>
                <w:spacing w:val="-4"/>
                <w:sz w:val="28"/>
                <w:szCs w:val="28"/>
                <w:cs/>
                <w:lang w:val="en-US"/>
              </w:rPr>
              <w:t>ไว้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 </w:t>
            </w:r>
            <w:r w:rsidR="005839A2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โดย</w:t>
            </w:r>
            <w:r w:rsidR="005A0EAA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จะรับรู้รายได้เมื่อได้ให้บริการกับลูกค้าแล้วในรอบปีบัญชีถัดไป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 </w:t>
            </w:r>
            <w:r w:rsidR="009D7AB3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ซึ่ง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เป็นไปตามนโยบายของบริษัท</w:t>
            </w:r>
            <w:r w:rsidR="00686C4F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 </w:t>
            </w:r>
          </w:p>
          <w:p w14:paraId="6FD5A87E" w14:textId="72ADECAC" w:rsidR="00686C4F" w:rsidRPr="00BD76E0" w:rsidRDefault="00686C4F" w:rsidP="00795B90">
            <w:pPr>
              <w:pStyle w:val="Default"/>
              <w:ind w:left="-43"/>
              <w:jc w:val="thaiDistribute"/>
              <w:rPr>
                <w:rFonts w:ascii="Browallia New" w:hAnsi="Browallia New" w:cs="Browallia New"/>
                <w:sz w:val="14"/>
                <w:szCs w:val="14"/>
                <w:lang w:val="en-US"/>
              </w:rPr>
            </w:pPr>
          </w:p>
          <w:p w14:paraId="155D7FD8" w14:textId="33AFB0FA" w:rsidR="00686C4F" w:rsidRPr="006F1445" w:rsidRDefault="00686C4F" w:rsidP="00795B90">
            <w:pPr>
              <w:pStyle w:val="Default"/>
              <w:ind w:left="-43"/>
              <w:jc w:val="thaiDistribute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ข้าพเจ้าให้ความสำคัญในเรื่องนี้เพราะหนี</w:t>
            </w:r>
            <w:r w:rsidRPr="006F1445">
              <w:rPr>
                <w:rFonts w:ascii="Browallia New" w:eastAsia="Browallia New" w:hAnsi="Browallia New" w:cs="Browallia New"/>
                <w:sz w:val="28"/>
                <w:szCs w:val="28"/>
                <w:cs/>
                <w:lang w:val="en-US"/>
              </w:rPr>
              <w:t>้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สินที</w:t>
            </w:r>
            <w:r w:rsidRPr="006F1445">
              <w:rPr>
                <w:rFonts w:ascii="Browallia New" w:eastAsia="Browallia New" w:hAnsi="Browallia New" w:cs="Browallia New"/>
                <w:sz w:val="28"/>
                <w:szCs w:val="28"/>
                <w:cs/>
                <w:lang w:val="en-US"/>
              </w:rPr>
              <w:t>่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เกิดจากสัญญาสำหรับสิทธิที่มอบให้กับลูกค้าในการซื</w:t>
            </w:r>
            <w:r w:rsidRPr="006F1445">
              <w:rPr>
                <w:rFonts w:ascii="Browallia New" w:eastAsia="Browallia New" w:hAnsi="Browallia New" w:cs="Browallia New"/>
                <w:sz w:val="28"/>
                <w:szCs w:val="28"/>
                <w:cs/>
                <w:lang w:val="en-US"/>
              </w:rPr>
              <w:t>้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อสินค้า</w:t>
            </w:r>
            <w:r w:rsidR="005839A2"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 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 xml:space="preserve">เป็นจำนวนที่มีนัยสำคัญต่อผลการดำเนินงานของบริษัท </w:t>
            </w:r>
          </w:p>
          <w:p w14:paraId="49EC6870" w14:textId="77777777" w:rsidR="00A07725" w:rsidRPr="006F1445" w:rsidRDefault="00A07725" w:rsidP="00795B90">
            <w:pPr>
              <w:pStyle w:val="Default"/>
              <w:ind w:left="-43"/>
              <w:jc w:val="thaiDistribute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  <w:p w14:paraId="3E2BE361" w14:textId="6F80F3E8" w:rsidR="0071646E" w:rsidRPr="006F1445" w:rsidRDefault="0071646E" w:rsidP="00795B90">
            <w:pPr>
              <w:pStyle w:val="Default"/>
              <w:ind w:left="-43"/>
              <w:jc w:val="thaiDistribute"/>
              <w:rPr>
                <w:rFonts w:ascii="Browallia New" w:hAnsi="Browallia New" w:cs="Browallia New"/>
                <w:sz w:val="28"/>
                <w:szCs w:val="28"/>
                <w:lang w:val="en-US"/>
              </w:rPr>
            </w:pPr>
          </w:p>
        </w:tc>
        <w:tc>
          <w:tcPr>
            <w:tcW w:w="4283" w:type="dxa"/>
          </w:tcPr>
          <w:p w14:paraId="79B3CCEE" w14:textId="77777777" w:rsidR="00162998" w:rsidRPr="006F1445" w:rsidRDefault="00162998" w:rsidP="00795B90">
            <w:pPr>
              <w:pStyle w:val="Default"/>
              <w:jc w:val="thaiDistribute"/>
              <w:rPr>
                <w:rFonts w:ascii="Browallia New" w:hAnsi="Browallia New" w:cs="Browallia New"/>
                <w:sz w:val="10"/>
                <w:szCs w:val="10"/>
              </w:rPr>
            </w:pPr>
          </w:p>
          <w:p w14:paraId="0A166F01" w14:textId="48FBA9F4" w:rsidR="000830B7" w:rsidRPr="006F1445" w:rsidRDefault="000830B7" w:rsidP="00795B90">
            <w:pPr>
              <w:pStyle w:val="Default"/>
              <w:jc w:val="thaiDistribute"/>
              <w:rPr>
                <w:rFonts w:ascii="Browallia New" w:hAnsi="Browallia New" w:cs="Browallia New"/>
                <w:sz w:val="28"/>
                <w:szCs w:val="28"/>
              </w:rPr>
            </w:pP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วิธีการตรวจสอบของข้าพเจ้าเกี่ยวกับการประเมินของผู้บริหารในเรื่องการรับรู้</w:t>
            </w:r>
            <w:r w:rsidR="005B1241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หนี้สินที่</w:t>
            </w:r>
            <w:r w:rsidR="00557DB6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เกิดจาก</w:t>
            </w:r>
            <w:r w:rsidR="005B1241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สัญญากับลูกค้า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ประกอบด้วย</w:t>
            </w:r>
          </w:p>
          <w:p w14:paraId="19AD408C" w14:textId="77777777" w:rsidR="000830B7" w:rsidRPr="00C5376F" w:rsidRDefault="000830B7" w:rsidP="00795B90">
            <w:pPr>
              <w:pStyle w:val="Default"/>
              <w:jc w:val="thaiDistribute"/>
              <w:rPr>
                <w:rFonts w:ascii="Browallia New" w:hAnsi="Browallia New" w:cs="Browallia New"/>
                <w:sz w:val="14"/>
                <w:szCs w:val="14"/>
              </w:rPr>
            </w:pPr>
          </w:p>
          <w:p w14:paraId="28A47E0F" w14:textId="4D302619" w:rsidR="005B1241" w:rsidRPr="006F1445" w:rsidRDefault="000830B7" w:rsidP="00795B90">
            <w:pPr>
              <w:pStyle w:val="Default"/>
              <w:numPr>
                <w:ilvl w:val="0"/>
                <w:numId w:val="5"/>
              </w:numPr>
              <w:ind w:left="315"/>
              <w:jc w:val="thaiDistribute"/>
              <w:rPr>
                <w:rFonts w:ascii="Browallia New" w:hAnsi="Browallia New" w:cs="Browallia New"/>
                <w:spacing w:val="-4"/>
                <w:sz w:val="28"/>
                <w:szCs w:val="28"/>
              </w:rPr>
            </w:pPr>
            <w:r w:rsidRPr="006F1445">
              <w:rPr>
                <w:rFonts w:ascii="Browallia New" w:hAnsi="Browallia New" w:cs="Browallia New"/>
                <w:spacing w:val="-14"/>
                <w:sz w:val="28"/>
                <w:szCs w:val="28"/>
                <w:cs/>
              </w:rPr>
              <w:t>ทำความเข้าใจและประเมินการควบคุมที่สำคัญที่บริษัท</w:t>
            </w:r>
            <w:r w:rsidRPr="006F1445">
              <w:rPr>
                <w:rFonts w:ascii="Browallia New" w:hAnsi="Browallia New" w:cs="Browallia New"/>
                <w:spacing w:val="-10"/>
                <w:sz w:val="28"/>
                <w:szCs w:val="28"/>
                <w:cs/>
              </w:rPr>
              <w:t>จัดให้มีขึ้นเพื่อให้เกิดความครบถ้วนและความถูกต้อง</w:t>
            </w:r>
            <w:r w:rsidRPr="006F1445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ของการรับรู้</w:t>
            </w:r>
            <w:r w:rsidR="005B1241" w:rsidRPr="006F1445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หนี้สินที่</w:t>
            </w:r>
            <w:r w:rsidR="00557DB6" w:rsidRPr="006F1445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เกิดจาก</w:t>
            </w:r>
            <w:r w:rsidR="005B1241" w:rsidRPr="006F1445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สัญญากับลูกค้า</w:t>
            </w:r>
          </w:p>
          <w:p w14:paraId="19D051E0" w14:textId="5410682F" w:rsidR="005B1241" w:rsidRPr="006F1445" w:rsidRDefault="005B1241" w:rsidP="00795B90">
            <w:pPr>
              <w:pStyle w:val="Default"/>
              <w:numPr>
                <w:ilvl w:val="0"/>
                <w:numId w:val="5"/>
              </w:numPr>
              <w:ind w:left="315"/>
              <w:jc w:val="thaiDistribute"/>
              <w:rPr>
                <w:rFonts w:ascii="Browallia New" w:hAnsi="Browallia New" w:cs="Browallia New"/>
                <w:sz w:val="28"/>
                <w:szCs w:val="28"/>
              </w:rPr>
            </w:pPr>
            <w:r w:rsidRPr="006F1445">
              <w:rPr>
                <w:rFonts w:ascii="Browallia New" w:hAnsi="Browallia New" w:cs="Browallia New"/>
                <w:spacing w:val="-8"/>
                <w:sz w:val="28"/>
                <w:szCs w:val="28"/>
                <w:cs/>
              </w:rPr>
              <w:t>ตรว</w:t>
            </w:r>
            <w:r w:rsidR="00423267" w:rsidRPr="006F1445">
              <w:rPr>
                <w:rFonts w:ascii="Browallia New" w:hAnsi="Browallia New" w:cs="Browallia New"/>
                <w:spacing w:val="-8"/>
                <w:sz w:val="28"/>
                <w:szCs w:val="28"/>
                <w:cs/>
              </w:rPr>
              <w:t>จทาน</w:t>
            </w:r>
            <w:r w:rsidRPr="006F1445">
              <w:rPr>
                <w:rFonts w:ascii="Browallia New" w:hAnsi="Browallia New" w:cs="Browallia New"/>
                <w:spacing w:val="-8"/>
                <w:sz w:val="28"/>
                <w:szCs w:val="28"/>
                <w:cs/>
              </w:rPr>
              <w:t xml:space="preserve">สัญญาที่ทำกับลูกค้า </w:t>
            </w:r>
            <w:r w:rsidR="000830B7" w:rsidRPr="006F1445">
              <w:rPr>
                <w:rFonts w:ascii="Browallia New" w:hAnsi="Browallia New" w:cs="Browallia New"/>
                <w:spacing w:val="-8"/>
                <w:sz w:val="28"/>
                <w:szCs w:val="28"/>
                <w:cs/>
              </w:rPr>
              <w:t>เพื่อ</w:t>
            </w:r>
            <w:r w:rsidRPr="006F1445">
              <w:rPr>
                <w:rFonts w:ascii="Browallia New" w:hAnsi="Browallia New" w:cs="Browallia New"/>
                <w:spacing w:val="-8"/>
                <w:sz w:val="28"/>
                <w:szCs w:val="28"/>
                <w:cs/>
              </w:rPr>
              <w:t>ความครบถ้วน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และถูกต้องของการรับรู้หนี้สินที่</w:t>
            </w:r>
            <w:r w:rsidR="00557DB6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เกิดจาก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สัญญากับลูกค้า</w:t>
            </w:r>
          </w:p>
          <w:p w14:paraId="6DB1154E" w14:textId="1D97A140" w:rsidR="000830B7" w:rsidRPr="006F1445" w:rsidRDefault="001479BD" w:rsidP="00795B90">
            <w:pPr>
              <w:pStyle w:val="Default"/>
              <w:numPr>
                <w:ilvl w:val="0"/>
                <w:numId w:val="5"/>
              </w:numPr>
              <w:ind w:left="315"/>
              <w:jc w:val="thaiDistribute"/>
              <w:rPr>
                <w:rFonts w:ascii="Browallia New" w:hAnsi="Browallia New" w:cs="Browallia New"/>
                <w:sz w:val="28"/>
                <w:szCs w:val="28"/>
              </w:rPr>
            </w:pPr>
            <w:r w:rsidRPr="006F1445">
              <w:rPr>
                <w:rFonts w:ascii="Browallia New" w:hAnsi="Browallia New" w:cs="Browallia New"/>
                <w:spacing w:val="-14"/>
                <w:sz w:val="28"/>
                <w:szCs w:val="28"/>
                <w:cs/>
              </w:rPr>
              <w:t>ตรวจ</w:t>
            </w:r>
            <w:r w:rsidR="00423267" w:rsidRPr="006F1445">
              <w:rPr>
                <w:rFonts w:ascii="Browallia New" w:hAnsi="Browallia New" w:cs="Browallia New"/>
                <w:spacing w:val="-14"/>
                <w:sz w:val="28"/>
                <w:szCs w:val="28"/>
                <w:cs/>
              </w:rPr>
              <w:t>ทาน</w:t>
            </w:r>
            <w:r w:rsidRPr="006F1445">
              <w:rPr>
                <w:rFonts w:ascii="Browallia New" w:hAnsi="Browallia New" w:cs="Browallia New"/>
                <w:spacing w:val="-14"/>
                <w:sz w:val="28"/>
                <w:szCs w:val="28"/>
                <w:cs/>
              </w:rPr>
              <w:t>การ</w:t>
            </w:r>
            <w:r w:rsidR="000830B7" w:rsidRPr="006F1445">
              <w:rPr>
                <w:rFonts w:ascii="Browallia New" w:hAnsi="Browallia New" w:cs="Browallia New"/>
                <w:spacing w:val="-14"/>
                <w:sz w:val="28"/>
                <w:szCs w:val="28"/>
                <w:cs/>
              </w:rPr>
              <w:t>อนุมัติการบันทึก</w:t>
            </w:r>
            <w:r w:rsidRPr="006F1445">
              <w:rPr>
                <w:rFonts w:ascii="Browallia New" w:hAnsi="Browallia New" w:cs="Browallia New"/>
                <w:spacing w:val="-14"/>
                <w:sz w:val="28"/>
                <w:szCs w:val="28"/>
                <w:cs/>
              </w:rPr>
              <w:t>หนี้สินที่</w:t>
            </w:r>
            <w:r w:rsidR="00557DB6" w:rsidRPr="006F1445">
              <w:rPr>
                <w:rFonts w:ascii="Browallia New" w:hAnsi="Browallia New" w:cs="Browallia New"/>
                <w:spacing w:val="-14"/>
                <w:sz w:val="28"/>
                <w:szCs w:val="28"/>
                <w:cs/>
              </w:rPr>
              <w:t>เกิดจาก</w:t>
            </w:r>
            <w:r w:rsidRPr="006F1445">
              <w:rPr>
                <w:rFonts w:ascii="Browallia New" w:hAnsi="Browallia New" w:cs="Browallia New"/>
                <w:spacing w:val="-14"/>
                <w:sz w:val="28"/>
                <w:szCs w:val="28"/>
                <w:cs/>
              </w:rPr>
              <w:t>สัญญา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กับลูกค้า</w:t>
            </w:r>
            <w:r w:rsidR="000830B7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และหลักฐานประกอบรายการ ได้แก่ ข้อตกลงตามสัญญา และ ปริมาณยอดซื้อของสินค้าในระหว่างปีบัญชี</w:t>
            </w:r>
          </w:p>
          <w:p w14:paraId="1E7A9B92" w14:textId="2336E334" w:rsidR="001479BD" w:rsidRPr="006F1445" w:rsidRDefault="001479BD" w:rsidP="00795B90">
            <w:pPr>
              <w:pStyle w:val="Default"/>
              <w:numPr>
                <w:ilvl w:val="0"/>
                <w:numId w:val="5"/>
              </w:numPr>
              <w:ind w:left="315"/>
              <w:jc w:val="thaiDistribute"/>
              <w:rPr>
                <w:rFonts w:ascii="Browallia New" w:hAnsi="Browallia New" w:cs="Browallia New"/>
                <w:sz w:val="28"/>
                <w:szCs w:val="28"/>
              </w:rPr>
            </w:pPr>
            <w:r w:rsidRPr="006F1445">
              <w:rPr>
                <w:rFonts w:ascii="Browallia New" w:hAnsi="Browallia New" w:cs="Browallia New"/>
                <w:spacing w:val="-12"/>
                <w:sz w:val="28"/>
                <w:szCs w:val="28"/>
                <w:cs/>
              </w:rPr>
              <w:t>ตรวจ</w:t>
            </w:r>
            <w:r w:rsidR="00423267" w:rsidRPr="006F1445">
              <w:rPr>
                <w:rFonts w:ascii="Browallia New" w:hAnsi="Browallia New" w:cs="Browallia New"/>
                <w:spacing w:val="-12"/>
                <w:sz w:val="28"/>
                <w:szCs w:val="28"/>
                <w:cs/>
              </w:rPr>
              <w:t>ทาน</w:t>
            </w:r>
            <w:r w:rsidRPr="006F1445">
              <w:rPr>
                <w:rFonts w:ascii="Browallia New" w:hAnsi="Browallia New" w:cs="Browallia New"/>
                <w:spacing w:val="-12"/>
                <w:sz w:val="28"/>
                <w:szCs w:val="28"/>
                <w:cs/>
              </w:rPr>
              <w:t>การ</w:t>
            </w:r>
            <w:r w:rsidRPr="006F1445">
              <w:rPr>
                <w:rFonts w:ascii="Browallia New" w:hAnsi="Browallia New" w:cs="Browallia New"/>
                <w:spacing w:val="-12"/>
                <w:sz w:val="28"/>
                <w:szCs w:val="28"/>
                <w:cs/>
                <w:lang w:val="en-US"/>
              </w:rPr>
              <w:t>ปันส่วนราคาของรายการตามสัดส่วน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  <w:lang w:val="en-US"/>
              </w:rPr>
              <w:t>ของราคาขายแบบเอกเทศของบริการเหล่านั้นกับราคาขายแบบเอกเทศของบริการที่มอบให้</w:t>
            </w:r>
          </w:p>
          <w:p w14:paraId="53739D39" w14:textId="23D24A95" w:rsidR="000830B7" w:rsidRPr="006F1445" w:rsidRDefault="005839A2" w:rsidP="00795B90">
            <w:pPr>
              <w:pStyle w:val="Default"/>
              <w:numPr>
                <w:ilvl w:val="0"/>
                <w:numId w:val="5"/>
              </w:numPr>
              <w:ind w:left="315"/>
              <w:jc w:val="thaiDistribute"/>
              <w:rPr>
                <w:rFonts w:ascii="Browallia New" w:hAnsi="Browallia New" w:cs="Browallia New"/>
                <w:sz w:val="28"/>
                <w:szCs w:val="28"/>
              </w:rPr>
            </w:pP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ตรวจ</w:t>
            </w:r>
            <w:r w:rsidR="00423267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ทาน</w:t>
            </w:r>
            <w:r w:rsidR="000830B7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การใช้สิทธิของ</w:t>
            </w:r>
            <w:r w:rsidR="001479BD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หนี้สินที่</w:t>
            </w:r>
            <w:r w:rsidR="00557DB6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เกิดจาก</w:t>
            </w:r>
            <w:r w:rsidR="001479BD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สัญญากับลูกค้า</w:t>
            </w:r>
            <w:r w:rsidR="000830B7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ภายหลังวันที่ในงบการเงิน ที่ได้บันทึกเป็น</w:t>
            </w:r>
            <w:r w:rsidR="000830B7" w:rsidRPr="006F1445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หนี้สิน</w:t>
            </w:r>
            <w:r w:rsidR="0011420C" w:rsidRPr="006F1445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ว่าเป็นไปตาม</w:t>
            </w:r>
            <w:r w:rsidR="000830B7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ข้อตกลงตามสัญญา </w:t>
            </w:r>
          </w:p>
          <w:p w14:paraId="5D95DAD1" w14:textId="686A7EDD" w:rsidR="000830B7" w:rsidRPr="006F1445" w:rsidRDefault="000830B7" w:rsidP="00795B90">
            <w:pPr>
              <w:pStyle w:val="Default"/>
              <w:numPr>
                <w:ilvl w:val="0"/>
                <w:numId w:val="5"/>
              </w:numPr>
              <w:ind w:left="315"/>
              <w:jc w:val="thaiDistribute"/>
              <w:rPr>
                <w:rFonts w:ascii="Browallia New" w:hAnsi="Browallia New" w:cs="Browallia New"/>
                <w:sz w:val="28"/>
                <w:szCs w:val="28"/>
              </w:rPr>
            </w:pP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วิเคราะห์</w:t>
            </w:r>
            <w:r w:rsidR="001479BD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หนี้สินที่</w:t>
            </w:r>
            <w:r w:rsidR="00557DB6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เกิดจาก</w:t>
            </w:r>
            <w:r w:rsidR="001479BD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สัญญากับลูกค้า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ที่รับรู้ในปีบัญชีและเปรียบเทียบจำนวนดังกล่าวกับรอบระยะเวลาก่อนหน้า เพื่อพิจารณาว่ามีแนวโน้มที่ผิดปกติของ</w:t>
            </w:r>
            <w:r w:rsidR="001479BD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หนี้สินที่</w:t>
            </w:r>
            <w:r w:rsidR="00557DB6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เกิดจาก</w:t>
            </w:r>
            <w:r w:rsidR="001479BD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สัญญากับลูกค้า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="00B867BD" w:rsidRPr="006F1445">
              <w:rPr>
                <w:rFonts w:ascii="Browallia New" w:hAnsi="Browallia New" w:cs="Browallia New"/>
                <w:sz w:val="28"/>
                <w:szCs w:val="28"/>
              </w:rPr>
              <w:br/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ในจำนวนหรือระยะเวลาที่รับรู้หรือไม่</w:t>
            </w:r>
          </w:p>
          <w:p w14:paraId="58F8748B" w14:textId="77777777" w:rsidR="000830B7" w:rsidRPr="00C5376F" w:rsidRDefault="000830B7" w:rsidP="00795B90">
            <w:pPr>
              <w:pStyle w:val="Default"/>
              <w:jc w:val="thaiDistribute"/>
              <w:rPr>
                <w:rFonts w:ascii="Browallia New" w:hAnsi="Browallia New" w:cs="Browallia New"/>
                <w:sz w:val="14"/>
                <w:szCs w:val="14"/>
              </w:rPr>
            </w:pPr>
          </w:p>
          <w:p w14:paraId="34BEE3AB" w14:textId="783218D3" w:rsidR="0071646E" w:rsidRPr="006F1445" w:rsidRDefault="000830B7" w:rsidP="00795B90">
            <w:pPr>
              <w:pStyle w:val="Default"/>
              <w:jc w:val="thaiDistribute"/>
              <w:rPr>
                <w:rFonts w:ascii="Browallia New" w:hAnsi="Browallia New" w:cs="Browallia New"/>
                <w:sz w:val="28"/>
                <w:szCs w:val="28"/>
              </w:rPr>
            </w:pP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จากผลการปฏิบัติตามวิธีดังกล่าว ข้าพเจ้าพบว่า</w:t>
            </w:r>
            <w:r w:rsidR="009F2587">
              <w:rPr>
                <w:rFonts w:ascii="Browallia New" w:hAnsi="Browallia New" w:cs="Browallia New"/>
                <w:sz w:val="28"/>
                <w:szCs w:val="28"/>
                <w:cs/>
              </w:rPr>
              <w:br/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การ</w:t>
            </w:r>
            <w:r w:rsidR="00AB449F">
              <w:rPr>
                <w:rFonts w:ascii="Browallia New" w:hAnsi="Browallia New" w:cs="Browallia New" w:hint="cs"/>
                <w:sz w:val="28"/>
                <w:szCs w:val="28"/>
                <w:cs/>
              </w:rPr>
              <w:t>บันทึก</w:t>
            </w:r>
            <w:r w:rsidR="005B1241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หนี้สินที่</w:t>
            </w:r>
            <w:r w:rsidR="00557DB6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เกิดจาก</w:t>
            </w:r>
            <w:r w:rsidR="005B1241"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สัญญากับลูกค้า</w:t>
            </w:r>
            <w:r w:rsidRPr="006F1445">
              <w:rPr>
                <w:rFonts w:ascii="Browallia New" w:hAnsi="Browallia New" w:cs="Browallia New"/>
                <w:sz w:val="28"/>
                <w:szCs w:val="28"/>
                <w:cs/>
              </w:rPr>
              <w:t>มี</w:t>
            </w:r>
            <w:r w:rsidRPr="006F1445">
              <w:rPr>
                <w:rFonts w:ascii="Browallia New" w:hAnsi="Browallia New" w:cs="Browallia New"/>
                <w:spacing w:val="-4"/>
                <w:sz w:val="28"/>
                <w:szCs w:val="28"/>
                <w:cs/>
              </w:rPr>
              <w:t>ความเหมาะสมและสอดคล้องกับหลักฐานประกอบรายการ</w:t>
            </w:r>
          </w:p>
        </w:tc>
      </w:tr>
      <w:tr w:rsidR="0071646E" w:rsidRPr="000D59F6" w14:paraId="6266E357" w14:textId="77777777" w:rsidTr="00C15FFF">
        <w:tc>
          <w:tcPr>
            <w:tcW w:w="4500" w:type="dxa"/>
            <w:tcBorders>
              <w:bottom w:val="single" w:sz="4" w:space="0" w:color="auto"/>
            </w:tcBorders>
          </w:tcPr>
          <w:p w14:paraId="6A0684E7" w14:textId="7796040E" w:rsidR="0071646E" w:rsidRPr="000D59F6" w:rsidRDefault="0071646E" w:rsidP="00C15FFF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14:paraId="148C38AC" w14:textId="77777777" w:rsidR="0071646E" w:rsidRPr="000D59F6" w:rsidRDefault="0071646E" w:rsidP="00C15FFF">
            <w:pPr>
              <w:pStyle w:val="Default"/>
              <w:tabs>
                <w:tab w:val="left" w:pos="1784"/>
              </w:tabs>
              <w:jc w:val="thaiDistribute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</w:tbl>
    <w:p w14:paraId="63359B14" w14:textId="77777777" w:rsidR="00382D72" w:rsidRPr="006F1445" w:rsidRDefault="00382D72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6"/>
          <w:szCs w:val="6"/>
        </w:rPr>
      </w:pPr>
    </w:p>
    <w:p w14:paraId="1A8B2CE7" w14:textId="77777777" w:rsidR="00D834B0" w:rsidRPr="006F1445" w:rsidRDefault="00D834B0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6"/>
          <w:szCs w:val="6"/>
          <w:cs/>
          <w:lang w:bidi="th-TH"/>
        </w:rPr>
        <w:sectPr w:rsidR="00D834B0" w:rsidRPr="006F1445" w:rsidSect="00F61ADA">
          <w:pgSz w:w="11909" w:h="16834" w:code="9"/>
          <w:pgMar w:top="2592" w:right="1152" w:bottom="720" w:left="1987" w:header="706" w:footer="576" w:gutter="0"/>
          <w:cols w:space="720"/>
          <w:docGrid w:linePitch="360"/>
        </w:sectPr>
      </w:pPr>
    </w:p>
    <w:p w14:paraId="495FCB6F" w14:textId="0678CC21" w:rsidR="00B74D7E" w:rsidRPr="006F1445" w:rsidRDefault="00B74D7E" w:rsidP="00B74D7E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ข้อมูลอื่น</w:t>
      </w:r>
    </w:p>
    <w:p w14:paraId="7B0C3012" w14:textId="77777777" w:rsidR="00B74D7E" w:rsidRPr="006F1445" w:rsidRDefault="00B74D7E" w:rsidP="00B74D7E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2FBDCB2F" w14:textId="39912AFA" w:rsidR="00B74D7E" w:rsidRPr="006F1445" w:rsidRDefault="00B74D7E" w:rsidP="00B74D7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กรรมการเป็นผู้รับผิดชอบต่อข้อมูลอื่น ข้อมูลอื่นประกอบด้วย ข้อมูลซึ่งรวมอยู่ในรายงานประจำปี แต่ไม่รวมถึง</w:t>
      </w:r>
      <w:r w:rsidR="0083379E" w:rsidRPr="006F1445"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  <w:br/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 xml:space="preserve">งบการเงินและรายงานของผู้สอบบัญชีที่อยู่ในรายงานนั้น ข้าพเจ้าคาดว่าข้าพเจ้าจะได้รับรายงานประจำปีภายหลังวันที่ในรายงานของผู้สอบบัญชีนี้ </w:t>
      </w:r>
    </w:p>
    <w:p w14:paraId="1F289528" w14:textId="77777777" w:rsidR="00B74D7E" w:rsidRPr="006F1445" w:rsidRDefault="00B74D7E" w:rsidP="00B74D7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</w:p>
    <w:p w14:paraId="72EED327" w14:textId="77777777" w:rsidR="00B74D7E" w:rsidRPr="006F1445" w:rsidRDefault="00B74D7E" w:rsidP="00B74D7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14:paraId="4F278524" w14:textId="77777777" w:rsidR="00B74D7E" w:rsidRPr="006F1445" w:rsidRDefault="00B74D7E" w:rsidP="00B74D7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</w:p>
    <w:p w14:paraId="2AB61012" w14:textId="0E266601" w:rsidR="00B74D7E" w:rsidRPr="006F1445" w:rsidRDefault="00B74D7E" w:rsidP="00B74D7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color w:val="000000"/>
          <w:spacing w:val="-6"/>
          <w:sz w:val="28"/>
          <w:szCs w:val="28"/>
          <w:cs/>
          <w:lang w:bidi="th-TH"/>
        </w:rPr>
        <w:t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การอ่านและพิจารณาว่าข้อมูลอื่นมีความขัดแย้ง</w:t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  <w:lang w:bidi="th-TH"/>
        </w:rPr>
        <w:t>ที่มีสาระสำคัญกับงบการเงิน หรือกับความรู้ที่ได้รับจากการตรวจสอบของข้าพเจ้า หรือปรากฏว่าข้อมูลอื่นมีการแสดง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 xml:space="preserve">ข้อมูลที่ขัดต่อข้อเท็จจริงอันเป็นสาระสำคัญหรือไม่ </w:t>
      </w:r>
    </w:p>
    <w:p w14:paraId="25934BAC" w14:textId="77777777" w:rsidR="00B74D7E" w:rsidRPr="006F1445" w:rsidRDefault="00B74D7E" w:rsidP="00B74D7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</w:p>
    <w:p w14:paraId="56C14DC2" w14:textId="42D386CF" w:rsidR="00B74D7E" w:rsidRPr="006F1445" w:rsidRDefault="00B74D7E" w:rsidP="00B74D7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ข้าพเจ้าต้องสื่อสารเรื่องดังกล่าวกับคณะกรรมการตรวจสอบ</w:t>
      </w:r>
    </w:p>
    <w:p w14:paraId="5768AC01" w14:textId="77777777" w:rsidR="00146DBB" w:rsidRPr="009F2587" w:rsidRDefault="00146DBB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</w:p>
    <w:p w14:paraId="68465D34" w14:textId="13D116E9" w:rsidR="00D834B0" w:rsidRPr="006F1445" w:rsidRDefault="00D834B0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28"/>
          <w:szCs w:val="28"/>
          <w:rtl/>
        </w:rPr>
      </w:pPr>
      <w:r w:rsidRPr="006F1445">
        <w:rPr>
          <w:rFonts w:ascii="Browallia New" w:eastAsia="Calibri" w:hAnsi="Browallia New" w:cs="Browallia New"/>
          <w:b/>
          <w:bCs/>
          <w:color w:val="000000"/>
          <w:sz w:val="28"/>
          <w:szCs w:val="28"/>
          <w:cs/>
          <w:lang w:bidi="th-TH"/>
        </w:rPr>
        <w:t>ความรับผิดชอบของ</w:t>
      </w:r>
      <w:r w:rsidR="00C46851" w:rsidRPr="006F1445">
        <w:rPr>
          <w:rFonts w:ascii="Browallia New" w:eastAsia="Calibri" w:hAnsi="Browallia New" w:cs="Browallia New"/>
          <w:b/>
          <w:bCs/>
          <w:color w:val="000000"/>
          <w:sz w:val="28"/>
          <w:szCs w:val="28"/>
          <w:cs/>
          <w:lang w:bidi="th-TH"/>
        </w:rPr>
        <w:t>กรรมการ</w:t>
      </w:r>
      <w:r w:rsidRPr="006F1445">
        <w:rPr>
          <w:rFonts w:ascii="Browallia New" w:eastAsia="Calibri" w:hAnsi="Browallia New" w:cs="Browallia New"/>
          <w:b/>
          <w:bCs/>
          <w:color w:val="000000"/>
          <w:sz w:val="28"/>
          <w:szCs w:val="28"/>
          <w:cs/>
          <w:lang w:bidi="th-TH"/>
        </w:rPr>
        <w:t>ต่องบการเงิน</w:t>
      </w:r>
      <w:r w:rsidRPr="006F1445">
        <w:rPr>
          <w:rFonts w:ascii="Browallia New" w:eastAsia="Calibri" w:hAnsi="Browallia New" w:cs="Browallia New"/>
          <w:b/>
          <w:bCs/>
          <w:color w:val="000000"/>
          <w:sz w:val="28"/>
          <w:szCs w:val="28"/>
          <w:rtl/>
          <w:cs/>
        </w:rPr>
        <w:t xml:space="preserve"> </w:t>
      </w:r>
    </w:p>
    <w:p w14:paraId="6E727213" w14:textId="77777777" w:rsidR="00D834B0" w:rsidRPr="006F1445" w:rsidRDefault="00D834B0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12"/>
          <w:szCs w:val="12"/>
        </w:rPr>
      </w:pPr>
    </w:p>
    <w:p w14:paraId="378F291B" w14:textId="0B43F4F3" w:rsidR="00D834B0" w:rsidRPr="006F1445" w:rsidRDefault="00C46851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กรรมการ</w:t>
      </w:r>
      <w:r w:rsidR="00D834B0"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มีหน้าที่รับผิดชอบในการจัดทำและนำเสนองบการเงินเหล่านี้</w:t>
      </w:r>
      <w:r w:rsidR="00D834B0" w:rsidRPr="006F1445"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  <w:t xml:space="preserve"> </w:t>
      </w:r>
      <w:r w:rsidR="00D834B0"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โดยถูกต้องตามที่ควรตามมาตรฐาน</w:t>
      </w:r>
      <w:r w:rsidR="00D834B0" w:rsidRPr="006F1445"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  <w:br/>
      </w:r>
      <w:r w:rsidR="00D834B0"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การรายงานทางการเงิน และรับผิดชอบเกี่ยวกับการควบคุมภายในที่</w:t>
      </w:r>
      <w:r w:rsidR="0088171A"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กรรมการ</w:t>
      </w:r>
      <w:r w:rsidR="00D834B0"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พิจารณาว่าจำเป็น</w:t>
      </w:r>
      <w:r w:rsidR="00075F0B"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 xml:space="preserve"> </w:t>
      </w:r>
      <w:r w:rsidR="00D834B0"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 xml:space="preserve">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0A28C15C" w14:textId="77777777" w:rsidR="00D834B0" w:rsidRPr="006F1445" w:rsidRDefault="00D834B0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</w:p>
    <w:p w14:paraId="588EA403" w14:textId="4FF871B0" w:rsidR="00D834B0" w:rsidRPr="006F1445" w:rsidRDefault="00D834B0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 xml:space="preserve">ในการจัดทำงบการเงิน </w:t>
      </w:r>
      <w:r w:rsidR="0088171A"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กร</w:t>
      </w:r>
      <w:r w:rsidR="00573E2B"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ร</w:t>
      </w:r>
      <w:r w:rsidR="0088171A"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มการ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 xml:space="preserve">รับผิดชอบในการประเมินความสามารถของบริษัทในการดำเนินงานต่อเนื่อง 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  <w:br/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 xml:space="preserve">เปิดเผยเรื่องที่เกี่ยวกับการดำเนินงานต่อเนื่อง 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  <w:t>(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ตามความเหมาะสม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  <w:t xml:space="preserve">) 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และการใช้เกณฑ์การบัญชีสำหรับ</w:t>
      </w:r>
      <w:r w:rsidR="00FA0974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br/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การดำเนินงานต่อเนื่องเว้นแต่</w:t>
      </w:r>
      <w:r w:rsidR="0088171A"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กรรมการ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มีความตั้งใจที่จะเลิกบริษัท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  <w:t xml:space="preserve"> 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หรือหยุดดำเนินงาน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  <w:t xml:space="preserve"> 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 xml:space="preserve">หรือไม่สามารถดำเนินงานต่อเนื่องต่อไปได้ </w:t>
      </w:r>
    </w:p>
    <w:p w14:paraId="7C7419B1" w14:textId="0D0A986F" w:rsidR="008E2B4C" w:rsidRPr="006F1445" w:rsidRDefault="008E2B4C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</w:p>
    <w:p w14:paraId="6A869AFC" w14:textId="21EF9F02" w:rsidR="008E2B4C" w:rsidRPr="006F1445" w:rsidRDefault="008E2B4C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  <w:lang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บริษัท</w:t>
      </w:r>
    </w:p>
    <w:p w14:paraId="7336ECC4" w14:textId="77777777" w:rsidR="00D834B0" w:rsidRPr="006F1445" w:rsidRDefault="00D834B0" w:rsidP="00CE6C37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Cs w:val="20"/>
          <w:lang w:bidi="th-TH"/>
        </w:rPr>
      </w:pPr>
    </w:p>
    <w:p w14:paraId="489F5D98" w14:textId="77777777" w:rsidR="00B867BD" w:rsidRPr="006F1445" w:rsidRDefault="00B867BD" w:rsidP="00FA0974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</w:pPr>
      <w:r w:rsidRPr="006F1445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br w:type="page"/>
      </w:r>
    </w:p>
    <w:p w14:paraId="1D2607B4" w14:textId="2E031DEA" w:rsidR="0042349D" w:rsidRPr="006F1445" w:rsidRDefault="0042349D" w:rsidP="00CE6C37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6F1445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</w:p>
    <w:p w14:paraId="57023877" w14:textId="77777777" w:rsidR="004F2A17" w:rsidRPr="006F1445" w:rsidRDefault="004F2A17" w:rsidP="00CE6C37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12"/>
          <w:szCs w:val="12"/>
        </w:rPr>
      </w:pPr>
    </w:p>
    <w:p w14:paraId="0B3D104A" w14:textId="33758B55" w:rsidR="00F9764A" w:rsidRPr="000D59F6" w:rsidRDefault="00F9764A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</w:t>
      </w:r>
      <w:r w:rsidR="00610FAA"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lang w:bidi="th-TH"/>
        </w:rPr>
        <w:br/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  <w:lang w:bidi="th-TH"/>
        </w:rPr>
        <w:t>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</w:t>
      </w:r>
      <w:r w:rsidR="00610FAA"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lang w:bidi="th-TH"/>
        </w:rPr>
        <w:br/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  <w:lang w:bidi="th-TH"/>
        </w:rPr>
        <w:t>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</w:t>
      </w:r>
      <w:r w:rsidR="00610FAA"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lang w:bidi="th-TH"/>
        </w:rPr>
        <w:br/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  <w:lang w:bidi="th-TH"/>
        </w:rPr>
        <w:t>ในระดับสูง</w:t>
      </w:r>
      <w:r w:rsidR="004C42BE"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lang w:bidi="th-TH"/>
        </w:rPr>
        <w:t xml:space="preserve"> </w:t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</w:t>
      </w:r>
      <w:r w:rsidRPr="000D59F6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</w:t>
      </w:r>
      <w:r w:rsidR="000D59F6"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  <w:br/>
      </w:r>
      <w:r w:rsidRPr="000D59F6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  <w:lang w:bidi="th-TH"/>
        </w:rPr>
        <w:t>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</w:t>
      </w:r>
      <w:r w:rsidR="004C42BE" w:rsidRPr="000D59F6"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  <w:t xml:space="preserve"> </w:t>
      </w:r>
      <w:r w:rsidRPr="000D59F6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หรือทุกรายการรวมกันจะมีผ</w:t>
      </w:r>
      <w:r w:rsidRPr="000D59F6"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 xml:space="preserve">ลต่อการตัดสินใจทางเศรษฐกิจของผู้ใช้งบการเงินเหล่านี้ </w:t>
      </w:r>
    </w:p>
    <w:p w14:paraId="40A69F4E" w14:textId="77777777" w:rsidR="004C42BE" w:rsidRPr="006F1445" w:rsidRDefault="004C42BE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rtl/>
          <w:cs/>
        </w:rPr>
      </w:pPr>
    </w:p>
    <w:p w14:paraId="533A448F" w14:textId="1D567E46" w:rsidR="00F9764A" w:rsidRPr="006F1445" w:rsidRDefault="00F9764A" w:rsidP="00CE6C3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color w:val="000000"/>
          <w:spacing w:val="-6"/>
          <w:sz w:val="28"/>
          <w:szCs w:val="28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7D64F7E3" w14:textId="77777777" w:rsidR="004C42BE" w:rsidRPr="00A83640" w:rsidRDefault="004C42BE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2586CCC8" w14:textId="36F1B0AD" w:rsidR="00F9764A" w:rsidRPr="006F1445" w:rsidRDefault="00F9764A" w:rsidP="00CE6C3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hAnsi="Browallia New" w:cs="Browallia New"/>
          <w:color w:val="000000"/>
          <w:sz w:val="28"/>
        </w:rPr>
      </w:pPr>
      <w:r w:rsidRPr="006F1445">
        <w:rPr>
          <w:rFonts w:ascii="Browallia New" w:eastAsia="Calibri" w:hAnsi="Browallia New" w:cs="Browallia New"/>
          <w:color w:val="000000"/>
          <w:spacing w:val="-6"/>
          <w:sz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ไม่ว่าจะเกิดจาก</w:t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cs/>
        </w:rPr>
        <w:t xml:space="preserve">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</w:t>
      </w:r>
      <w:r w:rsidRPr="006F1445">
        <w:rPr>
          <w:rFonts w:ascii="Browallia New" w:eastAsia="Calibri" w:hAnsi="Browallia New" w:cs="Browallia New"/>
          <w:color w:val="000000"/>
          <w:sz w:val="28"/>
          <w:cs/>
        </w:rPr>
        <w:t xml:space="preserve">และได้หลักฐานการสอบบัญชีที่เพียงพอและเหมาะสมเพื่อเป็นเกณฑ์ในการแสดงความเห็นของข้าพเจ้า </w:t>
      </w:r>
      <w:r w:rsidRPr="006F1445">
        <w:rPr>
          <w:rFonts w:ascii="Browallia New" w:eastAsia="Calibri" w:hAnsi="Browallia New" w:cs="Browallia New"/>
          <w:color w:val="000000"/>
          <w:spacing w:val="-2"/>
          <w:sz w:val="28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</w:t>
      </w:r>
      <w:r w:rsidRPr="006F1445">
        <w:rPr>
          <w:rFonts w:ascii="Browallia New" w:eastAsia="Calibri" w:hAnsi="Browallia New" w:cs="Browallia New"/>
          <w:color w:val="000000"/>
          <w:sz w:val="28"/>
          <w:cs/>
        </w:rPr>
        <w:t xml:space="preserve">ที่เกิดจากข้อผิดพลาด เนื่องจากการทุจริตอาจเกี่ยวกับการสมรู้ร่วมคิด การปลอมแปลงเอกสารหลักฐาน </w:t>
      </w:r>
      <w:r w:rsidR="00CD77F6" w:rsidRPr="006F1445">
        <w:rPr>
          <w:rFonts w:ascii="Browallia New" w:eastAsia="Calibri" w:hAnsi="Browallia New" w:cs="Browallia New"/>
          <w:color w:val="000000"/>
          <w:sz w:val="28"/>
        </w:rPr>
        <w:br/>
      </w:r>
      <w:r w:rsidRPr="006F1445">
        <w:rPr>
          <w:rFonts w:ascii="Browallia New" w:eastAsia="Calibri" w:hAnsi="Browallia New" w:cs="Browallia New"/>
          <w:color w:val="000000"/>
          <w:sz w:val="28"/>
          <w:cs/>
        </w:rPr>
        <w:t>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6F1445">
        <w:rPr>
          <w:rFonts w:ascii="Browallia New" w:hAnsi="Browallia New" w:cs="Browallia New"/>
          <w:color w:val="000000"/>
          <w:sz w:val="28"/>
          <w:cs/>
        </w:rPr>
        <w:t>ายใน</w:t>
      </w:r>
    </w:p>
    <w:p w14:paraId="3F6ADE50" w14:textId="77777777" w:rsidR="00F9764A" w:rsidRDefault="00F9764A" w:rsidP="00CE6C3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hAnsi="Browallia New" w:cs="Browallia New"/>
          <w:color w:val="000000"/>
          <w:sz w:val="28"/>
        </w:rPr>
      </w:pPr>
      <w:r w:rsidRPr="006F1445">
        <w:rPr>
          <w:rFonts w:ascii="Browallia New" w:eastAsia="Calibri" w:hAnsi="Browallia New" w:cs="Browallia New"/>
          <w:color w:val="000000"/>
          <w:spacing w:val="-6"/>
          <w:sz w:val="28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</w:t>
      </w:r>
      <w:r w:rsidRPr="006F1445">
        <w:rPr>
          <w:rFonts w:ascii="Browallia New" w:eastAsia="Calibri" w:hAnsi="Browallia New" w:cs="Browallia New"/>
          <w:color w:val="000000"/>
          <w:sz w:val="28"/>
          <w:cs/>
        </w:rPr>
        <w:t>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6F1445">
        <w:rPr>
          <w:rFonts w:ascii="Browallia New" w:hAnsi="Browallia New" w:cs="Browallia New"/>
          <w:color w:val="000000"/>
          <w:sz w:val="28"/>
          <w:cs/>
        </w:rPr>
        <w:t>บริษัท</w:t>
      </w:r>
    </w:p>
    <w:p w14:paraId="667AE2D5" w14:textId="77777777" w:rsidR="00B74D7E" w:rsidRPr="006F1445" w:rsidRDefault="00F9764A" w:rsidP="00B74D7E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hAnsi="Browallia New" w:cs="Browallia New"/>
          <w:color w:val="000000"/>
          <w:sz w:val="28"/>
        </w:rPr>
      </w:pPr>
      <w:r w:rsidRPr="006F1445">
        <w:rPr>
          <w:rFonts w:ascii="Browallia New" w:eastAsia="Calibri" w:hAnsi="Browallia New" w:cs="Browallia New"/>
          <w:color w:val="000000"/>
          <w:spacing w:val="-4"/>
          <w:sz w:val="28"/>
          <w:cs/>
        </w:rPr>
        <w:t>ประเมินความเหมาะสมของนโยบายการบัญชีที่</w:t>
      </w:r>
      <w:r w:rsidR="0088171A" w:rsidRPr="006F1445">
        <w:rPr>
          <w:rFonts w:ascii="Browallia New" w:eastAsia="Calibri" w:hAnsi="Browallia New" w:cs="Browallia New"/>
          <w:color w:val="000000"/>
          <w:spacing w:val="-4"/>
          <w:sz w:val="28"/>
          <w:cs/>
        </w:rPr>
        <w:t>กรรมการ</w:t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cs/>
        </w:rPr>
        <w:t>ใช้และความสมเหตุสมผลของประมาณการทางบัญชี</w:t>
      </w:r>
      <w:r w:rsidRPr="006F1445">
        <w:rPr>
          <w:rFonts w:ascii="Browallia New" w:eastAsia="Calibri" w:hAnsi="Browallia New" w:cs="Browallia New"/>
          <w:color w:val="000000"/>
          <w:sz w:val="28"/>
          <w:cs/>
        </w:rPr>
        <w:t>และการเปิดเ</w:t>
      </w:r>
      <w:r w:rsidRPr="006F1445">
        <w:rPr>
          <w:rFonts w:ascii="Browallia New" w:hAnsi="Browallia New" w:cs="Browallia New"/>
          <w:color w:val="000000"/>
          <w:sz w:val="28"/>
          <w:cs/>
        </w:rPr>
        <w:t>ผยข้อมูลที่เกี่ยวข้องซึ่งจัดทำขึ้นโดย</w:t>
      </w:r>
      <w:r w:rsidR="0088171A" w:rsidRPr="006F1445">
        <w:rPr>
          <w:rFonts w:ascii="Browallia New" w:hAnsi="Browallia New" w:cs="Browallia New"/>
          <w:color w:val="000000"/>
          <w:sz w:val="28"/>
          <w:cs/>
        </w:rPr>
        <w:t>กร</w:t>
      </w:r>
      <w:r w:rsidR="00573E2B" w:rsidRPr="006F1445">
        <w:rPr>
          <w:rFonts w:ascii="Browallia New" w:hAnsi="Browallia New" w:cs="Browallia New"/>
          <w:color w:val="000000"/>
          <w:sz w:val="28"/>
          <w:cs/>
        </w:rPr>
        <w:t>ร</w:t>
      </w:r>
      <w:r w:rsidR="0088171A" w:rsidRPr="006F1445">
        <w:rPr>
          <w:rFonts w:ascii="Browallia New" w:hAnsi="Browallia New" w:cs="Browallia New"/>
          <w:color w:val="000000"/>
          <w:sz w:val="28"/>
          <w:cs/>
        </w:rPr>
        <w:t>มการ</w:t>
      </w:r>
      <w:r w:rsidRPr="006F1445">
        <w:rPr>
          <w:rFonts w:ascii="Browallia New" w:hAnsi="Browallia New" w:cs="Browallia New"/>
          <w:color w:val="000000"/>
          <w:sz w:val="28"/>
          <w:cs/>
        </w:rPr>
        <w:t xml:space="preserve"> </w:t>
      </w:r>
    </w:p>
    <w:p w14:paraId="73353934" w14:textId="7FAB3771" w:rsidR="00F9764A" w:rsidRPr="006F1445" w:rsidRDefault="00F9764A" w:rsidP="00B74D7E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hAnsi="Browallia New" w:cs="Browallia New"/>
          <w:color w:val="000000"/>
          <w:sz w:val="28"/>
        </w:rPr>
      </w:pPr>
      <w:r w:rsidRPr="006F1445">
        <w:rPr>
          <w:rFonts w:ascii="Browallia New" w:hAnsi="Browallia New" w:cs="Browallia New"/>
          <w:color w:val="000000"/>
          <w:sz w:val="28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9452B1" w:rsidRPr="006F1445">
        <w:rPr>
          <w:rFonts w:ascii="Browallia New" w:hAnsi="Browallia New" w:cs="Browallia New"/>
          <w:color w:val="000000"/>
          <w:sz w:val="28"/>
          <w:cs/>
          <w:lang w:val="en-GB"/>
        </w:rPr>
        <w:t>กร</w:t>
      </w:r>
      <w:r w:rsidR="00573E2B" w:rsidRPr="006F1445">
        <w:rPr>
          <w:rFonts w:ascii="Browallia New" w:hAnsi="Browallia New" w:cs="Browallia New"/>
          <w:color w:val="000000"/>
          <w:sz w:val="28"/>
          <w:cs/>
          <w:lang w:val="en-GB"/>
        </w:rPr>
        <w:t>ร</w:t>
      </w:r>
      <w:r w:rsidR="009452B1" w:rsidRPr="006F1445">
        <w:rPr>
          <w:rFonts w:ascii="Browallia New" w:hAnsi="Browallia New" w:cs="Browallia New"/>
          <w:color w:val="000000"/>
          <w:sz w:val="28"/>
          <w:cs/>
          <w:lang w:val="en-GB"/>
        </w:rPr>
        <w:t>มการ</w:t>
      </w:r>
      <w:r w:rsidRPr="006F1445">
        <w:rPr>
          <w:rFonts w:ascii="Browallia New" w:hAnsi="Browallia New" w:cs="Browallia New"/>
          <w:color w:val="000000"/>
          <w:sz w:val="28"/>
          <w:cs/>
          <w:lang w:val="en-GB"/>
        </w:rPr>
        <w:t>จากหลักฐานการสอบบัญชีที่ได้รับ</w:t>
      </w:r>
      <w:r w:rsidRPr="006F1445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="00D8483F" w:rsidRPr="006F1445">
        <w:rPr>
          <w:rFonts w:ascii="Browallia New" w:hAnsi="Browallia New" w:cs="Browallia New"/>
          <w:color w:val="000000"/>
          <w:sz w:val="28"/>
          <w:cs/>
          <w:lang w:val="en-GB"/>
        </w:rPr>
        <w:t>และประเมิน</w:t>
      </w:r>
      <w:r w:rsidRPr="006F1445">
        <w:rPr>
          <w:rFonts w:ascii="Browallia New" w:hAnsi="Browallia New" w:cs="Browallia New"/>
          <w:color w:val="000000"/>
          <w:sz w:val="28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บริษัทในการดำเนินงานต่อเนื่องหรือไม่</w:t>
      </w:r>
      <w:r w:rsidRPr="006F1445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6F1445">
        <w:rPr>
          <w:rFonts w:ascii="Browallia New" w:hAnsi="Browallia New" w:cs="Browallia New"/>
          <w:color w:val="000000"/>
          <w:sz w:val="28"/>
          <w:cs/>
          <w:lang w:val="en-GB"/>
        </w:rPr>
        <w:t>ถ้าข้าพเจ้าได้ข้อสรุปว่ามีความไม่แน่นอนที่มีสาระสำคัญ</w:t>
      </w:r>
      <w:r w:rsidRPr="006F1445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6F1445">
        <w:rPr>
          <w:rFonts w:ascii="Browallia New" w:hAnsi="Browallia New" w:cs="Browallia New"/>
          <w:color w:val="000000"/>
          <w:sz w:val="28"/>
          <w:cs/>
          <w:lang w:val="en-GB"/>
        </w:rPr>
        <w:t>ข้าพเจ้าต้องกล่าวไว้ในรายงานของผู้สอบบัญชีของข้าพเจ้า</w:t>
      </w:r>
      <w:r w:rsidR="00D8483F" w:rsidRPr="006F1445">
        <w:rPr>
          <w:rFonts w:ascii="Browallia New" w:hAnsi="Browallia New" w:cs="Browallia New"/>
          <w:color w:val="000000"/>
          <w:sz w:val="28"/>
          <w:cs/>
          <w:lang w:val="en-GB"/>
        </w:rPr>
        <w:t>โดยให้ข้อสังเกต</w:t>
      </w:r>
      <w:r w:rsidRPr="006F1445">
        <w:rPr>
          <w:rFonts w:ascii="Browallia New" w:hAnsi="Browallia New" w:cs="Browallia New"/>
          <w:color w:val="000000"/>
          <w:sz w:val="28"/>
          <w:cs/>
          <w:lang w:val="en-GB"/>
        </w:rPr>
        <w:t>ถึงการเปิดเผย</w:t>
      </w:r>
      <w:r w:rsidR="00D8483F" w:rsidRPr="006F1445">
        <w:rPr>
          <w:rFonts w:ascii="Browallia New" w:hAnsi="Browallia New" w:cs="Browallia New"/>
          <w:color w:val="000000"/>
          <w:sz w:val="28"/>
          <w:cs/>
          <w:lang w:val="en-GB"/>
        </w:rPr>
        <w:t>ข้อมูล</w:t>
      </w:r>
      <w:r w:rsidRPr="006F1445">
        <w:rPr>
          <w:rFonts w:ascii="Browallia New" w:hAnsi="Browallia New" w:cs="Browallia New"/>
          <w:color w:val="000000"/>
          <w:sz w:val="28"/>
          <w:cs/>
          <w:lang w:val="en-GB"/>
        </w:rPr>
        <w:t>ในงบการเงิน</w:t>
      </w:r>
      <w:r w:rsidR="00D8483F" w:rsidRPr="006F1445">
        <w:rPr>
          <w:rFonts w:ascii="Browallia New" w:hAnsi="Browallia New" w:cs="Browallia New"/>
          <w:color w:val="000000"/>
          <w:sz w:val="28"/>
          <w:cs/>
          <w:lang w:val="en-GB"/>
        </w:rPr>
        <w:t>ที่เกี่ยวข้อง</w:t>
      </w:r>
      <w:r w:rsidRPr="006F1445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6F1445">
        <w:rPr>
          <w:rFonts w:ascii="Browallia New" w:hAnsi="Browallia New" w:cs="Browallia New"/>
          <w:color w:val="000000"/>
          <w:sz w:val="28"/>
          <w:cs/>
          <w:lang w:val="en-GB"/>
        </w:rPr>
        <w:t>หรือถ้าการเปิดเผย</w:t>
      </w:r>
      <w:r w:rsidRPr="006F1445">
        <w:rPr>
          <w:rFonts w:ascii="Browallia New" w:hAnsi="Browallia New" w:cs="Browallia New"/>
          <w:color w:val="000000"/>
          <w:spacing w:val="-6"/>
          <w:sz w:val="28"/>
          <w:cs/>
          <w:lang w:val="en-GB"/>
        </w:rPr>
        <w:t>ดังกล่าวไม่เพียงพอ</w:t>
      </w:r>
      <w:r w:rsidRPr="006F1445">
        <w:rPr>
          <w:rFonts w:ascii="Browallia New" w:hAnsi="Browallia New" w:cs="Browallia New"/>
          <w:color w:val="000000"/>
          <w:spacing w:val="-6"/>
          <w:sz w:val="28"/>
          <w:lang w:val="en-GB"/>
        </w:rPr>
        <w:t xml:space="preserve"> </w:t>
      </w:r>
      <w:r w:rsidRPr="006F1445">
        <w:rPr>
          <w:rFonts w:ascii="Browallia New" w:hAnsi="Browallia New" w:cs="Browallia New"/>
          <w:color w:val="000000"/>
          <w:spacing w:val="-6"/>
          <w:sz w:val="28"/>
          <w:cs/>
          <w:lang w:val="en-GB"/>
        </w:rPr>
        <w:t>ความเห็นของข้าพเจ้าจะเปลี่ยนแปลงไป</w:t>
      </w:r>
      <w:r w:rsidRPr="006F1445">
        <w:rPr>
          <w:rFonts w:ascii="Browallia New" w:hAnsi="Browallia New" w:cs="Browallia New"/>
          <w:color w:val="000000"/>
          <w:spacing w:val="-6"/>
          <w:sz w:val="28"/>
          <w:lang w:val="en-GB"/>
        </w:rPr>
        <w:t xml:space="preserve"> </w:t>
      </w:r>
      <w:r w:rsidRPr="006F1445">
        <w:rPr>
          <w:rFonts w:ascii="Browallia New" w:hAnsi="Browallia New" w:cs="Browallia New"/>
          <w:color w:val="000000"/>
          <w:spacing w:val="-6"/>
          <w:sz w:val="28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</w:t>
      </w:r>
      <w:r w:rsidRPr="006F1445">
        <w:rPr>
          <w:rFonts w:ascii="Browallia New" w:hAnsi="Browallia New" w:cs="Browallia New"/>
          <w:color w:val="000000"/>
          <w:sz w:val="28"/>
          <w:cs/>
          <w:lang w:val="en-GB"/>
        </w:rPr>
        <w:t>ของข้าพเจ้า</w:t>
      </w:r>
      <w:r w:rsidRPr="006F1445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6F1445">
        <w:rPr>
          <w:rFonts w:ascii="Browallia New" w:hAnsi="Browallia New" w:cs="Browallia New"/>
          <w:color w:val="000000"/>
          <w:sz w:val="28"/>
          <w:cs/>
          <w:lang w:val="en-GB"/>
        </w:rPr>
        <w:t>อย่างไรก็ตาม</w:t>
      </w:r>
      <w:r w:rsidRPr="006F1445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6F1445">
        <w:rPr>
          <w:rFonts w:ascii="Browallia New" w:hAnsi="Browallia New" w:cs="Browallia New"/>
          <w:color w:val="000000"/>
          <w:sz w:val="28"/>
          <w:cs/>
          <w:lang w:val="en-GB"/>
        </w:rPr>
        <w:t>เหตุการณ์หรือสถานการณ์ในอนาคตอาจเป็นเหตุให้บริษัทต้องหยุดการดำเนินงานต่อเนื่อง</w:t>
      </w:r>
      <w:r w:rsidRPr="006F1445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</w:p>
    <w:p w14:paraId="4FC3DDBA" w14:textId="6C9E09B6" w:rsidR="00B867BD" w:rsidRPr="00A83640" w:rsidRDefault="00F9764A" w:rsidP="00A8364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7"/>
        <w:jc w:val="thaiDistribute"/>
        <w:rPr>
          <w:rFonts w:ascii="Browallia New" w:eastAsia="Calibri" w:hAnsi="Browallia New" w:cs="Browallia New"/>
          <w:color w:val="000000"/>
          <w:sz w:val="28"/>
          <w:cs/>
        </w:rPr>
      </w:pPr>
      <w:r w:rsidRPr="00A83640">
        <w:rPr>
          <w:rFonts w:ascii="Browallia New" w:hAnsi="Browallia New" w:cs="Browallia New"/>
          <w:color w:val="000000"/>
          <w:sz w:val="28"/>
          <w:cs/>
          <w:lang w:val="en-GB"/>
        </w:rPr>
        <w:t>ประเมินการนำเสนอ</w:t>
      </w:r>
      <w:r w:rsidRPr="00A83640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A83640">
        <w:rPr>
          <w:rFonts w:ascii="Browallia New" w:hAnsi="Browallia New" w:cs="Browallia New"/>
          <w:color w:val="000000"/>
          <w:sz w:val="28"/>
          <w:cs/>
          <w:lang w:val="en-GB"/>
        </w:rPr>
        <w:t>โครงสร้างและเนื้อหาของงบการเงินโดยรวม</w:t>
      </w:r>
      <w:r w:rsidRPr="00A83640">
        <w:rPr>
          <w:rFonts w:ascii="Browallia New" w:hAnsi="Browallia New" w:cs="Browallia New"/>
          <w:color w:val="000000"/>
          <w:sz w:val="28"/>
          <w:lang w:val="en-GB"/>
        </w:rPr>
        <w:t xml:space="preserve"> </w:t>
      </w:r>
      <w:r w:rsidRPr="00A83640">
        <w:rPr>
          <w:rFonts w:ascii="Browallia New" w:hAnsi="Browallia New" w:cs="Browallia New"/>
          <w:color w:val="000000"/>
          <w:sz w:val="28"/>
          <w:cs/>
          <w:lang w:val="en-GB"/>
        </w:rPr>
        <w:t>รวมถึงการเปิดเผย</w:t>
      </w:r>
      <w:r w:rsidR="00AD3E60" w:rsidRPr="00A83640">
        <w:rPr>
          <w:rFonts w:ascii="Browallia New" w:hAnsi="Browallia New" w:cs="Browallia New" w:hint="cs"/>
          <w:color w:val="000000"/>
          <w:sz w:val="28"/>
          <w:cs/>
          <w:lang w:val="en-GB"/>
        </w:rPr>
        <w:t>ข้อมูล</w:t>
      </w:r>
      <w:r w:rsidRPr="00A83640">
        <w:rPr>
          <w:rFonts w:ascii="Browallia New" w:hAnsi="Browallia New" w:cs="Browallia New"/>
          <w:color w:val="000000"/>
          <w:sz w:val="28"/>
          <w:cs/>
          <w:lang w:val="en-GB"/>
        </w:rPr>
        <w:t>ว่างบการเงินแสดงรายการและเหตุการณ์ในรูปแบบที่ทำให้มีการนำเสนอข้อมูลโดยถูกต้องตามที่ควร</w:t>
      </w:r>
      <w:r w:rsidR="00D8483F" w:rsidRPr="00A83640">
        <w:rPr>
          <w:rFonts w:ascii="Browallia New" w:hAnsi="Browallia New" w:cs="Browallia New"/>
          <w:color w:val="000000"/>
          <w:sz w:val="28"/>
          <w:cs/>
          <w:lang w:val="en-GB"/>
        </w:rPr>
        <w:t>หรือไม่</w:t>
      </w:r>
      <w:r w:rsidR="00B867BD" w:rsidRPr="00A83640">
        <w:rPr>
          <w:rFonts w:ascii="Browallia New" w:eastAsia="Calibri" w:hAnsi="Browallia New" w:cs="Browallia New"/>
          <w:color w:val="000000"/>
          <w:sz w:val="28"/>
          <w:cs/>
        </w:rPr>
        <w:br w:type="page"/>
      </w:r>
    </w:p>
    <w:p w14:paraId="60FEE8F4" w14:textId="24D663EA" w:rsidR="00B14037" w:rsidRPr="006F1445" w:rsidRDefault="00B14037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  <w:lang w:bidi="th-TH"/>
        </w:rPr>
        <w:lastRenderedPageBreak/>
        <w:t>ข้าพเจ้าได้สื่อสารกับ</w:t>
      </w:r>
      <w:r w:rsidR="004233A6"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  <w:lang w:bidi="th-TH"/>
        </w:rPr>
        <w:t>คณะกรรมการตรวจสอบ</w:t>
      </w:r>
      <w:r w:rsidR="00D85083"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  <w:lang w:bidi="th-TH"/>
        </w:rPr>
        <w:t>ในเรื่องต่างๆที่สำคัญซึ่งรวมถึง</w:t>
      </w:r>
      <w:r w:rsidRPr="006F1445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  <w:lang w:bidi="th-TH"/>
        </w:rPr>
        <w:t>ขอบเขตและช่วงเวลาของการตรวจสอบ</w:t>
      </w:r>
      <w:r w:rsidRPr="006F1445">
        <w:rPr>
          <w:rFonts w:ascii="Browallia New" w:eastAsia="Calibri" w:hAnsi="Browallia New" w:cs="Browallia New"/>
          <w:color w:val="000000"/>
          <w:spacing w:val="-6"/>
          <w:sz w:val="28"/>
          <w:szCs w:val="28"/>
          <w:cs/>
          <w:lang w:bidi="th-TH"/>
        </w:rPr>
        <w:t>ตามที่ได้วางแผนไว้ ประเด็นที่มีนัยสำคัญที่พบจากการตรวจสอบและข้อบกพร่องที่มีนัยสำคัญในระบบการควบคุมภายใน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  <w:t xml:space="preserve"> 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หากข้าพเจ้าได้พบในระหว่างการตรวจสอบขอ</w:t>
      </w:r>
      <w:r w:rsidRPr="006F1445"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>งข้าพเจ้า</w:t>
      </w:r>
    </w:p>
    <w:p w14:paraId="65159FFA" w14:textId="09A71CBB" w:rsidR="00C46851" w:rsidRPr="006F1445" w:rsidRDefault="00C46851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</w:p>
    <w:p w14:paraId="1614A1B1" w14:textId="25186A8A" w:rsidR="00F64C38" w:rsidRPr="00F64C38" w:rsidRDefault="00F64C38" w:rsidP="00F64C3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  <w:r w:rsidRPr="00F64C38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ข้าพเจ้าได้ให้คำรับรองแก่คณะกรรมการตรวจสอบว่า ข้าพเจ้าได้ปฏิบัติตามข้อกำหนดจรรยาบรรณที่เกี่ยวข้องกับความเป็นอิสระและได้สื่อสารกับคณะกรรมการตรวจสอบเกี่ยวกับความสัมพันธ์ทั้งหมด ตลอดจนเรื่องอื่นซึ่งข้าพเจ้าเชื่อว่ามีเหตุผลที่บุคคลภายนอกอาจพิจารณาว่ากระทบต่อ</w:t>
      </w:r>
      <w:r w:rsidR="00B50CA1" w:rsidRPr="00B50CA1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ความเป็นอิสระและการดำเนินการเพื่อขจัดอุปสรรคหรือมาตรการป้องกันของข้าพเจ้า (ถ้ามี)</w:t>
      </w:r>
    </w:p>
    <w:p w14:paraId="18B6471F" w14:textId="77777777" w:rsidR="00A83640" w:rsidRPr="006F1445" w:rsidRDefault="00A83640" w:rsidP="00A83640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</w:p>
    <w:p w14:paraId="466585E3" w14:textId="66AE2195" w:rsidR="0042349D" w:rsidRPr="006F1445" w:rsidRDefault="00B74D7E" w:rsidP="00B74D7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จากเรื่องที่สื่อสารกับคณะกรรมการตรวจสอบ ข้าพเจ้าได้พิจารณาเรื่องต่าง ๆ ที่มีนัยสำคัญที่สุดในการตรวจสอบ</w:t>
      </w:r>
      <w:r w:rsidR="006D3A6D" w:rsidRPr="006F1445"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  <w:br/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งบการเงินใน</w:t>
      </w:r>
      <w:r w:rsidR="00C81375" w:rsidRPr="006F1445">
        <w:rPr>
          <w:rFonts w:ascii="Browallia New" w:eastAsia="Calibri" w:hAnsi="Browallia New" w:cs="Browallia New" w:hint="cs"/>
          <w:color w:val="000000"/>
          <w:sz w:val="28"/>
          <w:szCs w:val="28"/>
          <w:cs/>
          <w:lang w:bidi="th-TH"/>
        </w:rPr>
        <w:t>รอบระยะเวลา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</w:t>
      </w:r>
      <w:r w:rsidR="009217D2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br/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</w:t>
      </w:r>
      <w:r w:rsidR="00071400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br/>
      </w:r>
      <w:r w:rsidRPr="00071400">
        <w:rPr>
          <w:rFonts w:ascii="Browallia New" w:eastAsia="Calibri" w:hAnsi="Browallia New" w:cs="Browallia New"/>
          <w:color w:val="000000"/>
          <w:spacing w:val="-4"/>
          <w:sz w:val="28"/>
          <w:szCs w:val="28"/>
          <w:cs/>
          <w:lang w:bidi="th-TH"/>
        </w:rPr>
        <w:t>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</w:t>
      </w:r>
      <w:r w:rsidRPr="006F1445">
        <w:rPr>
          <w:rFonts w:ascii="Browallia New" w:eastAsia="Calibri" w:hAnsi="Browallia New" w:cs="Browallia New"/>
          <w:color w:val="000000"/>
          <w:sz w:val="28"/>
          <w:szCs w:val="28"/>
          <w:cs/>
          <w:lang w:bidi="th-TH"/>
        </w:rPr>
        <w:t>สาธารณะจากการสื่อสารดังกล่าว</w:t>
      </w:r>
    </w:p>
    <w:p w14:paraId="6E685FF3" w14:textId="3535EA09" w:rsidR="00B74D7E" w:rsidRPr="006F1445" w:rsidRDefault="00B74D7E" w:rsidP="00B74D7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</w:p>
    <w:p w14:paraId="58B3F791" w14:textId="77777777" w:rsidR="00B74D7E" w:rsidRPr="006F1445" w:rsidRDefault="00B74D7E" w:rsidP="00B74D7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8"/>
          <w:szCs w:val="28"/>
          <w:lang w:bidi="th-TH"/>
        </w:rPr>
      </w:pPr>
    </w:p>
    <w:p w14:paraId="3FCE239E" w14:textId="77777777" w:rsidR="003D230C" w:rsidRPr="006F1445" w:rsidRDefault="003D230C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  <w:r w:rsidRPr="006F1445"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>บริษัท ไพร้ซวอเตอร์เฮาส์คูเปอร์ส เอบีเอเอส จำกัด</w:t>
      </w:r>
    </w:p>
    <w:p w14:paraId="6239292E" w14:textId="77777777" w:rsidR="004C42BE" w:rsidRPr="006F1445" w:rsidRDefault="004C42BE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</w:p>
    <w:p w14:paraId="45EDC02C" w14:textId="51E96346" w:rsidR="00074540" w:rsidRPr="006F1445" w:rsidRDefault="00074540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</w:p>
    <w:p w14:paraId="036E11D1" w14:textId="77777777" w:rsidR="00074540" w:rsidRDefault="00074540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</w:p>
    <w:p w14:paraId="4F643140" w14:textId="77777777" w:rsidR="003972DF" w:rsidRPr="006F1445" w:rsidRDefault="003972DF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</w:p>
    <w:p w14:paraId="30AE42D0" w14:textId="77777777" w:rsidR="004C42BE" w:rsidRPr="006F1445" w:rsidRDefault="004C42BE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</w:p>
    <w:p w14:paraId="65A56C62" w14:textId="670B55DF" w:rsidR="00173173" w:rsidRPr="00751371" w:rsidRDefault="00751371" w:rsidP="00173173">
      <w:pPr>
        <w:spacing w:after="0" w:line="240" w:lineRule="auto"/>
        <w:jc w:val="thaiDistribute"/>
        <w:rPr>
          <w:rFonts w:ascii="Browallia New" w:eastAsia="Times New Roman" w:hAnsi="Browallia New" w:cs="Browallia New"/>
          <w:b/>
          <w:bCs/>
          <w:color w:val="000000"/>
          <w:sz w:val="28"/>
          <w:szCs w:val="28"/>
        </w:rPr>
      </w:pPr>
      <w:r w:rsidRPr="00751371">
        <w:rPr>
          <w:rFonts w:ascii="Browallia New" w:eastAsia="Times New Roman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วราภรณ์  วรธิติกุล</w:t>
      </w:r>
    </w:p>
    <w:p w14:paraId="163BD4D7" w14:textId="739A370D" w:rsidR="00173173" w:rsidRPr="006F1445" w:rsidRDefault="00173173" w:rsidP="00173173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</w:rPr>
      </w:pPr>
      <w:r w:rsidRPr="006F1445"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 xml:space="preserve">ผู้สอบบัญชีรับอนุญาตเลขที่ </w:t>
      </w:r>
      <w:r w:rsidR="00161F2D" w:rsidRPr="00161F2D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>4474</w:t>
      </w:r>
    </w:p>
    <w:p w14:paraId="12224C05" w14:textId="10610730" w:rsidR="00F021E2" w:rsidRPr="006F1445" w:rsidRDefault="00173173" w:rsidP="00173173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  <w:r w:rsidRPr="006F1445"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>กรุงเทพมหานคร</w:t>
      </w:r>
    </w:p>
    <w:p w14:paraId="48CB2399" w14:textId="45A47459" w:rsidR="00A36668" w:rsidRPr="006F1445" w:rsidRDefault="00161F2D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  <w:r w:rsidRPr="00161F2D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>20</w:t>
      </w:r>
      <w:r w:rsidR="00751371" w:rsidRPr="00751371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 xml:space="preserve"> </w:t>
      </w:r>
      <w:r w:rsidR="00751371" w:rsidRPr="00751371">
        <w:rPr>
          <w:rFonts w:ascii="Browallia New" w:hAnsi="Browallia New" w:cs="Browallia New"/>
          <w:color w:val="000000"/>
          <w:sz w:val="28"/>
          <w:szCs w:val="28"/>
          <w:cs/>
          <w:lang w:val="en-GB" w:bidi="th-TH"/>
        </w:rPr>
        <w:t>กุมภาพันธ์</w:t>
      </w:r>
      <w:r w:rsidR="00E85A34" w:rsidRPr="006F1445">
        <w:rPr>
          <w:rFonts w:ascii="Browallia New" w:hAnsi="Browallia New" w:cs="Browallia New" w:hint="cs"/>
          <w:color w:val="000000"/>
          <w:sz w:val="28"/>
          <w:szCs w:val="28"/>
          <w:cs/>
          <w:lang w:val="en-GB" w:bidi="th-TH"/>
        </w:rPr>
        <w:t xml:space="preserve"> </w:t>
      </w:r>
      <w:r w:rsidR="00672817" w:rsidRPr="006F1445"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 xml:space="preserve">พ.ศ. </w:t>
      </w:r>
      <w:r w:rsidRPr="00161F2D"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t>2569</w:t>
      </w:r>
    </w:p>
    <w:p w14:paraId="34217EDF" w14:textId="77777777" w:rsidR="00382D72" w:rsidRPr="006F1445" w:rsidRDefault="00382D72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</w:p>
    <w:p w14:paraId="040D0622" w14:textId="77777777" w:rsidR="00817371" w:rsidRPr="006F1445" w:rsidRDefault="00817371" w:rsidP="00CE6C3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val="en-GB" w:bidi="th-TH"/>
        </w:rPr>
        <w:sectPr w:rsidR="00817371" w:rsidRPr="006F1445" w:rsidSect="00F61ADA">
          <w:headerReference w:type="default" r:id="rId11"/>
          <w:pgSz w:w="11909" w:h="16834" w:code="9"/>
          <w:pgMar w:top="2592" w:right="1152" w:bottom="720" w:left="1987" w:header="706" w:footer="576" w:gutter="0"/>
          <w:cols w:space="720"/>
          <w:docGrid w:linePitch="360"/>
        </w:sectPr>
      </w:pPr>
    </w:p>
    <w:p w14:paraId="27E115E9" w14:textId="48F06FCD" w:rsidR="00C637F9" w:rsidRPr="006F1445" w:rsidRDefault="00C637F9" w:rsidP="00AF53C6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30"/>
          <w:szCs w:val="30"/>
          <w:lang w:val="en-GB" w:bidi="th-TH"/>
        </w:rPr>
      </w:pPr>
      <w:r w:rsidRPr="006F1445">
        <w:rPr>
          <w:rFonts w:ascii="Browallia New" w:hAnsi="Browallia New" w:cs="Browallia New"/>
          <w:b/>
          <w:bCs/>
          <w:color w:val="000000"/>
          <w:sz w:val="30"/>
          <w:szCs w:val="30"/>
          <w:cs/>
          <w:lang w:val="en-GB"/>
        </w:rPr>
        <w:lastRenderedPageBreak/>
        <w:t>บริษัท กิจเจริญ เอ็นจิเนียริ่ง อีเลคทริค จำกัด (มหาชน)</w:t>
      </w:r>
    </w:p>
    <w:p w14:paraId="09D589BD" w14:textId="77777777" w:rsidR="00C637F9" w:rsidRPr="006F1445" w:rsidRDefault="00C637F9" w:rsidP="00AF5D4A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30"/>
          <w:szCs w:val="30"/>
          <w:lang w:bidi="th-TH"/>
        </w:rPr>
      </w:pPr>
    </w:p>
    <w:p w14:paraId="4502F76E" w14:textId="77777777" w:rsidR="004C293F" w:rsidRPr="006F1445" w:rsidRDefault="004C293F" w:rsidP="00AF5D4A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30"/>
          <w:szCs w:val="30"/>
          <w:lang w:bidi="th-TH"/>
        </w:rPr>
      </w:pPr>
      <w:r w:rsidRPr="006F1445">
        <w:rPr>
          <w:rFonts w:ascii="Browallia New" w:hAnsi="Browallia New" w:cs="Browallia New"/>
          <w:b/>
          <w:bCs/>
          <w:color w:val="000000"/>
          <w:sz w:val="30"/>
          <w:szCs w:val="30"/>
          <w:cs/>
          <w:lang w:bidi="th-TH"/>
        </w:rPr>
        <w:t>งบการเงิน</w:t>
      </w:r>
    </w:p>
    <w:p w14:paraId="1DDB1A18" w14:textId="3C896C0C" w:rsidR="004C293F" w:rsidRDefault="004C293F" w:rsidP="00AF5D4A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30"/>
          <w:szCs w:val="30"/>
          <w:lang w:val="en-GB" w:bidi="th-TH"/>
        </w:rPr>
      </w:pPr>
      <w:r w:rsidRPr="006F1445">
        <w:rPr>
          <w:rFonts w:ascii="Browallia New" w:hAnsi="Browallia New" w:cs="Browallia New"/>
          <w:b/>
          <w:bCs/>
          <w:color w:val="000000"/>
          <w:sz w:val="30"/>
          <w:szCs w:val="30"/>
          <w:cs/>
          <w:lang w:bidi="th-TH"/>
        </w:rPr>
        <w:t xml:space="preserve">วันที่ </w:t>
      </w:r>
      <w:r w:rsidR="00161F2D" w:rsidRPr="00161F2D">
        <w:rPr>
          <w:rFonts w:ascii="Browallia New" w:hAnsi="Browallia New" w:cs="Browallia New"/>
          <w:b/>
          <w:bCs/>
          <w:color w:val="000000"/>
          <w:sz w:val="30"/>
          <w:szCs w:val="30"/>
          <w:lang w:val="en-GB" w:bidi="th-TH"/>
        </w:rPr>
        <w:t>31</w:t>
      </w:r>
      <w:r w:rsidR="0088503B" w:rsidRPr="006F1445">
        <w:rPr>
          <w:rFonts w:ascii="Browallia New" w:hAnsi="Browallia New" w:cs="Browallia New"/>
          <w:b/>
          <w:bCs/>
          <w:color w:val="000000"/>
          <w:sz w:val="30"/>
          <w:szCs w:val="30"/>
          <w:lang w:val="en-GB" w:bidi="th-TH"/>
        </w:rPr>
        <w:t xml:space="preserve"> </w:t>
      </w:r>
      <w:r w:rsidR="0088503B" w:rsidRPr="006F1445">
        <w:rPr>
          <w:rFonts w:ascii="Browallia New" w:hAnsi="Browallia New" w:cs="Browallia New"/>
          <w:b/>
          <w:bCs/>
          <w:color w:val="000000"/>
          <w:sz w:val="30"/>
          <w:szCs w:val="30"/>
          <w:cs/>
          <w:lang w:val="en-GB" w:bidi="th-TH"/>
        </w:rPr>
        <w:t>ธันวาคม</w:t>
      </w:r>
      <w:r w:rsidRPr="006F1445">
        <w:rPr>
          <w:rFonts w:ascii="Browallia New" w:hAnsi="Browallia New" w:cs="Browallia New"/>
          <w:b/>
          <w:bCs/>
          <w:color w:val="000000"/>
          <w:sz w:val="30"/>
          <w:szCs w:val="30"/>
          <w:cs/>
          <w:lang w:bidi="th-TH"/>
        </w:rPr>
        <w:t xml:space="preserve"> </w:t>
      </w:r>
      <w:r w:rsidR="000E58AA" w:rsidRPr="006F1445">
        <w:rPr>
          <w:rFonts w:ascii="Browallia New" w:hAnsi="Browallia New" w:cs="Browallia New"/>
          <w:b/>
          <w:bCs/>
          <w:color w:val="000000"/>
          <w:sz w:val="30"/>
          <w:szCs w:val="30"/>
          <w:cs/>
          <w:lang w:bidi="th-TH"/>
        </w:rPr>
        <w:t xml:space="preserve">พ.ศ. </w:t>
      </w:r>
      <w:r w:rsidR="00161F2D" w:rsidRPr="00161F2D">
        <w:rPr>
          <w:rFonts w:ascii="Browallia New" w:hAnsi="Browallia New" w:cs="Browallia New"/>
          <w:b/>
          <w:bCs/>
          <w:color w:val="000000"/>
          <w:sz w:val="30"/>
          <w:szCs w:val="30"/>
          <w:lang w:val="en-GB" w:bidi="th-TH"/>
        </w:rPr>
        <w:t>2568</w:t>
      </w:r>
    </w:p>
    <w:p w14:paraId="64490C6D" w14:textId="77777777" w:rsidR="00715D3D" w:rsidRDefault="00715D3D" w:rsidP="00AF5D4A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30"/>
          <w:szCs w:val="30"/>
          <w:lang w:val="en-GB" w:bidi="th-TH"/>
        </w:rPr>
      </w:pPr>
    </w:p>
    <w:p w14:paraId="2FE8BA9E" w14:textId="03DC0C57" w:rsidR="00715D3D" w:rsidRPr="00715D3D" w:rsidRDefault="00715D3D" w:rsidP="00715D3D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30"/>
          <w:szCs w:val="30"/>
          <w:lang w:bidi="th-TH"/>
        </w:rPr>
      </w:pPr>
    </w:p>
    <w:p w14:paraId="6A666828" w14:textId="77777777" w:rsidR="00715D3D" w:rsidRPr="00C15FFF" w:rsidRDefault="00715D3D" w:rsidP="00AF5D4A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0000"/>
          <w:sz w:val="30"/>
          <w:szCs w:val="30"/>
          <w:lang w:val="en-GB" w:bidi="th-TH"/>
        </w:rPr>
      </w:pPr>
    </w:p>
    <w:sectPr w:rsidR="00715D3D" w:rsidRPr="00C15FFF" w:rsidSect="003932AC">
      <w:pgSz w:w="11909" w:h="16834" w:code="9"/>
      <w:pgMar w:top="4176" w:right="2880" w:bottom="720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68682" w14:textId="77777777" w:rsidR="00F25B60" w:rsidRDefault="00F25B60" w:rsidP="0042349D">
      <w:pPr>
        <w:spacing w:after="0" w:line="240" w:lineRule="auto"/>
      </w:pPr>
      <w:r>
        <w:separator/>
      </w:r>
    </w:p>
  </w:endnote>
  <w:endnote w:type="continuationSeparator" w:id="0">
    <w:p w14:paraId="1C159C39" w14:textId="77777777" w:rsidR="00F25B60" w:rsidRDefault="00F25B60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A8AFF" w14:textId="77777777" w:rsidR="00F25B60" w:rsidRDefault="00F25B60" w:rsidP="0042349D">
      <w:pPr>
        <w:spacing w:after="0" w:line="240" w:lineRule="auto"/>
      </w:pPr>
      <w:r>
        <w:separator/>
      </w:r>
    </w:p>
  </w:footnote>
  <w:footnote w:type="continuationSeparator" w:id="0">
    <w:p w14:paraId="0F1C4C46" w14:textId="77777777" w:rsidR="00F25B60" w:rsidRDefault="00F25B60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FD239" w14:textId="77777777" w:rsidR="00382D72" w:rsidRPr="00382D72" w:rsidRDefault="00382D72" w:rsidP="00382D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EDCA2710"/>
    <w:lvl w:ilvl="0" w:tplc="11C87CC0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  <w:color w:val="auto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EE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  <w:lang w:bidi="th-TH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3026B0C0"/>
    <w:lvl w:ilvl="0" w:tplc="23D29B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6E2FCD"/>
    <w:multiLevelType w:val="hybridMultilevel"/>
    <w:tmpl w:val="EE3AD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E2222"/>
    <w:multiLevelType w:val="hybridMultilevel"/>
    <w:tmpl w:val="29D65BCA"/>
    <w:lvl w:ilvl="0" w:tplc="7284A1E4">
      <w:start w:val="2"/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0501D"/>
    <w:multiLevelType w:val="hybridMultilevel"/>
    <w:tmpl w:val="980EE0E0"/>
    <w:lvl w:ilvl="0" w:tplc="38B626FE"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737593">
    <w:abstractNumId w:val="1"/>
  </w:num>
  <w:num w:numId="2" w16cid:durableId="1119491921">
    <w:abstractNumId w:val="0"/>
  </w:num>
  <w:num w:numId="3" w16cid:durableId="764115459">
    <w:abstractNumId w:val="4"/>
  </w:num>
  <w:num w:numId="4" w16cid:durableId="378673102">
    <w:abstractNumId w:val="2"/>
  </w:num>
  <w:num w:numId="5" w16cid:durableId="1093434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0265F"/>
    <w:rsid w:val="0000412F"/>
    <w:rsid w:val="000077FA"/>
    <w:rsid w:val="00010F61"/>
    <w:rsid w:val="00011721"/>
    <w:rsid w:val="0002094C"/>
    <w:rsid w:val="000212BE"/>
    <w:rsid w:val="0004499C"/>
    <w:rsid w:val="000544F8"/>
    <w:rsid w:val="000561ED"/>
    <w:rsid w:val="00056983"/>
    <w:rsid w:val="000569CA"/>
    <w:rsid w:val="00065313"/>
    <w:rsid w:val="00070344"/>
    <w:rsid w:val="00071400"/>
    <w:rsid w:val="00073D9B"/>
    <w:rsid w:val="00074540"/>
    <w:rsid w:val="00075F0B"/>
    <w:rsid w:val="000830B7"/>
    <w:rsid w:val="00095DEF"/>
    <w:rsid w:val="000B4128"/>
    <w:rsid w:val="000D4BA6"/>
    <w:rsid w:val="000D59F6"/>
    <w:rsid w:val="000D7283"/>
    <w:rsid w:val="000E58AA"/>
    <w:rsid w:val="000E78D3"/>
    <w:rsid w:val="000F6FA2"/>
    <w:rsid w:val="00102034"/>
    <w:rsid w:val="00113EC6"/>
    <w:rsid w:val="0011420C"/>
    <w:rsid w:val="00132C87"/>
    <w:rsid w:val="00133137"/>
    <w:rsid w:val="001341EE"/>
    <w:rsid w:val="00137FAE"/>
    <w:rsid w:val="00146DBB"/>
    <w:rsid w:val="001479BD"/>
    <w:rsid w:val="00154B00"/>
    <w:rsid w:val="00161F2D"/>
    <w:rsid w:val="00162251"/>
    <w:rsid w:val="00162998"/>
    <w:rsid w:val="00165010"/>
    <w:rsid w:val="00170683"/>
    <w:rsid w:val="00173173"/>
    <w:rsid w:val="0019206D"/>
    <w:rsid w:val="001B4676"/>
    <w:rsid w:val="001B7DE3"/>
    <w:rsid w:val="001C50FF"/>
    <w:rsid w:val="001D5C41"/>
    <w:rsid w:val="001E12EE"/>
    <w:rsid w:val="001F1611"/>
    <w:rsid w:val="002054BF"/>
    <w:rsid w:val="0021000E"/>
    <w:rsid w:val="0021180C"/>
    <w:rsid w:val="0022133C"/>
    <w:rsid w:val="00222737"/>
    <w:rsid w:val="002254A8"/>
    <w:rsid w:val="00230F19"/>
    <w:rsid w:val="0024719C"/>
    <w:rsid w:val="002575FF"/>
    <w:rsid w:val="00261A8E"/>
    <w:rsid w:val="00272EF9"/>
    <w:rsid w:val="00277062"/>
    <w:rsid w:val="002851BC"/>
    <w:rsid w:val="002B0FC6"/>
    <w:rsid w:val="002B2DF0"/>
    <w:rsid w:val="002D6EC7"/>
    <w:rsid w:val="002E67C7"/>
    <w:rsid w:val="002E7E6E"/>
    <w:rsid w:val="002F1E7D"/>
    <w:rsid w:val="002F7E25"/>
    <w:rsid w:val="0031508C"/>
    <w:rsid w:val="00334327"/>
    <w:rsid w:val="00335985"/>
    <w:rsid w:val="0034523C"/>
    <w:rsid w:val="00352147"/>
    <w:rsid w:val="00355B66"/>
    <w:rsid w:val="003569E3"/>
    <w:rsid w:val="0035789E"/>
    <w:rsid w:val="00361300"/>
    <w:rsid w:val="003646E7"/>
    <w:rsid w:val="00367992"/>
    <w:rsid w:val="003713AE"/>
    <w:rsid w:val="00382D72"/>
    <w:rsid w:val="00385804"/>
    <w:rsid w:val="00385A93"/>
    <w:rsid w:val="00392FDA"/>
    <w:rsid w:val="003932AC"/>
    <w:rsid w:val="00394C2E"/>
    <w:rsid w:val="003950D0"/>
    <w:rsid w:val="003972DF"/>
    <w:rsid w:val="003B2F2F"/>
    <w:rsid w:val="003B5CAF"/>
    <w:rsid w:val="003D230C"/>
    <w:rsid w:val="003E2918"/>
    <w:rsid w:val="003F7419"/>
    <w:rsid w:val="00405E70"/>
    <w:rsid w:val="004060FD"/>
    <w:rsid w:val="00415E90"/>
    <w:rsid w:val="00423267"/>
    <w:rsid w:val="004233A6"/>
    <w:rsid w:val="0042349D"/>
    <w:rsid w:val="00423E73"/>
    <w:rsid w:val="00430061"/>
    <w:rsid w:val="00430E4A"/>
    <w:rsid w:val="00450753"/>
    <w:rsid w:val="0045118F"/>
    <w:rsid w:val="00471043"/>
    <w:rsid w:val="00473847"/>
    <w:rsid w:val="00477B68"/>
    <w:rsid w:val="00481BCC"/>
    <w:rsid w:val="00482A76"/>
    <w:rsid w:val="004C293F"/>
    <w:rsid w:val="004C42BE"/>
    <w:rsid w:val="004D1B68"/>
    <w:rsid w:val="004F2A17"/>
    <w:rsid w:val="004F675F"/>
    <w:rsid w:val="00513C30"/>
    <w:rsid w:val="00527E67"/>
    <w:rsid w:val="00540BDF"/>
    <w:rsid w:val="00550E60"/>
    <w:rsid w:val="00557DB6"/>
    <w:rsid w:val="005670B8"/>
    <w:rsid w:val="0057184B"/>
    <w:rsid w:val="00573E2B"/>
    <w:rsid w:val="00580E9E"/>
    <w:rsid w:val="005839A2"/>
    <w:rsid w:val="00583D0E"/>
    <w:rsid w:val="005909C4"/>
    <w:rsid w:val="00594485"/>
    <w:rsid w:val="0059656A"/>
    <w:rsid w:val="005A0EAA"/>
    <w:rsid w:val="005B1008"/>
    <w:rsid w:val="005B1241"/>
    <w:rsid w:val="005B3C14"/>
    <w:rsid w:val="005C4D5C"/>
    <w:rsid w:val="005C6E09"/>
    <w:rsid w:val="005D0387"/>
    <w:rsid w:val="005D1FFC"/>
    <w:rsid w:val="005E1A60"/>
    <w:rsid w:val="006034E3"/>
    <w:rsid w:val="00610FAA"/>
    <w:rsid w:val="00625AF7"/>
    <w:rsid w:val="00625D53"/>
    <w:rsid w:val="00632438"/>
    <w:rsid w:val="00643155"/>
    <w:rsid w:val="006446B3"/>
    <w:rsid w:val="006577E4"/>
    <w:rsid w:val="00672817"/>
    <w:rsid w:val="00673590"/>
    <w:rsid w:val="00683845"/>
    <w:rsid w:val="00686C4F"/>
    <w:rsid w:val="0069541F"/>
    <w:rsid w:val="00697FCD"/>
    <w:rsid w:val="006C3FFA"/>
    <w:rsid w:val="006C6654"/>
    <w:rsid w:val="006D0619"/>
    <w:rsid w:val="006D3A6D"/>
    <w:rsid w:val="006D7255"/>
    <w:rsid w:val="006F1445"/>
    <w:rsid w:val="00700CDF"/>
    <w:rsid w:val="0070551B"/>
    <w:rsid w:val="00711EB4"/>
    <w:rsid w:val="00715D3D"/>
    <w:rsid w:val="0071611D"/>
    <w:rsid w:val="0071646E"/>
    <w:rsid w:val="00724197"/>
    <w:rsid w:val="007336AC"/>
    <w:rsid w:val="007476C4"/>
    <w:rsid w:val="00747C4B"/>
    <w:rsid w:val="007508DB"/>
    <w:rsid w:val="00751371"/>
    <w:rsid w:val="00755013"/>
    <w:rsid w:val="00767192"/>
    <w:rsid w:val="0077019C"/>
    <w:rsid w:val="007731B7"/>
    <w:rsid w:val="00785CEE"/>
    <w:rsid w:val="00791684"/>
    <w:rsid w:val="0079243F"/>
    <w:rsid w:val="007930D0"/>
    <w:rsid w:val="00795B90"/>
    <w:rsid w:val="007C72E2"/>
    <w:rsid w:val="00800409"/>
    <w:rsid w:val="0080053C"/>
    <w:rsid w:val="008013D3"/>
    <w:rsid w:val="0081608A"/>
    <w:rsid w:val="00817371"/>
    <w:rsid w:val="00820644"/>
    <w:rsid w:val="00830FC4"/>
    <w:rsid w:val="0083379E"/>
    <w:rsid w:val="008540F1"/>
    <w:rsid w:val="00861CEE"/>
    <w:rsid w:val="008669C9"/>
    <w:rsid w:val="00872971"/>
    <w:rsid w:val="0088171A"/>
    <w:rsid w:val="008825A2"/>
    <w:rsid w:val="00882CFD"/>
    <w:rsid w:val="00884391"/>
    <w:rsid w:val="00884709"/>
    <w:rsid w:val="0088503B"/>
    <w:rsid w:val="008D7B07"/>
    <w:rsid w:val="008E2B4C"/>
    <w:rsid w:val="008E7495"/>
    <w:rsid w:val="00915782"/>
    <w:rsid w:val="00915CCD"/>
    <w:rsid w:val="00917407"/>
    <w:rsid w:val="009217D2"/>
    <w:rsid w:val="0092600A"/>
    <w:rsid w:val="00931F45"/>
    <w:rsid w:val="009452B1"/>
    <w:rsid w:val="009543E8"/>
    <w:rsid w:val="00957C20"/>
    <w:rsid w:val="0096124A"/>
    <w:rsid w:val="00981578"/>
    <w:rsid w:val="00996E2A"/>
    <w:rsid w:val="009A58B5"/>
    <w:rsid w:val="009A7C82"/>
    <w:rsid w:val="009B43F8"/>
    <w:rsid w:val="009B44BA"/>
    <w:rsid w:val="009B7C08"/>
    <w:rsid w:val="009C5076"/>
    <w:rsid w:val="009D7AB3"/>
    <w:rsid w:val="009E2A6F"/>
    <w:rsid w:val="009E7241"/>
    <w:rsid w:val="009F2587"/>
    <w:rsid w:val="009F71F3"/>
    <w:rsid w:val="00A00FE5"/>
    <w:rsid w:val="00A03E27"/>
    <w:rsid w:val="00A07725"/>
    <w:rsid w:val="00A32E11"/>
    <w:rsid w:val="00A34CF7"/>
    <w:rsid w:val="00A36668"/>
    <w:rsid w:val="00A50850"/>
    <w:rsid w:val="00A7081C"/>
    <w:rsid w:val="00A71B15"/>
    <w:rsid w:val="00A72332"/>
    <w:rsid w:val="00A83640"/>
    <w:rsid w:val="00A8774F"/>
    <w:rsid w:val="00A95754"/>
    <w:rsid w:val="00AA5B5F"/>
    <w:rsid w:val="00AB449F"/>
    <w:rsid w:val="00AC20B5"/>
    <w:rsid w:val="00AD3E60"/>
    <w:rsid w:val="00AD76E7"/>
    <w:rsid w:val="00AD7729"/>
    <w:rsid w:val="00AE2143"/>
    <w:rsid w:val="00AF1CEA"/>
    <w:rsid w:val="00AF2146"/>
    <w:rsid w:val="00AF53C6"/>
    <w:rsid w:val="00AF5D4A"/>
    <w:rsid w:val="00B14037"/>
    <w:rsid w:val="00B15CAB"/>
    <w:rsid w:val="00B20328"/>
    <w:rsid w:val="00B37794"/>
    <w:rsid w:val="00B37EC9"/>
    <w:rsid w:val="00B461DD"/>
    <w:rsid w:val="00B50CA1"/>
    <w:rsid w:val="00B550CB"/>
    <w:rsid w:val="00B65B58"/>
    <w:rsid w:val="00B74D7E"/>
    <w:rsid w:val="00B77043"/>
    <w:rsid w:val="00B867BD"/>
    <w:rsid w:val="00B9468B"/>
    <w:rsid w:val="00B94CE5"/>
    <w:rsid w:val="00BB138A"/>
    <w:rsid w:val="00BC1233"/>
    <w:rsid w:val="00BD2421"/>
    <w:rsid w:val="00BD76E0"/>
    <w:rsid w:val="00BE02F4"/>
    <w:rsid w:val="00BE29D4"/>
    <w:rsid w:val="00BE3770"/>
    <w:rsid w:val="00BE779A"/>
    <w:rsid w:val="00BF0FE6"/>
    <w:rsid w:val="00C15FFF"/>
    <w:rsid w:val="00C31B24"/>
    <w:rsid w:val="00C40413"/>
    <w:rsid w:val="00C46851"/>
    <w:rsid w:val="00C5153E"/>
    <w:rsid w:val="00C5376F"/>
    <w:rsid w:val="00C557E2"/>
    <w:rsid w:val="00C62F92"/>
    <w:rsid w:val="00C637F9"/>
    <w:rsid w:val="00C63FCF"/>
    <w:rsid w:val="00C7366D"/>
    <w:rsid w:val="00C81375"/>
    <w:rsid w:val="00C8273F"/>
    <w:rsid w:val="00C856D5"/>
    <w:rsid w:val="00C94431"/>
    <w:rsid w:val="00CC7795"/>
    <w:rsid w:val="00CD77F6"/>
    <w:rsid w:val="00CE1F1C"/>
    <w:rsid w:val="00CE6C37"/>
    <w:rsid w:val="00CF0754"/>
    <w:rsid w:val="00CF18C3"/>
    <w:rsid w:val="00D02094"/>
    <w:rsid w:val="00D32ADE"/>
    <w:rsid w:val="00D36766"/>
    <w:rsid w:val="00D51D27"/>
    <w:rsid w:val="00D53B75"/>
    <w:rsid w:val="00D6616F"/>
    <w:rsid w:val="00D7091B"/>
    <w:rsid w:val="00D834B0"/>
    <w:rsid w:val="00D8483F"/>
    <w:rsid w:val="00D85083"/>
    <w:rsid w:val="00D86064"/>
    <w:rsid w:val="00D9232F"/>
    <w:rsid w:val="00DB24BA"/>
    <w:rsid w:val="00DB3FF4"/>
    <w:rsid w:val="00DB497B"/>
    <w:rsid w:val="00DC02F0"/>
    <w:rsid w:val="00DC0B39"/>
    <w:rsid w:val="00DC1DC7"/>
    <w:rsid w:val="00DC600C"/>
    <w:rsid w:val="00DF485E"/>
    <w:rsid w:val="00DF622A"/>
    <w:rsid w:val="00E01269"/>
    <w:rsid w:val="00E01CBA"/>
    <w:rsid w:val="00E2640D"/>
    <w:rsid w:val="00E51822"/>
    <w:rsid w:val="00E52737"/>
    <w:rsid w:val="00E52C4D"/>
    <w:rsid w:val="00E57D73"/>
    <w:rsid w:val="00E77DBC"/>
    <w:rsid w:val="00E8562D"/>
    <w:rsid w:val="00E85A34"/>
    <w:rsid w:val="00E900B4"/>
    <w:rsid w:val="00E91670"/>
    <w:rsid w:val="00E97C63"/>
    <w:rsid w:val="00EC21C7"/>
    <w:rsid w:val="00EC4528"/>
    <w:rsid w:val="00ED2A61"/>
    <w:rsid w:val="00ED3BC7"/>
    <w:rsid w:val="00EF3FD3"/>
    <w:rsid w:val="00EF43AF"/>
    <w:rsid w:val="00F021E2"/>
    <w:rsid w:val="00F0322B"/>
    <w:rsid w:val="00F25B60"/>
    <w:rsid w:val="00F3684F"/>
    <w:rsid w:val="00F40D89"/>
    <w:rsid w:val="00F6158F"/>
    <w:rsid w:val="00F61ADA"/>
    <w:rsid w:val="00F64C38"/>
    <w:rsid w:val="00F83CAB"/>
    <w:rsid w:val="00F9764A"/>
    <w:rsid w:val="00FA03C2"/>
    <w:rsid w:val="00FA0974"/>
    <w:rsid w:val="00FA550A"/>
    <w:rsid w:val="00FB228E"/>
    <w:rsid w:val="00FB45C1"/>
    <w:rsid w:val="00FD3F9D"/>
    <w:rsid w:val="00FD67D9"/>
    <w:rsid w:val="00FE03FD"/>
    <w:rsid w:val="00FE363D"/>
    <w:rsid w:val="00FF0142"/>
    <w:rsid w:val="00FF41A1"/>
    <w:rsid w:val="00FF7644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A47039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0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9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811fb-1e6b-40b2-a45e-c0d439293caa">
      <Terms xmlns="http://schemas.microsoft.com/office/infopath/2007/PartnerControls"/>
    </lcf76f155ced4ddcb4097134ff3c332f>
    <TaxCatchAll xmlns="34ac1563-6e48-4840-9fec-4d108b7feb4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B0B4A1779BC94AAC1D600492ED92E2" ma:contentTypeVersion="11" ma:contentTypeDescription="Create a new document." ma:contentTypeScope="" ma:versionID="6506e7b55fc9e0009de1ef69b9c5e048">
  <xsd:schema xmlns:xsd="http://www.w3.org/2001/XMLSchema" xmlns:xs="http://www.w3.org/2001/XMLSchema" xmlns:p="http://schemas.microsoft.com/office/2006/metadata/properties" xmlns:ns2="7d5811fb-1e6b-40b2-a45e-c0d439293caa" xmlns:ns3="34ac1563-6e48-4840-9fec-4d108b7feb4d" targetNamespace="http://schemas.microsoft.com/office/2006/metadata/properties" ma:root="true" ma:fieldsID="b95a3520d239457d807c96c3a6da788e" ns2:_="" ns3:_="">
    <xsd:import namespace="7d5811fb-1e6b-40b2-a45e-c0d439293caa"/>
    <xsd:import namespace="34ac1563-6e48-4840-9fec-4d108b7feb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811fb-1e6b-40b2-a45e-c0d439293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c1563-6e48-4840-9fec-4d108b7feb4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fbc2c1-22e9-4dc7-bf5e-85c7bc94256a}" ma:internalName="TaxCatchAll" ma:showField="CatchAllData" ma:web="34ac1563-6e48-4840-9fec-4d108b7feb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C7916-C758-4F14-963D-3C5C0B317D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DCDBFF-3305-40F2-93DB-FD5AA4F90B98}">
  <ds:schemaRefs>
    <ds:schemaRef ds:uri="http://schemas.microsoft.com/office/2006/metadata/properties"/>
    <ds:schemaRef ds:uri="http://schemas.microsoft.com/office/infopath/2007/PartnerControls"/>
    <ds:schemaRef ds:uri="7d5811fb-1e6b-40b2-a45e-c0d439293caa"/>
    <ds:schemaRef ds:uri="34ac1563-6e48-4840-9fec-4d108b7feb4d"/>
  </ds:schemaRefs>
</ds:datastoreItem>
</file>

<file path=customXml/itemProps3.xml><?xml version="1.0" encoding="utf-8"?>
<ds:datastoreItem xmlns:ds="http://schemas.openxmlformats.org/officeDocument/2006/customXml" ds:itemID="{4D1AF975-88E4-4AAA-B403-38D784C44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811fb-1e6b-40b2-a45e-c0d439293caa"/>
    <ds:schemaRef ds:uri="34ac1563-6e48-4840-9fec-4d108b7fe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F6A0F1-C137-401D-AA91-6DDD4A335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6</Pages>
  <Words>1405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Benjamas Poonyavedsoonton (TH)</cp:lastModifiedBy>
  <cp:revision>244</cp:revision>
  <cp:lastPrinted>2025-02-07T01:20:00Z</cp:lastPrinted>
  <dcterms:created xsi:type="dcterms:W3CDTF">2016-11-29T09:04:00Z</dcterms:created>
  <dcterms:modified xsi:type="dcterms:W3CDTF">2026-02-19T02:20:00Z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0x01010069B0B4A1779BC94AAC1D600492ED92E2</vt:lpwstr>
  </property>
  <property fmtid="{D5CDD505-2E9C-101B-9397-08002B2CF9AE}" pid="3" name="Order">
    <vt:r8>1377600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