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8" w:type="dxa"/>
        <w:tblLook w:val="01E0" w:firstRow="1" w:lastRow="1" w:firstColumn="1" w:lastColumn="1" w:noHBand="0" w:noVBand="0"/>
      </w:tblPr>
      <w:tblGrid>
        <w:gridCol w:w="2268"/>
        <w:gridCol w:w="7200"/>
      </w:tblGrid>
      <w:tr w:rsidR="00CF453A" w:rsidRPr="00213E2C" w14:paraId="143EFDA9" w14:textId="77777777" w:rsidTr="00134F3C">
        <w:trPr>
          <w:trHeight w:val="2865"/>
        </w:trPr>
        <w:tc>
          <w:tcPr>
            <w:tcW w:w="2268" w:type="dxa"/>
          </w:tcPr>
          <w:p w14:paraId="063E7521" w14:textId="0A2955EA" w:rsidR="00CF453A" w:rsidRPr="002920AE" w:rsidRDefault="00CF453A" w:rsidP="005E0AF8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200" w:type="dxa"/>
            <w:vAlign w:val="center"/>
          </w:tcPr>
          <w:p w14:paraId="709FF1A5" w14:textId="20EBB787" w:rsidR="00394077" w:rsidRPr="00213E2C" w:rsidRDefault="00D65C01" w:rsidP="00483464">
            <w:pPr>
              <w:ind w:left="14" w:right="-43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213E2C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บริษัท เคซีจี คอร์ปอเรชั่น จำกัด</w:t>
            </w:r>
            <w:r w:rsidR="00394077" w:rsidRPr="00213E2C">
              <w:rPr>
                <w:rFonts w:ascii="Angsana New" w:hAnsi="Angsana New"/>
                <w:color w:val="7F7E82"/>
                <w:sz w:val="36"/>
                <w:szCs w:val="36"/>
              </w:rPr>
              <w:t xml:space="preserve"> (</w:t>
            </w:r>
            <w:r w:rsidR="00394077" w:rsidRPr="00213E2C">
              <w:rPr>
                <w:rFonts w:ascii="Angsana New" w:hAnsi="Angsana New"/>
                <w:color w:val="7F7E82"/>
                <w:sz w:val="36"/>
                <w:szCs w:val="36"/>
                <w:cs/>
              </w:rPr>
              <w:t>มหาชน)</w:t>
            </w:r>
            <w:r w:rsidR="00A63E85" w:rsidRPr="00213E2C">
              <w:rPr>
                <w:rFonts w:ascii="Angsana New" w:hAnsi="Angsana New"/>
                <w:color w:val="7F7E82"/>
                <w:sz w:val="36"/>
                <w:szCs w:val="36"/>
              </w:rPr>
              <w:t xml:space="preserve"> </w:t>
            </w:r>
            <w:r w:rsidR="00A63E85" w:rsidRPr="00213E2C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และบริษัทย่อย</w:t>
            </w:r>
          </w:p>
          <w:p w14:paraId="5DFA6EB1" w14:textId="44B407AB" w:rsidR="00CF453A" w:rsidRPr="00213E2C" w:rsidRDefault="00CF453A" w:rsidP="005E0AF8">
            <w:pPr>
              <w:tabs>
                <w:tab w:val="left" w:pos="5472"/>
              </w:tabs>
              <w:ind w:left="14" w:right="-43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213E2C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รายงาน และ งบการเงิน</w:t>
            </w:r>
            <w:r w:rsidR="004A7040" w:rsidRPr="00213E2C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รวม</w:t>
            </w:r>
            <w:r w:rsidR="00695DF1" w:rsidRPr="00213E2C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และงบการเงินเฉพาะกิจการ</w:t>
            </w:r>
          </w:p>
          <w:p w14:paraId="6B75760F" w14:textId="7CBA98FB" w:rsidR="00CF453A" w:rsidRPr="00213E2C" w:rsidRDefault="000E3592" w:rsidP="005E0AF8">
            <w:pPr>
              <w:ind w:left="14"/>
              <w:rPr>
                <w:rFonts w:ascii="Angsana New" w:hAnsi="Angsana New"/>
                <w:sz w:val="36"/>
                <w:szCs w:val="36"/>
              </w:rPr>
            </w:pPr>
            <w:r w:rsidRPr="00213E2C">
              <w:rPr>
                <w:rFonts w:ascii="Angsana New" w:hAnsi="Angsana New"/>
                <w:color w:val="7F7E82"/>
                <w:sz w:val="36"/>
                <w:szCs w:val="36"/>
              </w:rPr>
              <w:t>31</w:t>
            </w:r>
            <w:r w:rsidR="00CF453A" w:rsidRPr="00213E2C">
              <w:rPr>
                <w:rFonts w:ascii="Angsana New" w:hAnsi="Angsana New"/>
                <w:color w:val="7F7E82"/>
                <w:sz w:val="36"/>
                <w:szCs w:val="36"/>
              </w:rPr>
              <w:t xml:space="preserve"> </w:t>
            </w:r>
            <w:r w:rsidRPr="00213E2C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ธันวาคม</w:t>
            </w:r>
            <w:r w:rsidR="00CF453A" w:rsidRPr="00213E2C">
              <w:rPr>
                <w:rFonts w:ascii="Angsana New" w:hAnsi="Angsana New"/>
                <w:color w:val="7F7E82"/>
                <w:sz w:val="36"/>
                <w:szCs w:val="36"/>
              </w:rPr>
              <w:t xml:space="preserve"> </w:t>
            </w:r>
            <w:r w:rsidR="003A130F" w:rsidRPr="00213E2C">
              <w:rPr>
                <w:rFonts w:ascii="Angsana New" w:hAnsi="Angsana New"/>
                <w:color w:val="7F7E82"/>
                <w:sz w:val="36"/>
                <w:szCs w:val="36"/>
              </w:rPr>
              <w:t>2568</w:t>
            </w:r>
          </w:p>
        </w:tc>
      </w:tr>
    </w:tbl>
    <w:p w14:paraId="4779D023" w14:textId="77777777" w:rsidR="002369C5" w:rsidRPr="00213E2C" w:rsidRDefault="002369C5" w:rsidP="005E0AF8">
      <w:pPr>
        <w:ind w:right="-43"/>
        <w:jc w:val="both"/>
        <w:outlineLvl w:val="0"/>
        <w:rPr>
          <w:rFonts w:ascii="Angsana New" w:hAnsi="Angsana New"/>
          <w:b/>
          <w:bCs/>
          <w:sz w:val="32"/>
          <w:szCs w:val="32"/>
          <w:cs/>
        </w:rPr>
        <w:sectPr w:rsidR="002369C5" w:rsidRPr="00213E2C" w:rsidSect="00213E2C">
          <w:footerReference w:type="default" r:id="rId11"/>
          <w:footerReference w:type="first" r:id="rId12"/>
          <w:pgSz w:w="11909" w:h="16834" w:code="9"/>
          <w:pgMar w:top="3312" w:right="1080" w:bottom="7200" w:left="360" w:header="706" w:footer="706" w:gutter="0"/>
          <w:pgNumType w:start="1"/>
          <w:cols w:space="720"/>
          <w:titlePg/>
        </w:sectPr>
      </w:pPr>
    </w:p>
    <w:p w14:paraId="476D80AE" w14:textId="77777777" w:rsidR="00B06E2B" w:rsidRPr="00213E2C" w:rsidRDefault="00B06E2B" w:rsidP="005E0AF8">
      <w:pPr>
        <w:ind w:right="-43"/>
        <w:jc w:val="both"/>
        <w:outlineLvl w:val="0"/>
        <w:rPr>
          <w:rFonts w:ascii="Angsana New" w:hAnsi="Angsana New"/>
          <w:b/>
          <w:bCs/>
          <w:sz w:val="32"/>
          <w:szCs w:val="32"/>
        </w:rPr>
      </w:pPr>
      <w:r w:rsidRPr="00213E2C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4EEE8148" w14:textId="0CDBBFC0" w:rsidR="00D65C01" w:rsidRPr="00213E2C" w:rsidRDefault="00D65C01" w:rsidP="005E0AF8">
      <w:pPr>
        <w:rPr>
          <w:rFonts w:ascii="Angsana New" w:hAnsi="Angsana New"/>
          <w:spacing w:val="6"/>
          <w:sz w:val="32"/>
          <w:szCs w:val="32"/>
        </w:rPr>
      </w:pPr>
      <w:r w:rsidRPr="00213E2C">
        <w:rPr>
          <w:rFonts w:ascii="Angsana New" w:hAnsi="Angsana New"/>
          <w:spacing w:val="6"/>
          <w:sz w:val="32"/>
          <w:szCs w:val="32"/>
          <w:cs/>
        </w:rPr>
        <w:t xml:space="preserve">เสนอต่อผู้ถือหุ้นของบริษัท เคซีจี คอร์ปอเรชั่น จำกัด </w:t>
      </w:r>
      <w:r w:rsidR="001866F8" w:rsidRPr="00213E2C">
        <w:rPr>
          <w:rFonts w:ascii="Angsana New" w:hAnsi="Angsana New"/>
          <w:spacing w:val="6"/>
          <w:sz w:val="32"/>
          <w:szCs w:val="32"/>
          <w:cs/>
        </w:rPr>
        <w:t>(มหาชน)</w:t>
      </w:r>
    </w:p>
    <w:p w14:paraId="2EE27A7A" w14:textId="77777777" w:rsidR="000C30E6" w:rsidRPr="00213E2C" w:rsidRDefault="000C30E6" w:rsidP="00483464">
      <w:pPr>
        <w:pStyle w:val="CM2"/>
        <w:spacing w:before="360" w:after="120"/>
        <w:rPr>
          <w:rFonts w:ascii="Angsana New" w:hAnsi="Angsana New" w:cs="Angsana New"/>
          <w:b/>
          <w:bCs/>
          <w:sz w:val="32"/>
          <w:szCs w:val="32"/>
        </w:rPr>
      </w:pPr>
      <w:r w:rsidRPr="00213E2C">
        <w:rPr>
          <w:rFonts w:ascii="Angsana New" w:hAnsi="Angsana New" w:cs="Angsana New"/>
          <w:b/>
          <w:bCs/>
          <w:sz w:val="32"/>
          <w:szCs w:val="32"/>
          <w:cs/>
        </w:rPr>
        <w:t>ความเห็น</w:t>
      </w:r>
    </w:p>
    <w:p w14:paraId="4181738F" w14:textId="04A2703A" w:rsidR="000C30E6" w:rsidRPr="00213E2C" w:rsidRDefault="000C30E6" w:rsidP="00E21EA6">
      <w:pPr>
        <w:spacing w:before="120" w:after="120"/>
        <w:ind w:right="-97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pacing w:val="6"/>
          <w:sz w:val="32"/>
          <w:szCs w:val="32"/>
          <w:cs/>
        </w:rPr>
        <w:t>ข้าพเจ้าได้ตรวจสอบงบการเงิน</w:t>
      </w:r>
      <w:r w:rsidR="001F7D4A" w:rsidRPr="00213E2C">
        <w:rPr>
          <w:rFonts w:ascii="Angsana New" w:hAnsi="Angsana New" w:hint="cs"/>
          <w:spacing w:val="6"/>
          <w:sz w:val="32"/>
          <w:szCs w:val="32"/>
          <w:cs/>
        </w:rPr>
        <w:t>รวม</w:t>
      </w:r>
      <w:r w:rsidRPr="00213E2C">
        <w:rPr>
          <w:rFonts w:ascii="Angsana New" w:hAnsi="Angsana New"/>
          <w:spacing w:val="6"/>
          <w:sz w:val="32"/>
          <w:szCs w:val="32"/>
          <w:cs/>
        </w:rPr>
        <w:t>ของ</w:t>
      </w:r>
      <w:r w:rsidR="00363BDA" w:rsidRPr="00213E2C">
        <w:rPr>
          <w:rFonts w:ascii="Angsana New" w:hAnsi="Angsana New"/>
          <w:spacing w:val="6"/>
          <w:sz w:val="32"/>
          <w:szCs w:val="32"/>
          <w:cs/>
        </w:rPr>
        <w:t>บริษัท เคซีจี คอร์ปอเรชั่น จำกัด</w:t>
      </w:r>
      <w:r w:rsidR="00090606" w:rsidRPr="00213E2C">
        <w:rPr>
          <w:rFonts w:ascii="Angsana New" w:hAnsi="Angsana New"/>
          <w:spacing w:val="6"/>
          <w:sz w:val="32"/>
          <w:szCs w:val="32"/>
        </w:rPr>
        <w:t xml:space="preserve"> (</w:t>
      </w:r>
      <w:r w:rsidR="00090606" w:rsidRPr="00213E2C">
        <w:rPr>
          <w:rFonts w:ascii="Angsana New" w:hAnsi="Angsana New"/>
          <w:spacing w:val="6"/>
          <w:sz w:val="32"/>
          <w:szCs w:val="32"/>
          <w:cs/>
        </w:rPr>
        <w:t>มหาชน)</w:t>
      </w:r>
      <w:r w:rsidRPr="00213E2C">
        <w:rPr>
          <w:rFonts w:ascii="Angsana New" w:hAnsi="Angsana New" w:hint="cs"/>
          <w:spacing w:val="6"/>
          <w:sz w:val="32"/>
          <w:szCs w:val="32"/>
          <w:cs/>
        </w:rPr>
        <w:t xml:space="preserve"> </w:t>
      </w:r>
      <w:r w:rsidR="007717EA" w:rsidRPr="00213E2C">
        <w:rPr>
          <w:rFonts w:ascii="Angsana New" w:hAnsi="Angsana New"/>
          <w:spacing w:val="6"/>
          <w:sz w:val="32"/>
          <w:szCs w:val="32"/>
          <w:cs/>
        </w:rPr>
        <w:t xml:space="preserve">และบริษัทย่อย </w:t>
      </w:r>
      <w:r w:rsidR="006269CE" w:rsidRPr="00213E2C">
        <w:rPr>
          <w:rFonts w:ascii="Angsana New" w:hAnsi="Angsana New"/>
          <w:spacing w:val="6"/>
          <w:sz w:val="32"/>
          <w:szCs w:val="32"/>
        </w:rPr>
        <w:t xml:space="preserve">                   </w:t>
      </w:r>
      <w:r w:rsidR="007717EA" w:rsidRPr="00213E2C">
        <w:rPr>
          <w:rFonts w:ascii="Angsana New" w:hAnsi="Angsana New"/>
          <w:spacing w:val="6"/>
          <w:sz w:val="32"/>
          <w:szCs w:val="32"/>
          <w:cs/>
        </w:rPr>
        <w:t xml:space="preserve">(กลุ่มบริษัท) </w:t>
      </w:r>
      <w:r w:rsidRPr="00213E2C">
        <w:rPr>
          <w:rFonts w:ascii="Angsana New" w:hAnsi="Angsana New" w:hint="cs"/>
          <w:spacing w:val="6"/>
          <w:sz w:val="32"/>
          <w:szCs w:val="32"/>
          <w:cs/>
        </w:rPr>
        <w:t>ซึ่งประกอบด้วยงบฐานะการเงิน</w:t>
      </w:r>
      <w:r w:rsidR="006F6C29" w:rsidRPr="00213E2C">
        <w:rPr>
          <w:rFonts w:ascii="Angsana New" w:hAnsi="Angsana New" w:hint="cs"/>
          <w:spacing w:val="6"/>
          <w:sz w:val="32"/>
          <w:szCs w:val="32"/>
          <w:cs/>
        </w:rPr>
        <w:t>รวม</w:t>
      </w:r>
      <w:r w:rsidRPr="00213E2C">
        <w:rPr>
          <w:rFonts w:ascii="Angsana New" w:hAnsi="Angsana New" w:hint="cs"/>
          <w:spacing w:val="6"/>
          <w:sz w:val="32"/>
          <w:szCs w:val="32"/>
          <w:cs/>
        </w:rPr>
        <w:t xml:space="preserve"> ณ วันที่</w:t>
      </w:r>
      <w:r w:rsidRPr="00213E2C">
        <w:rPr>
          <w:rFonts w:ascii="Angsana New" w:hAnsi="Angsana New"/>
          <w:sz w:val="32"/>
          <w:szCs w:val="32"/>
          <w:cs/>
        </w:rPr>
        <w:t xml:space="preserve"> </w:t>
      </w:r>
      <w:r w:rsidR="00F20308" w:rsidRPr="00213E2C">
        <w:rPr>
          <w:rFonts w:ascii="Angsana New" w:hAnsi="Angsana New" w:hint="cs"/>
          <w:spacing w:val="-2"/>
          <w:sz w:val="32"/>
          <w:szCs w:val="32"/>
        </w:rPr>
        <w:t>31</w:t>
      </w:r>
      <w:r w:rsidRPr="00213E2C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="003A130F" w:rsidRPr="00213E2C">
        <w:rPr>
          <w:rFonts w:ascii="Angsana New" w:hAnsi="Angsana New"/>
          <w:spacing w:val="-2"/>
          <w:sz w:val="32"/>
          <w:szCs w:val="32"/>
        </w:rPr>
        <w:t>2568</w:t>
      </w:r>
      <w:r w:rsidRPr="00213E2C">
        <w:rPr>
          <w:rFonts w:ascii="Angsana New" w:hAnsi="Angsana New"/>
          <w:spacing w:val="-2"/>
          <w:sz w:val="32"/>
          <w:szCs w:val="32"/>
          <w:cs/>
        </w:rPr>
        <w:t xml:space="preserve"> งบกำไรขาดทุน</w:t>
      </w:r>
      <w:r w:rsidR="006F6C29" w:rsidRPr="00213E2C">
        <w:rPr>
          <w:rFonts w:ascii="Angsana New" w:hAnsi="Angsana New" w:hint="cs"/>
          <w:spacing w:val="-2"/>
          <w:sz w:val="32"/>
          <w:szCs w:val="32"/>
          <w:cs/>
        </w:rPr>
        <w:t>รวม</w:t>
      </w:r>
      <w:r w:rsidRPr="00213E2C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213E2C">
        <w:rPr>
          <w:rFonts w:ascii="Angsana New" w:hAnsi="Angsana New" w:hint="cs"/>
          <w:spacing w:val="-2"/>
          <w:sz w:val="32"/>
          <w:szCs w:val="32"/>
          <w:cs/>
        </w:rPr>
        <w:t>งบกำไรขาดทุนเบ็ดเสร็จ</w:t>
      </w:r>
      <w:r w:rsidR="006F6C29" w:rsidRPr="00213E2C">
        <w:rPr>
          <w:rFonts w:ascii="Angsana New" w:hAnsi="Angsana New" w:hint="cs"/>
          <w:spacing w:val="-2"/>
          <w:sz w:val="32"/>
          <w:szCs w:val="32"/>
          <w:cs/>
        </w:rPr>
        <w:t>รวม</w:t>
      </w:r>
      <w:r w:rsidR="00363BDA" w:rsidRPr="00213E2C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213E2C">
        <w:rPr>
          <w:rFonts w:ascii="Angsana New" w:hAnsi="Angsana New"/>
          <w:spacing w:val="-2"/>
          <w:sz w:val="32"/>
          <w:szCs w:val="32"/>
          <w:cs/>
        </w:rPr>
        <w:t>งบการเปลี่ยนแปลงส่วนของผู้ถือหุ้น</w:t>
      </w:r>
      <w:r w:rsidR="006F6C29" w:rsidRPr="00213E2C">
        <w:rPr>
          <w:rFonts w:ascii="Angsana New" w:hAnsi="Angsana New" w:hint="cs"/>
          <w:spacing w:val="-2"/>
          <w:sz w:val="32"/>
          <w:szCs w:val="32"/>
          <w:cs/>
        </w:rPr>
        <w:t>รวม</w:t>
      </w:r>
      <w:r w:rsidRPr="00213E2C">
        <w:rPr>
          <w:rFonts w:ascii="Angsana New" w:hAnsi="Angsana New" w:hint="cs"/>
          <w:spacing w:val="-2"/>
          <w:sz w:val="32"/>
          <w:szCs w:val="32"/>
          <w:cs/>
        </w:rPr>
        <w:t>และงบกระแสเงินสด</w:t>
      </w:r>
      <w:r w:rsidR="006F6C29" w:rsidRPr="00213E2C">
        <w:rPr>
          <w:rFonts w:ascii="Angsana New" w:hAnsi="Angsana New" w:hint="cs"/>
          <w:spacing w:val="-2"/>
          <w:sz w:val="32"/>
          <w:szCs w:val="32"/>
          <w:cs/>
        </w:rPr>
        <w:t>รวม</w:t>
      </w:r>
      <w:r w:rsidRPr="00213E2C">
        <w:rPr>
          <w:rFonts w:ascii="Angsana New" w:hAnsi="Angsana New"/>
          <w:sz w:val="32"/>
          <w:szCs w:val="32"/>
          <w:cs/>
        </w:rPr>
        <w:t>สำหรับปีสิ้นสุดวันเดียวกัน และหมายเหตุประกอบงบการเงิน</w:t>
      </w:r>
      <w:r w:rsidR="007D7285" w:rsidRPr="00213E2C">
        <w:rPr>
          <w:rFonts w:ascii="Angsana New" w:hAnsi="Angsana New" w:hint="cs"/>
          <w:sz w:val="32"/>
          <w:szCs w:val="32"/>
          <w:cs/>
        </w:rPr>
        <w:t xml:space="preserve">รวม </w:t>
      </w:r>
      <w:r w:rsidR="00001AE6" w:rsidRPr="00213E2C">
        <w:rPr>
          <w:rFonts w:ascii="Angsana New" w:hAnsi="Angsana New"/>
          <w:sz w:val="32"/>
          <w:szCs w:val="32"/>
          <w:cs/>
        </w:rPr>
        <w:t>รวมถึงหมายเหตุข้อมูลนโยบายการบัญชีที่มีสาระสำคัญ และได้ตรวจสอบงบการเงินเฉพาะกิจการของบริษัท เคซีจี คอร์ปอเรชั่น</w:t>
      </w:r>
      <w:r w:rsidR="00001AE6" w:rsidRPr="00213E2C">
        <w:rPr>
          <w:rFonts w:ascii="Angsana New" w:hAnsi="Angsana New"/>
          <w:sz w:val="32"/>
          <w:szCs w:val="32"/>
        </w:rPr>
        <w:t xml:space="preserve"> </w:t>
      </w:r>
      <w:r w:rsidR="00001AE6" w:rsidRPr="00213E2C">
        <w:rPr>
          <w:rFonts w:ascii="Angsana New" w:hAnsi="Angsana New"/>
          <w:sz w:val="32"/>
          <w:szCs w:val="32"/>
          <w:cs/>
        </w:rPr>
        <w:t>จำกัด (มหาชน) ด้วยเช่นกัน (รวมเรียกว่า “งบการเงิน”)</w:t>
      </w:r>
    </w:p>
    <w:p w14:paraId="1E3B1B9A" w14:textId="417733D2" w:rsidR="000C30E6" w:rsidRPr="00213E2C" w:rsidRDefault="000C30E6" w:rsidP="002369C5">
      <w:pPr>
        <w:spacing w:before="120" w:after="120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pacing w:val="-4"/>
          <w:sz w:val="32"/>
          <w:szCs w:val="32"/>
          <w:cs/>
        </w:rPr>
        <w:t>ข้าพเจ้า</w:t>
      </w:r>
      <w:r w:rsidRPr="00213E2C">
        <w:rPr>
          <w:rFonts w:ascii="Angsana New" w:hAnsi="Angsana New"/>
          <w:sz w:val="32"/>
          <w:szCs w:val="32"/>
          <w:cs/>
        </w:rPr>
        <w:t>เห็น</w:t>
      </w:r>
      <w:r w:rsidRPr="00213E2C">
        <w:rPr>
          <w:rFonts w:ascii="Angsana New" w:hAnsi="Angsana New"/>
          <w:spacing w:val="-4"/>
          <w:sz w:val="32"/>
          <w:szCs w:val="32"/>
          <w:cs/>
        </w:rPr>
        <w:t xml:space="preserve">ว่างบการเงินข้างต้นนี้แสดงฐานะการเงิน ณ วันที่ </w:t>
      </w:r>
      <w:r w:rsidR="00F20308" w:rsidRPr="00213E2C">
        <w:rPr>
          <w:rFonts w:ascii="Angsana New" w:hAnsi="Angsana New" w:hint="cs"/>
          <w:spacing w:val="-4"/>
          <w:sz w:val="32"/>
          <w:szCs w:val="32"/>
        </w:rPr>
        <w:t>31</w:t>
      </w:r>
      <w:r w:rsidRPr="00213E2C">
        <w:rPr>
          <w:rFonts w:ascii="Angsana New" w:hAnsi="Angsana New"/>
          <w:spacing w:val="-4"/>
          <w:sz w:val="32"/>
          <w:szCs w:val="32"/>
          <w:cs/>
        </w:rPr>
        <w:t xml:space="preserve"> ธันวาคม</w:t>
      </w:r>
      <w:r w:rsidRPr="00213E2C">
        <w:rPr>
          <w:rFonts w:ascii="Angsana New" w:hAnsi="Angsana New"/>
          <w:sz w:val="32"/>
          <w:szCs w:val="32"/>
          <w:cs/>
        </w:rPr>
        <w:t xml:space="preserve"> </w:t>
      </w:r>
      <w:r w:rsidR="003A130F" w:rsidRPr="00213E2C">
        <w:rPr>
          <w:rFonts w:ascii="Angsana New" w:hAnsi="Angsana New"/>
          <w:spacing w:val="-2"/>
          <w:sz w:val="32"/>
          <w:szCs w:val="32"/>
        </w:rPr>
        <w:t>2568</w:t>
      </w:r>
      <w:r w:rsidRPr="00213E2C">
        <w:rPr>
          <w:rFonts w:ascii="Angsana New" w:hAnsi="Angsana New"/>
          <w:sz w:val="32"/>
          <w:szCs w:val="32"/>
        </w:rPr>
        <w:t xml:space="preserve"> </w:t>
      </w:r>
      <w:r w:rsidRPr="00213E2C">
        <w:rPr>
          <w:rFonts w:ascii="Angsana New" w:hAnsi="Angsana New" w:hint="cs"/>
          <w:sz w:val="32"/>
          <w:szCs w:val="32"/>
          <w:cs/>
        </w:rPr>
        <w:t>ผลการดำเนินงาน</w:t>
      </w:r>
      <w:r w:rsidRPr="00213E2C">
        <w:rPr>
          <w:rFonts w:ascii="Angsana New" w:hAnsi="Angsana New" w:hint="cs"/>
          <w:spacing w:val="-2"/>
          <w:sz w:val="32"/>
          <w:szCs w:val="32"/>
          <w:cs/>
        </w:rPr>
        <w:t>และกระแสเงินสด</w:t>
      </w:r>
      <w:r w:rsidR="00C74B30" w:rsidRPr="00213E2C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213E2C">
        <w:rPr>
          <w:rFonts w:ascii="Angsana New" w:hAnsi="Angsana New" w:hint="cs"/>
          <w:sz w:val="32"/>
          <w:szCs w:val="32"/>
          <w:cs/>
        </w:rPr>
        <w:t>สำหรับปีสิ้นสุดวันเดียวกัน</w:t>
      </w:r>
      <w:r w:rsidRPr="00213E2C">
        <w:rPr>
          <w:rFonts w:ascii="Angsana New" w:hAnsi="Angsana New" w:hint="cs"/>
          <w:spacing w:val="-4"/>
          <w:sz w:val="32"/>
          <w:szCs w:val="32"/>
          <w:cs/>
        </w:rPr>
        <w:t>ของ</w:t>
      </w:r>
      <w:r w:rsidR="00363BDA" w:rsidRPr="00213E2C">
        <w:rPr>
          <w:rFonts w:ascii="Angsana New" w:hAnsi="Angsana New"/>
          <w:spacing w:val="6"/>
          <w:sz w:val="32"/>
          <w:szCs w:val="32"/>
          <w:cs/>
        </w:rPr>
        <w:t>บริษัท เคซีจี คอร์ปอเรชั่น จำกัด</w:t>
      </w:r>
      <w:r w:rsidR="00E958BE" w:rsidRPr="00213E2C">
        <w:rPr>
          <w:rFonts w:ascii="Angsana New" w:hAnsi="Angsana New"/>
          <w:spacing w:val="6"/>
          <w:sz w:val="32"/>
          <w:szCs w:val="32"/>
        </w:rPr>
        <w:t xml:space="preserve"> (</w:t>
      </w:r>
      <w:r w:rsidR="00E958BE" w:rsidRPr="00213E2C">
        <w:rPr>
          <w:rFonts w:ascii="Angsana New" w:hAnsi="Angsana New"/>
          <w:spacing w:val="6"/>
          <w:sz w:val="32"/>
          <w:szCs w:val="32"/>
          <w:cs/>
        </w:rPr>
        <w:t>มหาชน)</w:t>
      </w:r>
      <w:r w:rsidRPr="00213E2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A0063" w:rsidRPr="00213E2C">
        <w:rPr>
          <w:rFonts w:ascii="Angsana New" w:hAnsi="Angsana New"/>
          <w:spacing w:val="-4"/>
          <w:sz w:val="32"/>
          <w:szCs w:val="32"/>
          <w:cs/>
        </w:rPr>
        <w:t>และบริษัทย่อย และเฉพาะของบริษัท</w:t>
      </w:r>
      <w:r w:rsidR="00EA0063" w:rsidRPr="00213E2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A0063" w:rsidRPr="00213E2C">
        <w:rPr>
          <w:rFonts w:ascii="Angsana New" w:hAnsi="Angsana New"/>
          <w:spacing w:val="-4"/>
          <w:sz w:val="32"/>
          <w:szCs w:val="32"/>
          <w:cs/>
        </w:rPr>
        <w:t>เคซีจี คอร์ปอเรชั่น จำกัด (มหาชน)</w:t>
      </w:r>
      <w:r w:rsidR="00EA0063" w:rsidRPr="00213E2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213E2C">
        <w:rPr>
          <w:rFonts w:ascii="Angsana New" w:hAnsi="Angsana New" w:hint="cs"/>
          <w:spacing w:val="-4"/>
          <w:sz w:val="32"/>
          <w:szCs w:val="32"/>
          <w:cs/>
        </w:rPr>
        <w:t>โ</w:t>
      </w:r>
      <w:r w:rsidRPr="00213E2C">
        <w:rPr>
          <w:rFonts w:ascii="Angsana New" w:hAnsi="Angsana New" w:hint="cs"/>
          <w:sz w:val="32"/>
          <w:szCs w:val="32"/>
          <w:cs/>
        </w:rPr>
        <w:t xml:space="preserve">ดยถูกต้องตามที่ควรในสาระสำคัญตามมาตรฐานการรายงานทางการเงิน </w:t>
      </w:r>
    </w:p>
    <w:p w14:paraId="5C9EB6F0" w14:textId="77777777" w:rsidR="000C30E6" w:rsidRPr="00213E2C" w:rsidRDefault="000C30E6" w:rsidP="002369C5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  <w:cs/>
        </w:rPr>
      </w:pPr>
      <w:r w:rsidRPr="00213E2C">
        <w:rPr>
          <w:rFonts w:ascii="Angsana New" w:hAnsi="Angsana New" w:cs="Angsana New"/>
          <w:b/>
          <w:bCs/>
          <w:sz w:val="32"/>
          <w:szCs w:val="32"/>
          <w:cs/>
        </w:rPr>
        <w:t>เกณฑ์ในการแสดงความเห็น</w:t>
      </w:r>
    </w:p>
    <w:p w14:paraId="4FDD06C7" w14:textId="61388A88" w:rsidR="000C30E6" w:rsidRPr="00213E2C" w:rsidRDefault="000C30E6" w:rsidP="002369C5">
      <w:pPr>
        <w:pStyle w:val="CM2"/>
        <w:spacing w:before="120" w:after="120"/>
        <w:rPr>
          <w:rFonts w:ascii="Angsana New" w:eastAsiaTheme="minorHAnsi" w:hAnsi="Angsana New" w:cs="Angsana New"/>
          <w:sz w:val="32"/>
          <w:szCs w:val="32"/>
        </w:rPr>
      </w:pPr>
      <w:r w:rsidRPr="00213E2C">
        <w:rPr>
          <w:rFonts w:ascii="Angsana New" w:eastAsiaTheme="minorHAnsi" w:hAnsi="Angsana New" w:cs="Angsana New"/>
          <w:sz w:val="32"/>
          <w:szCs w:val="32"/>
          <w:cs/>
        </w:rPr>
        <w:t>ข้าพเจ้า</w:t>
      </w:r>
      <w:r w:rsidR="00E436FD" w:rsidRPr="00213E2C">
        <w:rPr>
          <w:rFonts w:ascii="Angsana New" w:eastAsiaTheme="minorHAnsi" w:hAnsi="Angsana New" w:cs="Angsana New"/>
          <w:sz w:val="32"/>
          <w:szCs w:val="32"/>
          <w:cs/>
        </w:rPr>
        <w:t>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="00911529" w:rsidRPr="00213E2C">
        <w:rPr>
          <w:rFonts w:ascii="Angsana New" w:eastAsiaTheme="minorHAnsi" w:hAnsi="Angsana New" w:cs="Angsana New"/>
          <w:sz w:val="32"/>
          <w:szCs w:val="32"/>
        </w:rPr>
        <w:t xml:space="preserve">    </w:t>
      </w:r>
      <w:r w:rsidR="00E436FD" w:rsidRPr="00213E2C">
        <w:rPr>
          <w:rFonts w:ascii="Angsana New" w:eastAsiaTheme="minorHAnsi" w:hAnsi="Angsana New" w:cs="Angsana New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="00E436FD" w:rsidRPr="00213E2C">
        <w:rPr>
          <w:rFonts w:ascii="Angsana New" w:eastAsiaTheme="minorHAnsi" w:hAnsi="Angsana New" w:cs="Angsana New"/>
          <w:sz w:val="32"/>
          <w:szCs w:val="32"/>
          <w:cs/>
        </w:rPr>
        <w:t>ในรายงานของข้าพเจ้า ข้าพเจ้ามีความเป็นอิสระ</w:t>
      </w:r>
      <w:r w:rsidR="00911529" w:rsidRPr="00213E2C">
        <w:rPr>
          <w:rFonts w:ascii="Angsana New" w:eastAsiaTheme="minorHAnsi" w:hAnsi="Angsana New" w:cs="Angsana New"/>
          <w:sz w:val="32"/>
          <w:szCs w:val="32"/>
        </w:rPr>
        <w:t xml:space="preserve">      </w:t>
      </w:r>
      <w:r w:rsidR="00E436FD" w:rsidRPr="00213E2C">
        <w:rPr>
          <w:rFonts w:ascii="Angsana New" w:eastAsiaTheme="minorHAnsi" w:hAnsi="Angsana New" w:cs="Angsana New"/>
          <w:sz w:val="32"/>
          <w:szCs w:val="32"/>
          <w:cs/>
        </w:rPr>
        <w:t>จากกลุ่มบริษัทตาม</w:t>
      </w:r>
      <w:r w:rsidR="00E436FD" w:rsidRPr="00213E2C">
        <w:rPr>
          <w:rFonts w:ascii="Angsana New" w:eastAsiaTheme="minorHAnsi" w:hAnsi="Angsana New" w:cs="Angsana New"/>
          <w:i/>
          <w:iCs/>
          <w:sz w:val="32"/>
          <w:szCs w:val="32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="00E436FD" w:rsidRPr="00213E2C">
        <w:rPr>
          <w:rFonts w:ascii="Angsana New" w:eastAsiaTheme="minorHAnsi" w:hAnsi="Angsana New" w:cs="Angsana New"/>
          <w:sz w:val="32"/>
          <w:szCs w:val="32"/>
          <w:cs/>
        </w:rPr>
        <w:t xml:space="preserve"> </w:t>
      </w:r>
      <w:r w:rsidR="00911529" w:rsidRPr="00213E2C">
        <w:rPr>
          <w:rFonts w:ascii="Angsana New" w:eastAsiaTheme="minorHAnsi" w:hAnsi="Angsana New" w:cs="Angsana New"/>
          <w:sz w:val="32"/>
          <w:szCs w:val="32"/>
        </w:rPr>
        <w:t xml:space="preserve">                </w:t>
      </w:r>
      <w:r w:rsidR="00E436FD" w:rsidRPr="00213E2C">
        <w:rPr>
          <w:rFonts w:ascii="Angsana New" w:eastAsiaTheme="minorHAnsi" w:hAnsi="Angsana New" w:cs="Angsana New"/>
          <w:sz w:val="32"/>
          <w:szCs w:val="32"/>
          <w:cs/>
        </w:rPr>
        <w:t>ที่กำหนดโดยสภาวิชาชีพบัญชี (ประมวลจรรยาบรรณของผู้ประกอบวิชาชีพบัญชี) ในส่วนที่เกี่ยวข้องกับ</w:t>
      </w:r>
      <w:r w:rsidR="00911529" w:rsidRPr="00213E2C">
        <w:rPr>
          <w:rFonts w:ascii="Angsana New" w:eastAsiaTheme="minorHAnsi" w:hAnsi="Angsana New" w:cs="Angsana New"/>
          <w:sz w:val="32"/>
          <w:szCs w:val="32"/>
        </w:rPr>
        <w:t xml:space="preserve">               </w:t>
      </w:r>
      <w:r w:rsidR="00E436FD" w:rsidRPr="00213E2C">
        <w:rPr>
          <w:rFonts w:ascii="Angsana New" w:eastAsiaTheme="minorHAnsi" w:hAnsi="Angsana New" w:cs="Angsana New"/>
          <w:sz w:val="32"/>
          <w:szCs w:val="32"/>
          <w:cs/>
        </w:rPr>
        <w:t>การตรวจสอบงบการเงิน และข้าพเจ้าได้ปฏิบัติตามความรับผิดชอบด้านจรรยาบรรณอื่นๆ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1FA081A" w14:textId="77777777" w:rsidR="00E60330" w:rsidRPr="00213E2C" w:rsidRDefault="00E60330" w:rsidP="002369C5">
      <w:pPr>
        <w:pStyle w:val="CM2"/>
        <w:spacing w:before="12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213E2C">
        <w:rPr>
          <w:rFonts w:ascii="Angsana New" w:hAnsi="Angsana New" w:cs="Angsana New" w:hint="cs"/>
          <w:b/>
          <w:bCs/>
          <w:sz w:val="32"/>
          <w:szCs w:val="32"/>
          <w:cs/>
        </w:rPr>
        <w:t>เรื่องสำคัญในการตรวจสอบ</w:t>
      </w:r>
      <w:r w:rsidRPr="00213E2C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6508BEAA" w14:textId="0AF8C18E" w:rsidR="00A659F3" w:rsidRPr="00213E2C" w:rsidRDefault="00A659F3" w:rsidP="002369C5">
      <w:pPr>
        <w:pStyle w:val="Default"/>
        <w:spacing w:before="120" w:after="120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</w:t>
      </w:r>
      <w:r w:rsidR="00911529" w:rsidRPr="00213E2C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       </w:t>
      </w: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ในการตรวจสอบงบการเงินสำหรับ</w:t>
      </w:r>
      <w:r w:rsidRPr="00213E2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ปี</w:t>
      </w: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ปัจจุบัน ข้าพเจ้าได้นำเรื่องเหล่านี้มาพิจารณาในบริบทของการตรวจสอบ</w:t>
      </w:r>
      <w:r w:rsidRPr="00213E2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 xml:space="preserve">           </w:t>
      </w: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งบการเงินโดย</w:t>
      </w:r>
      <w:r w:rsidRPr="00213E2C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รวม</w:t>
      </w:r>
      <w:r w:rsidRPr="00213E2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และในการแสดงความเห็นของข้าพเจ้า</w:t>
      </w: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 ทั้งนี้</w:t>
      </w:r>
      <w:r w:rsidRPr="00213E2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ข้าพเจ้าไม่ได้แสดงความเห็นแยกต่างหากสำหรับเรื่องเหล่านี้</w:t>
      </w: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 </w:t>
      </w:r>
    </w:p>
    <w:p w14:paraId="2BBCF230" w14:textId="77777777" w:rsidR="00FF5332" w:rsidRPr="00213E2C" w:rsidRDefault="00FF5332" w:rsidP="002369C5">
      <w:pPr>
        <w:pStyle w:val="Default"/>
        <w:spacing w:before="120" w:after="120"/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</w:pPr>
    </w:p>
    <w:p w14:paraId="48683B45" w14:textId="77777777" w:rsidR="002369C5" w:rsidRPr="00213E2C" w:rsidRDefault="002369C5" w:rsidP="002369C5">
      <w:pPr>
        <w:pStyle w:val="Default"/>
        <w:spacing w:before="120" w:after="120"/>
        <w:rPr>
          <w:rFonts w:ascii="Angsana New" w:eastAsia="Calibri" w:hAnsi="Angsana New" w:cs="Angsana New"/>
          <w:color w:val="000000" w:themeColor="text1"/>
          <w:spacing w:val="-4"/>
          <w:sz w:val="32"/>
          <w:szCs w:val="32"/>
          <w:cs/>
        </w:rPr>
        <w:sectPr w:rsidR="002369C5" w:rsidRPr="00213E2C" w:rsidSect="005E0AF8">
          <w:pgSz w:w="11909" w:h="16834" w:code="9"/>
          <w:pgMar w:top="3312" w:right="1080" w:bottom="1080" w:left="1296" w:header="706" w:footer="706" w:gutter="0"/>
          <w:pgNumType w:start="1"/>
          <w:cols w:space="720"/>
          <w:titlePg/>
        </w:sectPr>
      </w:pPr>
    </w:p>
    <w:p w14:paraId="1B877207" w14:textId="77777777" w:rsidR="00A659F3" w:rsidRPr="00213E2C" w:rsidRDefault="00A659F3" w:rsidP="002369C5">
      <w:pPr>
        <w:pStyle w:val="Default"/>
        <w:spacing w:before="120" w:after="120"/>
        <w:rPr>
          <w:rFonts w:ascii="Angsana New" w:eastAsia="Calibri" w:hAnsi="Angsana New" w:cs="Angsana New"/>
          <w:color w:val="000000" w:themeColor="text1"/>
          <w:spacing w:val="-4"/>
          <w:sz w:val="32"/>
          <w:szCs w:val="32"/>
        </w:rPr>
      </w:pPr>
      <w:r w:rsidRPr="00213E2C">
        <w:rPr>
          <w:rFonts w:ascii="Angsana New" w:eastAsia="Calibri" w:hAnsi="Angsana New" w:cs="Angsana New" w:hint="cs"/>
          <w:color w:val="000000" w:themeColor="text1"/>
          <w:spacing w:val="-4"/>
          <w:sz w:val="32"/>
          <w:szCs w:val="32"/>
          <w:cs/>
        </w:rPr>
        <w:lastRenderedPageBreak/>
        <w:t>ข้าพเจ้าได้ปฏิบัติงานตามความรับผิดชอบที่ได้กล่าวไว้ในวรรค</w:t>
      </w:r>
      <w:r w:rsidRPr="00213E2C">
        <w:rPr>
          <w:rFonts w:ascii="Angsana New" w:eastAsia="Calibri" w:hAnsi="Angsana New" w:cs="Angsana New" w:hint="cs"/>
          <w:i/>
          <w:iCs/>
          <w:color w:val="000000" w:themeColor="text1"/>
          <w:spacing w:val="-4"/>
          <w:sz w:val="32"/>
          <w:szCs w:val="32"/>
          <w:cs/>
        </w:rPr>
        <w:t>ความรับผิดชอบของผู้สอบบัญชีต่อการตรวจสอบ</w:t>
      </w:r>
      <w:r w:rsidRPr="00213E2C">
        <w:rPr>
          <w:rFonts w:ascii="Angsana New" w:eastAsia="Calibri" w:hAnsi="Angsana New" w:cs="Angsana New"/>
          <w:i/>
          <w:iCs/>
          <w:color w:val="000000" w:themeColor="text1"/>
          <w:spacing w:val="-4"/>
          <w:sz w:val="32"/>
          <w:szCs w:val="32"/>
        </w:rPr>
        <w:t xml:space="preserve">            </w:t>
      </w:r>
      <w:r w:rsidRPr="00213E2C">
        <w:rPr>
          <w:rFonts w:ascii="Angsana New" w:eastAsia="Calibri" w:hAnsi="Angsana New" w:cs="Angsana New" w:hint="cs"/>
          <w:i/>
          <w:iCs/>
          <w:color w:val="000000" w:themeColor="text1"/>
          <w:spacing w:val="-4"/>
          <w:sz w:val="32"/>
          <w:szCs w:val="32"/>
          <w:cs/>
        </w:rPr>
        <w:t>งบการเงิน</w:t>
      </w:r>
      <w:r w:rsidRPr="00213E2C">
        <w:rPr>
          <w:rFonts w:ascii="Angsana New" w:eastAsia="Calibri" w:hAnsi="Angsana New" w:cs="Angsana New" w:hint="cs"/>
          <w:color w:val="000000" w:themeColor="text1"/>
          <w:spacing w:val="-4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วิธีการตรวจสอบที่ออกแบบมาเพื่อตอบสนองต่อการประเมินความเสี่ยงจากการแสดงข้อมูลที่ขัดต่อข้อเท็จจริงอันเป็นสาระสำคัญในงบการเงิน ผลของวิธีการตรวจสอบของข้าพเจ้า ซึ่งได้รวมวิธีการตรวจสอบสำหรับเรื่องเหล่านี้ด้วย ได้ใช้เป็นเกณฑ์ในการแสดงความเห็นของข้าพเจ้าต่องบการเงินโดยรวม</w:t>
      </w:r>
    </w:p>
    <w:p w14:paraId="362E2A18" w14:textId="77777777" w:rsidR="00A659F3" w:rsidRPr="00213E2C" w:rsidRDefault="00A659F3" w:rsidP="002369C5">
      <w:pPr>
        <w:pStyle w:val="Default"/>
        <w:spacing w:before="120" w:after="120"/>
        <w:rPr>
          <w:rFonts w:ascii="Angsana New" w:eastAsia="Calibri" w:hAnsi="Angsana New" w:cs="Angsana New"/>
          <w:color w:val="000000" w:themeColor="text1"/>
          <w:spacing w:val="-4"/>
          <w:sz w:val="32"/>
          <w:szCs w:val="32"/>
        </w:rPr>
      </w:pPr>
      <w:r w:rsidRPr="00213E2C">
        <w:rPr>
          <w:rFonts w:ascii="Angsana New" w:eastAsia="Calibri" w:hAnsi="Angsana New" w:cs="Angsana New" w:hint="cs"/>
          <w:color w:val="000000" w:themeColor="text1"/>
          <w:spacing w:val="-4"/>
          <w:sz w:val="32"/>
          <w:szCs w:val="32"/>
          <w:cs/>
        </w:rPr>
        <w:t>เรื่องสำคัญในการตรวจสอบ</w:t>
      </w:r>
      <w:r w:rsidRPr="00213E2C">
        <w:rPr>
          <w:rFonts w:ascii="Angsana New" w:eastAsia="Calibri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213E2C">
        <w:rPr>
          <w:rFonts w:ascii="Angsana New" w:eastAsia="Calibri" w:hAnsi="Angsana New" w:cs="Angsana New" w:hint="cs"/>
          <w:color w:val="000000" w:themeColor="text1"/>
          <w:spacing w:val="-4"/>
          <w:sz w:val="32"/>
          <w:szCs w:val="32"/>
          <w:cs/>
        </w:rPr>
        <w:t>พร้อมวิธีการตรวจสอบสำหรับแต่ละเรื่องมีดังต่อไปนี้</w:t>
      </w:r>
    </w:p>
    <w:p w14:paraId="2411B35C" w14:textId="77777777" w:rsidR="00A659F3" w:rsidRPr="00213E2C" w:rsidRDefault="00A659F3" w:rsidP="002369C5">
      <w:pPr>
        <w:spacing w:before="120" w:after="120" w:line="400" w:lineRule="exact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213E2C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การรับรู้รายได้</w:t>
      </w:r>
      <w:r w:rsidRPr="00213E2C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จากการขาย</w:t>
      </w:r>
    </w:p>
    <w:p w14:paraId="561AA5B0" w14:textId="17E1D5FD" w:rsidR="00A659F3" w:rsidRPr="00213E2C" w:rsidRDefault="00A659F3" w:rsidP="002369C5">
      <w:pPr>
        <w:pStyle w:val="Default"/>
        <w:spacing w:before="120" w:after="120"/>
        <w:ind w:right="-97"/>
        <w:rPr>
          <w:rFonts w:ascii="Angsana New" w:eastAsiaTheme="minorHAnsi" w:hAnsi="Angsana New" w:cs="Angsana New"/>
          <w:color w:val="auto"/>
          <w:spacing w:val="-4"/>
          <w:sz w:val="32"/>
          <w:szCs w:val="32"/>
        </w:rPr>
      </w:pP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กลุ่มบริษัทมีราย</w:t>
      </w:r>
      <w:r w:rsidRPr="00213E2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 xml:space="preserve">ได้จากการขายสินค้าให้กับลูกค้าจำนวนมากรายในหลากหลายกลุ่มธุรกิจ เช่นกลุ่มค้าปลีก </w:t>
      </w:r>
      <w:r w:rsidR="009A0D63" w:rsidRPr="00213E2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 xml:space="preserve">                  </w:t>
      </w:r>
      <w:r w:rsidRPr="00213E2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กลุ่มอุตสาหกรรม เป็นต้น ซึ่งมีเ</w:t>
      </w: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งื่อนไข</w:t>
      </w:r>
      <w:r w:rsidRPr="00213E2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 xml:space="preserve">ทางการค้าที่แตกต่างกันไป </w:t>
      </w: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รายได้</w:t>
      </w:r>
      <w:r w:rsidRPr="00213E2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จากการขาย</w:t>
      </w: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เป็นตัวชี้วัดหลักในแง่</w:t>
      </w:r>
      <w:r w:rsidR="009A0D63" w:rsidRPr="00213E2C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 xml:space="preserve">                    </w:t>
      </w:r>
      <w:r w:rsidRPr="00213E2C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ผลการดำเนินงานของธุรกิจซึ่งผู้ใช้งบการเงินให้</w:t>
      </w:r>
      <w:r w:rsidRPr="00213E2C">
        <w:rPr>
          <w:rFonts w:asciiTheme="majorBidi" w:hAnsiTheme="majorBidi" w:cstheme="majorBidi"/>
          <w:sz w:val="32"/>
          <w:szCs w:val="32"/>
          <w:cs/>
        </w:rPr>
        <w:t>ความสน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ใจ </w:t>
      </w:r>
      <w:r w:rsidRPr="00213E2C">
        <w:rPr>
          <w:rFonts w:ascii="Angsana New" w:eastAsiaTheme="minorHAnsi" w:hAnsi="Angsana New" w:cs="Angsana New"/>
          <w:color w:val="auto"/>
          <w:spacing w:val="-4"/>
          <w:sz w:val="32"/>
          <w:szCs w:val="32"/>
          <w:cs/>
        </w:rPr>
        <w:t>ดังนั้น</w:t>
      </w:r>
      <w:r w:rsidRPr="00213E2C">
        <w:rPr>
          <w:rFonts w:ascii="Angsana New" w:eastAsiaTheme="minorHAnsi" w:hAnsi="Angsana New" w:cs="Angsana New" w:hint="cs"/>
          <w:color w:val="auto"/>
          <w:spacing w:val="-4"/>
          <w:sz w:val="32"/>
          <w:szCs w:val="32"/>
          <w:cs/>
        </w:rPr>
        <w:t>ข้าพเจ้าจึงพิจารณาเรื่องการรับรู้รายได้</w:t>
      </w:r>
      <w:r w:rsidR="00ED47B6" w:rsidRPr="00213E2C">
        <w:rPr>
          <w:rFonts w:ascii="Angsana New" w:eastAsiaTheme="minorHAnsi" w:hAnsi="Angsana New" w:cs="Angsana New" w:hint="cs"/>
          <w:color w:val="auto"/>
          <w:spacing w:val="-4"/>
          <w:sz w:val="32"/>
          <w:szCs w:val="32"/>
          <w:cs/>
        </w:rPr>
        <w:t>จาก</w:t>
      </w:r>
      <w:r w:rsidR="009A0D63" w:rsidRPr="00213E2C">
        <w:rPr>
          <w:rFonts w:ascii="Angsana New" w:eastAsiaTheme="minorHAnsi" w:hAnsi="Angsana New" w:cs="Angsana New" w:hint="cs"/>
          <w:color w:val="auto"/>
          <w:spacing w:val="-4"/>
          <w:sz w:val="32"/>
          <w:szCs w:val="32"/>
          <w:cs/>
        </w:rPr>
        <w:t xml:space="preserve">               </w:t>
      </w:r>
      <w:r w:rsidR="00ED47B6" w:rsidRPr="00213E2C">
        <w:rPr>
          <w:rFonts w:ascii="Angsana New" w:eastAsiaTheme="minorHAnsi" w:hAnsi="Angsana New" w:cs="Angsana New" w:hint="cs"/>
          <w:color w:val="auto"/>
          <w:spacing w:val="-4"/>
          <w:sz w:val="32"/>
          <w:szCs w:val="32"/>
          <w:cs/>
        </w:rPr>
        <w:t>การขาย</w:t>
      </w:r>
      <w:r w:rsidRPr="00213E2C">
        <w:rPr>
          <w:rFonts w:ascii="Angsana New" w:eastAsiaTheme="minorHAnsi" w:hAnsi="Angsana New" w:cs="Angsana New" w:hint="cs"/>
          <w:color w:val="auto"/>
          <w:spacing w:val="-4"/>
          <w:sz w:val="32"/>
          <w:szCs w:val="32"/>
          <w:cs/>
        </w:rPr>
        <w:t xml:space="preserve">เป็นเรื่องสำคัญในการตรวจสอบ </w:t>
      </w:r>
    </w:p>
    <w:p w14:paraId="575345E6" w14:textId="77777777" w:rsidR="00A659F3" w:rsidRPr="00213E2C" w:rsidRDefault="00A659F3" w:rsidP="002369C5">
      <w:pPr>
        <w:spacing w:before="120" w:after="120"/>
        <w:rPr>
          <w:rFonts w:ascii="Angsana New" w:hAnsi="Angsana New"/>
          <w:color w:val="000000" w:themeColor="text1"/>
          <w:sz w:val="32"/>
          <w:szCs w:val="32"/>
        </w:rPr>
      </w:pPr>
      <w:r w:rsidRPr="00213E2C">
        <w:rPr>
          <w:rFonts w:ascii="Angsana New" w:hAnsi="Angsana New"/>
          <w:color w:val="000000" w:themeColor="text1"/>
          <w:sz w:val="32"/>
          <w:szCs w:val="32"/>
          <w:cs/>
        </w:rPr>
        <w:t>ข้าพเจ้าได้ตรวจสอบ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การรับรู้รายได้จากการขายของ</w:t>
      </w:r>
      <w:r w:rsidRPr="00213E2C">
        <w:rPr>
          <w:rFonts w:ascii="Angsana New" w:hAnsi="Angsana New"/>
          <w:color w:val="000000" w:themeColor="text1"/>
          <w:sz w:val="32"/>
          <w:szCs w:val="32"/>
          <w:cs/>
        </w:rPr>
        <w:t>กลุ่มบริษัท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โดยการ</w:t>
      </w:r>
    </w:p>
    <w:p w14:paraId="30AD7726" w14:textId="4DDAF9E4" w:rsidR="00A659F3" w:rsidRPr="00213E2C" w:rsidRDefault="00A659F3" w:rsidP="002369C5">
      <w:pPr>
        <w:widowControl/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ascii="Angsana New" w:hAnsi="Angsana New"/>
          <w:color w:val="000000" w:themeColor="text1"/>
          <w:sz w:val="32"/>
          <w:szCs w:val="32"/>
        </w:rPr>
      </w:pPr>
      <w:r w:rsidRPr="00213E2C">
        <w:rPr>
          <w:rFonts w:ascii="Angsana New" w:eastAsiaTheme="minorEastAsia" w:hAnsi="Angsana New"/>
          <w:color w:val="000000"/>
          <w:sz w:val="32"/>
          <w:szCs w:val="32"/>
          <w:cs/>
        </w:rPr>
        <w:t>ประเมิน</w:t>
      </w:r>
      <w:r w:rsidRPr="00213E2C">
        <w:rPr>
          <w:rFonts w:ascii="Angsana New" w:hAnsi="Angsana New"/>
          <w:color w:val="000000" w:themeColor="text1"/>
          <w:sz w:val="32"/>
          <w:szCs w:val="32"/>
          <w:cs/>
        </w:rPr>
        <w:t>ระบบการควบคุมภายในของกลุ่มบริษัทที่เกี่ยวข้องกับวงจรรายได้</w:t>
      </w:r>
      <w:r w:rsidRPr="00213E2C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โดยการสอบถามผู้รับผิดชอบ ทำความเข้าใจและสุ่มเลือกตัวอย่างเพื่อทดสอบการปฏิบัติตามการควบคุมภายในที่</w:t>
      </w:r>
      <w:r w:rsidRPr="00213E2C">
        <w:rPr>
          <w:rFonts w:ascii="Angsana New" w:hAnsi="Angsana New"/>
          <w:color w:val="000000" w:themeColor="text1"/>
          <w:sz w:val="32"/>
          <w:szCs w:val="32"/>
          <w:cs/>
        </w:rPr>
        <w:t>กลุ่มบริษัท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ออกแบบไว้</w:t>
      </w:r>
    </w:p>
    <w:p w14:paraId="7FB13068" w14:textId="262FF580" w:rsidR="009A0D63" w:rsidRPr="00213E2C" w:rsidRDefault="009A0D63" w:rsidP="002369C5">
      <w:pPr>
        <w:widowControl/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ascii="Angsana New" w:hAnsi="Angsana New"/>
          <w:color w:val="000000" w:themeColor="text1"/>
          <w:sz w:val="32"/>
          <w:szCs w:val="32"/>
        </w:rPr>
      </w:pPr>
      <w:r w:rsidRPr="00213E2C">
        <w:rPr>
          <w:rFonts w:ascii="Angsana New" w:eastAsiaTheme="minorEastAsia" w:hAnsi="Angsana New" w:hint="cs"/>
          <w:color w:val="000000"/>
          <w:sz w:val="32"/>
          <w:szCs w:val="32"/>
          <w:cs/>
        </w:rPr>
        <w:t>สุ่มตัวอย่างเอกสารประกอบรายการขายเพื่อตรวจสอบการรับรู้รายได้ว่าเป็นไปตามเงื่อนไขที่ระบุไว้ในสัญญาและสอดคล้องกับนโยบายการรับรู้รายได้ของกลุ่มบริษัท</w:t>
      </w:r>
    </w:p>
    <w:p w14:paraId="09C0CA8B" w14:textId="528344BC" w:rsidR="00A659F3" w:rsidRPr="00213E2C" w:rsidRDefault="00A659F3" w:rsidP="002369C5">
      <w:pPr>
        <w:widowControl/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ascii="Angsana New" w:hAnsi="Angsana New"/>
          <w:color w:val="000000" w:themeColor="text1"/>
          <w:sz w:val="32"/>
          <w:szCs w:val="32"/>
        </w:rPr>
      </w:pP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สุ่ม</w:t>
      </w:r>
      <w:r w:rsidRPr="00213E2C">
        <w:rPr>
          <w:rFonts w:ascii="Angsana New" w:eastAsiaTheme="minorEastAsia" w:hAnsi="Angsana New" w:hint="cs"/>
          <w:color w:val="000000"/>
          <w:sz w:val="32"/>
          <w:szCs w:val="32"/>
          <w:cs/>
        </w:rPr>
        <w:t>ตัวอย่าง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รายการขาย</w:t>
      </w:r>
      <w:r w:rsidR="009A0D63"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ที่เกิดขึ้นใน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ระหว่างปีและช่วงใกล้สิ้นรอบระยะเวลาบัญชี</w:t>
      </w:r>
      <w:r w:rsidRPr="00213E2C">
        <w:rPr>
          <w:rFonts w:ascii="Angsana New" w:hAnsi="Angsana New"/>
          <w:color w:val="000000" w:themeColor="text1"/>
          <w:sz w:val="32"/>
          <w:szCs w:val="32"/>
        </w:rPr>
        <w:t xml:space="preserve"> </w:t>
      </w:r>
    </w:p>
    <w:p w14:paraId="4426F2E3" w14:textId="118265AC" w:rsidR="00A659F3" w:rsidRPr="00213E2C" w:rsidRDefault="00A659F3" w:rsidP="002369C5">
      <w:pPr>
        <w:widowControl/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ascii="Angsana New" w:hAnsi="Angsana New"/>
          <w:color w:val="000000" w:themeColor="text1"/>
          <w:sz w:val="32"/>
          <w:szCs w:val="32"/>
        </w:rPr>
      </w:pPr>
      <w:r w:rsidRPr="00213E2C">
        <w:rPr>
          <w:rFonts w:ascii="Angsana New" w:eastAsiaTheme="minorEastAsia" w:hAnsi="Angsana New"/>
          <w:color w:val="000000"/>
          <w:sz w:val="32"/>
          <w:szCs w:val="32"/>
          <w:cs/>
        </w:rPr>
        <w:t>สอบ</w:t>
      </w:r>
      <w:r w:rsidRPr="00213E2C">
        <w:rPr>
          <w:rFonts w:ascii="Angsana New" w:hAnsi="Angsana New"/>
          <w:color w:val="000000" w:themeColor="text1"/>
          <w:sz w:val="32"/>
          <w:szCs w:val="32"/>
          <w:cs/>
        </w:rPr>
        <w:t xml:space="preserve">ทานใบลดหนี้ที่ออกภายหลังวันสิ้นรอบระยะเวลาบัญชี  </w:t>
      </w:r>
    </w:p>
    <w:p w14:paraId="2540D7BE" w14:textId="77777777" w:rsidR="00A659F3" w:rsidRPr="00213E2C" w:rsidRDefault="00A659F3" w:rsidP="002369C5">
      <w:pPr>
        <w:widowControl/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213E2C">
        <w:rPr>
          <w:rFonts w:ascii="Angsana New" w:eastAsiaTheme="minorEastAsia" w:hAnsi="Angsana New"/>
          <w:color w:val="000000"/>
          <w:sz w:val="32"/>
          <w:szCs w:val="32"/>
          <w:cs/>
        </w:rPr>
        <w:t>วิเคราะห์</w:t>
      </w:r>
      <w:r w:rsidRPr="00213E2C">
        <w:rPr>
          <w:rFonts w:ascii="Angsana New" w:hAnsi="Angsana New"/>
          <w:color w:val="000000" w:themeColor="text1"/>
          <w:sz w:val="32"/>
          <w:szCs w:val="32"/>
          <w:cs/>
        </w:rPr>
        <w:t>เปรียบเทียบข้อมูลบัญชีรายได้แบบแยกย่อย</w:t>
      </w:r>
      <w:r w:rsidRPr="00213E2C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สำหรับ</w:t>
      </w:r>
      <w:r w:rsidRPr="00213E2C">
        <w:rPr>
          <w:rFonts w:ascii="Angsana New" w:hAnsi="Angsana New"/>
          <w:color w:val="000000" w:themeColor="text1"/>
          <w:sz w:val="32"/>
          <w:szCs w:val="32"/>
          <w:cs/>
        </w:rPr>
        <w:t>รายการขายตลอดรอบระยะเวลาบัญชี</w:t>
      </w:r>
    </w:p>
    <w:p w14:paraId="5E6193E2" w14:textId="77777777" w:rsidR="0009434B" w:rsidRPr="00213E2C" w:rsidRDefault="0009434B" w:rsidP="002369C5">
      <w:pPr>
        <w:tabs>
          <w:tab w:val="left" w:pos="1440"/>
          <w:tab w:val="left" w:pos="8460"/>
        </w:tabs>
        <w:spacing w:before="120" w:after="120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213E2C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ค่าเผื่อการลดลงของมูลค่าสินค้าคงเหลือ</w:t>
      </w:r>
    </w:p>
    <w:p w14:paraId="60732E4D" w14:textId="73A929EB" w:rsidR="0009434B" w:rsidRPr="00213E2C" w:rsidRDefault="0009434B" w:rsidP="002369C5">
      <w:pPr>
        <w:tabs>
          <w:tab w:val="left" w:pos="1440"/>
        </w:tabs>
        <w:spacing w:before="120" w:after="120" w:line="400" w:lineRule="exact"/>
        <w:rPr>
          <w:rFonts w:ascii="Angsana New" w:hAnsi="Angsana New"/>
          <w:color w:val="000000" w:themeColor="text1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213E2C">
        <w:rPr>
          <w:rFonts w:ascii="Angsana New" w:hAnsi="Angsana New"/>
          <w:sz w:val="32"/>
          <w:szCs w:val="32"/>
        </w:rPr>
        <w:t>31</w:t>
      </w:r>
      <w:r w:rsidRPr="00213E2C">
        <w:rPr>
          <w:rFonts w:ascii="Angsana New" w:hAnsi="Angsana New"/>
          <w:sz w:val="32"/>
          <w:szCs w:val="32"/>
          <w:cs/>
        </w:rPr>
        <w:t xml:space="preserve"> </w:t>
      </w:r>
      <w:r w:rsidRPr="00213E2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3A130F" w:rsidRPr="00213E2C">
        <w:rPr>
          <w:rFonts w:ascii="Angsana New" w:hAnsi="Angsana New"/>
          <w:sz w:val="32"/>
          <w:szCs w:val="32"/>
        </w:rPr>
        <w:t>2568</w:t>
      </w:r>
      <w:r w:rsidRPr="00213E2C">
        <w:rPr>
          <w:rFonts w:ascii="Angsana New" w:hAnsi="Angsana New"/>
          <w:sz w:val="32"/>
          <w:szCs w:val="32"/>
          <w:cs/>
        </w:rPr>
        <w:t xml:space="preserve"> กลุ่ม</w:t>
      </w:r>
      <w:r w:rsidRPr="00213E2C">
        <w:rPr>
          <w:rFonts w:ascii="Angsana New" w:hAnsi="Angsana New" w:hint="cs"/>
          <w:sz w:val="32"/>
          <w:szCs w:val="32"/>
          <w:cs/>
        </w:rPr>
        <w:t>บริษัท</w:t>
      </w:r>
      <w:r w:rsidRPr="00213E2C">
        <w:rPr>
          <w:rFonts w:ascii="Angsana New" w:hAnsi="Angsana New"/>
          <w:sz w:val="32"/>
          <w:szCs w:val="32"/>
          <w:cs/>
        </w:rPr>
        <w:t xml:space="preserve">มียอดสินค้าคงเหลือจำนวน </w:t>
      </w:r>
      <w:r w:rsidR="006644EB" w:rsidRPr="00213E2C">
        <w:rPr>
          <w:rFonts w:ascii="Angsana New" w:hAnsi="Angsana New"/>
          <w:sz w:val="32"/>
          <w:szCs w:val="32"/>
        </w:rPr>
        <w:t>1,423.3</w:t>
      </w:r>
      <w:r w:rsidRPr="00213E2C">
        <w:rPr>
          <w:rFonts w:ascii="Angsana New" w:hAnsi="Angsana New"/>
          <w:sz w:val="32"/>
          <w:szCs w:val="32"/>
        </w:rPr>
        <w:t xml:space="preserve"> </w:t>
      </w:r>
      <w:r w:rsidRPr="00213E2C">
        <w:rPr>
          <w:rFonts w:ascii="Angsana New" w:hAnsi="Angsana New" w:hint="cs"/>
          <w:sz w:val="32"/>
          <w:szCs w:val="32"/>
          <w:cs/>
        </w:rPr>
        <w:t>ล้</w:t>
      </w:r>
      <w:r w:rsidRPr="00213E2C">
        <w:rPr>
          <w:rFonts w:ascii="Angsana New" w:hAnsi="Angsana New"/>
          <w:sz w:val="32"/>
          <w:szCs w:val="32"/>
          <w:cs/>
        </w:rPr>
        <w:t xml:space="preserve">านบาท </w:t>
      </w:r>
      <w:r w:rsidR="009A0D63" w:rsidRPr="00213E2C">
        <w:rPr>
          <w:rFonts w:ascii="Angsana New" w:hAnsi="Angsana New" w:hint="cs"/>
          <w:sz w:val="32"/>
          <w:szCs w:val="32"/>
          <w:cs/>
        </w:rPr>
        <w:t>โดย</w:t>
      </w:r>
      <w:r w:rsidRPr="00213E2C">
        <w:rPr>
          <w:rFonts w:ascii="Angsana New" w:hAnsi="Angsana New"/>
          <w:sz w:val="32"/>
          <w:szCs w:val="32"/>
          <w:cs/>
        </w:rPr>
        <w:t xml:space="preserve">สินค้าคงเหลือต้องแสดงมูลค่าตามราคาทุนหรือมูลค่าที่คาดว่าจะได้รับสุทธิแล้วแต่ราคาใดจะต่ำกว่า </w:t>
      </w:r>
      <w:r w:rsidRPr="00213E2C">
        <w:rPr>
          <w:rFonts w:ascii="Angsana New" w:hAnsi="Angsana New" w:hint="cs"/>
          <w:sz w:val="32"/>
          <w:szCs w:val="32"/>
          <w:cs/>
        </w:rPr>
        <w:t>ดังนั้น ใน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การประมาณการค่าเผื่อ</w:t>
      </w:r>
      <w:r w:rsidR="009A0D63"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     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การลดลงของมูลค่าสินค้าคงเหลือตามที่เปิดเผยไว้ในหมายเหตุประกอบงบการเงินข้อ</w:t>
      </w:r>
      <w:r w:rsidR="00D076A5" w:rsidRPr="00213E2C">
        <w:rPr>
          <w:rFonts w:ascii="Angsana New" w:hAnsi="Angsana New"/>
          <w:color w:val="000000" w:themeColor="text1"/>
          <w:sz w:val="32"/>
          <w:szCs w:val="32"/>
        </w:rPr>
        <w:t xml:space="preserve"> 9 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จำเป็นต้องอาศัยดุลยพินิจที่สำคัญของฝ่ายบริหาร โดยเฉพาะอย่างยิ่งการประมาณการ</w:t>
      </w:r>
      <w:r w:rsidRPr="00213E2C">
        <w:rPr>
          <w:rFonts w:ascii="Angsana New" w:hAnsi="Angsana New"/>
          <w:color w:val="000000" w:themeColor="text1"/>
          <w:sz w:val="32"/>
          <w:szCs w:val="32"/>
          <w:cs/>
        </w:rPr>
        <w:t>ค่าเผื่อการลดลงของมูลค่า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สินค้าคงเหลือ</w:t>
      </w:r>
      <w:r w:rsidRPr="00213E2C">
        <w:rPr>
          <w:rFonts w:ascii="Angsana New" w:hAnsi="Angsana New"/>
          <w:color w:val="000000" w:themeColor="text1"/>
          <w:sz w:val="32"/>
          <w:szCs w:val="32"/>
          <w:cs/>
        </w:rPr>
        <w:t>สำหรับสินค้าล้าสมัยหรือเสื่อมสภาพ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ซึ่งขึ้นอยู่กับการวิเคราะห์ในรายละเอียดเกี่ยวกับวงจรอายุของสินค้า</w:t>
      </w:r>
      <w:r w:rsidRPr="00213E2C">
        <w:rPr>
          <w:rFonts w:ascii="Angsana New" w:hAnsi="Angsana New"/>
          <w:color w:val="000000" w:themeColor="text1"/>
          <w:sz w:val="32"/>
          <w:szCs w:val="32"/>
        </w:rPr>
        <w:t xml:space="preserve"> </w:t>
      </w:r>
    </w:p>
    <w:p w14:paraId="75005C67" w14:textId="77777777" w:rsidR="002369C5" w:rsidRPr="00213E2C" w:rsidRDefault="002369C5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Theme="minorEastAsia" w:hAnsi="Angsana New"/>
          <w:color w:val="000000"/>
          <w:sz w:val="32"/>
          <w:szCs w:val="32"/>
          <w:cs/>
        </w:rPr>
      </w:pPr>
      <w:r w:rsidRPr="00213E2C">
        <w:rPr>
          <w:rFonts w:ascii="Angsana New" w:hAnsi="Angsana New"/>
          <w:sz w:val="32"/>
          <w:szCs w:val="32"/>
          <w:cs/>
        </w:rPr>
        <w:br w:type="page"/>
      </w:r>
    </w:p>
    <w:p w14:paraId="3DC41AB6" w14:textId="148475B1" w:rsidR="0009434B" w:rsidRPr="00213E2C" w:rsidRDefault="0009434B" w:rsidP="002369C5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213E2C">
        <w:rPr>
          <w:rFonts w:ascii="Angsana New" w:hAnsi="Angsana New" w:cs="Angsana New" w:hint="cs"/>
          <w:sz w:val="32"/>
          <w:szCs w:val="32"/>
          <w:cs/>
        </w:rPr>
        <w:lastRenderedPageBreak/>
        <w:t>ข้าพเจ้าได้ประเมินการพิจารณาค่าเผื่อการลดลงของมูลค่าสินค้าคงเหลือโดยทำการตรวจสอบ</w:t>
      </w:r>
      <w:r w:rsidR="009A0D63" w:rsidRPr="00213E2C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274190AF" w14:textId="77777777" w:rsidR="0009434B" w:rsidRPr="00213E2C" w:rsidRDefault="0009434B" w:rsidP="002369C5">
      <w:pPr>
        <w:widowControl/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ascii="Angsana New" w:hAnsi="Angsana New"/>
          <w:color w:val="000000" w:themeColor="text1"/>
          <w:sz w:val="32"/>
          <w:szCs w:val="32"/>
        </w:rPr>
      </w:pP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ทำ</w:t>
      </w:r>
      <w:r w:rsidRPr="00213E2C">
        <w:rPr>
          <w:rFonts w:ascii="Angsana New" w:eastAsiaTheme="minorEastAsia" w:hAnsi="Angsana New" w:hint="cs"/>
          <w:color w:val="000000"/>
          <w:sz w:val="32"/>
          <w:szCs w:val="32"/>
          <w:cs/>
        </w:rPr>
        <w:t>ความ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เข้าใจและประเมินวิธีการและสมมติฐานที่ฝ่ายบริหารใช้ในการพิจารณาค่าเผื่อการลดลงของมูลค่าสินค้าคงเหลือ รวมถึงสอบทานความสม่ำเสมอของการใช้เกณฑ์ดังกล่าว </w:t>
      </w:r>
    </w:p>
    <w:p w14:paraId="195857E1" w14:textId="03C109DB" w:rsidR="0009434B" w:rsidRPr="00213E2C" w:rsidRDefault="0009434B" w:rsidP="002369C5">
      <w:pPr>
        <w:widowControl/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ascii="Angsana New" w:hAnsi="Angsana New"/>
          <w:color w:val="000000" w:themeColor="text1"/>
          <w:sz w:val="32"/>
          <w:szCs w:val="32"/>
        </w:rPr>
      </w:pPr>
      <w:r w:rsidRPr="00213E2C">
        <w:rPr>
          <w:rFonts w:ascii="Angsana New" w:eastAsiaTheme="minorEastAsia" w:hAnsi="Angsana New" w:hint="cs"/>
          <w:color w:val="000000"/>
          <w:sz w:val="32"/>
          <w:szCs w:val="32"/>
          <w:cs/>
        </w:rPr>
        <w:t>วิเคราะห์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เปรียบเทียบข้อมูลระยะเวลาการถือครองและการเคลื่อนไหวของสินค้าคงเหลือเพื่อระบุถึง</w:t>
      </w:r>
      <w:r w:rsidR="002369C5" w:rsidRPr="00213E2C">
        <w:rPr>
          <w:rFonts w:ascii="Angsana New" w:hAnsi="Angsana New"/>
          <w:color w:val="000000" w:themeColor="text1"/>
          <w:sz w:val="32"/>
          <w:szCs w:val="32"/>
        </w:rPr>
        <w:t xml:space="preserve">       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กลุ่มสินค้าที่มีข้อบ่งชี้ว่ามีการหมุนเวียนของสินค้าที่ช้ากว่าปกติ</w:t>
      </w:r>
      <w:r w:rsidRPr="00213E2C">
        <w:rPr>
          <w:rFonts w:ascii="Angsana New" w:hAnsi="Angsana New"/>
          <w:color w:val="000000" w:themeColor="text1"/>
          <w:sz w:val="32"/>
          <w:szCs w:val="32"/>
        </w:rPr>
        <w:t xml:space="preserve"> </w:t>
      </w:r>
    </w:p>
    <w:p w14:paraId="6D2FFF18" w14:textId="5017A5EB" w:rsidR="0009434B" w:rsidRPr="00213E2C" w:rsidRDefault="0009434B" w:rsidP="002369C5">
      <w:pPr>
        <w:widowControl/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ascii="Angsana New" w:hAnsi="Angsana New"/>
          <w:color w:val="000000" w:themeColor="text1"/>
          <w:sz w:val="32"/>
          <w:szCs w:val="32"/>
          <w:cs/>
        </w:rPr>
      </w:pPr>
      <w:r w:rsidRPr="00213E2C">
        <w:rPr>
          <w:rFonts w:ascii="Angsana New" w:eastAsiaTheme="minorEastAsia" w:hAnsi="Angsana New" w:hint="cs"/>
          <w:color w:val="000000"/>
          <w:sz w:val="32"/>
          <w:szCs w:val="32"/>
          <w:cs/>
        </w:rPr>
        <w:t>วิเคราะห์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เปรียบเทียบ</w:t>
      </w:r>
      <w:r w:rsidR="00385D1A"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ราคาขาย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สุทธิที่กิจการได้รับจากการขายสินค้าภายหลังวันที่ในงบการเงินกับ</w:t>
      </w:r>
      <w:r w:rsidR="00BC2B1A" w:rsidRPr="00213E2C">
        <w:rPr>
          <w:rFonts w:ascii="Angsana New" w:hAnsi="Angsana New"/>
          <w:color w:val="000000" w:themeColor="text1"/>
          <w:sz w:val="32"/>
          <w:szCs w:val="32"/>
        </w:rPr>
        <w:t xml:space="preserve">                    </w:t>
      </w:r>
      <w:r w:rsidRPr="00213E2C">
        <w:rPr>
          <w:rFonts w:ascii="Angsana New" w:hAnsi="Angsana New" w:hint="cs"/>
          <w:color w:val="000000" w:themeColor="text1"/>
          <w:sz w:val="32"/>
          <w:szCs w:val="32"/>
          <w:cs/>
        </w:rPr>
        <w:t>ราคาทุนของสินค้าคงเหลือแต่ละกลุ่มสินค้า</w:t>
      </w:r>
      <w:r w:rsidRPr="00213E2C">
        <w:rPr>
          <w:rFonts w:ascii="Angsana New" w:hAnsi="Angsana New"/>
          <w:color w:val="000000" w:themeColor="text1"/>
          <w:sz w:val="32"/>
          <w:szCs w:val="32"/>
        </w:rPr>
        <w:t xml:space="preserve"> </w:t>
      </w:r>
    </w:p>
    <w:p w14:paraId="5C5B7E81" w14:textId="11E289BE" w:rsidR="00B754B6" w:rsidRPr="00213E2C" w:rsidRDefault="00B754B6" w:rsidP="002369C5">
      <w:pPr>
        <w:pStyle w:val="CM2"/>
        <w:spacing w:before="12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213E2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ข้อมูลอื่น </w:t>
      </w:r>
    </w:p>
    <w:p w14:paraId="323AEF33" w14:textId="77777777" w:rsidR="002771AD" w:rsidRPr="00213E2C" w:rsidRDefault="002771AD" w:rsidP="002369C5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213E2C">
        <w:rPr>
          <w:rFonts w:ascii="Angsana New" w:hAnsi="Angsana New" w:cs="Angsana New"/>
          <w:sz w:val="32"/>
          <w:szCs w:val="32"/>
          <w:cs/>
        </w:rPr>
        <w:t xml:space="preserve">ผู้บริหารเป็นผู้รับผิดชอบต่อข้อมูลอื่น </w:t>
      </w:r>
      <w:r w:rsidRPr="00213E2C">
        <w:rPr>
          <w:rFonts w:ascii="Angsana New" w:hAnsi="Angsana New" w:cs="Angsana New" w:hint="cs"/>
          <w:sz w:val="32"/>
          <w:szCs w:val="32"/>
          <w:cs/>
        </w:rPr>
        <w:t>ซึ่งรวมถึง</w:t>
      </w:r>
      <w:r w:rsidRPr="00213E2C">
        <w:rPr>
          <w:rFonts w:ascii="Angsana New" w:hAnsi="Angsana New" w:cs="Angsana New"/>
          <w:sz w:val="32"/>
          <w:szCs w:val="32"/>
          <w:cs/>
        </w:rPr>
        <w:t>ข้อมูล</w:t>
      </w:r>
      <w:r w:rsidRPr="00213E2C">
        <w:rPr>
          <w:rFonts w:ascii="Angsana New" w:hAnsi="Angsana New" w:cs="Angsana New" w:hint="cs"/>
          <w:sz w:val="32"/>
          <w:szCs w:val="32"/>
          <w:cs/>
        </w:rPr>
        <w:t>ที่</w:t>
      </w:r>
      <w:r w:rsidRPr="00213E2C">
        <w:rPr>
          <w:rFonts w:ascii="Angsana New" w:hAnsi="Angsana New" w:cs="Angsana New"/>
          <w:sz w:val="32"/>
          <w:szCs w:val="32"/>
          <w:cs/>
        </w:rPr>
        <w:t>รวมอยู่ในรายงาน</w:t>
      </w:r>
      <w:r w:rsidRPr="00213E2C">
        <w:rPr>
          <w:rFonts w:ascii="Angsana New" w:hAnsi="Angsana New" w:cs="Angsana New" w:hint="cs"/>
          <w:sz w:val="32"/>
          <w:szCs w:val="32"/>
          <w:cs/>
        </w:rPr>
        <w:t>ประจำปีของกลุ่มบริษัท</w:t>
      </w:r>
      <w:r w:rsidRPr="00213E2C">
        <w:rPr>
          <w:rFonts w:ascii="Angsana New" w:hAnsi="Angsana New" w:cs="Angsana New"/>
          <w:sz w:val="32"/>
          <w:szCs w:val="32"/>
          <w:cs/>
        </w:rPr>
        <w:t xml:space="preserve"> </w:t>
      </w:r>
      <w:r w:rsidRPr="00213E2C">
        <w:rPr>
          <w:rFonts w:ascii="Angsana New" w:hAnsi="Angsana New" w:cs="Angsana New" w:hint="cs"/>
          <w:sz w:val="32"/>
          <w:szCs w:val="32"/>
          <w:cs/>
        </w:rPr>
        <w:t>(</w:t>
      </w:r>
      <w:r w:rsidRPr="00213E2C">
        <w:rPr>
          <w:rFonts w:ascii="Angsana New" w:hAnsi="Angsana New" w:cs="Angsana New"/>
          <w:sz w:val="32"/>
          <w:szCs w:val="32"/>
          <w:cs/>
        </w:rPr>
        <w:t>แต่ไม่รวมถึงงบการเงินและรายงานของผู้สอบบัญชีที่</w:t>
      </w:r>
      <w:r w:rsidRPr="00213E2C">
        <w:rPr>
          <w:rFonts w:ascii="Angsana New" w:hAnsi="Angsana New" w:cs="Angsana New" w:hint="cs"/>
          <w:sz w:val="32"/>
          <w:szCs w:val="32"/>
          <w:cs/>
        </w:rPr>
        <w:t>แสดง</w:t>
      </w:r>
      <w:r w:rsidRPr="00213E2C">
        <w:rPr>
          <w:rFonts w:ascii="Angsana New" w:hAnsi="Angsana New" w:cs="Angsana New"/>
          <w:sz w:val="32"/>
          <w:szCs w:val="32"/>
          <w:cs/>
        </w:rPr>
        <w:t>อยู่ในรายงานนั้น</w:t>
      </w:r>
      <w:r w:rsidRPr="00213E2C">
        <w:rPr>
          <w:rFonts w:ascii="Angsana New" w:hAnsi="Angsana New" w:cs="Angsana New" w:hint="cs"/>
          <w:sz w:val="32"/>
          <w:szCs w:val="32"/>
          <w:cs/>
        </w:rPr>
        <w:t>) ซึ่งคาดว่าจะถูกจัดเตรียมให้กับข้าพเจ้า</w:t>
      </w:r>
      <w:r w:rsidRPr="00213E2C">
        <w:rPr>
          <w:rFonts w:ascii="Angsana New" w:hAnsi="Angsana New" w:cs="Angsana New"/>
          <w:sz w:val="32"/>
          <w:szCs w:val="32"/>
          <w:cs/>
        </w:rPr>
        <w:t>ภายหลังวันที่ในรายงานของผู้สอบบัญชีนี้</w:t>
      </w:r>
    </w:p>
    <w:p w14:paraId="19F73D97" w14:textId="054E0D04" w:rsidR="002771AD" w:rsidRPr="00213E2C" w:rsidRDefault="002771AD" w:rsidP="002369C5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213E2C">
        <w:rPr>
          <w:rFonts w:ascii="Angsana New" w:hAnsi="Angsana New" w:cs="Angsana New"/>
          <w:sz w:val="32"/>
          <w:szCs w:val="32"/>
          <w:cs/>
        </w:rPr>
        <w:t>ความเห็นของข้าพเจ้าต่องบการเงินไม่ครอบคลุมถึงข้อมูลอื่นและข้าพเจ้าไม่ได้</w:t>
      </w:r>
      <w:r w:rsidRPr="00213E2C">
        <w:rPr>
          <w:rFonts w:ascii="Angsana New" w:hAnsi="Angsana New" w:cs="Angsana New" w:hint="cs"/>
          <w:sz w:val="32"/>
          <w:szCs w:val="32"/>
          <w:cs/>
        </w:rPr>
        <w:t>ให้ข้อสรุปในลักษณะการ</w:t>
      </w:r>
      <w:r w:rsidRPr="00213E2C">
        <w:rPr>
          <w:rFonts w:ascii="Angsana New" w:hAnsi="Angsana New" w:cs="Angsana New"/>
          <w:sz w:val="32"/>
          <w:szCs w:val="32"/>
          <w:cs/>
        </w:rPr>
        <w:t>ให้</w:t>
      </w:r>
      <w:r w:rsidR="002369C5" w:rsidRPr="00213E2C">
        <w:rPr>
          <w:rFonts w:ascii="Angsana New" w:hAnsi="Angsana New" w:cs="Angsana New"/>
          <w:sz w:val="32"/>
          <w:szCs w:val="32"/>
        </w:rPr>
        <w:t xml:space="preserve">     </w:t>
      </w:r>
      <w:r w:rsidRPr="00213E2C">
        <w:rPr>
          <w:rFonts w:ascii="Angsana New" w:hAnsi="Angsana New" w:cs="Angsana New"/>
          <w:sz w:val="32"/>
          <w:szCs w:val="32"/>
          <w:cs/>
        </w:rPr>
        <w:t>ความเชื่อมั่น</w:t>
      </w:r>
      <w:r w:rsidRPr="00213E2C">
        <w:rPr>
          <w:rFonts w:ascii="Angsana New" w:hAnsi="Angsana New" w:cs="Angsana New" w:hint="cs"/>
          <w:sz w:val="32"/>
          <w:szCs w:val="32"/>
          <w:cs/>
        </w:rPr>
        <w:t>ในรูปแบบใดๆ</w:t>
      </w:r>
      <w:r w:rsidRPr="00213E2C">
        <w:rPr>
          <w:rFonts w:ascii="Angsana New" w:hAnsi="Angsana New" w:cs="Angsana New"/>
          <w:sz w:val="32"/>
          <w:szCs w:val="32"/>
          <w:cs/>
        </w:rPr>
        <w:t>ต่อข้อมูลอื่น</w:t>
      </w:r>
      <w:r w:rsidRPr="00213E2C">
        <w:rPr>
          <w:rFonts w:ascii="Angsana New" w:hAnsi="Angsana New" w:cs="Angsana New" w:hint="cs"/>
          <w:sz w:val="32"/>
          <w:szCs w:val="32"/>
          <w:cs/>
        </w:rPr>
        <w:t>นั้น</w:t>
      </w:r>
    </w:p>
    <w:p w14:paraId="3D0276F6" w14:textId="77777777" w:rsidR="002771AD" w:rsidRPr="00213E2C" w:rsidRDefault="002771AD" w:rsidP="002369C5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213E2C">
        <w:rPr>
          <w:rFonts w:ascii="Angsana New" w:hAnsi="Angsana New" w:cs="Angsana New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</w:t>
      </w:r>
      <w:r w:rsidRPr="00213E2C">
        <w:rPr>
          <w:rFonts w:ascii="Angsana New" w:hAnsi="Angsana New" w:cs="Angsana New" w:hint="cs"/>
          <w:sz w:val="32"/>
          <w:szCs w:val="32"/>
          <w:cs/>
        </w:rPr>
        <w:t>นั้น</w:t>
      </w:r>
      <w:r w:rsidRPr="00213E2C">
        <w:rPr>
          <w:rFonts w:ascii="Angsana New" w:hAnsi="Angsana New" w:cs="Angsana New"/>
          <w:sz w:val="32"/>
          <w:szCs w:val="32"/>
          <w:cs/>
        </w:rPr>
        <w:t>มีความขัดแย้งที่มีสาระสำคัญกับงบการเงินหรือกับความรู้ที่ได้รับจากการตรวจสอบของข้าพเจ้า</w:t>
      </w:r>
      <w:r w:rsidRPr="00213E2C">
        <w:rPr>
          <w:rFonts w:ascii="Angsana New" w:hAnsi="Angsana New" w:cs="Angsana New" w:hint="cs"/>
          <w:sz w:val="32"/>
          <w:szCs w:val="32"/>
          <w:cs/>
        </w:rPr>
        <w:t>หรือไม่</w:t>
      </w:r>
      <w:r w:rsidRPr="00213E2C">
        <w:rPr>
          <w:rFonts w:ascii="Angsana New" w:hAnsi="Angsana New" w:cs="Angsana New"/>
          <w:sz w:val="32"/>
          <w:szCs w:val="32"/>
          <w:cs/>
        </w:rPr>
        <w:t xml:space="preserve"> หรือปรากฏว่าข้อมูลอื่น</w:t>
      </w:r>
      <w:r w:rsidRPr="00213E2C">
        <w:rPr>
          <w:rFonts w:ascii="Angsana New" w:hAnsi="Angsana New" w:cs="Angsana New" w:hint="cs"/>
          <w:sz w:val="32"/>
          <w:szCs w:val="32"/>
          <w:cs/>
        </w:rPr>
        <w:t>แสดง</w:t>
      </w:r>
      <w:r w:rsidRPr="00213E2C">
        <w:rPr>
          <w:rFonts w:ascii="Angsana New" w:hAnsi="Angsana New" w:cs="Angsana New"/>
          <w:sz w:val="32"/>
          <w:szCs w:val="32"/>
          <w:cs/>
        </w:rPr>
        <w:t xml:space="preserve">ขัดต่อข้อเท็จจริงอันเป็นสาระสำคัญหรือไม่ </w:t>
      </w:r>
    </w:p>
    <w:p w14:paraId="4F10579C" w14:textId="017D8E93" w:rsidR="00C779E0" w:rsidRPr="00213E2C" w:rsidRDefault="002771AD" w:rsidP="002369C5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213E2C">
        <w:rPr>
          <w:rFonts w:ascii="Angsana New" w:hAnsi="Angsana New" w:cs="Angsana New"/>
          <w:sz w:val="32"/>
          <w:szCs w:val="32"/>
          <w:cs/>
        </w:rPr>
        <w:t>เมื่อข้าพเจ้าได้อ่านรายงานประจำปี</w:t>
      </w:r>
      <w:r w:rsidRPr="00213E2C">
        <w:rPr>
          <w:rFonts w:ascii="Angsana New" w:hAnsi="Angsana New" w:cs="Angsana New" w:hint="cs"/>
          <w:sz w:val="32"/>
          <w:szCs w:val="32"/>
          <w:cs/>
        </w:rPr>
        <w:t>ของกลุ่มบริษัทตามที่กล่าวข้างต้นแล้ว</w:t>
      </w:r>
      <w:r w:rsidRPr="00213E2C">
        <w:rPr>
          <w:rFonts w:ascii="Angsana New" w:hAnsi="Angsana New" w:cs="Angsana New"/>
          <w:sz w:val="32"/>
          <w:szCs w:val="32"/>
          <w:cs/>
        </w:rPr>
        <w:t xml:space="preserve"> </w:t>
      </w:r>
      <w:r w:rsidRPr="00213E2C">
        <w:rPr>
          <w:rFonts w:ascii="Angsana New" w:hAnsi="Angsana New" w:cs="Angsana New" w:hint="cs"/>
          <w:sz w:val="32"/>
          <w:szCs w:val="32"/>
          <w:cs/>
        </w:rPr>
        <w:t>และ</w:t>
      </w:r>
      <w:r w:rsidRPr="00213E2C">
        <w:rPr>
          <w:rFonts w:ascii="Angsana New" w:hAnsi="Angsana New" w:cs="Angsana New"/>
          <w:sz w:val="32"/>
          <w:szCs w:val="32"/>
          <w:cs/>
        </w:rPr>
        <w:t>หากสรุปได้ว่ามีการแสดงข้อมูล</w:t>
      </w:r>
      <w:r w:rsidR="002369C5" w:rsidRPr="00213E2C">
        <w:rPr>
          <w:rFonts w:ascii="Angsana New" w:hAnsi="Angsana New" w:cs="Angsana New"/>
          <w:sz w:val="32"/>
          <w:szCs w:val="32"/>
        </w:rPr>
        <w:t xml:space="preserve">      </w:t>
      </w:r>
      <w:r w:rsidRPr="00213E2C">
        <w:rPr>
          <w:rFonts w:ascii="Angsana New" w:hAnsi="Angsana New" w:cs="Angsana New"/>
          <w:sz w:val="32"/>
          <w:szCs w:val="32"/>
          <w:cs/>
        </w:rPr>
        <w:t>ที่ขัดต่อข้อเท็จจริงอันเป็นสาระสำคัญ ข้าพเจ้า</w:t>
      </w:r>
      <w:r w:rsidRPr="00213E2C">
        <w:rPr>
          <w:rFonts w:ascii="Angsana New" w:hAnsi="Angsana New" w:cs="Angsana New" w:hint="cs"/>
          <w:sz w:val="32"/>
          <w:szCs w:val="32"/>
          <w:cs/>
        </w:rPr>
        <w:t>จะ</w:t>
      </w:r>
      <w:r w:rsidRPr="00213E2C">
        <w:rPr>
          <w:rFonts w:ascii="Angsana New" w:hAnsi="Angsana New" w:cs="Angsana New"/>
          <w:sz w:val="32"/>
          <w:szCs w:val="32"/>
          <w:cs/>
        </w:rPr>
        <w:t>สื่อสารเรื่องดังกล่าว</w:t>
      </w:r>
      <w:r w:rsidRPr="00213E2C">
        <w:rPr>
          <w:rFonts w:ascii="Angsana New" w:hAnsi="Angsana New" w:cs="Angsana New" w:hint="cs"/>
          <w:sz w:val="32"/>
          <w:szCs w:val="32"/>
          <w:cs/>
        </w:rPr>
        <w:t>ให้</w:t>
      </w:r>
      <w:r w:rsidRPr="00213E2C">
        <w:rPr>
          <w:rFonts w:ascii="Angsana New" w:hAnsi="Angsana New" w:cs="Angsana New"/>
          <w:sz w:val="32"/>
          <w:szCs w:val="32"/>
          <w:cs/>
        </w:rPr>
        <w:t>ผู้มีหน้าที่ในการกำกับดูแล</w:t>
      </w:r>
      <w:r w:rsidRPr="00213E2C">
        <w:rPr>
          <w:rFonts w:ascii="Angsana New" w:hAnsi="Angsana New" w:cs="Angsana New" w:hint="cs"/>
          <w:sz w:val="32"/>
          <w:szCs w:val="32"/>
          <w:cs/>
        </w:rPr>
        <w:t>ทราบ</w:t>
      </w:r>
      <w:r w:rsidRPr="00213E2C">
        <w:rPr>
          <w:rFonts w:ascii="Angsana New" w:hAnsi="Angsana New" w:cs="Angsana New"/>
          <w:sz w:val="32"/>
          <w:szCs w:val="32"/>
          <w:cs/>
        </w:rPr>
        <w:t>เพื่อให้</w:t>
      </w:r>
      <w:r w:rsidRPr="00213E2C">
        <w:rPr>
          <w:rFonts w:ascii="Angsana New" w:hAnsi="Angsana New" w:cs="Angsana New" w:hint="cs"/>
          <w:sz w:val="32"/>
          <w:szCs w:val="32"/>
          <w:cs/>
        </w:rPr>
        <w:t>มีการดำเนินการแก้ไขที่เหมาะสมต่อไป</w:t>
      </w:r>
    </w:p>
    <w:p w14:paraId="6D59E837" w14:textId="491F4113" w:rsidR="000C30E6" w:rsidRPr="00213E2C" w:rsidRDefault="000C30E6" w:rsidP="002369C5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213E2C"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ความรับผิดชอบของผู้บริหาร</w:t>
      </w:r>
      <w:r w:rsidR="00327F26" w:rsidRPr="00213E2C">
        <w:rPr>
          <w:rFonts w:ascii="Angsana New" w:hAnsi="Angsana New" w:cs="Angsana New" w:hint="cs"/>
          <w:b/>
          <w:bCs/>
          <w:sz w:val="32"/>
          <w:szCs w:val="32"/>
          <w:cs/>
        </w:rPr>
        <w:t>และผู้มีหน้าที่ในการกำกับดูแล</w:t>
      </w:r>
      <w:r w:rsidRPr="00213E2C">
        <w:rPr>
          <w:rFonts w:ascii="Angsana New" w:hAnsi="Angsana New" w:cs="Angsana New"/>
          <w:b/>
          <w:bCs/>
          <w:sz w:val="32"/>
          <w:szCs w:val="32"/>
          <w:cs/>
        </w:rPr>
        <w:t>ต่องบการเงิน</w:t>
      </w:r>
    </w:p>
    <w:p w14:paraId="2D2E83B6" w14:textId="339FA753" w:rsidR="000C30E6" w:rsidRPr="00213E2C" w:rsidRDefault="000C30E6" w:rsidP="002369C5">
      <w:pPr>
        <w:spacing w:before="120" w:after="120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</w:t>
      </w:r>
      <w:r w:rsidRPr="00213E2C">
        <w:rPr>
          <w:rFonts w:ascii="Angsana New" w:hAnsi="Angsana New" w:hint="cs"/>
          <w:sz w:val="32"/>
          <w:szCs w:val="32"/>
          <w:cs/>
        </w:rPr>
        <w:t>มาตรฐาน</w:t>
      </w:r>
      <w:r w:rsidR="00360861" w:rsidRPr="00213E2C">
        <w:rPr>
          <w:rFonts w:ascii="Angsana New" w:hAnsi="Angsana New"/>
          <w:sz w:val="32"/>
          <w:szCs w:val="32"/>
        </w:rPr>
        <w:t xml:space="preserve">         </w:t>
      </w:r>
      <w:r w:rsidRPr="00213E2C">
        <w:rPr>
          <w:rFonts w:ascii="Angsana New" w:hAnsi="Angsana New" w:hint="cs"/>
          <w:sz w:val="32"/>
          <w:szCs w:val="32"/>
          <w:cs/>
        </w:rPr>
        <w:t>การรายงานทางการเงิน</w:t>
      </w:r>
      <w:r w:rsidRPr="00213E2C">
        <w:rPr>
          <w:rFonts w:ascii="Angsana New" w:hAnsi="Angsana New"/>
          <w:sz w:val="32"/>
          <w:szCs w:val="32"/>
          <w:cs/>
        </w:rPr>
        <w:t xml:space="preserve">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</w:t>
      </w:r>
      <w:r w:rsidR="00360861" w:rsidRPr="00213E2C">
        <w:rPr>
          <w:rFonts w:ascii="Angsana New" w:hAnsi="Angsana New"/>
          <w:sz w:val="32"/>
          <w:szCs w:val="32"/>
        </w:rPr>
        <w:t xml:space="preserve">     </w:t>
      </w:r>
      <w:r w:rsidRPr="00213E2C">
        <w:rPr>
          <w:rFonts w:ascii="Angsana New" w:hAnsi="Angsana New"/>
          <w:sz w:val="32"/>
          <w:szCs w:val="32"/>
          <w:cs/>
        </w:rPr>
        <w:t>หรือข้อผิดพลาด</w:t>
      </w:r>
    </w:p>
    <w:p w14:paraId="4D558F82" w14:textId="77777777" w:rsidR="000E482B" w:rsidRPr="00213E2C" w:rsidRDefault="000E482B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</w:rPr>
        <w:br w:type="page"/>
      </w:r>
    </w:p>
    <w:p w14:paraId="796FB41F" w14:textId="46F20278" w:rsidR="000C30E6" w:rsidRPr="00213E2C" w:rsidRDefault="000C30E6" w:rsidP="002369C5">
      <w:pPr>
        <w:spacing w:before="120" w:after="120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lastRenderedPageBreak/>
        <w:t>ในการจัดทำงบการเงิน ผู้บริหารรับผิดชอบในการประเมินความสามารถของ</w:t>
      </w:r>
      <w:r w:rsidR="00FA7B26" w:rsidRPr="00213E2C">
        <w:rPr>
          <w:rFonts w:ascii="Angsana New" w:hAnsi="Angsana New"/>
          <w:sz w:val="32"/>
          <w:szCs w:val="32"/>
          <w:cs/>
        </w:rPr>
        <w:t>กลุ่มบริษัท</w:t>
      </w:r>
      <w:r w:rsidRPr="00213E2C">
        <w:rPr>
          <w:rFonts w:ascii="Angsana New" w:hAnsi="Angsana New"/>
          <w:sz w:val="32"/>
          <w:szCs w:val="32"/>
          <w:cs/>
        </w:rPr>
        <w:t>ในการดำเนินงานต่อเนื่อง การเปิดเผยเรื่องที่เกี่ยวกับการดำเนินงานต่อเนื่องในกรณีที่มีเรื่องดังกล่าว และการใช้เกณฑ์การบัญชีสำหรับกิจการที่ดำเนินงานต่อเนื่อง</w:t>
      </w:r>
      <w:r w:rsidR="00CC0469" w:rsidRPr="00213E2C">
        <w:rPr>
          <w:rFonts w:ascii="Angsana New" w:hAnsi="Angsana New"/>
          <w:sz w:val="32"/>
          <w:szCs w:val="32"/>
        </w:rPr>
        <w:t xml:space="preserve"> </w:t>
      </w:r>
      <w:r w:rsidRPr="00213E2C">
        <w:rPr>
          <w:rFonts w:ascii="Angsana New" w:hAnsi="Angsana New"/>
          <w:sz w:val="32"/>
          <w:szCs w:val="32"/>
          <w:cs/>
        </w:rPr>
        <w:t>เว้นแต่ผู้บริหารมีความตั้งใจที่จะเลิก</w:t>
      </w:r>
      <w:r w:rsidR="00FA7B26" w:rsidRPr="00213E2C">
        <w:rPr>
          <w:rFonts w:ascii="Angsana New" w:hAnsi="Angsana New"/>
          <w:sz w:val="32"/>
          <w:szCs w:val="32"/>
          <w:cs/>
        </w:rPr>
        <w:t>กลุ่มบริษัท</w:t>
      </w:r>
      <w:r w:rsidRPr="00213E2C">
        <w:rPr>
          <w:rFonts w:ascii="Angsana New" w:hAnsi="Angsana New"/>
          <w:sz w:val="32"/>
          <w:szCs w:val="32"/>
          <w:cs/>
        </w:rPr>
        <w:t>หรือหยุดดำเนินงานหรือไม่สามารถดำเนินงานต่อเนื่องอีกต่อไปได้</w:t>
      </w:r>
    </w:p>
    <w:p w14:paraId="4D5E0FC2" w14:textId="2C8AE3C3" w:rsidR="00327F26" w:rsidRPr="00213E2C" w:rsidRDefault="00D10BD2" w:rsidP="002369C5">
      <w:pPr>
        <w:spacing w:before="120" w:after="120"/>
        <w:rPr>
          <w:rFonts w:ascii="Angsana New" w:hAnsi="Angsana New"/>
          <w:sz w:val="32"/>
          <w:szCs w:val="32"/>
          <w:cs/>
        </w:rPr>
      </w:pPr>
      <w:r w:rsidRPr="00213E2C">
        <w:rPr>
          <w:rFonts w:ascii="Angsana New" w:hAnsi="Angsana New"/>
          <w:sz w:val="32"/>
          <w:szCs w:val="32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2C8F611E" w14:textId="77777777" w:rsidR="000C30E6" w:rsidRPr="00213E2C" w:rsidRDefault="000C30E6" w:rsidP="002369C5">
      <w:pPr>
        <w:pStyle w:val="CM2"/>
        <w:spacing w:before="120" w:after="120"/>
        <w:rPr>
          <w:rFonts w:ascii="Angsana New" w:eastAsiaTheme="minorEastAsia" w:hAnsi="Angsana New" w:cs="Angsana New"/>
          <w:b/>
          <w:bCs/>
          <w:sz w:val="32"/>
          <w:szCs w:val="32"/>
        </w:rPr>
      </w:pPr>
      <w:r w:rsidRPr="00213E2C"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0F84B0DA" w14:textId="77777777" w:rsidR="00086A36" w:rsidRPr="00213E2C" w:rsidRDefault="00086A36" w:rsidP="002369C5">
      <w:pPr>
        <w:spacing w:before="120" w:after="120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70814BBF" w14:textId="38E7648B" w:rsidR="00086A36" w:rsidRPr="00213E2C" w:rsidRDefault="00086A36" w:rsidP="002369C5">
      <w:pPr>
        <w:spacing w:before="120" w:after="120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</w:t>
      </w:r>
      <w:r w:rsidR="00911529" w:rsidRPr="00213E2C">
        <w:rPr>
          <w:rFonts w:ascii="Angsana New" w:hAnsi="Angsana New"/>
          <w:sz w:val="32"/>
          <w:szCs w:val="32"/>
        </w:rPr>
        <w:t xml:space="preserve">                  </w:t>
      </w:r>
      <w:r w:rsidRPr="00213E2C">
        <w:rPr>
          <w:rFonts w:ascii="Angsana New" w:hAnsi="Angsana New"/>
          <w:sz w:val="32"/>
          <w:szCs w:val="32"/>
          <w:cs/>
        </w:rPr>
        <w:t xml:space="preserve">ผู้ประกอบวิชาชีพตลอดการตรวจสอบ </w:t>
      </w:r>
      <w:r w:rsidRPr="00213E2C">
        <w:rPr>
          <w:rFonts w:ascii="Angsana New" w:hAnsi="Angsana New" w:hint="cs"/>
          <w:sz w:val="32"/>
          <w:szCs w:val="32"/>
          <w:cs/>
        </w:rPr>
        <w:t>และข้าพเจ้าได้</w:t>
      </w:r>
      <w:r w:rsidRPr="00213E2C">
        <w:rPr>
          <w:rFonts w:ascii="Angsana New" w:hAnsi="Angsana New"/>
          <w:sz w:val="32"/>
          <w:szCs w:val="32"/>
          <w:cs/>
        </w:rPr>
        <w:t>ปฏิบัติงาน</w:t>
      </w:r>
      <w:r w:rsidRPr="00213E2C">
        <w:rPr>
          <w:rFonts w:ascii="Angsana New" w:hAnsi="Angsana New" w:hint="cs"/>
          <w:sz w:val="32"/>
          <w:szCs w:val="32"/>
          <w:cs/>
        </w:rPr>
        <w:t>ดังต่อไปนี้ด้วย</w:t>
      </w:r>
    </w:p>
    <w:p w14:paraId="2B43D334" w14:textId="6C27CD8A" w:rsidR="00086A36" w:rsidRPr="00213E2C" w:rsidRDefault="00086A36" w:rsidP="002369C5">
      <w:pPr>
        <w:widowControl/>
        <w:numPr>
          <w:ilvl w:val="0"/>
          <w:numId w:val="3"/>
        </w:num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ระบุและประเมินความเสี่ยง</w:t>
      </w:r>
      <w:r w:rsidR="002C16D3" w:rsidRPr="00213E2C">
        <w:rPr>
          <w:rFonts w:ascii="Angsana New" w:hAnsi="Angsana New" w:hint="cs"/>
          <w:sz w:val="32"/>
          <w:szCs w:val="32"/>
          <w:cs/>
        </w:rPr>
        <w:t>จาก</w:t>
      </w:r>
      <w:r w:rsidRPr="00213E2C">
        <w:rPr>
          <w:rFonts w:ascii="Angsana New" w:hAnsi="Angsana New"/>
          <w:sz w:val="32"/>
          <w:szCs w:val="32"/>
          <w:cs/>
        </w:rPr>
        <w:t xml:space="preserve">การแสดงข้อมูลที่ขัดต่อข้อเท็จจริงอันเป็นสาระสำคัญในงบการเงิน </w:t>
      </w:r>
      <w:r w:rsidR="00911529" w:rsidRPr="00213E2C">
        <w:rPr>
          <w:rFonts w:ascii="Angsana New" w:hAnsi="Angsana New"/>
          <w:sz w:val="32"/>
          <w:szCs w:val="32"/>
        </w:rPr>
        <w:t xml:space="preserve">                </w:t>
      </w:r>
      <w:r w:rsidRPr="00213E2C">
        <w:rPr>
          <w:rFonts w:ascii="Angsana New" w:hAnsi="Angsana New"/>
          <w:sz w:val="32"/>
          <w:szCs w:val="32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640A2C42" w14:textId="77777777" w:rsidR="00086A36" w:rsidRPr="00213E2C" w:rsidRDefault="00086A36" w:rsidP="002369C5">
      <w:pPr>
        <w:widowControl/>
        <w:numPr>
          <w:ilvl w:val="0"/>
          <w:numId w:val="3"/>
        </w:num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ทำความเข้าใจ</w:t>
      </w:r>
      <w:r w:rsidRPr="00213E2C">
        <w:rPr>
          <w:rFonts w:ascii="Angsana New" w:hAnsi="Angsana New" w:hint="cs"/>
          <w:sz w:val="32"/>
          <w:szCs w:val="32"/>
          <w:cs/>
        </w:rPr>
        <w:t>เกี่ยวกับ</w:t>
      </w:r>
      <w:r w:rsidRPr="00213E2C">
        <w:rPr>
          <w:rFonts w:ascii="Angsana New" w:hAnsi="Angsana New"/>
          <w:sz w:val="32"/>
          <w:szCs w:val="32"/>
          <w:cs/>
        </w:rPr>
        <w:t>ระบบการควบคุมภายในที่เกี่ยวข้องกับการตรวจสอบ เพื่อออกแบบวิธีการตรวจสอบ</w:t>
      </w:r>
      <w:r w:rsidRPr="00213E2C">
        <w:rPr>
          <w:rFonts w:ascii="Angsana New" w:hAnsi="Angsana New" w:hint="cs"/>
          <w:sz w:val="32"/>
          <w:szCs w:val="32"/>
          <w:cs/>
        </w:rPr>
        <w:t>ให้</w:t>
      </w:r>
      <w:r w:rsidRPr="00213E2C">
        <w:rPr>
          <w:rFonts w:ascii="Angsana New" w:hAnsi="Angsana New"/>
          <w:sz w:val="32"/>
          <w:szCs w:val="32"/>
          <w:cs/>
        </w:rPr>
        <w:t>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</w:p>
    <w:p w14:paraId="55FE87EA" w14:textId="77777777" w:rsidR="000E482B" w:rsidRPr="00213E2C" w:rsidRDefault="000E482B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 w:rsidRPr="00213E2C">
        <w:rPr>
          <w:rFonts w:ascii="Angsana New" w:hAnsi="Angsana New"/>
          <w:sz w:val="32"/>
          <w:szCs w:val="32"/>
          <w:cs/>
        </w:rPr>
        <w:br w:type="page"/>
      </w:r>
    </w:p>
    <w:p w14:paraId="7550CCEB" w14:textId="666F46DD" w:rsidR="00086A36" w:rsidRPr="00213E2C" w:rsidRDefault="00086A36" w:rsidP="002369C5">
      <w:pPr>
        <w:widowControl/>
        <w:numPr>
          <w:ilvl w:val="0"/>
          <w:numId w:val="3"/>
        </w:num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lastRenderedPageBreak/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</w:t>
      </w:r>
      <w:r w:rsidRPr="00213E2C">
        <w:rPr>
          <w:rFonts w:ascii="Angsana New" w:hAnsi="Angsana New" w:hint="cs"/>
          <w:sz w:val="32"/>
          <w:szCs w:val="32"/>
          <w:cs/>
        </w:rPr>
        <w:t>ที่</w:t>
      </w:r>
      <w:r w:rsidRPr="00213E2C">
        <w:rPr>
          <w:rFonts w:ascii="Angsana New" w:hAnsi="Angsana New"/>
          <w:sz w:val="32"/>
          <w:szCs w:val="32"/>
          <w:cs/>
        </w:rPr>
        <w:t>ผู้บริหาร</w:t>
      </w:r>
      <w:r w:rsidRPr="00213E2C">
        <w:rPr>
          <w:rFonts w:ascii="Angsana New" w:hAnsi="Angsana New" w:hint="cs"/>
          <w:sz w:val="32"/>
          <w:szCs w:val="32"/>
          <w:cs/>
        </w:rPr>
        <w:t>จัดทำ</w:t>
      </w:r>
    </w:p>
    <w:p w14:paraId="37D2579F" w14:textId="3470B6AE" w:rsidR="00086A36" w:rsidRPr="00213E2C" w:rsidRDefault="00086A36" w:rsidP="002369C5">
      <w:pPr>
        <w:widowControl/>
        <w:numPr>
          <w:ilvl w:val="0"/>
          <w:numId w:val="3"/>
        </w:num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สรุปเกี่ยวกับความเหมาะสมของการใช้เกณฑ์การบัญชี</w:t>
      </w:r>
      <w:r w:rsidRPr="00213E2C">
        <w:rPr>
          <w:rFonts w:ascii="Angsana New" w:hAnsi="Angsana New" w:hint="cs"/>
          <w:sz w:val="32"/>
          <w:szCs w:val="32"/>
          <w:cs/>
        </w:rPr>
        <w:t>สำหรับกิจ</w:t>
      </w:r>
      <w:r w:rsidRPr="00213E2C">
        <w:rPr>
          <w:rFonts w:ascii="Angsana New" w:hAnsi="Angsana New"/>
          <w:sz w:val="32"/>
          <w:szCs w:val="32"/>
          <w:cs/>
        </w:rPr>
        <w:t>การ</w:t>
      </w:r>
      <w:r w:rsidRPr="00213E2C">
        <w:rPr>
          <w:rFonts w:ascii="Angsana New" w:hAnsi="Angsana New" w:hint="cs"/>
          <w:sz w:val="32"/>
          <w:szCs w:val="32"/>
          <w:cs/>
        </w:rPr>
        <w:t>ที่</w:t>
      </w:r>
      <w:r w:rsidRPr="00213E2C">
        <w:rPr>
          <w:rFonts w:ascii="Angsana New" w:hAnsi="Angsana New"/>
          <w:sz w:val="32"/>
          <w:szCs w:val="32"/>
          <w:cs/>
        </w:rPr>
        <w:t>ดำเนินงานต่อเนื่องของผู้บริหาร</w:t>
      </w:r>
      <w:r w:rsidRPr="00213E2C">
        <w:rPr>
          <w:rFonts w:ascii="Angsana New" w:hAnsi="Angsana New"/>
          <w:sz w:val="32"/>
          <w:szCs w:val="32"/>
        </w:rPr>
        <w:t xml:space="preserve"> </w:t>
      </w:r>
      <w:r w:rsidRPr="00213E2C">
        <w:rPr>
          <w:rFonts w:ascii="Angsana New" w:hAnsi="Angsana New"/>
          <w:sz w:val="32"/>
          <w:szCs w:val="32"/>
          <w:cs/>
        </w:rPr>
        <w:t>และ</w:t>
      </w:r>
      <w:r w:rsidRPr="00213E2C">
        <w:rPr>
          <w:rFonts w:ascii="Angsana New" w:hAnsi="Angsana New" w:hint="cs"/>
          <w:sz w:val="32"/>
          <w:szCs w:val="32"/>
          <w:cs/>
        </w:rPr>
        <w:t>สรุป</w:t>
      </w:r>
      <w:r w:rsidRPr="00213E2C">
        <w:rPr>
          <w:rFonts w:ascii="Angsana New" w:hAnsi="Angsana New"/>
          <w:sz w:val="32"/>
          <w:szCs w:val="32"/>
          <w:cs/>
        </w:rPr>
        <w:t xml:space="preserve">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</w:t>
      </w:r>
      <w:r w:rsidRPr="00213E2C">
        <w:rPr>
          <w:rFonts w:ascii="Angsana New" w:hAnsi="Angsana New" w:hint="cs"/>
          <w:sz w:val="32"/>
          <w:szCs w:val="32"/>
          <w:cs/>
        </w:rPr>
        <w:t>หาก</w:t>
      </w:r>
      <w:r w:rsidRPr="00213E2C">
        <w:rPr>
          <w:rFonts w:ascii="Angsana New" w:hAnsi="Angsana New"/>
          <w:sz w:val="32"/>
          <w:szCs w:val="32"/>
          <w:cs/>
        </w:rPr>
        <w:t>ข้าพเจ้าได้ข้อสรุปว่ามีความไม่แน่นอนที่มีสาระสำคัญ ข้าพเจ้า</w:t>
      </w:r>
      <w:r w:rsidRPr="00213E2C">
        <w:rPr>
          <w:rFonts w:ascii="Angsana New" w:hAnsi="Angsana New" w:hint="cs"/>
          <w:sz w:val="32"/>
          <w:szCs w:val="32"/>
          <w:cs/>
        </w:rPr>
        <w:t>จะ</w:t>
      </w:r>
      <w:r w:rsidRPr="00213E2C">
        <w:rPr>
          <w:rFonts w:ascii="Angsana New" w:hAnsi="Angsana New"/>
          <w:sz w:val="32"/>
          <w:szCs w:val="32"/>
          <w:cs/>
        </w:rPr>
        <w:t>ต้อง</w:t>
      </w:r>
      <w:r w:rsidRPr="00213E2C">
        <w:rPr>
          <w:rFonts w:ascii="Angsana New" w:hAnsi="Angsana New" w:hint="cs"/>
          <w:sz w:val="32"/>
          <w:szCs w:val="32"/>
          <w:cs/>
        </w:rPr>
        <w:t>ให้ข้อสังเกต</w:t>
      </w:r>
      <w:r w:rsidRPr="00213E2C">
        <w:rPr>
          <w:rFonts w:ascii="Angsana New" w:hAnsi="Angsana New"/>
          <w:sz w:val="32"/>
          <w:szCs w:val="32"/>
          <w:cs/>
        </w:rPr>
        <w:t>ไว้ในรายงานของผู้สอบบัญชีของข้าพเจ้าถึงการเปิดเผยข้อมูลที่เกี่ยวข้องในงบการเงิน หรือ</w:t>
      </w:r>
      <w:r w:rsidRPr="00213E2C">
        <w:rPr>
          <w:rFonts w:ascii="Angsana New" w:hAnsi="Angsana New" w:hint="cs"/>
          <w:sz w:val="32"/>
          <w:szCs w:val="32"/>
          <w:cs/>
        </w:rPr>
        <w:t>หากเห็นว่า</w:t>
      </w:r>
      <w:r w:rsidRPr="00213E2C">
        <w:rPr>
          <w:rFonts w:ascii="Angsana New" w:hAnsi="Angsana New"/>
          <w:sz w:val="32"/>
          <w:szCs w:val="32"/>
          <w:cs/>
        </w:rPr>
        <w:t>การเปิดเผยดังกล่าวไม่เพียงพอ ข้าพเจ้าจะ</w:t>
      </w:r>
      <w:r w:rsidRPr="00213E2C">
        <w:rPr>
          <w:rFonts w:ascii="Angsana New" w:hAnsi="Angsana New" w:hint="cs"/>
          <w:sz w:val="32"/>
          <w:szCs w:val="32"/>
          <w:cs/>
        </w:rPr>
        <w:t>แสดงความเห็นที่</w:t>
      </w:r>
      <w:r w:rsidRPr="00213E2C">
        <w:rPr>
          <w:rFonts w:ascii="Angsana New" w:hAnsi="Angsana New"/>
          <w:sz w:val="32"/>
          <w:szCs w:val="32"/>
          <w:cs/>
        </w:rPr>
        <w:t>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  <w:r w:rsidRPr="00213E2C">
        <w:rPr>
          <w:rFonts w:ascii="Angsana New" w:hAnsi="Angsana New" w:hint="cs"/>
          <w:sz w:val="32"/>
          <w:szCs w:val="32"/>
          <w:cs/>
        </w:rPr>
        <w:t>ได้</w:t>
      </w:r>
    </w:p>
    <w:p w14:paraId="1B78392B" w14:textId="6CF7D90F" w:rsidR="00086A36" w:rsidRPr="00213E2C" w:rsidRDefault="00086A36" w:rsidP="002369C5">
      <w:pPr>
        <w:widowControl/>
        <w:numPr>
          <w:ilvl w:val="0"/>
          <w:numId w:val="3"/>
        </w:num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ประเมินการนำเสนอโครงสร้างและเนื้อหาของงบการเงินโดยรวม รวมถึงการเปิดเผย</w:t>
      </w:r>
      <w:r w:rsidRPr="00213E2C">
        <w:rPr>
          <w:rFonts w:ascii="Angsana New" w:hAnsi="Angsana New" w:hint="cs"/>
          <w:sz w:val="32"/>
          <w:szCs w:val="32"/>
          <w:cs/>
        </w:rPr>
        <w:t>ข้อมูลที่เกี่ยวข้อง ตลอดจนประเมิน</w:t>
      </w:r>
      <w:r w:rsidRPr="00213E2C">
        <w:rPr>
          <w:rFonts w:ascii="Angsana New" w:hAnsi="Angsana New"/>
          <w:sz w:val="32"/>
          <w:szCs w:val="32"/>
          <w:cs/>
        </w:rPr>
        <w:t>ว่างบการเงินแสดงรายการและเหตุการณ์</w:t>
      </w:r>
      <w:r w:rsidRPr="00213E2C">
        <w:rPr>
          <w:rFonts w:ascii="Angsana New" w:hAnsi="Angsana New" w:hint="cs"/>
          <w:sz w:val="32"/>
          <w:szCs w:val="32"/>
          <w:cs/>
        </w:rPr>
        <w:t>ที่เกิดขึ้น</w:t>
      </w:r>
      <w:r w:rsidRPr="00213E2C">
        <w:rPr>
          <w:rFonts w:ascii="Angsana New" w:hAnsi="Angsana New"/>
          <w:sz w:val="32"/>
          <w:szCs w:val="32"/>
          <w:cs/>
        </w:rPr>
        <w:t>โดยถูกต้องตามที่ควร</w:t>
      </w:r>
      <w:r w:rsidRPr="00213E2C">
        <w:rPr>
          <w:rFonts w:ascii="Angsana New" w:hAnsi="Angsana New" w:hint="cs"/>
          <w:sz w:val="32"/>
          <w:szCs w:val="32"/>
          <w:cs/>
        </w:rPr>
        <w:t>หรือไม่</w:t>
      </w:r>
      <w:r w:rsidRPr="00213E2C">
        <w:rPr>
          <w:rFonts w:ascii="Angsana New" w:hAnsi="Angsana New"/>
          <w:sz w:val="32"/>
          <w:szCs w:val="32"/>
          <w:cs/>
        </w:rPr>
        <w:t xml:space="preserve"> </w:t>
      </w:r>
    </w:p>
    <w:p w14:paraId="6E35E841" w14:textId="08038CF4" w:rsidR="00086A36" w:rsidRPr="00213E2C" w:rsidRDefault="007963E6" w:rsidP="007963E6">
      <w:pPr>
        <w:pStyle w:val="ListParagraph"/>
        <w:numPr>
          <w:ilvl w:val="0"/>
          <w:numId w:val="3"/>
        </w:numPr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วางแผนและปฏิบัติงานตรวจสอบกลุ่มกิจการเพื่อให้ได้รับหลักฐานการสอบบัญชีที่เหมาะสมอย่างเพียงพอเกี่ยวกับข้อมูลทางการเงินของกิจการหรือหน่วยธุรกิจภายในกลุ่มกิจการเพื่อใช้เป็นเกณฑ์ในการแสดงความเห็นต่องบการเงินรวม ข้าพเจ้ารับผิดชอบต่อการกำหนดแนวทาง การควบคุมดูแล และการสอบทานงานตรวจสอบที่ทำเพื่อวัตถุประสงค์ของการตรวจสอบกลุ่มกิจการ ข้าพเจ้าเป็นผู้รับผิดชอบแต่เพียงผู้เดียวต่อความเห็นของข้าพเจ้า</w:t>
      </w:r>
    </w:p>
    <w:p w14:paraId="00AD6FD2" w14:textId="3B5F9A70" w:rsidR="007124E6" w:rsidRPr="00213E2C" w:rsidRDefault="00086A36" w:rsidP="002369C5">
      <w:pPr>
        <w:spacing w:before="120" w:after="120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ข้าพเจ้าได้สื่อสารกับผู้มีหน้าที่ในการกำกับดูแลในเรื่องต่าง</w:t>
      </w:r>
      <w:r w:rsidR="0040675C" w:rsidRPr="00213E2C">
        <w:rPr>
          <w:rFonts w:ascii="Angsana New" w:hAnsi="Angsana New"/>
          <w:sz w:val="32"/>
          <w:szCs w:val="32"/>
        </w:rPr>
        <w:t xml:space="preserve"> </w:t>
      </w:r>
      <w:r w:rsidRPr="00213E2C">
        <w:rPr>
          <w:rFonts w:ascii="Angsana New" w:hAnsi="Angsana New"/>
          <w:sz w:val="32"/>
          <w:szCs w:val="32"/>
          <w:cs/>
        </w:rPr>
        <w:t>ๆ</w:t>
      </w:r>
      <w:r w:rsidR="0040675C" w:rsidRPr="00213E2C">
        <w:rPr>
          <w:rFonts w:ascii="Angsana New" w:hAnsi="Angsana New"/>
          <w:sz w:val="32"/>
          <w:szCs w:val="32"/>
          <w:cs/>
        </w:rPr>
        <w:t xml:space="preserve"> ที่สำคัญ </w:t>
      </w:r>
      <w:r w:rsidRPr="00213E2C">
        <w:rPr>
          <w:rFonts w:ascii="Angsana New" w:hAnsi="Angsana New"/>
          <w:sz w:val="32"/>
          <w:szCs w:val="32"/>
          <w:cs/>
        </w:rPr>
        <w:t>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="007124E6" w:rsidRPr="00213E2C">
        <w:rPr>
          <w:rFonts w:ascii="Angsana New" w:hAnsi="Angsana New"/>
          <w:sz w:val="32"/>
          <w:szCs w:val="32"/>
          <w:cs/>
        </w:rPr>
        <w:t>หากข้าพเจ้าได้พบในระหว่างการตรวจสอบของข้าพเจ้า</w:t>
      </w:r>
    </w:p>
    <w:p w14:paraId="6D95C153" w14:textId="77777777" w:rsidR="0082275E" w:rsidRPr="00213E2C" w:rsidRDefault="0082275E" w:rsidP="002369C5">
      <w:pPr>
        <w:spacing w:before="120" w:after="120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</w:t>
      </w:r>
      <w:r w:rsidRPr="00213E2C">
        <w:rPr>
          <w:rFonts w:ascii="Angsana New" w:hAnsi="Angsana New"/>
          <w:sz w:val="32"/>
          <w:szCs w:val="32"/>
        </w:rPr>
        <w:t xml:space="preserve"> </w:t>
      </w:r>
      <w:r w:rsidRPr="00213E2C">
        <w:rPr>
          <w:rFonts w:ascii="Angsana New" w:hAnsi="Angsana New"/>
          <w:sz w:val="32"/>
          <w:szCs w:val="32"/>
          <w:cs/>
        </w:rPr>
        <w:t>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Pr="00213E2C">
        <w:rPr>
          <w:rFonts w:ascii="Angsana New" w:hAnsi="Angsana New"/>
          <w:sz w:val="32"/>
          <w:szCs w:val="32"/>
        </w:rPr>
        <w:t xml:space="preserve"> </w:t>
      </w:r>
      <w:r w:rsidRPr="00213E2C">
        <w:rPr>
          <w:rFonts w:ascii="Angsana New" w:hAnsi="Angsana New"/>
          <w:sz w:val="32"/>
          <w:szCs w:val="32"/>
          <w:cs/>
        </w:rPr>
        <w:t>และ</w:t>
      </w:r>
      <w:r w:rsidRPr="00213E2C">
        <w:rPr>
          <w:rFonts w:ascii="Angsana New" w:hAnsi="Angsana New" w:hint="cs"/>
          <w:sz w:val="32"/>
          <w:szCs w:val="32"/>
          <w:cs/>
        </w:rPr>
        <w:t>การดำเนินการเพื่อขจัดอุปสรรคหรือมาตรการป้องกันของข้าพเจ้า (ถ้ามี)</w:t>
      </w:r>
    </w:p>
    <w:p w14:paraId="79740085" w14:textId="77777777" w:rsidR="000E482B" w:rsidRPr="00213E2C" w:rsidRDefault="000E482B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 w:rsidRPr="00213E2C">
        <w:rPr>
          <w:rFonts w:ascii="Angsana New" w:hAnsi="Angsana New"/>
          <w:sz w:val="32"/>
          <w:szCs w:val="32"/>
          <w:cs/>
        </w:rPr>
        <w:br w:type="page"/>
      </w:r>
    </w:p>
    <w:p w14:paraId="2526815E" w14:textId="5F35BB83" w:rsidR="0082275E" w:rsidRPr="00213E2C" w:rsidRDefault="0082275E" w:rsidP="002369C5">
      <w:pPr>
        <w:spacing w:before="120" w:after="120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lastRenderedPageBreak/>
        <w:t>จากเรื่อง</w:t>
      </w:r>
      <w:r w:rsidRPr="00213E2C">
        <w:rPr>
          <w:rFonts w:ascii="Angsana New" w:hAnsi="Angsana New" w:hint="cs"/>
          <w:sz w:val="32"/>
          <w:szCs w:val="32"/>
          <w:cs/>
        </w:rPr>
        <w:t>ทั้งหลาย</w:t>
      </w:r>
      <w:r w:rsidRPr="00213E2C">
        <w:rPr>
          <w:rFonts w:ascii="Angsana New" w:hAnsi="Angsana New"/>
          <w:sz w:val="32"/>
          <w:szCs w:val="32"/>
          <w:cs/>
        </w:rPr>
        <w:t>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</w:t>
      </w:r>
      <w:r w:rsidRPr="00213E2C">
        <w:rPr>
          <w:rFonts w:ascii="Angsana New" w:hAnsi="Angsana New" w:hint="cs"/>
          <w:sz w:val="32"/>
          <w:szCs w:val="32"/>
          <w:cs/>
        </w:rPr>
        <w:t>ไว้</w:t>
      </w:r>
      <w:r w:rsidRPr="00213E2C">
        <w:rPr>
          <w:rFonts w:ascii="Angsana New" w:hAnsi="Angsana New"/>
          <w:sz w:val="32"/>
          <w:szCs w:val="32"/>
          <w:cs/>
        </w:rPr>
        <w:t>ในรายงานของผู้สอบบัญชี</w:t>
      </w:r>
      <w:r w:rsidRPr="00213E2C">
        <w:rPr>
          <w:rFonts w:ascii="Angsana New" w:hAnsi="Angsana New" w:hint="cs"/>
          <w:sz w:val="32"/>
          <w:szCs w:val="32"/>
          <w:cs/>
        </w:rPr>
        <w:t xml:space="preserve"> </w:t>
      </w:r>
      <w:r w:rsidRPr="00213E2C">
        <w:rPr>
          <w:rFonts w:ascii="Angsana New" w:hAnsi="Angsana New"/>
          <w:sz w:val="32"/>
          <w:szCs w:val="32"/>
          <w:cs/>
        </w:rPr>
        <w:t>เว้นแต่กฎหมายหรือข้อบังคับ</w:t>
      </w:r>
      <w:r w:rsidRPr="00213E2C">
        <w:rPr>
          <w:rFonts w:ascii="Angsana New" w:hAnsi="Angsana New" w:hint="cs"/>
          <w:sz w:val="32"/>
          <w:szCs w:val="32"/>
          <w:cs/>
        </w:rPr>
        <w:t>ห้าม</w:t>
      </w:r>
      <w:r w:rsidRPr="00213E2C">
        <w:rPr>
          <w:rFonts w:ascii="Angsana New" w:hAnsi="Angsana New"/>
          <w:sz w:val="32"/>
          <w:szCs w:val="32"/>
          <w:cs/>
        </w:rPr>
        <w:t>ไม่ให้เปิดเผย</w:t>
      </w:r>
      <w:r w:rsidRPr="00213E2C">
        <w:rPr>
          <w:rFonts w:ascii="Angsana New" w:hAnsi="Angsana New" w:hint="cs"/>
          <w:sz w:val="32"/>
          <w:szCs w:val="32"/>
          <w:cs/>
        </w:rPr>
        <w:t>เรื่องดังกล่าว</w:t>
      </w:r>
      <w:r w:rsidRPr="00213E2C">
        <w:rPr>
          <w:rFonts w:ascii="Angsana New" w:hAnsi="Angsana New"/>
          <w:sz w:val="32"/>
          <w:szCs w:val="32"/>
          <w:cs/>
        </w:rPr>
        <w:t>ต่อสาธารณะ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</w:t>
      </w:r>
      <w:r w:rsidR="00911529" w:rsidRPr="00213E2C">
        <w:rPr>
          <w:rFonts w:ascii="Angsana New" w:hAnsi="Angsana New"/>
          <w:sz w:val="32"/>
          <w:szCs w:val="32"/>
        </w:rPr>
        <w:t xml:space="preserve">                         </w:t>
      </w:r>
      <w:r w:rsidRPr="00213E2C">
        <w:rPr>
          <w:rFonts w:ascii="Angsana New" w:hAnsi="Angsana New" w:hint="cs"/>
          <w:sz w:val="32"/>
          <w:szCs w:val="32"/>
          <w:cs/>
        </w:rPr>
        <w:t>ที่ผู้มี</w:t>
      </w:r>
      <w:r w:rsidRPr="00213E2C">
        <w:rPr>
          <w:rFonts w:ascii="Angsana New" w:hAnsi="Angsana New"/>
          <w:sz w:val="32"/>
          <w:szCs w:val="32"/>
          <w:cs/>
        </w:rPr>
        <w:t>ส่วนได้เสียสาธารณะ</w:t>
      </w:r>
      <w:r w:rsidRPr="00213E2C">
        <w:rPr>
          <w:rFonts w:ascii="Angsana New" w:hAnsi="Angsana New" w:hint="cs"/>
          <w:sz w:val="32"/>
          <w:szCs w:val="32"/>
          <w:cs/>
        </w:rPr>
        <w:t>จะได้</w:t>
      </w:r>
      <w:r w:rsidRPr="00213E2C">
        <w:rPr>
          <w:rFonts w:ascii="Angsana New" w:hAnsi="Angsana New"/>
          <w:sz w:val="32"/>
          <w:szCs w:val="32"/>
          <w:cs/>
        </w:rPr>
        <w:t>จากการสื่อสารดังกล่าว</w:t>
      </w:r>
    </w:p>
    <w:p w14:paraId="18A7721B" w14:textId="4A20FEC1" w:rsidR="007124E6" w:rsidRPr="00213E2C" w:rsidRDefault="007124E6" w:rsidP="005E0AF8">
      <w:pPr>
        <w:tabs>
          <w:tab w:val="center" w:pos="6480"/>
        </w:tabs>
        <w:spacing w:before="120" w:after="120"/>
        <w:rPr>
          <w:rFonts w:ascii="Angsana New" w:hAnsi="Angsana New"/>
          <w:spacing w:val="-4"/>
          <w:sz w:val="32"/>
          <w:szCs w:val="32"/>
        </w:rPr>
      </w:pPr>
      <w:r w:rsidRPr="00213E2C">
        <w:rPr>
          <w:rFonts w:ascii="Angsana New" w:hAnsi="Angsana New" w:hint="cs"/>
          <w:spacing w:val="-4"/>
          <w:sz w:val="32"/>
          <w:szCs w:val="32"/>
          <w:cs/>
        </w:rPr>
        <w:t>ข้าพเจ้าเป็นผู้รับผิดชอบงานสอบบัญชีและการนำเสนอรายงานฉบับนี้</w:t>
      </w:r>
    </w:p>
    <w:p w14:paraId="74182CD0" w14:textId="553316E1" w:rsidR="00B06E2B" w:rsidRPr="00213E2C" w:rsidRDefault="005261D8" w:rsidP="005E0AF8">
      <w:pPr>
        <w:spacing w:before="1400"/>
        <w:rPr>
          <w:rFonts w:ascii="Angsana New" w:hAnsi="Angsana New"/>
          <w:spacing w:val="-4"/>
          <w:sz w:val="32"/>
          <w:szCs w:val="32"/>
        </w:rPr>
      </w:pPr>
      <w:r w:rsidRPr="00213E2C">
        <w:rPr>
          <w:rFonts w:ascii="Angsana New" w:hAnsi="Angsana New"/>
          <w:spacing w:val="-4"/>
          <w:sz w:val="32"/>
          <w:szCs w:val="32"/>
          <w:cs/>
        </w:rPr>
        <w:t>อรวรรณ เตชวัฒนสิริกุล</w:t>
      </w:r>
    </w:p>
    <w:p w14:paraId="5E7C1C60" w14:textId="21989F76" w:rsidR="00B06E2B" w:rsidRPr="00213E2C" w:rsidRDefault="00B06E2B" w:rsidP="005E0AF8">
      <w:pPr>
        <w:tabs>
          <w:tab w:val="center" w:pos="6480"/>
        </w:tabs>
        <w:spacing w:after="360"/>
        <w:ind w:right="-43"/>
        <w:jc w:val="both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 xml:space="preserve">ผู้สอบบัญชีรับอนุญาต เลขทะเบียน </w:t>
      </w:r>
      <w:r w:rsidR="005261D8" w:rsidRPr="00213E2C">
        <w:rPr>
          <w:rFonts w:ascii="Angsana New" w:hAnsi="Angsana New"/>
          <w:sz w:val="32"/>
          <w:szCs w:val="32"/>
        </w:rPr>
        <w:t>4807</w:t>
      </w:r>
    </w:p>
    <w:p w14:paraId="5A596F9B" w14:textId="77777777" w:rsidR="005D19CC" w:rsidRPr="00213E2C" w:rsidRDefault="005D19CC" w:rsidP="005E0AF8">
      <w:pPr>
        <w:tabs>
          <w:tab w:val="left" w:pos="720"/>
        </w:tabs>
        <w:spacing w:before="120"/>
        <w:ind w:right="-43"/>
        <w:jc w:val="both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บริษัท สำนักงาน อีวาย จำกัด</w:t>
      </w:r>
    </w:p>
    <w:p w14:paraId="341B7A41" w14:textId="795BE63D" w:rsidR="00B06E2B" w:rsidRPr="0066011A" w:rsidRDefault="00B06E2B" w:rsidP="005E0AF8">
      <w:pPr>
        <w:tabs>
          <w:tab w:val="left" w:pos="720"/>
        </w:tabs>
        <w:ind w:right="-43"/>
        <w:jc w:val="both"/>
        <w:rPr>
          <w:rFonts w:ascii="Angsana New" w:hAnsi="Angsana New"/>
          <w:sz w:val="32"/>
          <w:szCs w:val="32"/>
        </w:rPr>
      </w:pPr>
      <w:r w:rsidRPr="00213E2C">
        <w:rPr>
          <w:rFonts w:ascii="Angsana New" w:hAnsi="Angsana New"/>
          <w:sz w:val="32"/>
          <w:szCs w:val="32"/>
          <w:cs/>
        </w:rPr>
        <w:t>กรุงเทพฯ</w:t>
      </w:r>
      <w:r w:rsidRPr="00213E2C">
        <w:rPr>
          <w:rFonts w:ascii="Angsana New" w:hAnsi="Angsana New"/>
          <w:sz w:val="32"/>
          <w:szCs w:val="32"/>
        </w:rPr>
        <w:t>:</w:t>
      </w:r>
      <w:r w:rsidR="001A7A4F" w:rsidRPr="00213E2C">
        <w:rPr>
          <w:rFonts w:ascii="Angsana New" w:hAnsi="Angsana New"/>
          <w:sz w:val="32"/>
          <w:szCs w:val="32"/>
        </w:rPr>
        <w:t xml:space="preserve"> 25 </w:t>
      </w:r>
      <w:r w:rsidR="00CB7F66" w:rsidRPr="00213E2C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CB7F66" w:rsidRPr="00213E2C">
        <w:rPr>
          <w:rFonts w:ascii="Angsana New" w:hAnsi="Angsana New"/>
          <w:sz w:val="32"/>
          <w:szCs w:val="32"/>
        </w:rPr>
        <w:t>256</w:t>
      </w:r>
      <w:r w:rsidR="003A130F" w:rsidRPr="00213E2C">
        <w:rPr>
          <w:rFonts w:ascii="Angsana New" w:hAnsi="Angsana New"/>
          <w:sz w:val="32"/>
          <w:szCs w:val="32"/>
        </w:rPr>
        <w:t>9</w:t>
      </w:r>
    </w:p>
    <w:sectPr w:rsidR="00B06E2B" w:rsidRPr="0066011A" w:rsidSect="00A04429">
      <w:footerReference w:type="first" r:id="rId13"/>
      <w:pgSz w:w="11909" w:h="16834" w:code="9"/>
      <w:pgMar w:top="2160" w:right="1080" w:bottom="1080" w:left="1296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8FBD5" w14:textId="77777777" w:rsidR="006D71D5" w:rsidRDefault="006D71D5" w:rsidP="00F801A9">
      <w:r>
        <w:separator/>
      </w:r>
    </w:p>
  </w:endnote>
  <w:endnote w:type="continuationSeparator" w:id="0">
    <w:p w14:paraId="386EE22E" w14:textId="77777777" w:rsidR="006D71D5" w:rsidRDefault="006D71D5" w:rsidP="00F80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602496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58F0A8AC" w14:textId="0D132DFC" w:rsidR="00375FFB" w:rsidRPr="00A04429" w:rsidRDefault="00A04429" w:rsidP="00A04429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A04429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A04429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A04429">
          <w:rPr>
            <w:rFonts w:asciiTheme="majorBidi" w:hAnsiTheme="majorBidi" w:cstheme="majorBidi"/>
            <w:sz w:val="32"/>
            <w:szCs w:val="32"/>
          </w:rPr>
          <w:fldChar w:fldCharType="separate"/>
        </w:r>
        <w:r>
          <w:rPr>
            <w:rFonts w:asciiTheme="majorBidi" w:hAnsiTheme="majorBidi" w:cstheme="majorBidi"/>
            <w:sz w:val="32"/>
            <w:szCs w:val="32"/>
          </w:rPr>
          <w:t>2</w:t>
        </w:r>
        <w:r w:rsidRPr="00A04429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E981" w14:textId="27D1EC83" w:rsidR="002369C5" w:rsidRPr="002369C5" w:rsidRDefault="002369C5">
    <w:pPr>
      <w:pStyle w:val="Footer"/>
      <w:jc w:val="right"/>
      <w:rPr>
        <w:rFonts w:asciiTheme="majorBidi" w:hAnsiTheme="majorBidi" w:cstheme="majorBidi"/>
        <w:sz w:val="32"/>
        <w:szCs w:val="32"/>
      </w:rPr>
    </w:pPr>
  </w:p>
  <w:p w14:paraId="325ADBE0" w14:textId="77777777" w:rsidR="002369C5" w:rsidRDefault="00236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958545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44FF695E" w14:textId="13A12937" w:rsidR="001342A0" w:rsidRPr="00A04429" w:rsidRDefault="00A04429" w:rsidP="00A04429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A04429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A04429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A04429">
          <w:rPr>
            <w:rFonts w:asciiTheme="majorBidi" w:hAnsiTheme="majorBidi" w:cstheme="majorBidi"/>
            <w:sz w:val="32"/>
            <w:szCs w:val="32"/>
          </w:rPr>
          <w:fldChar w:fldCharType="separate"/>
        </w:r>
        <w:r>
          <w:rPr>
            <w:rFonts w:asciiTheme="majorBidi" w:hAnsiTheme="majorBidi" w:cstheme="majorBidi"/>
            <w:sz w:val="32"/>
            <w:szCs w:val="32"/>
          </w:rPr>
          <w:t>2</w:t>
        </w:r>
        <w:r w:rsidRPr="00A04429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EDFEF" w14:textId="77777777" w:rsidR="006D71D5" w:rsidRDefault="006D71D5" w:rsidP="00F801A9">
      <w:r>
        <w:separator/>
      </w:r>
    </w:p>
  </w:footnote>
  <w:footnote w:type="continuationSeparator" w:id="0">
    <w:p w14:paraId="61FC9CAB" w14:textId="77777777" w:rsidR="006D71D5" w:rsidRDefault="006D71D5" w:rsidP="00F80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65BDE"/>
    <w:multiLevelType w:val="hybridMultilevel"/>
    <w:tmpl w:val="8DCE88D8"/>
    <w:lvl w:ilvl="0" w:tplc="B094C84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76D0E"/>
    <w:multiLevelType w:val="hybridMultilevel"/>
    <w:tmpl w:val="77849228"/>
    <w:lvl w:ilvl="0" w:tplc="1A30E22C">
      <w:start w:val="1"/>
      <w:numFmt w:val="thaiLetters"/>
      <w:lvlText w:val="%1)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33275"/>
    <w:multiLevelType w:val="hybridMultilevel"/>
    <w:tmpl w:val="810AFEB8"/>
    <w:lvl w:ilvl="0" w:tplc="E2DE0D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BB296E"/>
    <w:multiLevelType w:val="hybridMultilevel"/>
    <w:tmpl w:val="46326A56"/>
    <w:lvl w:ilvl="0" w:tplc="E2DE0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8B747D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D5E9C1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9506A37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EA2B3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47EC9B4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E728707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5E690E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9121D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 w15:restartNumberingAfterBreak="0">
    <w:nsid w:val="7C7D2207"/>
    <w:multiLevelType w:val="hybridMultilevel"/>
    <w:tmpl w:val="5B6C9B30"/>
    <w:lvl w:ilvl="0" w:tplc="E2DE0D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810564">
    <w:abstractNumId w:val="0"/>
  </w:num>
  <w:num w:numId="2" w16cid:durableId="508519122">
    <w:abstractNumId w:val="1"/>
  </w:num>
  <w:num w:numId="3" w16cid:durableId="1290404453">
    <w:abstractNumId w:val="3"/>
  </w:num>
  <w:num w:numId="4" w16cid:durableId="904612041">
    <w:abstractNumId w:val="4"/>
  </w:num>
  <w:num w:numId="5" w16cid:durableId="1607538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53A"/>
    <w:rsid w:val="00001AE6"/>
    <w:rsid w:val="00005F28"/>
    <w:rsid w:val="00015E2D"/>
    <w:rsid w:val="00051D0C"/>
    <w:rsid w:val="00072C57"/>
    <w:rsid w:val="00086A36"/>
    <w:rsid w:val="00090606"/>
    <w:rsid w:val="00091ACA"/>
    <w:rsid w:val="0009434B"/>
    <w:rsid w:val="000B2767"/>
    <w:rsid w:val="000B59EB"/>
    <w:rsid w:val="000C30E6"/>
    <w:rsid w:val="000C3E80"/>
    <w:rsid w:val="000C70DB"/>
    <w:rsid w:val="000D295A"/>
    <w:rsid w:val="000E3592"/>
    <w:rsid w:val="000E482B"/>
    <w:rsid w:val="000E76D4"/>
    <w:rsid w:val="000F3F70"/>
    <w:rsid w:val="001342A0"/>
    <w:rsid w:val="00134F3C"/>
    <w:rsid w:val="00151B56"/>
    <w:rsid w:val="001866F8"/>
    <w:rsid w:val="001A00D5"/>
    <w:rsid w:val="001A7A4F"/>
    <w:rsid w:val="001B2189"/>
    <w:rsid w:val="001B2F77"/>
    <w:rsid w:val="001B5BE2"/>
    <w:rsid w:val="001C32FB"/>
    <w:rsid w:val="001F3268"/>
    <w:rsid w:val="001F7D4A"/>
    <w:rsid w:val="00200F9A"/>
    <w:rsid w:val="002041DA"/>
    <w:rsid w:val="00213E2C"/>
    <w:rsid w:val="002329A7"/>
    <w:rsid w:val="00232F84"/>
    <w:rsid w:val="002369C5"/>
    <w:rsid w:val="002771AD"/>
    <w:rsid w:val="002876BE"/>
    <w:rsid w:val="002C16D3"/>
    <w:rsid w:val="002C176F"/>
    <w:rsid w:val="002E5061"/>
    <w:rsid w:val="002E668B"/>
    <w:rsid w:val="002E7A76"/>
    <w:rsid w:val="0030222B"/>
    <w:rsid w:val="00302355"/>
    <w:rsid w:val="003261AE"/>
    <w:rsid w:val="00327F26"/>
    <w:rsid w:val="00327F96"/>
    <w:rsid w:val="00333797"/>
    <w:rsid w:val="00360861"/>
    <w:rsid w:val="00360FAD"/>
    <w:rsid w:val="00363BDA"/>
    <w:rsid w:val="00372CBA"/>
    <w:rsid w:val="00375FFB"/>
    <w:rsid w:val="00385D1A"/>
    <w:rsid w:val="0038710E"/>
    <w:rsid w:val="00390859"/>
    <w:rsid w:val="00394077"/>
    <w:rsid w:val="003A130F"/>
    <w:rsid w:val="003B01FD"/>
    <w:rsid w:val="003B61A1"/>
    <w:rsid w:val="003B7EDB"/>
    <w:rsid w:val="003F7AD2"/>
    <w:rsid w:val="0040035B"/>
    <w:rsid w:val="0040675C"/>
    <w:rsid w:val="0041520D"/>
    <w:rsid w:val="00417CAA"/>
    <w:rsid w:val="004260AE"/>
    <w:rsid w:val="00426C08"/>
    <w:rsid w:val="004308CB"/>
    <w:rsid w:val="004677AF"/>
    <w:rsid w:val="00481B02"/>
    <w:rsid w:val="00483464"/>
    <w:rsid w:val="00487908"/>
    <w:rsid w:val="00493E39"/>
    <w:rsid w:val="004A191B"/>
    <w:rsid w:val="004A2393"/>
    <w:rsid w:val="004A7040"/>
    <w:rsid w:val="004B0C40"/>
    <w:rsid w:val="004B4F3E"/>
    <w:rsid w:val="004E1447"/>
    <w:rsid w:val="005145C4"/>
    <w:rsid w:val="00526043"/>
    <w:rsid w:val="005261D8"/>
    <w:rsid w:val="00537804"/>
    <w:rsid w:val="00551842"/>
    <w:rsid w:val="0055645B"/>
    <w:rsid w:val="00563266"/>
    <w:rsid w:val="005645EB"/>
    <w:rsid w:val="00585C4A"/>
    <w:rsid w:val="005A766C"/>
    <w:rsid w:val="005A7859"/>
    <w:rsid w:val="005B3C55"/>
    <w:rsid w:val="005B6816"/>
    <w:rsid w:val="005C6A74"/>
    <w:rsid w:val="005C70F9"/>
    <w:rsid w:val="005D19CC"/>
    <w:rsid w:val="005E0AF8"/>
    <w:rsid w:val="0060300A"/>
    <w:rsid w:val="006054B3"/>
    <w:rsid w:val="006269CE"/>
    <w:rsid w:val="006272F5"/>
    <w:rsid w:val="00632520"/>
    <w:rsid w:val="0066011A"/>
    <w:rsid w:val="00661968"/>
    <w:rsid w:val="006644EB"/>
    <w:rsid w:val="00672A9D"/>
    <w:rsid w:val="00673C20"/>
    <w:rsid w:val="0067742C"/>
    <w:rsid w:val="00695DF1"/>
    <w:rsid w:val="00696152"/>
    <w:rsid w:val="006A35C8"/>
    <w:rsid w:val="006A4BAB"/>
    <w:rsid w:val="006B5DAD"/>
    <w:rsid w:val="006C4608"/>
    <w:rsid w:val="006D1C31"/>
    <w:rsid w:val="006D6F37"/>
    <w:rsid w:val="006D704B"/>
    <w:rsid w:val="006D71D5"/>
    <w:rsid w:val="006E2A89"/>
    <w:rsid w:val="006F6C29"/>
    <w:rsid w:val="0070044E"/>
    <w:rsid w:val="007124E6"/>
    <w:rsid w:val="0071463E"/>
    <w:rsid w:val="00716A22"/>
    <w:rsid w:val="00717D0A"/>
    <w:rsid w:val="00717D63"/>
    <w:rsid w:val="00724C60"/>
    <w:rsid w:val="00737003"/>
    <w:rsid w:val="0074524D"/>
    <w:rsid w:val="00763BC8"/>
    <w:rsid w:val="007656D4"/>
    <w:rsid w:val="007717EA"/>
    <w:rsid w:val="00775B4F"/>
    <w:rsid w:val="00794385"/>
    <w:rsid w:val="007963E6"/>
    <w:rsid w:val="007A5723"/>
    <w:rsid w:val="007B065B"/>
    <w:rsid w:val="007B0674"/>
    <w:rsid w:val="007B2B90"/>
    <w:rsid w:val="007B4D4D"/>
    <w:rsid w:val="007D6527"/>
    <w:rsid w:val="007D7285"/>
    <w:rsid w:val="007F6704"/>
    <w:rsid w:val="00820160"/>
    <w:rsid w:val="0082275E"/>
    <w:rsid w:val="0083201D"/>
    <w:rsid w:val="00837D05"/>
    <w:rsid w:val="008577C6"/>
    <w:rsid w:val="00865758"/>
    <w:rsid w:val="00866DB8"/>
    <w:rsid w:val="00893B50"/>
    <w:rsid w:val="008A3118"/>
    <w:rsid w:val="008C2234"/>
    <w:rsid w:val="008E74BA"/>
    <w:rsid w:val="00911529"/>
    <w:rsid w:val="0091405B"/>
    <w:rsid w:val="00944CF0"/>
    <w:rsid w:val="00945FAA"/>
    <w:rsid w:val="009747FF"/>
    <w:rsid w:val="0098112B"/>
    <w:rsid w:val="009915EE"/>
    <w:rsid w:val="0099654F"/>
    <w:rsid w:val="009A0D63"/>
    <w:rsid w:val="009D1C98"/>
    <w:rsid w:val="009D77A9"/>
    <w:rsid w:val="009D7E4D"/>
    <w:rsid w:val="00A01C79"/>
    <w:rsid w:val="00A02D4D"/>
    <w:rsid w:val="00A04429"/>
    <w:rsid w:val="00A12542"/>
    <w:rsid w:val="00A26FE0"/>
    <w:rsid w:val="00A42696"/>
    <w:rsid w:val="00A44E0E"/>
    <w:rsid w:val="00A63E85"/>
    <w:rsid w:val="00A659F3"/>
    <w:rsid w:val="00A66805"/>
    <w:rsid w:val="00A76DE5"/>
    <w:rsid w:val="00A900C7"/>
    <w:rsid w:val="00AC73DD"/>
    <w:rsid w:val="00AD77D2"/>
    <w:rsid w:val="00AF6945"/>
    <w:rsid w:val="00AF7E10"/>
    <w:rsid w:val="00B01C92"/>
    <w:rsid w:val="00B05554"/>
    <w:rsid w:val="00B06E2B"/>
    <w:rsid w:val="00B127DF"/>
    <w:rsid w:val="00B16037"/>
    <w:rsid w:val="00B23CB2"/>
    <w:rsid w:val="00B65BFA"/>
    <w:rsid w:val="00B66704"/>
    <w:rsid w:val="00B72B35"/>
    <w:rsid w:val="00B754B6"/>
    <w:rsid w:val="00B80A99"/>
    <w:rsid w:val="00B8253F"/>
    <w:rsid w:val="00B85409"/>
    <w:rsid w:val="00BA364B"/>
    <w:rsid w:val="00BB6EF1"/>
    <w:rsid w:val="00BC2B1A"/>
    <w:rsid w:val="00BC7B46"/>
    <w:rsid w:val="00BD181A"/>
    <w:rsid w:val="00BD1A5B"/>
    <w:rsid w:val="00BD7347"/>
    <w:rsid w:val="00C010F4"/>
    <w:rsid w:val="00C026F4"/>
    <w:rsid w:val="00C33538"/>
    <w:rsid w:val="00C730C0"/>
    <w:rsid w:val="00C74082"/>
    <w:rsid w:val="00C74B30"/>
    <w:rsid w:val="00C779E0"/>
    <w:rsid w:val="00CB0267"/>
    <w:rsid w:val="00CB7F66"/>
    <w:rsid w:val="00CC0469"/>
    <w:rsid w:val="00CD457A"/>
    <w:rsid w:val="00CD7543"/>
    <w:rsid w:val="00CE60CE"/>
    <w:rsid w:val="00CF2E41"/>
    <w:rsid w:val="00CF453A"/>
    <w:rsid w:val="00D00A33"/>
    <w:rsid w:val="00D076A5"/>
    <w:rsid w:val="00D07A9F"/>
    <w:rsid w:val="00D10BD2"/>
    <w:rsid w:val="00D44758"/>
    <w:rsid w:val="00D52CFE"/>
    <w:rsid w:val="00D65C01"/>
    <w:rsid w:val="00D7723C"/>
    <w:rsid w:val="00D85B08"/>
    <w:rsid w:val="00E004FD"/>
    <w:rsid w:val="00E0738E"/>
    <w:rsid w:val="00E10535"/>
    <w:rsid w:val="00E15E2D"/>
    <w:rsid w:val="00E21EA6"/>
    <w:rsid w:val="00E436FD"/>
    <w:rsid w:val="00E60330"/>
    <w:rsid w:val="00E66146"/>
    <w:rsid w:val="00E958BE"/>
    <w:rsid w:val="00EA0063"/>
    <w:rsid w:val="00EA1529"/>
    <w:rsid w:val="00EA3824"/>
    <w:rsid w:val="00EA4C21"/>
    <w:rsid w:val="00ED47B6"/>
    <w:rsid w:val="00F20308"/>
    <w:rsid w:val="00F34B79"/>
    <w:rsid w:val="00F410FA"/>
    <w:rsid w:val="00F536F0"/>
    <w:rsid w:val="00F64BBD"/>
    <w:rsid w:val="00F67327"/>
    <w:rsid w:val="00F801A9"/>
    <w:rsid w:val="00FA7B26"/>
    <w:rsid w:val="00FB735B"/>
    <w:rsid w:val="00FE1D35"/>
    <w:rsid w:val="00FF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5113E1"/>
  <w15:docId w15:val="{F2290E63-C13B-43E9-B55E-88CD3CCE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53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F453A"/>
    <w:pPr>
      <w:tabs>
        <w:tab w:val="center" w:pos="4153"/>
        <w:tab w:val="right" w:pos="8306"/>
      </w:tabs>
    </w:pPr>
    <w:rPr>
      <w:rFonts w:cs="AngsanaUPC"/>
    </w:rPr>
  </w:style>
  <w:style w:type="character" w:customStyle="1" w:styleId="HeaderChar">
    <w:name w:val="Header Char"/>
    <w:basedOn w:val="DefaultParagraphFont"/>
    <w:link w:val="Header"/>
    <w:rsid w:val="00CF453A"/>
    <w:rPr>
      <w:rFonts w:ascii="Times New Roman" w:eastAsia="Times New Roman" w:hAnsi="CordiaUPC" w:cs="AngsanaUPC"/>
      <w:sz w:val="24"/>
    </w:rPr>
  </w:style>
  <w:style w:type="paragraph" w:styleId="Footer">
    <w:name w:val="footer"/>
    <w:basedOn w:val="Normal"/>
    <w:link w:val="FooterChar"/>
    <w:uiPriority w:val="99"/>
    <w:rsid w:val="00CF453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53A"/>
    <w:rPr>
      <w:rFonts w:ascii="Times New Roman" w:eastAsia="Times New Roman" w:hAnsi="CordiaUPC" w:cs="Angsana New"/>
      <w:sz w:val="24"/>
    </w:rPr>
  </w:style>
  <w:style w:type="character" w:styleId="PageNumber">
    <w:name w:val="page number"/>
    <w:basedOn w:val="DefaultParagraphFont"/>
    <w:rsid w:val="00CF453A"/>
    <w:rPr>
      <w:rFonts w:ascii="Times New Roman" w:cs="CordiaUPC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6E2B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6E2B"/>
    <w:rPr>
      <w:rFonts w:ascii="Tahoma" w:eastAsia="Times New Roman" w:hAnsi="Tahoma" w:cs="Angsana New"/>
      <w:sz w:val="16"/>
      <w:szCs w:val="20"/>
    </w:rPr>
  </w:style>
  <w:style w:type="paragraph" w:customStyle="1" w:styleId="CM2">
    <w:name w:val="CM2"/>
    <w:basedOn w:val="Normal"/>
    <w:next w:val="Normal"/>
    <w:uiPriority w:val="99"/>
    <w:rsid w:val="00B06E2B"/>
    <w:pPr>
      <w:overflowPunct/>
      <w:textAlignment w:val="auto"/>
    </w:pPr>
    <w:rPr>
      <w:rFonts w:ascii="Calibri" w:hAnsi="Calibri" w:cs="EucrosiaUPC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F3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F3C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737003"/>
    <w:pPr>
      <w:ind w:left="720"/>
      <w:contextualSpacing/>
    </w:pPr>
  </w:style>
  <w:style w:type="paragraph" w:customStyle="1" w:styleId="Default">
    <w:name w:val="Default"/>
    <w:rsid w:val="000C30E6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E056E7E56058424EA04EDDABA300D21E" ma:contentTypeVersion="19" ma:contentTypeDescription="สร้างเอกสารใหม่" ma:contentTypeScope="" ma:versionID="d5a0147e078c8425c9e5df2e1d4b92f5">
  <xsd:schema xmlns:xsd="http://www.w3.org/2001/XMLSchema" xmlns:xs="http://www.w3.org/2001/XMLSchema" xmlns:p="http://schemas.microsoft.com/office/2006/metadata/properties" xmlns:ns2="2aa572f4-d6e9-4da1-9f46-b67b84a521e3" xmlns:ns3="50c908b1-f277-4340-90a9-4611d0b0f078" xmlns:ns4="566f2f32-291c-4030-a4e3-9657f7fab566" targetNamespace="http://schemas.microsoft.com/office/2006/metadata/properties" ma:root="true" ma:fieldsID="72992d958fd5eb5681b1b5e632142ded" ns2:_="" ns3:_="" ns4:_="">
    <xsd:import namespace="2aa572f4-d6e9-4da1-9f46-b67b84a521e3"/>
    <xsd:import namespace="50c908b1-f277-4340-90a9-4611d0b0f078"/>
    <xsd:import namespace="566f2f32-291c-4030-a4e3-9657f7fab5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572f4-d6e9-4da1-9f46-b67b84a521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5120702-c306-4988-87b2-247bf882efd7}" ma:internalName="TaxCatchAll" ma:showField="CatchAllData" ma:web="566f2f32-291c-4030-a4e3-9657f7fab5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f2f32-291c-4030-a4e3-9657f7fab56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2aa572f4-d6e9-4da1-9f46-b67b84a521e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7307FB-03BC-47AD-BB30-BFAECE76F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572f4-d6e9-4da1-9f46-b67b84a521e3"/>
    <ds:schemaRef ds:uri="50c908b1-f277-4340-90a9-4611d0b0f078"/>
    <ds:schemaRef ds:uri="566f2f32-291c-4030-a4e3-9657f7fab5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3CC175-9FFB-4C63-9D63-2905753573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E89649-AB7E-4F1E-8C7D-926408CA985F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2aa572f4-d6e9-4da1-9f46-b67b84a521e3"/>
  </ds:schemaRefs>
</ds:datastoreItem>
</file>

<file path=customXml/itemProps4.xml><?xml version="1.0" encoding="utf-8"?>
<ds:datastoreItem xmlns:ds="http://schemas.openxmlformats.org/officeDocument/2006/customXml" ds:itemID="{20987883-FD6D-461B-8E78-40E22198BB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7</Pages>
  <Words>1997</Words>
  <Characters>8968</Characters>
  <Application>Microsoft Office Word</Application>
  <DocSecurity>0</DocSecurity>
  <Lines>597</Lines>
  <Paragraphs>476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Kamolwan.Theeravetch</dc:creator>
  <cp:lastModifiedBy>Atcha Prompayat</cp:lastModifiedBy>
  <cp:revision>109</cp:revision>
  <cp:lastPrinted>2026-02-16T17:23:00Z</cp:lastPrinted>
  <dcterms:created xsi:type="dcterms:W3CDTF">2017-02-20T13:22:00Z</dcterms:created>
  <dcterms:modified xsi:type="dcterms:W3CDTF">2026-02-25T09:28:00Z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0x010100E056E7E56058424EA04EDDABA300D21E</vt:lpwstr>
  </property>
  <property fmtid="{D5CDD505-2E9C-101B-9397-08002B2CF9AE}" pid="3" name="MediaServiceImageTags">
    <vt:lpwstr/>
  </property>
</Properties>
</file>