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002A2" w14:textId="77777777" w:rsidR="00FD096C" w:rsidRPr="003B0693" w:rsidRDefault="009461A8" w:rsidP="00293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720" w:right="-25" w:hanging="720"/>
        <w:jc w:val="center"/>
        <w:rPr>
          <w:rFonts w:ascii="Times New Roman" w:hAnsi="Times New Roman" w:cstheme="minorBidi"/>
          <w:b/>
          <w:bCs/>
          <w:sz w:val="22"/>
          <w:szCs w:val="22"/>
          <w:cs/>
        </w:rPr>
      </w:pPr>
      <w:r>
        <w:rPr>
          <w:rFonts w:ascii="Times New Roman" w:hAnsi="Times New Roman" w:cstheme="minorBidi"/>
          <w:b/>
          <w:bCs/>
          <w:sz w:val="22"/>
          <w:szCs w:val="22"/>
        </w:rPr>
        <w:t xml:space="preserve">     </w:t>
      </w:r>
    </w:p>
    <w:p w14:paraId="3EA1B4A1" w14:textId="77777777" w:rsidR="00FD096C" w:rsidRPr="00E37C4B" w:rsidRDefault="00FD096C"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5C9B4BAB" w14:textId="77777777" w:rsidR="00FD096C" w:rsidRPr="00E37C4B" w:rsidRDefault="00FD096C"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4CB2CE64" w14:textId="77777777" w:rsidR="00FD096C" w:rsidRPr="00E37C4B" w:rsidRDefault="00FD096C"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02A4A20E" w14:textId="77777777" w:rsidR="00FD096C" w:rsidRPr="00E37C4B" w:rsidRDefault="00FD096C"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00E9B0C2" w14:textId="77777777" w:rsidR="00FD096C" w:rsidRPr="00E37C4B" w:rsidRDefault="00FD096C"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202EA267" w14:textId="77777777" w:rsidR="002F4DC3" w:rsidRPr="00E37C4B" w:rsidRDefault="002F4DC3"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3818FC10" w14:textId="77777777" w:rsidR="002F4DC3" w:rsidRPr="00E37C4B" w:rsidRDefault="002F4DC3"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318AD6C8" w14:textId="77777777" w:rsidR="008E7998" w:rsidRDefault="008E7998"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365E7419" w14:textId="77777777" w:rsidR="001E293E" w:rsidRDefault="001E293E"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6098BAD2" w14:textId="77777777" w:rsidR="001E293E" w:rsidRDefault="001E293E"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5E43FF07" w14:textId="77777777" w:rsidR="001E293E" w:rsidRDefault="001E293E"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719B893B" w14:textId="77777777" w:rsidR="001E293E" w:rsidRDefault="001E293E"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76EC8687" w14:textId="77777777" w:rsidR="001E293E" w:rsidRPr="00044713" w:rsidRDefault="001E293E"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heme="minorBidi"/>
          <w:b/>
          <w:bCs/>
          <w:sz w:val="22"/>
          <w:szCs w:val="22"/>
          <w:cs/>
        </w:rPr>
      </w:pPr>
    </w:p>
    <w:p w14:paraId="6AF1F109" w14:textId="77777777" w:rsidR="001E293E" w:rsidRPr="00E37C4B" w:rsidRDefault="001E293E"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5EB8DA2F" w14:textId="77777777" w:rsidR="008E7998" w:rsidRPr="00E37C4B" w:rsidRDefault="008E7998"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1F1AF58A" w14:textId="77777777" w:rsidR="003313E8" w:rsidRDefault="003313E8"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40"/>
          <w:szCs w:val="40"/>
        </w:rPr>
      </w:pPr>
    </w:p>
    <w:p w14:paraId="09DAFF28" w14:textId="77777777" w:rsidR="003313E8" w:rsidRDefault="003313E8"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40"/>
          <w:szCs w:val="40"/>
        </w:rPr>
      </w:pPr>
    </w:p>
    <w:p w14:paraId="749716E9" w14:textId="684A6A40" w:rsidR="00FD096C" w:rsidRPr="00E879C5" w:rsidRDefault="008F3E30"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40"/>
          <w:szCs w:val="40"/>
        </w:rPr>
      </w:pPr>
      <w:r w:rsidRPr="00E879C5">
        <w:rPr>
          <w:rFonts w:ascii="Times New Roman" w:hAnsi="Times New Roman" w:cs="Times New Roman"/>
          <w:b/>
          <w:bCs/>
          <w:sz w:val="40"/>
          <w:szCs w:val="40"/>
        </w:rPr>
        <w:t>Index Living Mall</w:t>
      </w:r>
      <w:r w:rsidR="00FD096C" w:rsidRPr="00E879C5">
        <w:rPr>
          <w:rFonts w:ascii="Times New Roman" w:hAnsi="Times New Roman" w:cs="Times New Roman"/>
          <w:b/>
          <w:bCs/>
          <w:sz w:val="40"/>
          <w:szCs w:val="40"/>
        </w:rPr>
        <w:t xml:space="preserve"> </w:t>
      </w:r>
      <w:r w:rsidR="00CF125A" w:rsidRPr="00E879C5">
        <w:rPr>
          <w:rFonts w:ascii="Times New Roman" w:hAnsi="Times New Roman" w:cs="Times New Roman"/>
          <w:b/>
          <w:bCs/>
          <w:sz w:val="40"/>
          <w:szCs w:val="40"/>
        </w:rPr>
        <w:t>Public Company Limited</w:t>
      </w:r>
    </w:p>
    <w:p w14:paraId="6356E0AE" w14:textId="77777777" w:rsidR="00FD096C" w:rsidRPr="00E879C5" w:rsidRDefault="00E12C26"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40"/>
          <w:szCs w:val="40"/>
        </w:rPr>
      </w:pPr>
      <w:r w:rsidRPr="00E879C5">
        <w:rPr>
          <w:rFonts w:ascii="Times New Roman" w:hAnsi="Times New Roman" w:cs="Times New Roman"/>
          <w:b/>
          <w:bCs/>
          <w:sz w:val="40"/>
          <w:szCs w:val="40"/>
        </w:rPr>
        <w:t>and its S</w:t>
      </w:r>
      <w:r w:rsidR="00FD096C" w:rsidRPr="00E879C5">
        <w:rPr>
          <w:rFonts w:ascii="Times New Roman" w:hAnsi="Times New Roman" w:cs="Times New Roman"/>
          <w:b/>
          <w:bCs/>
          <w:sz w:val="40"/>
          <w:szCs w:val="40"/>
        </w:rPr>
        <w:t>ubsidiaries</w:t>
      </w:r>
    </w:p>
    <w:p w14:paraId="16F64CC1" w14:textId="77777777" w:rsidR="00926783" w:rsidRPr="00E879C5" w:rsidRDefault="00926783"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right="-25"/>
        <w:jc w:val="center"/>
        <w:rPr>
          <w:rFonts w:ascii="Times New Roman" w:hAnsi="Times New Roman" w:cs="Times New Roman"/>
          <w:b/>
          <w:bCs/>
          <w:sz w:val="22"/>
          <w:szCs w:val="22"/>
        </w:rPr>
      </w:pPr>
    </w:p>
    <w:p w14:paraId="01EB3DEA" w14:textId="77777777" w:rsidR="00FD096C" w:rsidRPr="00E879C5" w:rsidRDefault="00FD096C" w:rsidP="00E37C4B">
      <w:pPr>
        <w:pStyle w:val="CoverTitle"/>
        <w:spacing w:line="200" w:lineRule="atLeast"/>
        <w:jc w:val="center"/>
        <w:rPr>
          <w:szCs w:val="36"/>
          <w:lang w:val="en-US" w:bidi="th-TH"/>
        </w:rPr>
      </w:pPr>
      <w:r w:rsidRPr="00E879C5">
        <w:rPr>
          <w:szCs w:val="36"/>
          <w:lang w:val="en-US" w:bidi="th-TH"/>
        </w:rPr>
        <w:t>Financial statements for the year ended</w:t>
      </w:r>
    </w:p>
    <w:p w14:paraId="38B2FD85" w14:textId="5FB9C355" w:rsidR="00FD096C" w:rsidRPr="00E879C5" w:rsidRDefault="00AA4D6E" w:rsidP="00E37C4B">
      <w:pPr>
        <w:pStyle w:val="CoverTitle"/>
        <w:spacing w:line="200" w:lineRule="atLeast"/>
        <w:jc w:val="center"/>
        <w:rPr>
          <w:szCs w:val="36"/>
          <w:lang w:val="en-US" w:bidi="th-TH"/>
        </w:rPr>
      </w:pPr>
      <w:r w:rsidRPr="00E879C5">
        <w:rPr>
          <w:szCs w:val="36"/>
          <w:lang w:val="en-US" w:bidi="th-TH"/>
        </w:rPr>
        <w:t>31 December 20</w:t>
      </w:r>
      <w:r w:rsidR="006A796F" w:rsidRPr="00E879C5">
        <w:rPr>
          <w:szCs w:val="36"/>
          <w:lang w:val="en-US" w:bidi="th-TH"/>
        </w:rPr>
        <w:t>2</w:t>
      </w:r>
      <w:r w:rsidR="00E019D9">
        <w:rPr>
          <w:rFonts w:cs="Angsana New"/>
          <w:szCs w:val="45"/>
          <w:lang w:val="en-US" w:bidi="th-TH"/>
        </w:rPr>
        <w:t>5</w:t>
      </w:r>
    </w:p>
    <w:p w14:paraId="45B4A40C" w14:textId="77777777" w:rsidR="00FD096C" w:rsidRPr="00E879C5" w:rsidRDefault="00FD096C" w:rsidP="00E37C4B">
      <w:pPr>
        <w:pStyle w:val="CoverTitle"/>
        <w:spacing w:line="200" w:lineRule="atLeast"/>
        <w:jc w:val="center"/>
        <w:rPr>
          <w:szCs w:val="36"/>
          <w:lang w:val="en-US" w:bidi="th-TH"/>
        </w:rPr>
      </w:pPr>
      <w:r w:rsidRPr="00E879C5">
        <w:rPr>
          <w:szCs w:val="36"/>
          <w:lang w:val="en-US" w:bidi="th-TH"/>
        </w:rPr>
        <w:t>and</w:t>
      </w:r>
    </w:p>
    <w:p w14:paraId="3E062AD7" w14:textId="77777777" w:rsidR="00FD096C" w:rsidRPr="00E879C5" w:rsidRDefault="00FD096C" w:rsidP="00E37C4B">
      <w:pPr>
        <w:spacing w:line="200" w:lineRule="atLeast"/>
        <w:jc w:val="center"/>
        <w:rPr>
          <w:rFonts w:ascii="Times New Roman" w:hAnsi="Times New Roman" w:cs="Times New Roman"/>
          <w:b/>
          <w:bCs/>
          <w:sz w:val="36"/>
          <w:szCs w:val="36"/>
        </w:rPr>
      </w:pPr>
      <w:r w:rsidRPr="00E879C5">
        <w:rPr>
          <w:rFonts w:ascii="Times New Roman" w:hAnsi="Times New Roman" w:cs="Times New Roman"/>
          <w:sz w:val="36"/>
          <w:szCs w:val="36"/>
        </w:rPr>
        <w:t>Independent Auditor’s Report</w:t>
      </w:r>
    </w:p>
    <w:p w14:paraId="579050C6" w14:textId="77777777" w:rsidR="00C30E7D" w:rsidRPr="00E879C5" w:rsidRDefault="00C30E7D"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rPr>
          <w:rFonts w:ascii="Times New Roman" w:hAnsi="Times New Roman" w:cs="Times New Roman"/>
          <w:b/>
          <w:bCs/>
          <w:sz w:val="22"/>
          <w:szCs w:val="22"/>
        </w:rPr>
      </w:pPr>
    </w:p>
    <w:p w14:paraId="41A44542" w14:textId="77777777" w:rsidR="00B75E33" w:rsidRPr="00E879C5" w:rsidRDefault="00B75E33"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rPr>
          <w:rFonts w:ascii="Times New Roman" w:hAnsi="Times New Roman" w:cs="Times New Roman"/>
          <w:b/>
          <w:bCs/>
          <w:sz w:val="22"/>
          <w:szCs w:val="22"/>
        </w:rPr>
      </w:pPr>
    </w:p>
    <w:p w14:paraId="1D96230A" w14:textId="77777777" w:rsidR="00B75E33" w:rsidRPr="00E879C5" w:rsidRDefault="00B75E33"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rPr>
          <w:rFonts w:ascii="Times New Roman" w:hAnsi="Times New Roman" w:cs="Times New Roman"/>
          <w:b/>
          <w:bCs/>
          <w:sz w:val="22"/>
          <w:szCs w:val="22"/>
        </w:rPr>
      </w:pPr>
    </w:p>
    <w:p w14:paraId="3F49AEE1" w14:textId="77777777" w:rsidR="00B75E33" w:rsidRPr="00E879C5" w:rsidRDefault="00B75E33"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rPr>
          <w:rFonts w:ascii="Times New Roman" w:hAnsi="Times New Roman" w:cs="Times New Roman"/>
          <w:b/>
          <w:bCs/>
          <w:sz w:val="22"/>
          <w:szCs w:val="22"/>
        </w:rPr>
      </w:pPr>
    </w:p>
    <w:p w14:paraId="507A83F6" w14:textId="23CB09F5" w:rsidR="00B75E33" w:rsidRPr="00E879C5" w:rsidRDefault="00B75E33"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rPr>
          <w:rFonts w:ascii="Times New Roman" w:hAnsi="Times New Roman" w:cs="Times New Roman"/>
          <w:b/>
          <w:bCs/>
          <w:sz w:val="22"/>
          <w:szCs w:val="22"/>
        </w:rPr>
        <w:sectPr w:rsidR="00B75E33" w:rsidRPr="00E879C5" w:rsidSect="00DE4108">
          <w:footerReference w:type="default" r:id="rId11"/>
          <w:footerReference w:type="first" r:id="rId12"/>
          <w:pgSz w:w="11909" w:h="16834" w:code="9"/>
          <w:pgMar w:top="691" w:right="1152" w:bottom="576" w:left="1152" w:header="720" w:footer="720" w:gutter="0"/>
          <w:pgNumType w:start="0"/>
          <w:cols w:space="720"/>
          <w:docGrid w:linePitch="360"/>
        </w:sectPr>
      </w:pPr>
    </w:p>
    <w:tbl>
      <w:tblPr>
        <w:tblW w:w="955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270"/>
        <w:gridCol w:w="8478"/>
      </w:tblGrid>
      <w:tr w:rsidR="00EA75F2" w:rsidRPr="00E879C5" w14:paraId="63A3B666" w14:textId="77777777" w:rsidTr="003313E8">
        <w:tc>
          <w:tcPr>
            <w:tcW w:w="810" w:type="dxa"/>
            <w:tcBorders>
              <w:top w:val="nil"/>
              <w:left w:val="nil"/>
              <w:bottom w:val="nil"/>
              <w:right w:val="nil"/>
            </w:tcBorders>
          </w:tcPr>
          <w:p w14:paraId="3E5A1A55" w14:textId="77777777" w:rsidR="00EA75F2" w:rsidRPr="00E879C5" w:rsidRDefault="00EA75F2" w:rsidP="005A3BA2">
            <w:pPr>
              <w:pStyle w:val="TOC2"/>
              <w:tabs>
                <w:tab w:val="clear" w:pos="227"/>
                <w:tab w:val="clear" w:pos="454"/>
                <w:tab w:val="clear" w:pos="680"/>
                <w:tab w:val="clear" w:pos="907"/>
              </w:tabs>
              <w:spacing w:before="0" w:line="200" w:lineRule="atLeast"/>
              <w:ind w:right="-120"/>
              <w:rPr>
                <w:rFonts w:ascii="Times New Roman" w:hAnsi="Times New Roman"/>
                <w:sz w:val="22"/>
                <w:szCs w:val="22"/>
              </w:rPr>
            </w:pPr>
            <w:r w:rsidRPr="00E879C5">
              <w:rPr>
                <w:rFonts w:ascii="Times New Roman" w:hAnsi="Times New Roman"/>
                <w:sz w:val="22"/>
                <w:szCs w:val="22"/>
              </w:rPr>
              <w:lastRenderedPageBreak/>
              <w:t>Note</w:t>
            </w:r>
          </w:p>
        </w:tc>
        <w:tc>
          <w:tcPr>
            <w:tcW w:w="270" w:type="dxa"/>
            <w:tcBorders>
              <w:top w:val="nil"/>
              <w:left w:val="nil"/>
              <w:bottom w:val="nil"/>
              <w:right w:val="nil"/>
            </w:tcBorders>
          </w:tcPr>
          <w:p w14:paraId="21B0FD08" w14:textId="77777777" w:rsidR="00EA75F2" w:rsidRPr="00E879C5" w:rsidRDefault="00EA75F2" w:rsidP="00E37C4B">
            <w:pPr>
              <w:pStyle w:val="TOC2"/>
              <w:tabs>
                <w:tab w:val="clear" w:pos="227"/>
                <w:tab w:val="clear" w:pos="454"/>
                <w:tab w:val="clear" w:pos="680"/>
                <w:tab w:val="clear" w:pos="907"/>
              </w:tabs>
              <w:spacing w:before="0" w:line="200" w:lineRule="atLeast"/>
              <w:ind w:right="-25"/>
              <w:jc w:val="thaiDistribute"/>
              <w:rPr>
                <w:rFonts w:ascii="Times New Roman" w:hAnsi="Times New Roman"/>
                <w:sz w:val="22"/>
                <w:szCs w:val="22"/>
              </w:rPr>
            </w:pPr>
          </w:p>
        </w:tc>
        <w:tc>
          <w:tcPr>
            <w:tcW w:w="8478" w:type="dxa"/>
            <w:tcBorders>
              <w:top w:val="nil"/>
              <w:left w:val="nil"/>
              <w:bottom w:val="nil"/>
              <w:right w:val="nil"/>
            </w:tcBorders>
          </w:tcPr>
          <w:p w14:paraId="1DE7E0B1" w14:textId="77777777" w:rsidR="00EA75F2" w:rsidRPr="00E879C5" w:rsidRDefault="00EA75F2" w:rsidP="00E37C4B">
            <w:pPr>
              <w:pStyle w:val="TOC2"/>
              <w:tabs>
                <w:tab w:val="clear" w:pos="227"/>
                <w:tab w:val="clear" w:pos="454"/>
                <w:tab w:val="clear" w:pos="680"/>
                <w:tab w:val="clear" w:pos="907"/>
              </w:tabs>
              <w:spacing w:before="0" w:line="200" w:lineRule="atLeast"/>
              <w:ind w:right="-25"/>
              <w:jc w:val="thaiDistribute"/>
              <w:rPr>
                <w:rFonts w:ascii="Times New Roman" w:hAnsi="Times New Roman"/>
                <w:sz w:val="22"/>
                <w:szCs w:val="22"/>
              </w:rPr>
            </w:pPr>
            <w:r w:rsidRPr="00E879C5">
              <w:rPr>
                <w:rFonts w:ascii="Times New Roman" w:hAnsi="Times New Roman"/>
                <w:sz w:val="22"/>
                <w:szCs w:val="22"/>
              </w:rPr>
              <w:t>Contents</w:t>
            </w:r>
          </w:p>
        </w:tc>
      </w:tr>
      <w:tr w:rsidR="00027F23" w:rsidRPr="00E879C5" w14:paraId="74254A1E"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1A994791" w14:textId="77777777" w:rsidR="00027F23" w:rsidRPr="00E879C5" w:rsidRDefault="00027F23" w:rsidP="005A3BA2">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p>
        </w:tc>
        <w:tc>
          <w:tcPr>
            <w:tcW w:w="270" w:type="dxa"/>
          </w:tcPr>
          <w:p w14:paraId="055B375B" w14:textId="77777777" w:rsidR="00027F23" w:rsidRPr="00E879C5" w:rsidRDefault="00027F23" w:rsidP="00E37C4B">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176761F2" w14:textId="77777777" w:rsidR="00027F23" w:rsidRPr="00E879C5" w:rsidRDefault="00027F23" w:rsidP="00E37C4B">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r>
      <w:tr w:rsidR="00EA75F2" w:rsidRPr="00E879C5" w14:paraId="0B7C4980"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55994C7F" w14:textId="77777777" w:rsidR="00EA75F2" w:rsidRPr="00E879C5" w:rsidRDefault="00EA75F2" w:rsidP="005A3BA2">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w:t>
            </w:r>
          </w:p>
        </w:tc>
        <w:tc>
          <w:tcPr>
            <w:tcW w:w="270" w:type="dxa"/>
          </w:tcPr>
          <w:p w14:paraId="751877AE" w14:textId="77777777" w:rsidR="00EA75F2" w:rsidRPr="00E879C5" w:rsidRDefault="00EA75F2" w:rsidP="00E37C4B">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46B43C5B" w14:textId="77777777" w:rsidR="00EA75F2" w:rsidRPr="00E879C5" w:rsidRDefault="00EA75F2" w:rsidP="00E37C4B">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General information</w:t>
            </w:r>
          </w:p>
        </w:tc>
      </w:tr>
      <w:tr w:rsidR="00EA75F2" w:rsidRPr="00E879C5" w14:paraId="56E7176C"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3A1C7031" w14:textId="77777777" w:rsidR="00EA75F2" w:rsidRPr="00E879C5" w:rsidRDefault="00EA75F2" w:rsidP="005A3BA2">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2</w:t>
            </w:r>
          </w:p>
        </w:tc>
        <w:tc>
          <w:tcPr>
            <w:tcW w:w="270" w:type="dxa"/>
          </w:tcPr>
          <w:p w14:paraId="7008E695" w14:textId="77777777" w:rsidR="00EA75F2" w:rsidRPr="00E879C5" w:rsidRDefault="00EA75F2" w:rsidP="00E37C4B">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2082D9B7" w14:textId="77777777" w:rsidR="00EA75F2" w:rsidRPr="00E879C5" w:rsidRDefault="00EA75F2" w:rsidP="00E37C4B">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Basis of preparation of the financial statements</w:t>
            </w:r>
          </w:p>
        </w:tc>
      </w:tr>
      <w:tr w:rsidR="00D3339B" w:rsidRPr="00E879C5" w14:paraId="22B7AB6E"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65F92676" w14:textId="0FEACF20" w:rsidR="00D3339B" w:rsidRPr="00E879C5" w:rsidRDefault="00D3339B" w:rsidP="00D3339B">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3</w:t>
            </w:r>
          </w:p>
        </w:tc>
        <w:tc>
          <w:tcPr>
            <w:tcW w:w="270" w:type="dxa"/>
          </w:tcPr>
          <w:p w14:paraId="22457325" w14:textId="77777777" w:rsidR="00D3339B" w:rsidRPr="00E879C5" w:rsidRDefault="00D3339B" w:rsidP="00D3339B">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5D5F0E62" w14:textId="05BF11A9" w:rsidR="00D3339B" w:rsidRPr="00B50072" w:rsidRDefault="001901DD" w:rsidP="00D3339B">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lang w:val="en-GB"/>
              </w:rPr>
            </w:pPr>
            <w:r>
              <w:rPr>
                <w:rFonts w:ascii="Times New Roman" w:hAnsi="Times New Roman"/>
                <w:b w:val="0"/>
                <w:bCs w:val="0"/>
                <w:sz w:val="22"/>
                <w:szCs w:val="22"/>
                <w:lang w:val="en-GB"/>
              </w:rPr>
              <w:t>Change in material accounting policy</w:t>
            </w:r>
          </w:p>
        </w:tc>
      </w:tr>
      <w:tr w:rsidR="001E0F4F" w:rsidRPr="00E879C5" w14:paraId="45C02274"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269D4AAD" w14:textId="46A022DC" w:rsidR="001E0F4F" w:rsidRPr="00E879C5" w:rsidRDefault="00D3339B" w:rsidP="001E0F4F">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4</w:t>
            </w:r>
          </w:p>
        </w:tc>
        <w:tc>
          <w:tcPr>
            <w:tcW w:w="270" w:type="dxa"/>
          </w:tcPr>
          <w:p w14:paraId="7B469B7F" w14:textId="77777777" w:rsidR="001E0F4F" w:rsidRPr="00E879C5" w:rsidRDefault="001E0F4F" w:rsidP="001E0F4F">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5EC8505F" w14:textId="166820BE" w:rsidR="001E0F4F" w:rsidRPr="00E879C5" w:rsidRDefault="001E0F4F" w:rsidP="001E0F4F">
            <w:pPr>
              <w:pStyle w:val="index"/>
              <w:tabs>
                <w:tab w:val="clear" w:pos="747"/>
              </w:tabs>
              <w:spacing w:after="0" w:line="200" w:lineRule="atLeast"/>
              <w:ind w:left="0" w:firstLine="0"/>
              <w:outlineLvl w:val="0"/>
              <w:rPr>
                <w:szCs w:val="22"/>
              </w:rPr>
            </w:pPr>
            <w:r w:rsidRPr="00E879C5">
              <w:rPr>
                <w:szCs w:val="22"/>
              </w:rPr>
              <w:t>Related parties</w:t>
            </w:r>
          </w:p>
        </w:tc>
      </w:tr>
      <w:tr w:rsidR="001E0F4F" w:rsidRPr="00E879C5" w14:paraId="7138F4EE"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76F6A317" w14:textId="211DD247" w:rsidR="001E0F4F" w:rsidRPr="00E879C5" w:rsidRDefault="00D3339B" w:rsidP="001E0F4F">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5</w:t>
            </w:r>
          </w:p>
        </w:tc>
        <w:tc>
          <w:tcPr>
            <w:tcW w:w="270" w:type="dxa"/>
          </w:tcPr>
          <w:p w14:paraId="6EDB9939" w14:textId="77777777" w:rsidR="001E0F4F" w:rsidRPr="00E879C5" w:rsidRDefault="001E0F4F" w:rsidP="001E0F4F">
            <w:pPr>
              <w:pStyle w:val="index"/>
              <w:tabs>
                <w:tab w:val="clear" w:pos="747"/>
              </w:tabs>
              <w:spacing w:after="0" w:line="200" w:lineRule="atLeast"/>
              <w:ind w:left="0" w:firstLine="0"/>
              <w:outlineLvl w:val="0"/>
              <w:rPr>
                <w:szCs w:val="22"/>
              </w:rPr>
            </w:pPr>
          </w:p>
        </w:tc>
        <w:tc>
          <w:tcPr>
            <w:tcW w:w="8478" w:type="dxa"/>
          </w:tcPr>
          <w:p w14:paraId="799200E3" w14:textId="6BDEA91A" w:rsidR="001E0F4F" w:rsidRPr="00E879C5" w:rsidRDefault="001E0F4F" w:rsidP="001E0F4F">
            <w:pPr>
              <w:pStyle w:val="index"/>
              <w:tabs>
                <w:tab w:val="clear" w:pos="747"/>
              </w:tabs>
              <w:spacing w:after="0" w:line="200" w:lineRule="atLeast"/>
              <w:ind w:left="0" w:firstLine="0"/>
              <w:outlineLvl w:val="0"/>
              <w:rPr>
                <w:rFonts w:cstheme="minorBidi"/>
                <w:szCs w:val="28"/>
                <w:cs/>
                <w:lang w:bidi="th-TH"/>
              </w:rPr>
            </w:pPr>
            <w:r w:rsidRPr="00E879C5">
              <w:rPr>
                <w:szCs w:val="22"/>
                <w:lang w:val="en-US" w:bidi="th-TH"/>
              </w:rPr>
              <w:t>Cash and cash equivalents</w:t>
            </w:r>
          </w:p>
        </w:tc>
      </w:tr>
      <w:tr w:rsidR="002B40B3" w:rsidRPr="00E879C5" w14:paraId="76DA14D3"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163CD637" w14:textId="1CA79D77" w:rsidR="002B40B3" w:rsidRPr="00E879C5" w:rsidRDefault="00D3339B" w:rsidP="002B40B3">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6</w:t>
            </w:r>
          </w:p>
        </w:tc>
        <w:tc>
          <w:tcPr>
            <w:tcW w:w="270" w:type="dxa"/>
          </w:tcPr>
          <w:p w14:paraId="36F2A9EA" w14:textId="77777777" w:rsidR="002B40B3" w:rsidRPr="00E879C5" w:rsidRDefault="002B40B3" w:rsidP="002B40B3">
            <w:pPr>
              <w:pStyle w:val="index"/>
              <w:tabs>
                <w:tab w:val="clear" w:pos="747"/>
              </w:tabs>
              <w:spacing w:after="0" w:line="200" w:lineRule="atLeast"/>
              <w:ind w:left="0" w:firstLine="0"/>
              <w:outlineLvl w:val="0"/>
              <w:rPr>
                <w:szCs w:val="22"/>
              </w:rPr>
            </w:pPr>
          </w:p>
        </w:tc>
        <w:tc>
          <w:tcPr>
            <w:tcW w:w="8478" w:type="dxa"/>
          </w:tcPr>
          <w:p w14:paraId="166D36C0" w14:textId="573F9022" w:rsidR="002B40B3" w:rsidRPr="00E879C5" w:rsidRDefault="002B40B3" w:rsidP="002B40B3">
            <w:pPr>
              <w:pStyle w:val="index"/>
              <w:tabs>
                <w:tab w:val="clear" w:pos="747"/>
              </w:tabs>
              <w:spacing w:after="0" w:line="200" w:lineRule="atLeast"/>
              <w:ind w:left="0" w:firstLine="0"/>
              <w:outlineLvl w:val="0"/>
              <w:rPr>
                <w:szCs w:val="22"/>
                <w:lang w:val="en-US" w:bidi="th-TH"/>
              </w:rPr>
            </w:pPr>
            <w:r w:rsidRPr="00E879C5">
              <w:rPr>
                <w:szCs w:val="22"/>
                <w:lang w:val="en-US" w:bidi="th-TH"/>
              </w:rPr>
              <w:t>Trade accounts receivable</w:t>
            </w:r>
          </w:p>
        </w:tc>
      </w:tr>
      <w:tr w:rsidR="009A2AEC" w:rsidRPr="00E879C5" w14:paraId="7543F9E8"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31194107" w14:textId="5F9956EC"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7</w:t>
            </w:r>
          </w:p>
        </w:tc>
        <w:tc>
          <w:tcPr>
            <w:tcW w:w="270" w:type="dxa"/>
          </w:tcPr>
          <w:p w14:paraId="30E0790B"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2E906A1F" w14:textId="37004C2E" w:rsidR="009A2AEC" w:rsidRPr="00E879C5" w:rsidRDefault="009A2AEC" w:rsidP="009A2AEC">
            <w:pPr>
              <w:pStyle w:val="index"/>
              <w:tabs>
                <w:tab w:val="clear" w:pos="747"/>
              </w:tabs>
              <w:spacing w:after="0" w:line="200" w:lineRule="atLeast"/>
              <w:ind w:left="0" w:firstLine="0"/>
              <w:outlineLvl w:val="0"/>
              <w:rPr>
                <w:b/>
                <w:bCs/>
                <w:szCs w:val="22"/>
              </w:rPr>
            </w:pPr>
            <w:r w:rsidRPr="00E879C5">
              <w:rPr>
                <w:szCs w:val="22"/>
                <w:lang w:val="en-US" w:bidi="th-TH"/>
              </w:rPr>
              <w:t xml:space="preserve">Other </w:t>
            </w:r>
            <w:r w:rsidR="00E13A85">
              <w:rPr>
                <w:szCs w:val="22"/>
                <w:lang w:val="en-US" w:bidi="th-TH"/>
              </w:rPr>
              <w:t xml:space="preserve">current </w:t>
            </w:r>
            <w:r w:rsidRPr="00E879C5">
              <w:rPr>
                <w:szCs w:val="22"/>
                <w:lang w:val="en-US" w:bidi="th-TH"/>
              </w:rPr>
              <w:t>receivables</w:t>
            </w:r>
          </w:p>
        </w:tc>
      </w:tr>
      <w:tr w:rsidR="009A2AEC" w:rsidRPr="00E879C5" w14:paraId="39C6BB48"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4BD72088" w14:textId="160EA7E6"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8</w:t>
            </w:r>
          </w:p>
        </w:tc>
        <w:tc>
          <w:tcPr>
            <w:tcW w:w="270" w:type="dxa"/>
          </w:tcPr>
          <w:p w14:paraId="1707E6F0"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25333D63" w14:textId="0EA78EC1" w:rsidR="009A2AEC" w:rsidRPr="00E879C5" w:rsidRDefault="009A2AEC" w:rsidP="009A2AEC">
            <w:pPr>
              <w:pStyle w:val="index"/>
              <w:tabs>
                <w:tab w:val="clear" w:pos="747"/>
              </w:tabs>
              <w:spacing w:after="0" w:line="200" w:lineRule="atLeast"/>
              <w:ind w:left="0" w:firstLine="0"/>
              <w:outlineLvl w:val="0"/>
              <w:rPr>
                <w:szCs w:val="22"/>
                <w:lang w:val="en-US" w:bidi="th-TH"/>
              </w:rPr>
            </w:pPr>
            <w:r w:rsidRPr="00E879C5">
              <w:rPr>
                <w:szCs w:val="22"/>
              </w:rPr>
              <w:t>Inventories</w:t>
            </w:r>
          </w:p>
        </w:tc>
      </w:tr>
      <w:tr w:rsidR="009A2AEC" w:rsidRPr="00E879C5" w14:paraId="6A1AB97E"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180B9B77" w14:textId="3924EE25"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9</w:t>
            </w:r>
          </w:p>
        </w:tc>
        <w:tc>
          <w:tcPr>
            <w:tcW w:w="270" w:type="dxa"/>
          </w:tcPr>
          <w:p w14:paraId="1057E3B3"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16C6F7BD" w14:textId="5009BEF7" w:rsidR="009A2AEC" w:rsidRPr="00E879C5" w:rsidRDefault="009A2AEC" w:rsidP="009A2AEC">
            <w:pPr>
              <w:pStyle w:val="index"/>
              <w:tabs>
                <w:tab w:val="clear" w:pos="747"/>
              </w:tabs>
              <w:spacing w:after="0" w:line="200" w:lineRule="atLeast"/>
              <w:ind w:left="0" w:firstLine="0"/>
              <w:outlineLvl w:val="0"/>
              <w:rPr>
                <w:szCs w:val="22"/>
                <w:lang w:val="en-US" w:bidi="th-TH"/>
              </w:rPr>
            </w:pPr>
            <w:r w:rsidRPr="00E879C5">
              <w:rPr>
                <w:szCs w:val="22"/>
                <w:lang w:val="en-US" w:bidi="th-TH"/>
              </w:rPr>
              <w:t>Investments in subsidiaries</w:t>
            </w:r>
          </w:p>
        </w:tc>
      </w:tr>
      <w:tr w:rsidR="009A2AEC" w:rsidRPr="00E879C5" w14:paraId="5DAB41A2"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1E4AFA95" w14:textId="5F9029CB"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10</w:t>
            </w:r>
          </w:p>
        </w:tc>
        <w:tc>
          <w:tcPr>
            <w:tcW w:w="270" w:type="dxa"/>
          </w:tcPr>
          <w:p w14:paraId="3D7BD782"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5307649A" w14:textId="2D730FCA"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Investment properties</w:t>
            </w:r>
          </w:p>
        </w:tc>
      </w:tr>
      <w:tr w:rsidR="009A2AEC" w:rsidRPr="00E879C5" w14:paraId="68FB3435"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0E01CDF4" w14:textId="744C45A0"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11</w:t>
            </w:r>
          </w:p>
        </w:tc>
        <w:tc>
          <w:tcPr>
            <w:tcW w:w="270" w:type="dxa"/>
          </w:tcPr>
          <w:p w14:paraId="7646C4E8"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13FCEC20" w14:textId="32FA03EC" w:rsidR="009A2AEC" w:rsidRPr="00E879C5" w:rsidRDefault="009A2AEC" w:rsidP="009A2AEC">
            <w:pPr>
              <w:pStyle w:val="index"/>
              <w:tabs>
                <w:tab w:val="clear" w:pos="747"/>
              </w:tabs>
              <w:spacing w:after="0" w:line="200" w:lineRule="atLeast"/>
              <w:ind w:left="0" w:firstLine="0"/>
              <w:outlineLvl w:val="0"/>
              <w:rPr>
                <w:szCs w:val="22"/>
                <w:lang w:val="en-US" w:bidi="th-TH"/>
              </w:rPr>
            </w:pPr>
            <w:r w:rsidRPr="00E879C5">
              <w:rPr>
                <w:szCs w:val="22"/>
              </w:rPr>
              <w:t>Property, plant and equipment</w:t>
            </w:r>
          </w:p>
        </w:tc>
      </w:tr>
      <w:tr w:rsidR="009A2AEC" w:rsidRPr="00E879C5" w14:paraId="68A99EFA"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080EB205" w14:textId="0DE1EDFE"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12</w:t>
            </w:r>
          </w:p>
        </w:tc>
        <w:tc>
          <w:tcPr>
            <w:tcW w:w="270" w:type="dxa"/>
          </w:tcPr>
          <w:p w14:paraId="36D01859"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6842E074" w14:textId="7B069290"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Leases</w:t>
            </w:r>
          </w:p>
        </w:tc>
      </w:tr>
      <w:tr w:rsidR="009A2AEC" w:rsidRPr="00E879C5" w14:paraId="5E904A60"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4E44B8AF" w14:textId="09813397"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13</w:t>
            </w:r>
          </w:p>
        </w:tc>
        <w:tc>
          <w:tcPr>
            <w:tcW w:w="270" w:type="dxa"/>
          </w:tcPr>
          <w:p w14:paraId="3D6DDF93"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3B26E79D" w14:textId="77F72725"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Interest-bearing liabilities</w:t>
            </w:r>
          </w:p>
        </w:tc>
      </w:tr>
      <w:tr w:rsidR="009A2AEC" w:rsidRPr="00E879C5" w14:paraId="406D8858"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2AED7941" w14:textId="1DE36202"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14</w:t>
            </w:r>
          </w:p>
        </w:tc>
        <w:tc>
          <w:tcPr>
            <w:tcW w:w="270" w:type="dxa"/>
          </w:tcPr>
          <w:p w14:paraId="73516E07"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15F70452" w14:textId="56764235"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Non-current provisions for employee benefits</w:t>
            </w:r>
          </w:p>
        </w:tc>
      </w:tr>
      <w:tr w:rsidR="009A2AEC" w:rsidRPr="00E879C5" w14:paraId="664340DD"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4514678B" w14:textId="524DA773"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15</w:t>
            </w:r>
          </w:p>
        </w:tc>
        <w:tc>
          <w:tcPr>
            <w:tcW w:w="270" w:type="dxa"/>
          </w:tcPr>
          <w:p w14:paraId="3AD51597"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1BAA1062" w14:textId="1D97E9BE" w:rsidR="009A2AEC" w:rsidRPr="008E20EA" w:rsidRDefault="00E13A85"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cstheme="minorBidi"/>
                <w:b w:val="0"/>
                <w:bCs w:val="0"/>
                <w:sz w:val="22"/>
                <w:szCs w:val="22"/>
              </w:rPr>
            </w:pPr>
            <w:r>
              <w:rPr>
                <w:rFonts w:ascii="Times New Roman" w:hAnsi="Times New Roman"/>
                <w:b w:val="0"/>
                <w:bCs w:val="0"/>
                <w:sz w:val="22"/>
                <w:szCs w:val="22"/>
              </w:rPr>
              <w:t>Legal r</w:t>
            </w:r>
            <w:r w:rsidR="009A2AEC" w:rsidRPr="00E879C5">
              <w:rPr>
                <w:rFonts w:ascii="Times New Roman" w:hAnsi="Times New Roman"/>
                <w:b w:val="0"/>
                <w:bCs w:val="0"/>
                <w:sz w:val="22"/>
                <w:szCs w:val="22"/>
              </w:rPr>
              <w:t>eserve</w:t>
            </w:r>
          </w:p>
        </w:tc>
      </w:tr>
      <w:tr w:rsidR="009A2AEC" w:rsidRPr="00E879C5" w14:paraId="36D8D9EC"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3D1C4024" w14:textId="78E919C4"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16</w:t>
            </w:r>
          </w:p>
        </w:tc>
        <w:tc>
          <w:tcPr>
            <w:tcW w:w="270" w:type="dxa"/>
          </w:tcPr>
          <w:p w14:paraId="7FD58775"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3DBA804D" w14:textId="3E9D3C4F"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Segment information and disaggregation of revenue</w:t>
            </w:r>
          </w:p>
        </w:tc>
      </w:tr>
      <w:tr w:rsidR="009A2AEC" w:rsidRPr="00E879C5" w14:paraId="221FEECE"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382D054E" w14:textId="6EB04726"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17</w:t>
            </w:r>
          </w:p>
        </w:tc>
        <w:tc>
          <w:tcPr>
            <w:tcW w:w="270" w:type="dxa"/>
          </w:tcPr>
          <w:p w14:paraId="3231619F"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2B7AD3E6" w14:textId="1EDA18BD"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Expenses by nature</w:t>
            </w:r>
          </w:p>
        </w:tc>
      </w:tr>
      <w:tr w:rsidR="009A2AEC" w:rsidRPr="00E879C5" w14:paraId="40130CEC"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3E191CEB" w14:textId="38ACDA60"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18</w:t>
            </w:r>
          </w:p>
        </w:tc>
        <w:tc>
          <w:tcPr>
            <w:tcW w:w="270" w:type="dxa"/>
          </w:tcPr>
          <w:p w14:paraId="6477332B"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4BF2E39E" w14:textId="39052605"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Income tax</w:t>
            </w:r>
          </w:p>
        </w:tc>
      </w:tr>
      <w:tr w:rsidR="009A2AEC" w:rsidRPr="00E879C5" w14:paraId="45654DD2"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35E3A27C" w14:textId="3F25D09B"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19</w:t>
            </w:r>
          </w:p>
        </w:tc>
        <w:tc>
          <w:tcPr>
            <w:tcW w:w="270" w:type="dxa"/>
          </w:tcPr>
          <w:p w14:paraId="78DD4656"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5BE04288" w14:textId="5ED1761E"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Basic earnings per share</w:t>
            </w:r>
          </w:p>
        </w:tc>
      </w:tr>
      <w:tr w:rsidR="009A2AEC" w:rsidRPr="00E879C5" w14:paraId="2DD5112A"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5A675923" w14:textId="7F387090"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20</w:t>
            </w:r>
          </w:p>
        </w:tc>
        <w:tc>
          <w:tcPr>
            <w:tcW w:w="270" w:type="dxa"/>
          </w:tcPr>
          <w:p w14:paraId="49D38A7A"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53744056" w14:textId="25D46E6B"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Dividends</w:t>
            </w:r>
          </w:p>
        </w:tc>
      </w:tr>
      <w:tr w:rsidR="009A2AEC" w:rsidRPr="00E879C5" w14:paraId="528BD6BB"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62003DA4" w14:textId="35AB5915"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21</w:t>
            </w:r>
          </w:p>
        </w:tc>
        <w:tc>
          <w:tcPr>
            <w:tcW w:w="270" w:type="dxa"/>
          </w:tcPr>
          <w:p w14:paraId="3E499E0F"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29418B5A" w14:textId="56023484"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Financial instruments</w:t>
            </w:r>
          </w:p>
        </w:tc>
      </w:tr>
      <w:tr w:rsidR="009A2AEC" w:rsidRPr="00E879C5" w14:paraId="7F153872"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59B9B85F" w14:textId="58DB8A39"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22</w:t>
            </w:r>
          </w:p>
        </w:tc>
        <w:tc>
          <w:tcPr>
            <w:tcW w:w="270" w:type="dxa"/>
          </w:tcPr>
          <w:p w14:paraId="44E2F8B1"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526B7285" w14:textId="44E4AD92"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Capital management</w:t>
            </w:r>
          </w:p>
        </w:tc>
      </w:tr>
      <w:tr w:rsidR="009A2AEC" w:rsidRPr="00E879C5" w14:paraId="0A26B801"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6C236F56" w14:textId="72252ACF"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23</w:t>
            </w:r>
          </w:p>
        </w:tc>
        <w:tc>
          <w:tcPr>
            <w:tcW w:w="270" w:type="dxa"/>
          </w:tcPr>
          <w:p w14:paraId="2673353F"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2CCE873B" w14:textId="1AF80412"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Commitments with non-related parties</w:t>
            </w:r>
          </w:p>
        </w:tc>
      </w:tr>
      <w:tr w:rsidR="009A2AEC" w:rsidRPr="00E879C5" w14:paraId="41A439D0"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0A6DC27A" w14:textId="6A8A942E" w:rsidR="009A2AEC" w:rsidRPr="00E879C5" w:rsidRDefault="00D3339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sidRPr="00E879C5">
              <w:rPr>
                <w:rFonts w:ascii="Times New Roman" w:hAnsi="Times New Roman"/>
                <w:b w:val="0"/>
                <w:bCs w:val="0"/>
                <w:sz w:val="22"/>
                <w:szCs w:val="22"/>
              </w:rPr>
              <w:t>2</w:t>
            </w:r>
            <w:r w:rsidR="00606956">
              <w:rPr>
                <w:rFonts w:ascii="Times New Roman" w:hAnsi="Times New Roman"/>
                <w:b w:val="0"/>
                <w:bCs w:val="0"/>
                <w:sz w:val="22"/>
                <w:szCs w:val="22"/>
              </w:rPr>
              <w:t>4</w:t>
            </w:r>
          </w:p>
        </w:tc>
        <w:tc>
          <w:tcPr>
            <w:tcW w:w="270" w:type="dxa"/>
          </w:tcPr>
          <w:p w14:paraId="2FCA7A11" w14:textId="77777777"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05B9BD6A" w14:textId="7817D624" w:rsidR="009A2AEC" w:rsidRPr="00E879C5" w:rsidRDefault="009A2AEC"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879C5">
              <w:rPr>
                <w:rFonts w:ascii="Times New Roman" w:hAnsi="Times New Roman"/>
                <w:b w:val="0"/>
                <w:bCs w:val="0"/>
                <w:sz w:val="22"/>
                <w:szCs w:val="22"/>
              </w:rPr>
              <w:t>Event after the reporting period</w:t>
            </w:r>
          </w:p>
        </w:tc>
      </w:tr>
      <w:tr w:rsidR="00EB60AB" w:rsidRPr="00E879C5" w14:paraId="529D2DBC" w14:textId="77777777" w:rsidTr="003313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10" w:type="dxa"/>
          </w:tcPr>
          <w:p w14:paraId="2ABCC8F3" w14:textId="0C673D68" w:rsidR="00EB60AB" w:rsidRPr="00E879C5" w:rsidRDefault="00EB60AB" w:rsidP="009A2AEC">
            <w:pPr>
              <w:pStyle w:val="TOC2"/>
              <w:tabs>
                <w:tab w:val="clear" w:pos="227"/>
                <w:tab w:val="clear" w:pos="454"/>
                <w:tab w:val="clear" w:pos="680"/>
                <w:tab w:val="clear" w:pos="907"/>
              </w:tabs>
              <w:spacing w:before="0" w:line="200" w:lineRule="atLeast"/>
              <w:ind w:right="-120"/>
              <w:rPr>
                <w:rFonts w:ascii="Times New Roman" w:hAnsi="Times New Roman"/>
                <w:b w:val="0"/>
                <w:bCs w:val="0"/>
                <w:sz w:val="22"/>
                <w:szCs w:val="22"/>
              </w:rPr>
            </w:pPr>
            <w:r>
              <w:rPr>
                <w:rFonts w:ascii="Times New Roman" w:hAnsi="Times New Roman"/>
                <w:b w:val="0"/>
                <w:bCs w:val="0"/>
                <w:sz w:val="22"/>
                <w:szCs w:val="22"/>
              </w:rPr>
              <w:t>25</w:t>
            </w:r>
          </w:p>
        </w:tc>
        <w:tc>
          <w:tcPr>
            <w:tcW w:w="270" w:type="dxa"/>
          </w:tcPr>
          <w:p w14:paraId="2775E1A1" w14:textId="77777777" w:rsidR="00EB60AB" w:rsidRPr="00E879C5" w:rsidRDefault="00EB60AB"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p>
        </w:tc>
        <w:tc>
          <w:tcPr>
            <w:tcW w:w="8478" w:type="dxa"/>
          </w:tcPr>
          <w:p w14:paraId="705D9EAC" w14:textId="0CC027F0" w:rsidR="00EB60AB" w:rsidRPr="00E879C5" w:rsidRDefault="00EB60AB" w:rsidP="009A2AEC">
            <w:pPr>
              <w:pStyle w:val="TOC2"/>
              <w:tabs>
                <w:tab w:val="clear" w:pos="227"/>
                <w:tab w:val="clear" w:pos="454"/>
                <w:tab w:val="clear" w:pos="680"/>
                <w:tab w:val="clear" w:pos="907"/>
              </w:tabs>
              <w:spacing w:before="0" w:line="200" w:lineRule="atLeast"/>
              <w:ind w:right="-25"/>
              <w:jc w:val="thaiDistribute"/>
              <w:rPr>
                <w:rFonts w:ascii="Times New Roman" w:hAnsi="Times New Roman"/>
                <w:b w:val="0"/>
                <w:bCs w:val="0"/>
                <w:sz w:val="22"/>
                <w:szCs w:val="22"/>
              </w:rPr>
            </w:pPr>
            <w:r w:rsidRPr="00EB60AB">
              <w:rPr>
                <w:rFonts w:ascii="Times New Roman" w:hAnsi="Times New Roman"/>
                <w:b w:val="0"/>
                <w:bCs w:val="0"/>
                <w:sz w:val="22"/>
                <w:szCs w:val="22"/>
              </w:rPr>
              <w:t>Reclassification of accounts</w:t>
            </w:r>
          </w:p>
        </w:tc>
      </w:tr>
    </w:tbl>
    <w:p w14:paraId="0F924A23" w14:textId="77777777" w:rsidR="002C0408" w:rsidRPr="00E879C5" w:rsidRDefault="002C0408" w:rsidP="00E37C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rPr>
          <w:rFonts w:ascii="Times New Roman" w:hAnsi="Times New Roman" w:cs="Times New Roman"/>
          <w:b/>
          <w:bCs/>
          <w:sz w:val="22"/>
          <w:szCs w:val="22"/>
        </w:rPr>
      </w:pPr>
    </w:p>
    <w:p w14:paraId="7A32DEE7" w14:textId="77777777" w:rsidR="002C0408" w:rsidRPr="00E879C5" w:rsidRDefault="002C0408"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hanging="540"/>
        <w:rPr>
          <w:rFonts w:ascii="Times New Roman" w:hAnsi="Times New Roman" w:cs="Times New Roman"/>
          <w:sz w:val="22"/>
          <w:szCs w:val="22"/>
        </w:rPr>
      </w:pPr>
      <w:r w:rsidRPr="00E879C5">
        <w:rPr>
          <w:rFonts w:ascii="Times New Roman" w:hAnsi="Times New Roman" w:cs="Times New Roman"/>
          <w:b/>
          <w:bCs/>
          <w:sz w:val="22"/>
          <w:szCs w:val="22"/>
        </w:rPr>
        <w:br w:type="page"/>
      </w:r>
      <w:r w:rsidR="00134753" w:rsidRPr="00E879C5">
        <w:rPr>
          <w:rFonts w:ascii="Times New Roman" w:hAnsi="Times New Roman" w:cs="Times New Roman"/>
          <w:b/>
          <w:bCs/>
          <w:sz w:val="22"/>
          <w:szCs w:val="22"/>
        </w:rPr>
        <w:lastRenderedPageBreak/>
        <w:tab/>
      </w:r>
      <w:r w:rsidRPr="00E879C5">
        <w:rPr>
          <w:rFonts w:ascii="Times New Roman" w:hAnsi="Times New Roman" w:cs="Times New Roman"/>
          <w:sz w:val="22"/>
          <w:szCs w:val="22"/>
        </w:rPr>
        <w:t>These notes form an integral part of the financial statements.</w:t>
      </w:r>
    </w:p>
    <w:p w14:paraId="0C9E3AFC" w14:textId="77777777" w:rsidR="002C0408" w:rsidRPr="00E879C5" w:rsidRDefault="002C0408" w:rsidP="00435ADA">
      <w:pPr>
        <w:ind w:left="547"/>
        <w:jc w:val="thaiDistribute"/>
        <w:rPr>
          <w:rFonts w:ascii="Times New Roman" w:hAnsi="Times New Roman" w:cs="Times New Roman"/>
          <w:sz w:val="22"/>
          <w:szCs w:val="22"/>
        </w:rPr>
      </w:pPr>
    </w:p>
    <w:p w14:paraId="2D497ACA" w14:textId="120BE26F" w:rsidR="0079151B" w:rsidRPr="00E879C5" w:rsidRDefault="002C0408"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thaiDistribute"/>
        <w:rPr>
          <w:rFonts w:ascii="Times New Roman" w:hAnsi="Times New Roman" w:cs="Times New Roman"/>
          <w:sz w:val="22"/>
          <w:szCs w:val="22"/>
        </w:rPr>
      </w:pPr>
      <w:r w:rsidRPr="00E879C5">
        <w:rPr>
          <w:rFonts w:ascii="Times New Roman" w:hAnsi="Times New Roman" w:cs="Times New Roman"/>
          <w:sz w:val="22"/>
          <w:szCs w:val="22"/>
        </w:rPr>
        <w:t>The financial statements issued for Thai statutory and regulatory reporting purposes are prepared in the Thai language. These English language financial statements have been prepared from the Thai language statutory financial statements</w:t>
      </w:r>
      <w:r w:rsidR="000B0A84" w:rsidRPr="00E879C5">
        <w:rPr>
          <w:rFonts w:ascii="Times New Roman" w:hAnsi="Times New Roman" w:cs="Times New Roman"/>
          <w:sz w:val="22"/>
          <w:szCs w:val="22"/>
        </w:rPr>
        <w:t>, and were approved and authoris</w:t>
      </w:r>
      <w:r w:rsidRPr="00E879C5">
        <w:rPr>
          <w:rFonts w:ascii="Times New Roman" w:hAnsi="Times New Roman" w:cs="Times New Roman"/>
          <w:sz w:val="22"/>
          <w:szCs w:val="22"/>
        </w:rPr>
        <w:t>ed for issue by the Board of Directors on</w:t>
      </w:r>
      <w:r w:rsidR="00FA3612" w:rsidRPr="00E879C5">
        <w:rPr>
          <w:rFonts w:ascii="Times New Roman" w:hAnsi="Times New Roman" w:cstheme="minorBidi"/>
          <w:sz w:val="22"/>
          <w:szCs w:val="22"/>
        </w:rPr>
        <w:t xml:space="preserve"> </w:t>
      </w:r>
      <w:r w:rsidR="00077985">
        <w:rPr>
          <w:rFonts w:ascii="Times New Roman" w:hAnsi="Times New Roman" w:cstheme="minorBidi"/>
          <w:sz w:val="22"/>
          <w:szCs w:val="22"/>
        </w:rPr>
        <w:t>26</w:t>
      </w:r>
      <w:r w:rsidR="00FA3612" w:rsidRPr="00E879C5">
        <w:rPr>
          <w:rFonts w:ascii="Times New Roman" w:hAnsi="Times New Roman" w:cstheme="minorBidi"/>
          <w:sz w:val="22"/>
          <w:szCs w:val="22"/>
        </w:rPr>
        <w:t xml:space="preserve"> February 202</w:t>
      </w:r>
      <w:r w:rsidR="009C73FE">
        <w:rPr>
          <w:rFonts w:ascii="Times New Roman" w:hAnsi="Times New Roman" w:cstheme="minorBidi"/>
          <w:sz w:val="22"/>
          <w:szCs w:val="22"/>
        </w:rPr>
        <w:t>6</w:t>
      </w:r>
      <w:r w:rsidR="006A796F" w:rsidRPr="00E879C5">
        <w:rPr>
          <w:rFonts w:ascii="Times New Roman" w:hAnsi="Times New Roman" w:cs="Times New Roman"/>
          <w:sz w:val="22"/>
          <w:szCs w:val="22"/>
        </w:rPr>
        <w:t>.</w:t>
      </w:r>
    </w:p>
    <w:p w14:paraId="76F8556C" w14:textId="77777777" w:rsidR="00F84380" w:rsidRPr="00E879C5" w:rsidRDefault="00F8438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thaiDistribute"/>
        <w:rPr>
          <w:rFonts w:ascii="Times New Roman" w:hAnsi="Times New Roman" w:cs="Times New Roman"/>
          <w:sz w:val="22"/>
          <w:szCs w:val="22"/>
        </w:rPr>
      </w:pPr>
    </w:p>
    <w:p w14:paraId="2FF1F95C" w14:textId="77777777" w:rsidR="002C0408" w:rsidRPr="00E879C5" w:rsidRDefault="002C0408" w:rsidP="00435ADA">
      <w:pPr>
        <w:pStyle w:val="Heading1"/>
        <w:numPr>
          <w:ilvl w:val="0"/>
          <w:numId w:val="12"/>
        </w:numPr>
        <w:tabs>
          <w:tab w:val="clear" w:pos="227"/>
          <w:tab w:val="clear" w:pos="454"/>
          <w:tab w:val="clear" w:pos="520"/>
          <w:tab w:val="left" w:pos="54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General information</w:t>
      </w:r>
    </w:p>
    <w:p w14:paraId="70F81244" w14:textId="77777777" w:rsidR="002C0408" w:rsidRPr="00E879C5" w:rsidRDefault="002C0408" w:rsidP="00435ADA">
      <w:pPr>
        <w:pStyle w:val="ListParagraph"/>
        <w:spacing w:line="240" w:lineRule="atLeast"/>
        <w:ind w:left="547"/>
        <w:jc w:val="thaiDistribute"/>
        <w:rPr>
          <w:szCs w:val="22"/>
        </w:rPr>
      </w:pPr>
    </w:p>
    <w:p w14:paraId="77E19E5B" w14:textId="77777777" w:rsidR="001642C5" w:rsidRPr="00E879C5" w:rsidRDefault="00020DE0" w:rsidP="00435ADA">
      <w:pPr>
        <w:pStyle w:val="block"/>
        <w:spacing w:after="0" w:line="240" w:lineRule="atLeast"/>
        <w:ind w:left="547"/>
        <w:jc w:val="thaiDistribute"/>
        <w:rPr>
          <w:szCs w:val="22"/>
          <w:lang w:val="en-US"/>
        </w:rPr>
      </w:pPr>
      <w:r w:rsidRPr="00E879C5">
        <w:rPr>
          <w:szCs w:val="22"/>
          <w:lang w:val="en-US"/>
        </w:rPr>
        <w:t xml:space="preserve">Index Living Mall Public Company Limited, the “Company”, </w:t>
      </w:r>
      <w:r w:rsidR="00151128" w:rsidRPr="00E879C5">
        <w:rPr>
          <w:szCs w:val="22"/>
          <w:lang w:val="en-US"/>
        </w:rPr>
        <w:t>is</w:t>
      </w:r>
      <w:r w:rsidRPr="00E879C5">
        <w:rPr>
          <w:szCs w:val="22"/>
          <w:lang w:val="en-US"/>
        </w:rPr>
        <w:t xml:space="preserve"> incorporated in Thailand and</w:t>
      </w:r>
      <w:r w:rsidR="00E433AF" w:rsidRPr="00E879C5">
        <w:rPr>
          <w:szCs w:val="22"/>
          <w:lang w:val="en-US"/>
        </w:rPr>
        <w:t xml:space="preserve"> was listed on the Stock Exchange of Thailand on </w:t>
      </w:r>
      <w:r w:rsidR="005F0457" w:rsidRPr="00E879C5">
        <w:rPr>
          <w:szCs w:val="22"/>
          <w:lang w:val="en-US"/>
        </w:rPr>
        <w:t xml:space="preserve">26 </w:t>
      </w:r>
      <w:r w:rsidR="00E433AF" w:rsidRPr="00E879C5">
        <w:rPr>
          <w:szCs w:val="22"/>
          <w:lang w:val="en-US"/>
        </w:rPr>
        <w:t>July 2019. The Company</w:t>
      </w:r>
      <w:r w:rsidR="00CA6973" w:rsidRPr="00E879C5">
        <w:rPr>
          <w:szCs w:val="22"/>
          <w:lang w:val="en-US"/>
        </w:rPr>
        <w:t>’</w:t>
      </w:r>
      <w:r w:rsidRPr="00E879C5">
        <w:rPr>
          <w:szCs w:val="22"/>
          <w:lang w:val="en-US"/>
        </w:rPr>
        <w:t>s registered office at 147 Rama 2 Soi 50, Rama 2 road, Samaedam, Bangkhunthien, Bangkok, Thailand.</w:t>
      </w:r>
    </w:p>
    <w:p w14:paraId="2584F961" w14:textId="77777777" w:rsidR="001642C5" w:rsidRPr="00E879C5" w:rsidRDefault="001642C5" w:rsidP="00435ADA">
      <w:pPr>
        <w:pStyle w:val="block"/>
        <w:spacing w:after="0" w:line="240" w:lineRule="atLeast"/>
        <w:ind w:left="547"/>
        <w:jc w:val="thaiDistribute"/>
        <w:rPr>
          <w:szCs w:val="22"/>
          <w:lang w:val="en-US"/>
        </w:rPr>
      </w:pPr>
    </w:p>
    <w:p w14:paraId="795FBC80" w14:textId="261EF6DA" w:rsidR="00B72BFA" w:rsidRPr="00E879C5" w:rsidRDefault="00B72BFA" w:rsidP="00435ADA">
      <w:pPr>
        <w:pStyle w:val="block"/>
        <w:spacing w:after="0" w:line="240" w:lineRule="atLeast"/>
        <w:ind w:left="547"/>
        <w:jc w:val="both"/>
        <w:rPr>
          <w:szCs w:val="22"/>
          <w:lang w:val="en-US"/>
        </w:rPr>
      </w:pPr>
      <w:r w:rsidRPr="00E879C5">
        <w:rPr>
          <w:szCs w:val="22"/>
          <w:lang w:val="en-US"/>
        </w:rPr>
        <w:t>The Company’s major shareholders during the</w:t>
      </w:r>
      <w:r w:rsidR="00CF41D5" w:rsidRPr="00E879C5">
        <w:rPr>
          <w:szCs w:val="22"/>
          <w:lang w:val="en-US"/>
        </w:rPr>
        <w:t xml:space="preserve"> financial</w:t>
      </w:r>
      <w:r w:rsidRPr="00E879C5">
        <w:rPr>
          <w:szCs w:val="22"/>
          <w:lang w:val="en-US"/>
        </w:rPr>
        <w:t xml:space="preserve"> </w:t>
      </w:r>
      <w:r w:rsidR="00193E2F" w:rsidRPr="00E879C5">
        <w:rPr>
          <w:szCs w:val="22"/>
          <w:lang w:val="en-US"/>
        </w:rPr>
        <w:t xml:space="preserve">year </w:t>
      </w:r>
      <w:r w:rsidRPr="00E879C5">
        <w:rPr>
          <w:szCs w:val="22"/>
          <w:lang w:val="en-US"/>
        </w:rPr>
        <w:t>were Tummada Panich Family Co., Ltd.  (</w:t>
      </w:r>
      <w:r w:rsidR="00150600" w:rsidRPr="00E879C5">
        <w:rPr>
          <w:szCs w:val="22"/>
          <w:lang w:val="en-US"/>
        </w:rPr>
        <w:t>40.26</w:t>
      </w:r>
      <w:r w:rsidRPr="00E879C5">
        <w:rPr>
          <w:szCs w:val="22"/>
          <w:lang w:val="en-US"/>
        </w:rPr>
        <w:t>% shareholding) and Patamasatayasonthi Family (</w:t>
      </w:r>
      <w:r w:rsidR="00DE1E3D">
        <w:rPr>
          <w:szCs w:val="22"/>
          <w:lang w:val="en-US"/>
        </w:rPr>
        <w:t>3</w:t>
      </w:r>
      <w:r w:rsidR="00EB60AB">
        <w:rPr>
          <w:szCs w:val="22"/>
          <w:lang w:val="en-US"/>
        </w:rPr>
        <w:t>4.65</w:t>
      </w:r>
      <w:r w:rsidRPr="00E879C5">
        <w:rPr>
          <w:szCs w:val="22"/>
          <w:lang w:val="en-US"/>
        </w:rPr>
        <w:t>% shareholding).</w:t>
      </w:r>
    </w:p>
    <w:p w14:paraId="68CF7887" w14:textId="77777777" w:rsidR="00B72BFA" w:rsidRPr="00E879C5" w:rsidRDefault="00B72BFA" w:rsidP="00435ADA">
      <w:pPr>
        <w:pStyle w:val="block"/>
        <w:spacing w:after="0" w:line="240" w:lineRule="atLeast"/>
        <w:ind w:left="547"/>
        <w:jc w:val="both"/>
        <w:rPr>
          <w:szCs w:val="22"/>
          <w:lang w:val="en-US"/>
        </w:rPr>
      </w:pPr>
    </w:p>
    <w:p w14:paraId="7A4FC0F6" w14:textId="56B0B3E3" w:rsidR="004863E5" w:rsidRPr="00E879C5" w:rsidRDefault="007A512C" w:rsidP="00435ADA">
      <w:pPr>
        <w:pStyle w:val="block"/>
        <w:spacing w:after="0" w:line="240" w:lineRule="atLeast"/>
        <w:ind w:left="547"/>
        <w:jc w:val="both"/>
        <w:rPr>
          <w:szCs w:val="22"/>
          <w:lang w:val="en-US"/>
        </w:rPr>
      </w:pPr>
      <w:r w:rsidRPr="00E879C5">
        <w:rPr>
          <w:szCs w:val="22"/>
          <w:lang w:val="en-US"/>
        </w:rPr>
        <w:t>The principal activities of the Company and subsidiaries are retail and wholesale furniture, electronic and home decorative product</w:t>
      </w:r>
      <w:r w:rsidR="00182A28" w:rsidRPr="00E879C5">
        <w:rPr>
          <w:szCs w:val="22"/>
          <w:lang w:val="en-US"/>
        </w:rPr>
        <w:t xml:space="preserve">, rental and </w:t>
      </w:r>
      <w:r w:rsidR="00182A28" w:rsidRPr="00E879C5">
        <w:rPr>
          <w:szCs w:val="22"/>
          <w:lang w:val="en-US" w:bidi="th-TH"/>
        </w:rPr>
        <w:t>services area</w:t>
      </w:r>
      <w:r w:rsidRPr="00E879C5">
        <w:rPr>
          <w:szCs w:val="22"/>
          <w:lang w:val="en-US"/>
        </w:rPr>
        <w:t>. The Company’s subsidiaries are manufacturing, import and export and distributor furniture, home appliance</w:t>
      </w:r>
      <w:r w:rsidR="00CF41D5" w:rsidRPr="00E879C5">
        <w:rPr>
          <w:szCs w:val="22"/>
          <w:lang w:val="en-US"/>
        </w:rPr>
        <w:t xml:space="preserve">, </w:t>
      </w:r>
      <w:r w:rsidR="009D1058" w:rsidRPr="00E879C5">
        <w:rPr>
          <w:szCs w:val="22"/>
          <w:lang w:val="en-US"/>
        </w:rPr>
        <w:t xml:space="preserve">rental area, </w:t>
      </w:r>
      <w:r w:rsidR="004863E5" w:rsidRPr="00E879C5">
        <w:rPr>
          <w:szCs w:val="22"/>
          <w:lang w:val="en-US"/>
        </w:rPr>
        <w:t>warehouse</w:t>
      </w:r>
      <w:r w:rsidRPr="00E879C5">
        <w:rPr>
          <w:szCs w:val="22"/>
          <w:lang w:val="en-US"/>
        </w:rPr>
        <w:t xml:space="preserve"> rental</w:t>
      </w:r>
      <w:r w:rsidR="009D1058" w:rsidRPr="00E879C5">
        <w:rPr>
          <w:szCs w:val="22"/>
          <w:lang w:val="en-US"/>
        </w:rPr>
        <w:t xml:space="preserve"> and </w:t>
      </w:r>
      <w:r w:rsidR="009D1058" w:rsidRPr="00E879C5">
        <w:rPr>
          <w:spacing w:val="-2"/>
          <w:szCs w:val="22"/>
          <w:lang w:val="en-US"/>
        </w:rPr>
        <w:t>franchise</w:t>
      </w:r>
      <w:r w:rsidRPr="00E879C5">
        <w:rPr>
          <w:spacing w:val="-2"/>
          <w:szCs w:val="22"/>
          <w:lang w:val="en-US"/>
        </w:rPr>
        <w:t xml:space="preserve">. </w:t>
      </w:r>
      <w:r w:rsidR="004863E5" w:rsidRPr="00E879C5">
        <w:rPr>
          <w:spacing w:val="-2"/>
          <w:szCs w:val="22"/>
          <w:lang w:val="en-US"/>
        </w:rPr>
        <w:t>Details of the Company’s sub</w:t>
      </w:r>
      <w:r w:rsidR="00B15CCE" w:rsidRPr="00E879C5">
        <w:rPr>
          <w:spacing w:val="-2"/>
          <w:szCs w:val="22"/>
          <w:lang w:val="en-US"/>
        </w:rPr>
        <w:t xml:space="preserve">sidiaries as at 31 December </w:t>
      </w:r>
      <w:r w:rsidR="009C73FE">
        <w:rPr>
          <w:spacing w:val="-2"/>
          <w:szCs w:val="22"/>
          <w:lang w:val="en-US"/>
        </w:rPr>
        <w:t>2025</w:t>
      </w:r>
      <w:r w:rsidR="004C0B1E" w:rsidRPr="00E879C5">
        <w:rPr>
          <w:spacing w:val="-2"/>
          <w:szCs w:val="22"/>
          <w:lang w:val="en-US"/>
        </w:rPr>
        <w:t xml:space="preserve"> and 20</w:t>
      </w:r>
      <w:r w:rsidR="00DA5957" w:rsidRPr="00E879C5">
        <w:rPr>
          <w:spacing w:val="-2"/>
          <w:szCs w:val="22"/>
          <w:lang w:val="en-US"/>
        </w:rPr>
        <w:t>2</w:t>
      </w:r>
      <w:r w:rsidR="009C73FE">
        <w:rPr>
          <w:spacing w:val="-2"/>
          <w:szCs w:val="22"/>
          <w:lang w:val="en-US"/>
        </w:rPr>
        <w:t>4</w:t>
      </w:r>
      <w:r w:rsidR="004C0B1E" w:rsidRPr="00E879C5">
        <w:rPr>
          <w:spacing w:val="-2"/>
          <w:szCs w:val="22"/>
          <w:lang w:val="en-US"/>
        </w:rPr>
        <w:t xml:space="preserve"> </w:t>
      </w:r>
      <w:r w:rsidR="004863E5" w:rsidRPr="00E879C5">
        <w:rPr>
          <w:spacing w:val="-2"/>
          <w:szCs w:val="22"/>
          <w:lang w:val="en-US"/>
        </w:rPr>
        <w:t xml:space="preserve">are given in note </w:t>
      </w:r>
      <w:r w:rsidR="00F42378">
        <w:rPr>
          <w:spacing w:val="-2"/>
          <w:szCs w:val="22"/>
          <w:lang w:val="en-US"/>
        </w:rPr>
        <w:t>9</w:t>
      </w:r>
      <w:r w:rsidR="004863E5" w:rsidRPr="00E879C5">
        <w:rPr>
          <w:spacing w:val="-2"/>
          <w:szCs w:val="22"/>
          <w:lang w:val="en-US"/>
        </w:rPr>
        <w:t>.</w:t>
      </w:r>
    </w:p>
    <w:p w14:paraId="60AA891D" w14:textId="77777777" w:rsidR="00F84380" w:rsidRPr="00E879C5" w:rsidRDefault="00F84380" w:rsidP="00435ADA">
      <w:pPr>
        <w:pStyle w:val="block"/>
        <w:spacing w:after="0" w:line="240" w:lineRule="atLeast"/>
        <w:ind w:left="547"/>
        <w:jc w:val="both"/>
        <w:rPr>
          <w:szCs w:val="22"/>
          <w:lang w:val="en-US"/>
        </w:rPr>
      </w:pPr>
    </w:p>
    <w:p w14:paraId="095AFF2C" w14:textId="77777777" w:rsidR="002C0408" w:rsidRPr="00E879C5" w:rsidRDefault="002C0408" w:rsidP="00435ADA">
      <w:pPr>
        <w:pStyle w:val="Heading1"/>
        <w:numPr>
          <w:ilvl w:val="0"/>
          <w:numId w:val="12"/>
        </w:numPr>
        <w:tabs>
          <w:tab w:val="clear" w:pos="227"/>
          <w:tab w:val="clear" w:pos="454"/>
          <w:tab w:val="clear" w:pos="520"/>
          <w:tab w:val="left" w:pos="54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Basis of preparation of the financial statements</w:t>
      </w:r>
    </w:p>
    <w:p w14:paraId="02FBE21A" w14:textId="59ED2121" w:rsidR="002C0408" w:rsidRPr="00E879C5" w:rsidRDefault="002C0408" w:rsidP="00435ADA">
      <w:pPr>
        <w:pStyle w:val="ListParagraph"/>
        <w:spacing w:line="240" w:lineRule="atLeast"/>
        <w:rPr>
          <w:szCs w:val="22"/>
        </w:rPr>
      </w:pPr>
    </w:p>
    <w:p w14:paraId="791CD723" w14:textId="6C866AAA" w:rsidR="001E0F4F" w:rsidRPr="00E879C5" w:rsidRDefault="001E0F4F" w:rsidP="007241FF">
      <w:pPr>
        <w:pStyle w:val="ListParagraph"/>
        <w:spacing w:line="240" w:lineRule="atLeast"/>
        <w:ind w:left="540"/>
        <w:jc w:val="both"/>
        <w:rPr>
          <w:szCs w:val="22"/>
        </w:rPr>
      </w:pPr>
      <w:r w:rsidRPr="00E879C5">
        <w:rPr>
          <w:szCs w:val="22"/>
        </w:rPr>
        <w:t>The financial statements are prepared in accordance with Thai Financial Reporting Standards (“TFRS”), guidelines promulgated by the Federation of Accounting Professions and applicable rules and regulations of the Thai Securities and Exchange Commission. The financial statements are presented in Thai Baht, which is the Company’s functional currency. The accounting policies</w:t>
      </w:r>
      <w:r w:rsidR="001A1D69" w:rsidRPr="00E879C5">
        <w:rPr>
          <w:szCs w:val="22"/>
        </w:rPr>
        <w:t xml:space="preserve">, described in the notes, </w:t>
      </w:r>
      <w:r w:rsidRPr="00E879C5">
        <w:rPr>
          <w:szCs w:val="22"/>
        </w:rPr>
        <w:t>have been applied consistently to all periods presented in these financial statements.</w:t>
      </w:r>
    </w:p>
    <w:p w14:paraId="2CD43C18" w14:textId="651222C2" w:rsidR="001E0F4F" w:rsidRPr="00E879C5" w:rsidRDefault="001E0F4F" w:rsidP="007241FF">
      <w:pPr>
        <w:pStyle w:val="ListParagraph"/>
        <w:spacing w:line="240" w:lineRule="atLeast"/>
        <w:ind w:left="540"/>
        <w:jc w:val="both"/>
        <w:rPr>
          <w:szCs w:val="22"/>
        </w:rPr>
      </w:pPr>
    </w:p>
    <w:p w14:paraId="03CC559B" w14:textId="4F37355D" w:rsidR="001E0F4F" w:rsidRPr="00E879C5" w:rsidRDefault="001E0F4F" w:rsidP="007241FF">
      <w:pPr>
        <w:pStyle w:val="ListParagraph"/>
        <w:spacing w:line="240" w:lineRule="atLeast"/>
        <w:ind w:left="540"/>
        <w:jc w:val="both"/>
        <w:rPr>
          <w:szCs w:val="22"/>
        </w:rPr>
      </w:pPr>
      <w:r w:rsidRPr="00E879C5">
        <w:rPr>
          <w:szCs w:val="22"/>
        </w:rPr>
        <w:t xml:space="preserve">The consolidated financial statements relate to the Company and its subsidiaries (together referred to as the “Group”). The preparation of financial statements in conformity with TFRS requires management to make judgements, estimates and assumptions that affect the application of the Group’s accounting policies. Actual results may differ from these estimates. Estimates and underlying assumptions that </w:t>
      </w:r>
      <w:r w:rsidR="003A517B" w:rsidRPr="00E879C5">
        <w:rPr>
          <w:szCs w:val="22"/>
        </w:rPr>
        <w:t xml:space="preserve">are </w:t>
      </w:r>
      <w:r w:rsidRPr="00E879C5">
        <w:rPr>
          <w:szCs w:val="22"/>
        </w:rPr>
        <w:t>described in each note are reviewed on an ongoing basis. Revisions to accounting estimates are recognised prospectively.</w:t>
      </w:r>
    </w:p>
    <w:p w14:paraId="04DB0464" w14:textId="2EB7E9BC" w:rsidR="008E2ACD" w:rsidRPr="00E879C5" w:rsidRDefault="008E2ACD"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i/>
          <w:iCs/>
          <w:sz w:val="22"/>
          <w:szCs w:val="22"/>
        </w:rPr>
      </w:pPr>
    </w:p>
    <w:p w14:paraId="51FF16CA" w14:textId="1D031BC4" w:rsidR="008B441F" w:rsidRPr="00750BFE" w:rsidRDefault="00D2112B" w:rsidP="00920F74">
      <w:pPr>
        <w:pStyle w:val="Heading1"/>
        <w:numPr>
          <w:ilvl w:val="0"/>
          <w:numId w:val="12"/>
        </w:numPr>
        <w:tabs>
          <w:tab w:val="clear" w:pos="227"/>
          <w:tab w:val="clear" w:pos="454"/>
          <w:tab w:val="clear" w:pos="520"/>
          <w:tab w:val="num" w:pos="630"/>
        </w:tabs>
        <w:spacing w:before="0"/>
        <w:ind w:left="547" w:hanging="547"/>
        <w:rPr>
          <w:rFonts w:ascii="Times New Roman" w:hAnsi="Times New Roman"/>
          <w:b/>
          <w:bCs/>
          <w:color w:val="auto"/>
          <w:sz w:val="24"/>
          <w:szCs w:val="24"/>
          <w:lang w:val="en-GB"/>
        </w:rPr>
      </w:pPr>
      <w:r w:rsidRPr="00750BFE">
        <w:rPr>
          <w:rFonts w:ascii="Times New Roman" w:hAnsi="Times New Roman"/>
          <w:b/>
          <w:bCs/>
          <w:color w:val="auto"/>
          <w:sz w:val="24"/>
          <w:szCs w:val="24"/>
          <w:lang w:val="en-GB"/>
        </w:rPr>
        <w:t>Change in material accounting policy</w:t>
      </w:r>
    </w:p>
    <w:p w14:paraId="53883C3F" w14:textId="77777777" w:rsidR="00B367E7" w:rsidRPr="00B367E7" w:rsidRDefault="00B367E7" w:rsidP="00B367E7">
      <w:pPr>
        <w:rPr>
          <w:lang w:val="en-GB"/>
        </w:rPr>
      </w:pPr>
    </w:p>
    <w:p w14:paraId="657780C7" w14:textId="7E819CD8" w:rsidR="00CC04C8" w:rsidRPr="009B1054" w:rsidRDefault="00CC04C8" w:rsidP="00CC04C8">
      <w:pPr>
        <w:pStyle w:val="ListParagraph"/>
        <w:numPr>
          <w:ilvl w:val="0"/>
          <w:numId w:val="39"/>
        </w:numPr>
        <w:tabs>
          <w:tab w:val="left" w:pos="900"/>
        </w:tabs>
        <w:spacing w:line="240" w:lineRule="auto"/>
        <w:ind w:left="900" w:hanging="338"/>
        <w:jc w:val="thaiDistribute"/>
        <w:rPr>
          <w:b/>
          <w:bCs/>
          <w:i/>
          <w:iCs/>
        </w:rPr>
      </w:pPr>
      <w:bookmarkStart w:id="0" w:name="_Hlk191045397"/>
      <w:r w:rsidRPr="009B1054">
        <w:rPr>
          <w:b/>
          <w:bCs/>
          <w:i/>
          <w:iCs/>
        </w:rPr>
        <w:t>TAS 1 Presentation of Financial Statements</w:t>
      </w:r>
    </w:p>
    <w:p w14:paraId="34944502" w14:textId="7539045B" w:rsidR="00CC04C8" w:rsidRPr="00C0230F" w:rsidRDefault="00CC04C8" w:rsidP="003A1FF2">
      <w:pPr>
        <w:tabs>
          <w:tab w:val="clear" w:pos="907"/>
          <w:tab w:val="left" w:pos="900"/>
        </w:tabs>
        <w:spacing w:line="240" w:lineRule="auto"/>
        <w:ind w:left="900"/>
        <w:jc w:val="thaiDistribute"/>
        <w:rPr>
          <w:rFonts w:ascii="Times New Roman" w:hAnsi="Times New Roman" w:cs="Times New Roman"/>
          <w:sz w:val="22"/>
          <w:szCs w:val="22"/>
        </w:rPr>
      </w:pPr>
      <w:r w:rsidRPr="00C0230F">
        <w:rPr>
          <w:rFonts w:ascii="Times New Roman" w:hAnsi="Times New Roman" w:cs="Times New Roman"/>
          <w:sz w:val="22"/>
          <w:szCs w:val="22"/>
        </w:rPr>
        <w:t xml:space="preserve">The Group has adopted </w:t>
      </w:r>
      <w:r w:rsidR="0015282A">
        <w:rPr>
          <w:rFonts w:ascii="Times New Roman" w:hAnsi="Times New Roman" w:cs="Times New Roman"/>
          <w:sz w:val="22"/>
          <w:szCs w:val="22"/>
        </w:rPr>
        <w:t>the</w:t>
      </w:r>
      <w:r w:rsidR="0015282A" w:rsidRPr="0015282A">
        <w:rPr>
          <w:rFonts w:ascii="Times New Roman" w:hAnsi="Times New Roman" w:cs="Times New Roman"/>
          <w:sz w:val="22"/>
          <w:szCs w:val="22"/>
        </w:rPr>
        <w:t xml:space="preserve"> amendments</w:t>
      </w:r>
      <w:r w:rsidR="00253270">
        <w:rPr>
          <w:rFonts w:ascii="Times New Roman" w:hAnsi="Times New Roman" w:cs="Times New Roman"/>
          <w:sz w:val="22"/>
          <w:szCs w:val="22"/>
        </w:rPr>
        <w:t xml:space="preserve"> to</w:t>
      </w:r>
      <w:r w:rsidR="0015282A" w:rsidRPr="0015282A">
        <w:t xml:space="preserve"> </w:t>
      </w:r>
      <w:r w:rsidR="0015282A" w:rsidRPr="0015282A">
        <w:rPr>
          <w:rFonts w:ascii="Times New Roman" w:hAnsi="Times New Roman" w:cs="Times New Roman"/>
          <w:sz w:val="22"/>
          <w:szCs w:val="22"/>
        </w:rPr>
        <w:t xml:space="preserve">TAS 1 Presentation of Financial Statements </w:t>
      </w:r>
      <w:r w:rsidR="0015282A">
        <w:rPr>
          <w:rFonts w:ascii="Times New Roman" w:hAnsi="Times New Roman" w:cs="Times New Roman"/>
          <w:sz w:val="22"/>
          <w:szCs w:val="22"/>
        </w:rPr>
        <w:t xml:space="preserve">from 1 January 2025. The amendments </w:t>
      </w:r>
      <w:r w:rsidR="0015282A" w:rsidRPr="0015282A">
        <w:rPr>
          <w:rFonts w:ascii="Times New Roman" w:hAnsi="Times New Roman" w:cs="Times New Roman"/>
          <w:sz w:val="22"/>
          <w:szCs w:val="22"/>
        </w:rPr>
        <w:t>clarify a criterion for classifying a liability as non-current: the requirement for an entity to have the right to defer the settlement of the liability for at least 12 months after the reporting date. This right may be subject to a company complying with conditions (covenants) specified in a loan agreement. Covenants with which the company must comply with on or before the reporting date affect the classification of the liability as current or non-current.</w:t>
      </w:r>
    </w:p>
    <w:p w14:paraId="37283B17" w14:textId="77777777" w:rsidR="00CC04C8" w:rsidRPr="009B1054" w:rsidRDefault="00CC04C8" w:rsidP="00CC04C8">
      <w:pPr>
        <w:tabs>
          <w:tab w:val="clear" w:pos="907"/>
          <w:tab w:val="left" w:pos="900"/>
        </w:tabs>
        <w:spacing w:line="240" w:lineRule="auto"/>
        <w:ind w:left="900"/>
        <w:jc w:val="thaiDistribute"/>
        <w:rPr>
          <w:rFonts w:ascii="Times New Roman" w:hAnsi="Times New Roman" w:cs="Times New Roman"/>
          <w:sz w:val="22"/>
          <w:szCs w:val="22"/>
        </w:rPr>
      </w:pPr>
    </w:p>
    <w:p w14:paraId="1D6FA146" w14:textId="036A97E9" w:rsidR="00CC04C8" w:rsidRPr="009B1054" w:rsidRDefault="00CC04C8" w:rsidP="00CC04C8">
      <w:pPr>
        <w:spacing w:line="240" w:lineRule="auto"/>
        <w:ind w:left="900"/>
        <w:jc w:val="thaiDistribute"/>
        <w:rPr>
          <w:rFonts w:ascii="Times New Roman" w:hAnsi="Times New Roman" w:cs="Times New Roman"/>
          <w:sz w:val="22"/>
          <w:szCs w:val="22"/>
        </w:rPr>
      </w:pPr>
      <w:r w:rsidRPr="009B1054">
        <w:rPr>
          <w:rFonts w:ascii="Times New Roman" w:hAnsi="Times New Roman" w:cs="Times New Roman"/>
          <w:sz w:val="22"/>
          <w:szCs w:val="22"/>
        </w:rPr>
        <w:t>Following the amendments, the</w:t>
      </w:r>
      <w:r w:rsidR="0015282A">
        <w:rPr>
          <w:rFonts w:ascii="Times New Roman" w:hAnsi="Times New Roman" w:cs="Times New Roman"/>
          <w:sz w:val="22"/>
          <w:szCs w:val="22"/>
        </w:rPr>
        <w:t>re is no impact</w:t>
      </w:r>
      <w:r w:rsidR="0015282A">
        <w:rPr>
          <w:rFonts w:ascii="Times New Roman" w:hAnsi="Times New Roman" w:cstheme="minorBidi" w:hint="cs"/>
          <w:sz w:val="22"/>
          <w:szCs w:val="22"/>
          <w:cs/>
        </w:rPr>
        <w:t xml:space="preserve"> </w:t>
      </w:r>
      <w:r w:rsidR="0015282A">
        <w:rPr>
          <w:rFonts w:ascii="Times New Roman" w:hAnsi="Times New Roman" w:cstheme="minorBidi"/>
          <w:sz w:val="22"/>
          <w:szCs w:val="22"/>
        </w:rPr>
        <w:t>on</w:t>
      </w:r>
      <w:r w:rsidR="0015282A">
        <w:rPr>
          <w:rFonts w:ascii="Times New Roman" w:hAnsi="Times New Roman" w:cs="Times New Roman"/>
          <w:sz w:val="22"/>
          <w:szCs w:val="22"/>
        </w:rPr>
        <w:t xml:space="preserve"> the financial statements of the Group.</w:t>
      </w:r>
    </w:p>
    <w:p w14:paraId="23EF7251" w14:textId="77777777" w:rsidR="00B367E7" w:rsidRDefault="00B367E7" w:rsidP="008F123A">
      <w:pPr>
        <w:spacing w:line="240" w:lineRule="auto"/>
        <w:ind w:left="900"/>
        <w:jc w:val="both"/>
        <w:rPr>
          <w:rFonts w:ascii="Times New Roman" w:hAnsi="Times New Roman" w:cs="Times New Roman"/>
          <w:i/>
          <w:iCs/>
          <w:color w:val="0000FF"/>
          <w:sz w:val="22"/>
          <w:szCs w:val="22"/>
        </w:rPr>
      </w:pPr>
    </w:p>
    <w:p w14:paraId="5A9BE2A8" w14:textId="77777777" w:rsidR="004821BE" w:rsidRDefault="004821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i/>
          <w:iCs/>
          <w:sz w:val="22"/>
          <w:szCs w:val="22"/>
          <w:lang w:val="en-GB" w:bidi="ar-SA"/>
        </w:rPr>
      </w:pPr>
      <w:bookmarkStart w:id="1" w:name="_Hlk191045389"/>
      <w:bookmarkEnd w:id="0"/>
      <w:r>
        <w:rPr>
          <w:b/>
          <w:bCs/>
          <w:i/>
          <w:iCs/>
          <w:szCs w:val="22"/>
        </w:rPr>
        <w:br w:type="page"/>
      </w:r>
    </w:p>
    <w:p w14:paraId="2D632536" w14:textId="1FA778E5" w:rsidR="00CC04C8" w:rsidRPr="009B1054" w:rsidRDefault="0015282A" w:rsidP="00CC04C8">
      <w:pPr>
        <w:pStyle w:val="ListParagraph"/>
        <w:numPr>
          <w:ilvl w:val="0"/>
          <w:numId w:val="39"/>
        </w:numPr>
        <w:spacing w:line="240" w:lineRule="auto"/>
        <w:ind w:left="900"/>
        <w:jc w:val="both"/>
        <w:rPr>
          <w:b/>
          <w:bCs/>
          <w:i/>
          <w:iCs/>
          <w:szCs w:val="22"/>
        </w:rPr>
      </w:pPr>
      <w:r>
        <w:rPr>
          <w:b/>
          <w:bCs/>
          <w:i/>
          <w:iCs/>
          <w:szCs w:val="22"/>
          <w:lang w:val="en-US"/>
        </w:rPr>
        <w:lastRenderedPageBreak/>
        <w:t>T</w:t>
      </w:r>
      <w:r w:rsidRPr="0015282A">
        <w:rPr>
          <w:b/>
          <w:bCs/>
          <w:i/>
          <w:iCs/>
          <w:szCs w:val="22"/>
        </w:rPr>
        <w:t>AS 7 Statement of Cash Flows and IFRS 7 Financial Instruments: Disclosures</w:t>
      </w:r>
    </w:p>
    <w:p w14:paraId="4F9756D7" w14:textId="092B65DF" w:rsidR="00CC04C8" w:rsidRPr="00DB618D" w:rsidRDefault="00CC04C8" w:rsidP="0015282A">
      <w:pPr>
        <w:tabs>
          <w:tab w:val="clear" w:pos="907"/>
          <w:tab w:val="left" w:pos="900"/>
        </w:tabs>
        <w:spacing w:line="240" w:lineRule="auto"/>
        <w:ind w:left="900"/>
        <w:jc w:val="both"/>
        <w:rPr>
          <w:rFonts w:ascii="Times New Roman" w:hAnsi="Times New Roman" w:cs="Times New Roman"/>
          <w:sz w:val="22"/>
          <w:szCs w:val="22"/>
        </w:rPr>
      </w:pPr>
      <w:r w:rsidRPr="00DB618D">
        <w:rPr>
          <w:rFonts w:ascii="Times New Roman" w:hAnsi="Times New Roman" w:cs="Times New Roman"/>
          <w:sz w:val="22"/>
          <w:szCs w:val="22"/>
        </w:rPr>
        <w:t xml:space="preserve">The </w:t>
      </w:r>
      <w:r w:rsidRPr="00003710">
        <w:rPr>
          <w:rFonts w:ascii="Times New Roman" w:hAnsi="Times New Roman" w:cs="Times New Roman"/>
          <w:sz w:val="22"/>
          <w:szCs w:val="22"/>
        </w:rPr>
        <w:t xml:space="preserve">Group </w:t>
      </w:r>
      <w:r w:rsidRPr="00DB618D">
        <w:rPr>
          <w:rFonts w:ascii="Times New Roman" w:hAnsi="Times New Roman" w:cs="Times New Roman"/>
          <w:sz w:val="22"/>
          <w:szCs w:val="22"/>
        </w:rPr>
        <w:t>has adopted</w:t>
      </w:r>
      <w:r w:rsidR="0015282A">
        <w:rPr>
          <w:rFonts w:ascii="Times New Roman" w:hAnsi="Times New Roman" w:cs="Times New Roman"/>
          <w:sz w:val="22"/>
          <w:szCs w:val="22"/>
        </w:rPr>
        <w:t xml:space="preserve"> t</w:t>
      </w:r>
      <w:r w:rsidR="0015282A" w:rsidRPr="0015282A">
        <w:rPr>
          <w:rFonts w:ascii="Times New Roman" w:hAnsi="Times New Roman" w:cs="Times New Roman"/>
          <w:sz w:val="22"/>
          <w:szCs w:val="22"/>
        </w:rPr>
        <w:t>he amendments</w:t>
      </w:r>
      <w:r w:rsidR="0015282A">
        <w:rPr>
          <w:rFonts w:ascii="Times New Roman" w:hAnsi="Times New Roman" w:cs="Times New Roman"/>
          <w:sz w:val="22"/>
          <w:szCs w:val="22"/>
        </w:rPr>
        <w:t xml:space="preserve"> </w:t>
      </w:r>
      <w:r w:rsidR="00253270">
        <w:rPr>
          <w:rFonts w:ascii="Times New Roman" w:hAnsi="Times New Roman" w:cs="Times New Roman"/>
          <w:sz w:val="22"/>
          <w:szCs w:val="22"/>
        </w:rPr>
        <w:t xml:space="preserve">to </w:t>
      </w:r>
      <w:r w:rsidR="0015282A" w:rsidRPr="0015282A">
        <w:rPr>
          <w:rFonts w:ascii="Times New Roman" w:hAnsi="Times New Roman" w:cs="Times New Roman"/>
          <w:sz w:val="22"/>
          <w:szCs w:val="22"/>
        </w:rPr>
        <w:t xml:space="preserve">TAS 7 Statement of Cash Flows and IFRS 7 Financial Instruments: Disclosures </w:t>
      </w:r>
      <w:r w:rsidR="00B9307D">
        <w:rPr>
          <w:rFonts w:ascii="Times New Roman" w:hAnsi="Times New Roman" w:cs="Times New Roman"/>
          <w:sz w:val="22"/>
          <w:szCs w:val="22"/>
        </w:rPr>
        <w:t>from 1 January 2025</w:t>
      </w:r>
      <w:r w:rsidR="00253270">
        <w:rPr>
          <w:rFonts w:ascii="Times New Roman" w:hAnsi="Times New Roman" w:cs="Times New Roman"/>
          <w:sz w:val="22"/>
          <w:szCs w:val="22"/>
        </w:rPr>
        <w:t xml:space="preserve">. The amendments </w:t>
      </w:r>
      <w:r w:rsidR="0015282A" w:rsidRPr="0015282A">
        <w:rPr>
          <w:rFonts w:ascii="Times New Roman" w:hAnsi="Times New Roman" w:cs="Times New Roman"/>
          <w:sz w:val="22"/>
          <w:szCs w:val="22"/>
        </w:rPr>
        <w:t>introduce new disclosures relating to supplier finance arrangements that assist users of the financial statements to assess the effects of these arrangements on the entity’s liabilities and cash flows, and the entity’s exposure to liquidity risk.</w:t>
      </w:r>
    </w:p>
    <w:p w14:paraId="7BEB6838" w14:textId="77777777" w:rsidR="00CC04C8" w:rsidRPr="00DB618D" w:rsidRDefault="00CC04C8" w:rsidP="00CC04C8">
      <w:pPr>
        <w:spacing w:line="240" w:lineRule="auto"/>
        <w:ind w:left="922" w:hanging="382"/>
        <w:jc w:val="both"/>
        <w:rPr>
          <w:rFonts w:ascii="Times New Roman" w:hAnsi="Times New Roman" w:cs="Times New Roman"/>
          <w:sz w:val="22"/>
          <w:szCs w:val="22"/>
        </w:rPr>
      </w:pPr>
    </w:p>
    <w:bookmarkEnd w:id="1"/>
    <w:p w14:paraId="1A633357" w14:textId="77777777" w:rsidR="00253270" w:rsidRPr="009B1054" w:rsidRDefault="00253270" w:rsidP="00253270">
      <w:pPr>
        <w:spacing w:line="240" w:lineRule="auto"/>
        <w:ind w:left="900"/>
        <w:jc w:val="thaiDistribute"/>
        <w:rPr>
          <w:rFonts w:ascii="Times New Roman" w:hAnsi="Times New Roman" w:cs="Times New Roman"/>
          <w:sz w:val="22"/>
          <w:szCs w:val="22"/>
        </w:rPr>
      </w:pPr>
      <w:r w:rsidRPr="009B1054">
        <w:rPr>
          <w:rFonts w:ascii="Times New Roman" w:hAnsi="Times New Roman" w:cs="Times New Roman"/>
          <w:sz w:val="22"/>
          <w:szCs w:val="22"/>
        </w:rPr>
        <w:t>Following the amendments, the</w:t>
      </w:r>
      <w:r>
        <w:rPr>
          <w:rFonts w:ascii="Times New Roman" w:hAnsi="Times New Roman" w:cs="Times New Roman"/>
          <w:sz w:val="22"/>
          <w:szCs w:val="22"/>
        </w:rPr>
        <w:t>re is no impact</w:t>
      </w:r>
      <w:r>
        <w:rPr>
          <w:rFonts w:ascii="Times New Roman" w:hAnsi="Times New Roman" w:cstheme="minorBidi" w:hint="cs"/>
          <w:sz w:val="22"/>
          <w:szCs w:val="22"/>
          <w:cs/>
        </w:rPr>
        <w:t xml:space="preserve"> </w:t>
      </w:r>
      <w:r>
        <w:rPr>
          <w:rFonts w:ascii="Times New Roman" w:hAnsi="Times New Roman" w:cstheme="minorBidi"/>
          <w:sz w:val="22"/>
          <w:szCs w:val="22"/>
        </w:rPr>
        <w:t>on</w:t>
      </w:r>
      <w:r>
        <w:rPr>
          <w:rFonts w:ascii="Times New Roman" w:hAnsi="Times New Roman" w:cs="Times New Roman"/>
          <w:sz w:val="22"/>
          <w:szCs w:val="22"/>
        </w:rPr>
        <w:t xml:space="preserve"> the financial statements of the Group.</w:t>
      </w:r>
    </w:p>
    <w:p w14:paraId="47FA557F" w14:textId="77777777" w:rsidR="004821BE" w:rsidRDefault="004821BE" w:rsidP="004821BE">
      <w:pPr>
        <w:spacing w:line="240" w:lineRule="auto"/>
        <w:ind w:left="900"/>
        <w:jc w:val="both"/>
      </w:pPr>
    </w:p>
    <w:p w14:paraId="19A954EE" w14:textId="708FC816" w:rsidR="00253270" w:rsidRPr="009B1054" w:rsidRDefault="00253270" w:rsidP="00253270">
      <w:pPr>
        <w:pStyle w:val="ListParagraph"/>
        <w:numPr>
          <w:ilvl w:val="0"/>
          <w:numId w:val="39"/>
        </w:numPr>
        <w:spacing w:line="240" w:lineRule="auto"/>
        <w:ind w:left="900"/>
        <w:jc w:val="both"/>
        <w:rPr>
          <w:b/>
          <w:bCs/>
          <w:i/>
          <w:iCs/>
          <w:szCs w:val="22"/>
        </w:rPr>
      </w:pPr>
      <w:r w:rsidRPr="00477B16">
        <w:rPr>
          <w:rFonts w:cs="Angsana New"/>
          <w:b/>
          <w:bCs/>
          <w:i/>
          <w:iCs/>
          <w:color w:val="212529"/>
          <w:szCs w:val="28"/>
          <w:lang w:val="en-US" w:bidi="th-TH"/>
        </w:rPr>
        <w:t>TFRS 16 Leases</w:t>
      </w:r>
    </w:p>
    <w:p w14:paraId="102BFAAB" w14:textId="3A0B793D" w:rsidR="00253270" w:rsidRPr="00DB618D" w:rsidRDefault="00253270" w:rsidP="00253270">
      <w:pPr>
        <w:tabs>
          <w:tab w:val="clear" w:pos="907"/>
          <w:tab w:val="left" w:pos="900"/>
        </w:tabs>
        <w:spacing w:line="240" w:lineRule="auto"/>
        <w:ind w:left="900"/>
        <w:jc w:val="both"/>
        <w:rPr>
          <w:rFonts w:ascii="Times New Roman" w:hAnsi="Times New Roman" w:cs="Times New Roman"/>
          <w:sz w:val="22"/>
          <w:szCs w:val="22"/>
        </w:rPr>
      </w:pPr>
      <w:r w:rsidRPr="00DB618D">
        <w:rPr>
          <w:rFonts w:ascii="Times New Roman" w:hAnsi="Times New Roman" w:cs="Times New Roman"/>
          <w:sz w:val="22"/>
          <w:szCs w:val="22"/>
        </w:rPr>
        <w:t xml:space="preserve">The </w:t>
      </w:r>
      <w:r w:rsidRPr="00003710">
        <w:rPr>
          <w:rFonts w:ascii="Times New Roman" w:hAnsi="Times New Roman" w:cs="Times New Roman"/>
          <w:sz w:val="22"/>
          <w:szCs w:val="22"/>
        </w:rPr>
        <w:t xml:space="preserve">Group </w:t>
      </w:r>
      <w:r w:rsidRPr="00DB618D">
        <w:rPr>
          <w:rFonts w:ascii="Times New Roman" w:hAnsi="Times New Roman" w:cs="Times New Roman"/>
          <w:sz w:val="22"/>
          <w:szCs w:val="22"/>
        </w:rPr>
        <w:t>has adopted</w:t>
      </w:r>
      <w:r>
        <w:rPr>
          <w:rFonts w:ascii="Times New Roman" w:hAnsi="Times New Roman" w:cs="Times New Roman"/>
          <w:sz w:val="22"/>
          <w:szCs w:val="22"/>
        </w:rPr>
        <w:t xml:space="preserve"> t</w:t>
      </w:r>
      <w:r w:rsidRPr="0015282A">
        <w:rPr>
          <w:rFonts w:ascii="Times New Roman" w:hAnsi="Times New Roman" w:cs="Times New Roman"/>
          <w:sz w:val="22"/>
          <w:szCs w:val="22"/>
        </w:rPr>
        <w:t>he amendments</w:t>
      </w:r>
      <w:r>
        <w:rPr>
          <w:rFonts w:ascii="Times New Roman" w:hAnsi="Times New Roman" w:cs="Times New Roman"/>
          <w:sz w:val="22"/>
          <w:szCs w:val="22"/>
        </w:rPr>
        <w:t xml:space="preserve"> </w:t>
      </w:r>
      <w:r>
        <w:rPr>
          <w:rFonts w:ascii="Times New Roman" w:hAnsi="Times New Roman"/>
          <w:sz w:val="22"/>
          <w:szCs w:val="28"/>
        </w:rPr>
        <w:t xml:space="preserve">to </w:t>
      </w:r>
      <w:r w:rsidRPr="00253270">
        <w:rPr>
          <w:rFonts w:ascii="Times New Roman" w:hAnsi="Times New Roman" w:cs="Times New Roman"/>
          <w:sz w:val="22"/>
          <w:szCs w:val="22"/>
        </w:rPr>
        <w:t>TFRS 16 Leases</w:t>
      </w:r>
      <w:r w:rsidRPr="0015282A">
        <w:rPr>
          <w:rFonts w:ascii="Times New Roman" w:hAnsi="Times New Roman" w:cs="Times New Roman"/>
          <w:sz w:val="22"/>
          <w:szCs w:val="22"/>
        </w:rPr>
        <w:t xml:space="preserve"> </w:t>
      </w:r>
      <w:r>
        <w:rPr>
          <w:rFonts w:ascii="Times New Roman" w:hAnsi="Times New Roman" w:cs="Times New Roman"/>
          <w:sz w:val="22"/>
          <w:szCs w:val="22"/>
        </w:rPr>
        <w:t xml:space="preserve">from 1 January 2025. </w:t>
      </w:r>
      <w:r w:rsidRPr="00253270">
        <w:rPr>
          <w:rFonts w:ascii="Times New Roman" w:hAnsi="Times New Roman" w:cs="Times New Roman"/>
          <w:sz w:val="22"/>
          <w:szCs w:val="22"/>
        </w:rPr>
        <w:t>The amendments introduce a new accounting model for variable lease payments that arise in a sale-and-leaseback transaction and will require seller-lessees to reassess and potentially restate sale-and-leaseback transactions that has been occurred since 2020.</w:t>
      </w:r>
    </w:p>
    <w:p w14:paraId="023C1B30" w14:textId="77777777" w:rsidR="00253270" w:rsidRPr="00DB618D" w:rsidRDefault="00253270" w:rsidP="00253270">
      <w:pPr>
        <w:spacing w:line="240" w:lineRule="auto"/>
        <w:ind w:left="922" w:hanging="382"/>
        <w:jc w:val="both"/>
        <w:rPr>
          <w:rFonts w:ascii="Times New Roman" w:hAnsi="Times New Roman" w:cs="Times New Roman"/>
          <w:sz w:val="22"/>
          <w:szCs w:val="22"/>
        </w:rPr>
      </w:pPr>
    </w:p>
    <w:p w14:paraId="56EBA23B" w14:textId="77777777" w:rsidR="00253270" w:rsidRPr="009B1054" w:rsidRDefault="00253270" w:rsidP="00253270">
      <w:pPr>
        <w:spacing w:line="240" w:lineRule="auto"/>
        <w:ind w:left="900"/>
        <w:jc w:val="thaiDistribute"/>
        <w:rPr>
          <w:rFonts w:ascii="Times New Roman" w:hAnsi="Times New Roman" w:cs="Times New Roman"/>
          <w:sz w:val="22"/>
          <w:szCs w:val="22"/>
        </w:rPr>
      </w:pPr>
      <w:r w:rsidRPr="009B1054">
        <w:rPr>
          <w:rFonts w:ascii="Times New Roman" w:hAnsi="Times New Roman" w:cs="Times New Roman"/>
          <w:sz w:val="22"/>
          <w:szCs w:val="22"/>
        </w:rPr>
        <w:t>Following the amendments, the</w:t>
      </w:r>
      <w:r>
        <w:rPr>
          <w:rFonts w:ascii="Times New Roman" w:hAnsi="Times New Roman" w:cs="Times New Roman"/>
          <w:sz w:val="22"/>
          <w:szCs w:val="22"/>
        </w:rPr>
        <w:t>re is no impact</w:t>
      </w:r>
      <w:r>
        <w:rPr>
          <w:rFonts w:ascii="Times New Roman" w:hAnsi="Times New Roman" w:cstheme="minorBidi" w:hint="cs"/>
          <w:sz w:val="22"/>
          <w:szCs w:val="22"/>
          <w:cs/>
        </w:rPr>
        <w:t xml:space="preserve"> </w:t>
      </w:r>
      <w:r>
        <w:rPr>
          <w:rFonts w:ascii="Times New Roman" w:hAnsi="Times New Roman" w:cstheme="minorBidi"/>
          <w:sz w:val="22"/>
          <w:szCs w:val="22"/>
        </w:rPr>
        <w:t>on</w:t>
      </w:r>
      <w:r>
        <w:rPr>
          <w:rFonts w:ascii="Times New Roman" w:hAnsi="Times New Roman" w:cs="Times New Roman"/>
          <w:sz w:val="22"/>
          <w:szCs w:val="22"/>
        </w:rPr>
        <w:t xml:space="preserve"> the financial statements of the Group.</w:t>
      </w:r>
    </w:p>
    <w:p w14:paraId="10327BC1" w14:textId="77777777" w:rsidR="00253270" w:rsidRPr="00253270" w:rsidRDefault="00253270" w:rsidP="004821BE">
      <w:pPr>
        <w:spacing w:line="240" w:lineRule="auto"/>
        <w:ind w:left="900"/>
        <w:jc w:val="both"/>
        <w:rPr>
          <w:cs/>
        </w:rPr>
      </w:pPr>
    </w:p>
    <w:p w14:paraId="75BA9073" w14:textId="61573E06" w:rsidR="00CC04C8" w:rsidRPr="00CC04C8" w:rsidRDefault="001747DF" w:rsidP="00CC04C8">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Related p</w:t>
      </w:r>
      <w:r w:rsidR="00A8650E" w:rsidRPr="00E879C5">
        <w:rPr>
          <w:rFonts w:ascii="Times New Roman" w:hAnsi="Times New Roman" w:cs="Times New Roman"/>
          <w:b/>
          <w:bCs/>
          <w:color w:val="auto"/>
          <w:sz w:val="24"/>
          <w:szCs w:val="24"/>
        </w:rPr>
        <w:t>arties</w:t>
      </w:r>
    </w:p>
    <w:p w14:paraId="209B4992" w14:textId="77777777" w:rsidR="00A8650E" w:rsidRPr="00053CED" w:rsidRDefault="00A8650E" w:rsidP="00435ADA">
      <w:pPr>
        <w:pStyle w:val="ListParagraph"/>
        <w:spacing w:line="240" w:lineRule="atLeast"/>
        <w:ind w:left="540"/>
        <w:jc w:val="thaiDistribute"/>
        <w:rPr>
          <w:b/>
          <w:bCs/>
          <w:sz w:val="16"/>
          <w:szCs w:val="16"/>
        </w:rPr>
      </w:pPr>
    </w:p>
    <w:p w14:paraId="006226EE" w14:textId="59FE1E8D" w:rsidR="00A8650E" w:rsidRPr="00E879C5" w:rsidRDefault="00A8650E" w:rsidP="006911BF">
      <w:pPr>
        <w:tabs>
          <w:tab w:val="clear" w:pos="454"/>
          <w:tab w:val="left" w:pos="540"/>
        </w:tabs>
        <w:autoSpaceDE w:val="0"/>
        <w:autoSpaceDN w:val="0"/>
        <w:adjustRightInd w:val="0"/>
        <w:ind w:left="540"/>
        <w:jc w:val="both"/>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Relations</w:t>
      </w:r>
      <w:r w:rsidR="00CF640D" w:rsidRPr="00E879C5">
        <w:rPr>
          <w:rFonts w:ascii="Times New Roman" w:hAnsi="Times New Roman" w:cs="Times New Roman"/>
          <w:sz w:val="22"/>
          <w:szCs w:val="22"/>
          <w:lang w:val="en-GB" w:bidi="ar-SA"/>
        </w:rPr>
        <w:t xml:space="preserve">hips with </w:t>
      </w:r>
      <w:r w:rsidR="0040352C" w:rsidRPr="00E879C5">
        <w:rPr>
          <w:rFonts w:ascii="Times New Roman" w:hAnsi="Times New Roman" w:cs="Times New Roman"/>
          <w:sz w:val="22"/>
          <w:szCs w:val="22"/>
          <w:lang w:val="en-GB" w:bidi="ar-SA"/>
        </w:rPr>
        <w:t>subsidiaries</w:t>
      </w:r>
      <w:r w:rsidRPr="00E879C5">
        <w:rPr>
          <w:rFonts w:ascii="Times New Roman" w:hAnsi="Times New Roman" w:cs="Times New Roman"/>
          <w:sz w:val="22"/>
          <w:szCs w:val="22"/>
          <w:lang w:val="en-GB" w:bidi="ar-SA"/>
        </w:rPr>
        <w:t xml:space="preserve"> are described in note</w:t>
      </w:r>
      <w:r w:rsidR="00567BF6">
        <w:rPr>
          <w:rFonts w:ascii="Times New Roman" w:hAnsi="Times New Roman" w:cs="Times New Roman"/>
          <w:sz w:val="22"/>
          <w:szCs w:val="22"/>
          <w:lang w:val="en-GB" w:bidi="ar-SA"/>
        </w:rPr>
        <w:t xml:space="preserve"> </w:t>
      </w:r>
      <w:r w:rsidR="00567BF6">
        <w:rPr>
          <w:rFonts w:ascii="Times New Roman" w:hAnsi="Times New Roman" w:cstheme="minorBidi"/>
          <w:sz w:val="22"/>
          <w:szCs w:val="28"/>
          <w:lang w:val="en-GB"/>
        </w:rPr>
        <w:t>9</w:t>
      </w:r>
      <w:r w:rsidRPr="00E879C5">
        <w:rPr>
          <w:rFonts w:ascii="Times New Roman" w:hAnsi="Times New Roman" w:cs="Times New Roman"/>
          <w:sz w:val="22"/>
          <w:szCs w:val="22"/>
          <w:lang w:val="en-GB" w:bidi="ar-SA"/>
        </w:rPr>
        <w:t>.</w:t>
      </w:r>
      <w:r w:rsidR="00567BF6">
        <w:rPr>
          <w:rFonts w:ascii="Times New Roman" w:hAnsi="Times New Roman" w:cs="Times New Roman"/>
          <w:sz w:val="22"/>
          <w:szCs w:val="22"/>
          <w:lang w:val="en-GB" w:bidi="ar-SA"/>
        </w:rPr>
        <w:t xml:space="preserve"> </w:t>
      </w:r>
      <w:r w:rsidR="00377BD0" w:rsidRPr="00E879C5">
        <w:rPr>
          <w:rFonts w:ascii="Times New Roman" w:hAnsi="Times New Roman" w:cs="Times New Roman"/>
          <w:sz w:val="22"/>
          <w:szCs w:val="22"/>
          <w:lang w:val="en-GB" w:bidi="ar-SA"/>
        </w:rPr>
        <w:t>Other related parties that the Group had significant transactions with during the year were as follows:</w:t>
      </w:r>
    </w:p>
    <w:p w14:paraId="507C377A" w14:textId="77777777" w:rsidR="00A8650E" w:rsidRPr="00053CED" w:rsidRDefault="00A8650E" w:rsidP="00053CED">
      <w:pPr>
        <w:pStyle w:val="ListParagraph"/>
        <w:spacing w:line="240" w:lineRule="atLeast"/>
        <w:ind w:left="540"/>
        <w:jc w:val="thaiDistribute"/>
        <w:rPr>
          <w:b/>
          <w:bCs/>
          <w:sz w:val="16"/>
          <w:szCs w:val="16"/>
        </w:rPr>
      </w:pPr>
    </w:p>
    <w:tbl>
      <w:tblPr>
        <w:tblW w:w="9227" w:type="dxa"/>
        <w:tblInd w:w="558" w:type="dxa"/>
        <w:tblLook w:val="01E0" w:firstRow="1" w:lastRow="1" w:firstColumn="1" w:lastColumn="1" w:noHBand="0" w:noVBand="0"/>
      </w:tblPr>
      <w:tblGrid>
        <w:gridCol w:w="3736"/>
        <w:gridCol w:w="1494"/>
        <w:gridCol w:w="3997"/>
      </w:tblGrid>
      <w:tr w:rsidR="00A8650E" w:rsidRPr="00E879C5" w14:paraId="05E5E9B1" w14:textId="77777777" w:rsidTr="00BF6410">
        <w:trPr>
          <w:tblHeader/>
        </w:trPr>
        <w:tc>
          <w:tcPr>
            <w:tcW w:w="3736" w:type="dxa"/>
          </w:tcPr>
          <w:p w14:paraId="486913F2" w14:textId="77777777" w:rsidR="004E7B96" w:rsidRPr="00E879C5" w:rsidRDefault="004E7B96" w:rsidP="00435ADA">
            <w:pPr>
              <w:pStyle w:val="block"/>
              <w:tabs>
                <w:tab w:val="decimal" w:pos="765"/>
              </w:tabs>
              <w:spacing w:after="0" w:line="240" w:lineRule="atLeast"/>
              <w:ind w:left="-18"/>
              <w:rPr>
                <w:b/>
                <w:bCs/>
                <w:szCs w:val="22"/>
              </w:rPr>
            </w:pPr>
          </w:p>
          <w:p w14:paraId="022EFDDD" w14:textId="77777777" w:rsidR="00A8650E" w:rsidRPr="00E879C5" w:rsidRDefault="00A8650E" w:rsidP="009F40EF">
            <w:pPr>
              <w:pStyle w:val="block"/>
              <w:tabs>
                <w:tab w:val="decimal" w:pos="765"/>
              </w:tabs>
              <w:spacing w:after="0" w:line="240" w:lineRule="atLeast"/>
              <w:ind w:left="-18"/>
              <w:jc w:val="center"/>
              <w:rPr>
                <w:b/>
                <w:bCs/>
                <w:szCs w:val="22"/>
              </w:rPr>
            </w:pPr>
            <w:r w:rsidRPr="00E879C5">
              <w:rPr>
                <w:b/>
                <w:bCs/>
                <w:szCs w:val="22"/>
              </w:rPr>
              <w:t>Name of entities</w:t>
            </w:r>
          </w:p>
        </w:tc>
        <w:tc>
          <w:tcPr>
            <w:tcW w:w="1494" w:type="dxa"/>
          </w:tcPr>
          <w:p w14:paraId="5FCDBDAE" w14:textId="77777777" w:rsidR="00A8650E" w:rsidRPr="00E879C5" w:rsidRDefault="00A8650E" w:rsidP="00435ADA">
            <w:pPr>
              <w:pStyle w:val="block"/>
              <w:tabs>
                <w:tab w:val="decimal" w:pos="765"/>
              </w:tabs>
              <w:spacing w:after="0" w:line="240" w:lineRule="atLeast"/>
              <w:ind w:left="-18"/>
              <w:rPr>
                <w:b/>
                <w:bCs/>
                <w:szCs w:val="22"/>
              </w:rPr>
            </w:pPr>
            <w:r w:rsidRPr="00E879C5">
              <w:rPr>
                <w:b/>
                <w:bCs/>
                <w:szCs w:val="22"/>
              </w:rPr>
              <w:t>Countr</w:t>
            </w:r>
            <w:r w:rsidR="004F2290" w:rsidRPr="00E879C5">
              <w:rPr>
                <w:b/>
                <w:bCs/>
                <w:szCs w:val="22"/>
              </w:rPr>
              <w:t>y of incorporation</w:t>
            </w:r>
          </w:p>
        </w:tc>
        <w:tc>
          <w:tcPr>
            <w:tcW w:w="3997" w:type="dxa"/>
          </w:tcPr>
          <w:p w14:paraId="72F2B778" w14:textId="77777777" w:rsidR="004E7B96" w:rsidRPr="00E879C5" w:rsidRDefault="004E7B96" w:rsidP="00435ADA">
            <w:pPr>
              <w:pStyle w:val="block"/>
              <w:tabs>
                <w:tab w:val="decimal" w:pos="765"/>
              </w:tabs>
              <w:spacing w:after="0" w:line="240" w:lineRule="atLeast"/>
              <w:ind w:left="0"/>
              <w:rPr>
                <w:b/>
                <w:bCs/>
                <w:szCs w:val="22"/>
              </w:rPr>
            </w:pPr>
          </w:p>
          <w:p w14:paraId="64755FB7" w14:textId="77777777" w:rsidR="00A8650E" w:rsidRPr="00E879C5" w:rsidRDefault="00A8650E" w:rsidP="009F40EF">
            <w:pPr>
              <w:pStyle w:val="block"/>
              <w:tabs>
                <w:tab w:val="decimal" w:pos="765"/>
              </w:tabs>
              <w:spacing w:after="0" w:line="240" w:lineRule="atLeast"/>
              <w:ind w:left="0"/>
              <w:jc w:val="center"/>
              <w:rPr>
                <w:b/>
                <w:bCs/>
                <w:szCs w:val="22"/>
              </w:rPr>
            </w:pPr>
            <w:r w:rsidRPr="00E879C5">
              <w:rPr>
                <w:b/>
                <w:bCs/>
                <w:szCs w:val="22"/>
              </w:rPr>
              <w:t>Nature of relationships</w:t>
            </w:r>
          </w:p>
        </w:tc>
      </w:tr>
      <w:tr w:rsidR="00D45197" w:rsidRPr="00053CED" w14:paraId="1799180E" w14:textId="77777777" w:rsidTr="00BF6410">
        <w:tc>
          <w:tcPr>
            <w:tcW w:w="3736" w:type="dxa"/>
          </w:tcPr>
          <w:p w14:paraId="6042E897" w14:textId="77777777" w:rsidR="00D45197" w:rsidRPr="00053CED" w:rsidRDefault="00D45197" w:rsidP="00053CED">
            <w:pPr>
              <w:pStyle w:val="ListParagraph"/>
              <w:spacing w:line="240" w:lineRule="atLeast"/>
              <w:ind w:left="540"/>
              <w:jc w:val="thaiDistribute"/>
              <w:rPr>
                <w:b/>
                <w:bCs/>
                <w:sz w:val="16"/>
                <w:szCs w:val="16"/>
              </w:rPr>
            </w:pPr>
          </w:p>
        </w:tc>
        <w:tc>
          <w:tcPr>
            <w:tcW w:w="1494" w:type="dxa"/>
          </w:tcPr>
          <w:p w14:paraId="01E1D907" w14:textId="77777777" w:rsidR="00D45197" w:rsidRPr="00053CED" w:rsidRDefault="00D45197" w:rsidP="00053CED">
            <w:pPr>
              <w:pStyle w:val="ListParagraph"/>
              <w:spacing w:line="240" w:lineRule="atLeast"/>
              <w:ind w:left="540"/>
              <w:jc w:val="thaiDistribute"/>
              <w:rPr>
                <w:b/>
                <w:bCs/>
                <w:sz w:val="16"/>
                <w:szCs w:val="16"/>
              </w:rPr>
            </w:pPr>
          </w:p>
        </w:tc>
        <w:tc>
          <w:tcPr>
            <w:tcW w:w="3997" w:type="dxa"/>
          </w:tcPr>
          <w:p w14:paraId="504F91CC" w14:textId="77777777" w:rsidR="00D45197" w:rsidRPr="00053CED" w:rsidRDefault="00D45197" w:rsidP="00053CED">
            <w:pPr>
              <w:pStyle w:val="ListParagraph"/>
              <w:spacing w:line="240" w:lineRule="atLeast"/>
              <w:ind w:left="540"/>
              <w:jc w:val="thaiDistribute"/>
              <w:rPr>
                <w:b/>
                <w:bCs/>
                <w:sz w:val="16"/>
                <w:szCs w:val="16"/>
              </w:rPr>
            </w:pPr>
          </w:p>
        </w:tc>
      </w:tr>
      <w:tr w:rsidR="00B411A1" w:rsidRPr="00E879C5" w14:paraId="023587E9" w14:textId="77777777" w:rsidTr="00BF6410">
        <w:tc>
          <w:tcPr>
            <w:tcW w:w="3736" w:type="dxa"/>
          </w:tcPr>
          <w:p w14:paraId="673C8C81" w14:textId="77777777" w:rsidR="00B411A1" w:rsidRPr="00E879C5" w:rsidRDefault="00B411A1" w:rsidP="00435ADA">
            <w:pPr>
              <w:pStyle w:val="block"/>
              <w:spacing w:after="0" w:line="240" w:lineRule="atLeast"/>
              <w:ind w:left="0"/>
              <w:rPr>
                <w:szCs w:val="22"/>
              </w:rPr>
            </w:pPr>
            <w:r w:rsidRPr="00E879C5">
              <w:rPr>
                <w:szCs w:val="22"/>
              </w:rPr>
              <w:t>Bangkok Master Woods Co., Ltd.</w:t>
            </w:r>
          </w:p>
        </w:tc>
        <w:tc>
          <w:tcPr>
            <w:tcW w:w="1494" w:type="dxa"/>
          </w:tcPr>
          <w:p w14:paraId="18E70C47" w14:textId="77777777" w:rsidR="00B411A1" w:rsidRPr="00E879C5" w:rsidRDefault="00B411A1" w:rsidP="00435ADA">
            <w:pPr>
              <w:pStyle w:val="block"/>
              <w:tabs>
                <w:tab w:val="decimal" w:pos="765"/>
              </w:tabs>
              <w:spacing w:after="0" w:line="240" w:lineRule="atLeast"/>
              <w:ind w:left="0"/>
              <w:jc w:val="center"/>
              <w:rPr>
                <w:szCs w:val="22"/>
              </w:rPr>
            </w:pPr>
            <w:r w:rsidRPr="00E879C5">
              <w:rPr>
                <w:szCs w:val="22"/>
              </w:rPr>
              <w:t>Thailand</w:t>
            </w:r>
          </w:p>
        </w:tc>
        <w:tc>
          <w:tcPr>
            <w:tcW w:w="3997" w:type="dxa"/>
          </w:tcPr>
          <w:p w14:paraId="72CECA58" w14:textId="77777777" w:rsidR="00B411A1" w:rsidRPr="00E879C5" w:rsidRDefault="00B411A1" w:rsidP="00435ADA">
            <w:pPr>
              <w:pStyle w:val="block"/>
              <w:tabs>
                <w:tab w:val="decimal" w:pos="389"/>
              </w:tabs>
              <w:spacing w:after="0" w:line="240" w:lineRule="atLeast"/>
              <w:ind w:left="209" w:right="-108" w:hanging="209"/>
              <w:jc w:val="both"/>
              <w:rPr>
                <w:szCs w:val="22"/>
              </w:rPr>
            </w:pPr>
            <w:r w:rsidRPr="00E879C5">
              <w:rPr>
                <w:szCs w:val="22"/>
              </w:rPr>
              <w:t>Common major shareholders and directors</w:t>
            </w:r>
          </w:p>
        </w:tc>
      </w:tr>
      <w:tr w:rsidR="00B411A1" w:rsidRPr="00E879C5" w14:paraId="75582FC4" w14:textId="77777777" w:rsidTr="00BF6410">
        <w:tc>
          <w:tcPr>
            <w:tcW w:w="3736" w:type="dxa"/>
          </w:tcPr>
          <w:p w14:paraId="5AABA586" w14:textId="77777777" w:rsidR="00B411A1" w:rsidRPr="00E879C5" w:rsidRDefault="00B411A1" w:rsidP="00435ADA">
            <w:pPr>
              <w:pStyle w:val="block"/>
              <w:spacing w:after="0" w:line="240" w:lineRule="atLeast"/>
              <w:ind w:left="0"/>
              <w:rPr>
                <w:szCs w:val="22"/>
              </w:rPr>
            </w:pPr>
            <w:r w:rsidRPr="00E879C5">
              <w:rPr>
                <w:szCs w:val="22"/>
              </w:rPr>
              <w:t>Maitummada Panich Co., Ltd.</w:t>
            </w:r>
          </w:p>
        </w:tc>
        <w:tc>
          <w:tcPr>
            <w:tcW w:w="1494" w:type="dxa"/>
          </w:tcPr>
          <w:p w14:paraId="05F9E226" w14:textId="77777777" w:rsidR="00B411A1" w:rsidRPr="00E879C5" w:rsidRDefault="00B411A1" w:rsidP="00435ADA">
            <w:pPr>
              <w:pStyle w:val="block"/>
              <w:tabs>
                <w:tab w:val="decimal" w:pos="765"/>
              </w:tabs>
              <w:spacing w:after="0" w:line="240" w:lineRule="atLeast"/>
              <w:ind w:left="0"/>
              <w:jc w:val="center"/>
              <w:rPr>
                <w:szCs w:val="22"/>
              </w:rPr>
            </w:pPr>
            <w:r w:rsidRPr="00E879C5">
              <w:rPr>
                <w:szCs w:val="22"/>
              </w:rPr>
              <w:t>Thailand</w:t>
            </w:r>
          </w:p>
        </w:tc>
        <w:tc>
          <w:tcPr>
            <w:tcW w:w="3997" w:type="dxa"/>
          </w:tcPr>
          <w:p w14:paraId="5E657577" w14:textId="77777777" w:rsidR="00B411A1" w:rsidRPr="00E879C5" w:rsidRDefault="00B411A1" w:rsidP="00435ADA">
            <w:pPr>
              <w:pStyle w:val="block"/>
              <w:tabs>
                <w:tab w:val="decimal" w:pos="389"/>
              </w:tabs>
              <w:spacing w:after="0" w:line="240" w:lineRule="atLeast"/>
              <w:ind w:left="209" w:right="-108" w:hanging="209"/>
              <w:jc w:val="both"/>
              <w:rPr>
                <w:szCs w:val="22"/>
              </w:rPr>
            </w:pPr>
            <w:r w:rsidRPr="00E879C5">
              <w:rPr>
                <w:szCs w:val="22"/>
              </w:rPr>
              <w:t>Common major shareholders and directors</w:t>
            </w:r>
          </w:p>
        </w:tc>
      </w:tr>
      <w:tr w:rsidR="00B411A1" w:rsidRPr="00E879C5" w14:paraId="65F441B2" w14:textId="77777777" w:rsidTr="00BF6410">
        <w:tc>
          <w:tcPr>
            <w:tcW w:w="3736" w:type="dxa"/>
          </w:tcPr>
          <w:p w14:paraId="532D74BA" w14:textId="77777777" w:rsidR="00B411A1" w:rsidRPr="00E879C5" w:rsidRDefault="00B411A1" w:rsidP="00435ADA">
            <w:pPr>
              <w:pStyle w:val="block"/>
              <w:spacing w:after="0" w:line="240" w:lineRule="atLeast"/>
              <w:ind w:left="0"/>
              <w:rPr>
                <w:szCs w:val="22"/>
              </w:rPr>
            </w:pPr>
            <w:r w:rsidRPr="00E879C5">
              <w:rPr>
                <w:szCs w:val="22"/>
              </w:rPr>
              <w:t>Maitummada Panich C.H. Co., Ltd.</w:t>
            </w:r>
          </w:p>
        </w:tc>
        <w:tc>
          <w:tcPr>
            <w:tcW w:w="1494" w:type="dxa"/>
          </w:tcPr>
          <w:p w14:paraId="11E3ED99" w14:textId="77777777" w:rsidR="00B411A1" w:rsidRPr="00E879C5" w:rsidRDefault="00B411A1" w:rsidP="00435ADA">
            <w:pPr>
              <w:pStyle w:val="block"/>
              <w:tabs>
                <w:tab w:val="decimal" w:pos="765"/>
              </w:tabs>
              <w:spacing w:after="0" w:line="240" w:lineRule="atLeast"/>
              <w:ind w:left="0"/>
              <w:jc w:val="center"/>
              <w:rPr>
                <w:szCs w:val="22"/>
              </w:rPr>
            </w:pPr>
            <w:r w:rsidRPr="00E879C5">
              <w:rPr>
                <w:szCs w:val="22"/>
              </w:rPr>
              <w:t>Thailand</w:t>
            </w:r>
          </w:p>
        </w:tc>
        <w:tc>
          <w:tcPr>
            <w:tcW w:w="3997" w:type="dxa"/>
          </w:tcPr>
          <w:p w14:paraId="701EBAE1" w14:textId="77777777" w:rsidR="00B411A1" w:rsidRPr="00E879C5" w:rsidRDefault="00B411A1" w:rsidP="00435ADA">
            <w:pPr>
              <w:pStyle w:val="block"/>
              <w:tabs>
                <w:tab w:val="decimal" w:pos="389"/>
              </w:tabs>
              <w:spacing w:after="0" w:line="240" w:lineRule="atLeast"/>
              <w:ind w:left="209" w:right="-108" w:hanging="209"/>
              <w:jc w:val="both"/>
              <w:rPr>
                <w:szCs w:val="22"/>
              </w:rPr>
            </w:pPr>
            <w:r w:rsidRPr="00E879C5">
              <w:rPr>
                <w:szCs w:val="22"/>
              </w:rPr>
              <w:t>Common major shareholders and directors</w:t>
            </w:r>
          </w:p>
        </w:tc>
      </w:tr>
      <w:tr w:rsidR="00B411A1" w:rsidRPr="00E879C5" w14:paraId="1F546911" w14:textId="77777777" w:rsidTr="00BF6410">
        <w:tc>
          <w:tcPr>
            <w:tcW w:w="3736" w:type="dxa"/>
          </w:tcPr>
          <w:p w14:paraId="66894285" w14:textId="77777777" w:rsidR="00B411A1" w:rsidRPr="00E879C5" w:rsidRDefault="00B411A1" w:rsidP="00435ADA">
            <w:pPr>
              <w:pStyle w:val="block"/>
              <w:spacing w:after="0" w:line="240" w:lineRule="atLeast"/>
              <w:ind w:left="0"/>
              <w:rPr>
                <w:szCs w:val="22"/>
              </w:rPr>
            </w:pPr>
            <w:r w:rsidRPr="00E879C5">
              <w:rPr>
                <w:szCs w:val="22"/>
              </w:rPr>
              <w:t>Maitummada Panich H.Y. Co., Ltd.</w:t>
            </w:r>
          </w:p>
        </w:tc>
        <w:tc>
          <w:tcPr>
            <w:tcW w:w="1494" w:type="dxa"/>
          </w:tcPr>
          <w:p w14:paraId="3AC9E7FF" w14:textId="77777777" w:rsidR="00B411A1" w:rsidRPr="00E879C5" w:rsidRDefault="00B411A1" w:rsidP="00435ADA">
            <w:pPr>
              <w:pStyle w:val="block"/>
              <w:spacing w:after="0" w:line="240" w:lineRule="atLeast"/>
              <w:ind w:left="0"/>
              <w:jc w:val="center"/>
              <w:rPr>
                <w:szCs w:val="22"/>
              </w:rPr>
            </w:pPr>
            <w:r w:rsidRPr="00E879C5">
              <w:rPr>
                <w:szCs w:val="22"/>
              </w:rPr>
              <w:t>Thailand</w:t>
            </w:r>
          </w:p>
        </w:tc>
        <w:tc>
          <w:tcPr>
            <w:tcW w:w="3997" w:type="dxa"/>
          </w:tcPr>
          <w:p w14:paraId="6ED5E8E4" w14:textId="77777777" w:rsidR="00B411A1" w:rsidRPr="00E879C5" w:rsidRDefault="00B411A1" w:rsidP="00435ADA">
            <w:pPr>
              <w:pStyle w:val="block"/>
              <w:spacing w:after="0" w:line="240" w:lineRule="atLeast"/>
              <w:ind w:left="0"/>
              <w:rPr>
                <w:szCs w:val="22"/>
              </w:rPr>
            </w:pPr>
            <w:r w:rsidRPr="00E879C5">
              <w:rPr>
                <w:szCs w:val="22"/>
              </w:rPr>
              <w:t>Common major shareholders and directors</w:t>
            </w:r>
          </w:p>
        </w:tc>
      </w:tr>
      <w:tr w:rsidR="00B411A1" w:rsidRPr="00E879C5" w14:paraId="68972CA2" w14:textId="77777777" w:rsidTr="00BF6410">
        <w:trPr>
          <w:trHeight w:val="227"/>
        </w:trPr>
        <w:tc>
          <w:tcPr>
            <w:tcW w:w="3736" w:type="dxa"/>
          </w:tcPr>
          <w:p w14:paraId="044F7CEF" w14:textId="77777777" w:rsidR="00B411A1" w:rsidRPr="00E879C5" w:rsidRDefault="00B411A1" w:rsidP="00435ADA">
            <w:pPr>
              <w:pStyle w:val="block"/>
              <w:spacing w:after="0" w:line="240" w:lineRule="atLeast"/>
              <w:ind w:left="0"/>
              <w:rPr>
                <w:szCs w:val="22"/>
              </w:rPr>
            </w:pPr>
            <w:r w:rsidRPr="00E879C5">
              <w:rPr>
                <w:szCs w:val="22"/>
              </w:rPr>
              <w:t>Maitummada Panich K.K. Co., Ltd.</w:t>
            </w:r>
          </w:p>
        </w:tc>
        <w:tc>
          <w:tcPr>
            <w:tcW w:w="1494" w:type="dxa"/>
          </w:tcPr>
          <w:p w14:paraId="7878826F" w14:textId="77777777" w:rsidR="00B411A1" w:rsidRPr="00E879C5" w:rsidRDefault="00B411A1" w:rsidP="00435ADA">
            <w:pPr>
              <w:pStyle w:val="block"/>
              <w:spacing w:after="0" w:line="240" w:lineRule="atLeast"/>
              <w:ind w:left="0"/>
              <w:jc w:val="center"/>
              <w:rPr>
                <w:szCs w:val="22"/>
              </w:rPr>
            </w:pPr>
            <w:r w:rsidRPr="00E879C5">
              <w:rPr>
                <w:szCs w:val="22"/>
              </w:rPr>
              <w:t>Thailand</w:t>
            </w:r>
          </w:p>
        </w:tc>
        <w:tc>
          <w:tcPr>
            <w:tcW w:w="3997" w:type="dxa"/>
          </w:tcPr>
          <w:p w14:paraId="4230E392" w14:textId="77777777" w:rsidR="00B411A1" w:rsidRPr="00E879C5" w:rsidRDefault="00B411A1" w:rsidP="00435ADA">
            <w:pPr>
              <w:pStyle w:val="block"/>
              <w:spacing w:after="0" w:line="240" w:lineRule="atLeast"/>
              <w:ind w:left="0"/>
              <w:rPr>
                <w:szCs w:val="22"/>
              </w:rPr>
            </w:pPr>
            <w:r w:rsidRPr="00E879C5">
              <w:rPr>
                <w:szCs w:val="22"/>
              </w:rPr>
              <w:t>Common major shareholders and directors</w:t>
            </w:r>
          </w:p>
        </w:tc>
      </w:tr>
      <w:tr w:rsidR="00B411A1" w:rsidRPr="00E879C5" w14:paraId="4D7AAA8F" w14:textId="77777777" w:rsidTr="00BF6410">
        <w:tc>
          <w:tcPr>
            <w:tcW w:w="3736" w:type="dxa"/>
          </w:tcPr>
          <w:p w14:paraId="0A981F77" w14:textId="77777777" w:rsidR="00B411A1" w:rsidRPr="00E879C5" w:rsidRDefault="00B411A1" w:rsidP="00435ADA">
            <w:pPr>
              <w:pStyle w:val="block"/>
              <w:spacing w:after="0" w:line="240" w:lineRule="atLeast"/>
              <w:ind w:left="0"/>
              <w:rPr>
                <w:szCs w:val="22"/>
              </w:rPr>
            </w:pPr>
            <w:r w:rsidRPr="00E879C5">
              <w:rPr>
                <w:szCs w:val="22"/>
              </w:rPr>
              <w:t>Maitummada Panich N.R. Co., Ltd.</w:t>
            </w:r>
          </w:p>
        </w:tc>
        <w:tc>
          <w:tcPr>
            <w:tcW w:w="1494" w:type="dxa"/>
          </w:tcPr>
          <w:p w14:paraId="08FBDF31" w14:textId="77777777" w:rsidR="00B411A1" w:rsidRPr="00E879C5" w:rsidRDefault="00B411A1" w:rsidP="00435ADA">
            <w:pPr>
              <w:pStyle w:val="block"/>
              <w:spacing w:after="0" w:line="240" w:lineRule="atLeast"/>
              <w:ind w:left="0"/>
              <w:jc w:val="center"/>
              <w:rPr>
                <w:szCs w:val="22"/>
              </w:rPr>
            </w:pPr>
            <w:r w:rsidRPr="00E879C5">
              <w:rPr>
                <w:szCs w:val="22"/>
              </w:rPr>
              <w:t>Thailand</w:t>
            </w:r>
          </w:p>
        </w:tc>
        <w:tc>
          <w:tcPr>
            <w:tcW w:w="3997" w:type="dxa"/>
          </w:tcPr>
          <w:p w14:paraId="41AE0ECD" w14:textId="77777777" w:rsidR="00B411A1" w:rsidRPr="00E879C5" w:rsidRDefault="00B411A1" w:rsidP="00435ADA">
            <w:pPr>
              <w:pStyle w:val="block"/>
              <w:spacing w:after="0" w:line="240" w:lineRule="atLeast"/>
              <w:ind w:left="0"/>
              <w:rPr>
                <w:szCs w:val="22"/>
              </w:rPr>
            </w:pPr>
            <w:r w:rsidRPr="00E879C5">
              <w:rPr>
                <w:szCs w:val="22"/>
              </w:rPr>
              <w:t>Common major shareholders and directors</w:t>
            </w:r>
          </w:p>
        </w:tc>
      </w:tr>
      <w:tr w:rsidR="00B411A1" w:rsidRPr="00E879C5" w14:paraId="340C04F4" w14:textId="77777777" w:rsidTr="00BF6410">
        <w:tc>
          <w:tcPr>
            <w:tcW w:w="3736" w:type="dxa"/>
          </w:tcPr>
          <w:p w14:paraId="75EE12DA" w14:textId="77777777" w:rsidR="00B411A1" w:rsidRPr="00E879C5" w:rsidRDefault="00B411A1" w:rsidP="00435ADA">
            <w:pPr>
              <w:pStyle w:val="block"/>
              <w:spacing w:after="0" w:line="240" w:lineRule="atLeast"/>
              <w:ind w:left="0"/>
              <w:rPr>
                <w:szCs w:val="22"/>
              </w:rPr>
            </w:pPr>
            <w:r w:rsidRPr="00E879C5">
              <w:rPr>
                <w:szCs w:val="22"/>
              </w:rPr>
              <w:t>Maitummada Panich P.L. Co., Ltd.</w:t>
            </w:r>
          </w:p>
        </w:tc>
        <w:tc>
          <w:tcPr>
            <w:tcW w:w="1494" w:type="dxa"/>
          </w:tcPr>
          <w:p w14:paraId="49562C68" w14:textId="77777777" w:rsidR="00B411A1" w:rsidRPr="00E879C5" w:rsidRDefault="00B411A1" w:rsidP="00435ADA">
            <w:pPr>
              <w:pStyle w:val="block"/>
              <w:spacing w:after="0" w:line="240" w:lineRule="atLeast"/>
              <w:ind w:left="0"/>
              <w:jc w:val="center"/>
              <w:rPr>
                <w:szCs w:val="22"/>
              </w:rPr>
            </w:pPr>
            <w:r w:rsidRPr="00E879C5">
              <w:rPr>
                <w:szCs w:val="22"/>
              </w:rPr>
              <w:t>Thailand</w:t>
            </w:r>
          </w:p>
        </w:tc>
        <w:tc>
          <w:tcPr>
            <w:tcW w:w="3997" w:type="dxa"/>
          </w:tcPr>
          <w:p w14:paraId="09F26B53" w14:textId="77777777" w:rsidR="00B411A1" w:rsidRPr="00E879C5" w:rsidRDefault="00B411A1" w:rsidP="00435ADA">
            <w:pPr>
              <w:pStyle w:val="block"/>
              <w:spacing w:after="0" w:line="240" w:lineRule="atLeast"/>
              <w:ind w:left="0"/>
              <w:rPr>
                <w:szCs w:val="22"/>
              </w:rPr>
            </w:pPr>
            <w:r w:rsidRPr="00E879C5">
              <w:rPr>
                <w:szCs w:val="22"/>
              </w:rPr>
              <w:t>Common major shareholders and directors</w:t>
            </w:r>
          </w:p>
        </w:tc>
      </w:tr>
      <w:tr w:rsidR="00B411A1" w:rsidRPr="00E879C5" w14:paraId="7D4B4F93" w14:textId="77777777" w:rsidTr="00BF6410">
        <w:tc>
          <w:tcPr>
            <w:tcW w:w="3736" w:type="dxa"/>
          </w:tcPr>
          <w:p w14:paraId="4C26C827" w14:textId="77777777" w:rsidR="00B411A1" w:rsidRPr="00E879C5" w:rsidRDefault="00B411A1" w:rsidP="00435ADA">
            <w:pPr>
              <w:pStyle w:val="block"/>
              <w:spacing w:after="0" w:line="240" w:lineRule="atLeast"/>
              <w:ind w:left="0"/>
              <w:rPr>
                <w:szCs w:val="22"/>
              </w:rPr>
            </w:pPr>
            <w:r w:rsidRPr="00E879C5">
              <w:rPr>
                <w:szCs w:val="22"/>
              </w:rPr>
              <w:t>Maitummada Panich P.Y. Co., Ltd.</w:t>
            </w:r>
          </w:p>
        </w:tc>
        <w:tc>
          <w:tcPr>
            <w:tcW w:w="1494" w:type="dxa"/>
          </w:tcPr>
          <w:p w14:paraId="06D94CE6" w14:textId="77777777" w:rsidR="00B411A1" w:rsidRPr="00E879C5" w:rsidRDefault="00B411A1" w:rsidP="00435ADA">
            <w:pPr>
              <w:pStyle w:val="block"/>
              <w:spacing w:after="0" w:line="240" w:lineRule="atLeast"/>
              <w:ind w:left="0"/>
              <w:jc w:val="center"/>
              <w:rPr>
                <w:szCs w:val="22"/>
              </w:rPr>
            </w:pPr>
            <w:r w:rsidRPr="00E879C5">
              <w:rPr>
                <w:szCs w:val="22"/>
              </w:rPr>
              <w:t>Thailand</w:t>
            </w:r>
          </w:p>
        </w:tc>
        <w:tc>
          <w:tcPr>
            <w:tcW w:w="3997" w:type="dxa"/>
          </w:tcPr>
          <w:p w14:paraId="5967C707" w14:textId="77777777" w:rsidR="00B411A1" w:rsidRPr="00E879C5" w:rsidRDefault="00B411A1" w:rsidP="00435ADA">
            <w:pPr>
              <w:pStyle w:val="block"/>
              <w:spacing w:after="0" w:line="240" w:lineRule="atLeast"/>
              <w:ind w:left="0"/>
              <w:rPr>
                <w:szCs w:val="22"/>
              </w:rPr>
            </w:pPr>
            <w:r w:rsidRPr="00E879C5">
              <w:rPr>
                <w:szCs w:val="22"/>
              </w:rPr>
              <w:t>Common major shareholders and directors</w:t>
            </w:r>
          </w:p>
        </w:tc>
      </w:tr>
      <w:tr w:rsidR="00642F7F" w:rsidRPr="00E879C5" w14:paraId="164F814E" w14:textId="77777777" w:rsidTr="00BF6410">
        <w:tc>
          <w:tcPr>
            <w:tcW w:w="3736" w:type="dxa"/>
          </w:tcPr>
          <w:p w14:paraId="4D38BA28" w14:textId="77777777" w:rsidR="00642F7F" w:rsidRPr="00E879C5" w:rsidRDefault="00642F7F" w:rsidP="00642F7F">
            <w:pPr>
              <w:pStyle w:val="block"/>
              <w:spacing w:after="0" w:line="240" w:lineRule="atLeast"/>
              <w:ind w:left="0"/>
              <w:rPr>
                <w:szCs w:val="22"/>
              </w:rPr>
            </w:pPr>
            <w:r w:rsidRPr="00E879C5">
              <w:rPr>
                <w:szCs w:val="22"/>
              </w:rPr>
              <w:t>Maitummada Panich R.Y. Co., Ltd.</w:t>
            </w:r>
          </w:p>
        </w:tc>
        <w:tc>
          <w:tcPr>
            <w:tcW w:w="1494" w:type="dxa"/>
          </w:tcPr>
          <w:p w14:paraId="144A5ED6" w14:textId="77777777" w:rsidR="00642F7F" w:rsidRPr="00E879C5" w:rsidRDefault="00642F7F" w:rsidP="00642F7F">
            <w:pPr>
              <w:pStyle w:val="block"/>
              <w:spacing w:after="0" w:line="240" w:lineRule="atLeast"/>
              <w:ind w:left="0"/>
              <w:jc w:val="center"/>
              <w:rPr>
                <w:szCs w:val="22"/>
              </w:rPr>
            </w:pPr>
            <w:r w:rsidRPr="00E879C5">
              <w:rPr>
                <w:szCs w:val="22"/>
              </w:rPr>
              <w:t>Thailand</w:t>
            </w:r>
          </w:p>
        </w:tc>
        <w:tc>
          <w:tcPr>
            <w:tcW w:w="3997" w:type="dxa"/>
          </w:tcPr>
          <w:p w14:paraId="0424E41B" w14:textId="77777777" w:rsidR="00642F7F" w:rsidRPr="00E879C5" w:rsidRDefault="00642F7F" w:rsidP="00642F7F">
            <w:pPr>
              <w:pStyle w:val="block"/>
              <w:spacing w:after="0" w:line="240" w:lineRule="atLeast"/>
              <w:ind w:left="0"/>
              <w:rPr>
                <w:szCs w:val="22"/>
              </w:rPr>
            </w:pPr>
            <w:r w:rsidRPr="00E879C5">
              <w:rPr>
                <w:szCs w:val="22"/>
              </w:rPr>
              <w:t>Common major shareholders and directors</w:t>
            </w:r>
          </w:p>
        </w:tc>
      </w:tr>
      <w:tr w:rsidR="00642F7F" w:rsidRPr="00E879C5" w14:paraId="6026F91A" w14:textId="77777777" w:rsidTr="00BF6410">
        <w:tc>
          <w:tcPr>
            <w:tcW w:w="3736" w:type="dxa"/>
          </w:tcPr>
          <w:p w14:paraId="01CCA902" w14:textId="77777777" w:rsidR="00642F7F" w:rsidRPr="00E879C5" w:rsidRDefault="00642F7F" w:rsidP="00642F7F">
            <w:pPr>
              <w:pStyle w:val="block"/>
              <w:spacing w:after="0" w:line="240" w:lineRule="atLeast"/>
              <w:ind w:left="0"/>
              <w:rPr>
                <w:szCs w:val="22"/>
              </w:rPr>
            </w:pPr>
            <w:r w:rsidRPr="00E879C5">
              <w:rPr>
                <w:szCs w:val="22"/>
              </w:rPr>
              <w:t>Maitummada Panich S.N. Co., Ltd.</w:t>
            </w:r>
          </w:p>
        </w:tc>
        <w:tc>
          <w:tcPr>
            <w:tcW w:w="1494" w:type="dxa"/>
          </w:tcPr>
          <w:p w14:paraId="237C552B" w14:textId="77777777" w:rsidR="00642F7F" w:rsidRPr="00E879C5" w:rsidRDefault="00642F7F" w:rsidP="00642F7F">
            <w:pPr>
              <w:pStyle w:val="block"/>
              <w:spacing w:after="0" w:line="240" w:lineRule="atLeast"/>
              <w:ind w:left="0"/>
              <w:jc w:val="center"/>
              <w:rPr>
                <w:szCs w:val="22"/>
              </w:rPr>
            </w:pPr>
            <w:r w:rsidRPr="00E879C5">
              <w:rPr>
                <w:szCs w:val="22"/>
              </w:rPr>
              <w:t>Thailand</w:t>
            </w:r>
          </w:p>
        </w:tc>
        <w:tc>
          <w:tcPr>
            <w:tcW w:w="3997" w:type="dxa"/>
          </w:tcPr>
          <w:p w14:paraId="73DC293D" w14:textId="77777777" w:rsidR="00642F7F" w:rsidRPr="00E879C5" w:rsidRDefault="00642F7F" w:rsidP="00642F7F">
            <w:pPr>
              <w:pStyle w:val="block"/>
              <w:spacing w:after="0" w:line="240" w:lineRule="atLeast"/>
              <w:ind w:left="0"/>
              <w:rPr>
                <w:szCs w:val="22"/>
              </w:rPr>
            </w:pPr>
            <w:r w:rsidRPr="00E879C5">
              <w:rPr>
                <w:szCs w:val="22"/>
              </w:rPr>
              <w:t>Common major shareholders and directors</w:t>
            </w:r>
          </w:p>
        </w:tc>
      </w:tr>
      <w:tr w:rsidR="00642F7F" w:rsidRPr="00E879C5" w14:paraId="4F597008" w14:textId="77777777" w:rsidTr="00BF6410">
        <w:tc>
          <w:tcPr>
            <w:tcW w:w="3736" w:type="dxa"/>
          </w:tcPr>
          <w:p w14:paraId="522F42AB" w14:textId="77777777" w:rsidR="00642F7F" w:rsidRPr="00E879C5" w:rsidRDefault="00642F7F" w:rsidP="00642F7F">
            <w:pPr>
              <w:pStyle w:val="block"/>
              <w:spacing w:after="0" w:line="240" w:lineRule="atLeast"/>
              <w:ind w:left="0"/>
              <w:rPr>
                <w:szCs w:val="22"/>
              </w:rPr>
            </w:pPr>
            <w:r w:rsidRPr="00E879C5">
              <w:rPr>
                <w:szCs w:val="22"/>
              </w:rPr>
              <w:t>Maitummada Panich U.D. Co., Ltd.</w:t>
            </w:r>
          </w:p>
        </w:tc>
        <w:tc>
          <w:tcPr>
            <w:tcW w:w="1494" w:type="dxa"/>
          </w:tcPr>
          <w:p w14:paraId="7A1D8D5C" w14:textId="77777777" w:rsidR="00642F7F" w:rsidRPr="00E879C5" w:rsidRDefault="00642F7F" w:rsidP="00642F7F">
            <w:pPr>
              <w:pStyle w:val="block"/>
              <w:spacing w:after="0" w:line="240" w:lineRule="atLeast"/>
              <w:ind w:left="0"/>
              <w:jc w:val="center"/>
              <w:rPr>
                <w:szCs w:val="22"/>
              </w:rPr>
            </w:pPr>
            <w:r w:rsidRPr="00E879C5">
              <w:rPr>
                <w:szCs w:val="22"/>
              </w:rPr>
              <w:t>Thailand</w:t>
            </w:r>
          </w:p>
        </w:tc>
        <w:tc>
          <w:tcPr>
            <w:tcW w:w="3997" w:type="dxa"/>
          </w:tcPr>
          <w:p w14:paraId="5AC4EA32" w14:textId="77777777" w:rsidR="00642F7F" w:rsidRPr="00E879C5" w:rsidRDefault="00642F7F" w:rsidP="00642F7F">
            <w:pPr>
              <w:pStyle w:val="block"/>
              <w:spacing w:after="0" w:line="240" w:lineRule="atLeast"/>
              <w:ind w:left="0"/>
              <w:rPr>
                <w:szCs w:val="22"/>
              </w:rPr>
            </w:pPr>
            <w:r w:rsidRPr="00E879C5">
              <w:rPr>
                <w:szCs w:val="22"/>
              </w:rPr>
              <w:t>Common major shareholders and directors</w:t>
            </w:r>
          </w:p>
        </w:tc>
      </w:tr>
      <w:tr w:rsidR="00642F7F" w:rsidRPr="00E879C5" w14:paraId="50D48726" w14:textId="77777777" w:rsidTr="00BF6410">
        <w:tc>
          <w:tcPr>
            <w:tcW w:w="3736" w:type="dxa"/>
          </w:tcPr>
          <w:p w14:paraId="352BC404" w14:textId="77777777" w:rsidR="00642F7F" w:rsidRPr="00E879C5" w:rsidRDefault="00642F7F" w:rsidP="00642F7F">
            <w:pPr>
              <w:pStyle w:val="block"/>
              <w:spacing w:after="0" w:line="240" w:lineRule="atLeast"/>
              <w:ind w:left="0"/>
              <w:rPr>
                <w:szCs w:val="22"/>
              </w:rPr>
            </w:pPr>
            <w:r w:rsidRPr="00E879C5">
              <w:rPr>
                <w:szCs w:val="22"/>
              </w:rPr>
              <w:t>Maitummada Panich B.N. Co., Ltd.</w:t>
            </w:r>
          </w:p>
        </w:tc>
        <w:tc>
          <w:tcPr>
            <w:tcW w:w="1494" w:type="dxa"/>
          </w:tcPr>
          <w:p w14:paraId="6B0B9083" w14:textId="77777777" w:rsidR="00642F7F" w:rsidRPr="00E879C5" w:rsidRDefault="00642F7F" w:rsidP="00642F7F">
            <w:pPr>
              <w:pStyle w:val="block"/>
              <w:spacing w:after="0" w:line="240" w:lineRule="atLeast"/>
              <w:ind w:left="0"/>
              <w:jc w:val="center"/>
              <w:rPr>
                <w:szCs w:val="22"/>
              </w:rPr>
            </w:pPr>
            <w:r w:rsidRPr="00E879C5">
              <w:rPr>
                <w:szCs w:val="22"/>
              </w:rPr>
              <w:t>Thailand</w:t>
            </w:r>
          </w:p>
        </w:tc>
        <w:tc>
          <w:tcPr>
            <w:tcW w:w="3997" w:type="dxa"/>
          </w:tcPr>
          <w:p w14:paraId="35B3E13C" w14:textId="77777777" w:rsidR="00642F7F" w:rsidRPr="00E879C5" w:rsidRDefault="00642F7F" w:rsidP="00642F7F">
            <w:pPr>
              <w:pStyle w:val="block"/>
              <w:spacing w:after="0" w:line="240" w:lineRule="atLeast"/>
              <w:ind w:left="0"/>
              <w:rPr>
                <w:szCs w:val="22"/>
              </w:rPr>
            </w:pPr>
            <w:r w:rsidRPr="00E879C5">
              <w:rPr>
                <w:szCs w:val="22"/>
              </w:rPr>
              <w:t>Common major shareholders and directors</w:t>
            </w:r>
          </w:p>
        </w:tc>
      </w:tr>
      <w:tr w:rsidR="00642F7F" w:rsidRPr="00E879C5" w14:paraId="2A77CE5B" w14:textId="77777777" w:rsidTr="00BF6410">
        <w:tc>
          <w:tcPr>
            <w:tcW w:w="3736" w:type="dxa"/>
          </w:tcPr>
          <w:p w14:paraId="04519A2B" w14:textId="77777777" w:rsidR="00642F7F" w:rsidRPr="00E879C5" w:rsidRDefault="00642F7F" w:rsidP="00642F7F">
            <w:pPr>
              <w:pStyle w:val="block"/>
              <w:spacing w:after="0" w:line="240" w:lineRule="atLeast"/>
              <w:ind w:left="0"/>
              <w:rPr>
                <w:szCs w:val="22"/>
              </w:rPr>
            </w:pPr>
            <w:r w:rsidRPr="00E879C5">
              <w:rPr>
                <w:szCs w:val="22"/>
              </w:rPr>
              <w:t>Maitummada Panich C.M. Co., Ltd.</w:t>
            </w:r>
          </w:p>
        </w:tc>
        <w:tc>
          <w:tcPr>
            <w:tcW w:w="1494" w:type="dxa"/>
          </w:tcPr>
          <w:p w14:paraId="49942389" w14:textId="77777777" w:rsidR="00642F7F" w:rsidRPr="00E879C5" w:rsidRDefault="00642F7F" w:rsidP="00642F7F">
            <w:pPr>
              <w:pStyle w:val="block"/>
              <w:spacing w:after="0" w:line="240" w:lineRule="atLeast"/>
              <w:ind w:left="0"/>
              <w:jc w:val="center"/>
              <w:rPr>
                <w:szCs w:val="22"/>
              </w:rPr>
            </w:pPr>
            <w:r w:rsidRPr="00E879C5">
              <w:rPr>
                <w:szCs w:val="22"/>
              </w:rPr>
              <w:t>Thailand</w:t>
            </w:r>
          </w:p>
        </w:tc>
        <w:tc>
          <w:tcPr>
            <w:tcW w:w="3997" w:type="dxa"/>
          </w:tcPr>
          <w:p w14:paraId="53241649" w14:textId="77777777" w:rsidR="00642F7F" w:rsidRPr="00E879C5" w:rsidRDefault="00642F7F" w:rsidP="00642F7F">
            <w:pPr>
              <w:pStyle w:val="block"/>
              <w:spacing w:after="0" w:line="240" w:lineRule="atLeast"/>
              <w:ind w:left="0"/>
              <w:rPr>
                <w:szCs w:val="22"/>
              </w:rPr>
            </w:pPr>
            <w:r w:rsidRPr="00E879C5">
              <w:rPr>
                <w:szCs w:val="22"/>
              </w:rPr>
              <w:t>Common major shareholders and directors</w:t>
            </w:r>
          </w:p>
        </w:tc>
      </w:tr>
      <w:tr w:rsidR="00642F7F" w:rsidRPr="00E879C5" w14:paraId="697F3353" w14:textId="77777777" w:rsidTr="00BF6410">
        <w:tc>
          <w:tcPr>
            <w:tcW w:w="3736" w:type="dxa"/>
          </w:tcPr>
          <w:p w14:paraId="513438BF" w14:textId="77777777" w:rsidR="00642F7F" w:rsidRPr="00E879C5" w:rsidRDefault="00642F7F" w:rsidP="00642F7F">
            <w:pPr>
              <w:pStyle w:val="block"/>
              <w:spacing w:after="0" w:line="240" w:lineRule="atLeast"/>
              <w:ind w:left="0"/>
              <w:rPr>
                <w:szCs w:val="22"/>
              </w:rPr>
            </w:pPr>
            <w:r w:rsidRPr="00E879C5">
              <w:rPr>
                <w:szCs w:val="22"/>
              </w:rPr>
              <w:t>Maitummada Panich R.P. Co., Ltd.</w:t>
            </w:r>
          </w:p>
        </w:tc>
        <w:tc>
          <w:tcPr>
            <w:tcW w:w="1494" w:type="dxa"/>
          </w:tcPr>
          <w:p w14:paraId="5B71E05C" w14:textId="77777777" w:rsidR="00642F7F" w:rsidRPr="00E879C5" w:rsidRDefault="00642F7F" w:rsidP="00642F7F">
            <w:pPr>
              <w:pStyle w:val="block"/>
              <w:spacing w:after="0" w:line="240" w:lineRule="atLeast"/>
              <w:ind w:left="0"/>
              <w:jc w:val="center"/>
              <w:rPr>
                <w:szCs w:val="22"/>
              </w:rPr>
            </w:pPr>
            <w:r w:rsidRPr="00E879C5">
              <w:rPr>
                <w:szCs w:val="22"/>
              </w:rPr>
              <w:t>Thailand</w:t>
            </w:r>
          </w:p>
        </w:tc>
        <w:tc>
          <w:tcPr>
            <w:tcW w:w="3997" w:type="dxa"/>
          </w:tcPr>
          <w:p w14:paraId="3AB9159E" w14:textId="77777777" w:rsidR="00642F7F" w:rsidRPr="00E879C5" w:rsidRDefault="00642F7F" w:rsidP="00642F7F">
            <w:pPr>
              <w:pStyle w:val="block"/>
              <w:spacing w:after="0" w:line="240" w:lineRule="atLeast"/>
              <w:ind w:left="0"/>
              <w:rPr>
                <w:szCs w:val="22"/>
              </w:rPr>
            </w:pPr>
            <w:r w:rsidRPr="00E879C5">
              <w:rPr>
                <w:szCs w:val="22"/>
              </w:rPr>
              <w:t>Common major shareholders and directors</w:t>
            </w:r>
          </w:p>
        </w:tc>
      </w:tr>
      <w:tr w:rsidR="00642F7F" w:rsidRPr="00E879C5" w14:paraId="1D71361D" w14:textId="77777777" w:rsidTr="00BF6410">
        <w:tc>
          <w:tcPr>
            <w:tcW w:w="3736" w:type="dxa"/>
          </w:tcPr>
          <w:p w14:paraId="4FE0EAB1" w14:textId="65BE33DB" w:rsidR="00642F7F" w:rsidRPr="00E879C5" w:rsidRDefault="00642F7F" w:rsidP="00642F7F">
            <w:pPr>
              <w:pStyle w:val="block"/>
              <w:spacing w:after="0" w:line="240" w:lineRule="atLeast"/>
              <w:ind w:left="0"/>
              <w:rPr>
                <w:szCs w:val="22"/>
              </w:rPr>
            </w:pPr>
            <w:r w:rsidRPr="00E879C5">
              <w:rPr>
                <w:szCs w:val="22"/>
              </w:rPr>
              <w:t>Maitummada Panich K.N</w:t>
            </w:r>
            <w:r w:rsidR="00E82A69">
              <w:rPr>
                <w:szCs w:val="22"/>
              </w:rPr>
              <w:t>.</w:t>
            </w:r>
            <w:r w:rsidRPr="00E879C5">
              <w:rPr>
                <w:szCs w:val="22"/>
              </w:rPr>
              <w:t xml:space="preserve"> Co., Ltd.</w:t>
            </w:r>
          </w:p>
        </w:tc>
        <w:tc>
          <w:tcPr>
            <w:tcW w:w="1494" w:type="dxa"/>
          </w:tcPr>
          <w:p w14:paraId="02986597" w14:textId="77777777" w:rsidR="00642F7F" w:rsidRPr="00E879C5" w:rsidRDefault="00642F7F" w:rsidP="00642F7F">
            <w:pPr>
              <w:pStyle w:val="block"/>
              <w:spacing w:after="0" w:line="240" w:lineRule="atLeast"/>
              <w:ind w:left="0"/>
              <w:jc w:val="center"/>
              <w:rPr>
                <w:szCs w:val="22"/>
              </w:rPr>
            </w:pPr>
            <w:r w:rsidRPr="00E879C5">
              <w:rPr>
                <w:szCs w:val="22"/>
              </w:rPr>
              <w:t>Thailand</w:t>
            </w:r>
          </w:p>
        </w:tc>
        <w:tc>
          <w:tcPr>
            <w:tcW w:w="3997" w:type="dxa"/>
          </w:tcPr>
          <w:p w14:paraId="2B7E0ACD" w14:textId="77777777" w:rsidR="00642F7F" w:rsidRPr="00E879C5" w:rsidRDefault="00642F7F" w:rsidP="00642F7F">
            <w:pPr>
              <w:pStyle w:val="block"/>
              <w:spacing w:after="0" w:line="240" w:lineRule="atLeast"/>
              <w:ind w:left="0"/>
              <w:rPr>
                <w:szCs w:val="22"/>
              </w:rPr>
            </w:pPr>
            <w:r w:rsidRPr="00E879C5">
              <w:rPr>
                <w:szCs w:val="22"/>
              </w:rPr>
              <w:t>Common major shareholders and directors</w:t>
            </w:r>
          </w:p>
        </w:tc>
      </w:tr>
      <w:tr w:rsidR="00642F7F" w:rsidRPr="00E879C5" w14:paraId="7B649330" w14:textId="77777777" w:rsidTr="00BF6410">
        <w:tc>
          <w:tcPr>
            <w:tcW w:w="3736" w:type="dxa"/>
          </w:tcPr>
          <w:p w14:paraId="1B35C6A3" w14:textId="4CD846ED" w:rsidR="00642F7F" w:rsidRPr="00E879C5" w:rsidRDefault="00642F7F" w:rsidP="00642F7F">
            <w:pPr>
              <w:pStyle w:val="block"/>
              <w:spacing w:after="0" w:line="240" w:lineRule="atLeast"/>
              <w:ind w:left="0"/>
              <w:rPr>
                <w:szCs w:val="22"/>
              </w:rPr>
            </w:pPr>
            <w:r w:rsidRPr="00E879C5">
              <w:rPr>
                <w:szCs w:val="22"/>
              </w:rPr>
              <w:t>Maitummada Panich C.</w:t>
            </w:r>
            <w:r w:rsidR="003F78FD" w:rsidRPr="00E879C5">
              <w:rPr>
                <w:szCs w:val="22"/>
              </w:rPr>
              <w:t>T</w:t>
            </w:r>
            <w:r w:rsidR="00E82A69">
              <w:rPr>
                <w:szCs w:val="22"/>
              </w:rPr>
              <w:t>.</w:t>
            </w:r>
            <w:r w:rsidRPr="00E879C5">
              <w:rPr>
                <w:szCs w:val="22"/>
              </w:rPr>
              <w:t xml:space="preserve"> Co., Ltd.</w:t>
            </w:r>
          </w:p>
        </w:tc>
        <w:tc>
          <w:tcPr>
            <w:tcW w:w="1494" w:type="dxa"/>
          </w:tcPr>
          <w:p w14:paraId="7912155B" w14:textId="77777777" w:rsidR="00642F7F" w:rsidRPr="00E879C5" w:rsidRDefault="00642F7F" w:rsidP="00642F7F">
            <w:pPr>
              <w:pStyle w:val="block"/>
              <w:spacing w:after="0" w:line="240" w:lineRule="atLeast"/>
              <w:ind w:left="0"/>
              <w:jc w:val="center"/>
              <w:rPr>
                <w:szCs w:val="22"/>
              </w:rPr>
            </w:pPr>
            <w:r w:rsidRPr="00E879C5">
              <w:rPr>
                <w:szCs w:val="22"/>
              </w:rPr>
              <w:t>Thailand</w:t>
            </w:r>
          </w:p>
        </w:tc>
        <w:tc>
          <w:tcPr>
            <w:tcW w:w="3997" w:type="dxa"/>
          </w:tcPr>
          <w:p w14:paraId="45CA4276" w14:textId="77777777" w:rsidR="00642F7F" w:rsidRPr="00E879C5" w:rsidRDefault="00642F7F" w:rsidP="00642F7F">
            <w:pPr>
              <w:pStyle w:val="block"/>
              <w:spacing w:after="0" w:line="240" w:lineRule="atLeast"/>
              <w:ind w:left="0"/>
              <w:rPr>
                <w:szCs w:val="22"/>
              </w:rPr>
            </w:pPr>
            <w:r w:rsidRPr="00E879C5">
              <w:rPr>
                <w:szCs w:val="22"/>
              </w:rPr>
              <w:t>Common major shareholders and directors</w:t>
            </w:r>
          </w:p>
        </w:tc>
      </w:tr>
      <w:tr w:rsidR="00642F7F" w:rsidRPr="00E879C5" w14:paraId="05DFC06E" w14:textId="77777777" w:rsidTr="00BF6410">
        <w:tc>
          <w:tcPr>
            <w:tcW w:w="3736" w:type="dxa"/>
          </w:tcPr>
          <w:p w14:paraId="5C6F8EF9" w14:textId="543EFCCB" w:rsidR="00642F7F" w:rsidRPr="00E879C5" w:rsidRDefault="00642F7F" w:rsidP="00642F7F">
            <w:pPr>
              <w:pStyle w:val="block"/>
              <w:spacing w:after="0" w:line="240" w:lineRule="atLeast"/>
              <w:ind w:left="252" w:hanging="252"/>
              <w:rPr>
                <w:szCs w:val="22"/>
              </w:rPr>
            </w:pPr>
            <w:r w:rsidRPr="00E879C5">
              <w:rPr>
                <w:szCs w:val="22"/>
              </w:rPr>
              <w:t xml:space="preserve">Maitummada Panich </w:t>
            </w:r>
            <w:r w:rsidR="005B3F93">
              <w:rPr>
                <w:szCs w:val="22"/>
                <w:lang w:val="en-US"/>
              </w:rPr>
              <w:t>R</w:t>
            </w:r>
            <w:r w:rsidRPr="00E879C5">
              <w:rPr>
                <w:szCs w:val="22"/>
              </w:rPr>
              <w:t>.</w:t>
            </w:r>
            <w:r w:rsidR="00903651">
              <w:rPr>
                <w:szCs w:val="22"/>
              </w:rPr>
              <w:t>I</w:t>
            </w:r>
            <w:r w:rsidR="00E82A69">
              <w:rPr>
                <w:szCs w:val="22"/>
              </w:rPr>
              <w:t>.</w:t>
            </w:r>
            <w:r w:rsidRPr="00E879C5">
              <w:rPr>
                <w:szCs w:val="22"/>
              </w:rPr>
              <w:t xml:space="preserve"> Co., Ltd.</w:t>
            </w:r>
          </w:p>
        </w:tc>
        <w:tc>
          <w:tcPr>
            <w:tcW w:w="1494" w:type="dxa"/>
          </w:tcPr>
          <w:p w14:paraId="3ECCCE15" w14:textId="77777777" w:rsidR="00642F7F" w:rsidRPr="00E879C5" w:rsidRDefault="00642F7F" w:rsidP="00642F7F">
            <w:pPr>
              <w:pStyle w:val="block"/>
              <w:spacing w:after="0" w:line="240" w:lineRule="atLeast"/>
              <w:ind w:left="0"/>
              <w:jc w:val="center"/>
              <w:rPr>
                <w:szCs w:val="22"/>
              </w:rPr>
            </w:pPr>
            <w:r w:rsidRPr="00E879C5">
              <w:rPr>
                <w:szCs w:val="22"/>
              </w:rPr>
              <w:t>Thailand</w:t>
            </w:r>
          </w:p>
        </w:tc>
        <w:tc>
          <w:tcPr>
            <w:tcW w:w="3997" w:type="dxa"/>
          </w:tcPr>
          <w:p w14:paraId="520ADD7C" w14:textId="77777777" w:rsidR="00642F7F" w:rsidRPr="00E879C5" w:rsidRDefault="00642F7F" w:rsidP="00642F7F">
            <w:pPr>
              <w:pStyle w:val="block"/>
              <w:spacing w:after="0" w:line="240" w:lineRule="atLeast"/>
              <w:ind w:left="0"/>
              <w:rPr>
                <w:szCs w:val="22"/>
              </w:rPr>
            </w:pPr>
            <w:r w:rsidRPr="00E879C5">
              <w:rPr>
                <w:szCs w:val="22"/>
              </w:rPr>
              <w:t>Common major shareholders and directors</w:t>
            </w:r>
          </w:p>
        </w:tc>
      </w:tr>
      <w:tr w:rsidR="00AE6CA9" w:rsidRPr="00E879C5" w14:paraId="283C5173" w14:textId="77777777" w:rsidTr="00BF6410">
        <w:tc>
          <w:tcPr>
            <w:tcW w:w="3736" w:type="dxa"/>
          </w:tcPr>
          <w:p w14:paraId="7EAC4CB0" w14:textId="4B5BCF27" w:rsidR="00AE6CA9" w:rsidRPr="00E879C5" w:rsidRDefault="00AE6CA9" w:rsidP="00AE6CA9">
            <w:pPr>
              <w:pStyle w:val="block"/>
              <w:spacing w:after="0" w:line="240" w:lineRule="atLeast"/>
              <w:ind w:left="252" w:hanging="252"/>
              <w:rPr>
                <w:szCs w:val="22"/>
              </w:rPr>
            </w:pPr>
            <w:r w:rsidRPr="00E879C5">
              <w:rPr>
                <w:szCs w:val="22"/>
              </w:rPr>
              <w:t>Maitummada Panich Ekachai Co., Ltd</w:t>
            </w:r>
            <w:r>
              <w:rPr>
                <w:szCs w:val="22"/>
              </w:rPr>
              <w:t>.</w:t>
            </w:r>
          </w:p>
        </w:tc>
        <w:tc>
          <w:tcPr>
            <w:tcW w:w="1494" w:type="dxa"/>
          </w:tcPr>
          <w:p w14:paraId="3306FBD7" w14:textId="3829F6C9" w:rsidR="00AE6CA9" w:rsidRPr="00E879C5" w:rsidRDefault="00AE6CA9" w:rsidP="00AE6CA9">
            <w:pPr>
              <w:pStyle w:val="block"/>
              <w:spacing w:after="0" w:line="240" w:lineRule="atLeast"/>
              <w:ind w:left="0"/>
              <w:jc w:val="center"/>
              <w:rPr>
                <w:szCs w:val="22"/>
              </w:rPr>
            </w:pPr>
            <w:r w:rsidRPr="00E879C5">
              <w:rPr>
                <w:szCs w:val="22"/>
              </w:rPr>
              <w:t>Thailand</w:t>
            </w:r>
          </w:p>
        </w:tc>
        <w:tc>
          <w:tcPr>
            <w:tcW w:w="3997" w:type="dxa"/>
          </w:tcPr>
          <w:p w14:paraId="2DF84358" w14:textId="42115AAE" w:rsidR="00AE6CA9" w:rsidRPr="00E879C5" w:rsidRDefault="00AE6CA9" w:rsidP="00AE6CA9">
            <w:pPr>
              <w:pStyle w:val="block"/>
              <w:spacing w:after="0" w:line="240" w:lineRule="atLeast"/>
              <w:ind w:left="0"/>
              <w:rPr>
                <w:szCs w:val="22"/>
              </w:rPr>
            </w:pPr>
            <w:r w:rsidRPr="00E879C5">
              <w:rPr>
                <w:szCs w:val="22"/>
              </w:rPr>
              <w:t>Common major shareholders and directors</w:t>
            </w:r>
          </w:p>
        </w:tc>
      </w:tr>
      <w:tr w:rsidR="00903651" w:rsidRPr="00E879C5" w14:paraId="49EEC853" w14:textId="77777777" w:rsidTr="00A041C9">
        <w:tc>
          <w:tcPr>
            <w:tcW w:w="3736" w:type="dxa"/>
          </w:tcPr>
          <w:p w14:paraId="3C292C0E" w14:textId="103D11CC" w:rsidR="00903651" w:rsidRPr="00E879C5" w:rsidRDefault="00903651" w:rsidP="00A041C9">
            <w:pPr>
              <w:pStyle w:val="block"/>
              <w:spacing w:after="0" w:line="240" w:lineRule="atLeast"/>
              <w:ind w:left="252" w:hanging="252"/>
              <w:rPr>
                <w:szCs w:val="22"/>
              </w:rPr>
            </w:pPr>
            <w:r w:rsidRPr="00E879C5">
              <w:rPr>
                <w:szCs w:val="22"/>
              </w:rPr>
              <w:t xml:space="preserve">Maitummada Panich </w:t>
            </w:r>
            <w:r>
              <w:rPr>
                <w:szCs w:val="22"/>
              </w:rPr>
              <w:t>Ubonratchathani</w:t>
            </w:r>
            <w:r w:rsidRPr="00E879C5">
              <w:rPr>
                <w:szCs w:val="22"/>
              </w:rPr>
              <w:t xml:space="preserve"> Co., Ltd</w:t>
            </w:r>
            <w:r>
              <w:rPr>
                <w:szCs w:val="22"/>
              </w:rPr>
              <w:t>.</w:t>
            </w:r>
          </w:p>
        </w:tc>
        <w:tc>
          <w:tcPr>
            <w:tcW w:w="1494" w:type="dxa"/>
          </w:tcPr>
          <w:p w14:paraId="128BE3EA" w14:textId="77777777" w:rsidR="00903651" w:rsidRPr="00E879C5" w:rsidRDefault="00903651" w:rsidP="00A041C9">
            <w:pPr>
              <w:pStyle w:val="block"/>
              <w:spacing w:after="0" w:line="240" w:lineRule="atLeast"/>
              <w:ind w:left="0"/>
              <w:jc w:val="center"/>
              <w:rPr>
                <w:szCs w:val="22"/>
              </w:rPr>
            </w:pPr>
            <w:r w:rsidRPr="00E879C5">
              <w:rPr>
                <w:szCs w:val="22"/>
              </w:rPr>
              <w:t>Thailand</w:t>
            </w:r>
          </w:p>
        </w:tc>
        <w:tc>
          <w:tcPr>
            <w:tcW w:w="3997" w:type="dxa"/>
          </w:tcPr>
          <w:p w14:paraId="1BB355C9" w14:textId="77777777" w:rsidR="00903651" w:rsidRPr="00E879C5" w:rsidRDefault="00903651" w:rsidP="00A041C9">
            <w:pPr>
              <w:pStyle w:val="block"/>
              <w:spacing w:after="0" w:line="240" w:lineRule="atLeast"/>
              <w:ind w:left="0"/>
              <w:rPr>
                <w:szCs w:val="22"/>
              </w:rPr>
            </w:pPr>
            <w:r w:rsidRPr="00E879C5">
              <w:rPr>
                <w:szCs w:val="22"/>
              </w:rPr>
              <w:t>Common major shareholders and directors</w:t>
            </w:r>
          </w:p>
        </w:tc>
      </w:tr>
      <w:tr w:rsidR="00AE6CA9" w:rsidRPr="00E879C5" w14:paraId="150AA7D2" w14:textId="77777777" w:rsidTr="00BF6410">
        <w:tc>
          <w:tcPr>
            <w:tcW w:w="3736" w:type="dxa"/>
          </w:tcPr>
          <w:p w14:paraId="1138FE3C" w14:textId="07E1CAB4" w:rsidR="00AE6CA9" w:rsidRPr="00AE6CA9" w:rsidRDefault="00AE6CA9" w:rsidP="00AE6CA9">
            <w:pPr>
              <w:pStyle w:val="block"/>
              <w:spacing w:after="0" w:line="240" w:lineRule="atLeast"/>
              <w:ind w:left="252" w:hanging="252"/>
              <w:rPr>
                <w:rFonts w:cstheme="minorBidi"/>
                <w:szCs w:val="28"/>
                <w:cs/>
                <w:lang w:bidi="th-TH"/>
              </w:rPr>
            </w:pPr>
            <w:r w:rsidRPr="00AE6CA9">
              <w:rPr>
                <w:szCs w:val="22"/>
                <w:lang w:val="en-US"/>
              </w:rPr>
              <w:t>Tummada Panich Family Co., Ltd.</w:t>
            </w:r>
          </w:p>
        </w:tc>
        <w:tc>
          <w:tcPr>
            <w:tcW w:w="1494" w:type="dxa"/>
          </w:tcPr>
          <w:p w14:paraId="527DF699" w14:textId="1031583F" w:rsidR="00AE6CA9" w:rsidRPr="00E879C5" w:rsidRDefault="00AE6CA9" w:rsidP="00AE6CA9">
            <w:pPr>
              <w:pStyle w:val="block"/>
              <w:spacing w:after="0" w:line="240" w:lineRule="atLeast"/>
              <w:ind w:left="0"/>
              <w:jc w:val="center"/>
              <w:rPr>
                <w:szCs w:val="22"/>
              </w:rPr>
            </w:pPr>
            <w:r w:rsidRPr="00E879C5">
              <w:rPr>
                <w:szCs w:val="22"/>
              </w:rPr>
              <w:t>Thailand</w:t>
            </w:r>
          </w:p>
        </w:tc>
        <w:tc>
          <w:tcPr>
            <w:tcW w:w="3997" w:type="dxa"/>
          </w:tcPr>
          <w:p w14:paraId="456A2B44" w14:textId="5762AC98" w:rsidR="00AE6CA9" w:rsidRPr="00E879C5" w:rsidRDefault="00AE6CA9" w:rsidP="00AE6CA9">
            <w:pPr>
              <w:pStyle w:val="block"/>
              <w:spacing w:after="0" w:line="240" w:lineRule="atLeast"/>
              <w:ind w:left="0"/>
              <w:rPr>
                <w:szCs w:val="22"/>
              </w:rPr>
            </w:pPr>
            <w:r w:rsidRPr="00E879C5">
              <w:rPr>
                <w:szCs w:val="22"/>
              </w:rPr>
              <w:t>Common major shareholders and directors</w:t>
            </w:r>
          </w:p>
        </w:tc>
      </w:tr>
      <w:tr w:rsidR="00BF6410" w:rsidRPr="00E879C5" w14:paraId="6BB51499" w14:textId="77777777" w:rsidTr="00BF6410">
        <w:tc>
          <w:tcPr>
            <w:tcW w:w="3736" w:type="dxa"/>
          </w:tcPr>
          <w:p w14:paraId="49C798DA" w14:textId="75B3BE58" w:rsidR="00BF6410" w:rsidRPr="00AE6CA9" w:rsidRDefault="00BF6410" w:rsidP="00BF6410">
            <w:pPr>
              <w:pStyle w:val="block"/>
              <w:spacing w:after="0" w:line="240" w:lineRule="atLeast"/>
              <w:ind w:left="252" w:hanging="252"/>
              <w:rPr>
                <w:szCs w:val="22"/>
                <w:lang w:val="en-US"/>
              </w:rPr>
            </w:pPr>
            <w:r w:rsidRPr="00BF6410">
              <w:rPr>
                <w:szCs w:val="22"/>
                <w:lang w:val="en-US"/>
              </w:rPr>
              <w:t>P</w:t>
            </w:r>
            <w:r w:rsidR="00E701A7">
              <w:rPr>
                <w:szCs w:val="22"/>
                <w:lang w:val="en-US"/>
              </w:rPr>
              <w:t>atamma</w:t>
            </w:r>
            <w:r w:rsidRPr="00BF6410">
              <w:rPr>
                <w:szCs w:val="22"/>
                <w:lang w:val="en-US"/>
              </w:rPr>
              <w:t xml:space="preserve"> </w:t>
            </w:r>
            <w:r w:rsidR="00E701A7" w:rsidRPr="00AE6CA9">
              <w:rPr>
                <w:szCs w:val="22"/>
                <w:lang w:val="en-US"/>
              </w:rPr>
              <w:t>Co., Ltd.</w:t>
            </w:r>
          </w:p>
        </w:tc>
        <w:tc>
          <w:tcPr>
            <w:tcW w:w="1494" w:type="dxa"/>
          </w:tcPr>
          <w:p w14:paraId="093FC62E" w14:textId="05AC62EC" w:rsidR="00BF6410" w:rsidRPr="00E879C5" w:rsidRDefault="00BF6410" w:rsidP="00BF6410">
            <w:pPr>
              <w:pStyle w:val="block"/>
              <w:spacing w:after="0" w:line="240" w:lineRule="atLeast"/>
              <w:ind w:left="0"/>
              <w:jc w:val="center"/>
              <w:rPr>
                <w:szCs w:val="22"/>
              </w:rPr>
            </w:pPr>
            <w:r w:rsidRPr="00E879C5">
              <w:rPr>
                <w:szCs w:val="22"/>
              </w:rPr>
              <w:t>Thailand</w:t>
            </w:r>
          </w:p>
        </w:tc>
        <w:tc>
          <w:tcPr>
            <w:tcW w:w="3997" w:type="dxa"/>
          </w:tcPr>
          <w:p w14:paraId="6EA28429" w14:textId="415B9A5A" w:rsidR="00BF6410" w:rsidRPr="00E879C5" w:rsidRDefault="00BF6410" w:rsidP="00BF6410">
            <w:pPr>
              <w:pStyle w:val="block"/>
              <w:spacing w:after="0" w:line="240" w:lineRule="atLeast"/>
              <w:ind w:left="0"/>
              <w:rPr>
                <w:szCs w:val="22"/>
              </w:rPr>
            </w:pPr>
            <w:r w:rsidRPr="00E879C5">
              <w:rPr>
                <w:szCs w:val="22"/>
              </w:rPr>
              <w:t>Common major shareholders and directors</w:t>
            </w:r>
          </w:p>
        </w:tc>
      </w:tr>
      <w:tr w:rsidR="003C3FD3" w:rsidRPr="00E879C5" w14:paraId="0D1805A7" w14:textId="77777777" w:rsidTr="00BF6410">
        <w:tc>
          <w:tcPr>
            <w:tcW w:w="3736" w:type="dxa"/>
          </w:tcPr>
          <w:p w14:paraId="347F4B87" w14:textId="48DE17B4" w:rsidR="003C3FD3" w:rsidRPr="00AE6CA9" w:rsidRDefault="003C3FD3" w:rsidP="003C3FD3">
            <w:pPr>
              <w:pStyle w:val="block"/>
              <w:spacing w:after="0" w:line="240" w:lineRule="atLeast"/>
              <w:ind w:left="252" w:hanging="252"/>
              <w:rPr>
                <w:szCs w:val="22"/>
                <w:lang w:val="en-US"/>
              </w:rPr>
            </w:pPr>
            <w:r>
              <w:rPr>
                <w:szCs w:val="22"/>
                <w:lang w:val="en-US"/>
              </w:rPr>
              <w:t xml:space="preserve">JV Resto </w:t>
            </w:r>
            <w:r w:rsidRPr="00AE6CA9">
              <w:rPr>
                <w:szCs w:val="22"/>
                <w:lang w:val="en-US"/>
              </w:rPr>
              <w:t>Co., Ltd.</w:t>
            </w:r>
          </w:p>
        </w:tc>
        <w:tc>
          <w:tcPr>
            <w:tcW w:w="1494" w:type="dxa"/>
          </w:tcPr>
          <w:p w14:paraId="128153A9" w14:textId="28131E41" w:rsidR="003C3FD3" w:rsidRPr="00E879C5" w:rsidRDefault="003C3FD3" w:rsidP="003C3FD3">
            <w:pPr>
              <w:pStyle w:val="block"/>
              <w:spacing w:after="0" w:line="240" w:lineRule="atLeast"/>
              <w:ind w:left="0"/>
              <w:jc w:val="center"/>
              <w:rPr>
                <w:szCs w:val="22"/>
              </w:rPr>
            </w:pPr>
            <w:r w:rsidRPr="00E879C5">
              <w:rPr>
                <w:szCs w:val="22"/>
              </w:rPr>
              <w:t>Thailand</w:t>
            </w:r>
          </w:p>
        </w:tc>
        <w:tc>
          <w:tcPr>
            <w:tcW w:w="3997" w:type="dxa"/>
          </w:tcPr>
          <w:p w14:paraId="0673372A" w14:textId="007C6D46" w:rsidR="003C3FD3" w:rsidRPr="00E879C5" w:rsidRDefault="003C3FD3" w:rsidP="003C3FD3">
            <w:pPr>
              <w:pStyle w:val="block"/>
              <w:spacing w:after="0" w:line="240" w:lineRule="atLeast"/>
              <w:ind w:left="0"/>
              <w:rPr>
                <w:szCs w:val="22"/>
              </w:rPr>
            </w:pPr>
            <w:r w:rsidRPr="00E879C5">
              <w:rPr>
                <w:szCs w:val="22"/>
              </w:rPr>
              <w:t>Common major shareholders and directors</w:t>
            </w:r>
          </w:p>
        </w:tc>
      </w:tr>
      <w:tr w:rsidR="003C3FD3" w:rsidRPr="00E879C5" w14:paraId="18788BF6" w14:textId="77777777" w:rsidTr="00BF6410">
        <w:tc>
          <w:tcPr>
            <w:tcW w:w="3736" w:type="dxa"/>
          </w:tcPr>
          <w:p w14:paraId="73E60264" w14:textId="028BE1A3" w:rsidR="003C3FD3" w:rsidRPr="00E879C5" w:rsidRDefault="003C3FD3" w:rsidP="003C3FD3">
            <w:pPr>
              <w:pStyle w:val="block"/>
              <w:spacing w:after="0" w:line="240" w:lineRule="atLeast"/>
              <w:ind w:left="140" w:hanging="140"/>
              <w:rPr>
                <w:szCs w:val="22"/>
                <w:cs/>
                <w:lang w:bidi="th-TH"/>
              </w:rPr>
            </w:pPr>
            <w:r w:rsidRPr="00AE6CA9">
              <w:rPr>
                <w:szCs w:val="22"/>
              </w:rPr>
              <w:t>E</w:t>
            </w:r>
            <w:r>
              <w:rPr>
                <w:szCs w:val="22"/>
              </w:rPr>
              <w:t>ast</w:t>
            </w:r>
            <w:r w:rsidRPr="00AE6CA9">
              <w:rPr>
                <w:szCs w:val="22"/>
              </w:rPr>
              <w:t xml:space="preserve"> C</w:t>
            </w:r>
            <w:r>
              <w:rPr>
                <w:szCs w:val="22"/>
              </w:rPr>
              <w:t>oast</w:t>
            </w:r>
            <w:r w:rsidRPr="00AE6CA9">
              <w:rPr>
                <w:szCs w:val="22"/>
              </w:rPr>
              <w:t xml:space="preserve"> F</w:t>
            </w:r>
            <w:r>
              <w:rPr>
                <w:szCs w:val="22"/>
              </w:rPr>
              <w:t>urnitech Public Company Limited.</w:t>
            </w:r>
          </w:p>
        </w:tc>
        <w:tc>
          <w:tcPr>
            <w:tcW w:w="1494" w:type="dxa"/>
          </w:tcPr>
          <w:p w14:paraId="59F6ACA3" w14:textId="77777777" w:rsidR="003C3FD3" w:rsidRPr="00E879C5" w:rsidRDefault="003C3FD3" w:rsidP="003C3FD3">
            <w:pPr>
              <w:pStyle w:val="block"/>
              <w:spacing w:after="0" w:line="240" w:lineRule="atLeast"/>
              <w:ind w:left="0"/>
              <w:jc w:val="center"/>
              <w:rPr>
                <w:szCs w:val="22"/>
              </w:rPr>
            </w:pPr>
            <w:r w:rsidRPr="00E879C5">
              <w:rPr>
                <w:szCs w:val="22"/>
              </w:rPr>
              <w:t>Thailand</w:t>
            </w:r>
          </w:p>
        </w:tc>
        <w:tc>
          <w:tcPr>
            <w:tcW w:w="3997" w:type="dxa"/>
          </w:tcPr>
          <w:p w14:paraId="6749E239" w14:textId="2640C4F1" w:rsidR="003C3FD3" w:rsidRPr="00E879C5" w:rsidRDefault="003C3FD3" w:rsidP="003C3FD3">
            <w:pPr>
              <w:pStyle w:val="block"/>
              <w:spacing w:after="0" w:line="240" w:lineRule="atLeast"/>
              <w:ind w:left="220" w:hanging="220"/>
              <w:jc w:val="thaiDistribute"/>
              <w:rPr>
                <w:szCs w:val="22"/>
              </w:rPr>
            </w:pPr>
            <w:r w:rsidRPr="00E879C5">
              <w:rPr>
                <w:szCs w:val="22"/>
              </w:rPr>
              <w:t>Spouse of</w:t>
            </w:r>
            <w:r w:rsidRPr="007273EA">
              <w:rPr>
                <w:rFonts w:cstheme="minorBidi" w:hint="cs"/>
                <w:szCs w:val="28"/>
                <w:cs/>
                <w:lang w:bidi="th-TH"/>
              </w:rPr>
              <w:t xml:space="preserve"> </w:t>
            </w:r>
            <w:r w:rsidRPr="007273EA">
              <w:rPr>
                <w:color w:val="3C4043"/>
                <w:szCs w:val="36"/>
              </w:rPr>
              <w:t>c</w:t>
            </w:r>
            <w:r w:rsidRPr="007273EA">
              <w:rPr>
                <w:szCs w:val="22"/>
              </w:rPr>
              <w:t>ommon</w:t>
            </w:r>
            <w:r w:rsidRPr="00E879C5">
              <w:rPr>
                <w:szCs w:val="22"/>
              </w:rPr>
              <w:t xml:space="preserve"> major shareholders and directors</w:t>
            </w:r>
          </w:p>
        </w:tc>
      </w:tr>
    </w:tbl>
    <w:p w14:paraId="3CF4E26F" w14:textId="77777777" w:rsidR="00DA7537" w:rsidRPr="00053CED" w:rsidRDefault="00DA7537" w:rsidP="00053CED">
      <w:pPr>
        <w:pStyle w:val="ListParagraph"/>
        <w:spacing w:line="240" w:lineRule="atLeast"/>
        <w:ind w:left="540"/>
        <w:jc w:val="thaiDistribute"/>
        <w:rPr>
          <w:b/>
          <w:bCs/>
          <w:sz w:val="16"/>
          <w:szCs w:val="16"/>
        </w:rPr>
      </w:pPr>
    </w:p>
    <w:tbl>
      <w:tblPr>
        <w:tblW w:w="9330" w:type="dxa"/>
        <w:tblInd w:w="558" w:type="dxa"/>
        <w:tblLayout w:type="fixed"/>
        <w:tblLook w:val="0000" w:firstRow="0" w:lastRow="0" w:firstColumn="0" w:lastColumn="0" w:noHBand="0" w:noVBand="0"/>
      </w:tblPr>
      <w:tblGrid>
        <w:gridCol w:w="4302"/>
        <w:gridCol w:w="1079"/>
        <w:gridCol w:w="272"/>
        <w:gridCol w:w="991"/>
        <w:gridCol w:w="272"/>
        <w:gridCol w:w="1075"/>
        <w:gridCol w:w="272"/>
        <w:gridCol w:w="1067"/>
      </w:tblGrid>
      <w:tr w:rsidR="00BF74B2" w:rsidRPr="00E879C5" w14:paraId="06CDC564" w14:textId="77777777" w:rsidTr="00F241AA">
        <w:trPr>
          <w:tblHeader/>
        </w:trPr>
        <w:tc>
          <w:tcPr>
            <w:tcW w:w="2305" w:type="pct"/>
          </w:tcPr>
          <w:p w14:paraId="150E91E3" w14:textId="77777777" w:rsidR="00DE1177" w:rsidRPr="00E879C5" w:rsidRDefault="00DE1177" w:rsidP="00AA292E">
            <w:pPr>
              <w:tabs>
                <w:tab w:val="clear" w:pos="454"/>
                <w:tab w:val="left" w:pos="254"/>
              </w:tabs>
              <w:autoSpaceDE w:val="0"/>
              <w:autoSpaceDN w:val="0"/>
              <w:adjustRightInd w:val="0"/>
              <w:ind w:hanging="18"/>
              <w:rPr>
                <w:rFonts w:ascii="Times New Roman" w:hAnsi="Times New Roman" w:cs="Times New Roman"/>
                <w:b/>
                <w:bCs/>
                <w:i/>
                <w:iCs/>
                <w:sz w:val="22"/>
                <w:szCs w:val="22"/>
                <w:lang w:bidi="ar-SA"/>
              </w:rPr>
            </w:pPr>
          </w:p>
          <w:p w14:paraId="193C712C" w14:textId="07E270D0" w:rsidR="00163BBD" w:rsidRPr="00E879C5" w:rsidRDefault="00AA292E" w:rsidP="00AA292E">
            <w:pPr>
              <w:tabs>
                <w:tab w:val="clear" w:pos="454"/>
                <w:tab w:val="left" w:pos="254"/>
              </w:tabs>
              <w:autoSpaceDE w:val="0"/>
              <w:autoSpaceDN w:val="0"/>
              <w:adjustRightInd w:val="0"/>
              <w:ind w:hanging="18"/>
              <w:rPr>
                <w:rFonts w:ascii="Times New Roman" w:hAnsi="Times New Roman" w:cs="Times New Roman"/>
                <w:b/>
                <w:bCs/>
                <w:sz w:val="22"/>
                <w:szCs w:val="22"/>
                <w:cs/>
              </w:rPr>
            </w:pPr>
            <w:r w:rsidRPr="00E879C5">
              <w:rPr>
                <w:rFonts w:ascii="Times New Roman" w:hAnsi="Times New Roman" w:cs="Times New Roman"/>
                <w:b/>
                <w:bCs/>
                <w:i/>
                <w:iCs/>
                <w:sz w:val="22"/>
                <w:szCs w:val="22"/>
                <w:lang w:bidi="ar-SA"/>
              </w:rPr>
              <w:t>Significant transactions with related parties</w:t>
            </w:r>
          </w:p>
        </w:tc>
        <w:tc>
          <w:tcPr>
            <w:tcW w:w="1255" w:type="pct"/>
            <w:gridSpan w:val="3"/>
          </w:tcPr>
          <w:p w14:paraId="3ECE51F1" w14:textId="77777777" w:rsidR="00163BBD" w:rsidRPr="00E879C5" w:rsidRDefault="00F67832" w:rsidP="00435ADA">
            <w:pPr>
              <w:pStyle w:val="acctmergecolhdg"/>
              <w:spacing w:line="240" w:lineRule="atLeast"/>
              <w:ind w:left="-99" w:right="-125"/>
              <w:rPr>
                <w:bCs/>
                <w:szCs w:val="22"/>
                <w:lang w:val="en-US"/>
              </w:rPr>
            </w:pPr>
            <w:r w:rsidRPr="00E879C5">
              <w:rPr>
                <w:bCs/>
                <w:szCs w:val="22"/>
                <w:lang w:val="en-US"/>
              </w:rPr>
              <w:t>Consolidated</w:t>
            </w:r>
          </w:p>
          <w:p w14:paraId="0C2A63CB" w14:textId="77777777" w:rsidR="00163BBD" w:rsidRPr="00E879C5" w:rsidRDefault="00163BBD" w:rsidP="00435ADA">
            <w:pPr>
              <w:autoSpaceDE w:val="0"/>
              <w:autoSpaceDN w:val="0"/>
              <w:adjustRightInd w:val="0"/>
              <w:ind w:left="-99" w:right="-125"/>
              <w:jc w:val="center"/>
              <w:rPr>
                <w:rFonts w:ascii="Times New Roman" w:hAnsi="Times New Roman" w:cs="Times New Roman"/>
                <w:b/>
                <w:bCs/>
                <w:sz w:val="22"/>
                <w:szCs w:val="22"/>
                <w:lang w:bidi="ar-SA"/>
              </w:rPr>
            </w:pPr>
            <w:r w:rsidRPr="00E879C5">
              <w:rPr>
                <w:rFonts w:ascii="Times New Roman" w:hAnsi="Times New Roman" w:cs="Times New Roman"/>
                <w:b/>
                <w:bCs/>
                <w:sz w:val="22"/>
                <w:szCs w:val="22"/>
                <w:lang w:bidi="ar-SA"/>
              </w:rPr>
              <w:t>financial statements</w:t>
            </w:r>
          </w:p>
        </w:tc>
        <w:tc>
          <w:tcPr>
            <w:tcW w:w="146" w:type="pct"/>
          </w:tcPr>
          <w:p w14:paraId="51432309" w14:textId="77777777" w:rsidR="00163BBD" w:rsidRPr="00E879C5" w:rsidRDefault="00163BBD" w:rsidP="00435ADA">
            <w:pPr>
              <w:autoSpaceDE w:val="0"/>
              <w:autoSpaceDN w:val="0"/>
              <w:adjustRightInd w:val="0"/>
              <w:ind w:left="-99" w:right="-125"/>
              <w:jc w:val="center"/>
              <w:rPr>
                <w:rFonts w:ascii="Times New Roman" w:hAnsi="Times New Roman" w:cs="Times New Roman"/>
                <w:b/>
                <w:bCs/>
                <w:sz w:val="22"/>
                <w:szCs w:val="22"/>
                <w:lang w:bidi="ar-SA"/>
              </w:rPr>
            </w:pPr>
          </w:p>
        </w:tc>
        <w:tc>
          <w:tcPr>
            <w:tcW w:w="1294" w:type="pct"/>
            <w:gridSpan w:val="3"/>
          </w:tcPr>
          <w:p w14:paraId="17A3E444" w14:textId="77777777" w:rsidR="00163BBD" w:rsidRPr="00E879C5" w:rsidRDefault="00163BBD" w:rsidP="00435ADA">
            <w:pPr>
              <w:pStyle w:val="acctmergecolhdg"/>
              <w:spacing w:line="240" w:lineRule="atLeast"/>
              <w:ind w:left="-99" w:right="-125"/>
              <w:rPr>
                <w:bCs/>
                <w:szCs w:val="22"/>
                <w:lang w:val="en-US"/>
              </w:rPr>
            </w:pPr>
            <w:r w:rsidRPr="00E879C5">
              <w:rPr>
                <w:bCs/>
                <w:szCs w:val="22"/>
                <w:lang w:val="en-US"/>
              </w:rPr>
              <w:t>Separate</w:t>
            </w:r>
          </w:p>
          <w:p w14:paraId="0578CFEF" w14:textId="77777777" w:rsidR="00163BBD" w:rsidRPr="00E879C5" w:rsidRDefault="00163BBD" w:rsidP="00435ADA">
            <w:pPr>
              <w:autoSpaceDE w:val="0"/>
              <w:autoSpaceDN w:val="0"/>
              <w:adjustRightInd w:val="0"/>
              <w:ind w:left="-99" w:right="-125"/>
              <w:jc w:val="center"/>
              <w:rPr>
                <w:rFonts w:ascii="Times New Roman" w:hAnsi="Times New Roman" w:cs="Times New Roman"/>
                <w:b/>
                <w:bCs/>
                <w:sz w:val="22"/>
                <w:szCs w:val="22"/>
                <w:lang w:bidi="ar-SA"/>
              </w:rPr>
            </w:pPr>
            <w:r w:rsidRPr="00E879C5">
              <w:rPr>
                <w:rFonts w:ascii="Times New Roman" w:hAnsi="Times New Roman" w:cs="Times New Roman"/>
                <w:b/>
                <w:bCs/>
                <w:sz w:val="22"/>
                <w:szCs w:val="22"/>
                <w:lang w:bidi="ar-SA"/>
              </w:rPr>
              <w:t>financial statements</w:t>
            </w:r>
          </w:p>
        </w:tc>
      </w:tr>
      <w:tr w:rsidR="006A796F" w:rsidRPr="00E879C5" w14:paraId="79DFB6B9" w14:textId="77777777" w:rsidTr="00F241AA">
        <w:trPr>
          <w:tblHeader/>
        </w:trPr>
        <w:tc>
          <w:tcPr>
            <w:tcW w:w="2305" w:type="pct"/>
          </w:tcPr>
          <w:p w14:paraId="1F1A3E55" w14:textId="77777777" w:rsidR="006A796F" w:rsidRPr="00E879C5" w:rsidRDefault="006A796F" w:rsidP="00435ADA">
            <w:pPr>
              <w:autoSpaceDE w:val="0"/>
              <w:autoSpaceDN w:val="0"/>
              <w:adjustRightInd w:val="0"/>
              <w:ind w:left="540" w:hanging="558"/>
              <w:rPr>
                <w:rFonts w:ascii="Times New Roman" w:hAnsi="Times New Roman" w:cs="Times New Roman"/>
                <w:b/>
                <w:bCs/>
                <w:i/>
                <w:iCs/>
                <w:sz w:val="22"/>
                <w:szCs w:val="22"/>
                <w:cs/>
              </w:rPr>
            </w:pPr>
            <w:r w:rsidRPr="00E879C5">
              <w:rPr>
                <w:rFonts w:ascii="Times New Roman" w:hAnsi="Times New Roman" w:cs="Times New Roman"/>
                <w:b/>
                <w:bCs/>
                <w:i/>
                <w:iCs/>
                <w:sz w:val="22"/>
                <w:szCs w:val="22"/>
                <w:lang w:bidi="ar-SA"/>
              </w:rPr>
              <w:t>Year ended 31 December</w:t>
            </w:r>
          </w:p>
        </w:tc>
        <w:tc>
          <w:tcPr>
            <w:tcW w:w="578" w:type="pct"/>
          </w:tcPr>
          <w:p w14:paraId="4CD614C6" w14:textId="5D358804" w:rsidR="006A796F" w:rsidRPr="00E879C5" w:rsidRDefault="009C73FE" w:rsidP="00435ADA">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46" w:type="pct"/>
          </w:tcPr>
          <w:p w14:paraId="4BE7DE39" w14:textId="77777777" w:rsidR="006A796F" w:rsidRPr="00E879C5" w:rsidRDefault="006A796F" w:rsidP="00435ADA">
            <w:pPr>
              <w:autoSpaceDE w:val="0"/>
              <w:autoSpaceDN w:val="0"/>
              <w:adjustRightInd w:val="0"/>
              <w:ind w:left="-99" w:right="-125"/>
              <w:jc w:val="center"/>
              <w:rPr>
                <w:rFonts w:ascii="Times New Roman" w:hAnsi="Times New Roman" w:cs="Times New Roman"/>
                <w:sz w:val="22"/>
                <w:szCs w:val="22"/>
                <w:lang w:bidi="ar-SA"/>
              </w:rPr>
            </w:pPr>
          </w:p>
        </w:tc>
        <w:tc>
          <w:tcPr>
            <w:tcW w:w="531" w:type="pct"/>
          </w:tcPr>
          <w:p w14:paraId="194518EF" w14:textId="21067DC6" w:rsidR="006A796F" w:rsidRPr="00E879C5" w:rsidRDefault="009D3652" w:rsidP="00435ADA">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sidR="00A005A7">
              <w:rPr>
                <w:rFonts w:ascii="Times New Roman" w:hAnsi="Times New Roman" w:cs="Times New Roman"/>
                <w:sz w:val="22"/>
                <w:szCs w:val="22"/>
                <w:lang w:bidi="ar-SA"/>
              </w:rPr>
              <w:t>4</w:t>
            </w:r>
          </w:p>
        </w:tc>
        <w:tc>
          <w:tcPr>
            <w:tcW w:w="146" w:type="pct"/>
          </w:tcPr>
          <w:p w14:paraId="0ADA55B4" w14:textId="77777777" w:rsidR="006A796F" w:rsidRPr="00E879C5" w:rsidRDefault="006A796F" w:rsidP="00435ADA">
            <w:pPr>
              <w:autoSpaceDE w:val="0"/>
              <w:autoSpaceDN w:val="0"/>
              <w:adjustRightInd w:val="0"/>
              <w:ind w:left="-99" w:right="-125"/>
              <w:jc w:val="center"/>
              <w:rPr>
                <w:rFonts w:ascii="Times New Roman" w:hAnsi="Times New Roman" w:cs="Times New Roman"/>
                <w:sz w:val="22"/>
                <w:szCs w:val="22"/>
                <w:lang w:bidi="ar-SA"/>
              </w:rPr>
            </w:pPr>
          </w:p>
        </w:tc>
        <w:tc>
          <w:tcPr>
            <w:tcW w:w="576" w:type="pct"/>
          </w:tcPr>
          <w:p w14:paraId="75169BCD" w14:textId="1B00D7F9" w:rsidR="006A796F" w:rsidRPr="00E879C5" w:rsidRDefault="009C73FE" w:rsidP="00435ADA">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46" w:type="pct"/>
          </w:tcPr>
          <w:p w14:paraId="7F63F743" w14:textId="77777777" w:rsidR="006A796F" w:rsidRPr="00E879C5" w:rsidRDefault="006A796F" w:rsidP="00435ADA">
            <w:pPr>
              <w:autoSpaceDE w:val="0"/>
              <w:autoSpaceDN w:val="0"/>
              <w:adjustRightInd w:val="0"/>
              <w:ind w:left="-99" w:right="-125"/>
              <w:jc w:val="center"/>
              <w:rPr>
                <w:rFonts w:ascii="Times New Roman" w:hAnsi="Times New Roman" w:cs="Times New Roman"/>
                <w:sz w:val="22"/>
                <w:szCs w:val="22"/>
                <w:lang w:bidi="ar-SA"/>
              </w:rPr>
            </w:pPr>
          </w:p>
        </w:tc>
        <w:tc>
          <w:tcPr>
            <w:tcW w:w="572" w:type="pct"/>
          </w:tcPr>
          <w:p w14:paraId="3911C5D8" w14:textId="415D7409" w:rsidR="006A796F" w:rsidRPr="00E879C5" w:rsidRDefault="009D3652" w:rsidP="00435ADA">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sidR="00A005A7">
              <w:rPr>
                <w:rFonts w:ascii="Times New Roman" w:hAnsi="Times New Roman" w:cs="Times New Roman"/>
                <w:sz w:val="22"/>
                <w:szCs w:val="22"/>
                <w:lang w:bidi="ar-SA"/>
              </w:rPr>
              <w:t>4</w:t>
            </w:r>
          </w:p>
        </w:tc>
      </w:tr>
      <w:tr w:rsidR="006A796F" w:rsidRPr="00E879C5" w14:paraId="7B06EF98" w14:textId="77777777" w:rsidTr="004821BE">
        <w:trPr>
          <w:tblHeader/>
        </w:trPr>
        <w:tc>
          <w:tcPr>
            <w:tcW w:w="2305" w:type="pct"/>
          </w:tcPr>
          <w:p w14:paraId="1671CD72" w14:textId="77777777" w:rsidR="006A796F" w:rsidRPr="00E879C5" w:rsidRDefault="006A796F" w:rsidP="00435ADA">
            <w:pPr>
              <w:autoSpaceDE w:val="0"/>
              <w:autoSpaceDN w:val="0"/>
              <w:adjustRightInd w:val="0"/>
              <w:ind w:left="540"/>
              <w:jc w:val="thaiDistribute"/>
              <w:rPr>
                <w:rFonts w:ascii="Times New Roman" w:hAnsi="Times New Roman" w:cs="Times New Roman"/>
                <w:b/>
                <w:bCs/>
                <w:sz w:val="22"/>
                <w:szCs w:val="22"/>
                <w:lang w:bidi="ar-SA"/>
              </w:rPr>
            </w:pPr>
          </w:p>
        </w:tc>
        <w:tc>
          <w:tcPr>
            <w:tcW w:w="2695" w:type="pct"/>
            <w:gridSpan w:val="7"/>
          </w:tcPr>
          <w:p w14:paraId="26E35A2B" w14:textId="77777777" w:rsidR="006A796F" w:rsidRPr="00E879C5" w:rsidRDefault="006A796F" w:rsidP="00435ADA">
            <w:pPr>
              <w:autoSpaceDE w:val="0"/>
              <w:autoSpaceDN w:val="0"/>
              <w:adjustRightInd w:val="0"/>
              <w:ind w:left="540"/>
              <w:jc w:val="center"/>
              <w:rPr>
                <w:rFonts w:ascii="Times New Roman" w:hAnsi="Times New Roman" w:cs="Times New Roman"/>
                <w:sz w:val="22"/>
                <w:szCs w:val="22"/>
                <w:lang w:bidi="ar-SA"/>
              </w:rPr>
            </w:pPr>
            <w:r w:rsidRPr="00E879C5">
              <w:rPr>
                <w:rFonts w:ascii="Times New Roman" w:hAnsi="Times New Roman" w:cs="Times New Roman"/>
                <w:i/>
                <w:iCs/>
                <w:sz w:val="22"/>
                <w:szCs w:val="22"/>
              </w:rPr>
              <w:t>(in thousand Baht)</w:t>
            </w:r>
          </w:p>
        </w:tc>
      </w:tr>
      <w:tr w:rsidR="006A796F" w:rsidRPr="00E879C5" w14:paraId="1169B0AD" w14:textId="77777777" w:rsidTr="00F241AA">
        <w:tc>
          <w:tcPr>
            <w:tcW w:w="2305" w:type="pct"/>
          </w:tcPr>
          <w:p w14:paraId="5422A177" w14:textId="77777777" w:rsidR="006A796F" w:rsidRPr="00E879C5" w:rsidRDefault="006A796F" w:rsidP="00435ADA">
            <w:pPr>
              <w:autoSpaceDE w:val="0"/>
              <w:autoSpaceDN w:val="0"/>
              <w:adjustRightInd w:val="0"/>
              <w:ind w:left="540" w:hanging="558"/>
              <w:rPr>
                <w:rFonts w:ascii="Times New Roman" w:hAnsi="Times New Roman" w:cs="Times New Roman"/>
                <w:b/>
                <w:bCs/>
                <w:sz w:val="22"/>
                <w:szCs w:val="22"/>
                <w:cs/>
              </w:rPr>
            </w:pPr>
            <w:r w:rsidRPr="00E879C5">
              <w:rPr>
                <w:rFonts w:ascii="Times New Roman" w:hAnsi="Times New Roman" w:cs="Times New Roman"/>
                <w:b/>
                <w:bCs/>
                <w:sz w:val="22"/>
                <w:szCs w:val="22"/>
                <w:lang w:bidi="ar-SA"/>
              </w:rPr>
              <w:t>Subsidiaries</w:t>
            </w:r>
          </w:p>
        </w:tc>
        <w:tc>
          <w:tcPr>
            <w:tcW w:w="578" w:type="pct"/>
          </w:tcPr>
          <w:p w14:paraId="4F9926D3" w14:textId="77777777" w:rsidR="006A796F" w:rsidRPr="00E879C5" w:rsidRDefault="006A796F" w:rsidP="00435ADA">
            <w:pPr>
              <w:autoSpaceDE w:val="0"/>
              <w:autoSpaceDN w:val="0"/>
              <w:adjustRightInd w:val="0"/>
              <w:ind w:left="540"/>
              <w:jc w:val="thaiDistribute"/>
              <w:rPr>
                <w:rFonts w:ascii="Times New Roman" w:hAnsi="Times New Roman" w:cstheme="minorBidi"/>
                <w:sz w:val="22"/>
                <w:szCs w:val="28"/>
              </w:rPr>
            </w:pPr>
          </w:p>
        </w:tc>
        <w:tc>
          <w:tcPr>
            <w:tcW w:w="146" w:type="pct"/>
          </w:tcPr>
          <w:p w14:paraId="41734944" w14:textId="77777777" w:rsidR="006A796F" w:rsidRPr="00E879C5" w:rsidRDefault="006A796F" w:rsidP="00435ADA">
            <w:pPr>
              <w:autoSpaceDE w:val="0"/>
              <w:autoSpaceDN w:val="0"/>
              <w:adjustRightInd w:val="0"/>
              <w:ind w:left="540"/>
              <w:jc w:val="thaiDistribute"/>
              <w:rPr>
                <w:rFonts w:ascii="Times New Roman" w:hAnsi="Times New Roman" w:cs="Times New Roman"/>
                <w:sz w:val="22"/>
                <w:szCs w:val="22"/>
                <w:lang w:bidi="ar-SA"/>
              </w:rPr>
            </w:pPr>
          </w:p>
        </w:tc>
        <w:tc>
          <w:tcPr>
            <w:tcW w:w="531" w:type="pct"/>
          </w:tcPr>
          <w:p w14:paraId="7ECE7CA8" w14:textId="77777777" w:rsidR="006A796F" w:rsidRPr="00E879C5" w:rsidRDefault="006A796F" w:rsidP="00435ADA">
            <w:pPr>
              <w:autoSpaceDE w:val="0"/>
              <w:autoSpaceDN w:val="0"/>
              <w:adjustRightInd w:val="0"/>
              <w:ind w:left="540"/>
              <w:jc w:val="thaiDistribute"/>
              <w:rPr>
                <w:rFonts w:ascii="Times New Roman" w:hAnsi="Times New Roman" w:cs="Times New Roman"/>
                <w:sz w:val="22"/>
                <w:szCs w:val="22"/>
                <w:lang w:bidi="ar-SA"/>
              </w:rPr>
            </w:pPr>
          </w:p>
        </w:tc>
        <w:tc>
          <w:tcPr>
            <w:tcW w:w="146" w:type="pct"/>
          </w:tcPr>
          <w:p w14:paraId="529139C2" w14:textId="77777777" w:rsidR="006A796F" w:rsidRPr="00E879C5" w:rsidRDefault="006A796F" w:rsidP="00435ADA">
            <w:pPr>
              <w:autoSpaceDE w:val="0"/>
              <w:autoSpaceDN w:val="0"/>
              <w:adjustRightInd w:val="0"/>
              <w:ind w:left="540"/>
              <w:jc w:val="thaiDistribute"/>
              <w:rPr>
                <w:rFonts w:ascii="Times New Roman" w:hAnsi="Times New Roman" w:cs="Times New Roman"/>
                <w:sz w:val="22"/>
                <w:szCs w:val="22"/>
                <w:lang w:bidi="ar-SA"/>
              </w:rPr>
            </w:pPr>
          </w:p>
        </w:tc>
        <w:tc>
          <w:tcPr>
            <w:tcW w:w="576" w:type="pct"/>
          </w:tcPr>
          <w:p w14:paraId="2861A3B7" w14:textId="77777777" w:rsidR="006A796F" w:rsidRPr="00E879C5" w:rsidRDefault="006A796F"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jc w:val="both"/>
              <w:rPr>
                <w:rFonts w:ascii="Times New Roman" w:hAnsi="Times New Roman" w:cs="Times New Roman"/>
                <w:sz w:val="22"/>
                <w:szCs w:val="22"/>
                <w:lang w:bidi="ar-SA"/>
              </w:rPr>
            </w:pPr>
          </w:p>
        </w:tc>
        <w:tc>
          <w:tcPr>
            <w:tcW w:w="146" w:type="pct"/>
          </w:tcPr>
          <w:p w14:paraId="44D26DF6" w14:textId="77777777" w:rsidR="006A796F" w:rsidRPr="00E879C5" w:rsidRDefault="006A796F" w:rsidP="00435ADA">
            <w:pPr>
              <w:autoSpaceDE w:val="0"/>
              <w:autoSpaceDN w:val="0"/>
              <w:adjustRightInd w:val="0"/>
              <w:ind w:left="540"/>
              <w:jc w:val="thaiDistribute"/>
              <w:rPr>
                <w:rFonts w:ascii="Times New Roman" w:hAnsi="Times New Roman" w:cs="Times New Roman"/>
                <w:sz w:val="22"/>
                <w:szCs w:val="22"/>
                <w:lang w:bidi="ar-SA"/>
              </w:rPr>
            </w:pPr>
          </w:p>
        </w:tc>
        <w:tc>
          <w:tcPr>
            <w:tcW w:w="572" w:type="pct"/>
          </w:tcPr>
          <w:p w14:paraId="57D13EF9" w14:textId="77777777" w:rsidR="006A796F" w:rsidRPr="00E879C5" w:rsidRDefault="006A796F" w:rsidP="00435ADA">
            <w:pPr>
              <w:autoSpaceDE w:val="0"/>
              <w:autoSpaceDN w:val="0"/>
              <w:adjustRightInd w:val="0"/>
              <w:ind w:left="540"/>
              <w:jc w:val="thaiDistribute"/>
              <w:rPr>
                <w:rFonts w:ascii="Times New Roman" w:hAnsi="Times New Roman" w:cs="Times New Roman"/>
                <w:sz w:val="22"/>
                <w:szCs w:val="22"/>
                <w:lang w:bidi="ar-SA"/>
              </w:rPr>
            </w:pPr>
          </w:p>
        </w:tc>
      </w:tr>
      <w:tr w:rsidR="00005840" w:rsidRPr="00E879C5" w14:paraId="5AF58829" w14:textId="77777777" w:rsidTr="00F241AA">
        <w:tc>
          <w:tcPr>
            <w:tcW w:w="2305" w:type="pct"/>
          </w:tcPr>
          <w:p w14:paraId="1EAB84A3" w14:textId="1C3E0D15"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962929">
              <w:rPr>
                <w:rFonts w:ascii="Times New Roman" w:hAnsi="Times New Roman" w:cs="Times New Roman"/>
                <w:sz w:val="22"/>
                <w:szCs w:val="22"/>
              </w:rPr>
              <w:t>Revenue from sale of goods</w:t>
            </w:r>
          </w:p>
        </w:tc>
        <w:tc>
          <w:tcPr>
            <w:tcW w:w="578" w:type="pct"/>
          </w:tcPr>
          <w:p w14:paraId="350C2600" w14:textId="4120BA3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rPr>
            </w:pPr>
            <w:r w:rsidRPr="00E879C5">
              <w:rPr>
                <w:rFonts w:ascii="Times New Roman" w:hAnsi="Times New Roman" w:cs="Times New Roman"/>
                <w:sz w:val="22"/>
                <w:szCs w:val="22"/>
                <w:lang w:bidi="ar-SA"/>
              </w:rPr>
              <w:t>-</w:t>
            </w:r>
          </w:p>
        </w:tc>
        <w:tc>
          <w:tcPr>
            <w:tcW w:w="146" w:type="pct"/>
          </w:tcPr>
          <w:p w14:paraId="2E1A9E1A"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31" w:type="pct"/>
          </w:tcPr>
          <w:p w14:paraId="4E300597"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235349E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76" w:type="pct"/>
          </w:tcPr>
          <w:p w14:paraId="4D46C070" w14:textId="3E6F447D" w:rsidR="00005840" w:rsidRPr="00E879C5" w:rsidRDefault="00AA166D"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sz w:val="22"/>
                <w:szCs w:val="28"/>
              </w:rPr>
            </w:pPr>
            <w:r w:rsidRPr="00AA166D">
              <w:rPr>
                <w:rFonts w:ascii="Times New Roman" w:hAnsi="Times New Roman"/>
                <w:sz w:val="22"/>
                <w:szCs w:val="28"/>
              </w:rPr>
              <w:t>12,183</w:t>
            </w:r>
          </w:p>
        </w:tc>
        <w:tc>
          <w:tcPr>
            <w:tcW w:w="146" w:type="pct"/>
          </w:tcPr>
          <w:p w14:paraId="2E517842"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jc w:val="both"/>
              <w:rPr>
                <w:rFonts w:ascii="Times New Roman" w:hAnsi="Times New Roman" w:cs="Times New Roman"/>
                <w:sz w:val="22"/>
                <w:szCs w:val="22"/>
              </w:rPr>
            </w:pPr>
          </w:p>
        </w:tc>
        <w:tc>
          <w:tcPr>
            <w:tcW w:w="572" w:type="pct"/>
          </w:tcPr>
          <w:p w14:paraId="067F4137" w14:textId="4F6732D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Pr>
                <w:rFonts w:ascii="Times New Roman" w:hAnsi="Times New Roman"/>
                <w:sz w:val="22"/>
                <w:szCs w:val="28"/>
              </w:rPr>
              <w:t>4</w:t>
            </w:r>
            <w:r w:rsidRPr="00E879C5">
              <w:rPr>
                <w:rFonts w:ascii="Times New Roman" w:hAnsi="Times New Roman"/>
                <w:sz w:val="22"/>
                <w:szCs w:val="28"/>
              </w:rPr>
              <w:t>,</w:t>
            </w:r>
            <w:r>
              <w:rPr>
                <w:rFonts w:ascii="Times New Roman" w:hAnsi="Times New Roman"/>
                <w:sz w:val="22"/>
                <w:szCs w:val="28"/>
              </w:rPr>
              <w:t>463</w:t>
            </w:r>
          </w:p>
        </w:tc>
      </w:tr>
      <w:tr w:rsidR="00005840" w:rsidRPr="00E879C5" w14:paraId="244243F2" w14:textId="77777777" w:rsidTr="00F241AA">
        <w:tc>
          <w:tcPr>
            <w:tcW w:w="2305" w:type="pct"/>
          </w:tcPr>
          <w:p w14:paraId="18757B0B" w14:textId="3C58C6D1"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962929">
              <w:rPr>
                <w:rFonts w:ascii="Times New Roman" w:hAnsi="Times New Roman" w:cs="Times New Roman"/>
                <w:sz w:val="22"/>
                <w:szCs w:val="22"/>
              </w:rPr>
              <w:t>Revenue from rental and rendering of services</w:t>
            </w:r>
          </w:p>
        </w:tc>
        <w:tc>
          <w:tcPr>
            <w:tcW w:w="578" w:type="pct"/>
          </w:tcPr>
          <w:p w14:paraId="6DFE08EB" w14:textId="1F94AA7F"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rPr>
            </w:pPr>
            <w:r w:rsidRPr="00E879C5">
              <w:rPr>
                <w:rFonts w:ascii="Times New Roman" w:hAnsi="Times New Roman" w:cs="Times New Roman"/>
                <w:sz w:val="22"/>
                <w:szCs w:val="22"/>
                <w:lang w:bidi="ar-SA"/>
              </w:rPr>
              <w:t>-</w:t>
            </w:r>
          </w:p>
        </w:tc>
        <w:tc>
          <w:tcPr>
            <w:tcW w:w="146" w:type="pct"/>
          </w:tcPr>
          <w:p w14:paraId="45A91ADA"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right="-107"/>
              <w:rPr>
                <w:rFonts w:ascii="Times New Roman" w:hAnsi="Times New Roman" w:cs="Times New Roman"/>
                <w:sz w:val="22"/>
                <w:szCs w:val="22"/>
              </w:rPr>
            </w:pPr>
          </w:p>
        </w:tc>
        <w:tc>
          <w:tcPr>
            <w:tcW w:w="531" w:type="pct"/>
          </w:tcPr>
          <w:p w14:paraId="0378043A"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2E46CF2E"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right="-107"/>
              <w:rPr>
                <w:rFonts w:ascii="Times New Roman" w:hAnsi="Times New Roman" w:cs="Times New Roman"/>
                <w:sz w:val="22"/>
                <w:szCs w:val="22"/>
              </w:rPr>
            </w:pPr>
          </w:p>
        </w:tc>
        <w:tc>
          <w:tcPr>
            <w:tcW w:w="576" w:type="pct"/>
          </w:tcPr>
          <w:p w14:paraId="6D86F4B2" w14:textId="11E476BF" w:rsidR="00005840" w:rsidRPr="00E879C5" w:rsidRDefault="00C731D5"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C731D5">
              <w:rPr>
                <w:rFonts w:ascii="Times New Roman" w:hAnsi="Times New Roman" w:cs="Times New Roman"/>
                <w:sz w:val="22"/>
                <w:szCs w:val="22"/>
              </w:rPr>
              <w:t>389,534</w:t>
            </w:r>
          </w:p>
        </w:tc>
        <w:tc>
          <w:tcPr>
            <w:tcW w:w="146" w:type="pct"/>
          </w:tcPr>
          <w:p w14:paraId="6D663A7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right="-107"/>
              <w:jc w:val="both"/>
              <w:rPr>
                <w:rFonts w:ascii="Times New Roman" w:hAnsi="Times New Roman" w:cs="Times New Roman"/>
                <w:sz w:val="22"/>
                <w:szCs w:val="22"/>
              </w:rPr>
            </w:pPr>
          </w:p>
        </w:tc>
        <w:tc>
          <w:tcPr>
            <w:tcW w:w="572" w:type="pct"/>
          </w:tcPr>
          <w:p w14:paraId="05DDACFE" w14:textId="7F405904"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E879C5">
              <w:rPr>
                <w:rFonts w:ascii="Times New Roman" w:hAnsi="Times New Roman" w:cs="Times New Roman"/>
                <w:sz w:val="22"/>
                <w:szCs w:val="22"/>
              </w:rPr>
              <w:t>32</w:t>
            </w:r>
            <w:r>
              <w:rPr>
                <w:rFonts w:ascii="Times New Roman" w:hAnsi="Times New Roman" w:cs="Times New Roman"/>
                <w:sz w:val="22"/>
                <w:szCs w:val="22"/>
              </w:rPr>
              <w:t>9</w:t>
            </w:r>
            <w:r w:rsidRPr="00E879C5">
              <w:rPr>
                <w:rFonts w:ascii="Times New Roman" w:hAnsi="Times New Roman" w:cs="Times New Roman"/>
                <w:sz w:val="22"/>
                <w:szCs w:val="22"/>
              </w:rPr>
              <w:t>,3</w:t>
            </w:r>
            <w:r>
              <w:rPr>
                <w:rFonts w:ascii="Times New Roman" w:hAnsi="Times New Roman" w:cs="Times New Roman"/>
                <w:sz w:val="22"/>
                <w:szCs w:val="22"/>
              </w:rPr>
              <w:t>40</w:t>
            </w:r>
          </w:p>
        </w:tc>
      </w:tr>
      <w:tr w:rsidR="00005840" w:rsidRPr="00E879C5" w14:paraId="47C33BA7" w14:textId="77777777" w:rsidTr="00F241AA">
        <w:tc>
          <w:tcPr>
            <w:tcW w:w="2305" w:type="pct"/>
          </w:tcPr>
          <w:p w14:paraId="2FD53665" w14:textId="7F084EDE"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879C5">
              <w:rPr>
                <w:rFonts w:ascii="Times New Roman" w:hAnsi="Times New Roman" w:cs="Times New Roman"/>
                <w:sz w:val="22"/>
                <w:szCs w:val="22"/>
              </w:rPr>
              <w:t>Dividend income</w:t>
            </w:r>
          </w:p>
        </w:tc>
        <w:tc>
          <w:tcPr>
            <w:tcW w:w="578" w:type="pct"/>
          </w:tcPr>
          <w:p w14:paraId="21947D16" w14:textId="255D8DCD"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588F77E7"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right="-107"/>
              <w:rPr>
                <w:rFonts w:ascii="Times New Roman" w:hAnsi="Times New Roman" w:cs="Times New Roman"/>
                <w:sz w:val="22"/>
                <w:szCs w:val="22"/>
              </w:rPr>
            </w:pPr>
          </w:p>
        </w:tc>
        <w:tc>
          <w:tcPr>
            <w:tcW w:w="531" w:type="pct"/>
          </w:tcPr>
          <w:p w14:paraId="12F7BAA1" w14:textId="2F4DFF33"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44BF6092"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right="-107"/>
              <w:rPr>
                <w:rFonts w:ascii="Times New Roman" w:hAnsi="Times New Roman" w:cs="Times New Roman"/>
                <w:sz w:val="22"/>
                <w:szCs w:val="22"/>
              </w:rPr>
            </w:pPr>
          </w:p>
        </w:tc>
        <w:tc>
          <w:tcPr>
            <w:tcW w:w="576" w:type="pct"/>
          </w:tcPr>
          <w:p w14:paraId="7CE88FB6" w14:textId="7E34BD8E" w:rsidR="00005840" w:rsidRPr="00E879C5" w:rsidRDefault="009B33E9"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9B33E9">
              <w:rPr>
                <w:rFonts w:ascii="Times New Roman" w:hAnsi="Times New Roman" w:cs="Times New Roman"/>
                <w:sz w:val="22"/>
                <w:szCs w:val="22"/>
              </w:rPr>
              <w:t>302,400</w:t>
            </w:r>
          </w:p>
        </w:tc>
        <w:tc>
          <w:tcPr>
            <w:tcW w:w="146" w:type="pct"/>
          </w:tcPr>
          <w:p w14:paraId="00DE2EAF"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right="-107"/>
              <w:jc w:val="both"/>
              <w:rPr>
                <w:rFonts w:ascii="Times New Roman" w:hAnsi="Times New Roman" w:cs="Times New Roman"/>
                <w:sz w:val="22"/>
                <w:szCs w:val="22"/>
              </w:rPr>
            </w:pPr>
          </w:p>
        </w:tc>
        <w:tc>
          <w:tcPr>
            <w:tcW w:w="572" w:type="pct"/>
          </w:tcPr>
          <w:p w14:paraId="66B1A2E6" w14:textId="45CDF75D"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Pr>
                <w:rFonts w:ascii="Times New Roman" w:hAnsi="Times New Roman" w:cs="Times New Roman"/>
                <w:sz w:val="22"/>
                <w:szCs w:val="22"/>
              </w:rPr>
              <w:t>364</w:t>
            </w:r>
            <w:r w:rsidRPr="00E879C5">
              <w:rPr>
                <w:rFonts w:ascii="Times New Roman" w:hAnsi="Times New Roman" w:cs="Times New Roman"/>
                <w:sz w:val="22"/>
                <w:szCs w:val="22"/>
              </w:rPr>
              <w:t>,</w:t>
            </w:r>
            <w:r>
              <w:rPr>
                <w:rFonts w:ascii="Times New Roman" w:hAnsi="Times New Roman" w:cs="Times New Roman"/>
                <w:sz w:val="22"/>
                <w:szCs w:val="22"/>
              </w:rPr>
              <w:t>8</w:t>
            </w:r>
            <w:r w:rsidRPr="00E879C5">
              <w:rPr>
                <w:rFonts w:ascii="Times New Roman" w:hAnsi="Times New Roman" w:cs="Times New Roman"/>
                <w:sz w:val="22"/>
                <w:szCs w:val="22"/>
              </w:rPr>
              <w:t>00</w:t>
            </w:r>
          </w:p>
        </w:tc>
      </w:tr>
      <w:tr w:rsidR="00005840" w:rsidRPr="00E879C5" w14:paraId="5FCD5F45" w14:textId="77777777" w:rsidTr="00F241AA">
        <w:tc>
          <w:tcPr>
            <w:tcW w:w="2305" w:type="pct"/>
          </w:tcPr>
          <w:p w14:paraId="1D35732F"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cs/>
              </w:rPr>
            </w:pPr>
            <w:r w:rsidRPr="00E879C5">
              <w:rPr>
                <w:rFonts w:ascii="Times New Roman" w:hAnsi="Times New Roman" w:cs="Times New Roman"/>
                <w:sz w:val="22"/>
                <w:szCs w:val="22"/>
              </w:rPr>
              <w:t>Interest income</w:t>
            </w:r>
          </w:p>
        </w:tc>
        <w:tc>
          <w:tcPr>
            <w:tcW w:w="578" w:type="pct"/>
          </w:tcPr>
          <w:p w14:paraId="26908481" w14:textId="1115A5C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rPr>
            </w:pPr>
            <w:r w:rsidRPr="00E879C5">
              <w:rPr>
                <w:rFonts w:ascii="Times New Roman" w:hAnsi="Times New Roman" w:cs="Times New Roman"/>
                <w:sz w:val="22"/>
                <w:szCs w:val="22"/>
                <w:lang w:bidi="ar-SA"/>
              </w:rPr>
              <w:t>-</w:t>
            </w:r>
          </w:p>
        </w:tc>
        <w:tc>
          <w:tcPr>
            <w:tcW w:w="146" w:type="pct"/>
          </w:tcPr>
          <w:p w14:paraId="113805B5"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31" w:type="pct"/>
          </w:tcPr>
          <w:p w14:paraId="2D3FB71D"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00609C85"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76" w:type="pct"/>
          </w:tcPr>
          <w:p w14:paraId="15614AA6" w14:textId="2ACDAD75" w:rsidR="00005840" w:rsidRPr="00E879C5" w:rsidRDefault="00703CFB"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703CFB">
              <w:rPr>
                <w:rFonts w:ascii="Times New Roman" w:hAnsi="Times New Roman" w:cs="Times New Roman"/>
                <w:sz w:val="22"/>
                <w:szCs w:val="22"/>
              </w:rPr>
              <w:t>61</w:t>
            </w:r>
          </w:p>
        </w:tc>
        <w:tc>
          <w:tcPr>
            <w:tcW w:w="146" w:type="pct"/>
          </w:tcPr>
          <w:p w14:paraId="50797BDA"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jc w:val="both"/>
              <w:rPr>
                <w:rFonts w:ascii="Times New Roman" w:hAnsi="Times New Roman" w:cs="Times New Roman"/>
                <w:sz w:val="22"/>
                <w:szCs w:val="22"/>
              </w:rPr>
            </w:pPr>
          </w:p>
        </w:tc>
        <w:tc>
          <w:tcPr>
            <w:tcW w:w="572" w:type="pct"/>
          </w:tcPr>
          <w:p w14:paraId="5F912F38" w14:textId="169C4AB8"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Pr>
                <w:rFonts w:ascii="Times New Roman" w:hAnsi="Times New Roman" w:cs="Times New Roman"/>
                <w:sz w:val="22"/>
                <w:szCs w:val="22"/>
              </w:rPr>
              <w:t>3</w:t>
            </w:r>
          </w:p>
        </w:tc>
      </w:tr>
      <w:tr w:rsidR="00005840" w:rsidRPr="00E879C5" w14:paraId="10DAAA69" w14:textId="77777777" w:rsidTr="00F241AA">
        <w:tc>
          <w:tcPr>
            <w:tcW w:w="2305" w:type="pct"/>
          </w:tcPr>
          <w:p w14:paraId="64CCB16E" w14:textId="0DBACBF4"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sz w:val="22"/>
                <w:szCs w:val="22"/>
                <w:cs/>
              </w:rPr>
            </w:pPr>
            <w:r w:rsidRPr="00E879C5">
              <w:rPr>
                <w:rFonts w:ascii="Times New Roman" w:hAnsi="Times New Roman" w:cstheme="minorBidi"/>
                <w:sz w:val="22"/>
                <w:szCs w:val="22"/>
              </w:rPr>
              <w:t>Supporting service income</w:t>
            </w:r>
          </w:p>
        </w:tc>
        <w:tc>
          <w:tcPr>
            <w:tcW w:w="578" w:type="pct"/>
          </w:tcPr>
          <w:p w14:paraId="1BBFC139" w14:textId="06856E88"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cs/>
              </w:rPr>
            </w:pPr>
            <w:r w:rsidRPr="00E879C5">
              <w:rPr>
                <w:rFonts w:ascii="Times New Roman" w:hAnsi="Times New Roman" w:cs="Times New Roman"/>
                <w:sz w:val="22"/>
                <w:szCs w:val="22"/>
                <w:lang w:bidi="ar-SA"/>
              </w:rPr>
              <w:t>-</w:t>
            </w:r>
          </w:p>
        </w:tc>
        <w:tc>
          <w:tcPr>
            <w:tcW w:w="146" w:type="pct"/>
          </w:tcPr>
          <w:p w14:paraId="26646FA4"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31" w:type="pct"/>
          </w:tcPr>
          <w:p w14:paraId="761BA870"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1E19C3EE"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76" w:type="pct"/>
          </w:tcPr>
          <w:p w14:paraId="5D7E4306" w14:textId="3FD07692" w:rsidR="00005840" w:rsidRPr="00E879C5" w:rsidRDefault="00C31E6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C31E60">
              <w:rPr>
                <w:rFonts w:ascii="Times New Roman" w:hAnsi="Times New Roman" w:cs="Times New Roman"/>
                <w:sz w:val="22"/>
                <w:szCs w:val="22"/>
              </w:rPr>
              <w:t>65,935</w:t>
            </w:r>
          </w:p>
        </w:tc>
        <w:tc>
          <w:tcPr>
            <w:tcW w:w="146" w:type="pct"/>
          </w:tcPr>
          <w:p w14:paraId="4FDE148C"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jc w:val="both"/>
              <w:rPr>
                <w:rFonts w:ascii="Times New Roman" w:hAnsi="Times New Roman" w:cs="Times New Roman"/>
                <w:sz w:val="22"/>
                <w:szCs w:val="22"/>
              </w:rPr>
            </w:pPr>
          </w:p>
        </w:tc>
        <w:tc>
          <w:tcPr>
            <w:tcW w:w="572" w:type="pct"/>
          </w:tcPr>
          <w:p w14:paraId="15C710C2" w14:textId="4F36E3C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E879C5">
              <w:rPr>
                <w:rFonts w:ascii="Times New Roman" w:hAnsi="Times New Roman" w:cs="Times New Roman"/>
                <w:sz w:val="22"/>
                <w:szCs w:val="22"/>
              </w:rPr>
              <w:t>5</w:t>
            </w:r>
            <w:r>
              <w:rPr>
                <w:rFonts w:ascii="Times New Roman" w:hAnsi="Times New Roman" w:cs="Times New Roman"/>
                <w:sz w:val="22"/>
                <w:szCs w:val="22"/>
              </w:rPr>
              <w:t>3</w:t>
            </w:r>
            <w:r w:rsidRPr="00E879C5">
              <w:rPr>
                <w:rFonts w:ascii="Times New Roman" w:hAnsi="Times New Roman" w:cs="Times New Roman"/>
                <w:sz w:val="22"/>
                <w:szCs w:val="22"/>
              </w:rPr>
              <w:t>,</w:t>
            </w:r>
            <w:r>
              <w:rPr>
                <w:rFonts w:ascii="Times New Roman" w:hAnsi="Times New Roman" w:cs="Times New Roman"/>
                <w:sz w:val="22"/>
                <w:szCs w:val="22"/>
              </w:rPr>
              <w:t>757</w:t>
            </w:r>
          </w:p>
        </w:tc>
      </w:tr>
      <w:tr w:rsidR="00005840" w:rsidRPr="00E879C5" w14:paraId="2F0FCACF" w14:textId="77777777" w:rsidTr="00F241AA">
        <w:tc>
          <w:tcPr>
            <w:tcW w:w="2305" w:type="pct"/>
          </w:tcPr>
          <w:p w14:paraId="2FC84002"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879C5">
              <w:rPr>
                <w:rFonts w:ascii="Times New Roman" w:hAnsi="Times New Roman" w:cs="Times New Roman"/>
                <w:sz w:val="22"/>
                <w:szCs w:val="22"/>
              </w:rPr>
              <w:t>Other income</w:t>
            </w:r>
          </w:p>
        </w:tc>
        <w:tc>
          <w:tcPr>
            <w:tcW w:w="578" w:type="pct"/>
          </w:tcPr>
          <w:p w14:paraId="304C599B" w14:textId="47EE03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rPr>
            </w:pPr>
            <w:r w:rsidRPr="00E879C5">
              <w:rPr>
                <w:rFonts w:ascii="Times New Roman" w:hAnsi="Times New Roman" w:cs="Times New Roman"/>
                <w:sz w:val="22"/>
                <w:szCs w:val="22"/>
                <w:lang w:bidi="ar-SA"/>
              </w:rPr>
              <w:t>-</w:t>
            </w:r>
          </w:p>
        </w:tc>
        <w:tc>
          <w:tcPr>
            <w:tcW w:w="146" w:type="pct"/>
          </w:tcPr>
          <w:p w14:paraId="7C1650B8"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31" w:type="pct"/>
          </w:tcPr>
          <w:p w14:paraId="7F2392A2"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12BD515B"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76" w:type="pct"/>
          </w:tcPr>
          <w:p w14:paraId="03E6D752" w14:textId="56C0DE6D" w:rsidR="00005840" w:rsidRPr="00E879C5" w:rsidRDefault="00F566D1"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heme="minorBidi"/>
                <w:sz w:val="22"/>
                <w:szCs w:val="22"/>
                <w:cs/>
              </w:rPr>
            </w:pPr>
            <w:r w:rsidRPr="00F566D1">
              <w:rPr>
                <w:rFonts w:ascii="Times New Roman" w:hAnsi="Times New Roman" w:cstheme="minorBidi"/>
                <w:sz w:val="22"/>
                <w:szCs w:val="22"/>
              </w:rPr>
              <w:t>1,670</w:t>
            </w:r>
          </w:p>
        </w:tc>
        <w:tc>
          <w:tcPr>
            <w:tcW w:w="146" w:type="pct"/>
          </w:tcPr>
          <w:p w14:paraId="49DF0E4D"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jc w:val="both"/>
              <w:rPr>
                <w:rFonts w:ascii="Times New Roman" w:hAnsi="Times New Roman" w:cs="Times New Roman"/>
                <w:sz w:val="22"/>
                <w:szCs w:val="22"/>
              </w:rPr>
            </w:pPr>
          </w:p>
        </w:tc>
        <w:tc>
          <w:tcPr>
            <w:tcW w:w="572" w:type="pct"/>
          </w:tcPr>
          <w:p w14:paraId="0D346B94" w14:textId="61E3D6E1"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E879C5">
              <w:rPr>
                <w:rFonts w:ascii="Times New Roman" w:hAnsi="Times New Roman" w:cstheme="minorBidi"/>
                <w:sz w:val="22"/>
                <w:szCs w:val="22"/>
              </w:rPr>
              <w:t>5,</w:t>
            </w:r>
            <w:r>
              <w:rPr>
                <w:rFonts w:ascii="Times New Roman" w:hAnsi="Times New Roman" w:cstheme="minorBidi"/>
                <w:sz w:val="22"/>
                <w:szCs w:val="22"/>
              </w:rPr>
              <w:t>801</w:t>
            </w:r>
          </w:p>
        </w:tc>
      </w:tr>
      <w:tr w:rsidR="00005840" w:rsidRPr="00E879C5" w14:paraId="0579F244" w14:textId="77777777" w:rsidTr="00F241AA">
        <w:tc>
          <w:tcPr>
            <w:tcW w:w="2305" w:type="pct"/>
          </w:tcPr>
          <w:p w14:paraId="0BE429F7"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cs/>
              </w:rPr>
            </w:pPr>
            <w:r w:rsidRPr="00E879C5">
              <w:rPr>
                <w:rFonts w:ascii="Times New Roman" w:hAnsi="Times New Roman" w:cs="Times New Roman"/>
                <w:sz w:val="22"/>
                <w:szCs w:val="22"/>
              </w:rPr>
              <w:t>Purchase of goods</w:t>
            </w:r>
          </w:p>
        </w:tc>
        <w:tc>
          <w:tcPr>
            <w:tcW w:w="578" w:type="pct"/>
          </w:tcPr>
          <w:p w14:paraId="4B2A9623" w14:textId="1107BE94"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rPr>
            </w:pPr>
            <w:r w:rsidRPr="00E879C5">
              <w:rPr>
                <w:rFonts w:ascii="Times New Roman" w:hAnsi="Times New Roman" w:cs="Times New Roman"/>
                <w:sz w:val="22"/>
                <w:szCs w:val="22"/>
                <w:lang w:bidi="ar-SA"/>
              </w:rPr>
              <w:t>-</w:t>
            </w:r>
          </w:p>
        </w:tc>
        <w:tc>
          <w:tcPr>
            <w:tcW w:w="146" w:type="pct"/>
          </w:tcPr>
          <w:p w14:paraId="3BCE9967"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31" w:type="pct"/>
          </w:tcPr>
          <w:p w14:paraId="7FDFD257"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4895503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76" w:type="pct"/>
          </w:tcPr>
          <w:p w14:paraId="23330428" w14:textId="6D55EABF" w:rsidR="00005840" w:rsidRPr="00E879C5" w:rsidRDefault="002F1313"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2F1313">
              <w:rPr>
                <w:rFonts w:ascii="Times New Roman" w:hAnsi="Times New Roman" w:cs="Times New Roman"/>
                <w:sz w:val="22"/>
                <w:szCs w:val="22"/>
              </w:rPr>
              <w:t>1,906,971</w:t>
            </w:r>
          </w:p>
        </w:tc>
        <w:tc>
          <w:tcPr>
            <w:tcW w:w="146" w:type="pct"/>
          </w:tcPr>
          <w:p w14:paraId="77333284"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jc w:val="both"/>
              <w:rPr>
                <w:rFonts w:ascii="Times New Roman" w:hAnsi="Times New Roman" w:cs="Times New Roman"/>
                <w:sz w:val="22"/>
                <w:szCs w:val="22"/>
              </w:rPr>
            </w:pPr>
          </w:p>
        </w:tc>
        <w:tc>
          <w:tcPr>
            <w:tcW w:w="572" w:type="pct"/>
          </w:tcPr>
          <w:p w14:paraId="0225F6CE" w14:textId="20468900"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E879C5">
              <w:rPr>
                <w:rFonts w:ascii="Times New Roman" w:hAnsi="Times New Roman" w:cs="Times New Roman"/>
                <w:sz w:val="22"/>
                <w:szCs w:val="22"/>
              </w:rPr>
              <w:t>1,</w:t>
            </w:r>
            <w:r>
              <w:rPr>
                <w:rFonts w:ascii="Times New Roman" w:hAnsi="Times New Roman" w:cs="Times New Roman"/>
                <w:sz w:val="22"/>
                <w:szCs w:val="22"/>
              </w:rPr>
              <w:t>638</w:t>
            </w:r>
            <w:r w:rsidRPr="00E879C5">
              <w:rPr>
                <w:rFonts w:ascii="Times New Roman" w:hAnsi="Times New Roman" w:cs="Times New Roman"/>
                <w:sz w:val="22"/>
                <w:szCs w:val="22"/>
              </w:rPr>
              <w:t>,</w:t>
            </w:r>
            <w:r>
              <w:rPr>
                <w:rFonts w:ascii="Times New Roman" w:hAnsi="Times New Roman" w:cs="Times New Roman"/>
                <w:sz w:val="22"/>
                <w:szCs w:val="22"/>
              </w:rPr>
              <w:t>18</w:t>
            </w:r>
            <w:r w:rsidRPr="00E879C5">
              <w:rPr>
                <w:rFonts w:ascii="Times New Roman" w:hAnsi="Times New Roman" w:cs="Times New Roman"/>
                <w:sz w:val="22"/>
                <w:szCs w:val="22"/>
              </w:rPr>
              <w:t>0</w:t>
            </w:r>
          </w:p>
        </w:tc>
      </w:tr>
      <w:tr w:rsidR="00005840" w:rsidRPr="00E879C5" w14:paraId="7AB4D070" w14:textId="77777777" w:rsidTr="00F241AA">
        <w:tc>
          <w:tcPr>
            <w:tcW w:w="2305" w:type="pct"/>
          </w:tcPr>
          <w:p w14:paraId="324FBB60" w14:textId="2394E4FF"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cs/>
              </w:rPr>
            </w:pPr>
            <w:r w:rsidRPr="00E879C5">
              <w:rPr>
                <w:rFonts w:ascii="Times New Roman" w:hAnsi="Times New Roman" w:cs="Times New Roman"/>
                <w:sz w:val="22"/>
                <w:szCs w:val="22"/>
              </w:rPr>
              <w:t>Service expense</w:t>
            </w:r>
          </w:p>
        </w:tc>
        <w:tc>
          <w:tcPr>
            <w:tcW w:w="578" w:type="pct"/>
          </w:tcPr>
          <w:p w14:paraId="37D423D7" w14:textId="7126FF24"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rPr>
            </w:pPr>
            <w:r w:rsidRPr="00E879C5">
              <w:rPr>
                <w:rFonts w:ascii="Times New Roman" w:hAnsi="Times New Roman" w:cs="Times New Roman"/>
                <w:sz w:val="22"/>
                <w:szCs w:val="22"/>
                <w:lang w:bidi="ar-SA"/>
              </w:rPr>
              <w:t>-</w:t>
            </w:r>
          </w:p>
        </w:tc>
        <w:tc>
          <w:tcPr>
            <w:tcW w:w="146" w:type="pct"/>
          </w:tcPr>
          <w:p w14:paraId="606FAEC1"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31" w:type="pct"/>
          </w:tcPr>
          <w:p w14:paraId="37901AC0"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2E5EFC29"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76" w:type="pct"/>
          </w:tcPr>
          <w:p w14:paraId="0CFC8485" w14:textId="150848FC" w:rsidR="00005840" w:rsidRPr="00E879C5" w:rsidRDefault="00637A25"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637A25">
              <w:rPr>
                <w:rFonts w:ascii="Times New Roman" w:hAnsi="Times New Roman" w:cs="Times New Roman"/>
                <w:sz w:val="22"/>
                <w:szCs w:val="22"/>
              </w:rPr>
              <w:t>100,446</w:t>
            </w:r>
          </w:p>
        </w:tc>
        <w:tc>
          <w:tcPr>
            <w:tcW w:w="146" w:type="pct"/>
          </w:tcPr>
          <w:p w14:paraId="4E748AB4"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jc w:val="both"/>
              <w:rPr>
                <w:rFonts w:ascii="Times New Roman" w:hAnsi="Times New Roman" w:cs="Times New Roman"/>
                <w:sz w:val="22"/>
                <w:szCs w:val="22"/>
              </w:rPr>
            </w:pPr>
          </w:p>
        </w:tc>
        <w:tc>
          <w:tcPr>
            <w:tcW w:w="572" w:type="pct"/>
          </w:tcPr>
          <w:p w14:paraId="67F9F18E" w14:textId="73AF2829"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Pr>
                <w:rFonts w:ascii="Times New Roman" w:hAnsi="Times New Roman" w:cs="Times New Roman"/>
                <w:sz w:val="22"/>
                <w:szCs w:val="22"/>
              </w:rPr>
              <w:t>80</w:t>
            </w:r>
            <w:r w:rsidRPr="00E879C5">
              <w:rPr>
                <w:rFonts w:ascii="Times New Roman" w:hAnsi="Times New Roman" w:cs="Times New Roman"/>
                <w:sz w:val="22"/>
                <w:szCs w:val="22"/>
              </w:rPr>
              <w:t>,</w:t>
            </w:r>
            <w:r>
              <w:rPr>
                <w:rFonts w:ascii="Times New Roman" w:hAnsi="Times New Roman" w:cs="Times New Roman"/>
                <w:sz w:val="22"/>
                <w:szCs w:val="22"/>
              </w:rPr>
              <w:t>320</w:t>
            </w:r>
          </w:p>
        </w:tc>
      </w:tr>
      <w:tr w:rsidR="00005840" w:rsidRPr="00E879C5" w14:paraId="0D23D7D0" w14:textId="77777777" w:rsidTr="00F241AA">
        <w:tc>
          <w:tcPr>
            <w:tcW w:w="2305" w:type="pct"/>
          </w:tcPr>
          <w:p w14:paraId="05AD628F"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rPr>
                <w:rFonts w:ascii="Times New Roman" w:hAnsi="Times New Roman" w:cs="Times New Roman"/>
                <w:sz w:val="22"/>
                <w:szCs w:val="22"/>
              </w:rPr>
            </w:pPr>
            <w:r w:rsidRPr="00E879C5">
              <w:rPr>
                <w:rFonts w:ascii="Times New Roman" w:hAnsi="Times New Roman" w:cs="Times New Roman"/>
                <w:sz w:val="22"/>
                <w:szCs w:val="22"/>
              </w:rPr>
              <w:t>Other selling and administrative expense</w:t>
            </w:r>
          </w:p>
        </w:tc>
        <w:tc>
          <w:tcPr>
            <w:tcW w:w="578" w:type="pct"/>
          </w:tcPr>
          <w:p w14:paraId="67AAC3D1" w14:textId="0016FDF2"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rPr>
            </w:pPr>
            <w:r w:rsidRPr="00E879C5">
              <w:rPr>
                <w:rFonts w:ascii="Times New Roman" w:hAnsi="Times New Roman" w:cs="Times New Roman"/>
                <w:sz w:val="22"/>
                <w:szCs w:val="22"/>
                <w:lang w:bidi="ar-SA"/>
              </w:rPr>
              <w:t>-</w:t>
            </w:r>
          </w:p>
        </w:tc>
        <w:tc>
          <w:tcPr>
            <w:tcW w:w="146" w:type="pct"/>
          </w:tcPr>
          <w:p w14:paraId="1D2707CA"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31" w:type="pct"/>
          </w:tcPr>
          <w:p w14:paraId="7D628235"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472A2370"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76" w:type="pct"/>
          </w:tcPr>
          <w:p w14:paraId="369E6704" w14:textId="4BE394F7" w:rsidR="00005840" w:rsidRPr="00E879C5" w:rsidRDefault="00985EC1"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985EC1">
              <w:rPr>
                <w:rFonts w:ascii="Times New Roman" w:hAnsi="Times New Roman" w:cs="Times New Roman"/>
                <w:sz w:val="22"/>
                <w:szCs w:val="22"/>
              </w:rPr>
              <w:t>53,474</w:t>
            </w:r>
          </w:p>
        </w:tc>
        <w:tc>
          <w:tcPr>
            <w:tcW w:w="146" w:type="pct"/>
          </w:tcPr>
          <w:p w14:paraId="75E2CA6F"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jc w:val="both"/>
              <w:rPr>
                <w:rFonts w:ascii="Times New Roman" w:hAnsi="Times New Roman" w:cs="Times New Roman"/>
                <w:sz w:val="22"/>
                <w:szCs w:val="22"/>
              </w:rPr>
            </w:pPr>
          </w:p>
        </w:tc>
        <w:tc>
          <w:tcPr>
            <w:tcW w:w="572" w:type="pct"/>
          </w:tcPr>
          <w:p w14:paraId="187CF731" w14:textId="448EB578"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E879C5">
              <w:rPr>
                <w:rFonts w:ascii="Times New Roman" w:hAnsi="Times New Roman" w:cs="Times New Roman"/>
                <w:sz w:val="22"/>
                <w:szCs w:val="22"/>
              </w:rPr>
              <w:t>3</w:t>
            </w:r>
            <w:r>
              <w:rPr>
                <w:rFonts w:ascii="Times New Roman" w:hAnsi="Times New Roman" w:cs="Times New Roman"/>
                <w:sz w:val="22"/>
                <w:szCs w:val="22"/>
              </w:rPr>
              <w:t>7</w:t>
            </w:r>
            <w:r w:rsidRPr="00E879C5">
              <w:rPr>
                <w:rFonts w:ascii="Times New Roman" w:hAnsi="Times New Roman" w:cs="Times New Roman"/>
                <w:sz w:val="22"/>
                <w:szCs w:val="22"/>
              </w:rPr>
              <w:t>,7</w:t>
            </w:r>
            <w:r>
              <w:rPr>
                <w:rFonts w:ascii="Times New Roman" w:hAnsi="Times New Roman" w:cs="Times New Roman"/>
                <w:sz w:val="22"/>
                <w:szCs w:val="22"/>
              </w:rPr>
              <w:t>76</w:t>
            </w:r>
          </w:p>
        </w:tc>
      </w:tr>
      <w:tr w:rsidR="00005840" w:rsidRPr="00E879C5" w14:paraId="26863497" w14:textId="77777777" w:rsidTr="00F241AA">
        <w:tc>
          <w:tcPr>
            <w:tcW w:w="2305" w:type="pct"/>
          </w:tcPr>
          <w:p w14:paraId="331B0534"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cs/>
              </w:rPr>
            </w:pPr>
            <w:r w:rsidRPr="00E879C5">
              <w:rPr>
                <w:rFonts w:ascii="Times New Roman" w:hAnsi="Times New Roman" w:cs="Times New Roman"/>
                <w:sz w:val="22"/>
                <w:szCs w:val="22"/>
              </w:rPr>
              <w:t>Interest expense</w:t>
            </w:r>
          </w:p>
        </w:tc>
        <w:tc>
          <w:tcPr>
            <w:tcW w:w="578" w:type="pct"/>
          </w:tcPr>
          <w:p w14:paraId="2EA37009" w14:textId="0D18D5C1"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rPr>
            </w:pPr>
            <w:r w:rsidRPr="00E879C5">
              <w:rPr>
                <w:rFonts w:ascii="Times New Roman" w:hAnsi="Times New Roman" w:cs="Times New Roman"/>
                <w:sz w:val="22"/>
                <w:szCs w:val="22"/>
                <w:lang w:bidi="ar-SA"/>
              </w:rPr>
              <w:t>-</w:t>
            </w:r>
          </w:p>
        </w:tc>
        <w:tc>
          <w:tcPr>
            <w:tcW w:w="146" w:type="pct"/>
          </w:tcPr>
          <w:p w14:paraId="4F0DE26F"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31" w:type="pct"/>
          </w:tcPr>
          <w:p w14:paraId="62B49C01"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45D1D0D8"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07"/>
              <w:rPr>
                <w:rFonts w:ascii="Times New Roman" w:hAnsi="Times New Roman" w:cs="Times New Roman"/>
                <w:sz w:val="22"/>
                <w:szCs w:val="22"/>
              </w:rPr>
            </w:pPr>
          </w:p>
        </w:tc>
        <w:tc>
          <w:tcPr>
            <w:tcW w:w="576" w:type="pct"/>
          </w:tcPr>
          <w:p w14:paraId="1D45B953" w14:textId="68BED574" w:rsidR="00005840" w:rsidRPr="00E879C5" w:rsidRDefault="007772B8"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7772B8">
              <w:rPr>
                <w:rFonts w:ascii="Times New Roman" w:hAnsi="Times New Roman" w:cs="Times New Roman"/>
                <w:sz w:val="22"/>
                <w:szCs w:val="22"/>
              </w:rPr>
              <w:t>30,287</w:t>
            </w:r>
          </w:p>
        </w:tc>
        <w:tc>
          <w:tcPr>
            <w:tcW w:w="146" w:type="pct"/>
          </w:tcPr>
          <w:p w14:paraId="16E36A3D"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ind w:right="-200"/>
              <w:jc w:val="both"/>
              <w:rPr>
                <w:rFonts w:ascii="Times New Roman" w:hAnsi="Times New Roman" w:cs="Times New Roman"/>
                <w:sz w:val="22"/>
                <w:szCs w:val="22"/>
              </w:rPr>
            </w:pPr>
          </w:p>
        </w:tc>
        <w:tc>
          <w:tcPr>
            <w:tcW w:w="572" w:type="pct"/>
          </w:tcPr>
          <w:p w14:paraId="2D6F6BC5" w14:textId="42AD5CBB"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E879C5">
              <w:rPr>
                <w:rFonts w:ascii="Times New Roman" w:hAnsi="Times New Roman" w:cs="Times New Roman"/>
                <w:sz w:val="22"/>
                <w:szCs w:val="22"/>
              </w:rPr>
              <w:t>3</w:t>
            </w:r>
            <w:r>
              <w:rPr>
                <w:rFonts w:ascii="Times New Roman" w:hAnsi="Times New Roman" w:cs="Times New Roman"/>
                <w:sz w:val="22"/>
                <w:szCs w:val="22"/>
              </w:rPr>
              <w:t>5</w:t>
            </w:r>
            <w:r w:rsidRPr="00E879C5">
              <w:rPr>
                <w:rFonts w:ascii="Times New Roman" w:hAnsi="Times New Roman" w:cs="Times New Roman"/>
                <w:sz w:val="22"/>
                <w:szCs w:val="22"/>
              </w:rPr>
              <w:t>,</w:t>
            </w:r>
            <w:r>
              <w:rPr>
                <w:rFonts w:ascii="Times New Roman" w:hAnsi="Times New Roman" w:cs="Times New Roman"/>
                <w:sz w:val="22"/>
                <w:szCs w:val="22"/>
              </w:rPr>
              <w:t>705</w:t>
            </w:r>
          </w:p>
        </w:tc>
      </w:tr>
      <w:tr w:rsidR="00005840" w:rsidRPr="00E879C5" w14:paraId="01033B63" w14:textId="77777777" w:rsidTr="00F241AA">
        <w:tblPrEx>
          <w:tblLook w:val="01E0" w:firstRow="1" w:lastRow="1" w:firstColumn="1" w:lastColumn="1" w:noHBand="0" w:noVBand="0"/>
        </w:tblPrEx>
        <w:trPr>
          <w:trHeight w:val="92"/>
        </w:trPr>
        <w:tc>
          <w:tcPr>
            <w:tcW w:w="2305" w:type="pct"/>
          </w:tcPr>
          <w:p w14:paraId="059C5E6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cs/>
              </w:rPr>
            </w:pPr>
            <w:r w:rsidRPr="00E879C5">
              <w:rPr>
                <w:rFonts w:ascii="Times New Roman" w:hAnsi="Times New Roman" w:cs="Times New Roman"/>
                <w:sz w:val="22"/>
                <w:szCs w:val="22"/>
              </w:rPr>
              <w:t>Purchase of assets</w:t>
            </w:r>
          </w:p>
        </w:tc>
        <w:tc>
          <w:tcPr>
            <w:tcW w:w="578" w:type="pct"/>
          </w:tcPr>
          <w:p w14:paraId="5ADE24DA" w14:textId="0CCD005E"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22"/>
                <w:szCs w:val="22"/>
              </w:rPr>
            </w:pPr>
            <w:r w:rsidRPr="00E879C5">
              <w:rPr>
                <w:rFonts w:ascii="Times New Roman" w:hAnsi="Times New Roman" w:cs="Times New Roman"/>
                <w:sz w:val="22"/>
                <w:szCs w:val="22"/>
                <w:lang w:bidi="ar-SA"/>
              </w:rPr>
              <w:t>-</w:t>
            </w:r>
          </w:p>
        </w:tc>
        <w:tc>
          <w:tcPr>
            <w:tcW w:w="146" w:type="pct"/>
          </w:tcPr>
          <w:p w14:paraId="1738A912"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ind w:right="-200"/>
              <w:rPr>
                <w:rFonts w:ascii="Times New Roman" w:hAnsi="Times New Roman" w:cs="Times New Roman"/>
                <w:sz w:val="22"/>
                <w:szCs w:val="22"/>
              </w:rPr>
            </w:pPr>
          </w:p>
        </w:tc>
        <w:tc>
          <w:tcPr>
            <w:tcW w:w="531" w:type="pct"/>
          </w:tcPr>
          <w:p w14:paraId="73BAE443"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63D3DE8A" w14:textId="77777777" w:rsidR="00005840" w:rsidRPr="00E879C5" w:rsidRDefault="00005840" w:rsidP="000058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1"/>
              </w:tabs>
              <w:spacing w:after="0"/>
              <w:ind w:right="-131"/>
              <w:rPr>
                <w:rFonts w:ascii="Times New Roman" w:hAnsi="Times New Roman" w:cs="Times New Roman"/>
                <w:sz w:val="22"/>
              </w:rPr>
            </w:pPr>
          </w:p>
        </w:tc>
        <w:tc>
          <w:tcPr>
            <w:tcW w:w="576" w:type="pct"/>
          </w:tcPr>
          <w:p w14:paraId="520D4C3E" w14:textId="5A695BE6" w:rsidR="00005840" w:rsidRPr="00E879C5" w:rsidRDefault="00D0391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D03910">
              <w:rPr>
                <w:rFonts w:ascii="Times New Roman" w:hAnsi="Times New Roman" w:cs="Times New Roman"/>
                <w:sz w:val="22"/>
                <w:szCs w:val="22"/>
              </w:rPr>
              <w:t>5,063</w:t>
            </w:r>
          </w:p>
        </w:tc>
        <w:tc>
          <w:tcPr>
            <w:tcW w:w="146" w:type="pct"/>
          </w:tcPr>
          <w:p w14:paraId="6332C6E1" w14:textId="77777777" w:rsidR="00005840" w:rsidRPr="00E879C5" w:rsidRDefault="00005840" w:rsidP="000058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1"/>
              </w:tabs>
              <w:spacing w:after="0"/>
              <w:ind w:right="-131"/>
              <w:jc w:val="both"/>
              <w:rPr>
                <w:rFonts w:ascii="Times New Roman" w:hAnsi="Times New Roman" w:cs="Times New Roman"/>
                <w:sz w:val="22"/>
              </w:rPr>
            </w:pPr>
          </w:p>
        </w:tc>
        <w:tc>
          <w:tcPr>
            <w:tcW w:w="572" w:type="pct"/>
          </w:tcPr>
          <w:p w14:paraId="2E049635" w14:textId="0499E2F1"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Pr>
                <w:rFonts w:ascii="Times New Roman" w:hAnsi="Times New Roman" w:cs="Times New Roman"/>
                <w:sz w:val="22"/>
                <w:szCs w:val="22"/>
              </w:rPr>
              <w:t>10</w:t>
            </w:r>
            <w:r w:rsidRPr="00E879C5">
              <w:rPr>
                <w:rFonts w:ascii="Times New Roman" w:hAnsi="Times New Roman" w:cs="Times New Roman"/>
                <w:sz w:val="22"/>
                <w:szCs w:val="22"/>
              </w:rPr>
              <w:t>,</w:t>
            </w:r>
            <w:r>
              <w:rPr>
                <w:rFonts w:ascii="Times New Roman" w:hAnsi="Times New Roman" w:cs="Times New Roman"/>
                <w:sz w:val="22"/>
                <w:szCs w:val="22"/>
              </w:rPr>
              <w:t>802</w:t>
            </w:r>
          </w:p>
        </w:tc>
      </w:tr>
      <w:tr w:rsidR="00005840" w:rsidRPr="006B14C8" w14:paraId="719DC45E" w14:textId="77777777" w:rsidTr="00F241AA">
        <w:tblPrEx>
          <w:tblLook w:val="01E0" w:firstRow="1" w:lastRow="1" w:firstColumn="1" w:lastColumn="1" w:noHBand="0" w:noVBand="0"/>
        </w:tblPrEx>
        <w:trPr>
          <w:trHeight w:val="92"/>
        </w:trPr>
        <w:tc>
          <w:tcPr>
            <w:tcW w:w="2305" w:type="pct"/>
          </w:tcPr>
          <w:p w14:paraId="29D4358A"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14"/>
                <w:szCs w:val="14"/>
              </w:rPr>
            </w:pPr>
          </w:p>
        </w:tc>
        <w:tc>
          <w:tcPr>
            <w:tcW w:w="578" w:type="pct"/>
          </w:tcPr>
          <w:p w14:paraId="4D16B14B"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07"/>
              <w:jc w:val="center"/>
              <w:rPr>
                <w:rFonts w:ascii="Times New Roman" w:hAnsi="Times New Roman" w:cs="Times New Roman"/>
                <w:sz w:val="14"/>
                <w:szCs w:val="14"/>
                <w:lang w:bidi="ar-SA"/>
              </w:rPr>
            </w:pPr>
          </w:p>
        </w:tc>
        <w:tc>
          <w:tcPr>
            <w:tcW w:w="146" w:type="pct"/>
          </w:tcPr>
          <w:p w14:paraId="7A9C72FE"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ind w:right="-200"/>
              <w:rPr>
                <w:rFonts w:ascii="Times New Roman" w:hAnsi="Times New Roman" w:cs="Times New Roman"/>
                <w:sz w:val="14"/>
                <w:szCs w:val="14"/>
              </w:rPr>
            </w:pPr>
          </w:p>
        </w:tc>
        <w:tc>
          <w:tcPr>
            <w:tcW w:w="531" w:type="pct"/>
          </w:tcPr>
          <w:p w14:paraId="5EF477ED"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autoSpaceDE w:val="0"/>
              <w:autoSpaceDN w:val="0"/>
              <w:adjustRightInd w:val="0"/>
              <w:ind w:left="-108" w:right="230"/>
              <w:rPr>
                <w:rFonts w:ascii="Times New Roman" w:hAnsi="Times New Roman" w:cs="Times New Roman"/>
                <w:sz w:val="14"/>
                <w:szCs w:val="14"/>
                <w:lang w:bidi="ar-SA"/>
              </w:rPr>
            </w:pPr>
          </w:p>
        </w:tc>
        <w:tc>
          <w:tcPr>
            <w:tcW w:w="146" w:type="pct"/>
          </w:tcPr>
          <w:p w14:paraId="63A9B076" w14:textId="77777777" w:rsidR="00005840" w:rsidRPr="006B14C8" w:rsidRDefault="00005840" w:rsidP="000058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1"/>
              </w:tabs>
              <w:spacing w:after="0"/>
              <w:ind w:right="-131"/>
              <w:rPr>
                <w:rFonts w:ascii="Times New Roman" w:hAnsi="Times New Roman" w:cs="Times New Roman"/>
                <w:sz w:val="14"/>
                <w:szCs w:val="14"/>
              </w:rPr>
            </w:pPr>
          </w:p>
        </w:tc>
        <w:tc>
          <w:tcPr>
            <w:tcW w:w="576" w:type="pct"/>
          </w:tcPr>
          <w:p w14:paraId="7FE3983F"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14"/>
                <w:szCs w:val="14"/>
              </w:rPr>
            </w:pPr>
          </w:p>
        </w:tc>
        <w:tc>
          <w:tcPr>
            <w:tcW w:w="146" w:type="pct"/>
          </w:tcPr>
          <w:p w14:paraId="5954B2FA" w14:textId="77777777" w:rsidR="00005840" w:rsidRPr="006B14C8" w:rsidRDefault="00005840" w:rsidP="000058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1"/>
              </w:tabs>
              <w:spacing w:after="0"/>
              <w:ind w:right="-131"/>
              <w:jc w:val="both"/>
              <w:rPr>
                <w:rFonts w:ascii="Times New Roman" w:hAnsi="Times New Roman" w:cs="Times New Roman"/>
                <w:sz w:val="14"/>
                <w:szCs w:val="14"/>
              </w:rPr>
            </w:pPr>
          </w:p>
        </w:tc>
        <w:tc>
          <w:tcPr>
            <w:tcW w:w="572" w:type="pct"/>
          </w:tcPr>
          <w:p w14:paraId="21631809"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14"/>
                <w:szCs w:val="14"/>
              </w:rPr>
            </w:pPr>
          </w:p>
        </w:tc>
      </w:tr>
      <w:tr w:rsidR="00005840" w:rsidRPr="00E879C5" w14:paraId="544883D6" w14:textId="77777777" w:rsidTr="00F241AA">
        <w:tblPrEx>
          <w:tblLook w:val="01E0" w:firstRow="1" w:lastRow="1" w:firstColumn="1" w:lastColumn="1" w:noHBand="0" w:noVBand="0"/>
        </w:tblPrEx>
        <w:tc>
          <w:tcPr>
            <w:tcW w:w="2305" w:type="pct"/>
          </w:tcPr>
          <w:p w14:paraId="2CC4D0E6" w14:textId="77777777" w:rsidR="00005840" w:rsidRPr="00E879C5" w:rsidRDefault="00005840" w:rsidP="00005840">
            <w:pPr>
              <w:autoSpaceDE w:val="0"/>
              <w:autoSpaceDN w:val="0"/>
              <w:adjustRightInd w:val="0"/>
              <w:ind w:left="540" w:hanging="558"/>
              <w:rPr>
                <w:rFonts w:ascii="Times New Roman" w:hAnsi="Times New Roman" w:cs="Times New Roman"/>
                <w:b/>
                <w:bCs/>
                <w:sz w:val="22"/>
                <w:szCs w:val="22"/>
                <w:lang w:bidi="ar-SA"/>
              </w:rPr>
            </w:pPr>
            <w:r w:rsidRPr="00E879C5">
              <w:rPr>
                <w:rFonts w:ascii="Times New Roman" w:hAnsi="Times New Roman" w:cs="Times New Roman"/>
                <w:b/>
                <w:bCs/>
                <w:sz w:val="22"/>
                <w:szCs w:val="22"/>
              </w:rPr>
              <w:t>Key management personnel</w:t>
            </w:r>
          </w:p>
        </w:tc>
        <w:tc>
          <w:tcPr>
            <w:tcW w:w="578" w:type="pct"/>
          </w:tcPr>
          <w:p w14:paraId="158ECAD8"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146" w:type="pct"/>
          </w:tcPr>
          <w:p w14:paraId="2208784B"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531" w:type="pct"/>
          </w:tcPr>
          <w:p w14:paraId="39FB951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146" w:type="pct"/>
          </w:tcPr>
          <w:p w14:paraId="03933D8B"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576" w:type="pct"/>
          </w:tcPr>
          <w:p w14:paraId="42ACBB1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autoSpaceDE w:val="0"/>
              <w:autoSpaceDN w:val="0"/>
              <w:adjustRightInd w:val="0"/>
              <w:ind w:left="-108" w:right="-107"/>
              <w:jc w:val="both"/>
              <w:rPr>
                <w:rFonts w:ascii="Times New Roman" w:hAnsi="Times New Roman" w:cs="Times New Roman"/>
                <w:sz w:val="22"/>
                <w:szCs w:val="22"/>
              </w:rPr>
            </w:pPr>
          </w:p>
        </w:tc>
        <w:tc>
          <w:tcPr>
            <w:tcW w:w="146" w:type="pct"/>
          </w:tcPr>
          <w:p w14:paraId="779220AB"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572" w:type="pct"/>
          </w:tcPr>
          <w:p w14:paraId="3BFC2C9E"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r>
      <w:tr w:rsidR="00005840" w:rsidRPr="00E879C5" w14:paraId="23C7A54B" w14:textId="77777777" w:rsidTr="00F241AA">
        <w:tblPrEx>
          <w:tblLook w:val="01E0" w:firstRow="1" w:lastRow="1" w:firstColumn="1" w:lastColumn="1" w:noHBand="0" w:noVBand="0"/>
        </w:tblPrEx>
        <w:tc>
          <w:tcPr>
            <w:tcW w:w="2305" w:type="pct"/>
          </w:tcPr>
          <w:p w14:paraId="7CF68BCB" w14:textId="77777777" w:rsidR="00005840" w:rsidRPr="00E879C5" w:rsidRDefault="00005840" w:rsidP="00005840">
            <w:pPr>
              <w:tabs>
                <w:tab w:val="clear" w:pos="3515"/>
                <w:tab w:val="clear" w:pos="3742"/>
              </w:tabs>
              <w:autoSpaceDE w:val="0"/>
              <w:autoSpaceDN w:val="0"/>
              <w:adjustRightInd w:val="0"/>
              <w:ind w:left="324" w:right="-110" w:hanging="342"/>
              <w:rPr>
                <w:rFonts w:ascii="Times New Roman" w:hAnsi="Times New Roman" w:cs="Times New Roman"/>
                <w:b/>
                <w:bCs/>
                <w:sz w:val="22"/>
                <w:szCs w:val="22"/>
                <w:cs/>
              </w:rPr>
            </w:pPr>
            <w:r w:rsidRPr="00E879C5">
              <w:rPr>
                <w:rFonts w:ascii="Times New Roman" w:hAnsi="Times New Roman" w:cs="Times New Roman"/>
                <w:sz w:val="22"/>
                <w:szCs w:val="22"/>
              </w:rPr>
              <w:t>Key management personnel compensation</w:t>
            </w:r>
            <w:r w:rsidRPr="00E879C5">
              <w:rPr>
                <w:rFonts w:ascii="Times New Roman" w:hAnsi="Times New Roman" w:cs="Times New Roman"/>
                <w:sz w:val="22"/>
                <w:szCs w:val="22"/>
                <w:cs/>
              </w:rPr>
              <w:t xml:space="preserve"> </w:t>
            </w:r>
          </w:p>
        </w:tc>
        <w:tc>
          <w:tcPr>
            <w:tcW w:w="578" w:type="pct"/>
          </w:tcPr>
          <w:p w14:paraId="195DEFE5"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146" w:type="pct"/>
          </w:tcPr>
          <w:p w14:paraId="43C8F57D"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531" w:type="pct"/>
          </w:tcPr>
          <w:p w14:paraId="0F7E9953"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146" w:type="pct"/>
          </w:tcPr>
          <w:p w14:paraId="06CCC1A0"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576" w:type="pct"/>
          </w:tcPr>
          <w:p w14:paraId="782CBAA3"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autoSpaceDE w:val="0"/>
              <w:autoSpaceDN w:val="0"/>
              <w:adjustRightInd w:val="0"/>
              <w:ind w:left="-108" w:right="-107"/>
              <w:jc w:val="both"/>
              <w:rPr>
                <w:rFonts w:ascii="Times New Roman" w:hAnsi="Times New Roman" w:cs="Times New Roman"/>
                <w:sz w:val="22"/>
                <w:szCs w:val="22"/>
              </w:rPr>
            </w:pPr>
          </w:p>
        </w:tc>
        <w:tc>
          <w:tcPr>
            <w:tcW w:w="146" w:type="pct"/>
          </w:tcPr>
          <w:p w14:paraId="67010329"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572" w:type="pct"/>
          </w:tcPr>
          <w:p w14:paraId="2CE33727"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r>
      <w:tr w:rsidR="00005840" w:rsidRPr="00E879C5" w14:paraId="6A7DB9AF" w14:textId="77777777" w:rsidTr="00F241AA">
        <w:tblPrEx>
          <w:tblLook w:val="01E0" w:firstRow="1" w:lastRow="1" w:firstColumn="1" w:lastColumn="1" w:noHBand="0" w:noVBand="0"/>
        </w:tblPrEx>
        <w:trPr>
          <w:trHeight w:val="80"/>
        </w:trPr>
        <w:tc>
          <w:tcPr>
            <w:tcW w:w="2305" w:type="pct"/>
          </w:tcPr>
          <w:p w14:paraId="3D1CE4B8" w14:textId="46AEFACE" w:rsidR="00005840" w:rsidRPr="00E879C5" w:rsidRDefault="00005840" w:rsidP="00005840">
            <w:pPr>
              <w:tabs>
                <w:tab w:val="clear" w:pos="227"/>
                <w:tab w:val="clear" w:pos="454"/>
                <w:tab w:val="left" w:pos="612"/>
              </w:tabs>
              <w:autoSpaceDE w:val="0"/>
              <w:autoSpaceDN w:val="0"/>
              <w:adjustRightInd w:val="0"/>
              <w:ind w:left="359" w:hanging="180"/>
              <w:jc w:val="thaiDistribute"/>
              <w:rPr>
                <w:rFonts w:ascii="Times New Roman" w:hAnsi="Times New Roman" w:cs="Times New Roman"/>
                <w:sz w:val="22"/>
                <w:szCs w:val="22"/>
                <w:lang w:bidi="ar-SA"/>
              </w:rPr>
            </w:pPr>
            <w:r w:rsidRPr="00E879C5">
              <w:rPr>
                <w:rFonts w:ascii="Times New Roman" w:hAnsi="Times New Roman" w:cs="Times New Roman"/>
                <w:sz w:val="22"/>
                <w:szCs w:val="22"/>
              </w:rPr>
              <w:t>Short-term employee benefits</w:t>
            </w:r>
          </w:p>
        </w:tc>
        <w:tc>
          <w:tcPr>
            <w:tcW w:w="578" w:type="pct"/>
          </w:tcPr>
          <w:p w14:paraId="187F42B5" w14:textId="6AF55BCB" w:rsidR="00005840" w:rsidRPr="00E879C5" w:rsidRDefault="00496284"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autoSpaceDE w:val="0"/>
              <w:autoSpaceDN w:val="0"/>
              <w:adjustRightInd w:val="0"/>
              <w:ind w:left="-108" w:right="-107"/>
              <w:rPr>
                <w:rFonts w:ascii="Times New Roman" w:hAnsi="Times New Roman" w:cs="Times New Roman"/>
                <w:sz w:val="22"/>
                <w:szCs w:val="22"/>
                <w:lang w:bidi="ar-SA"/>
              </w:rPr>
            </w:pPr>
            <w:r w:rsidRPr="00496284">
              <w:rPr>
                <w:rFonts w:ascii="Times New Roman" w:hAnsi="Times New Roman" w:cs="Times New Roman"/>
                <w:sz w:val="22"/>
                <w:szCs w:val="22"/>
                <w:lang w:bidi="ar-SA"/>
              </w:rPr>
              <w:t>143,416</w:t>
            </w:r>
          </w:p>
        </w:tc>
        <w:tc>
          <w:tcPr>
            <w:tcW w:w="146" w:type="pct"/>
          </w:tcPr>
          <w:p w14:paraId="652EE7C1"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lang w:bidi="ar-SA"/>
              </w:rPr>
            </w:pPr>
          </w:p>
        </w:tc>
        <w:tc>
          <w:tcPr>
            <w:tcW w:w="531" w:type="pct"/>
          </w:tcPr>
          <w:p w14:paraId="537DB453" w14:textId="70383F4F"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autoSpaceDE w:val="0"/>
              <w:autoSpaceDN w:val="0"/>
              <w:adjustRightInd w:val="0"/>
              <w:ind w:left="-375"/>
              <w:rPr>
                <w:rFonts w:ascii="Times New Roman" w:hAnsi="Times New Roman" w:cs="Times New Roman"/>
                <w:sz w:val="22"/>
                <w:szCs w:val="22"/>
                <w:lang w:bidi="ar-SA"/>
              </w:rPr>
            </w:pPr>
            <w:r w:rsidRPr="00E879C5">
              <w:rPr>
                <w:rFonts w:ascii="Times New Roman" w:hAnsi="Times New Roman" w:cs="Times New Roman"/>
                <w:sz w:val="22"/>
                <w:szCs w:val="22"/>
                <w:lang w:bidi="ar-SA"/>
              </w:rPr>
              <w:t>1</w:t>
            </w:r>
            <w:r>
              <w:rPr>
                <w:rFonts w:ascii="Times New Roman" w:hAnsi="Times New Roman" w:cs="Times New Roman"/>
                <w:sz w:val="22"/>
                <w:szCs w:val="22"/>
                <w:lang w:bidi="ar-SA"/>
              </w:rPr>
              <w:t>48</w:t>
            </w:r>
            <w:r w:rsidRPr="00E879C5">
              <w:rPr>
                <w:rFonts w:ascii="Times New Roman" w:hAnsi="Times New Roman" w:cs="Times New Roman"/>
                <w:sz w:val="22"/>
                <w:szCs w:val="22"/>
                <w:lang w:bidi="ar-SA"/>
              </w:rPr>
              <w:t>,</w:t>
            </w:r>
            <w:r>
              <w:rPr>
                <w:rFonts w:ascii="Times New Roman" w:hAnsi="Times New Roman" w:cs="Times New Roman"/>
                <w:sz w:val="22"/>
                <w:szCs w:val="22"/>
                <w:lang w:bidi="ar-SA"/>
              </w:rPr>
              <w:t>134</w:t>
            </w:r>
          </w:p>
        </w:tc>
        <w:tc>
          <w:tcPr>
            <w:tcW w:w="146" w:type="pct"/>
          </w:tcPr>
          <w:p w14:paraId="187BAC7F"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lang w:bidi="ar-SA"/>
              </w:rPr>
            </w:pPr>
          </w:p>
        </w:tc>
        <w:tc>
          <w:tcPr>
            <w:tcW w:w="576" w:type="pct"/>
          </w:tcPr>
          <w:p w14:paraId="5B953D88" w14:textId="215A0CCF" w:rsidR="00005840" w:rsidRPr="00E879C5" w:rsidRDefault="00602DE5"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autoSpaceDE w:val="0"/>
              <w:autoSpaceDN w:val="0"/>
              <w:adjustRightInd w:val="0"/>
              <w:ind w:left="-108" w:right="-107"/>
              <w:rPr>
                <w:rFonts w:ascii="Times New Roman" w:hAnsi="Times New Roman" w:cs="Times New Roman"/>
                <w:sz w:val="22"/>
                <w:szCs w:val="22"/>
                <w:lang w:bidi="ar-SA"/>
              </w:rPr>
            </w:pPr>
            <w:r w:rsidRPr="00602DE5">
              <w:rPr>
                <w:rFonts w:ascii="Times New Roman" w:hAnsi="Times New Roman" w:cs="Times New Roman"/>
                <w:sz w:val="22"/>
                <w:szCs w:val="22"/>
                <w:lang w:bidi="ar-SA"/>
              </w:rPr>
              <w:t>90,564</w:t>
            </w:r>
          </w:p>
        </w:tc>
        <w:tc>
          <w:tcPr>
            <w:tcW w:w="146" w:type="pct"/>
          </w:tcPr>
          <w:p w14:paraId="0766697E"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lang w:bidi="ar-SA"/>
              </w:rPr>
            </w:pPr>
          </w:p>
        </w:tc>
        <w:tc>
          <w:tcPr>
            <w:tcW w:w="572" w:type="pct"/>
          </w:tcPr>
          <w:p w14:paraId="7EE9CD81" w14:textId="0FE94F3B"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sidRPr="00E879C5">
              <w:rPr>
                <w:rFonts w:ascii="Times New Roman" w:hAnsi="Times New Roman" w:cs="Times New Roman"/>
                <w:sz w:val="22"/>
                <w:szCs w:val="22"/>
                <w:lang w:bidi="ar-SA"/>
              </w:rPr>
              <w:t>9</w:t>
            </w:r>
            <w:r>
              <w:rPr>
                <w:rFonts w:ascii="Times New Roman" w:hAnsi="Times New Roman" w:cs="Times New Roman"/>
                <w:sz w:val="22"/>
                <w:szCs w:val="22"/>
                <w:lang w:bidi="ar-SA"/>
              </w:rPr>
              <w:t>5</w:t>
            </w:r>
            <w:r w:rsidRPr="00E879C5">
              <w:rPr>
                <w:rFonts w:ascii="Times New Roman" w:hAnsi="Times New Roman" w:cs="Times New Roman"/>
                <w:sz w:val="22"/>
                <w:szCs w:val="22"/>
                <w:lang w:bidi="ar-SA"/>
              </w:rPr>
              <w:t>,</w:t>
            </w:r>
            <w:r>
              <w:rPr>
                <w:rFonts w:ascii="Times New Roman" w:hAnsi="Times New Roman" w:cs="Times New Roman"/>
                <w:sz w:val="22"/>
                <w:szCs w:val="22"/>
                <w:lang w:bidi="ar-SA"/>
              </w:rPr>
              <w:t>055</w:t>
            </w:r>
          </w:p>
        </w:tc>
      </w:tr>
      <w:tr w:rsidR="00005840" w:rsidRPr="00E879C5" w14:paraId="05610FB9" w14:textId="77777777" w:rsidTr="00F241AA">
        <w:tblPrEx>
          <w:tblLook w:val="01E0" w:firstRow="1" w:lastRow="1" w:firstColumn="1" w:lastColumn="1" w:noHBand="0" w:noVBand="0"/>
        </w:tblPrEx>
        <w:trPr>
          <w:trHeight w:val="80"/>
        </w:trPr>
        <w:tc>
          <w:tcPr>
            <w:tcW w:w="2305" w:type="pct"/>
          </w:tcPr>
          <w:p w14:paraId="74495719" w14:textId="77777777" w:rsidR="00005840" w:rsidRPr="00E879C5" w:rsidRDefault="00005840" w:rsidP="00005840">
            <w:pPr>
              <w:tabs>
                <w:tab w:val="clear" w:pos="227"/>
                <w:tab w:val="clear" w:pos="454"/>
                <w:tab w:val="left" w:pos="612"/>
              </w:tabs>
              <w:autoSpaceDE w:val="0"/>
              <w:autoSpaceDN w:val="0"/>
              <w:adjustRightInd w:val="0"/>
              <w:ind w:left="359" w:hanging="180"/>
              <w:jc w:val="thaiDistribute"/>
              <w:rPr>
                <w:rFonts w:ascii="Times New Roman" w:hAnsi="Times New Roman" w:cs="Times New Roman"/>
                <w:sz w:val="22"/>
                <w:szCs w:val="22"/>
                <w:lang w:bidi="ar-SA"/>
              </w:rPr>
            </w:pPr>
            <w:r w:rsidRPr="00E879C5">
              <w:rPr>
                <w:rFonts w:ascii="Times New Roman" w:hAnsi="Times New Roman" w:cs="Times New Roman"/>
                <w:sz w:val="22"/>
                <w:szCs w:val="22"/>
              </w:rPr>
              <w:t>Post-employment benefits</w:t>
            </w:r>
          </w:p>
        </w:tc>
        <w:tc>
          <w:tcPr>
            <w:tcW w:w="578" w:type="pct"/>
          </w:tcPr>
          <w:p w14:paraId="3C9F42D5" w14:textId="39CD6818" w:rsidR="00005840" w:rsidRPr="00E879C5" w:rsidRDefault="00B62A69"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autoSpaceDE w:val="0"/>
              <w:autoSpaceDN w:val="0"/>
              <w:adjustRightInd w:val="0"/>
              <w:ind w:left="-108" w:right="-107"/>
              <w:rPr>
                <w:rFonts w:ascii="Times New Roman" w:hAnsi="Times New Roman" w:cs="Times New Roman"/>
                <w:sz w:val="22"/>
                <w:szCs w:val="22"/>
                <w:lang w:bidi="ar-SA"/>
              </w:rPr>
            </w:pPr>
            <w:r w:rsidRPr="00B62A69">
              <w:rPr>
                <w:rFonts w:ascii="Times New Roman" w:hAnsi="Times New Roman" w:cs="Times New Roman"/>
                <w:sz w:val="22"/>
                <w:szCs w:val="22"/>
                <w:lang w:bidi="ar-SA"/>
              </w:rPr>
              <w:t>2,038</w:t>
            </w:r>
          </w:p>
        </w:tc>
        <w:tc>
          <w:tcPr>
            <w:tcW w:w="146" w:type="pct"/>
          </w:tcPr>
          <w:p w14:paraId="44D3BCD2"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lang w:bidi="ar-SA"/>
              </w:rPr>
            </w:pPr>
          </w:p>
        </w:tc>
        <w:tc>
          <w:tcPr>
            <w:tcW w:w="531" w:type="pct"/>
          </w:tcPr>
          <w:p w14:paraId="09FF9D28" w14:textId="430DCE0D"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autoSpaceDE w:val="0"/>
              <w:autoSpaceDN w:val="0"/>
              <w:adjustRightInd w:val="0"/>
              <w:ind w:left="-375"/>
              <w:rPr>
                <w:rFonts w:ascii="Times New Roman" w:hAnsi="Times New Roman" w:cs="Times New Roman"/>
                <w:sz w:val="22"/>
                <w:szCs w:val="22"/>
                <w:lang w:bidi="ar-SA"/>
              </w:rPr>
            </w:pPr>
            <w:r>
              <w:rPr>
                <w:rFonts w:ascii="Times New Roman" w:hAnsi="Times New Roman" w:cs="Times New Roman"/>
                <w:sz w:val="22"/>
                <w:szCs w:val="22"/>
                <w:lang w:bidi="ar-SA"/>
              </w:rPr>
              <w:t>979</w:t>
            </w:r>
          </w:p>
        </w:tc>
        <w:tc>
          <w:tcPr>
            <w:tcW w:w="146" w:type="pct"/>
          </w:tcPr>
          <w:p w14:paraId="2E3CCB58"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lang w:bidi="ar-SA"/>
              </w:rPr>
            </w:pPr>
          </w:p>
        </w:tc>
        <w:tc>
          <w:tcPr>
            <w:tcW w:w="576" w:type="pct"/>
          </w:tcPr>
          <w:p w14:paraId="6D51B134" w14:textId="4D1BE0BB" w:rsidR="00005840" w:rsidRPr="00E879C5" w:rsidRDefault="00D07DE3"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autoSpaceDE w:val="0"/>
              <w:autoSpaceDN w:val="0"/>
              <w:adjustRightInd w:val="0"/>
              <w:ind w:left="-108" w:right="-107"/>
              <w:rPr>
                <w:rFonts w:ascii="Times New Roman" w:hAnsi="Times New Roman" w:cs="Times New Roman"/>
                <w:sz w:val="22"/>
                <w:szCs w:val="22"/>
                <w:lang w:bidi="ar-SA"/>
              </w:rPr>
            </w:pPr>
            <w:r w:rsidRPr="00D07DE3">
              <w:rPr>
                <w:rFonts w:ascii="Times New Roman" w:hAnsi="Times New Roman" w:cs="Times New Roman"/>
                <w:sz w:val="22"/>
                <w:szCs w:val="22"/>
                <w:lang w:bidi="ar-SA"/>
              </w:rPr>
              <w:t>1,288</w:t>
            </w:r>
          </w:p>
        </w:tc>
        <w:tc>
          <w:tcPr>
            <w:tcW w:w="146" w:type="pct"/>
          </w:tcPr>
          <w:p w14:paraId="7208079B"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lang w:bidi="ar-SA"/>
              </w:rPr>
            </w:pPr>
          </w:p>
        </w:tc>
        <w:tc>
          <w:tcPr>
            <w:tcW w:w="572" w:type="pct"/>
          </w:tcPr>
          <w:p w14:paraId="3918BEEB" w14:textId="55F7C32C"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cs="Times New Roman"/>
                <w:sz w:val="22"/>
                <w:szCs w:val="22"/>
              </w:rPr>
            </w:pPr>
            <w:r>
              <w:rPr>
                <w:rFonts w:ascii="Times New Roman" w:hAnsi="Times New Roman" w:cs="Times New Roman"/>
                <w:sz w:val="22"/>
                <w:szCs w:val="22"/>
                <w:lang w:bidi="ar-SA"/>
              </w:rPr>
              <w:t>867</w:t>
            </w:r>
          </w:p>
        </w:tc>
      </w:tr>
      <w:tr w:rsidR="00005840" w:rsidRPr="00E879C5" w14:paraId="5B599AA8" w14:textId="77777777" w:rsidTr="00F241AA">
        <w:tblPrEx>
          <w:tblLook w:val="01E0" w:firstRow="1" w:lastRow="1" w:firstColumn="1" w:lastColumn="1" w:noHBand="0" w:noVBand="0"/>
        </w:tblPrEx>
        <w:tc>
          <w:tcPr>
            <w:tcW w:w="2305" w:type="pct"/>
          </w:tcPr>
          <w:p w14:paraId="77A4D138" w14:textId="77777777" w:rsidR="00005840" w:rsidRPr="00E879C5" w:rsidRDefault="00005840" w:rsidP="00005840">
            <w:pPr>
              <w:tabs>
                <w:tab w:val="clear" w:pos="227"/>
                <w:tab w:val="clear" w:pos="454"/>
                <w:tab w:val="clear" w:pos="680"/>
              </w:tabs>
              <w:autoSpaceDE w:val="0"/>
              <w:autoSpaceDN w:val="0"/>
              <w:adjustRightInd w:val="0"/>
              <w:ind w:left="230" w:hanging="270"/>
              <w:rPr>
                <w:rFonts w:ascii="Times New Roman" w:hAnsi="Times New Roman" w:cs="Times New Roman"/>
                <w:b/>
                <w:bCs/>
                <w:sz w:val="22"/>
                <w:szCs w:val="22"/>
                <w:lang w:bidi="ar-SA"/>
              </w:rPr>
            </w:pPr>
            <w:r w:rsidRPr="00E879C5">
              <w:rPr>
                <w:rFonts w:ascii="Times New Roman" w:hAnsi="Times New Roman" w:cs="Times New Roman"/>
                <w:b/>
                <w:bCs/>
                <w:sz w:val="22"/>
                <w:szCs w:val="22"/>
              </w:rPr>
              <w:t>Total key management personnel compensation</w:t>
            </w:r>
          </w:p>
        </w:tc>
        <w:tc>
          <w:tcPr>
            <w:tcW w:w="578" w:type="pct"/>
            <w:tcBorders>
              <w:top w:val="single" w:sz="4" w:space="0" w:color="auto"/>
              <w:bottom w:val="double" w:sz="4" w:space="0" w:color="auto"/>
            </w:tcBorders>
            <w:vAlign w:val="bottom"/>
          </w:tcPr>
          <w:p w14:paraId="08FB4736" w14:textId="05E2256F" w:rsidR="00005840" w:rsidRPr="00E879C5" w:rsidRDefault="00670B84"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autoSpaceDE w:val="0"/>
              <w:autoSpaceDN w:val="0"/>
              <w:adjustRightInd w:val="0"/>
              <w:ind w:left="-108" w:right="-107"/>
              <w:rPr>
                <w:rFonts w:ascii="Times New Roman" w:hAnsi="Times New Roman" w:cs="Times New Roman"/>
                <w:b/>
                <w:bCs/>
                <w:sz w:val="22"/>
                <w:szCs w:val="28"/>
              </w:rPr>
            </w:pPr>
            <w:r w:rsidRPr="00670B84">
              <w:rPr>
                <w:rFonts w:ascii="Times New Roman" w:hAnsi="Times New Roman" w:cs="Times New Roman"/>
                <w:b/>
                <w:bCs/>
                <w:sz w:val="22"/>
                <w:szCs w:val="28"/>
              </w:rPr>
              <w:t>145,454</w:t>
            </w:r>
          </w:p>
        </w:tc>
        <w:tc>
          <w:tcPr>
            <w:tcW w:w="146" w:type="pct"/>
            <w:vAlign w:val="bottom"/>
          </w:tcPr>
          <w:p w14:paraId="2AE78B74"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b/>
                <w:bCs/>
                <w:sz w:val="22"/>
                <w:szCs w:val="28"/>
              </w:rPr>
            </w:pPr>
          </w:p>
        </w:tc>
        <w:tc>
          <w:tcPr>
            <w:tcW w:w="531" w:type="pct"/>
            <w:tcBorders>
              <w:top w:val="single" w:sz="4" w:space="0" w:color="auto"/>
              <w:bottom w:val="double" w:sz="4" w:space="0" w:color="auto"/>
            </w:tcBorders>
            <w:vAlign w:val="bottom"/>
          </w:tcPr>
          <w:p w14:paraId="0FDDBAC2" w14:textId="28197E1E"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autoSpaceDE w:val="0"/>
              <w:autoSpaceDN w:val="0"/>
              <w:adjustRightInd w:val="0"/>
              <w:ind w:left="-375"/>
              <w:rPr>
                <w:rFonts w:ascii="Times New Roman" w:hAnsi="Times New Roman" w:cs="Times New Roman"/>
                <w:b/>
                <w:bCs/>
                <w:sz w:val="22"/>
                <w:szCs w:val="28"/>
              </w:rPr>
            </w:pPr>
            <w:r w:rsidRPr="00E879C5">
              <w:rPr>
                <w:rFonts w:ascii="Times New Roman" w:hAnsi="Times New Roman" w:cs="Times New Roman"/>
                <w:b/>
                <w:bCs/>
                <w:sz w:val="22"/>
                <w:szCs w:val="28"/>
              </w:rPr>
              <w:t>1</w:t>
            </w:r>
            <w:r>
              <w:rPr>
                <w:rFonts w:ascii="Times New Roman" w:hAnsi="Times New Roman" w:cs="Times New Roman"/>
                <w:b/>
                <w:bCs/>
                <w:sz w:val="22"/>
                <w:szCs w:val="28"/>
              </w:rPr>
              <w:t>49</w:t>
            </w:r>
            <w:r w:rsidRPr="00E879C5">
              <w:rPr>
                <w:rFonts w:ascii="Times New Roman" w:hAnsi="Times New Roman" w:cs="Times New Roman"/>
                <w:b/>
                <w:bCs/>
                <w:sz w:val="22"/>
                <w:szCs w:val="28"/>
              </w:rPr>
              <w:t>,1</w:t>
            </w:r>
            <w:r>
              <w:rPr>
                <w:rFonts w:ascii="Times New Roman" w:hAnsi="Times New Roman" w:cs="Times New Roman"/>
                <w:b/>
                <w:bCs/>
                <w:sz w:val="22"/>
                <w:szCs w:val="28"/>
              </w:rPr>
              <w:t>1</w:t>
            </w:r>
            <w:r w:rsidRPr="00E879C5">
              <w:rPr>
                <w:rFonts w:ascii="Times New Roman" w:hAnsi="Times New Roman" w:cs="Times New Roman"/>
                <w:b/>
                <w:bCs/>
                <w:sz w:val="22"/>
                <w:szCs w:val="28"/>
              </w:rPr>
              <w:t>3</w:t>
            </w:r>
          </w:p>
        </w:tc>
        <w:tc>
          <w:tcPr>
            <w:tcW w:w="146" w:type="pct"/>
            <w:vAlign w:val="bottom"/>
          </w:tcPr>
          <w:p w14:paraId="4852613E"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b/>
                <w:bCs/>
                <w:sz w:val="22"/>
                <w:szCs w:val="22"/>
                <w:lang w:bidi="ar-SA"/>
              </w:rPr>
            </w:pPr>
          </w:p>
        </w:tc>
        <w:tc>
          <w:tcPr>
            <w:tcW w:w="576" w:type="pct"/>
            <w:tcBorders>
              <w:top w:val="single" w:sz="4" w:space="0" w:color="auto"/>
              <w:bottom w:val="double" w:sz="4" w:space="0" w:color="auto"/>
            </w:tcBorders>
            <w:vAlign w:val="bottom"/>
          </w:tcPr>
          <w:p w14:paraId="1B696D47" w14:textId="603F849F" w:rsidR="00005840" w:rsidRPr="00E879C5" w:rsidRDefault="00BC4E7C"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autoSpaceDE w:val="0"/>
              <w:autoSpaceDN w:val="0"/>
              <w:adjustRightInd w:val="0"/>
              <w:ind w:left="-108" w:right="-107"/>
              <w:rPr>
                <w:rFonts w:ascii="Times New Roman" w:hAnsi="Times New Roman" w:cs="Times New Roman"/>
                <w:b/>
                <w:bCs/>
                <w:sz w:val="22"/>
                <w:szCs w:val="28"/>
              </w:rPr>
            </w:pPr>
            <w:r w:rsidRPr="00BC4E7C">
              <w:rPr>
                <w:rFonts w:ascii="Times New Roman" w:hAnsi="Times New Roman" w:cs="Times New Roman"/>
                <w:b/>
                <w:bCs/>
                <w:sz w:val="22"/>
                <w:szCs w:val="28"/>
              </w:rPr>
              <w:t>91,852</w:t>
            </w:r>
          </w:p>
        </w:tc>
        <w:tc>
          <w:tcPr>
            <w:tcW w:w="146" w:type="pct"/>
          </w:tcPr>
          <w:p w14:paraId="369209E5"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b/>
                <w:bCs/>
                <w:sz w:val="22"/>
                <w:szCs w:val="22"/>
                <w:lang w:bidi="ar-SA"/>
              </w:rPr>
            </w:pPr>
          </w:p>
        </w:tc>
        <w:tc>
          <w:tcPr>
            <w:tcW w:w="572" w:type="pct"/>
            <w:tcBorders>
              <w:top w:val="single" w:sz="4" w:space="0" w:color="auto"/>
              <w:bottom w:val="double" w:sz="4" w:space="0" w:color="auto"/>
            </w:tcBorders>
            <w:vAlign w:val="bottom"/>
          </w:tcPr>
          <w:p w14:paraId="1B926C83" w14:textId="3F1F2EAE"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autoSpaceDE w:val="0"/>
              <w:autoSpaceDN w:val="0"/>
              <w:adjustRightInd w:val="0"/>
              <w:ind w:left="-108"/>
              <w:jc w:val="right"/>
              <w:rPr>
                <w:rFonts w:ascii="Times New Roman" w:hAnsi="Times New Roman" w:cs="Times New Roman"/>
                <w:b/>
                <w:bCs/>
                <w:sz w:val="22"/>
                <w:szCs w:val="22"/>
                <w:lang w:bidi="ar-SA"/>
              </w:rPr>
            </w:pPr>
            <w:r>
              <w:rPr>
                <w:rFonts w:ascii="Times New Roman" w:hAnsi="Times New Roman" w:cs="Times New Roman"/>
                <w:b/>
                <w:bCs/>
                <w:sz w:val="22"/>
                <w:szCs w:val="28"/>
              </w:rPr>
              <w:t>95</w:t>
            </w:r>
            <w:r w:rsidRPr="00E879C5">
              <w:rPr>
                <w:rFonts w:ascii="Times New Roman" w:hAnsi="Times New Roman" w:cs="Times New Roman"/>
                <w:b/>
                <w:bCs/>
                <w:sz w:val="22"/>
                <w:szCs w:val="28"/>
              </w:rPr>
              <w:t>,</w:t>
            </w:r>
            <w:r>
              <w:rPr>
                <w:rFonts w:ascii="Times New Roman" w:hAnsi="Times New Roman" w:cs="Times New Roman"/>
                <w:b/>
                <w:bCs/>
                <w:sz w:val="22"/>
                <w:szCs w:val="28"/>
              </w:rPr>
              <w:t>922</w:t>
            </w:r>
          </w:p>
        </w:tc>
      </w:tr>
      <w:tr w:rsidR="00005840" w:rsidRPr="006B14C8" w14:paraId="365D7ED4" w14:textId="77777777" w:rsidTr="006B14C8">
        <w:tblPrEx>
          <w:tblLook w:val="01E0" w:firstRow="1" w:lastRow="1" w:firstColumn="1" w:lastColumn="1" w:noHBand="0" w:noVBand="0"/>
        </w:tblPrEx>
        <w:trPr>
          <w:trHeight w:val="161"/>
        </w:trPr>
        <w:tc>
          <w:tcPr>
            <w:tcW w:w="2305" w:type="pct"/>
          </w:tcPr>
          <w:p w14:paraId="178EFA4C"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16"/>
                <w:szCs w:val="16"/>
                <w:cs/>
              </w:rPr>
            </w:pPr>
          </w:p>
        </w:tc>
        <w:tc>
          <w:tcPr>
            <w:tcW w:w="578" w:type="pct"/>
          </w:tcPr>
          <w:p w14:paraId="6324F239"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16"/>
                <w:szCs w:val="16"/>
              </w:rPr>
            </w:pPr>
          </w:p>
        </w:tc>
        <w:tc>
          <w:tcPr>
            <w:tcW w:w="146" w:type="pct"/>
          </w:tcPr>
          <w:p w14:paraId="1B6D72E4"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16"/>
                <w:szCs w:val="16"/>
              </w:rPr>
            </w:pPr>
          </w:p>
        </w:tc>
        <w:tc>
          <w:tcPr>
            <w:tcW w:w="531" w:type="pct"/>
          </w:tcPr>
          <w:p w14:paraId="50DD43CF"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16"/>
                <w:szCs w:val="16"/>
              </w:rPr>
            </w:pPr>
          </w:p>
        </w:tc>
        <w:tc>
          <w:tcPr>
            <w:tcW w:w="146" w:type="pct"/>
          </w:tcPr>
          <w:p w14:paraId="537F31C4"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16"/>
                <w:szCs w:val="16"/>
              </w:rPr>
            </w:pPr>
          </w:p>
        </w:tc>
        <w:tc>
          <w:tcPr>
            <w:tcW w:w="576" w:type="pct"/>
          </w:tcPr>
          <w:p w14:paraId="51A516AD"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16"/>
                <w:szCs w:val="16"/>
              </w:rPr>
            </w:pPr>
          </w:p>
        </w:tc>
        <w:tc>
          <w:tcPr>
            <w:tcW w:w="146" w:type="pct"/>
          </w:tcPr>
          <w:p w14:paraId="4563C8F5"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16"/>
                <w:szCs w:val="16"/>
              </w:rPr>
            </w:pPr>
          </w:p>
        </w:tc>
        <w:tc>
          <w:tcPr>
            <w:tcW w:w="572" w:type="pct"/>
          </w:tcPr>
          <w:p w14:paraId="20213E3D" w14:textId="77777777" w:rsidR="00005840" w:rsidRPr="006B14C8"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16"/>
                <w:szCs w:val="16"/>
              </w:rPr>
            </w:pPr>
          </w:p>
        </w:tc>
      </w:tr>
      <w:tr w:rsidR="00005840" w:rsidRPr="00E879C5" w14:paraId="41E9AC06" w14:textId="77777777" w:rsidTr="00F241AA">
        <w:tblPrEx>
          <w:tblLook w:val="01E0" w:firstRow="1" w:lastRow="1" w:firstColumn="1" w:lastColumn="1" w:noHBand="0" w:noVBand="0"/>
        </w:tblPrEx>
        <w:tc>
          <w:tcPr>
            <w:tcW w:w="2305" w:type="pct"/>
          </w:tcPr>
          <w:p w14:paraId="3BD76E99" w14:textId="77777777" w:rsidR="00005840" w:rsidRPr="00E879C5" w:rsidRDefault="00005840" w:rsidP="00005840">
            <w:pPr>
              <w:autoSpaceDE w:val="0"/>
              <w:autoSpaceDN w:val="0"/>
              <w:adjustRightInd w:val="0"/>
              <w:ind w:left="540" w:hanging="558"/>
              <w:jc w:val="thaiDistribute"/>
              <w:rPr>
                <w:rFonts w:ascii="Times New Roman" w:hAnsi="Times New Roman" w:cs="Times New Roman"/>
                <w:sz w:val="22"/>
                <w:szCs w:val="22"/>
              </w:rPr>
            </w:pPr>
            <w:r w:rsidRPr="00E879C5">
              <w:rPr>
                <w:rFonts w:ascii="Times New Roman" w:hAnsi="Times New Roman" w:cs="Times New Roman"/>
                <w:b/>
                <w:bCs/>
                <w:sz w:val="22"/>
                <w:szCs w:val="22"/>
              </w:rPr>
              <w:t>Other related parties</w:t>
            </w:r>
          </w:p>
        </w:tc>
        <w:tc>
          <w:tcPr>
            <w:tcW w:w="578" w:type="pct"/>
          </w:tcPr>
          <w:p w14:paraId="52BAA66B"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 w:val="decimal" w:pos="833"/>
              </w:tabs>
              <w:autoSpaceDE w:val="0"/>
              <w:autoSpaceDN w:val="0"/>
              <w:adjustRightInd w:val="0"/>
              <w:ind w:left="-108" w:right="-107"/>
              <w:rPr>
                <w:rFonts w:ascii="Times New Roman" w:hAnsi="Times New Roman" w:cs="Times New Roman"/>
                <w:sz w:val="22"/>
                <w:szCs w:val="22"/>
              </w:rPr>
            </w:pPr>
          </w:p>
        </w:tc>
        <w:tc>
          <w:tcPr>
            <w:tcW w:w="146" w:type="pct"/>
          </w:tcPr>
          <w:p w14:paraId="5D8F319C"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31" w:type="pct"/>
          </w:tcPr>
          <w:p w14:paraId="596F063C"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375" w:right="74"/>
              <w:rPr>
                <w:rFonts w:ascii="Times New Roman" w:hAnsi="Times New Roman" w:cs="Times New Roman"/>
                <w:sz w:val="22"/>
                <w:szCs w:val="22"/>
              </w:rPr>
            </w:pPr>
          </w:p>
        </w:tc>
        <w:tc>
          <w:tcPr>
            <w:tcW w:w="146" w:type="pct"/>
          </w:tcPr>
          <w:p w14:paraId="134F2077"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76" w:type="pct"/>
          </w:tcPr>
          <w:p w14:paraId="5D9D219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autoSpaceDE w:val="0"/>
              <w:autoSpaceDN w:val="0"/>
              <w:adjustRightInd w:val="0"/>
              <w:ind w:left="-108" w:right="-107"/>
              <w:jc w:val="both"/>
              <w:rPr>
                <w:rFonts w:ascii="Times New Roman" w:hAnsi="Times New Roman" w:cs="Times New Roman"/>
                <w:sz w:val="22"/>
                <w:szCs w:val="22"/>
              </w:rPr>
            </w:pPr>
          </w:p>
        </w:tc>
        <w:tc>
          <w:tcPr>
            <w:tcW w:w="146" w:type="pct"/>
          </w:tcPr>
          <w:p w14:paraId="701E65B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autoSpaceDE w:val="0"/>
              <w:autoSpaceDN w:val="0"/>
              <w:adjustRightInd w:val="0"/>
              <w:ind w:left="-108" w:right="522"/>
              <w:rPr>
                <w:rFonts w:ascii="Times New Roman" w:hAnsi="Times New Roman" w:cs="Times New Roman"/>
                <w:sz w:val="22"/>
                <w:szCs w:val="22"/>
              </w:rPr>
            </w:pPr>
          </w:p>
        </w:tc>
        <w:tc>
          <w:tcPr>
            <w:tcW w:w="572" w:type="pct"/>
          </w:tcPr>
          <w:p w14:paraId="5930D85F"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rPr>
            </w:pPr>
          </w:p>
        </w:tc>
      </w:tr>
      <w:tr w:rsidR="00005840" w:rsidRPr="00E879C5" w14:paraId="6EC73EF7" w14:textId="77777777" w:rsidTr="00F241AA">
        <w:tblPrEx>
          <w:tblLook w:val="01E0" w:firstRow="1" w:lastRow="1" w:firstColumn="1" w:lastColumn="1" w:noHBand="0" w:noVBand="0"/>
        </w:tblPrEx>
        <w:tc>
          <w:tcPr>
            <w:tcW w:w="2305" w:type="pct"/>
          </w:tcPr>
          <w:p w14:paraId="3C793128" w14:textId="4B9C9F7F" w:rsidR="00005840" w:rsidRPr="00E879C5" w:rsidRDefault="00005840" w:rsidP="00005840">
            <w:pPr>
              <w:autoSpaceDE w:val="0"/>
              <w:autoSpaceDN w:val="0"/>
              <w:adjustRightInd w:val="0"/>
              <w:ind w:left="540" w:hanging="558"/>
              <w:jc w:val="thaiDistribute"/>
              <w:rPr>
                <w:rFonts w:ascii="Times New Roman" w:hAnsi="Times New Roman" w:cs="Times New Roman"/>
                <w:sz w:val="22"/>
                <w:szCs w:val="22"/>
              </w:rPr>
            </w:pPr>
            <w:r w:rsidRPr="00962929">
              <w:rPr>
                <w:rFonts w:ascii="Times New Roman" w:hAnsi="Times New Roman" w:cs="Times New Roman"/>
                <w:sz w:val="22"/>
                <w:szCs w:val="22"/>
              </w:rPr>
              <w:t>Revenue from sale of goods</w:t>
            </w:r>
          </w:p>
        </w:tc>
        <w:tc>
          <w:tcPr>
            <w:tcW w:w="578" w:type="pct"/>
          </w:tcPr>
          <w:p w14:paraId="105F903E" w14:textId="629D2270" w:rsidR="00005840" w:rsidRPr="00E879C5" w:rsidRDefault="00FE7672" w:rsidP="00EE3E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107"/>
              <w:rPr>
                <w:rFonts w:ascii="Times New Roman" w:hAnsi="Times New Roman" w:cs="Times New Roman"/>
                <w:sz w:val="22"/>
                <w:szCs w:val="22"/>
              </w:rPr>
            </w:pPr>
            <w:r w:rsidRPr="00FE7672">
              <w:rPr>
                <w:rFonts w:ascii="Times New Roman" w:hAnsi="Times New Roman" w:cs="Times New Roman"/>
                <w:sz w:val="22"/>
                <w:szCs w:val="22"/>
              </w:rPr>
              <w:t>34,740</w:t>
            </w:r>
          </w:p>
        </w:tc>
        <w:tc>
          <w:tcPr>
            <w:tcW w:w="146" w:type="pct"/>
          </w:tcPr>
          <w:p w14:paraId="3D2D63A7"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31" w:type="pct"/>
          </w:tcPr>
          <w:p w14:paraId="1154E24D" w14:textId="63EC06FE"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autoSpaceDE w:val="0"/>
              <w:autoSpaceDN w:val="0"/>
              <w:adjustRightInd w:val="0"/>
              <w:ind w:left="-375"/>
              <w:rPr>
                <w:rFonts w:ascii="Times New Roman" w:hAnsi="Times New Roman" w:cs="Times New Roman"/>
                <w:sz w:val="22"/>
                <w:szCs w:val="22"/>
                <w:lang w:bidi="ar-SA"/>
              </w:rPr>
            </w:pPr>
            <w:r>
              <w:rPr>
                <w:rFonts w:ascii="Times New Roman" w:hAnsi="Times New Roman" w:cs="Times New Roman"/>
                <w:sz w:val="22"/>
                <w:szCs w:val="22"/>
              </w:rPr>
              <w:t>32</w:t>
            </w:r>
            <w:r w:rsidRPr="00E879C5">
              <w:rPr>
                <w:rFonts w:ascii="Times New Roman" w:hAnsi="Times New Roman" w:cs="Times New Roman"/>
                <w:sz w:val="22"/>
                <w:szCs w:val="22"/>
              </w:rPr>
              <w:t>,</w:t>
            </w:r>
            <w:r>
              <w:rPr>
                <w:rFonts w:ascii="Times New Roman" w:hAnsi="Times New Roman" w:cs="Times New Roman"/>
                <w:sz w:val="22"/>
                <w:szCs w:val="22"/>
              </w:rPr>
              <w:t>735</w:t>
            </w:r>
          </w:p>
        </w:tc>
        <w:tc>
          <w:tcPr>
            <w:tcW w:w="146" w:type="pct"/>
          </w:tcPr>
          <w:p w14:paraId="007A5548"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76" w:type="pct"/>
          </w:tcPr>
          <w:p w14:paraId="70264C32" w14:textId="4D3EB12C" w:rsidR="00005840" w:rsidRPr="00E879C5" w:rsidRDefault="00AE7F6D"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autoSpaceDE w:val="0"/>
              <w:autoSpaceDN w:val="0"/>
              <w:adjustRightInd w:val="0"/>
              <w:ind w:left="-108" w:right="-107"/>
              <w:rPr>
                <w:rFonts w:ascii="Times New Roman" w:hAnsi="Times New Roman" w:cs="Times New Roman"/>
                <w:sz w:val="22"/>
                <w:szCs w:val="22"/>
                <w:lang w:bidi="ar-SA"/>
              </w:rPr>
            </w:pPr>
            <w:r w:rsidRPr="00AE7F6D">
              <w:rPr>
                <w:rFonts w:ascii="Times New Roman" w:hAnsi="Times New Roman" w:cs="Times New Roman"/>
                <w:sz w:val="22"/>
                <w:szCs w:val="22"/>
                <w:lang w:bidi="ar-SA"/>
              </w:rPr>
              <w:t>1,477</w:t>
            </w:r>
          </w:p>
        </w:tc>
        <w:tc>
          <w:tcPr>
            <w:tcW w:w="146" w:type="pct"/>
          </w:tcPr>
          <w:p w14:paraId="08461E58"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 w:val="decimal" w:pos="1060"/>
              </w:tabs>
              <w:autoSpaceDE w:val="0"/>
              <w:autoSpaceDN w:val="0"/>
              <w:adjustRightInd w:val="0"/>
              <w:ind w:left="-108" w:right="522"/>
              <w:rPr>
                <w:rFonts w:ascii="Times New Roman" w:hAnsi="Times New Roman" w:cs="Times New Roman"/>
                <w:sz w:val="22"/>
                <w:szCs w:val="22"/>
                <w:lang w:bidi="ar-SA"/>
              </w:rPr>
            </w:pPr>
          </w:p>
        </w:tc>
        <w:tc>
          <w:tcPr>
            <w:tcW w:w="572" w:type="pct"/>
          </w:tcPr>
          <w:p w14:paraId="0506BE82" w14:textId="589BA2BF"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rPr>
            </w:pPr>
            <w:r>
              <w:rPr>
                <w:rFonts w:ascii="Times New Roman" w:hAnsi="Times New Roman" w:cs="Times New Roman"/>
                <w:sz w:val="22"/>
                <w:szCs w:val="22"/>
                <w:lang w:bidi="ar-SA"/>
              </w:rPr>
              <w:t>2,126</w:t>
            </w:r>
          </w:p>
        </w:tc>
      </w:tr>
      <w:tr w:rsidR="00005840" w:rsidRPr="00E879C5" w14:paraId="0EE6311A" w14:textId="77777777" w:rsidTr="00F241AA">
        <w:tblPrEx>
          <w:tblLook w:val="01E0" w:firstRow="1" w:lastRow="1" w:firstColumn="1" w:lastColumn="1" w:noHBand="0" w:noVBand="0"/>
        </w:tblPrEx>
        <w:tc>
          <w:tcPr>
            <w:tcW w:w="2305" w:type="pct"/>
          </w:tcPr>
          <w:p w14:paraId="6CC77D58" w14:textId="51B6DA6C" w:rsidR="00005840" w:rsidRPr="00E879C5" w:rsidRDefault="00005840" w:rsidP="00005840">
            <w:pPr>
              <w:autoSpaceDE w:val="0"/>
              <w:autoSpaceDN w:val="0"/>
              <w:adjustRightInd w:val="0"/>
              <w:ind w:left="540" w:hanging="558"/>
              <w:jc w:val="thaiDistribute"/>
              <w:rPr>
                <w:rFonts w:ascii="Times New Roman" w:hAnsi="Times New Roman" w:cs="Times New Roman"/>
                <w:sz w:val="22"/>
                <w:szCs w:val="22"/>
              </w:rPr>
            </w:pPr>
            <w:r w:rsidRPr="00962929">
              <w:rPr>
                <w:rFonts w:ascii="Times New Roman" w:hAnsi="Times New Roman" w:cs="Times New Roman"/>
                <w:sz w:val="22"/>
                <w:szCs w:val="22"/>
              </w:rPr>
              <w:t>Revenue from rental and rendering of services</w:t>
            </w:r>
          </w:p>
        </w:tc>
        <w:tc>
          <w:tcPr>
            <w:tcW w:w="578" w:type="pct"/>
          </w:tcPr>
          <w:p w14:paraId="3C207D4C" w14:textId="6A0284FE" w:rsidR="00005840" w:rsidRPr="00E879C5" w:rsidRDefault="000D723F" w:rsidP="00EE3E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107"/>
              <w:rPr>
                <w:rFonts w:ascii="Times New Roman" w:hAnsi="Times New Roman" w:cs="Times New Roman"/>
                <w:sz w:val="22"/>
                <w:szCs w:val="22"/>
              </w:rPr>
            </w:pPr>
            <w:r w:rsidRPr="000D723F">
              <w:rPr>
                <w:rFonts w:ascii="Times New Roman" w:hAnsi="Times New Roman" w:cs="Times New Roman"/>
                <w:sz w:val="22"/>
                <w:szCs w:val="22"/>
              </w:rPr>
              <w:t>2,707</w:t>
            </w:r>
          </w:p>
        </w:tc>
        <w:tc>
          <w:tcPr>
            <w:tcW w:w="146" w:type="pct"/>
          </w:tcPr>
          <w:p w14:paraId="4573AED7"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31" w:type="pct"/>
          </w:tcPr>
          <w:p w14:paraId="02074CF8" w14:textId="3E0FF3E9"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autoSpaceDE w:val="0"/>
              <w:autoSpaceDN w:val="0"/>
              <w:adjustRightInd w:val="0"/>
              <w:ind w:left="-375"/>
              <w:rPr>
                <w:rFonts w:ascii="Times New Roman" w:hAnsi="Times New Roman" w:cs="Times New Roman"/>
                <w:sz w:val="22"/>
                <w:szCs w:val="22"/>
                <w:lang w:bidi="ar-SA"/>
              </w:rPr>
            </w:pPr>
            <w:r w:rsidRPr="00E879C5">
              <w:rPr>
                <w:rFonts w:ascii="Times New Roman" w:hAnsi="Times New Roman" w:cs="Times New Roman"/>
                <w:sz w:val="22"/>
                <w:szCs w:val="22"/>
              </w:rPr>
              <w:t>3,</w:t>
            </w:r>
            <w:r>
              <w:rPr>
                <w:rFonts w:ascii="Times New Roman" w:hAnsi="Times New Roman" w:cs="Times New Roman"/>
                <w:sz w:val="22"/>
                <w:szCs w:val="22"/>
              </w:rPr>
              <w:t>06</w:t>
            </w:r>
            <w:r w:rsidRPr="00E879C5">
              <w:rPr>
                <w:rFonts w:ascii="Times New Roman" w:hAnsi="Times New Roman" w:cs="Times New Roman"/>
                <w:sz w:val="22"/>
                <w:szCs w:val="22"/>
              </w:rPr>
              <w:t>9</w:t>
            </w:r>
          </w:p>
        </w:tc>
        <w:tc>
          <w:tcPr>
            <w:tcW w:w="146" w:type="pct"/>
          </w:tcPr>
          <w:p w14:paraId="6D2077EB"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76" w:type="pct"/>
          </w:tcPr>
          <w:p w14:paraId="11A56A90" w14:textId="3A2E0521" w:rsidR="00005840" w:rsidRPr="00E879C5" w:rsidRDefault="00DB45FA"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autoSpaceDE w:val="0"/>
              <w:autoSpaceDN w:val="0"/>
              <w:adjustRightInd w:val="0"/>
              <w:ind w:left="-108" w:right="-107"/>
              <w:rPr>
                <w:rFonts w:ascii="Times New Roman" w:hAnsi="Times New Roman" w:cs="Times New Roman"/>
                <w:sz w:val="22"/>
                <w:szCs w:val="22"/>
                <w:lang w:bidi="ar-SA"/>
              </w:rPr>
            </w:pPr>
            <w:r>
              <w:rPr>
                <w:rFonts w:ascii="Times New Roman" w:hAnsi="Times New Roman" w:cs="Times New Roman"/>
                <w:sz w:val="22"/>
                <w:szCs w:val="22"/>
                <w:lang w:bidi="ar-SA"/>
              </w:rPr>
              <w:t>3</w:t>
            </w:r>
          </w:p>
        </w:tc>
        <w:tc>
          <w:tcPr>
            <w:tcW w:w="146" w:type="pct"/>
          </w:tcPr>
          <w:p w14:paraId="11F5C7FE"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 w:val="decimal" w:pos="1060"/>
              </w:tabs>
              <w:autoSpaceDE w:val="0"/>
              <w:autoSpaceDN w:val="0"/>
              <w:adjustRightInd w:val="0"/>
              <w:ind w:left="-108" w:right="522"/>
              <w:rPr>
                <w:rFonts w:ascii="Times New Roman" w:hAnsi="Times New Roman" w:cs="Times New Roman"/>
                <w:sz w:val="22"/>
                <w:szCs w:val="22"/>
                <w:lang w:bidi="ar-SA"/>
              </w:rPr>
            </w:pPr>
          </w:p>
        </w:tc>
        <w:tc>
          <w:tcPr>
            <w:tcW w:w="572" w:type="pct"/>
          </w:tcPr>
          <w:p w14:paraId="1D061F29" w14:textId="7A3BAEF8"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rPr>
            </w:pPr>
            <w:r>
              <w:rPr>
                <w:rFonts w:ascii="Times New Roman" w:hAnsi="Times New Roman" w:cs="Times New Roman"/>
                <w:sz w:val="22"/>
                <w:szCs w:val="22"/>
                <w:lang w:bidi="ar-SA"/>
              </w:rPr>
              <w:t>21</w:t>
            </w:r>
          </w:p>
        </w:tc>
      </w:tr>
      <w:tr w:rsidR="00005840" w:rsidRPr="00E879C5" w14:paraId="5023DBD8" w14:textId="77777777" w:rsidTr="00F241AA">
        <w:tblPrEx>
          <w:tblLook w:val="01E0" w:firstRow="1" w:lastRow="1" w:firstColumn="1" w:lastColumn="1" w:noHBand="0" w:noVBand="0"/>
        </w:tblPrEx>
        <w:trPr>
          <w:trHeight w:val="218"/>
        </w:trPr>
        <w:tc>
          <w:tcPr>
            <w:tcW w:w="2305" w:type="pct"/>
          </w:tcPr>
          <w:p w14:paraId="531F595D" w14:textId="77777777" w:rsidR="00005840" w:rsidRPr="00E879C5" w:rsidRDefault="00005840" w:rsidP="00005840">
            <w:pPr>
              <w:autoSpaceDE w:val="0"/>
              <w:autoSpaceDN w:val="0"/>
              <w:adjustRightInd w:val="0"/>
              <w:ind w:left="540" w:hanging="558"/>
              <w:jc w:val="thaiDistribute"/>
              <w:rPr>
                <w:rFonts w:ascii="Times New Roman" w:hAnsi="Times New Roman" w:cs="Times New Roman"/>
                <w:sz w:val="22"/>
                <w:szCs w:val="22"/>
              </w:rPr>
            </w:pPr>
            <w:r w:rsidRPr="00E879C5">
              <w:rPr>
                <w:rFonts w:ascii="Times New Roman" w:hAnsi="Times New Roman" w:cs="Times New Roman"/>
                <w:sz w:val="22"/>
                <w:szCs w:val="22"/>
              </w:rPr>
              <w:t>Other income</w:t>
            </w:r>
          </w:p>
        </w:tc>
        <w:tc>
          <w:tcPr>
            <w:tcW w:w="578" w:type="pct"/>
          </w:tcPr>
          <w:p w14:paraId="74B4237E" w14:textId="524F1F12" w:rsidR="00005840" w:rsidRPr="00E879C5" w:rsidRDefault="00705C3D"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autoSpaceDE w:val="0"/>
              <w:autoSpaceDN w:val="0"/>
              <w:adjustRightInd w:val="0"/>
              <w:ind w:left="-108" w:right="-107"/>
              <w:rPr>
                <w:rFonts w:ascii="Times New Roman" w:hAnsi="Times New Roman" w:cs="Times New Roman"/>
                <w:sz w:val="22"/>
                <w:szCs w:val="22"/>
                <w:cs/>
              </w:rPr>
            </w:pPr>
            <w:r w:rsidRPr="00705C3D">
              <w:rPr>
                <w:rFonts w:ascii="Times New Roman" w:hAnsi="Times New Roman" w:cs="Times New Roman"/>
                <w:sz w:val="22"/>
                <w:szCs w:val="22"/>
              </w:rPr>
              <w:t>5,532</w:t>
            </w:r>
          </w:p>
        </w:tc>
        <w:tc>
          <w:tcPr>
            <w:tcW w:w="146" w:type="pct"/>
          </w:tcPr>
          <w:p w14:paraId="3DC28964"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2532"/>
              <w:rPr>
                <w:rFonts w:ascii="Times New Roman" w:hAnsi="Times New Roman" w:cs="Times New Roman"/>
                <w:sz w:val="22"/>
                <w:szCs w:val="22"/>
              </w:rPr>
            </w:pPr>
          </w:p>
        </w:tc>
        <w:tc>
          <w:tcPr>
            <w:tcW w:w="531" w:type="pct"/>
          </w:tcPr>
          <w:p w14:paraId="6B1D9B77" w14:textId="5010245B"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autoSpaceDE w:val="0"/>
              <w:autoSpaceDN w:val="0"/>
              <w:adjustRightInd w:val="0"/>
              <w:ind w:left="-375"/>
              <w:rPr>
                <w:rFonts w:ascii="Times New Roman" w:hAnsi="Times New Roman" w:cs="Times New Roman"/>
                <w:sz w:val="22"/>
                <w:szCs w:val="22"/>
                <w:cs/>
              </w:rPr>
            </w:pPr>
            <w:r>
              <w:rPr>
                <w:rFonts w:ascii="Times New Roman" w:hAnsi="Times New Roman" w:cs="Times New Roman"/>
                <w:sz w:val="22"/>
                <w:szCs w:val="22"/>
              </w:rPr>
              <w:t>3</w:t>
            </w:r>
            <w:r w:rsidRPr="00E879C5">
              <w:rPr>
                <w:rFonts w:ascii="Times New Roman" w:hAnsi="Times New Roman" w:cs="Times New Roman"/>
                <w:sz w:val="22"/>
                <w:szCs w:val="22"/>
              </w:rPr>
              <w:t>,</w:t>
            </w:r>
            <w:r>
              <w:rPr>
                <w:rFonts w:ascii="Times New Roman" w:hAnsi="Times New Roman" w:cs="Times New Roman"/>
                <w:sz w:val="22"/>
                <w:szCs w:val="22"/>
              </w:rPr>
              <w:t>402</w:t>
            </w:r>
          </w:p>
        </w:tc>
        <w:tc>
          <w:tcPr>
            <w:tcW w:w="146" w:type="pct"/>
          </w:tcPr>
          <w:p w14:paraId="69E211C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76" w:type="pct"/>
          </w:tcPr>
          <w:p w14:paraId="20D0C85A" w14:textId="13E0F35F" w:rsidR="00005840" w:rsidRPr="00E879C5" w:rsidRDefault="00DB45FA"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autoSpaceDE w:val="0"/>
              <w:autoSpaceDN w:val="0"/>
              <w:adjustRightInd w:val="0"/>
              <w:ind w:left="-108" w:right="-107"/>
              <w:rPr>
                <w:rFonts w:ascii="Times New Roman" w:hAnsi="Times New Roman" w:cs="Times New Roman"/>
                <w:sz w:val="22"/>
                <w:szCs w:val="22"/>
              </w:rPr>
            </w:pPr>
            <w:r>
              <w:rPr>
                <w:rFonts w:ascii="Times New Roman" w:hAnsi="Times New Roman" w:cs="Times New Roman"/>
                <w:sz w:val="22"/>
                <w:szCs w:val="22"/>
              </w:rPr>
              <w:t>123</w:t>
            </w:r>
          </w:p>
        </w:tc>
        <w:tc>
          <w:tcPr>
            <w:tcW w:w="146" w:type="pct"/>
          </w:tcPr>
          <w:p w14:paraId="04A2DBFF"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 w:val="decimal" w:pos="850"/>
              </w:tabs>
              <w:autoSpaceDE w:val="0"/>
              <w:autoSpaceDN w:val="0"/>
              <w:adjustRightInd w:val="0"/>
              <w:ind w:left="-108" w:right="-107"/>
              <w:rPr>
                <w:rFonts w:ascii="Times New Roman" w:hAnsi="Times New Roman" w:cs="Times New Roman"/>
                <w:sz w:val="22"/>
                <w:szCs w:val="22"/>
              </w:rPr>
            </w:pPr>
          </w:p>
        </w:tc>
        <w:tc>
          <w:tcPr>
            <w:tcW w:w="572" w:type="pct"/>
          </w:tcPr>
          <w:p w14:paraId="76DE7B0F" w14:textId="66B6B355"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48"/>
              <w:rPr>
                <w:rFonts w:ascii="Times New Roman" w:hAnsi="Times New Roman" w:cs="Times New Roman"/>
                <w:sz w:val="22"/>
                <w:szCs w:val="22"/>
              </w:rPr>
            </w:pPr>
            <w:r>
              <w:rPr>
                <w:rFonts w:ascii="Times New Roman" w:hAnsi="Times New Roman" w:cs="Times New Roman"/>
                <w:sz w:val="22"/>
                <w:szCs w:val="22"/>
              </w:rPr>
              <w:t>54</w:t>
            </w:r>
          </w:p>
        </w:tc>
      </w:tr>
      <w:tr w:rsidR="00005840" w:rsidRPr="00E879C5" w14:paraId="32AEE2CC" w14:textId="77777777" w:rsidTr="00F241AA">
        <w:tblPrEx>
          <w:tblLook w:val="01E0" w:firstRow="1" w:lastRow="1" w:firstColumn="1" w:lastColumn="1" w:noHBand="0" w:noVBand="0"/>
        </w:tblPrEx>
        <w:tc>
          <w:tcPr>
            <w:tcW w:w="2305" w:type="pct"/>
          </w:tcPr>
          <w:p w14:paraId="0AB5CECE" w14:textId="77777777" w:rsidR="00005840" w:rsidRPr="00E879C5" w:rsidRDefault="00005840" w:rsidP="00005840">
            <w:pPr>
              <w:autoSpaceDE w:val="0"/>
              <w:autoSpaceDN w:val="0"/>
              <w:adjustRightInd w:val="0"/>
              <w:ind w:left="540" w:hanging="558"/>
              <w:jc w:val="thaiDistribute"/>
              <w:rPr>
                <w:rFonts w:ascii="Times New Roman" w:hAnsi="Times New Roman" w:cs="Times New Roman"/>
                <w:sz w:val="22"/>
                <w:szCs w:val="22"/>
                <w:cs/>
              </w:rPr>
            </w:pPr>
            <w:r w:rsidRPr="00E879C5">
              <w:rPr>
                <w:rFonts w:ascii="Times New Roman" w:hAnsi="Times New Roman" w:cs="Times New Roman"/>
                <w:sz w:val="22"/>
                <w:szCs w:val="22"/>
              </w:rPr>
              <w:t>Purchase of goods</w:t>
            </w:r>
          </w:p>
        </w:tc>
        <w:tc>
          <w:tcPr>
            <w:tcW w:w="578" w:type="pct"/>
          </w:tcPr>
          <w:p w14:paraId="7BCB666F" w14:textId="2B3880CF" w:rsidR="00005840" w:rsidRPr="00E879C5" w:rsidRDefault="00705C3D"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autoSpaceDE w:val="0"/>
              <w:autoSpaceDN w:val="0"/>
              <w:adjustRightInd w:val="0"/>
              <w:ind w:left="-108" w:right="-107"/>
              <w:rPr>
                <w:rFonts w:ascii="Times New Roman" w:hAnsi="Times New Roman" w:cs="Times New Roman"/>
                <w:sz w:val="22"/>
                <w:szCs w:val="22"/>
              </w:rPr>
            </w:pPr>
            <w:r w:rsidRPr="00705C3D">
              <w:rPr>
                <w:rFonts w:ascii="Times New Roman" w:hAnsi="Times New Roman" w:cs="Times New Roman"/>
                <w:sz w:val="22"/>
                <w:szCs w:val="22"/>
              </w:rPr>
              <w:t>389,844</w:t>
            </w:r>
          </w:p>
        </w:tc>
        <w:tc>
          <w:tcPr>
            <w:tcW w:w="146" w:type="pct"/>
          </w:tcPr>
          <w:p w14:paraId="4525B9F8"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31" w:type="pct"/>
          </w:tcPr>
          <w:p w14:paraId="535C2C7E" w14:textId="0947ED42"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autoSpaceDE w:val="0"/>
              <w:autoSpaceDN w:val="0"/>
              <w:adjustRightInd w:val="0"/>
              <w:ind w:left="-375"/>
              <w:rPr>
                <w:rFonts w:ascii="Times New Roman" w:hAnsi="Times New Roman" w:cs="Times New Roman"/>
                <w:sz w:val="22"/>
                <w:szCs w:val="22"/>
                <w:lang w:bidi="ar-SA"/>
              </w:rPr>
            </w:pPr>
            <w:r>
              <w:rPr>
                <w:rFonts w:ascii="Times New Roman" w:hAnsi="Times New Roman" w:cs="Times New Roman"/>
                <w:sz w:val="22"/>
                <w:szCs w:val="22"/>
              </w:rPr>
              <w:t>556</w:t>
            </w:r>
            <w:r w:rsidRPr="00E879C5">
              <w:rPr>
                <w:rFonts w:ascii="Times New Roman" w:hAnsi="Times New Roman" w:cs="Times New Roman"/>
                <w:sz w:val="22"/>
                <w:szCs w:val="22"/>
              </w:rPr>
              <w:t>,</w:t>
            </w:r>
            <w:r>
              <w:rPr>
                <w:rFonts w:ascii="Times New Roman" w:hAnsi="Times New Roman" w:cs="Times New Roman"/>
                <w:sz w:val="22"/>
                <w:szCs w:val="22"/>
              </w:rPr>
              <w:t>191</w:t>
            </w:r>
          </w:p>
        </w:tc>
        <w:tc>
          <w:tcPr>
            <w:tcW w:w="146" w:type="pct"/>
          </w:tcPr>
          <w:p w14:paraId="1223CFF8"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76" w:type="pct"/>
          </w:tcPr>
          <w:p w14:paraId="02EE09AE" w14:textId="6E02A8A2" w:rsidR="00005840" w:rsidRPr="00E879C5" w:rsidRDefault="00722114"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autoSpaceDE w:val="0"/>
              <w:autoSpaceDN w:val="0"/>
              <w:adjustRightInd w:val="0"/>
              <w:ind w:left="-108" w:right="-107"/>
              <w:rPr>
                <w:rFonts w:ascii="Times New Roman" w:hAnsi="Times New Roman" w:cs="Times New Roman"/>
                <w:sz w:val="22"/>
                <w:szCs w:val="22"/>
                <w:lang w:bidi="ar-SA"/>
              </w:rPr>
            </w:pPr>
            <w:r w:rsidRPr="00722114">
              <w:rPr>
                <w:rFonts w:ascii="Times New Roman" w:hAnsi="Times New Roman" w:cs="Times New Roman"/>
                <w:sz w:val="22"/>
                <w:szCs w:val="22"/>
                <w:lang w:bidi="ar-SA"/>
              </w:rPr>
              <w:t>356,307</w:t>
            </w:r>
          </w:p>
        </w:tc>
        <w:tc>
          <w:tcPr>
            <w:tcW w:w="146" w:type="pct"/>
          </w:tcPr>
          <w:p w14:paraId="00F60E9D"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 w:val="decimal" w:pos="1060"/>
              </w:tabs>
              <w:autoSpaceDE w:val="0"/>
              <w:autoSpaceDN w:val="0"/>
              <w:adjustRightInd w:val="0"/>
              <w:ind w:left="-108" w:right="522"/>
              <w:rPr>
                <w:rFonts w:ascii="Times New Roman" w:hAnsi="Times New Roman" w:cs="Times New Roman"/>
                <w:sz w:val="22"/>
                <w:szCs w:val="22"/>
                <w:lang w:bidi="ar-SA"/>
              </w:rPr>
            </w:pPr>
          </w:p>
        </w:tc>
        <w:tc>
          <w:tcPr>
            <w:tcW w:w="572" w:type="pct"/>
          </w:tcPr>
          <w:p w14:paraId="7A9B4B91" w14:textId="56009A1E"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rPr>
            </w:pPr>
            <w:r>
              <w:rPr>
                <w:rFonts w:ascii="Times New Roman" w:hAnsi="Times New Roman" w:cs="Times New Roman"/>
                <w:sz w:val="22"/>
                <w:szCs w:val="22"/>
                <w:lang w:bidi="ar-SA"/>
              </w:rPr>
              <w:t>521</w:t>
            </w:r>
            <w:r w:rsidRPr="00E879C5">
              <w:rPr>
                <w:rFonts w:ascii="Times New Roman" w:hAnsi="Times New Roman" w:cs="Times New Roman"/>
                <w:sz w:val="22"/>
                <w:szCs w:val="22"/>
                <w:lang w:bidi="ar-SA"/>
              </w:rPr>
              <w:t>,</w:t>
            </w:r>
            <w:r>
              <w:rPr>
                <w:rFonts w:ascii="Times New Roman" w:hAnsi="Times New Roman" w:cs="Times New Roman"/>
                <w:sz w:val="22"/>
                <w:szCs w:val="22"/>
                <w:lang w:bidi="ar-SA"/>
              </w:rPr>
              <w:t>487</w:t>
            </w:r>
          </w:p>
        </w:tc>
      </w:tr>
      <w:tr w:rsidR="00005840" w:rsidRPr="00E879C5" w14:paraId="2C203178" w14:textId="77777777" w:rsidTr="00F241AA">
        <w:tc>
          <w:tcPr>
            <w:tcW w:w="2305" w:type="pct"/>
          </w:tcPr>
          <w:p w14:paraId="7A3F6CC5" w14:textId="1D592C42" w:rsidR="00005840" w:rsidRPr="00E879C5" w:rsidRDefault="00005840" w:rsidP="00005840">
            <w:pPr>
              <w:autoSpaceDE w:val="0"/>
              <w:autoSpaceDN w:val="0"/>
              <w:adjustRightInd w:val="0"/>
              <w:ind w:left="540" w:hanging="558"/>
              <w:jc w:val="thaiDistribute"/>
              <w:rPr>
                <w:rFonts w:ascii="Times New Roman" w:hAnsi="Times New Roman" w:cs="Times New Roman"/>
                <w:sz w:val="22"/>
                <w:szCs w:val="22"/>
                <w:cs/>
              </w:rPr>
            </w:pPr>
            <w:r w:rsidRPr="00E879C5">
              <w:rPr>
                <w:rFonts w:ascii="Times New Roman" w:hAnsi="Times New Roman" w:cs="Times New Roman"/>
                <w:sz w:val="22"/>
                <w:szCs w:val="22"/>
              </w:rPr>
              <w:t>Service expense</w:t>
            </w:r>
          </w:p>
        </w:tc>
        <w:tc>
          <w:tcPr>
            <w:tcW w:w="578" w:type="pct"/>
          </w:tcPr>
          <w:p w14:paraId="6E3CB866" w14:textId="13F579DE" w:rsidR="00005840" w:rsidRPr="00E879C5" w:rsidRDefault="00161061"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autoSpaceDE w:val="0"/>
              <w:autoSpaceDN w:val="0"/>
              <w:adjustRightInd w:val="0"/>
              <w:ind w:left="-108" w:right="-107"/>
              <w:rPr>
                <w:rFonts w:ascii="Times New Roman" w:hAnsi="Times New Roman" w:cs="Times New Roman"/>
                <w:sz w:val="22"/>
                <w:szCs w:val="22"/>
              </w:rPr>
            </w:pPr>
            <w:r w:rsidRPr="00161061">
              <w:rPr>
                <w:rFonts w:ascii="Times New Roman" w:hAnsi="Times New Roman" w:cs="Times New Roman"/>
                <w:sz w:val="22"/>
                <w:szCs w:val="22"/>
              </w:rPr>
              <w:t>21,153</w:t>
            </w:r>
          </w:p>
        </w:tc>
        <w:tc>
          <w:tcPr>
            <w:tcW w:w="146" w:type="pct"/>
          </w:tcPr>
          <w:p w14:paraId="2A7B248E"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jc w:val="thaiDistribute"/>
              <w:rPr>
                <w:rFonts w:ascii="Times New Roman" w:hAnsi="Times New Roman" w:cs="Times New Roman"/>
                <w:sz w:val="22"/>
                <w:szCs w:val="22"/>
              </w:rPr>
            </w:pPr>
          </w:p>
        </w:tc>
        <w:tc>
          <w:tcPr>
            <w:tcW w:w="531" w:type="pct"/>
          </w:tcPr>
          <w:p w14:paraId="51362D08" w14:textId="139694BE" w:rsidR="00005840" w:rsidRPr="00E879C5" w:rsidRDefault="00CB46E3"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autoSpaceDE w:val="0"/>
              <w:autoSpaceDN w:val="0"/>
              <w:adjustRightInd w:val="0"/>
              <w:ind w:left="-375"/>
              <w:rPr>
                <w:rFonts w:ascii="Times New Roman" w:hAnsi="Times New Roman" w:cs="Times New Roman"/>
                <w:sz w:val="22"/>
                <w:szCs w:val="22"/>
                <w:lang w:bidi="ar-SA"/>
              </w:rPr>
            </w:pPr>
            <w:r w:rsidRPr="00CB46E3">
              <w:rPr>
                <w:rFonts w:ascii="Times New Roman" w:hAnsi="Times New Roman" w:cs="Times New Roman"/>
                <w:sz w:val="22"/>
                <w:szCs w:val="22"/>
              </w:rPr>
              <w:t>24,703</w:t>
            </w:r>
          </w:p>
        </w:tc>
        <w:tc>
          <w:tcPr>
            <w:tcW w:w="146" w:type="pct"/>
          </w:tcPr>
          <w:p w14:paraId="266A76C2"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jc w:val="thaiDistribute"/>
              <w:rPr>
                <w:rFonts w:ascii="Times New Roman" w:hAnsi="Times New Roman" w:cs="Times New Roman"/>
                <w:sz w:val="22"/>
                <w:szCs w:val="22"/>
              </w:rPr>
            </w:pPr>
          </w:p>
        </w:tc>
        <w:tc>
          <w:tcPr>
            <w:tcW w:w="576" w:type="pct"/>
          </w:tcPr>
          <w:p w14:paraId="5D5AA4B3" w14:textId="25E9886F" w:rsidR="00005840" w:rsidRPr="00E879C5" w:rsidRDefault="005C6E3B"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autoSpaceDE w:val="0"/>
              <w:autoSpaceDN w:val="0"/>
              <w:adjustRightInd w:val="0"/>
              <w:ind w:left="-108" w:right="-107"/>
              <w:rPr>
                <w:rFonts w:ascii="Times New Roman" w:hAnsi="Times New Roman" w:cs="Times New Roman"/>
                <w:sz w:val="22"/>
                <w:szCs w:val="22"/>
                <w:cs/>
              </w:rPr>
            </w:pPr>
            <w:r w:rsidRPr="005C6E3B">
              <w:rPr>
                <w:rFonts w:ascii="Times New Roman" w:hAnsi="Times New Roman" w:cs="Times New Roman"/>
                <w:sz w:val="22"/>
                <w:szCs w:val="22"/>
              </w:rPr>
              <w:t>16,000</w:t>
            </w:r>
          </w:p>
        </w:tc>
        <w:tc>
          <w:tcPr>
            <w:tcW w:w="146" w:type="pct"/>
          </w:tcPr>
          <w:p w14:paraId="796D5804"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 w:val="decimal" w:pos="850"/>
              </w:tabs>
              <w:autoSpaceDE w:val="0"/>
              <w:autoSpaceDN w:val="0"/>
              <w:adjustRightInd w:val="0"/>
              <w:ind w:left="-108" w:right="-107"/>
              <w:jc w:val="thaiDistribute"/>
              <w:rPr>
                <w:rFonts w:ascii="Times New Roman" w:hAnsi="Times New Roman" w:cs="Times New Roman"/>
                <w:sz w:val="22"/>
                <w:szCs w:val="22"/>
              </w:rPr>
            </w:pPr>
          </w:p>
        </w:tc>
        <w:tc>
          <w:tcPr>
            <w:tcW w:w="572" w:type="pct"/>
          </w:tcPr>
          <w:p w14:paraId="72D68E5B" w14:textId="60F90E9B"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cs/>
              </w:rPr>
            </w:pPr>
            <w:r w:rsidRPr="00E879C5">
              <w:rPr>
                <w:rFonts w:ascii="Times New Roman" w:hAnsi="Times New Roman" w:cs="Times New Roman"/>
                <w:sz w:val="22"/>
                <w:szCs w:val="22"/>
              </w:rPr>
              <w:t>16,</w:t>
            </w:r>
            <w:r>
              <w:rPr>
                <w:rFonts w:ascii="Times New Roman" w:hAnsi="Times New Roman" w:cs="Times New Roman"/>
                <w:sz w:val="22"/>
                <w:szCs w:val="22"/>
              </w:rPr>
              <w:t>160</w:t>
            </w:r>
          </w:p>
        </w:tc>
      </w:tr>
      <w:tr w:rsidR="00005840" w:rsidRPr="00E879C5" w14:paraId="70CFBB41" w14:textId="77777777" w:rsidTr="00F241AA">
        <w:tc>
          <w:tcPr>
            <w:tcW w:w="2305" w:type="pct"/>
          </w:tcPr>
          <w:p w14:paraId="6A169E89" w14:textId="77777777" w:rsidR="00005840" w:rsidRPr="00E879C5" w:rsidRDefault="00005840" w:rsidP="00005840">
            <w:pPr>
              <w:tabs>
                <w:tab w:val="clear" w:pos="3515"/>
              </w:tabs>
              <w:autoSpaceDE w:val="0"/>
              <w:autoSpaceDN w:val="0"/>
              <w:adjustRightInd w:val="0"/>
              <w:ind w:left="540" w:right="-21" w:hanging="558"/>
              <w:jc w:val="thaiDistribute"/>
              <w:rPr>
                <w:rFonts w:ascii="Times New Roman" w:hAnsi="Times New Roman" w:cs="Times New Roman"/>
                <w:spacing w:val="-4"/>
                <w:sz w:val="22"/>
                <w:szCs w:val="22"/>
              </w:rPr>
            </w:pPr>
            <w:r w:rsidRPr="00E879C5">
              <w:rPr>
                <w:rFonts w:ascii="Times New Roman" w:hAnsi="Times New Roman" w:cs="Times New Roman"/>
                <w:spacing w:val="-4"/>
                <w:sz w:val="22"/>
                <w:szCs w:val="22"/>
              </w:rPr>
              <w:t>Others selling and administrative expenses</w:t>
            </w:r>
          </w:p>
        </w:tc>
        <w:tc>
          <w:tcPr>
            <w:tcW w:w="578" w:type="pct"/>
          </w:tcPr>
          <w:p w14:paraId="00CCD4BA" w14:textId="1CA08BBF" w:rsidR="00005840" w:rsidRPr="00E879C5" w:rsidRDefault="00727965"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autoSpaceDE w:val="0"/>
              <w:autoSpaceDN w:val="0"/>
              <w:adjustRightInd w:val="0"/>
              <w:ind w:left="-108" w:right="-107"/>
              <w:rPr>
                <w:rFonts w:ascii="Times New Roman" w:hAnsi="Times New Roman" w:cs="Times New Roman"/>
                <w:sz w:val="22"/>
                <w:szCs w:val="22"/>
              </w:rPr>
            </w:pPr>
            <w:r w:rsidRPr="00727965">
              <w:rPr>
                <w:rFonts w:ascii="Times New Roman" w:hAnsi="Times New Roman" w:cs="Times New Roman"/>
                <w:sz w:val="22"/>
                <w:szCs w:val="22"/>
              </w:rPr>
              <w:t>85,795</w:t>
            </w:r>
          </w:p>
        </w:tc>
        <w:tc>
          <w:tcPr>
            <w:tcW w:w="146" w:type="pct"/>
          </w:tcPr>
          <w:p w14:paraId="4D0986B6"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rPr>
            </w:pPr>
          </w:p>
        </w:tc>
        <w:tc>
          <w:tcPr>
            <w:tcW w:w="531" w:type="pct"/>
          </w:tcPr>
          <w:p w14:paraId="0181D53B" w14:textId="64C2E3A5" w:rsidR="00005840" w:rsidRPr="00E879C5" w:rsidRDefault="00CB46E3"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autoSpaceDE w:val="0"/>
              <w:autoSpaceDN w:val="0"/>
              <w:adjustRightInd w:val="0"/>
              <w:ind w:left="-375"/>
              <w:rPr>
                <w:rFonts w:ascii="Times New Roman" w:hAnsi="Times New Roman" w:cs="Times New Roman"/>
                <w:sz w:val="22"/>
                <w:szCs w:val="22"/>
                <w:lang w:bidi="ar-SA"/>
              </w:rPr>
            </w:pPr>
            <w:r w:rsidRPr="00CB46E3">
              <w:rPr>
                <w:rFonts w:ascii="Times New Roman" w:hAnsi="Times New Roman" w:cs="Times New Roman"/>
                <w:sz w:val="22"/>
                <w:szCs w:val="22"/>
              </w:rPr>
              <w:t>85,653</w:t>
            </w:r>
          </w:p>
        </w:tc>
        <w:tc>
          <w:tcPr>
            <w:tcW w:w="146" w:type="pct"/>
          </w:tcPr>
          <w:p w14:paraId="6CDDE098"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76" w:type="pct"/>
          </w:tcPr>
          <w:p w14:paraId="16FE0ED9" w14:textId="378A03A9" w:rsidR="00005840" w:rsidRPr="00E879C5" w:rsidRDefault="004E77BA"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autoSpaceDE w:val="0"/>
              <w:autoSpaceDN w:val="0"/>
              <w:adjustRightInd w:val="0"/>
              <w:ind w:left="-108" w:right="-107"/>
              <w:rPr>
                <w:rFonts w:ascii="Times New Roman" w:hAnsi="Times New Roman" w:cs="Times New Roman"/>
                <w:sz w:val="22"/>
                <w:szCs w:val="22"/>
                <w:lang w:bidi="ar-SA"/>
              </w:rPr>
            </w:pPr>
            <w:r w:rsidRPr="004E77BA">
              <w:rPr>
                <w:rFonts w:ascii="Times New Roman" w:hAnsi="Times New Roman" w:cs="Times New Roman"/>
                <w:sz w:val="22"/>
                <w:szCs w:val="22"/>
                <w:lang w:bidi="ar-SA"/>
              </w:rPr>
              <w:t>72,973</w:t>
            </w:r>
          </w:p>
        </w:tc>
        <w:tc>
          <w:tcPr>
            <w:tcW w:w="146" w:type="pct"/>
          </w:tcPr>
          <w:p w14:paraId="2B8C61F1"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9"/>
                <w:tab w:val="decimal" w:pos="851"/>
              </w:tabs>
              <w:autoSpaceDE w:val="0"/>
              <w:autoSpaceDN w:val="0"/>
              <w:adjustRightInd w:val="0"/>
              <w:ind w:left="-108" w:right="-107"/>
              <w:rPr>
                <w:rFonts w:ascii="Times New Roman" w:hAnsi="Times New Roman" w:cs="Times New Roman"/>
                <w:sz w:val="22"/>
                <w:szCs w:val="22"/>
                <w:lang w:bidi="ar-SA"/>
              </w:rPr>
            </w:pPr>
          </w:p>
        </w:tc>
        <w:tc>
          <w:tcPr>
            <w:tcW w:w="572" w:type="pct"/>
          </w:tcPr>
          <w:p w14:paraId="43961C7D" w14:textId="4C040C0E"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rPr>
            </w:pPr>
            <w:r>
              <w:rPr>
                <w:rFonts w:ascii="Times New Roman" w:hAnsi="Times New Roman" w:cs="Times New Roman"/>
                <w:sz w:val="22"/>
                <w:szCs w:val="22"/>
                <w:lang w:bidi="ar-SA"/>
              </w:rPr>
              <w:t>72</w:t>
            </w:r>
            <w:r w:rsidRPr="00E879C5">
              <w:rPr>
                <w:rFonts w:ascii="Times New Roman" w:hAnsi="Times New Roman" w:cs="Times New Roman"/>
                <w:sz w:val="22"/>
                <w:szCs w:val="22"/>
                <w:lang w:bidi="ar-SA"/>
              </w:rPr>
              <w:t>,</w:t>
            </w:r>
            <w:r>
              <w:rPr>
                <w:rFonts w:ascii="Times New Roman" w:hAnsi="Times New Roman" w:cs="Times New Roman"/>
                <w:sz w:val="22"/>
                <w:szCs w:val="22"/>
                <w:lang w:bidi="ar-SA"/>
              </w:rPr>
              <w:t>779</w:t>
            </w:r>
          </w:p>
        </w:tc>
      </w:tr>
      <w:tr w:rsidR="00005840" w:rsidRPr="00E879C5" w14:paraId="7894C4C3" w14:textId="77777777" w:rsidTr="00F241AA">
        <w:tblPrEx>
          <w:tblLook w:val="01E0" w:firstRow="1" w:lastRow="1" w:firstColumn="1" w:lastColumn="1" w:noHBand="0" w:noVBand="0"/>
        </w:tblPrEx>
        <w:tc>
          <w:tcPr>
            <w:tcW w:w="2305" w:type="pct"/>
          </w:tcPr>
          <w:p w14:paraId="6C4F9044" w14:textId="77777777" w:rsidR="00005840" w:rsidRPr="00E879C5" w:rsidRDefault="00005840" w:rsidP="00005840">
            <w:pPr>
              <w:autoSpaceDE w:val="0"/>
              <w:autoSpaceDN w:val="0"/>
              <w:adjustRightInd w:val="0"/>
              <w:ind w:left="540" w:hanging="558"/>
              <w:jc w:val="thaiDistribute"/>
              <w:rPr>
                <w:rFonts w:ascii="Times New Roman" w:hAnsi="Times New Roman" w:cs="Times New Roman"/>
                <w:sz w:val="22"/>
                <w:szCs w:val="22"/>
                <w:cs/>
              </w:rPr>
            </w:pPr>
            <w:r w:rsidRPr="00E879C5">
              <w:rPr>
                <w:rFonts w:ascii="Times New Roman" w:hAnsi="Times New Roman" w:cs="Times New Roman"/>
                <w:sz w:val="22"/>
                <w:szCs w:val="22"/>
              </w:rPr>
              <w:t>Interest expense</w:t>
            </w:r>
          </w:p>
        </w:tc>
        <w:tc>
          <w:tcPr>
            <w:tcW w:w="578" w:type="pct"/>
          </w:tcPr>
          <w:p w14:paraId="435E7105" w14:textId="6BBECD70" w:rsidR="00005840" w:rsidRPr="00E879C5" w:rsidRDefault="00465425"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autoSpaceDE w:val="0"/>
              <w:autoSpaceDN w:val="0"/>
              <w:adjustRightInd w:val="0"/>
              <w:ind w:left="-108" w:right="-107"/>
              <w:rPr>
                <w:rFonts w:ascii="Times New Roman" w:hAnsi="Times New Roman" w:cs="Times New Roman"/>
                <w:sz w:val="22"/>
                <w:szCs w:val="22"/>
              </w:rPr>
            </w:pPr>
            <w:r w:rsidRPr="00465425">
              <w:rPr>
                <w:rFonts w:ascii="Times New Roman" w:hAnsi="Times New Roman" w:cs="Times New Roman"/>
                <w:sz w:val="22"/>
                <w:szCs w:val="22"/>
              </w:rPr>
              <w:t>120,780</w:t>
            </w:r>
          </w:p>
        </w:tc>
        <w:tc>
          <w:tcPr>
            <w:tcW w:w="146" w:type="pct"/>
          </w:tcPr>
          <w:p w14:paraId="1922B173"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2532"/>
              <w:rPr>
                <w:rFonts w:ascii="Times New Roman" w:hAnsi="Times New Roman" w:cs="Times New Roman"/>
                <w:sz w:val="22"/>
                <w:szCs w:val="22"/>
              </w:rPr>
            </w:pPr>
          </w:p>
        </w:tc>
        <w:tc>
          <w:tcPr>
            <w:tcW w:w="531" w:type="pct"/>
          </w:tcPr>
          <w:p w14:paraId="62FE3A14" w14:textId="35FFB434"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autoSpaceDE w:val="0"/>
              <w:autoSpaceDN w:val="0"/>
              <w:adjustRightInd w:val="0"/>
              <w:ind w:left="-375"/>
              <w:rPr>
                <w:rFonts w:ascii="Times New Roman" w:hAnsi="Times New Roman" w:cs="Times New Roman"/>
                <w:sz w:val="22"/>
                <w:szCs w:val="22"/>
                <w:lang w:bidi="ar-SA"/>
              </w:rPr>
            </w:pPr>
            <w:r w:rsidRPr="00E879C5">
              <w:rPr>
                <w:rFonts w:ascii="Times New Roman" w:hAnsi="Times New Roman" w:cs="Times New Roman"/>
                <w:sz w:val="22"/>
                <w:szCs w:val="22"/>
              </w:rPr>
              <w:t>12</w:t>
            </w:r>
            <w:r>
              <w:rPr>
                <w:rFonts w:ascii="Times New Roman" w:hAnsi="Times New Roman" w:cs="Times New Roman"/>
                <w:sz w:val="22"/>
                <w:szCs w:val="22"/>
              </w:rPr>
              <w:t>4</w:t>
            </w:r>
            <w:r w:rsidRPr="00E879C5">
              <w:rPr>
                <w:rFonts w:ascii="Times New Roman" w:hAnsi="Times New Roman" w:cs="Times New Roman"/>
                <w:sz w:val="22"/>
                <w:szCs w:val="22"/>
              </w:rPr>
              <w:t>,</w:t>
            </w:r>
            <w:r>
              <w:rPr>
                <w:rFonts w:ascii="Times New Roman" w:hAnsi="Times New Roman" w:cs="Times New Roman"/>
                <w:sz w:val="22"/>
                <w:szCs w:val="22"/>
              </w:rPr>
              <w:t>709</w:t>
            </w:r>
          </w:p>
        </w:tc>
        <w:tc>
          <w:tcPr>
            <w:tcW w:w="146" w:type="pct"/>
          </w:tcPr>
          <w:p w14:paraId="4E06FF09"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rPr>
            </w:pPr>
          </w:p>
        </w:tc>
        <w:tc>
          <w:tcPr>
            <w:tcW w:w="576" w:type="pct"/>
          </w:tcPr>
          <w:p w14:paraId="7D72DA14" w14:textId="31EB905C" w:rsidR="00005840" w:rsidRPr="00E879C5" w:rsidRDefault="00456B8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autoSpaceDE w:val="0"/>
              <w:autoSpaceDN w:val="0"/>
              <w:adjustRightInd w:val="0"/>
              <w:ind w:left="-108" w:right="-107"/>
              <w:rPr>
                <w:rFonts w:ascii="Times New Roman" w:hAnsi="Times New Roman" w:cs="Times New Roman"/>
                <w:sz w:val="22"/>
                <w:szCs w:val="22"/>
                <w:lang w:bidi="ar-SA"/>
              </w:rPr>
            </w:pPr>
            <w:r w:rsidRPr="00456B80">
              <w:rPr>
                <w:rFonts w:ascii="Times New Roman" w:hAnsi="Times New Roman" w:cs="Times New Roman"/>
                <w:sz w:val="22"/>
                <w:szCs w:val="22"/>
                <w:lang w:bidi="ar-SA"/>
              </w:rPr>
              <w:t>111,793</w:t>
            </w:r>
          </w:p>
        </w:tc>
        <w:tc>
          <w:tcPr>
            <w:tcW w:w="146" w:type="pct"/>
          </w:tcPr>
          <w:p w14:paraId="3A251AFD" w14:textId="77777777"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 w:val="decimal" w:pos="851"/>
              </w:tabs>
              <w:autoSpaceDE w:val="0"/>
              <w:autoSpaceDN w:val="0"/>
              <w:adjustRightInd w:val="0"/>
              <w:ind w:left="-108" w:right="-200"/>
              <w:rPr>
                <w:rFonts w:ascii="Times New Roman" w:hAnsi="Times New Roman" w:cs="Times New Roman"/>
                <w:sz w:val="22"/>
                <w:szCs w:val="22"/>
                <w:lang w:bidi="ar-SA"/>
              </w:rPr>
            </w:pPr>
          </w:p>
        </w:tc>
        <w:tc>
          <w:tcPr>
            <w:tcW w:w="572" w:type="pct"/>
          </w:tcPr>
          <w:p w14:paraId="3C894124" w14:textId="4942D85F" w:rsidR="00005840" w:rsidRPr="00E879C5" w:rsidRDefault="00005840" w:rsidP="00005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autoSpaceDE w:val="0"/>
              <w:autoSpaceDN w:val="0"/>
              <w:adjustRightInd w:val="0"/>
              <w:ind w:left="-108" w:right="-107"/>
              <w:rPr>
                <w:rFonts w:ascii="Times New Roman" w:hAnsi="Times New Roman" w:cs="Times New Roman"/>
                <w:sz w:val="22"/>
                <w:szCs w:val="22"/>
              </w:rPr>
            </w:pPr>
            <w:r w:rsidRPr="00E879C5">
              <w:rPr>
                <w:rFonts w:ascii="Times New Roman" w:hAnsi="Times New Roman" w:cs="Times New Roman"/>
                <w:sz w:val="22"/>
                <w:szCs w:val="22"/>
                <w:lang w:bidi="ar-SA"/>
              </w:rPr>
              <w:t>11</w:t>
            </w:r>
            <w:r>
              <w:rPr>
                <w:rFonts w:ascii="Times New Roman" w:hAnsi="Times New Roman" w:cs="Times New Roman"/>
                <w:sz w:val="22"/>
                <w:szCs w:val="22"/>
                <w:lang w:bidi="ar-SA"/>
              </w:rPr>
              <w:t>4</w:t>
            </w:r>
            <w:r w:rsidRPr="00E879C5">
              <w:rPr>
                <w:rFonts w:ascii="Times New Roman" w:hAnsi="Times New Roman" w:cs="Times New Roman"/>
                <w:sz w:val="22"/>
                <w:szCs w:val="22"/>
                <w:lang w:bidi="ar-SA"/>
              </w:rPr>
              <w:t>,</w:t>
            </w:r>
            <w:r>
              <w:rPr>
                <w:rFonts w:ascii="Times New Roman" w:hAnsi="Times New Roman" w:cs="Times New Roman"/>
                <w:sz w:val="22"/>
                <w:szCs w:val="22"/>
                <w:lang w:bidi="ar-SA"/>
              </w:rPr>
              <w:t>904</w:t>
            </w:r>
          </w:p>
        </w:tc>
      </w:tr>
    </w:tbl>
    <w:p w14:paraId="24B84D38" w14:textId="77777777" w:rsidR="007A1D0E" w:rsidRPr="006B14C8" w:rsidRDefault="007A1D0E" w:rsidP="001B5E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sz w:val="16"/>
          <w:szCs w:val="16"/>
        </w:rPr>
      </w:pPr>
    </w:p>
    <w:tbl>
      <w:tblPr>
        <w:tblW w:w="9339" w:type="dxa"/>
        <w:tblInd w:w="558" w:type="dxa"/>
        <w:tblLayout w:type="fixed"/>
        <w:tblLook w:val="0000" w:firstRow="0" w:lastRow="0" w:firstColumn="0" w:lastColumn="0" w:noHBand="0" w:noVBand="0"/>
      </w:tblPr>
      <w:tblGrid>
        <w:gridCol w:w="4302"/>
        <w:gridCol w:w="1083"/>
        <w:gridCol w:w="273"/>
        <w:gridCol w:w="986"/>
        <w:gridCol w:w="273"/>
        <w:gridCol w:w="1072"/>
        <w:gridCol w:w="267"/>
        <w:gridCol w:w="1083"/>
      </w:tblGrid>
      <w:tr w:rsidR="00AC436D" w:rsidRPr="00E879C5" w14:paraId="3BA12679" w14:textId="77777777" w:rsidTr="00A005A7">
        <w:trPr>
          <w:trHeight w:val="191"/>
          <w:tblHeader/>
        </w:trPr>
        <w:tc>
          <w:tcPr>
            <w:tcW w:w="2303" w:type="pct"/>
          </w:tcPr>
          <w:p w14:paraId="4D772F8A" w14:textId="77777777" w:rsidR="00E35EA9" w:rsidRPr="00E879C5" w:rsidRDefault="00E35EA9" w:rsidP="00435ADA">
            <w:pPr>
              <w:pStyle w:val="BodyText"/>
              <w:spacing w:after="0"/>
              <w:ind w:right="20"/>
              <w:jc w:val="both"/>
              <w:rPr>
                <w:rFonts w:ascii="Times New Roman" w:hAnsi="Times New Roman" w:cs="Times New Roman"/>
                <w:b/>
                <w:bCs/>
                <w:i/>
                <w:iCs/>
                <w:spacing w:val="-4"/>
                <w:sz w:val="22"/>
              </w:rPr>
            </w:pPr>
          </w:p>
          <w:p w14:paraId="7067A4EF" w14:textId="23382848" w:rsidR="007A1D0E" w:rsidRPr="00E879C5" w:rsidRDefault="009F6620" w:rsidP="00567DAF">
            <w:pPr>
              <w:pStyle w:val="BodyText"/>
              <w:tabs>
                <w:tab w:val="clear" w:pos="227"/>
                <w:tab w:val="clear" w:pos="680"/>
              </w:tabs>
              <w:spacing w:after="0"/>
              <w:ind w:right="-130"/>
              <w:rPr>
                <w:rFonts w:ascii="Times New Roman" w:hAnsi="Times New Roman" w:cs="Times New Roman"/>
                <w:b/>
                <w:bCs/>
                <w:i/>
                <w:iCs/>
                <w:sz w:val="22"/>
                <w:cs/>
              </w:rPr>
            </w:pPr>
            <w:r w:rsidRPr="00E879C5">
              <w:rPr>
                <w:rFonts w:ascii="Times New Roman" w:hAnsi="Times New Roman" w:cs="Times New Roman"/>
                <w:b/>
                <w:bCs/>
                <w:i/>
                <w:iCs/>
                <w:sz w:val="22"/>
              </w:rPr>
              <w:t>Balances with related parties</w:t>
            </w:r>
          </w:p>
        </w:tc>
        <w:tc>
          <w:tcPr>
            <w:tcW w:w="1254" w:type="pct"/>
            <w:gridSpan w:val="3"/>
          </w:tcPr>
          <w:p w14:paraId="532F62ED" w14:textId="77777777" w:rsidR="007A1D0E" w:rsidRPr="00E879C5" w:rsidRDefault="007A1D0E" w:rsidP="00435ADA">
            <w:pPr>
              <w:pStyle w:val="acctmergecolhdg"/>
              <w:spacing w:line="240" w:lineRule="atLeast"/>
              <w:rPr>
                <w:bCs/>
                <w:szCs w:val="22"/>
                <w:lang w:val="en-US"/>
              </w:rPr>
            </w:pPr>
            <w:r w:rsidRPr="00E879C5">
              <w:rPr>
                <w:bCs/>
                <w:szCs w:val="22"/>
                <w:lang w:val="en-US"/>
              </w:rPr>
              <w:t>Consolidated</w:t>
            </w:r>
          </w:p>
          <w:p w14:paraId="5BF312E9" w14:textId="77777777" w:rsidR="007A1D0E" w:rsidRPr="00E879C5" w:rsidRDefault="007A1D0E" w:rsidP="00435ADA">
            <w:pPr>
              <w:pStyle w:val="BodyText"/>
              <w:spacing w:after="0"/>
              <w:ind w:left="-108" w:right="-111"/>
              <w:jc w:val="center"/>
              <w:rPr>
                <w:rFonts w:ascii="Times New Roman" w:hAnsi="Times New Roman" w:cs="Times New Roman"/>
                <w:sz w:val="22"/>
              </w:rPr>
            </w:pPr>
            <w:r w:rsidRPr="00E879C5">
              <w:rPr>
                <w:rFonts w:ascii="Times New Roman" w:hAnsi="Times New Roman" w:cs="Times New Roman"/>
                <w:b/>
                <w:bCs/>
                <w:sz w:val="22"/>
                <w:lang w:bidi="ar-SA"/>
              </w:rPr>
              <w:t>financial statements</w:t>
            </w:r>
          </w:p>
        </w:tc>
        <w:tc>
          <w:tcPr>
            <w:tcW w:w="146" w:type="pct"/>
          </w:tcPr>
          <w:p w14:paraId="1729554E" w14:textId="77777777" w:rsidR="007A1D0E" w:rsidRPr="00E879C5" w:rsidRDefault="007A1D0E" w:rsidP="00435ADA">
            <w:pPr>
              <w:pStyle w:val="BodyText"/>
              <w:spacing w:after="0"/>
              <w:ind w:left="-108" w:right="-111"/>
              <w:jc w:val="center"/>
              <w:rPr>
                <w:rFonts w:ascii="Times New Roman" w:hAnsi="Times New Roman" w:cs="Times New Roman"/>
                <w:sz w:val="22"/>
              </w:rPr>
            </w:pPr>
          </w:p>
        </w:tc>
        <w:tc>
          <w:tcPr>
            <w:tcW w:w="1297" w:type="pct"/>
            <w:gridSpan w:val="3"/>
          </w:tcPr>
          <w:p w14:paraId="27BA50F4" w14:textId="77777777" w:rsidR="007A1D0E" w:rsidRPr="00E879C5" w:rsidRDefault="007A1D0E" w:rsidP="00435ADA">
            <w:pPr>
              <w:pStyle w:val="acctmergecolhdg"/>
              <w:spacing w:line="240" w:lineRule="atLeast"/>
              <w:rPr>
                <w:bCs/>
                <w:szCs w:val="22"/>
                <w:lang w:val="en-US"/>
              </w:rPr>
            </w:pPr>
            <w:r w:rsidRPr="00E879C5">
              <w:rPr>
                <w:bCs/>
                <w:szCs w:val="22"/>
                <w:lang w:val="en-US"/>
              </w:rPr>
              <w:t xml:space="preserve">Separate </w:t>
            </w:r>
          </w:p>
          <w:p w14:paraId="31C05C49" w14:textId="77777777" w:rsidR="007A1D0E" w:rsidRPr="00E879C5" w:rsidRDefault="007A1D0E" w:rsidP="00435ADA">
            <w:pPr>
              <w:pStyle w:val="BodyText"/>
              <w:spacing w:after="0"/>
              <w:ind w:left="-108" w:right="-111"/>
              <w:jc w:val="center"/>
              <w:rPr>
                <w:rFonts w:ascii="Times New Roman" w:hAnsi="Times New Roman" w:cs="Times New Roman"/>
                <w:sz w:val="22"/>
              </w:rPr>
            </w:pPr>
            <w:r w:rsidRPr="00E879C5">
              <w:rPr>
                <w:rFonts w:ascii="Times New Roman" w:hAnsi="Times New Roman" w:cs="Times New Roman"/>
                <w:b/>
                <w:bCs/>
                <w:sz w:val="22"/>
                <w:lang w:bidi="ar-SA"/>
              </w:rPr>
              <w:t>financial statements</w:t>
            </w:r>
          </w:p>
        </w:tc>
      </w:tr>
      <w:tr w:rsidR="00CA0B96" w:rsidRPr="00E879C5" w14:paraId="690B2ACF" w14:textId="77777777" w:rsidTr="00A005A7">
        <w:trPr>
          <w:tblHeader/>
        </w:trPr>
        <w:tc>
          <w:tcPr>
            <w:tcW w:w="2303" w:type="pct"/>
          </w:tcPr>
          <w:p w14:paraId="304DD483" w14:textId="77DB17DC" w:rsidR="00CA0B96" w:rsidRPr="00E879C5" w:rsidRDefault="009F6620" w:rsidP="00CA0B96">
            <w:pPr>
              <w:pStyle w:val="BodyText"/>
              <w:spacing w:after="0"/>
              <w:ind w:right="20"/>
              <w:jc w:val="both"/>
              <w:rPr>
                <w:rFonts w:ascii="Times New Roman" w:hAnsi="Times New Roman" w:cs="Times New Roman"/>
                <w:b/>
                <w:bCs/>
                <w:i/>
                <w:iCs/>
                <w:sz w:val="22"/>
                <w:cs/>
              </w:rPr>
            </w:pPr>
            <w:r w:rsidRPr="00E879C5">
              <w:rPr>
                <w:rFonts w:ascii="Times New Roman" w:hAnsi="Times New Roman" w:cs="Times New Roman"/>
                <w:b/>
                <w:bCs/>
                <w:i/>
                <w:iCs/>
                <w:sz w:val="22"/>
              </w:rPr>
              <w:t>At 31 December</w:t>
            </w:r>
          </w:p>
        </w:tc>
        <w:tc>
          <w:tcPr>
            <w:tcW w:w="580" w:type="pct"/>
          </w:tcPr>
          <w:p w14:paraId="34DE764A" w14:textId="24768565" w:rsidR="00CA0B96" w:rsidRPr="00E879C5" w:rsidRDefault="009C73FE" w:rsidP="00CA0B96">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46" w:type="pct"/>
          </w:tcPr>
          <w:p w14:paraId="556CC069" w14:textId="77777777" w:rsidR="00CA0B96" w:rsidRPr="00E879C5" w:rsidRDefault="00CA0B96" w:rsidP="00CA0B96">
            <w:pPr>
              <w:autoSpaceDE w:val="0"/>
              <w:autoSpaceDN w:val="0"/>
              <w:adjustRightInd w:val="0"/>
              <w:ind w:left="-99" w:right="-125"/>
              <w:jc w:val="center"/>
              <w:rPr>
                <w:rFonts w:ascii="Times New Roman" w:hAnsi="Times New Roman" w:cs="Times New Roman"/>
                <w:sz w:val="22"/>
                <w:szCs w:val="22"/>
                <w:lang w:bidi="ar-SA"/>
              </w:rPr>
            </w:pPr>
          </w:p>
        </w:tc>
        <w:tc>
          <w:tcPr>
            <w:tcW w:w="528" w:type="pct"/>
          </w:tcPr>
          <w:p w14:paraId="481E5994" w14:textId="42E2FFA3" w:rsidR="00CA0B96" w:rsidRPr="00E879C5" w:rsidRDefault="004D0FA8" w:rsidP="00CA0B96">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sidR="00A005A7">
              <w:rPr>
                <w:rFonts w:ascii="Times New Roman" w:hAnsi="Times New Roman" w:cs="Times New Roman"/>
                <w:sz w:val="22"/>
                <w:szCs w:val="22"/>
                <w:lang w:bidi="ar-SA"/>
              </w:rPr>
              <w:t>4</w:t>
            </w:r>
          </w:p>
        </w:tc>
        <w:tc>
          <w:tcPr>
            <w:tcW w:w="146" w:type="pct"/>
          </w:tcPr>
          <w:p w14:paraId="4F5F7003" w14:textId="77777777" w:rsidR="00CA0B96" w:rsidRPr="00E879C5" w:rsidRDefault="00CA0B96" w:rsidP="00CA0B96">
            <w:pPr>
              <w:autoSpaceDE w:val="0"/>
              <w:autoSpaceDN w:val="0"/>
              <w:adjustRightInd w:val="0"/>
              <w:ind w:left="-99" w:right="-125"/>
              <w:jc w:val="center"/>
              <w:rPr>
                <w:rFonts w:ascii="Times New Roman" w:hAnsi="Times New Roman" w:cs="Times New Roman"/>
                <w:sz w:val="22"/>
                <w:szCs w:val="22"/>
                <w:lang w:bidi="ar-SA"/>
              </w:rPr>
            </w:pPr>
          </w:p>
        </w:tc>
        <w:tc>
          <w:tcPr>
            <w:tcW w:w="574" w:type="pct"/>
          </w:tcPr>
          <w:p w14:paraId="1B58F67D" w14:textId="748F1322" w:rsidR="00CA0B96" w:rsidRPr="00E879C5" w:rsidRDefault="009C73FE" w:rsidP="00CA0B96">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43" w:type="pct"/>
          </w:tcPr>
          <w:p w14:paraId="3EF4D341" w14:textId="77777777" w:rsidR="00CA0B96" w:rsidRPr="00E879C5" w:rsidRDefault="00CA0B96" w:rsidP="00CA0B96">
            <w:pPr>
              <w:autoSpaceDE w:val="0"/>
              <w:autoSpaceDN w:val="0"/>
              <w:adjustRightInd w:val="0"/>
              <w:ind w:left="-99" w:right="-125"/>
              <w:jc w:val="center"/>
              <w:rPr>
                <w:rFonts w:ascii="Times New Roman" w:hAnsi="Times New Roman" w:cs="Times New Roman"/>
                <w:sz w:val="22"/>
                <w:szCs w:val="22"/>
                <w:lang w:bidi="ar-SA"/>
              </w:rPr>
            </w:pPr>
          </w:p>
        </w:tc>
        <w:tc>
          <w:tcPr>
            <w:tcW w:w="580" w:type="pct"/>
          </w:tcPr>
          <w:p w14:paraId="51594725" w14:textId="5DD45369" w:rsidR="00CA0B96" w:rsidRPr="00E879C5" w:rsidRDefault="004D0FA8" w:rsidP="00CA0B96">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sidR="00A005A7">
              <w:rPr>
                <w:rFonts w:ascii="Times New Roman" w:hAnsi="Times New Roman" w:cs="Times New Roman"/>
                <w:sz w:val="22"/>
                <w:szCs w:val="22"/>
                <w:lang w:bidi="ar-SA"/>
              </w:rPr>
              <w:t>4</w:t>
            </w:r>
          </w:p>
        </w:tc>
      </w:tr>
      <w:tr w:rsidR="006A796F" w:rsidRPr="00E879C5" w14:paraId="5BB28E34" w14:textId="77777777" w:rsidTr="00624D92">
        <w:trPr>
          <w:tblHeader/>
        </w:trPr>
        <w:tc>
          <w:tcPr>
            <w:tcW w:w="2303" w:type="pct"/>
          </w:tcPr>
          <w:p w14:paraId="6C763544" w14:textId="77777777" w:rsidR="006A796F" w:rsidRPr="00E879C5" w:rsidRDefault="006A796F" w:rsidP="00435ADA">
            <w:pPr>
              <w:pStyle w:val="BodyText"/>
              <w:spacing w:after="0"/>
              <w:ind w:right="20"/>
              <w:jc w:val="both"/>
              <w:rPr>
                <w:rFonts w:ascii="Times New Roman" w:hAnsi="Times New Roman" w:cs="Times New Roman"/>
                <w:b/>
                <w:bCs/>
                <w:sz w:val="22"/>
              </w:rPr>
            </w:pPr>
          </w:p>
        </w:tc>
        <w:tc>
          <w:tcPr>
            <w:tcW w:w="2697" w:type="pct"/>
            <w:gridSpan w:val="7"/>
          </w:tcPr>
          <w:p w14:paraId="0DE66B64" w14:textId="77777777" w:rsidR="006A796F" w:rsidRPr="00E879C5" w:rsidRDefault="006A796F" w:rsidP="00435ADA">
            <w:pPr>
              <w:pStyle w:val="BodyText"/>
              <w:spacing w:after="0"/>
              <w:ind w:left="-108" w:right="20"/>
              <w:jc w:val="center"/>
              <w:rPr>
                <w:rFonts w:ascii="Times New Roman" w:hAnsi="Times New Roman" w:cs="Times New Roman"/>
                <w:sz w:val="22"/>
              </w:rPr>
            </w:pPr>
            <w:r w:rsidRPr="00E879C5">
              <w:rPr>
                <w:rFonts w:ascii="Times New Roman" w:hAnsi="Times New Roman" w:cs="Times New Roman"/>
                <w:i/>
                <w:iCs/>
                <w:sz w:val="22"/>
              </w:rPr>
              <w:t xml:space="preserve">(in thousand Baht) </w:t>
            </w:r>
          </w:p>
        </w:tc>
      </w:tr>
      <w:tr w:rsidR="000E7689" w:rsidRPr="00E879C5" w14:paraId="4D358F65" w14:textId="77777777" w:rsidTr="00A005A7">
        <w:tc>
          <w:tcPr>
            <w:tcW w:w="2303" w:type="pct"/>
          </w:tcPr>
          <w:p w14:paraId="6C06478A" w14:textId="77777777" w:rsidR="000E7689" w:rsidRPr="00E879C5" w:rsidRDefault="000E7689" w:rsidP="00435ADA">
            <w:pPr>
              <w:ind w:firstLine="9"/>
              <w:jc w:val="thaiDistribute"/>
              <w:rPr>
                <w:rFonts w:ascii="Times New Roman" w:hAnsi="Times New Roman" w:cs="Times New Roman"/>
                <w:sz w:val="22"/>
                <w:szCs w:val="22"/>
              </w:rPr>
            </w:pPr>
            <w:r w:rsidRPr="00E879C5">
              <w:rPr>
                <w:rFonts w:ascii="Times New Roman" w:hAnsi="Times New Roman" w:cs="Times New Roman"/>
                <w:b/>
                <w:bCs/>
                <w:i/>
                <w:iCs/>
                <w:spacing w:val="-4"/>
                <w:sz w:val="22"/>
              </w:rPr>
              <w:t>Trade accounts receivable</w:t>
            </w:r>
          </w:p>
        </w:tc>
        <w:tc>
          <w:tcPr>
            <w:tcW w:w="580" w:type="pct"/>
          </w:tcPr>
          <w:p w14:paraId="47F3737E" w14:textId="77777777" w:rsidR="000E7689" w:rsidRPr="00E879C5" w:rsidRDefault="000E7689"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42"/>
              <w:jc w:val="center"/>
              <w:rPr>
                <w:rFonts w:ascii="Times New Roman" w:hAnsi="Times New Roman" w:cs="Times New Roman"/>
                <w:sz w:val="22"/>
                <w:szCs w:val="22"/>
                <w:lang w:bidi="ar-SA"/>
              </w:rPr>
            </w:pPr>
          </w:p>
        </w:tc>
        <w:tc>
          <w:tcPr>
            <w:tcW w:w="146" w:type="pct"/>
          </w:tcPr>
          <w:p w14:paraId="61A27413" w14:textId="77777777" w:rsidR="000E7689" w:rsidRPr="00E879C5" w:rsidRDefault="000E7689"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528" w:type="pct"/>
          </w:tcPr>
          <w:p w14:paraId="304BEBCC" w14:textId="77777777" w:rsidR="000E7689" w:rsidRPr="00E879C5" w:rsidRDefault="000E7689"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42"/>
              <w:jc w:val="center"/>
              <w:rPr>
                <w:rFonts w:ascii="Times New Roman" w:hAnsi="Times New Roman" w:cs="Times New Roman"/>
                <w:sz w:val="22"/>
                <w:szCs w:val="22"/>
                <w:lang w:bidi="ar-SA"/>
              </w:rPr>
            </w:pPr>
          </w:p>
        </w:tc>
        <w:tc>
          <w:tcPr>
            <w:tcW w:w="146" w:type="pct"/>
          </w:tcPr>
          <w:p w14:paraId="6BA1C45A" w14:textId="77777777" w:rsidR="000E7689" w:rsidRPr="00E879C5" w:rsidRDefault="000E7689"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hAnsi="Times New Roman" w:cs="Times New Roman"/>
                <w:sz w:val="22"/>
                <w:szCs w:val="22"/>
                <w:lang w:bidi="ar-SA"/>
              </w:rPr>
            </w:pPr>
          </w:p>
        </w:tc>
        <w:tc>
          <w:tcPr>
            <w:tcW w:w="574" w:type="pct"/>
            <w:vAlign w:val="center"/>
          </w:tcPr>
          <w:p w14:paraId="37F6A955" w14:textId="77777777" w:rsidR="000E7689" w:rsidRPr="00E879C5" w:rsidRDefault="000E7689"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autoSpaceDE w:val="0"/>
              <w:autoSpaceDN w:val="0"/>
              <w:adjustRightInd w:val="0"/>
              <w:ind w:left="-108" w:right="-200"/>
              <w:jc w:val="center"/>
              <w:rPr>
                <w:rFonts w:ascii="Times New Roman" w:hAnsi="Times New Roman" w:cs="Times New Roman"/>
                <w:sz w:val="22"/>
                <w:szCs w:val="22"/>
                <w:lang w:bidi="ar-SA"/>
              </w:rPr>
            </w:pPr>
          </w:p>
        </w:tc>
        <w:tc>
          <w:tcPr>
            <w:tcW w:w="143" w:type="pct"/>
            <w:vAlign w:val="center"/>
          </w:tcPr>
          <w:p w14:paraId="0CCAE671" w14:textId="77777777" w:rsidR="000E7689" w:rsidRPr="00E879C5" w:rsidRDefault="000E7689"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11"/>
              <w:rPr>
                <w:rFonts w:ascii="Times New Roman" w:hAnsi="Times New Roman" w:cs="Times New Roman"/>
                <w:sz w:val="22"/>
                <w:szCs w:val="22"/>
              </w:rPr>
            </w:pPr>
          </w:p>
        </w:tc>
        <w:tc>
          <w:tcPr>
            <w:tcW w:w="580" w:type="pct"/>
            <w:vAlign w:val="center"/>
          </w:tcPr>
          <w:p w14:paraId="5EF7383E" w14:textId="77777777" w:rsidR="000E7689" w:rsidRPr="00E879C5" w:rsidRDefault="000E7689"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autoSpaceDE w:val="0"/>
              <w:autoSpaceDN w:val="0"/>
              <w:adjustRightInd w:val="0"/>
              <w:ind w:left="-108" w:right="-200"/>
              <w:jc w:val="center"/>
              <w:rPr>
                <w:rFonts w:ascii="Times New Roman" w:hAnsi="Times New Roman" w:cs="Times New Roman"/>
                <w:sz w:val="22"/>
                <w:szCs w:val="22"/>
                <w:lang w:bidi="ar-SA"/>
              </w:rPr>
            </w:pPr>
          </w:p>
        </w:tc>
      </w:tr>
      <w:tr w:rsidR="00A005A7" w:rsidRPr="00E879C5" w14:paraId="1AB3ACA8" w14:textId="77777777" w:rsidTr="00A005A7">
        <w:tc>
          <w:tcPr>
            <w:tcW w:w="2303" w:type="pct"/>
          </w:tcPr>
          <w:p w14:paraId="1ACAEC9C" w14:textId="77777777" w:rsidR="00A005A7" w:rsidRPr="00E879C5" w:rsidRDefault="00A005A7" w:rsidP="00A005A7">
            <w:pPr>
              <w:ind w:firstLine="9"/>
              <w:jc w:val="thaiDistribute"/>
              <w:rPr>
                <w:rFonts w:ascii="Times New Roman" w:hAnsi="Times New Roman" w:cs="Times New Roman"/>
                <w:b/>
                <w:bCs/>
                <w:i/>
                <w:iCs/>
                <w:sz w:val="22"/>
                <w:szCs w:val="22"/>
                <w:cs/>
              </w:rPr>
            </w:pPr>
            <w:r w:rsidRPr="00E879C5">
              <w:rPr>
                <w:rFonts w:ascii="Times New Roman" w:hAnsi="Times New Roman" w:cs="Times New Roman"/>
                <w:sz w:val="22"/>
                <w:szCs w:val="22"/>
              </w:rPr>
              <w:t>Subsidiaries</w:t>
            </w:r>
          </w:p>
        </w:tc>
        <w:tc>
          <w:tcPr>
            <w:tcW w:w="580" w:type="pct"/>
          </w:tcPr>
          <w:p w14:paraId="75E3EB1E" w14:textId="2AA81279" w:rsidR="00A005A7" w:rsidRPr="00E879C5" w:rsidRDefault="00AC067D" w:rsidP="00A00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146" w:type="pct"/>
          </w:tcPr>
          <w:p w14:paraId="43BFE4EB" w14:textId="77777777" w:rsidR="00A005A7" w:rsidRPr="00E879C5" w:rsidRDefault="00A005A7" w:rsidP="00A00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hAnsi="Times New Roman" w:cs="Times New Roman"/>
                <w:sz w:val="22"/>
                <w:szCs w:val="22"/>
                <w:lang w:bidi="ar-SA"/>
              </w:rPr>
            </w:pPr>
          </w:p>
        </w:tc>
        <w:tc>
          <w:tcPr>
            <w:tcW w:w="528" w:type="pct"/>
          </w:tcPr>
          <w:p w14:paraId="33BDF180" w14:textId="181E979B" w:rsidR="00A005A7" w:rsidRPr="00E879C5" w:rsidRDefault="00A005A7" w:rsidP="00A00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autoSpaceDE w:val="0"/>
              <w:autoSpaceDN w:val="0"/>
              <w:adjustRightInd w:val="0"/>
              <w:ind w:left="-108" w:right="230"/>
              <w:rPr>
                <w:rFonts w:ascii="Times New Roman" w:hAnsi="Times New Roman" w:cs="Times New Roman"/>
                <w:sz w:val="22"/>
                <w:szCs w:val="22"/>
                <w:lang w:bidi="ar-SA"/>
              </w:rPr>
            </w:pPr>
            <w:r w:rsidRPr="00E879C5">
              <w:rPr>
                <w:rFonts w:ascii="Times New Roman" w:hAnsi="Times New Roman" w:cs="Times New Roman"/>
                <w:sz w:val="22"/>
                <w:szCs w:val="22"/>
                <w:lang w:bidi="ar-SA"/>
              </w:rPr>
              <w:t>-</w:t>
            </w:r>
          </w:p>
        </w:tc>
        <w:tc>
          <w:tcPr>
            <w:tcW w:w="146" w:type="pct"/>
          </w:tcPr>
          <w:p w14:paraId="18E68515" w14:textId="77777777" w:rsidR="00A005A7" w:rsidRPr="00E879C5" w:rsidRDefault="00A005A7" w:rsidP="00A00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hAnsi="Times New Roman" w:cs="Times New Roman"/>
                <w:sz w:val="22"/>
                <w:szCs w:val="22"/>
                <w:lang w:bidi="ar-SA"/>
              </w:rPr>
            </w:pPr>
          </w:p>
        </w:tc>
        <w:tc>
          <w:tcPr>
            <w:tcW w:w="574" w:type="pct"/>
          </w:tcPr>
          <w:p w14:paraId="5E8C3857" w14:textId="5637FE89" w:rsidR="00A005A7" w:rsidRPr="00E879C5" w:rsidRDefault="00E81333" w:rsidP="00A00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sz w:val="22"/>
                <w:szCs w:val="22"/>
                <w:lang w:bidi="ar-SA"/>
              </w:rPr>
            </w:pPr>
            <w:r w:rsidRPr="00E81333">
              <w:rPr>
                <w:rFonts w:ascii="Times New Roman" w:hAnsi="Times New Roman" w:cs="Times New Roman"/>
                <w:sz w:val="22"/>
                <w:szCs w:val="22"/>
                <w:lang w:bidi="ar-SA"/>
              </w:rPr>
              <w:t>82,811</w:t>
            </w:r>
          </w:p>
        </w:tc>
        <w:tc>
          <w:tcPr>
            <w:tcW w:w="143" w:type="pct"/>
            <w:vAlign w:val="center"/>
          </w:tcPr>
          <w:p w14:paraId="445A46E9" w14:textId="77777777" w:rsidR="00A005A7" w:rsidRPr="00E879C5" w:rsidRDefault="00A005A7" w:rsidP="00A00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22"/>
                <w:szCs w:val="22"/>
              </w:rPr>
            </w:pPr>
          </w:p>
        </w:tc>
        <w:tc>
          <w:tcPr>
            <w:tcW w:w="580" w:type="pct"/>
          </w:tcPr>
          <w:p w14:paraId="565F224C" w14:textId="0173946E" w:rsidR="00A005A7" w:rsidRPr="00E879C5" w:rsidRDefault="00A005A7" w:rsidP="00A00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sz w:val="22"/>
                <w:szCs w:val="22"/>
              </w:rPr>
            </w:pPr>
            <w:r w:rsidRPr="00E879C5">
              <w:rPr>
                <w:rFonts w:ascii="Times New Roman" w:hAnsi="Times New Roman" w:cs="Times New Roman"/>
                <w:sz w:val="22"/>
                <w:szCs w:val="22"/>
                <w:lang w:bidi="ar-SA"/>
              </w:rPr>
              <w:t>6</w:t>
            </w:r>
            <w:r>
              <w:rPr>
                <w:rFonts w:ascii="Times New Roman" w:hAnsi="Times New Roman" w:cs="Times New Roman"/>
                <w:sz w:val="22"/>
                <w:szCs w:val="22"/>
                <w:lang w:bidi="ar-SA"/>
              </w:rPr>
              <w:t>8</w:t>
            </w:r>
            <w:r w:rsidRPr="00E879C5">
              <w:rPr>
                <w:rFonts w:ascii="Times New Roman" w:hAnsi="Times New Roman" w:cs="Times New Roman"/>
                <w:sz w:val="22"/>
                <w:szCs w:val="22"/>
                <w:lang w:bidi="ar-SA"/>
              </w:rPr>
              <w:t>,</w:t>
            </w:r>
            <w:r>
              <w:rPr>
                <w:rFonts w:ascii="Times New Roman" w:hAnsi="Times New Roman" w:cs="Times New Roman"/>
                <w:sz w:val="22"/>
                <w:szCs w:val="22"/>
                <w:lang w:bidi="ar-SA"/>
              </w:rPr>
              <w:t>921</w:t>
            </w:r>
          </w:p>
        </w:tc>
      </w:tr>
      <w:tr w:rsidR="00FB6A23" w:rsidRPr="00E879C5" w14:paraId="3433EA93" w14:textId="77777777" w:rsidTr="00A005A7">
        <w:tc>
          <w:tcPr>
            <w:tcW w:w="2303" w:type="pct"/>
          </w:tcPr>
          <w:p w14:paraId="79F363D9" w14:textId="77777777" w:rsidR="00FB6A23" w:rsidRPr="00E879C5" w:rsidRDefault="00FB6A23" w:rsidP="00FB6A23">
            <w:pPr>
              <w:ind w:firstLine="9"/>
              <w:jc w:val="thaiDistribute"/>
              <w:rPr>
                <w:rFonts w:ascii="Times New Roman" w:hAnsi="Times New Roman" w:cs="Times New Roman"/>
                <w:sz w:val="22"/>
                <w:szCs w:val="22"/>
                <w:cs/>
              </w:rPr>
            </w:pPr>
            <w:r w:rsidRPr="00E879C5">
              <w:rPr>
                <w:rFonts w:ascii="Times New Roman" w:hAnsi="Times New Roman" w:cs="Times New Roman"/>
                <w:sz w:val="22"/>
                <w:szCs w:val="22"/>
              </w:rPr>
              <w:t>Other related parties</w:t>
            </w:r>
          </w:p>
        </w:tc>
        <w:tc>
          <w:tcPr>
            <w:tcW w:w="580" w:type="pct"/>
          </w:tcPr>
          <w:p w14:paraId="094A6C3A" w14:textId="0430CF0A" w:rsidR="00FB6A23" w:rsidRPr="00E879C5" w:rsidRDefault="00FB6A23" w:rsidP="005A5C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107"/>
              <w:rPr>
                <w:rFonts w:ascii="Times New Roman" w:hAnsi="Times New Roman" w:cs="Times New Roman"/>
                <w:sz w:val="22"/>
                <w:szCs w:val="22"/>
                <w:cs/>
              </w:rPr>
            </w:pPr>
            <w:r w:rsidRPr="00FB6A23">
              <w:rPr>
                <w:rFonts w:ascii="Times New Roman" w:hAnsi="Times New Roman" w:cs="Times New Roman"/>
                <w:sz w:val="22"/>
                <w:szCs w:val="22"/>
              </w:rPr>
              <w:t>5,768</w:t>
            </w:r>
          </w:p>
        </w:tc>
        <w:tc>
          <w:tcPr>
            <w:tcW w:w="146" w:type="pct"/>
          </w:tcPr>
          <w:p w14:paraId="0726B23C" w14:textId="77777777" w:rsidR="00FB6A23" w:rsidRPr="00E879C5" w:rsidRDefault="00FB6A23" w:rsidP="00FB6A2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11"/>
              <w:rPr>
                <w:rFonts w:ascii="Times New Roman" w:hAnsi="Times New Roman" w:cs="Times New Roman"/>
                <w:sz w:val="22"/>
              </w:rPr>
            </w:pPr>
          </w:p>
        </w:tc>
        <w:tc>
          <w:tcPr>
            <w:tcW w:w="528" w:type="pct"/>
          </w:tcPr>
          <w:p w14:paraId="72904E02" w14:textId="2CE8A71D"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sz w:val="22"/>
                <w:szCs w:val="22"/>
                <w:cs/>
              </w:rPr>
            </w:pPr>
            <w:r>
              <w:rPr>
                <w:rFonts w:ascii="Times New Roman" w:hAnsi="Times New Roman" w:cs="Times New Roman"/>
                <w:sz w:val="22"/>
                <w:szCs w:val="22"/>
              </w:rPr>
              <w:t>12</w:t>
            </w:r>
            <w:r w:rsidRPr="00E879C5">
              <w:rPr>
                <w:rFonts w:ascii="Times New Roman" w:hAnsi="Times New Roman" w:cs="Times New Roman"/>
                <w:sz w:val="22"/>
                <w:szCs w:val="22"/>
              </w:rPr>
              <w:t>,</w:t>
            </w:r>
            <w:r>
              <w:rPr>
                <w:rFonts w:ascii="Times New Roman" w:hAnsi="Times New Roman" w:cs="Times New Roman"/>
                <w:sz w:val="22"/>
                <w:szCs w:val="22"/>
              </w:rPr>
              <w:t>681</w:t>
            </w:r>
          </w:p>
        </w:tc>
        <w:tc>
          <w:tcPr>
            <w:tcW w:w="146" w:type="pct"/>
          </w:tcPr>
          <w:p w14:paraId="250D94FF"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hAnsi="Times New Roman" w:cs="Times New Roman"/>
                <w:sz w:val="22"/>
                <w:szCs w:val="22"/>
                <w:lang w:bidi="ar-SA"/>
              </w:rPr>
            </w:pPr>
          </w:p>
        </w:tc>
        <w:tc>
          <w:tcPr>
            <w:tcW w:w="574" w:type="pct"/>
          </w:tcPr>
          <w:p w14:paraId="1519AE44" w14:textId="4606F23C" w:rsidR="00FB6A23" w:rsidRPr="00E879C5" w:rsidRDefault="00AA33B6"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sz w:val="22"/>
                <w:szCs w:val="22"/>
                <w:cs/>
              </w:rPr>
            </w:pPr>
            <w:r>
              <w:rPr>
                <w:rFonts w:ascii="Times New Roman" w:hAnsi="Times New Roman" w:cs="Times New Roman"/>
                <w:sz w:val="22"/>
                <w:szCs w:val="22"/>
              </w:rPr>
              <w:t>285</w:t>
            </w:r>
          </w:p>
        </w:tc>
        <w:tc>
          <w:tcPr>
            <w:tcW w:w="143" w:type="pct"/>
          </w:tcPr>
          <w:p w14:paraId="153F1FF4"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22"/>
                <w:szCs w:val="22"/>
              </w:rPr>
            </w:pPr>
          </w:p>
        </w:tc>
        <w:tc>
          <w:tcPr>
            <w:tcW w:w="580" w:type="pct"/>
          </w:tcPr>
          <w:p w14:paraId="31B97E6D" w14:textId="2C700FFA"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sz w:val="22"/>
                <w:szCs w:val="22"/>
                <w:cs/>
              </w:rPr>
            </w:pPr>
            <w:r>
              <w:rPr>
                <w:rFonts w:ascii="Times New Roman" w:hAnsi="Times New Roman" w:cs="Times New Roman"/>
                <w:sz w:val="22"/>
                <w:szCs w:val="22"/>
              </w:rPr>
              <w:t>233</w:t>
            </w:r>
          </w:p>
        </w:tc>
      </w:tr>
      <w:tr w:rsidR="00FB6A23" w:rsidRPr="00E879C5" w14:paraId="4588DB6E" w14:textId="77777777" w:rsidTr="00A005A7">
        <w:tc>
          <w:tcPr>
            <w:tcW w:w="2303" w:type="pct"/>
          </w:tcPr>
          <w:p w14:paraId="46BACE1D" w14:textId="77777777" w:rsidR="00FB6A23" w:rsidRPr="00E879C5" w:rsidRDefault="00FB6A23" w:rsidP="00FB6A23">
            <w:pPr>
              <w:ind w:right="20" w:firstLine="9"/>
              <w:jc w:val="thaiDistribute"/>
              <w:rPr>
                <w:rFonts w:ascii="Times New Roman" w:hAnsi="Times New Roman" w:cs="Times New Roman"/>
                <w:b/>
                <w:bCs/>
                <w:sz w:val="22"/>
                <w:szCs w:val="22"/>
                <w:cs/>
              </w:rPr>
            </w:pPr>
            <w:r w:rsidRPr="00E879C5">
              <w:rPr>
                <w:rFonts w:ascii="Times New Roman" w:hAnsi="Times New Roman" w:cs="Times New Roman"/>
                <w:b/>
                <w:bCs/>
                <w:sz w:val="22"/>
                <w:szCs w:val="22"/>
              </w:rPr>
              <w:t>Total</w:t>
            </w:r>
          </w:p>
        </w:tc>
        <w:tc>
          <w:tcPr>
            <w:tcW w:w="580" w:type="pct"/>
            <w:tcBorders>
              <w:top w:val="single" w:sz="4" w:space="0" w:color="auto"/>
              <w:bottom w:val="double" w:sz="4" w:space="0" w:color="auto"/>
            </w:tcBorders>
          </w:tcPr>
          <w:p w14:paraId="0781F7AB" w14:textId="5F83705F"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200"/>
              <w:rPr>
                <w:rFonts w:ascii="Times New Roman" w:hAnsi="Times New Roman" w:cs="Times New Roman"/>
                <w:b/>
                <w:bCs/>
                <w:sz w:val="22"/>
                <w:szCs w:val="22"/>
                <w:lang w:bidi="ar-SA"/>
              </w:rPr>
            </w:pPr>
            <w:r w:rsidRPr="00FB6A23">
              <w:rPr>
                <w:rFonts w:ascii="Times New Roman" w:hAnsi="Times New Roman" w:cs="Times New Roman"/>
                <w:b/>
                <w:bCs/>
                <w:sz w:val="22"/>
                <w:szCs w:val="22"/>
                <w:lang w:bidi="ar-SA"/>
              </w:rPr>
              <w:t>5,768</w:t>
            </w:r>
          </w:p>
        </w:tc>
        <w:tc>
          <w:tcPr>
            <w:tcW w:w="146" w:type="pct"/>
            <w:vAlign w:val="center"/>
          </w:tcPr>
          <w:p w14:paraId="20071964"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28" w:type="pct"/>
            <w:tcBorders>
              <w:top w:val="single" w:sz="4" w:space="0" w:color="auto"/>
              <w:bottom w:val="double" w:sz="4" w:space="0" w:color="auto"/>
            </w:tcBorders>
          </w:tcPr>
          <w:p w14:paraId="4B65C2A1" w14:textId="1BF90658"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b/>
                <w:bCs/>
                <w:sz w:val="22"/>
                <w:szCs w:val="22"/>
                <w:lang w:bidi="ar-SA"/>
              </w:rPr>
            </w:pPr>
            <w:r>
              <w:rPr>
                <w:rFonts w:ascii="Times New Roman" w:hAnsi="Times New Roman" w:cs="Times New Roman"/>
                <w:b/>
                <w:bCs/>
                <w:sz w:val="22"/>
                <w:szCs w:val="22"/>
                <w:lang w:bidi="ar-SA"/>
              </w:rPr>
              <w:t>12</w:t>
            </w:r>
            <w:r w:rsidRPr="00E879C5">
              <w:rPr>
                <w:rFonts w:ascii="Times New Roman" w:hAnsi="Times New Roman" w:cs="Times New Roman"/>
                <w:b/>
                <w:bCs/>
                <w:sz w:val="22"/>
                <w:szCs w:val="22"/>
                <w:lang w:bidi="ar-SA"/>
              </w:rPr>
              <w:t>,</w:t>
            </w:r>
            <w:r>
              <w:rPr>
                <w:rFonts w:ascii="Times New Roman" w:hAnsi="Times New Roman" w:cs="Times New Roman"/>
                <w:b/>
                <w:bCs/>
                <w:sz w:val="22"/>
                <w:szCs w:val="22"/>
                <w:lang w:bidi="ar-SA"/>
              </w:rPr>
              <w:t>681</w:t>
            </w:r>
          </w:p>
        </w:tc>
        <w:tc>
          <w:tcPr>
            <w:tcW w:w="146" w:type="pct"/>
          </w:tcPr>
          <w:p w14:paraId="19E88843"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hAnsi="Times New Roman" w:cs="Times New Roman"/>
                <w:b/>
                <w:bCs/>
                <w:sz w:val="22"/>
                <w:szCs w:val="22"/>
                <w:lang w:bidi="ar-SA"/>
              </w:rPr>
            </w:pPr>
          </w:p>
        </w:tc>
        <w:tc>
          <w:tcPr>
            <w:tcW w:w="574" w:type="pct"/>
            <w:tcBorders>
              <w:top w:val="single" w:sz="4" w:space="0" w:color="auto"/>
              <w:bottom w:val="double" w:sz="4" w:space="0" w:color="auto"/>
            </w:tcBorders>
          </w:tcPr>
          <w:p w14:paraId="08C029CA" w14:textId="26BA050E" w:rsidR="00FB6A23" w:rsidRPr="00E879C5" w:rsidRDefault="00AA33B6"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b/>
                <w:bCs/>
                <w:sz w:val="22"/>
                <w:szCs w:val="22"/>
                <w:lang w:bidi="ar-SA"/>
              </w:rPr>
            </w:pPr>
            <w:r w:rsidRPr="00AA33B6">
              <w:rPr>
                <w:rFonts w:ascii="Times New Roman" w:hAnsi="Times New Roman" w:cs="Times New Roman"/>
                <w:b/>
                <w:bCs/>
                <w:sz w:val="22"/>
                <w:szCs w:val="22"/>
                <w:lang w:bidi="ar-SA"/>
              </w:rPr>
              <w:t>83,096</w:t>
            </w:r>
          </w:p>
        </w:tc>
        <w:tc>
          <w:tcPr>
            <w:tcW w:w="143" w:type="pct"/>
            <w:vAlign w:val="center"/>
          </w:tcPr>
          <w:p w14:paraId="4F0FEDBE"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80" w:type="pct"/>
            <w:tcBorders>
              <w:top w:val="single" w:sz="4" w:space="0" w:color="auto"/>
              <w:bottom w:val="double" w:sz="4" w:space="0" w:color="auto"/>
            </w:tcBorders>
          </w:tcPr>
          <w:p w14:paraId="3120772E" w14:textId="410EE21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b/>
                <w:bCs/>
                <w:sz w:val="22"/>
                <w:szCs w:val="22"/>
              </w:rPr>
            </w:pPr>
            <w:r>
              <w:rPr>
                <w:rFonts w:ascii="Times New Roman" w:hAnsi="Times New Roman" w:cs="Times New Roman"/>
                <w:b/>
                <w:bCs/>
                <w:sz w:val="22"/>
                <w:szCs w:val="22"/>
                <w:lang w:bidi="ar-SA"/>
              </w:rPr>
              <w:t>69</w:t>
            </w:r>
            <w:r w:rsidRPr="00E879C5">
              <w:rPr>
                <w:rFonts w:ascii="Times New Roman" w:hAnsi="Times New Roman" w:cs="Times New Roman"/>
                <w:b/>
                <w:bCs/>
                <w:sz w:val="22"/>
                <w:szCs w:val="22"/>
                <w:lang w:bidi="ar-SA"/>
              </w:rPr>
              <w:t>,</w:t>
            </w:r>
            <w:r>
              <w:rPr>
                <w:rFonts w:ascii="Times New Roman" w:hAnsi="Times New Roman" w:cs="Times New Roman"/>
                <w:b/>
                <w:bCs/>
                <w:sz w:val="22"/>
                <w:szCs w:val="22"/>
                <w:lang w:bidi="ar-SA"/>
              </w:rPr>
              <w:t>154</w:t>
            </w:r>
          </w:p>
        </w:tc>
      </w:tr>
      <w:tr w:rsidR="00FB6A23" w:rsidRPr="006B14C8" w14:paraId="14770698" w14:textId="77777777" w:rsidTr="00A005A7">
        <w:tc>
          <w:tcPr>
            <w:tcW w:w="2303" w:type="pct"/>
          </w:tcPr>
          <w:p w14:paraId="0801FD9B" w14:textId="77777777" w:rsidR="00FB6A23" w:rsidRPr="006B14C8"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16"/>
                <w:szCs w:val="16"/>
              </w:rPr>
            </w:pPr>
          </w:p>
        </w:tc>
        <w:tc>
          <w:tcPr>
            <w:tcW w:w="580" w:type="pct"/>
          </w:tcPr>
          <w:p w14:paraId="4F6AE6AB" w14:textId="77777777" w:rsidR="00FB6A23" w:rsidRPr="006B14C8"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hAnsi="Times New Roman" w:cs="Times New Roman"/>
                <w:sz w:val="16"/>
                <w:szCs w:val="16"/>
                <w:lang w:bidi="ar-SA"/>
              </w:rPr>
            </w:pPr>
          </w:p>
        </w:tc>
        <w:tc>
          <w:tcPr>
            <w:tcW w:w="146" w:type="pct"/>
          </w:tcPr>
          <w:p w14:paraId="53201346" w14:textId="77777777" w:rsidR="00FB6A23" w:rsidRPr="006B14C8"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sz w:val="16"/>
                <w:szCs w:val="16"/>
                <w:lang w:bidi="ar-SA"/>
              </w:rPr>
            </w:pPr>
          </w:p>
        </w:tc>
        <w:tc>
          <w:tcPr>
            <w:tcW w:w="528" w:type="pct"/>
          </w:tcPr>
          <w:p w14:paraId="10904684" w14:textId="77777777" w:rsidR="00FB6A23" w:rsidRPr="006B14C8"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sz w:val="16"/>
                <w:szCs w:val="16"/>
              </w:rPr>
            </w:pPr>
          </w:p>
        </w:tc>
        <w:tc>
          <w:tcPr>
            <w:tcW w:w="146" w:type="pct"/>
          </w:tcPr>
          <w:p w14:paraId="09EDE084" w14:textId="77777777" w:rsidR="00FB6A23" w:rsidRPr="006B14C8"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16"/>
                <w:szCs w:val="16"/>
              </w:rPr>
            </w:pPr>
          </w:p>
        </w:tc>
        <w:tc>
          <w:tcPr>
            <w:tcW w:w="574" w:type="pct"/>
          </w:tcPr>
          <w:p w14:paraId="05CAE207" w14:textId="77777777" w:rsidR="00FB6A23" w:rsidRPr="006B14C8"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sz w:val="16"/>
                <w:szCs w:val="16"/>
                <w:lang w:bidi="ar-SA"/>
              </w:rPr>
            </w:pPr>
          </w:p>
        </w:tc>
        <w:tc>
          <w:tcPr>
            <w:tcW w:w="143" w:type="pct"/>
            <w:vAlign w:val="center"/>
          </w:tcPr>
          <w:p w14:paraId="534DD140" w14:textId="77777777" w:rsidR="00FB6A23" w:rsidRPr="006B14C8"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16"/>
                <w:szCs w:val="16"/>
              </w:rPr>
            </w:pPr>
          </w:p>
        </w:tc>
        <w:tc>
          <w:tcPr>
            <w:tcW w:w="580" w:type="pct"/>
          </w:tcPr>
          <w:p w14:paraId="6B61729E" w14:textId="77777777" w:rsidR="00FB6A23" w:rsidRPr="006B14C8"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sz w:val="16"/>
                <w:szCs w:val="16"/>
              </w:rPr>
            </w:pPr>
          </w:p>
        </w:tc>
      </w:tr>
      <w:tr w:rsidR="00FB6A23" w:rsidRPr="00E879C5" w14:paraId="01DAE65F" w14:textId="77777777" w:rsidTr="00A005A7">
        <w:tc>
          <w:tcPr>
            <w:tcW w:w="2303" w:type="pct"/>
          </w:tcPr>
          <w:p w14:paraId="569B2C1D" w14:textId="1F9C7563" w:rsidR="00FB6A23" w:rsidRPr="00E879C5" w:rsidRDefault="00FB6A23" w:rsidP="00FB6A23">
            <w:pPr>
              <w:ind w:firstLine="9"/>
              <w:jc w:val="thaiDistribute"/>
              <w:rPr>
                <w:rFonts w:ascii="Times New Roman" w:hAnsi="Times New Roman" w:cs="Times New Roman"/>
                <w:sz w:val="22"/>
                <w:szCs w:val="22"/>
              </w:rPr>
            </w:pPr>
            <w:r w:rsidRPr="00E879C5">
              <w:rPr>
                <w:rFonts w:ascii="Times New Roman" w:hAnsi="Times New Roman" w:cs="Times New Roman"/>
                <w:b/>
                <w:bCs/>
                <w:i/>
                <w:iCs/>
                <w:sz w:val="22"/>
              </w:rPr>
              <w:t>Other current receivables</w:t>
            </w:r>
          </w:p>
        </w:tc>
        <w:tc>
          <w:tcPr>
            <w:tcW w:w="580" w:type="pct"/>
          </w:tcPr>
          <w:p w14:paraId="19F844B5" w14:textId="5FCE9B7B"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hAnsi="Times New Roman" w:cs="Times New Roman"/>
                <w:sz w:val="22"/>
                <w:szCs w:val="22"/>
                <w:lang w:bidi="ar-SA"/>
              </w:rPr>
            </w:pPr>
          </w:p>
        </w:tc>
        <w:tc>
          <w:tcPr>
            <w:tcW w:w="146" w:type="pct"/>
          </w:tcPr>
          <w:p w14:paraId="64708401"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sz w:val="22"/>
                <w:szCs w:val="22"/>
                <w:lang w:bidi="ar-SA"/>
              </w:rPr>
            </w:pPr>
          </w:p>
        </w:tc>
        <w:tc>
          <w:tcPr>
            <w:tcW w:w="528" w:type="pct"/>
          </w:tcPr>
          <w:p w14:paraId="4B8519AB"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sz w:val="22"/>
                <w:szCs w:val="22"/>
              </w:rPr>
            </w:pPr>
          </w:p>
        </w:tc>
        <w:tc>
          <w:tcPr>
            <w:tcW w:w="146" w:type="pct"/>
          </w:tcPr>
          <w:p w14:paraId="4C367FE6"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22"/>
                <w:szCs w:val="22"/>
              </w:rPr>
            </w:pPr>
          </w:p>
        </w:tc>
        <w:tc>
          <w:tcPr>
            <w:tcW w:w="574" w:type="pct"/>
          </w:tcPr>
          <w:p w14:paraId="61D57F08"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sz w:val="22"/>
                <w:szCs w:val="22"/>
                <w:lang w:bidi="ar-SA"/>
              </w:rPr>
            </w:pPr>
          </w:p>
        </w:tc>
        <w:tc>
          <w:tcPr>
            <w:tcW w:w="143" w:type="pct"/>
            <w:vAlign w:val="center"/>
          </w:tcPr>
          <w:p w14:paraId="567745FF"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22"/>
                <w:szCs w:val="22"/>
              </w:rPr>
            </w:pPr>
          </w:p>
        </w:tc>
        <w:tc>
          <w:tcPr>
            <w:tcW w:w="580" w:type="pct"/>
          </w:tcPr>
          <w:p w14:paraId="38C53DA6"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sz w:val="22"/>
                <w:szCs w:val="22"/>
              </w:rPr>
            </w:pPr>
          </w:p>
        </w:tc>
      </w:tr>
      <w:tr w:rsidR="00FB6A23" w:rsidRPr="00E879C5" w14:paraId="511ECACE" w14:textId="77777777" w:rsidTr="00A005A7">
        <w:trPr>
          <w:trHeight w:val="191"/>
        </w:trPr>
        <w:tc>
          <w:tcPr>
            <w:tcW w:w="2303" w:type="pct"/>
          </w:tcPr>
          <w:p w14:paraId="0EAF7827" w14:textId="77777777" w:rsidR="00FB6A23" w:rsidRPr="00E879C5" w:rsidRDefault="00FB6A23" w:rsidP="00FB6A23">
            <w:pPr>
              <w:ind w:firstLine="9"/>
              <w:jc w:val="thaiDistribute"/>
              <w:rPr>
                <w:rFonts w:ascii="Times New Roman" w:hAnsi="Times New Roman" w:cs="Times New Roman"/>
                <w:b/>
                <w:bCs/>
                <w:i/>
                <w:iCs/>
                <w:sz w:val="22"/>
                <w:szCs w:val="22"/>
                <w:cs/>
              </w:rPr>
            </w:pPr>
            <w:r w:rsidRPr="00E879C5">
              <w:rPr>
                <w:rFonts w:ascii="Times New Roman" w:hAnsi="Times New Roman" w:cs="Times New Roman"/>
                <w:sz w:val="22"/>
                <w:szCs w:val="22"/>
              </w:rPr>
              <w:t>Subsidiaries</w:t>
            </w:r>
          </w:p>
        </w:tc>
        <w:tc>
          <w:tcPr>
            <w:tcW w:w="580" w:type="pct"/>
          </w:tcPr>
          <w:p w14:paraId="7CA138EC" w14:textId="1387D126" w:rsidR="00FB6A23" w:rsidRPr="00E879C5" w:rsidRDefault="00AA33B6"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hAnsi="Times New Roman" w:cs="Times New Roman"/>
                <w:sz w:val="22"/>
                <w:szCs w:val="22"/>
                <w:cs/>
              </w:rPr>
            </w:pPr>
            <w:r>
              <w:rPr>
                <w:rFonts w:ascii="Times New Roman" w:hAnsi="Times New Roman" w:cs="Times New Roman"/>
                <w:sz w:val="22"/>
                <w:szCs w:val="22"/>
              </w:rPr>
              <w:t>-</w:t>
            </w:r>
          </w:p>
        </w:tc>
        <w:tc>
          <w:tcPr>
            <w:tcW w:w="146" w:type="pct"/>
          </w:tcPr>
          <w:p w14:paraId="50119DE2"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sz w:val="22"/>
                <w:szCs w:val="22"/>
                <w:lang w:bidi="ar-SA"/>
              </w:rPr>
            </w:pPr>
          </w:p>
        </w:tc>
        <w:tc>
          <w:tcPr>
            <w:tcW w:w="528" w:type="pct"/>
          </w:tcPr>
          <w:p w14:paraId="4EE2D386" w14:textId="16E0006E"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autoSpaceDE w:val="0"/>
              <w:autoSpaceDN w:val="0"/>
              <w:adjustRightInd w:val="0"/>
              <w:ind w:left="-108" w:right="230"/>
              <w:rPr>
                <w:rFonts w:ascii="Times New Roman" w:hAnsi="Times New Roman" w:cs="Times New Roman"/>
                <w:sz w:val="22"/>
                <w:szCs w:val="22"/>
                <w:cs/>
              </w:rPr>
            </w:pPr>
            <w:r w:rsidRPr="00E879C5">
              <w:rPr>
                <w:rFonts w:ascii="Times New Roman" w:hAnsi="Times New Roman" w:cs="Times New Roman"/>
                <w:sz w:val="22"/>
                <w:szCs w:val="22"/>
              </w:rPr>
              <w:t>-</w:t>
            </w:r>
          </w:p>
        </w:tc>
        <w:tc>
          <w:tcPr>
            <w:tcW w:w="146" w:type="pct"/>
          </w:tcPr>
          <w:p w14:paraId="6ED98F26"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22"/>
                <w:szCs w:val="22"/>
              </w:rPr>
            </w:pPr>
          </w:p>
        </w:tc>
        <w:tc>
          <w:tcPr>
            <w:tcW w:w="574" w:type="pct"/>
          </w:tcPr>
          <w:p w14:paraId="2B558BFC" w14:textId="21250BE0" w:rsidR="00FB6A23" w:rsidRPr="00E879C5" w:rsidRDefault="00BE2F02"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sz w:val="22"/>
                <w:szCs w:val="22"/>
                <w:cs/>
              </w:rPr>
            </w:pPr>
            <w:r w:rsidRPr="00BE2F02">
              <w:rPr>
                <w:rFonts w:ascii="Times New Roman" w:hAnsi="Times New Roman" w:cs="Times New Roman"/>
                <w:sz w:val="22"/>
                <w:szCs w:val="22"/>
              </w:rPr>
              <w:t>1,182</w:t>
            </w:r>
          </w:p>
        </w:tc>
        <w:tc>
          <w:tcPr>
            <w:tcW w:w="143" w:type="pct"/>
            <w:vAlign w:val="center"/>
          </w:tcPr>
          <w:p w14:paraId="0BE7FAAC"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22"/>
                <w:szCs w:val="22"/>
              </w:rPr>
            </w:pPr>
          </w:p>
        </w:tc>
        <w:tc>
          <w:tcPr>
            <w:tcW w:w="580" w:type="pct"/>
          </w:tcPr>
          <w:p w14:paraId="5D884DD5" w14:textId="0858FA4B"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sz w:val="22"/>
                <w:szCs w:val="22"/>
                <w:cs/>
              </w:rPr>
            </w:pPr>
            <w:r w:rsidRPr="00E879C5">
              <w:rPr>
                <w:rFonts w:ascii="Times New Roman" w:hAnsi="Times New Roman" w:cs="Times New Roman"/>
                <w:sz w:val="22"/>
                <w:szCs w:val="22"/>
              </w:rPr>
              <w:t>8</w:t>
            </w:r>
            <w:r>
              <w:rPr>
                <w:rFonts w:ascii="Times New Roman" w:hAnsi="Times New Roman" w:cs="Times New Roman"/>
                <w:sz w:val="22"/>
                <w:szCs w:val="22"/>
              </w:rPr>
              <w:t>10</w:t>
            </w:r>
          </w:p>
        </w:tc>
      </w:tr>
      <w:tr w:rsidR="00FB6A23" w:rsidRPr="00E879C5" w14:paraId="563CD423" w14:textId="77777777" w:rsidTr="00A005A7">
        <w:tc>
          <w:tcPr>
            <w:tcW w:w="2303" w:type="pct"/>
          </w:tcPr>
          <w:p w14:paraId="2557264A" w14:textId="77777777" w:rsidR="00FB6A23" w:rsidRPr="00E879C5" w:rsidRDefault="00FB6A23" w:rsidP="00FB6A23">
            <w:pPr>
              <w:ind w:firstLine="9"/>
              <w:jc w:val="thaiDistribute"/>
              <w:rPr>
                <w:rFonts w:ascii="Times New Roman" w:hAnsi="Times New Roman" w:cs="Times New Roman"/>
                <w:b/>
                <w:bCs/>
                <w:i/>
                <w:iCs/>
                <w:sz w:val="22"/>
                <w:szCs w:val="22"/>
                <w:cs/>
              </w:rPr>
            </w:pPr>
            <w:r w:rsidRPr="00E879C5">
              <w:rPr>
                <w:rFonts w:ascii="Times New Roman" w:hAnsi="Times New Roman" w:cs="Times New Roman"/>
                <w:sz w:val="22"/>
                <w:szCs w:val="22"/>
              </w:rPr>
              <w:t>Other related parties</w:t>
            </w:r>
          </w:p>
        </w:tc>
        <w:tc>
          <w:tcPr>
            <w:tcW w:w="580" w:type="pct"/>
            <w:tcBorders>
              <w:bottom w:val="single" w:sz="4" w:space="0" w:color="auto"/>
            </w:tcBorders>
          </w:tcPr>
          <w:p w14:paraId="1B64BC7A" w14:textId="0D55F6FB" w:rsidR="00FB6A23" w:rsidRPr="00E879C5" w:rsidRDefault="00280691" w:rsidP="005A5C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142"/>
              <w:rPr>
                <w:rFonts w:ascii="Times New Roman" w:hAnsi="Times New Roman" w:cs="Times New Roman"/>
                <w:sz w:val="22"/>
                <w:szCs w:val="22"/>
                <w:cs/>
              </w:rPr>
            </w:pPr>
            <w:r w:rsidRPr="00280691">
              <w:rPr>
                <w:rFonts w:ascii="Times New Roman" w:hAnsi="Times New Roman" w:cs="Times New Roman"/>
                <w:sz w:val="22"/>
                <w:szCs w:val="22"/>
              </w:rPr>
              <w:t>15,450</w:t>
            </w:r>
          </w:p>
        </w:tc>
        <w:tc>
          <w:tcPr>
            <w:tcW w:w="146" w:type="pct"/>
          </w:tcPr>
          <w:p w14:paraId="029F54C3"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sz w:val="22"/>
                <w:szCs w:val="22"/>
                <w:lang w:bidi="ar-SA"/>
              </w:rPr>
            </w:pPr>
          </w:p>
        </w:tc>
        <w:tc>
          <w:tcPr>
            <w:tcW w:w="528" w:type="pct"/>
            <w:tcBorders>
              <w:bottom w:val="single" w:sz="4" w:space="0" w:color="auto"/>
            </w:tcBorders>
          </w:tcPr>
          <w:p w14:paraId="35837869" w14:textId="235D41A6" w:rsidR="00FB6A23" w:rsidRPr="004821BE"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sz w:val="22"/>
                <w:szCs w:val="22"/>
              </w:rPr>
            </w:pPr>
            <w:r>
              <w:rPr>
                <w:rFonts w:ascii="Times New Roman" w:hAnsi="Times New Roman" w:cs="Times New Roman"/>
                <w:sz w:val="22"/>
                <w:szCs w:val="22"/>
              </w:rPr>
              <w:t>2</w:t>
            </w:r>
            <w:r w:rsidRPr="00A005A7">
              <w:rPr>
                <w:rFonts w:ascii="Times New Roman" w:hAnsi="Times New Roman" w:cs="Times New Roman"/>
                <w:sz w:val="22"/>
                <w:szCs w:val="22"/>
              </w:rPr>
              <w:t>1</w:t>
            </w:r>
            <w:r>
              <w:rPr>
                <w:rFonts w:ascii="Times New Roman" w:hAnsi="Times New Roman" w:cs="Times New Roman"/>
                <w:sz w:val="22"/>
                <w:szCs w:val="22"/>
              </w:rPr>
              <w:t>,409</w:t>
            </w:r>
          </w:p>
        </w:tc>
        <w:tc>
          <w:tcPr>
            <w:tcW w:w="146" w:type="pct"/>
          </w:tcPr>
          <w:p w14:paraId="0FAF1723"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22"/>
                <w:szCs w:val="22"/>
              </w:rPr>
            </w:pPr>
          </w:p>
        </w:tc>
        <w:tc>
          <w:tcPr>
            <w:tcW w:w="574" w:type="pct"/>
            <w:tcBorders>
              <w:bottom w:val="single" w:sz="4" w:space="0" w:color="auto"/>
            </w:tcBorders>
          </w:tcPr>
          <w:p w14:paraId="4B174CAA" w14:textId="1C656128" w:rsidR="00FB6A23" w:rsidRPr="00E879C5" w:rsidRDefault="0041192F" w:rsidP="004E75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sz w:val="22"/>
                <w:szCs w:val="22"/>
                <w:cs/>
              </w:rPr>
            </w:pPr>
            <w:r w:rsidRPr="0041192F">
              <w:rPr>
                <w:rFonts w:ascii="Times New Roman" w:hAnsi="Times New Roman" w:cs="Times New Roman"/>
                <w:sz w:val="22"/>
                <w:szCs w:val="22"/>
              </w:rPr>
              <w:t xml:space="preserve">      15,450</w:t>
            </w:r>
          </w:p>
        </w:tc>
        <w:tc>
          <w:tcPr>
            <w:tcW w:w="143" w:type="pct"/>
            <w:vAlign w:val="center"/>
          </w:tcPr>
          <w:p w14:paraId="57E50360"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sz w:val="22"/>
                <w:szCs w:val="22"/>
              </w:rPr>
            </w:pPr>
          </w:p>
        </w:tc>
        <w:tc>
          <w:tcPr>
            <w:tcW w:w="580" w:type="pct"/>
            <w:tcBorders>
              <w:bottom w:val="single" w:sz="4" w:space="0" w:color="auto"/>
            </w:tcBorders>
          </w:tcPr>
          <w:p w14:paraId="07BF701E" w14:textId="42C11DB6"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sz w:val="22"/>
                <w:szCs w:val="22"/>
                <w:cs/>
              </w:rPr>
            </w:pPr>
            <w:r>
              <w:rPr>
                <w:rFonts w:ascii="Times New Roman" w:hAnsi="Times New Roman" w:cs="Times New Roman"/>
                <w:sz w:val="22"/>
                <w:szCs w:val="22"/>
              </w:rPr>
              <w:t>21,409</w:t>
            </w:r>
          </w:p>
        </w:tc>
      </w:tr>
      <w:tr w:rsidR="00FB6A23" w:rsidRPr="00E879C5" w14:paraId="78BB1E48" w14:textId="77777777" w:rsidTr="00A005A7">
        <w:tc>
          <w:tcPr>
            <w:tcW w:w="2303" w:type="pct"/>
          </w:tcPr>
          <w:p w14:paraId="76A3271E" w14:textId="77777777" w:rsidR="00FB6A23" w:rsidRPr="00E879C5" w:rsidRDefault="00FB6A23" w:rsidP="00FB6A23">
            <w:pPr>
              <w:ind w:right="20" w:firstLine="9"/>
              <w:jc w:val="thaiDistribute"/>
              <w:rPr>
                <w:rFonts w:ascii="Times New Roman" w:hAnsi="Times New Roman" w:cs="Times New Roman"/>
                <w:b/>
                <w:bCs/>
                <w:sz w:val="22"/>
                <w:szCs w:val="22"/>
                <w:cs/>
              </w:rPr>
            </w:pPr>
            <w:r w:rsidRPr="00E879C5">
              <w:rPr>
                <w:rFonts w:ascii="Times New Roman" w:hAnsi="Times New Roman" w:cs="Times New Roman"/>
                <w:b/>
                <w:bCs/>
                <w:sz w:val="22"/>
                <w:szCs w:val="22"/>
              </w:rPr>
              <w:t>Total</w:t>
            </w:r>
          </w:p>
        </w:tc>
        <w:tc>
          <w:tcPr>
            <w:tcW w:w="580" w:type="pct"/>
            <w:tcBorders>
              <w:top w:val="single" w:sz="4" w:space="0" w:color="auto"/>
              <w:bottom w:val="double" w:sz="4" w:space="0" w:color="auto"/>
            </w:tcBorders>
          </w:tcPr>
          <w:p w14:paraId="6C209305" w14:textId="1A3BDA59" w:rsidR="00FB6A23" w:rsidRPr="00E879C5" w:rsidRDefault="00280691" w:rsidP="005A5C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200"/>
              <w:rPr>
                <w:rFonts w:ascii="Times New Roman" w:hAnsi="Times New Roman" w:cs="Times New Roman"/>
                <w:b/>
                <w:bCs/>
                <w:sz w:val="22"/>
                <w:szCs w:val="22"/>
                <w:lang w:bidi="ar-SA"/>
              </w:rPr>
            </w:pPr>
            <w:r w:rsidRPr="00280691">
              <w:rPr>
                <w:rFonts w:ascii="Times New Roman" w:hAnsi="Times New Roman" w:cs="Times New Roman"/>
                <w:b/>
                <w:bCs/>
                <w:sz w:val="22"/>
                <w:szCs w:val="22"/>
                <w:lang w:bidi="ar-SA"/>
              </w:rPr>
              <w:t>15,450</w:t>
            </w:r>
          </w:p>
        </w:tc>
        <w:tc>
          <w:tcPr>
            <w:tcW w:w="146" w:type="pct"/>
          </w:tcPr>
          <w:p w14:paraId="38B52106"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b/>
                <w:bCs/>
                <w:sz w:val="22"/>
                <w:szCs w:val="22"/>
                <w:lang w:bidi="ar-SA"/>
              </w:rPr>
            </w:pPr>
          </w:p>
        </w:tc>
        <w:tc>
          <w:tcPr>
            <w:tcW w:w="528" w:type="pct"/>
            <w:tcBorders>
              <w:top w:val="single" w:sz="4" w:space="0" w:color="auto"/>
              <w:bottom w:val="double" w:sz="4" w:space="0" w:color="auto"/>
            </w:tcBorders>
          </w:tcPr>
          <w:p w14:paraId="17C0C6E9" w14:textId="2BC08D53" w:rsidR="00FB6A23" w:rsidRPr="00A005A7"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b/>
                <w:bCs/>
                <w:sz w:val="22"/>
                <w:szCs w:val="22"/>
              </w:rPr>
            </w:pPr>
            <w:r w:rsidRPr="00A005A7">
              <w:rPr>
                <w:rFonts w:ascii="Times New Roman" w:hAnsi="Times New Roman" w:cs="Times New Roman"/>
                <w:b/>
                <w:bCs/>
                <w:sz w:val="22"/>
                <w:szCs w:val="22"/>
              </w:rPr>
              <w:t>21,409</w:t>
            </w:r>
          </w:p>
        </w:tc>
        <w:tc>
          <w:tcPr>
            <w:tcW w:w="146" w:type="pct"/>
          </w:tcPr>
          <w:p w14:paraId="599BA96A"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74" w:type="pct"/>
            <w:tcBorders>
              <w:top w:val="single" w:sz="4" w:space="0" w:color="auto"/>
              <w:bottom w:val="double" w:sz="4" w:space="0" w:color="auto"/>
            </w:tcBorders>
          </w:tcPr>
          <w:p w14:paraId="43BF405E" w14:textId="091B7F23" w:rsidR="00FB6A23" w:rsidRPr="00E879C5" w:rsidRDefault="004E751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b/>
                <w:bCs/>
                <w:sz w:val="22"/>
                <w:szCs w:val="22"/>
                <w:lang w:bidi="ar-SA"/>
              </w:rPr>
            </w:pPr>
            <w:r w:rsidRPr="004E7513">
              <w:rPr>
                <w:rFonts w:ascii="Times New Roman" w:hAnsi="Times New Roman" w:cs="Times New Roman"/>
                <w:b/>
                <w:bCs/>
                <w:sz w:val="22"/>
                <w:szCs w:val="22"/>
                <w:lang w:bidi="ar-SA"/>
              </w:rPr>
              <w:t>16,632</w:t>
            </w:r>
          </w:p>
        </w:tc>
        <w:tc>
          <w:tcPr>
            <w:tcW w:w="143" w:type="pct"/>
            <w:vAlign w:val="center"/>
          </w:tcPr>
          <w:p w14:paraId="1B152F77"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80" w:type="pct"/>
            <w:tcBorders>
              <w:top w:val="single" w:sz="4" w:space="0" w:color="auto"/>
              <w:bottom w:val="double" w:sz="4" w:space="0" w:color="auto"/>
            </w:tcBorders>
          </w:tcPr>
          <w:p w14:paraId="16CAAF7D" w14:textId="0A2E6A49"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b/>
                <w:bCs/>
                <w:sz w:val="22"/>
                <w:szCs w:val="22"/>
              </w:rPr>
            </w:pPr>
            <w:r>
              <w:rPr>
                <w:rFonts w:ascii="Times New Roman" w:hAnsi="Times New Roman" w:cs="Times New Roman"/>
                <w:b/>
                <w:bCs/>
                <w:sz w:val="22"/>
                <w:szCs w:val="22"/>
                <w:lang w:bidi="ar-SA"/>
              </w:rPr>
              <w:t>22,219</w:t>
            </w:r>
          </w:p>
        </w:tc>
      </w:tr>
    </w:tbl>
    <w:p w14:paraId="0E1BADAB" w14:textId="77777777" w:rsidR="00D52BC0" w:rsidRDefault="00D52BC0">
      <w:r>
        <w:br w:type="page"/>
      </w:r>
    </w:p>
    <w:tbl>
      <w:tblPr>
        <w:tblW w:w="9342" w:type="dxa"/>
        <w:tblInd w:w="558" w:type="dxa"/>
        <w:tblLayout w:type="fixed"/>
        <w:tblLook w:val="0000" w:firstRow="0" w:lastRow="0" w:firstColumn="0" w:lastColumn="0" w:noHBand="0" w:noVBand="0"/>
      </w:tblPr>
      <w:tblGrid>
        <w:gridCol w:w="4303"/>
        <w:gridCol w:w="1084"/>
        <w:gridCol w:w="273"/>
        <w:gridCol w:w="990"/>
        <w:gridCol w:w="273"/>
        <w:gridCol w:w="1072"/>
        <w:gridCol w:w="9"/>
        <w:gridCol w:w="258"/>
        <w:gridCol w:w="15"/>
        <w:gridCol w:w="1065"/>
      </w:tblGrid>
      <w:tr w:rsidR="00D52BC0" w:rsidRPr="00E879C5" w14:paraId="74458BCA" w14:textId="77777777" w:rsidTr="00F876E7">
        <w:trPr>
          <w:trHeight w:val="191"/>
          <w:tblHeader/>
        </w:trPr>
        <w:tc>
          <w:tcPr>
            <w:tcW w:w="2303" w:type="pct"/>
          </w:tcPr>
          <w:p w14:paraId="5FEA72BC" w14:textId="77777777" w:rsidR="00D52BC0" w:rsidRPr="00E879C5" w:rsidRDefault="00D52BC0" w:rsidP="00A041C9">
            <w:pPr>
              <w:pStyle w:val="BodyText"/>
              <w:spacing w:after="0"/>
              <w:ind w:right="20"/>
              <w:jc w:val="both"/>
              <w:rPr>
                <w:rFonts w:ascii="Times New Roman" w:hAnsi="Times New Roman" w:cs="Times New Roman"/>
                <w:b/>
                <w:bCs/>
                <w:i/>
                <w:iCs/>
                <w:spacing w:val="-4"/>
                <w:sz w:val="22"/>
              </w:rPr>
            </w:pPr>
          </w:p>
          <w:p w14:paraId="40407FB9" w14:textId="77777777" w:rsidR="00D52BC0" w:rsidRPr="00E879C5" w:rsidRDefault="00D52BC0" w:rsidP="00A041C9">
            <w:pPr>
              <w:pStyle w:val="BodyText"/>
              <w:tabs>
                <w:tab w:val="clear" w:pos="227"/>
                <w:tab w:val="clear" w:pos="680"/>
              </w:tabs>
              <w:spacing w:after="0"/>
              <w:ind w:right="-130"/>
              <w:rPr>
                <w:rFonts w:ascii="Times New Roman" w:hAnsi="Times New Roman" w:cs="Times New Roman"/>
                <w:b/>
                <w:bCs/>
                <w:i/>
                <w:iCs/>
                <w:sz w:val="22"/>
                <w:cs/>
              </w:rPr>
            </w:pPr>
            <w:r w:rsidRPr="00E879C5">
              <w:rPr>
                <w:rFonts w:ascii="Times New Roman" w:hAnsi="Times New Roman" w:cs="Times New Roman"/>
                <w:b/>
                <w:bCs/>
                <w:i/>
                <w:iCs/>
                <w:sz w:val="22"/>
              </w:rPr>
              <w:t>Balances with related parties</w:t>
            </w:r>
          </w:p>
        </w:tc>
        <w:tc>
          <w:tcPr>
            <w:tcW w:w="1256" w:type="pct"/>
            <w:gridSpan w:val="3"/>
          </w:tcPr>
          <w:p w14:paraId="0570A57E" w14:textId="77777777" w:rsidR="00D52BC0" w:rsidRPr="00E879C5" w:rsidRDefault="00D52BC0" w:rsidP="00A041C9">
            <w:pPr>
              <w:pStyle w:val="acctmergecolhdg"/>
              <w:spacing w:line="240" w:lineRule="atLeast"/>
              <w:rPr>
                <w:bCs/>
                <w:szCs w:val="22"/>
                <w:lang w:val="en-US"/>
              </w:rPr>
            </w:pPr>
            <w:r w:rsidRPr="00E879C5">
              <w:rPr>
                <w:bCs/>
                <w:szCs w:val="22"/>
                <w:lang w:val="en-US"/>
              </w:rPr>
              <w:t>Consolidated</w:t>
            </w:r>
          </w:p>
          <w:p w14:paraId="4D89789D" w14:textId="77777777" w:rsidR="00D52BC0" w:rsidRPr="00E879C5" w:rsidRDefault="00D52BC0" w:rsidP="00A041C9">
            <w:pPr>
              <w:pStyle w:val="BodyText"/>
              <w:spacing w:after="0"/>
              <w:ind w:left="-108" w:right="-111"/>
              <w:jc w:val="center"/>
              <w:rPr>
                <w:rFonts w:ascii="Times New Roman" w:hAnsi="Times New Roman" w:cs="Times New Roman"/>
                <w:sz w:val="22"/>
              </w:rPr>
            </w:pPr>
            <w:r w:rsidRPr="00E879C5">
              <w:rPr>
                <w:rFonts w:ascii="Times New Roman" w:hAnsi="Times New Roman" w:cs="Times New Roman"/>
                <w:b/>
                <w:bCs/>
                <w:sz w:val="22"/>
                <w:lang w:bidi="ar-SA"/>
              </w:rPr>
              <w:t>financial statements</w:t>
            </w:r>
          </w:p>
        </w:tc>
        <w:tc>
          <w:tcPr>
            <w:tcW w:w="146" w:type="pct"/>
          </w:tcPr>
          <w:p w14:paraId="2DE4EE76" w14:textId="77777777" w:rsidR="00D52BC0" w:rsidRPr="00E879C5" w:rsidRDefault="00D52BC0" w:rsidP="00A041C9">
            <w:pPr>
              <w:pStyle w:val="BodyText"/>
              <w:spacing w:after="0"/>
              <w:ind w:left="-108" w:right="-111"/>
              <w:jc w:val="center"/>
              <w:rPr>
                <w:rFonts w:ascii="Times New Roman" w:hAnsi="Times New Roman" w:cs="Times New Roman"/>
                <w:sz w:val="22"/>
              </w:rPr>
            </w:pPr>
          </w:p>
        </w:tc>
        <w:tc>
          <w:tcPr>
            <w:tcW w:w="1295" w:type="pct"/>
            <w:gridSpan w:val="5"/>
          </w:tcPr>
          <w:p w14:paraId="429CED06" w14:textId="77777777" w:rsidR="00D52BC0" w:rsidRPr="00E879C5" w:rsidRDefault="00D52BC0" w:rsidP="00A041C9">
            <w:pPr>
              <w:pStyle w:val="acctmergecolhdg"/>
              <w:spacing w:line="240" w:lineRule="atLeast"/>
              <w:rPr>
                <w:bCs/>
                <w:szCs w:val="22"/>
                <w:lang w:val="en-US"/>
              </w:rPr>
            </w:pPr>
            <w:r w:rsidRPr="00E879C5">
              <w:rPr>
                <w:bCs/>
                <w:szCs w:val="22"/>
                <w:lang w:val="en-US"/>
              </w:rPr>
              <w:t xml:space="preserve">Separate </w:t>
            </w:r>
          </w:p>
          <w:p w14:paraId="193DD5F3" w14:textId="77777777" w:rsidR="00D52BC0" w:rsidRPr="00E879C5" w:rsidRDefault="00D52BC0" w:rsidP="00A041C9">
            <w:pPr>
              <w:pStyle w:val="BodyText"/>
              <w:spacing w:after="0"/>
              <w:ind w:left="-108" w:right="-111"/>
              <w:jc w:val="center"/>
              <w:rPr>
                <w:rFonts w:ascii="Times New Roman" w:hAnsi="Times New Roman" w:cs="Times New Roman"/>
                <w:sz w:val="22"/>
              </w:rPr>
            </w:pPr>
            <w:r w:rsidRPr="00E879C5">
              <w:rPr>
                <w:rFonts w:ascii="Times New Roman" w:hAnsi="Times New Roman" w:cs="Times New Roman"/>
                <w:b/>
                <w:bCs/>
                <w:sz w:val="22"/>
                <w:lang w:bidi="ar-SA"/>
              </w:rPr>
              <w:t>financial statements</w:t>
            </w:r>
          </w:p>
        </w:tc>
      </w:tr>
      <w:tr w:rsidR="00D52BC0" w:rsidRPr="00E879C5" w14:paraId="12BFCBA3" w14:textId="77777777" w:rsidTr="00F876E7">
        <w:trPr>
          <w:tblHeader/>
        </w:trPr>
        <w:tc>
          <w:tcPr>
            <w:tcW w:w="2303" w:type="pct"/>
          </w:tcPr>
          <w:p w14:paraId="2B10AD49" w14:textId="77777777" w:rsidR="00D52BC0" w:rsidRPr="00E879C5" w:rsidRDefault="00D52BC0" w:rsidP="00A041C9">
            <w:pPr>
              <w:pStyle w:val="BodyText"/>
              <w:spacing w:after="0"/>
              <w:ind w:right="20"/>
              <w:jc w:val="both"/>
              <w:rPr>
                <w:rFonts w:ascii="Times New Roman" w:hAnsi="Times New Roman" w:cs="Times New Roman"/>
                <w:b/>
                <w:bCs/>
                <w:i/>
                <w:iCs/>
                <w:sz w:val="22"/>
                <w:cs/>
              </w:rPr>
            </w:pPr>
            <w:r w:rsidRPr="00E879C5">
              <w:rPr>
                <w:rFonts w:ascii="Times New Roman" w:hAnsi="Times New Roman" w:cs="Times New Roman"/>
                <w:b/>
                <w:bCs/>
                <w:i/>
                <w:iCs/>
                <w:sz w:val="22"/>
              </w:rPr>
              <w:t>At 31 December</w:t>
            </w:r>
          </w:p>
        </w:tc>
        <w:tc>
          <w:tcPr>
            <w:tcW w:w="580" w:type="pct"/>
          </w:tcPr>
          <w:p w14:paraId="39D48863" w14:textId="77777777" w:rsidR="00D52BC0" w:rsidRPr="00E879C5" w:rsidRDefault="00D52BC0" w:rsidP="00A041C9">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46" w:type="pct"/>
          </w:tcPr>
          <w:p w14:paraId="298100A7" w14:textId="77777777" w:rsidR="00D52BC0" w:rsidRPr="00E879C5" w:rsidRDefault="00D52BC0" w:rsidP="00A041C9">
            <w:pPr>
              <w:autoSpaceDE w:val="0"/>
              <w:autoSpaceDN w:val="0"/>
              <w:adjustRightInd w:val="0"/>
              <w:ind w:left="-99" w:right="-125"/>
              <w:jc w:val="center"/>
              <w:rPr>
                <w:rFonts w:ascii="Times New Roman" w:hAnsi="Times New Roman" w:cs="Times New Roman"/>
                <w:sz w:val="22"/>
                <w:szCs w:val="22"/>
                <w:lang w:bidi="ar-SA"/>
              </w:rPr>
            </w:pPr>
          </w:p>
        </w:tc>
        <w:tc>
          <w:tcPr>
            <w:tcW w:w="530" w:type="pct"/>
          </w:tcPr>
          <w:p w14:paraId="5502D378" w14:textId="77777777" w:rsidR="00D52BC0" w:rsidRPr="00E879C5" w:rsidRDefault="00D52BC0" w:rsidP="00A041C9">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Pr>
                <w:rFonts w:ascii="Times New Roman" w:hAnsi="Times New Roman" w:cs="Times New Roman"/>
                <w:sz w:val="22"/>
                <w:szCs w:val="22"/>
                <w:lang w:bidi="ar-SA"/>
              </w:rPr>
              <w:t>4</w:t>
            </w:r>
          </w:p>
        </w:tc>
        <w:tc>
          <w:tcPr>
            <w:tcW w:w="146" w:type="pct"/>
          </w:tcPr>
          <w:p w14:paraId="68778366" w14:textId="77777777" w:rsidR="00D52BC0" w:rsidRPr="00E879C5" w:rsidRDefault="00D52BC0" w:rsidP="00A041C9">
            <w:pPr>
              <w:autoSpaceDE w:val="0"/>
              <w:autoSpaceDN w:val="0"/>
              <w:adjustRightInd w:val="0"/>
              <w:ind w:left="-99" w:right="-125"/>
              <w:jc w:val="center"/>
              <w:rPr>
                <w:rFonts w:ascii="Times New Roman" w:hAnsi="Times New Roman" w:cs="Times New Roman"/>
                <w:sz w:val="22"/>
                <w:szCs w:val="22"/>
                <w:lang w:bidi="ar-SA"/>
              </w:rPr>
            </w:pPr>
          </w:p>
        </w:tc>
        <w:tc>
          <w:tcPr>
            <w:tcW w:w="574" w:type="pct"/>
          </w:tcPr>
          <w:p w14:paraId="4BF8D3F8" w14:textId="77777777" w:rsidR="00D52BC0" w:rsidRPr="00E879C5" w:rsidRDefault="00D52BC0" w:rsidP="00A041C9">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43" w:type="pct"/>
            <w:gridSpan w:val="2"/>
          </w:tcPr>
          <w:p w14:paraId="23E8AADC" w14:textId="77777777" w:rsidR="00D52BC0" w:rsidRPr="00E879C5" w:rsidRDefault="00D52BC0" w:rsidP="00A041C9">
            <w:pPr>
              <w:autoSpaceDE w:val="0"/>
              <w:autoSpaceDN w:val="0"/>
              <w:adjustRightInd w:val="0"/>
              <w:ind w:left="-99" w:right="-125"/>
              <w:jc w:val="center"/>
              <w:rPr>
                <w:rFonts w:ascii="Times New Roman" w:hAnsi="Times New Roman" w:cs="Times New Roman"/>
                <w:sz w:val="22"/>
                <w:szCs w:val="22"/>
                <w:lang w:bidi="ar-SA"/>
              </w:rPr>
            </w:pPr>
          </w:p>
        </w:tc>
        <w:tc>
          <w:tcPr>
            <w:tcW w:w="578" w:type="pct"/>
            <w:gridSpan w:val="2"/>
          </w:tcPr>
          <w:p w14:paraId="2FEF84A0" w14:textId="77777777" w:rsidR="00D52BC0" w:rsidRPr="00E879C5" w:rsidRDefault="00D52BC0" w:rsidP="00A041C9">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Pr>
                <w:rFonts w:ascii="Times New Roman" w:hAnsi="Times New Roman" w:cs="Times New Roman"/>
                <w:sz w:val="22"/>
                <w:szCs w:val="22"/>
                <w:lang w:bidi="ar-SA"/>
              </w:rPr>
              <w:t>4</w:t>
            </w:r>
          </w:p>
        </w:tc>
      </w:tr>
      <w:tr w:rsidR="00D52BC0" w:rsidRPr="00E879C5" w14:paraId="0E55755D" w14:textId="77777777" w:rsidTr="00F876E7">
        <w:trPr>
          <w:tblHeader/>
        </w:trPr>
        <w:tc>
          <w:tcPr>
            <w:tcW w:w="2303" w:type="pct"/>
          </w:tcPr>
          <w:p w14:paraId="62F3FA10" w14:textId="77777777" w:rsidR="00D52BC0" w:rsidRPr="00E879C5" w:rsidRDefault="00D52BC0" w:rsidP="00A041C9">
            <w:pPr>
              <w:pStyle w:val="BodyText"/>
              <w:spacing w:after="0"/>
              <w:ind w:right="20"/>
              <w:jc w:val="both"/>
              <w:rPr>
                <w:rFonts w:ascii="Times New Roman" w:hAnsi="Times New Roman" w:cs="Times New Roman"/>
                <w:b/>
                <w:bCs/>
                <w:sz w:val="22"/>
              </w:rPr>
            </w:pPr>
          </w:p>
        </w:tc>
        <w:tc>
          <w:tcPr>
            <w:tcW w:w="2697" w:type="pct"/>
            <w:gridSpan w:val="9"/>
          </w:tcPr>
          <w:p w14:paraId="44CD2D73" w14:textId="77777777" w:rsidR="00D52BC0" w:rsidRPr="00E879C5" w:rsidRDefault="00D52BC0" w:rsidP="00A041C9">
            <w:pPr>
              <w:pStyle w:val="BodyText"/>
              <w:spacing w:after="0"/>
              <w:ind w:left="-108" w:right="20"/>
              <w:jc w:val="center"/>
              <w:rPr>
                <w:rFonts w:ascii="Times New Roman" w:hAnsi="Times New Roman" w:cs="Times New Roman"/>
                <w:sz w:val="22"/>
              </w:rPr>
            </w:pPr>
            <w:r w:rsidRPr="00E879C5">
              <w:rPr>
                <w:rFonts w:ascii="Times New Roman" w:hAnsi="Times New Roman" w:cs="Times New Roman"/>
                <w:i/>
                <w:iCs/>
                <w:sz w:val="22"/>
              </w:rPr>
              <w:t xml:space="preserve">(in thousand Baht) </w:t>
            </w:r>
          </w:p>
        </w:tc>
      </w:tr>
      <w:tr w:rsidR="00D52BC0" w:rsidRPr="00E879C5" w14:paraId="04D7FE9B" w14:textId="77777777" w:rsidTr="00F876E7">
        <w:tc>
          <w:tcPr>
            <w:tcW w:w="2303" w:type="pct"/>
          </w:tcPr>
          <w:p w14:paraId="28DFB81A" w14:textId="1B1E63BF" w:rsidR="00D52BC0" w:rsidRPr="00E879C5"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0" w:hanging="175"/>
              <w:rPr>
                <w:rFonts w:ascii="Times New Roman" w:hAnsi="Times New Roman" w:cs="Times New Roman"/>
                <w:b/>
                <w:bCs/>
                <w:sz w:val="22"/>
                <w:szCs w:val="22"/>
              </w:rPr>
            </w:pPr>
            <w:r w:rsidRPr="00E879C5">
              <w:rPr>
                <w:rFonts w:ascii="Times New Roman" w:hAnsi="Times New Roman"/>
                <w:b/>
                <w:bCs/>
                <w:i/>
                <w:iCs/>
                <w:sz w:val="22"/>
              </w:rPr>
              <w:t>Short-term loans</w:t>
            </w:r>
            <w:r w:rsidR="00F876E7">
              <w:rPr>
                <w:rFonts w:ascii="Times New Roman" w:hAnsi="Times New Roman"/>
                <w:b/>
                <w:bCs/>
                <w:i/>
                <w:iCs/>
                <w:sz w:val="22"/>
              </w:rPr>
              <w:t xml:space="preserve"> to</w:t>
            </w:r>
            <w:r w:rsidRPr="00E879C5">
              <w:rPr>
                <w:rFonts w:ascii="Times New Roman" w:hAnsi="Times New Roman"/>
                <w:b/>
                <w:bCs/>
                <w:i/>
                <w:iCs/>
                <w:sz w:val="22"/>
              </w:rPr>
              <w:t xml:space="preserve"> and interest payable</w:t>
            </w:r>
          </w:p>
        </w:tc>
        <w:tc>
          <w:tcPr>
            <w:tcW w:w="580" w:type="pct"/>
          </w:tcPr>
          <w:p w14:paraId="29A67E1C" w14:textId="77777777" w:rsidR="00D52BC0" w:rsidRPr="00E879C5"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cs="Times New Roman"/>
                <w:b/>
                <w:bCs/>
                <w:sz w:val="22"/>
                <w:szCs w:val="22"/>
                <w:lang w:bidi="ar-SA"/>
              </w:rPr>
            </w:pPr>
          </w:p>
        </w:tc>
        <w:tc>
          <w:tcPr>
            <w:tcW w:w="146" w:type="pct"/>
          </w:tcPr>
          <w:p w14:paraId="7340C8A4" w14:textId="77777777" w:rsidR="00D52BC0" w:rsidRPr="00E879C5" w:rsidRDefault="00D52BC0" w:rsidP="00A041C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Pr>
          <w:p w14:paraId="175E3EEE" w14:textId="77777777" w:rsidR="00D52BC0" w:rsidRPr="00E879C5"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Pr>
                <w:rFonts w:ascii="Times New Roman" w:hAnsi="Times New Roman" w:cs="Times New Roman"/>
                <w:b/>
                <w:bCs/>
                <w:sz w:val="22"/>
                <w:szCs w:val="22"/>
                <w:lang w:bidi="ar-SA"/>
              </w:rPr>
            </w:pPr>
          </w:p>
        </w:tc>
        <w:tc>
          <w:tcPr>
            <w:tcW w:w="146" w:type="pct"/>
          </w:tcPr>
          <w:p w14:paraId="15A0F3F9" w14:textId="77777777" w:rsidR="00D52BC0" w:rsidRPr="00E879C5" w:rsidRDefault="00D52BC0" w:rsidP="00A041C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gridSpan w:val="2"/>
          </w:tcPr>
          <w:p w14:paraId="5ABC642F" w14:textId="77777777" w:rsidR="00D52BC0" w:rsidRPr="00E879C5"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c>
          <w:tcPr>
            <w:tcW w:w="146" w:type="pct"/>
            <w:gridSpan w:val="2"/>
          </w:tcPr>
          <w:p w14:paraId="085C38EB" w14:textId="77777777" w:rsidR="00D52BC0" w:rsidRPr="00E879C5" w:rsidRDefault="00D52BC0" w:rsidP="00A041C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0" w:type="pct"/>
          </w:tcPr>
          <w:p w14:paraId="55003AAE" w14:textId="77777777" w:rsidR="00D52BC0" w:rsidRPr="00E879C5"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r>
      <w:tr w:rsidR="00D52BC0" w:rsidRPr="00E879C5" w14:paraId="23D08A45" w14:textId="77777777" w:rsidTr="00F876E7">
        <w:tc>
          <w:tcPr>
            <w:tcW w:w="2303" w:type="pct"/>
          </w:tcPr>
          <w:p w14:paraId="6D4F282B" w14:textId="34BA2F21" w:rsidR="00D52BC0" w:rsidRPr="00D33B71"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b/>
                <w:bCs/>
                <w:sz w:val="22"/>
              </w:rPr>
            </w:pPr>
            <w:r w:rsidRPr="00D33B71">
              <w:rPr>
                <w:rFonts w:ascii="Times New Roman" w:hAnsi="Times New Roman"/>
                <w:b/>
                <w:bCs/>
                <w:sz w:val="22"/>
              </w:rPr>
              <w:t>Subsidiar</w:t>
            </w:r>
            <w:r w:rsidR="00F876E7">
              <w:rPr>
                <w:rFonts w:ascii="Times New Roman" w:hAnsi="Times New Roman"/>
                <w:b/>
                <w:bCs/>
                <w:sz w:val="22"/>
              </w:rPr>
              <w:t>y</w:t>
            </w:r>
          </w:p>
        </w:tc>
        <w:tc>
          <w:tcPr>
            <w:tcW w:w="580" w:type="pct"/>
          </w:tcPr>
          <w:p w14:paraId="10C4EBBD" w14:textId="77777777" w:rsidR="00D52BC0" w:rsidRPr="00E879C5"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b/>
                <w:bCs/>
                <w:sz w:val="22"/>
                <w:szCs w:val="28"/>
              </w:rPr>
            </w:pPr>
          </w:p>
        </w:tc>
        <w:tc>
          <w:tcPr>
            <w:tcW w:w="146" w:type="pct"/>
          </w:tcPr>
          <w:p w14:paraId="6D947DB6" w14:textId="77777777" w:rsidR="00D52BC0" w:rsidRPr="00E879C5" w:rsidRDefault="00D52BC0" w:rsidP="00A041C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Pr>
          <w:p w14:paraId="74A796F7" w14:textId="77777777" w:rsidR="00D52BC0" w:rsidRPr="00E879C5"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Pr>
                <w:rFonts w:ascii="Times New Roman" w:hAnsi="Times New Roman" w:cs="Times New Roman"/>
                <w:b/>
                <w:bCs/>
                <w:sz w:val="22"/>
                <w:szCs w:val="22"/>
                <w:cs/>
                <w:lang w:bidi="ar-SA"/>
              </w:rPr>
            </w:pPr>
          </w:p>
        </w:tc>
        <w:tc>
          <w:tcPr>
            <w:tcW w:w="146" w:type="pct"/>
          </w:tcPr>
          <w:p w14:paraId="5C5778A4" w14:textId="77777777" w:rsidR="00D52BC0" w:rsidRPr="00E879C5" w:rsidRDefault="00D52BC0" w:rsidP="00A041C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gridSpan w:val="2"/>
          </w:tcPr>
          <w:p w14:paraId="22BC0F9C" w14:textId="77777777" w:rsidR="00D52BC0" w:rsidRPr="00E879C5"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c>
          <w:tcPr>
            <w:tcW w:w="146" w:type="pct"/>
            <w:gridSpan w:val="2"/>
          </w:tcPr>
          <w:p w14:paraId="23AF99F5" w14:textId="77777777" w:rsidR="00D52BC0" w:rsidRPr="00E879C5" w:rsidRDefault="00D52BC0" w:rsidP="00A041C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0" w:type="pct"/>
          </w:tcPr>
          <w:p w14:paraId="22B20E05" w14:textId="77777777" w:rsidR="00D52BC0" w:rsidRPr="00E879C5" w:rsidRDefault="00D52BC0"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r>
      <w:tr w:rsidR="00F876E7" w:rsidRPr="00E879C5" w14:paraId="636A586B" w14:textId="77777777" w:rsidTr="00F876E7">
        <w:tc>
          <w:tcPr>
            <w:tcW w:w="2303" w:type="pct"/>
            <w:vAlign w:val="center"/>
          </w:tcPr>
          <w:p w14:paraId="1255323D" w14:textId="1305DBAC" w:rsidR="00F876E7" w:rsidRPr="00E879C5"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E879C5">
              <w:rPr>
                <w:rFonts w:ascii="Times New Roman" w:hAnsi="Times New Roman"/>
                <w:sz w:val="22"/>
                <w:szCs w:val="22"/>
              </w:rPr>
              <w:t xml:space="preserve">Short-term loans </w:t>
            </w:r>
            <w:r>
              <w:rPr>
                <w:rFonts w:ascii="Times New Roman" w:hAnsi="Times New Roman"/>
                <w:sz w:val="22"/>
                <w:szCs w:val="22"/>
              </w:rPr>
              <w:t>to</w:t>
            </w:r>
          </w:p>
        </w:tc>
        <w:tc>
          <w:tcPr>
            <w:tcW w:w="580" w:type="pct"/>
          </w:tcPr>
          <w:p w14:paraId="69751856" w14:textId="77777777" w:rsidR="00F876E7" w:rsidRPr="00176C8A"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sz w:val="22"/>
                <w:szCs w:val="28"/>
              </w:rPr>
            </w:pPr>
            <w:r>
              <w:rPr>
                <w:rFonts w:ascii="Times New Roman" w:hAnsi="Times New Roman"/>
                <w:sz w:val="22"/>
                <w:szCs w:val="28"/>
              </w:rPr>
              <w:t>-</w:t>
            </w:r>
          </w:p>
        </w:tc>
        <w:tc>
          <w:tcPr>
            <w:tcW w:w="146" w:type="pct"/>
          </w:tcPr>
          <w:p w14:paraId="4C3394B3" w14:textId="77777777" w:rsidR="00F876E7" w:rsidRPr="00A005A7" w:rsidRDefault="00F876E7" w:rsidP="00F87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sz w:val="22"/>
              </w:rPr>
            </w:pPr>
          </w:p>
        </w:tc>
        <w:tc>
          <w:tcPr>
            <w:tcW w:w="530" w:type="pct"/>
          </w:tcPr>
          <w:p w14:paraId="71DC81B9" w14:textId="77777777" w:rsidR="00F876E7" w:rsidRPr="00A005A7"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6"/>
              </w:tabs>
              <w:autoSpaceDE w:val="0"/>
              <w:autoSpaceDN w:val="0"/>
              <w:adjustRightInd w:val="0"/>
              <w:ind w:left="-108" w:right="-200"/>
              <w:rPr>
                <w:rFonts w:ascii="Times New Roman" w:hAnsi="Times New Roman" w:cs="Times New Roman"/>
                <w:sz w:val="22"/>
                <w:szCs w:val="22"/>
              </w:rPr>
            </w:pPr>
            <w:r w:rsidRPr="00A005A7">
              <w:rPr>
                <w:rFonts w:ascii="Times New Roman" w:hAnsi="Times New Roman" w:cs="Times New Roman"/>
                <w:sz w:val="22"/>
                <w:szCs w:val="22"/>
              </w:rPr>
              <w:t>-</w:t>
            </w:r>
          </w:p>
        </w:tc>
        <w:tc>
          <w:tcPr>
            <w:tcW w:w="146" w:type="pct"/>
          </w:tcPr>
          <w:p w14:paraId="33698939" w14:textId="77777777" w:rsidR="00F876E7" w:rsidRPr="00E879C5" w:rsidRDefault="00F876E7" w:rsidP="00F87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gridSpan w:val="2"/>
          </w:tcPr>
          <w:p w14:paraId="72C222A6" w14:textId="28ADB2F3" w:rsidR="00F876E7" w:rsidRPr="00FE2373"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sz w:val="22"/>
                <w:szCs w:val="22"/>
              </w:rPr>
            </w:pPr>
            <w:r>
              <w:rPr>
                <w:rFonts w:ascii="Times New Roman" w:hAnsi="Times New Roman"/>
                <w:sz w:val="22"/>
                <w:szCs w:val="22"/>
              </w:rPr>
              <w:t>22</w:t>
            </w:r>
            <w:r w:rsidRPr="00FE2373">
              <w:rPr>
                <w:rFonts w:ascii="Times New Roman" w:hAnsi="Times New Roman"/>
                <w:sz w:val="22"/>
                <w:szCs w:val="22"/>
              </w:rPr>
              <w:t>,000</w:t>
            </w:r>
          </w:p>
        </w:tc>
        <w:tc>
          <w:tcPr>
            <w:tcW w:w="146" w:type="pct"/>
            <w:gridSpan w:val="2"/>
          </w:tcPr>
          <w:p w14:paraId="1CB83D6F" w14:textId="77777777" w:rsidR="00F876E7" w:rsidRPr="00E879C5" w:rsidRDefault="00F876E7" w:rsidP="00F87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0" w:type="pct"/>
          </w:tcPr>
          <w:p w14:paraId="63197A01" w14:textId="5BF22A2A" w:rsidR="00F876E7" w:rsidRPr="00E879C5"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autoSpaceDE w:val="0"/>
              <w:autoSpaceDN w:val="0"/>
              <w:adjustRightInd w:val="0"/>
              <w:ind w:left="-108" w:right="-86"/>
              <w:rPr>
                <w:rFonts w:ascii="Times New Roman" w:hAnsi="Times New Roman" w:cs="Times New Roman"/>
                <w:sz w:val="22"/>
                <w:szCs w:val="22"/>
              </w:rPr>
            </w:pPr>
            <w:r w:rsidRPr="00A005A7">
              <w:rPr>
                <w:rFonts w:ascii="Times New Roman" w:hAnsi="Times New Roman" w:cs="Times New Roman"/>
                <w:sz w:val="22"/>
                <w:szCs w:val="22"/>
              </w:rPr>
              <w:t>-</w:t>
            </w:r>
          </w:p>
        </w:tc>
      </w:tr>
      <w:tr w:rsidR="00F876E7" w:rsidRPr="00E879C5" w14:paraId="0FF8DFCE" w14:textId="77777777" w:rsidTr="00F876E7">
        <w:tc>
          <w:tcPr>
            <w:tcW w:w="2303" w:type="pct"/>
          </w:tcPr>
          <w:p w14:paraId="01CEFBD5" w14:textId="77777777" w:rsidR="00F876E7" w:rsidRPr="00E879C5"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E879C5">
              <w:rPr>
                <w:rFonts w:ascii="Times New Roman" w:hAnsi="Times New Roman"/>
                <w:sz w:val="22"/>
                <w:szCs w:val="22"/>
              </w:rPr>
              <w:t>Interest payable</w:t>
            </w:r>
          </w:p>
        </w:tc>
        <w:tc>
          <w:tcPr>
            <w:tcW w:w="580" w:type="pct"/>
            <w:tcBorders>
              <w:bottom w:val="single" w:sz="4" w:space="0" w:color="auto"/>
            </w:tcBorders>
          </w:tcPr>
          <w:p w14:paraId="7C9FD0A0" w14:textId="77777777" w:rsidR="00F876E7" w:rsidRPr="00A005A7"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146" w:type="pct"/>
          </w:tcPr>
          <w:p w14:paraId="1A137773" w14:textId="77777777" w:rsidR="00F876E7" w:rsidRPr="00A005A7" w:rsidRDefault="00F876E7" w:rsidP="00F87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sz w:val="22"/>
              </w:rPr>
            </w:pPr>
          </w:p>
        </w:tc>
        <w:tc>
          <w:tcPr>
            <w:tcW w:w="530" w:type="pct"/>
            <w:tcBorders>
              <w:bottom w:val="single" w:sz="4" w:space="0" w:color="auto"/>
            </w:tcBorders>
          </w:tcPr>
          <w:p w14:paraId="77DA41C7" w14:textId="77777777" w:rsidR="00F876E7" w:rsidRPr="00A005A7"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6"/>
              </w:tabs>
              <w:autoSpaceDE w:val="0"/>
              <w:autoSpaceDN w:val="0"/>
              <w:adjustRightInd w:val="0"/>
              <w:ind w:left="-108" w:right="-200"/>
              <w:rPr>
                <w:rFonts w:ascii="Times New Roman" w:hAnsi="Times New Roman" w:cs="Times New Roman"/>
                <w:sz w:val="22"/>
                <w:szCs w:val="22"/>
              </w:rPr>
            </w:pPr>
            <w:r w:rsidRPr="00A005A7">
              <w:rPr>
                <w:rFonts w:ascii="Times New Roman" w:hAnsi="Times New Roman" w:cs="Times New Roman"/>
                <w:sz w:val="22"/>
                <w:szCs w:val="22"/>
              </w:rPr>
              <w:t>-</w:t>
            </w:r>
          </w:p>
        </w:tc>
        <w:tc>
          <w:tcPr>
            <w:tcW w:w="146" w:type="pct"/>
          </w:tcPr>
          <w:p w14:paraId="0B1A68AE" w14:textId="77777777" w:rsidR="00F876E7" w:rsidRPr="00E879C5" w:rsidRDefault="00F876E7" w:rsidP="00F87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gridSpan w:val="2"/>
            <w:tcBorders>
              <w:bottom w:val="single" w:sz="4" w:space="0" w:color="auto"/>
            </w:tcBorders>
          </w:tcPr>
          <w:p w14:paraId="0F2E9895" w14:textId="2AB6E80C" w:rsidR="00F876E7" w:rsidRPr="00FE2373"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sz w:val="22"/>
                <w:szCs w:val="22"/>
              </w:rPr>
            </w:pPr>
            <w:r w:rsidRPr="00FE2373">
              <w:rPr>
                <w:rFonts w:ascii="Times New Roman" w:hAnsi="Times New Roman"/>
                <w:sz w:val="22"/>
                <w:szCs w:val="22"/>
              </w:rPr>
              <w:t>17</w:t>
            </w:r>
          </w:p>
        </w:tc>
        <w:tc>
          <w:tcPr>
            <w:tcW w:w="146" w:type="pct"/>
            <w:gridSpan w:val="2"/>
          </w:tcPr>
          <w:p w14:paraId="09A0368B" w14:textId="77777777" w:rsidR="00F876E7" w:rsidRPr="00E879C5" w:rsidRDefault="00F876E7" w:rsidP="00F87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0" w:type="pct"/>
            <w:tcBorders>
              <w:bottom w:val="single" w:sz="4" w:space="0" w:color="auto"/>
            </w:tcBorders>
          </w:tcPr>
          <w:p w14:paraId="62591EA1" w14:textId="1C960E7E" w:rsidR="00F876E7" w:rsidRPr="00E879C5"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autoSpaceDE w:val="0"/>
              <w:autoSpaceDN w:val="0"/>
              <w:adjustRightInd w:val="0"/>
              <w:ind w:left="-108" w:right="-86"/>
              <w:rPr>
                <w:rFonts w:ascii="Times New Roman" w:hAnsi="Times New Roman" w:cs="Times New Roman"/>
                <w:sz w:val="22"/>
                <w:szCs w:val="22"/>
              </w:rPr>
            </w:pPr>
            <w:r w:rsidRPr="00A005A7">
              <w:rPr>
                <w:rFonts w:ascii="Times New Roman" w:hAnsi="Times New Roman" w:cs="Times New Roman"/>
                <w:sz w:val="22"/>
                <w:szCs w:val="22"/>
              </w:rPr>
              <w:t>-</w:t>
            </w:r>
          </w:p>
        </w:tc>
      </w:tr>
      <w:tr w:rsidR="00F876E7" w:rsidRPr="00E879C5" w14:paraId="5B6F265D" w14:textId="77777777" w:rsidTr="00F876E7">
        <w:tc>
          <w:tcPr>
            <w:tcW w:w="2303" w:type="pct"/>
          </w:tcPr>
          <w:p w14:paraId="59AEA917" w14:textId="77777777" w:rsidR="00F876E7" w:rsidRPr="00E879C5"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E879C5">
              <w:rPr>
                <w:rFonts w:ascii="Times New Roman" w:hAnsi="Times New Roman"/>
                <w:b/>
                <w:bCs/>
                <w:sz w:val="22"/>
                <w:szCs w:val="22"/>
              </w:rPr>
              <w:t>Total</w:t>
            </w:r>
          </w:p>
        </w:tc>
        <w:tc>
          <w:tcPr>
            <w:tcW w:w="580" w:type="pct"/>
            <w:tcBorders>
              <w:top w:val="single" w:sz="4" w:space="0" w:color="auto"/>
              <w:bottom w:val="double" w:sz="4" w:space="0" w:color="auto"/>
            </w:tcBorders>
          </w:tcPr>
          <w:p w14:paraId="1C99CD98" w14:textId="77777777" w:rsidR="00F876E7" w:rsidRPr="00A005A7"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cs="Times New Roman"/>
                <w:b/>
                <w:bCs/>
                <w:sz w:val="22"/>
                <w:szCs w:val="22"/>
                <w:lang w:bidi="ar-SA"/>
              </w:rPr>
            </w:pPr>
            <w:r>
              <w:rPr>
                <w:rFonts w:ascii="Times New Roman" w:hAnsi="Times New Roman" w:cs="Times New Roman"/>
                <w:b/>
                <w:bCs/>
                <w:sz w:val="22"/>
                <w:szCs w:val="22"/>
                <w:lang w:bidi="ar-SA"/>
              </w:rPr>
              <w:t>-</w:t>
            </w:r>
          </w:p>
        </w:tc>
        <w:tc>
          <w:tcPr>
            <w:tcW w:w="146" w:type="pct"/>
          </w:tcPr>
          <w:p w14:paraId="53710BD2" w14:textId="77777777" w:rsidR="00F876E7" w:rsidRPr="00A005A7" w:rsidRDefault="00F876E7" w:rsidP="00F87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Borders>
              <w:top w:val="single" w:sz="4" w:space="0" w:color="auto"/>
              <w:bottom w:val="double" w:sz="4" w:space="0" w:color="auto"/>
            </w:tcBorders>
          </w:tcPr>
          <w:p w14:paraId="32DF5BB2" w14:textId="77777777" w:rsidR="00F876E7" w:rsidRPr="00A005A7"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6"/>
              </w:tabs>
              <w:autoSpaceDE w:val="0"/>
              <w:autoSpaceDN w:val="0"/>
              <w:adjustRightInd w:val="0"/>
              <w:ind w:left="-108" w:right="-200"/>
              <w:rPr>
                <w:rFonts w:ascii="Times New Roman" w:hAnsi="Times New Roman" w:cs="Times New Roman"/>
                <w:b/>
                <w:bCs/>
                <w:sz w:val="22"/>
                <w:szCs w:val="22"/>
              </w:rPr>
            </w:pPr>
            <w:r w:rsidRPr="00A005A7">
              <w:rPr>
                <w:rFonts w:ascii="Times New Roman" w:hAnsi="Times New Roman" w:cs="Times New Roman"/>
                <w:b/>
                <w:bCs/>
                <w:sz w:val="22"/>
                <w:szCs w:val="22"/>
              </w:rPr>
              <w:t>-</w:t>
            </w:r>
          </w:p>
        </w:tc>
        <w:tc>
          <w:tcPr>
            <w:tcW w:w="146" w:type="pct"/>
          </w:tcPr>
          <w:p w14:paraId="3DCD7E6D" w14:textId="77777777" w:rsidR="00F876E7" w:rsidRPr="00E879C5" w:rsidRDefault="00F876E7" w:rsidP="00F87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gridSpan w:val="2"/>
            <w:tcBorders>
              <w:top w:val="single" w:sz="4" w:space="0" w:color="auto"/>
              <w:bottom w:val="double" w:sz="4" w:space="0" w:color="auto"/>
            </w:tcBorders>
          </w:tcPr>
          <w:p w14:paraId="0F77EF5F" w14:textId="75C5BA0E" w:rsidR="00F876E7" w:rsidRPr="00E879C5"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b/>
                <w:bCs/>
                <w:sz w:val="22"/>
                <w:szCs w:val="22"/>
              </w:rPr>
            </w:pPr>
            <w:r>
              <w:rPr>
                <w:rFonts w:ascii="Times New Roman" w:hAnsi="Times New Roman" w:cs="Times New Roman"/>
                <w:b/>
                <w:bCs/>
                <w:sz w:val="22"/>
                <w:szCs w:val="22"/>
              </w:rPr>
              <w:t>22</w:t>
            </w:r>
            <w:r w:rsidR="00CE37E1">
              <w:rPr>
                <w:rFonts w:ascii="Times New Roman" w:hAnsi="Times New Roman" w:cs="Times New Roman"/>
                <w:b/>
                <w:bCs/>
                <w:sz w:val="22"/>
                <w:szCs w:val="22"/>
              </w:rPr>
              <w:t>,</w:t>
            </w:r>
            <w:r>
              <w:rPr>
                <w:rFonts w:ascii="Times New Roman" w:hAnsi="Times New Roman" w:cs="Times New Roman"/>
                <w:b/>
                <w:bCs/>
                <w:sz w:val="22"/>
                <w:szCs w:val="22"/>
              </w:rPr>
              <w:t>017</w:t>
            </w:r>
          </w:p>
        </w:tc>
        <w:tc>
          <w:tcPr>
            <w:tcW w:w="146" w:type="pct"/>
            <w:gridSpan w:val="2"/>
          </w:tcPr>
          <w:p w14:paraId="0726C5D7" w14:textId="77777777" w:rsidR="00F876E7" w:rsidRPr="00E879C5" w:rsidRDefault="00F876E7" w:rsidP="00F876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0" w:type="pct"/>
            <w:tcBorders>
              <w:top w:val="single" w:sz="4" w:space="0" w:color="auto"/>
              <w:bottom w:val="double" w:sz="4" w:space="0" w:color="auto"/>
            </w:tcBorders>
          </w:tcPr>
          <w:p w14:paraId="758070AA" w14:textId="54136E0E" w:rsidR="00F876E7" w:rsidRPr="00E879C5" w:rsidRDefault="00F876E7" w:rsidP="00F87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autoSpaceDE w:val="0"/>
              <w:autoSpaceDN w:val="0"/>
              <w:adjustRightInd w:val="0"/>
              <w:ind w:left="-108" w:right="-86"/>
              <w:rPr>
                <w:rFonts w:ascii="Times New Roman" w:hAnsi="Times New Roman" w:cs="Times New Roman"/>
                <w:b/>
                <w:bCs/>
                <w:sz w:val="22"/>
                <w:szCs w:val="22"/>
              </w:rPr>
            </w:pPr>
            <w:r w:rsidRPr="00A005A7">
              <w:rPr>
                <w:rFonts w:ascii="Times New Roman" w:hAnsi="Times New Roman" w:cs="Times New Roman"/>
                <w:b/>
                <w:bCs/>
                <w:sz w:val="22"/>
                <w:szCs w:val="22"/>
              </w:rPr>
              <w:t>-</w:t>
            </w:r>
          </w:p>
        </w:tc>
      </w:tr>
    </w:tbl>
    <w:p w14:paraId="6CED30AD" w14:textId="77777777" w:rsidR="00D52BC0" w:rsidRDefault="00D52BC0"/>
    <w:p w14:paraId="65F20698" w14:textId="0479813C" w:rsidR="00CE37E1" w:rsidRPr="00141EBE" w:rsidRDefault="00CE37E1" w:rsidP="00CE3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r w:rsidRPr="00141EBE">
        <w:rPr>
          <w:rFonts w:ascii="Times New Roman" w:hAnsi="Times New Roman"/>
          <w:sz w:val="22"/>
          <w:szCs w:val="22"/>
        </w:rPr>
        <w:t xml:space="preserve">As at </w:t>
      </w:r>
      <w:r>
        <w:rPr>
          <w:rFonts w:ascii="Times New Roman" w:hAnsi="Times New Roman"/>
          <w:sz w:val="22"/>
          <w:szCs w:val="22"/>
        </w:rPr>
        <w:t>31 December 2025</w:t>
      </w:r>
      <w:r w:rsidRPr="00141EBE">
        <w:rPr>
          <w:rFonts w:ascii="Times New Roman" w:hAnsi="Times New Roman"/>
          <w:sz w:val="22"/>
          <w:szCs w:val="22"/>
        </w:rPr>
        <w:t xml:space="preserve">, the </w:t>
      </w:r>
      <w:r>
        <w:rPr>
          <w:rFonts w:ascii="Times New Roman" w:hAnsi="Times New Roman"/>
          <w:sz w:val="22"/>
          <w:szCs w:val="22"/>
        </w:rPr>
        <w:t>C</w:t>
      </w:r>
      <w:r w:rsidRPr="00141EBE">
        <w:rPr>
          <w:rFonts w:ascii="Times New Roman" w:hAnsi="Times New Roman"/>
          <w:sz w:val="22"/>
          <w:szCs w:val="22"/>
        </w:rPr>
        <w:t xml:space="preserve">ompany had unsecured of short-term loans </w:t>
      </w:r>
      <w:r>
        <w:rPr>
          <w:rFonts w:ascii="Times New Roman" w:hAnsi="Times New Roman"/>
          <w:sz w:val="22"/>
          <w:szCs w:val="22"/>
        </w:rPr>
        <w:t xml:space="preserve">to </w:t>
      </w:r>
      <w:r w:rsidRPr="00141EBE">
        <w:rPr>
          <w:rFonts w:ascii="Times New Roman" w:hAnsi="Times New Roman"/>
          <w:sz w:val="22"/>
          <w:szCs w:val="22"/>
        </w:rPr>
        <w:t>subsidiar</w:t>
      </w:r>
      <w:r>
        <w:rPr>
          <w:rFonts w:ascii="Times New Roman" w:hAnsi="Times New Roman"/>
          <w:sz w:val="22"/>
          <w:szCs w:val="22"/>
        </w:rPr>
        <w:t>y</w:t>
      </w:r>
      <w:r w:rsidRPr="00141EBE">
        <w:rPr>
          <w:rFonts w:ascii="Times New Roman" w:hAnsi="Times New Roman"/>
          <w:sz w:val="22"/>
          <w:szCs w:val="22"/>
        </w:rPr>
        <w:t xml:space="preserve"> amounting to Baht </w:t>
      </w:r>
      <w:r>
        <w:rPr>
          <w:rFonts w:ascii="Times New Roman" w:hAnsi="Times New Roman"/>
          <w:sz w:val="22"/>
          <w:szCs w:val="22"/>
        </w:rPr>
        <w:t xml:space="preserve">22.00 </w:t>
      </w:r>
      <w:r w:rsidRPr="00141EBE">
        <w:rPr>
          <w:rFonts w:ascii="Times New Roman" w:hAnsi="Times New Roman"/>
          <w:sz w:val="22"/>
          <w:szCs w:val="22"/>
        </w:rPr>
        <w:t>million,</w:t>
      </w:r>
      <w:r>
        <w:rPr>
          <w:rFonts w:ascii="Times New Roman" w:hAnsi="Times New Roman"/>
          <w:sz w:val="22"/>
          <w:szCs w:val="22"/>
        </w:rPr>
        <w:t xml:space="preserve"> the repayment is at call, </w:t>
      </w:r>
      <w:r w:rsidRPr="00141EBE">
        <w:rPr>
          <w:rFonts w:ascii="Times New Roman" w:hAnsi="Times New Roman"/>
          <w:sz w:val="22"/>
          <w:szCs w:val="22"/>
        </w:rPr>
        <w:t>with a</w:t>
      </w:r>
      <w:r>
        <w:rPr>
          <w:rFonts w:ascii="Times New Roman" w:hAnsi="Times New Roman"/>
          <w:sz w:val="22"/>
          <w:szCs w:val="22"/>
        </w:rPr>
        <w:t>n interest</w:t>
      </w:r>
      <w:r w:rsidRPr="00141EBE">
        <w:rPr>
          <w:rFonts w:ascii="Times New Roman" w:hAnsi="Times New Roman"/>
          <w:sz w:val="22"/>
          <w:szCs w:val="22"/>
        </w:rPr>
        <w:t xml:space="preserve"> rate </w:t>
      </w:r>
      <w:r>
        <w:rPr>
          <w:rFonts w:ascii="Times New Roman" w:hAnsi="Times New Roman"/>
          <w:sz w:val="22"/>
          <w:szCs w:val="22"/>
        </w:rPr>
        <w:t xml:space="preserve">at the rate </w:t>
      </w:r>
      <w:r w:rsidRPr="008D4311">
        <w:rPr>
          <w:rFonts w:ascii="Times New Roman" w:hAnsi="Times New Roman"/>
          <w:sz w:val="22"/>
          <w:szCs w:val="22"/>
        </w:rPr>
        <w:t xml:space="preserve">of </w:t>
      </w:r>
      <w:r>
        <w:rPr>
          <w:rFonts w:ascii="Times New Roman" w:hAnsi="Times New Roman"/>
          <w:sz w:val="22"/>
          <w:szCs w:val="22"/>
        </w:rPr>
        <w:t>1.40</w:t>
      </w:r>
      <w:r w:rsidRPr="008D4311">
        <w:rPr>
          <w:rFonts w:ascii="Times New Roman" w:hAnsi="Times New Roman"/>
          <w:sz w:val="22"/>
          <w:szCs w:val="22"/>
        </w:rPr>
        <w:t xml:space="preserve">% - </w:t>
      </w:r>
      <w:r>
        <w:rPr>
          <w:rFonts w:ascii="Times New Roman" w:hAnsi="Times New Roman"/>
          <w:sz w:val="22"/>
          <w:szCs w:val="22"/>
        </w:rPr>
        <w:t>1.65</w:t>
      </w:r>
      <w:r w:rsidRPr="008D4311">
        <w:rPr>
          <w:rFonts w:ascii="Times New Roman" w:hAnsi="Times New Roman"/>
          <w:sz w:val="22"/>
          <w:szCs w:val="22"/>
        </w:rPr>
        <w:t>%</w:t>
      </w:r>
      <w:r>
        <w:rPr>
          <w:rFonts w:ascii="Times New Roman" w:hAnsi="Times New Roman"/>
          <w:sz w:val="22"/>
          <w:szCs w:val="22"/>
        </w:rPr>
        <w:t>.</w:t>
      </w:r>
      <w:r w:rsidRPr="00E615F1">
        <w:rPr>
          <w:rFonts w:ascii="Times New Roman" w:hAnsi="Times New Roman"/>
          <w:i/>
          <w:iCs/>
          <w:sz w:val="22"/>
          <w:szCs w:val="22"/>
        </w:rPr>
        <w:t xml:space="preserve"> </w:t>
      </w:r>
    </w:p>
    <w:p w14:paraId="2860E937" w14:textId="77777777" w:rsidR="00D52BC0" w:rsidRDefault="00D52BC0"/>
    <w:tbl>
      <w:tblPr>
        <w:tblW w:w="9342" w:type="dxa"/>
        <w:tblInd w:w="558" w:type="dxa"/>
        <w:tblLayout w:type="fixed"/>
        <w:tblLook w:val="0000" w:firstRow="0" w:lastRow="0" w:firstColumn="0" w:lastColumn="0" w:noHBand="0" w:noVBand="0"/>
      </w:tblPr>
      <w:tblGrid>
        <w:gridCol w:w="4303"/>
        <w:gridCol w:w="1084"/>
        <w:gridCol w:w="273"/>
        <w:gridCol w:w="990"/>
        <w:gridCol w:w="273"/>
        <w:gridCol w:w="1072"/>
        <w:gridCol w:w="267"/>
        <w:gridCol w:w="1080"/>
      </w:tblGrid>
      <w:tr w:rsidR="009928D3" w:rsidRPr="00E879C5" w14:paraId="7E6BF7C0" w14:textId="77777777" w:rsidTr="009928D3">
        <w:trPr>
          <w:trHeight w:val="191"/>
          <w:tblHeader/>
        </w:trPr>
        <w:tc>
          <w:tcPr>
            <w:tcW w:w="2303" w:type="pct"/>
          </w:tcPr>
          <w:p w14:paraId="013F0B0E" w14:textId="77777777" w:rsidR="009928D3" w:rsidRPr="00E879C5" w:rsidRDefault="009928D3" w:rsidP="00A041C9">
            <w:pPr>
              <w:pStyle w:val="BodyText"/>
              <w:spacing w:after="0"/>
              <w:ind w:right="20"/>
              <w:jc w:val="both"/>
              <w:rPr>
                <w:rFonts w:ascii="Times New Roman" w:hAnsi="Times New Roman" w:cs="Times New Roman"/>
                <w:b/>
                <w:bCs/>
                <w:i/>
                <w:iCs/>
                <w:spacing w:val="-4"/>
                <w:sz w:val="22"/>
              </w:rPr>
            </w:pPr>
          </w:p>
          <w:p w14:paraId="6A97B7A1" w14:textId="77777777" w:rsidR="009928D3" w:rsidRPr="00E879C5" w:rsidRDefault="009928D3" w:rsidP="00A041C9">
            <w:pPr>
              <w:pStyle w:val="BodyText"/>
              <w:tabs>
                <w:tab w:val="clear" w:pos="227"/>
                <w:tab w:val="clear" w:pos="680"/>
              </w:tabs>
              <w:spacing w:after="0"/>
              <w:ind w:right="-130"/>
              <w:rPr>
                <w:rFonts w:ascii="Times New Roman" w:hAnsi="Times New Roman" w:cs="Times New Roman"/>
                <w:b/>
                <w:bCs/>
                <w:i/>
                <w:iCs/>
                <w:sz w:val="22"/>
                <w:cs/>
              </w:rPr>
            </w:pPr>
            <w:r w:rsidRPr="00E879C5">
              <w:rPr>
                <w:rFonts w:ascii="Times New Roman" w:hAnsi="Times New Roman" w:cs="Times New Roman"/>
                <w:b/>
                <w:bCs/>
                <w:i/>
                <w:iCs/>
                <w:sz w:val="22"/>
              </w:rPr>
              <w:t>Balances with related parties</w:t>
            </w:r>
          </w:p>
        </w:tc>
        <w:tc>
          <w:tcPr>
            <w:tcW w:w="1256" w:type="pct"/>
            <w:gridSpan w:val="3"/>
          </w:tcPr>
          <w:p w14:paraId="596C8763" w14:textId="77777777" w:rsidR="009928D3" w:rsidRPr="00E879C5" w:rsidRDefault="009928D3" w:rsidP="00A041C9">
            <w:pPr>
              <w:pStyle w:val="acctmergecolhdg"/>
              <w:spacing w:line="240" w:lineRule="atLeast"/>
              <w:rPr>
                <w:bCs/>
                <w:szCs w:val="22"/>
                <w:lang w:val="en-US"/>
              </w:rPr>
            </w:pPr>
            <w:r w:rsidRPr="00E879C5">
              <w:rPr>
                <w:bCs/>
                <w:szCs w:val="22"/>
                <w:lang w:val="en-US"/>
              </w:rPr>
              <w:t>Consolidated</w:t>
            </w:r>
          </w:p>
          <w:p w14:paraId="3392B57C" w14:textId="77777777" w:rsidR="009928D3" w:rsidRPr="00E879C5" w:rsidRDefault="009928D3" w:rsidP="00A041C9">
            <w:pPr>
              <w:pStyle w:val="BodyText"/>
              <w:spacing w:after="0"/>
              <w:ind w:left="-108" w:right="-111"/>
              <w:jc w:val="center"/>
              <w:rPr>
                <w:rFonts w:ascii="Times New Roman" w:hAnsi="Times New Roman" w:cs="Times New Roman"/>
                <w:sz w:val="22"/>
              </w:rPr>
            </w:pPr>
            <w:r w:rsidRPr="00E879C5">
              <w:rPr>
                <w:rFonts w:ascii="Times New Roman" w:hAnsi="Times New Roman" w:cs="Times New Roman"/>
                <w:b/>
                <w:bCs/>
                <w:sz w:val="22"/>
                <w:lang w:bidi="ar-SA"/>
              </w:rPr>
              <w:t>financial statements</w:t>
            </w:r>
          </w:p>
        </w:tc>
        <w:tc>
          <w:tcPr>
            <w:tcW w:w="146" w:type="pct"/>
          </w:tcPr>
          <w:p w14:paraId="1E492BB1" w14:textId="77777777" w:rsidR="009928D3" w:rsidRPr="00E879C5" w:rsidRDefault="009928D3" w:rsidP="00A041C9">
            <w:pPr>
              <w:pStyle w:val="BodyText"/>
              <w:spacing w:after="0"/>
              <w:ind w:left="-108" w:right="-111"/>
              <w:jc w:val="center"/>
              <w:rPr>
                <w:rFonts w:ascii="Times New Roman" w:hAnsi="Times New Roman" w:cs="Times New Roman"/>
                <w:sz w:val="22"/>
              </w:rPr>
            </w:pPr>
          </w:p>
        </w:tc>
        <w:tc>
          <w:tcPr>
            <w:tcW w:w="1296" w:type="pct"/>
            <w:gridSpan w:val="3"/>
          </w:tcPr>
          <w:p w14:paraId="781DF060" w14:textId="77777777" w:rsidR="009928D3" w:rsidRPr="00E879C5" w:rsidRDefault="009928D3" w:rsidP="00A041C9">
            <w:pPr>
              <w:pStyle w:val="acctmergecolhdg"/>
              <w:spacing w:line="240" w:lineRule="atLeast"/>
              <w:rPr>
                <w:bCs/>
                <w:szCs w:val="22"/>
                <w:lang w:val="en-US"/>
              </w:rPr>
            </w:pPr>
            <w:r w:rsidRPr="00E879C5">
              <w:rPr>
                <w:bCs/>
                <w:szCs w:val="22"/>
                <w:lang w:val="en-US"/>
              </w:rPr>
              <w:t xml:space="preserve">Separate </w:t>
            </w:r>
          </w:p>
          <w:p w14:paraId="2F9B933A" w14:textId="77777777" w:rsidR="009928D3" w:rsidRPr="00E879C5" w:rsidRDefault="009928D3" w:rsidP="00A041C9">
            <w:pPr>
              <w:pStyle w:val="BodyText"/>
              <w:spacing w:after="0"/>
              <w:ind w:left="-108" w:right="-111"/>
              <w:jc w:val="center"/>
              <w:rPr>
                <w:rFonts w:ascii="Times New Roman" w:hAnsi="Times New Roman" w:cs="Times New Roman"/>
                <w:sz w:val="22"/>
              </w:rPr>
            </w:pPr>
            <w:r w:rsidRPr="00E879C5">
              <w:rPr>
                <w:rFonts w:ascii="Times New Roman" w:hAnsi="Times New Roman" w:cs="Times New Roman"/>
                <w:b/>
                <w:bCs/>
                <w:sz w:val="22"/>
                <w:lang w:bidi="ar-SA"/>
              </w:rPr>
              <w:t>financial statements</w:t>
            </w:r>
          </w:p>
        </w:tc>
      </w:tr>
      <w:tr w:rsidR="009928D3" w:rsidRPr="00E879C5" w14:paraId="39A15595" w14:textId="77777777" w:rsidTr="009928D3">
        <w:trPr>
          <w:tblHeader/>
        </w:trPr>
        <w:tc>
          <w:tcPr>
            <w:tcW w:w="2303" w:type="pct"/>
          </w:tcPr>
          <w:p w14:paraId="0F0C7F3B" w14:textId="77777777" w:rsidR="009928D3" w:rsidRPr="00E879C5" w:rsidRDefault="009928D3" w:rsidP="00A041C9">
            <w:pPr>
              <w:pStyle w:val="BodyText"/>
              <w:spacing w:after="0"/>
              <w:ind w:right="20"/>
              <w:jc w:val="both"/>
              <w:rPr>
                <w:rFonts w:ascii="Times New Roman" w:hAnsi="Times New Roman" w:cs="Times New Roman"/>
                <w:b/>
                <w:bCs/>
                <w:i/>
                <w:iCs/>
                <w:sz w:val="22"/>
                <w:cs/>
              </w:rPr>
            </w:pPr>
            <w:r w:rsidRPr="00E879C5">
              <w:rPr>
                <w:rFonts w:ascii="Times New Roman" w:hAnsi="Times New Roman" w:cs="Times New Roman"/>
                <w:b/>
                <w:bCs/>
                <w:i/>
                <w:iCs/>
                <w:sz w:val="22"/>
              </w:rPr>
              <w:t>At 31 December</w:t>
            </w:r>
          </w:p>
        </w:tc>
        <w:tc>
          <w:tcPr>
            <w:tcW w:w="580" w:type="pct"/>
          </w:tcPr>
          <w:p w14:paraId="6D79C549" w14:textId="77777777" w:rsidR="009928D3" w:rsidRPr="00E879C5" w:rsidRDefault="009928D3" w:rsidP="00A041C9">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46" w:type="pct"/>
          </w:tcPr>
          <w:p w14:paraId="73926CF7" w14:textId="77777777" w:rsidR="009928D3" w:rsidRPr="00E879C5" w:rsidRDefault="009928D3" w:rsidP="00A041C9">
            <w:pPr>
              <w:autoSpaceDE w:val="0"/>
              <w:autoSpaceDN w:val="0"/>
              <w:adjustRightInd w:val="0"/>
              <w:ind w:left="-99" w:right="-125"/>
              <w:jc w:val="center"/>
              <w:rPr>
                <w:rFonts w:ascii="Times New Roman" w:hAnsi="Times New Roman" w:cs="Times New Roman"/>
                <w:sz w:val="22"/>
                <w:szCs w:val="22"/>
                <w:lang w:bidi="ar-SA"/>
              </w:rPr>
            </w:pPr>
          </w:p>
        </w:tc>
        <w:tc>
          <w:tcPr>
            <w:tcW w:w="530" w:type="pct"/>
          </w:tcPr>
          <w:p w14:paraId="536B2BDA" w14:textId="77777777" w:rsidR="009928D3" w:rsidRPr="00E879C5" w:rsidRDefault="009928D3" w:rsidP="00A041C9">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Pr>
                <w:rFonts w:ascii="Times New Roman" w:hAnsi="Times New Roman" w:cs="Times New Roman"/>
                <w:sz w:val="22"/>
                <w:szCs w:val="22"/>
                <w:lang w:bidi="ar-SA"/>
              </w:rPr>
              <w:t>4</w:t>
            </w:r>
          </w:p>
        </w:tc>
        <w:tc>
          <w:tcPr>
            <w:tcW w:w="146" w:type="pct"/>
          </w:tcPr>
          <w:p w14:paraId="517E283B" w14:textId="77777777" w:rsidR="009928D3" w:rsidRPr="00E879C5" w:rsidRDefault="009928D3" w:rsidP="00A041C9">
            <w:pPr>
              <w:autoSpaceDE w:val="0"/>
              <w:autoSpaceDN w:val="0"/>
              <w:adjustRightInd w:val="0"/>
              <w:ind w:left="-99" w:right="-125"/>
              <w:jc w:val="center"/>
              <w:rPr>
                <w:rFonts w:ascii="Times New Roman" w:hAnsi="Times New Roman" w:cs="Times New Roman"/>
                <w:sz w:val="22"/>
                <w:szCs w:val="22"/>
                <w:lang w:bidi="ar-SA"/>
              </w:rPr>
            </w:pPr>
          </w:p>
        </w:tc>
        <w:tc>
          <w:tcPr>
            <w:tcW w:w="574" w:type="pct"/>
          </w:tcPr>
          <w:p w14:paraId="6FDA37B2" w14:textId="77777777" w:rsidR="009928D3" w:rsidRPr="00E879C5" w:rsidRDefault="009928D3" w:rsidP="00A041C9">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43" w:type="pct"/>
          </w:tcPr>
          <w:p w14:paraId="2197A6D2" w14:textId="77777777" w:rsidR="009928D3" w:rsidRPr="00E879C5" w:rsidRDefault="009928D3" w:rsidP="00A041C9">
            <w:pPr>
              <w:autoSpaceDE w:val="0"/>
              <w:autoSpaceDN w:val="0"/>
              <w:adjustRightInd w:val="0"/>
              <w:ind w:left="-99" w:right="-125"/>
              <w:jc w:val="center"/>
              <w:rPr>
                <w:rFonts w:ascii="Times New Roman" w:hAnsi="Times New Roman" w:cs="Times New Roman"/>
                <w:sz w:val="22"/>
                <w:szCs w:val="22"/>
                <w:lang w:bidi="ar-SA"/>
              </w:rPr>
            </w:pPr>
          </w:p>
        </w:tc>
        <w:tc>
          <w:tcPr>
            <w:tcW w:w="578" w:type="pct"/>
          </w:tcPr>
          <w:p w14:paraId="51E78334" w14:textId="77777777" w:rsidR="009928D3" w:rsidRPr="00E879C5" w:rsidRDefault="009928D3" w:rsidP="00A041C9">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Pr>
                <w:rFonts w:ascii="Times New Roman" w:hAnsi="Times New Roman" w:cs="Times New Roman"/>
                <w:sz w:val="22"/>
                <w:szCs w:val="22"/>
                <w:lang w:bidi="ar-SA"/>
              </w:rPr>
              <w:t>4</w:t>
            </w:r>
          </w:p>
        </w:tc>
      </w:tr>
      <w:tr w:rsidR="009928D3" w:rsidRPr="00E879C5" w14:paraId="5DF6945B" w14:textId="77777777" w:rsidTr="009928D3">
        <w:trPr>
          <w:tblHeader/>
        </w:trPr>
        <w:tc>
          <w:tcPr>
            <w:tcW w:w="2303" w:type="pct"/>
          </w:tcPr>
          <w:p w14:paraId="7D5CF9FC" w14:textId="77777777" w:rsidR="009928D3" w:rsidRPr="00E879C5" w:rsidRDefault="009928D3" w:rsidP="00A041C9">
            <w:pPr>
              <w:pStyle w:val="BodyText"/>
              <w:spacing w:after="0"/>
              <w:ind w:right="20"/>
              <w:jc w:val="both"/>
              <w:rPr>
                <w:rFonts w:ascii="Times New Roman" w:hAnsi="Times New Roman" w:cs="Times New Roman"/>
                <w:b/>
                <w:bCs/>
                <w:sz w:val="22"/>
              </w:rPr>
            </w:pPr>
          </w:p>
        </w:tc>
        <w:tc>
          <w:tcPr>
            <w:tcW w:w="2697" w:type="pct"/>
            <w:gridSpan w:val="7"/>
          </w:tcPr>
          <w:p w14:paraId="72EF35F9" w14:textId="77777777" w:rsidR="009928D3" w:rsidRPr="00E879C5" w:rsidRDefault="009928D3" w:rsidP="00A041C9">
            <w:pPr>
              <w:pStyle w:val="BodyText"/>
              <w:spacing w:after="0"/>
              <w:ind w:left="-108" w:right="20"/>
              <w:jc w:val="center"/>
              <w:rPr>
                <w:rFonts w:ascii="Times New Roman" w:hAnsi="Times New Roman" w:cs="Times New Roman"/>
                <w:sz w:val="22"/>
              </w:rPr>
            </w:pPr>
            <w:r w:rsidRPr="00E879C5">
              <w:rPr>
                <w:rFonts w:ascii="Times New Roman" w:hAnsi="Times New Roman" w:cs="Times New Roman"/>
                <w:i/>
                <w:iCs/>
                <w:sz w:val="22"/>
              </w:rPr>
              <w:t xml:space="preserve">(in thousand Baht) </w:t>
            </w:r>
          </w:p>
        </w:tc>
      </w:tr>
      <w:tr w:rsidR="00FB6A23" w:rsidRPr="00E879C5" w14:paraId="6606DDB2" w14:textId="77777777" w:rsidTr="009928D3">
        <w:trPr>
          <w:trHeight w:val="290"/>
        </w:trPr>
        <w:tc>
          <w:tcPr>
            <w:tcW w:w="2303" w:type="pct"/>
          </w:tcPr>
          <w:p w14:paraId="7AB1EFF7" w14:textId="57B9CDDE" w:rsidR="00FB6A23" w:rsidRPr="00E879C5" w:rsidRDefault="00FB6A23" w:rsidP="00FB6A23">
            <w:pPr>
              <w:spacing w:before="120"/>
              <w:ind w:right="14" w:firstLine="14"/>
              <w:jc w:val="thaiDistribute"/>
              <w:rPr>
                <w:rFonts w:ascii="Times New Roman" w:hAnsi="Times New Roman" w:cs="Times New Roman"/>
                <w:b/>
                <w:bCs/>
                <w:sz w:val="22"/>
                <w:szCs w:val="22"/>
              </w:rPr>
            </w:pPr>
            <w:r w:rsidRPr="00E879C5">
              <w:rPr>
                <w:rFonts w:ascii="Times New Roman" w:hAnsi="Times New Roman" w:cs="Times New Roman"/>
                <w:b/>
                <w:bCs/>
                <w:i/>
                <w:iCs/>
                <w:sz w:val="22"/>
              </w:rPr>
              <w:t>Trade accounts payable</w:t>
            </w:r>
          </w:p>
        </w:tc>
        <w:tc>
          <w:tcPr>
            <w:tcW w:w="580" w:type="pct"/>
          </w:tcPr>
          <w:p w14:paraId="174FC7CD"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4"/>
              </w:tabs>
              <w:autoSpaceDE w:val="0"/>
              <w:autoSpaceDN w:val="0"/>
              <w:adjustRightInd w:val="0"/>
              <w:ind w:left="-108" w:right="-142"/>
              <w:rPr>
                <w:rFonts w:ascii="Times New Roman" w:hAnsi="Times New Roman" w:cs="Times New Roman"/>
                <w:b/>
                <w:bCs/>
                <w:sz w:val="22"/>
                <w:szCs w:val="22"/>
                <w:lang w:bidi="ar-SA"/>
              </w:rPr>
            </w:pPr>
          </w:p>
        </w:tc>
        <w:tc>
          <w:tcPr>
            <w:tcW w:w="146" w:type="pct"/>
          </w:tcPr>
          <w:p w14:paraId="6AB0BAB1"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b/>
                <w:bCs/>
                <w:sz w:val="22"/>
                <w:szCs w:val="22"/>
                <w:lang w:bidi="ar-SA"/>
              </w:rPr>
            </w:pPr>
          </w:p>
        </w:tc>
        <w:tc>
          <w:tcPr>
            <w:tcW w:w="530" w:type="pct"/>
          </w:tcPr>
          <w:p w14:paraId="18F7137C"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b/>
                <w:bCs/>
                <w:sz w:val="22"/>
                <w:szCs w:val="22"/>
                <w:lang w:bidi="ar-SA"/>
              </w:rPr>
            </w:pPr>
          </w:p>
        </w:tc>
        <w:tc>
          <w:tcPr>
            <w:tcW w:w="146" w:type="pct"/>
          </w:tcPr>
          <w:p w14:paraId="59B34733"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74" w:type="pct"/>
          </w:tcPr>
          <w:p w14:paraId="4DBF507C"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b/>
                <w:bCs/>
                <w:sz w:val="22"/>
                <w:szCs w:val="22"/>
                <w:lang w:bidi="ar-SA"/>
              </w:rPr>
            </w:pPr>
          </w:p>
        </w:tc>
        <w:tc>
          <w:tcPr>
            <w:tcW w:w="143" w:type="pct"/>
            <w:vAlign w:val="center"/>
          </w:tcPr>
          <w:p w14:paraId="3F7F8089"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78" w:type="pct"/>
          </w:tcPr>
          <w:p w14:paraId="1972D94B"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b/>
                <w:bCs/>
                <w:sz w:val="22"/>
                <w:szCs w:val="22"/>
                <w:lang w:bidi="ar-SA"/>
              </w:rPr>
            </w:pPr>
          </w:p>
        </w:tc>
      </w:tr>
      <w:tr w:rsidR="00FB6A23" w:rsidRPr="00E879C5" w14:paraId="266D3484" w14:textId="77777777" w:rsidTr="009928D3">
        <w:tc>
          <w:tcPr>
            <w:tcW w:w="2303" w:type="pct"/>
          </w:tcPr>
          <w:p w14:paraId="52455023" w14:textId="2745B32E" w:rsidR="00FB6A23" w:rsidRPr="00E879C5" w:rsidRDefault="00FB6A23" w:rsidP="00FB6A23">
            <w:pPr>
              <w:ind w:right="20" w:firstLine="9"/>
              <w:jc w:val="thaiDistribute"/>
              <w:rPr>
                <w:rFonts w:ascii="Times New Roman" w:hAnsi="Times New Roman" w:cs="Times New Roman"/>
                <w:b/>
                <w:bCs/>
                <w:sz w:val="22"/>
                <w:szCs w:val="22"/>
              </w:rPr>
            </w:pPr>
            <w:r w:rsidRPr="00E879C5">
              <w:rPr>
                <w:rFonts w:ascii="Times New Roman" w:hAnsi="Times New Roman" w:cs="Times New Roman"/>
                <w:sz w:val="22"/>
                <w:szCs w:val="22"/>
              </w:rPr>
              <w:t>Subsidiaries</w:t>
            </w:r>
          </w:p>
        </w:tc>
        <w:tc>
          <w:tcPr>
            <w:tcW w:w="580" w:type="pct"/>
          </w:tcPr>
          <w:p w14:paraId="482040AE" w14:textId="187AF2FF" w:rsidR="00FB6A23" w:rsidRPr="009928D3" w:rsidRDefault="001C3A4D"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hAnsi="Times New Roman" w:cstheme="minorBidi"/>
                <w:sz w:val="22"/>
                <w:szCs w:val="28"/>
              </w:rPr>
            </w:pPr>
            <w:r w:rsidRPr="009928D3">
              <w:rPr>
                <w:rFonts w:ascii="Times New Roman" w:hAnsi="Times New Roman" w:cstheme="minorBidi"/>
                <w:sz w:val="22"/>
                <w:szCs w:val="28"/>
              </w:rPr>
              <w:t>-</w:t>
            </w:r>
          </w:p>
        </w:tc>
        <w:tc>
          <w:tcPr>
            <w:tcW w:w="146" w:type="pct"/>
          </w:tcPr>
          <w:p w14:paraId="185E379E"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b/>
                <w:bCs/>
                <w:sz w:val="22"/>
                <w:szCs w:val="22"/>
                <w:lang w:bidi="ar-SA"/>
              </w:rPr>
            </w:pPr>
          </w:p>
        </w:tc>
        <w:tc>
          <w:tcPr>
            <w:tcW w:w="530" w:type="pct"/>
          </w:tcPr>
          <w:p w14:paraId="71886B28" w14:textId="3A5DD126"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autoSpaceDE w:val="0"/>
              <w:autoSpaceDN w:val="0"/>
              <w:adjustRightInd w:val="0"/>
              <w:ind w:left="-108" w:right="230"/>
              <w:rPr>
                <w:rFonts w:ascii="Times New Roman" w:hAnsi="Times New Roman" w:cs="Times New Roman"/>
                <w:b/>
                <w:bCs/>
                <w:sz w:val="22"/>
                <w:szCs w:val="22"/>
                <w:lang w:bidi="ar-SA"/>
              </w:rPr>
            </w:pPr>
            <w:r w:rsidRPr="00E879C5">
              <w:rPr>
                <w:rFonts w:ascii="Times New Roman" w:hAnsi="Times New Roman" w:cs="Times New Roman"/>
                <w:sz w:val="22"/>
                <w:szCs w:val="22"/>
                <w:cs/>
              </w:rPr>
              <w:t>-</w:t>
            </w:r>
          </w:p>
        </w:tc>
        <w:tc>
          <w:tcPr>
            <w:tcW w:w="146" w:type="pct"/>
            <w:vAlign w:val="center"/>
          </w:tcPr>
          <w:p w14:paraId="1983D7AB"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74" w:type="pct"/>
          </w:tcPr>
          <w:p w14:paraId="71F57197" w14:textId="78A3D9DC" w:rsidR="00FB6A23" w:rsidRPr="009928D3" w:rsidRDefault="00A01EFF"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sz w:val="22"/>
                <w:szCs w:val="22"/>
                <w:lang w:bidi="ar-SA"/>
              </w:rPr>
            </w:pPr>
            <w:r w:rsidRPr="009928D3">
              <w:rPr>
                <w:rFonts w:ascii="Times New Roman" w:hAnsi="Times New Roman" w:cs="Times New Roman"/>
                <w:sz w:val="22"/>
                <w:szCs w:val="22"/>
                <w:lang w:bidi="ar-SA"/>
              </w:rPr>
              <w:t>489,350</w:t>
            </w:r>
          </w:p>
        </w:tc>
        <w:tc>
          <w:tcPr>
            <w:tcW w:w="143" w:type="pct"/>
            <w:vAlign w:val="center"/>
          </w:tcPr>
          <w:p w14:paraId="7013B014"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78" w:type="pct"/>
          </w:tcPr>
          <w:p w14:paraId="3E56E3C8" w14:textId="7D34D48A" w:rsidR="00FB6A23" w:rsidRPr="00E879C5" w:rsidRDefault="00FB6A23" w:rsidP="00B22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autoSpaceDE w:val="0"/>
              <w:autoSpaceDN w:val="0"/>
              <w:adjustRightInd w:val="0"/>
              <w:ind w:left="-108" w:right="-107"/>
              <w:rPr>
                <w:rFonts w:ascii="Times New Roman" w:hAnsi="Times New Roman" w:cs="Times New Roman"/>
                <w:b/>
                <w:bCs/>
                <w:sz w:val="22"/>
                <w:szCs w:val="22"/>
                <w:lang w:bidi="ar-SA"/>
              </w:rPr>
            </w:pPr>
            <w:r>
              <w:rPr>
                <w:rFonts w:ascii="Times New Roman" w:hAnsi="Times New Roman" w:cs="Times New Roman"/>
                <w:sz w:val="22"/>
              </w:rPr>
              <w:t>365</w:t>
            </w:r>
            <w:r w:rsidRPr="00E879C5">
              <w:rPr>
                <w:rFonts w:ascii="Times New Roman" w:hAnsi="Times New Roman" w:cs="Times New Roman"/>
                <w:sz w:val="22"/>
              </w:rPr>
              <w:t>,</w:t>
            </w:r>
            <w:r>
              <w:rPr>
                <w:rFonts w:ascii="Times New Roman" w:hAnsi="Times New Roman" w:cs="Times New Roman"/>
                <w:sz w:val="22"/>
              </w:rPr>
              <w:t>648</w:t>
            </w:r>
          </w:p>
        </w:tc>
      </w:tr>
      <w:tr w:rsidR="00FB6A23" w:rsidRPr="00E879C5" w14:paraId="7FAD4D50" w14:textId="77777777" w:rsidTr="009928D3">
        <w:tc>
          <w:tcPr>
            <w:tcW w:w="2303" w:type="pct"/>
          </w:tcPr>
          <w:p w14:paraId="2B6BFA93" w14:textId="37F7AE53" w:rsidR="00FB6A23" w:rsidRPr="00E879C5" w:rsidRDefault="00FB6A23" w:rsidP="00FB6A23">
            <w:pPr>
              <w:ind w:right="20" w:firstLine="9"/>
              <w:jc w:val="thaiDistribute"/>
              <w:rPr>
                <w:rFonts w:ascii="Times New Roman" w:hAnsi="Times New Roman" w:cs="Times New Roman"/>
                <w:b/>
                <w:bCs/>
                <w:sz w:val="22"/>
                <w:szCs w:val="22"/>
              </w:rPr>
            </w:pPr>
            <w:r w:rsidRPr="00E879C5">
              <w:rPr>
                <w:rFonts w:ascii="Times New Roman" w:hAnsi="Times New Roman" w:cs="Times New Roman"/>
                <w:sz w:val="22"/>
                <w:szCs w:val="22"/>
              </w:rPr>
              <w:t>Other related parties</w:t>
            </w:r>
          </w:p>
        </w:tc>
        <w:tc>
          <w:tcPr>
            <w:tcW w:w="580" w:type="pct"/>
            <w:tcBorders>
              <w:bottom w:val="single" w:sz="4" w:space="0" w:color="auto"/>
            </w:tcBorders>
          </w:tcPr>
          <w:p w14:paraId="6878A334" w14:textId="23E5D35C" w:rsidR="00FB6A23" w:rsidRPr="00E879C5" w:rsidRDefault="001736AD"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8"/>
              </w:tabs>
              <w:autoSpaceDE w:val="0"/>
              <w:autoSpaceDN w:val="0"/>
              <w:adjustRightInd w:val="0"/>
              <w:ind w:left="-108" w:right="-142"/>
              <w:rPr>
                <w:rFonts w:ascii="Times New Roman" w:hAnsi="Times New Roman" w:cs="Times New Roman"/>
                <w:sz w:val="22"/>
                <w:szCs w:val="22"/>
                <w:lang w:bidi="ar-SA"/>
              </w:rPr>
            </w:pPr>
            <w:r w:rsidRPr="001736AD">
              <w:rPr>
                <w:rFonts w:ascii="Times New Roman" w:hAnsi="Times New Roman" w:cs="Times New Roman"/>
                <w:sz w:val="22"/>
                <w:szCs w:val="22"/>
                <w:lang w:bidi="ar-SA"/>
              </w:rPr>
              <w:t>40,047</w:t>
            </w:r>
          </w:p>
        </w:tc>
        <w:tc>
          <w:tcPr>
            <w:tcW w:w="146" w:type="pct"/>
            <w:vAlign w:val="center"/>
          </w:tcPr>
          <w:p w14:paraId="7719FEDE"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jc w:val="right"/>
              <w:rPr>
                <w:rFonts w:ascii="Times New Roman" w:hAnsi="Times New Roman" w:cs="Times New Roman"/>
                <w:b/>
                <w:bCs/>
                <w:sz w:val="22"/>
                <w:szCs w:val="22"/>
                <w:lang w:bidi="ar-SA"/>
              </w:rPr>
            </w:pPr>
          </w:p>
        </w:tc>
        <w:tc>
          <w:tcPr>
            <w:tcW w:w="530" w:type="pct"/>
            <w:tcBorders>
              <w:bottom w:val="single" w:sz="4" w:space="0" w:color="auto"/>
            </w:tcBorders>
          </w:tcPr>
          <w:p w14:paraId="3B5389F4" w14:textId="1B210469"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sz w:val="22"/>
                <w:szCs w:val="22"/>
                <w:lang w:bidi="ar-SA"/>
              </w:rPr>
            </w:pPr>
            <w:r>
              <w:rPr>
                <w:rFonts w:ascii="Times New Roman" w:hAnsi="Times New Roman" w:cs="Times New Roman"/>
                <w:sz w:val="22"/>
                <w:szCs w:val="22"/>
                <w:lang w:bidi="ar-SA"/>
              </w:rPr>
              <w:t>35</w:t>
            </w:r>
            <w:r w:rsidRPr="00E879C5">
              <w:rPr>
                <w:rFonts w:ascii="Times New Roman" w:hAnsi="Times New Roman" w:cs="Times New Roman"/>
                <w:sz w:val="22"/>
                <w:szCs w:val="22"/>
                <w:lang w:bidi="ar-SA"/>
              </w:rPr>
              <w:t>,</w:t>
            </w:r>
            <w:r>
              <w:rPr>
                <w:rFonts w:ascii="Times New Roman" w:hAnsi="Times New Roman" w:cs="Times New Roman"/>
                <w:sz w:val="22"/>
                <w:szCs w:val="22"/>
                <w:lang w:bidi="ar-SA"/>
              </w:rPr>
              <w:t>471</w:t>
            </w:r>
          </w:p>
        </w:tc>
        <w:tc>
          <w:tcPr>
            <w:tcW w:w="146" w:type="pct"/>
            <w:vAlign w:val="center"/>
          </w:tcPr>
          <w:p w14:paraId="0EE0207F"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jc w:val="right"/>
              <w:rPr>
                <w:rFonts w:ascii="Times New Roman" w:hAnsi="Times New Roman" w:cs="Times New Roman"/>
                <w:b/>
                <w:bCs/>
                <w:sz w:val="22"/>
                <w:szCs w:val="22"/>
              </w:rPr>
            </w:pPr>
          </w:p>
        </w:tc>
        <w:tc>
          <w:tcPr>
            <w:tcW w:w="574" w:type="pct"/>
            <w:tcBorders>
              <w:bottom w:val="single" w:sz="4" w:space="0" w:color="auto"/>
            </w:tcBorders>
          </w:tcPr>
          <w:p w14:paraId="474B6D38" w14:textId="50CFEAAA" w:rsidR="00FB6A23" w:rsidRPr="00E879C5" w:rsidRDefault="006E294D"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sz w:val="22"/>
              </w:rPr>
            </w:pPr>
            <w:r w:rsidRPr="006E294D">
              <w:rPr>
                <w:rFonts w:ascii="Times New Roman" w:hAnsi="Times New Roman" w:cs="Times New Roman"/>
                <w:sz w:val="22"/>
              </w:rPr>
              <w:t>37,251</w:t>
            </w:r>
          </w:p>
        </w:tc>
        <w:tc>
          <w:tcPr>
            <w:tcW w:w="143" w:type="pct"/>
            <w:vAlign w:val="center"/>
          </w:tcPr>
          <w:p w14:paraId="33A9E951" w14:textId="1889F56A"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jc w:val="right"/>
              <w:rPr>
                <w:rFonts w:ascii="Times New Roman" w:hAnsi="Times New Roman" w:cs="Times New Roman"/>
                <w:b/>
                <w:bCs/>
                <w:sz w:val="22"/>
                <w:szCs w:val="22"/>
              </w:rPr>
            </w:pPr>
            <w:r w:rsidRPr="00E879C5">
              <w:rPr>
                <w:rFonts w:ascii="Times New Roman" w:hAnsi="Times New Roman" w:cs="Times New Roman"/>
                <w:sz w:val="22"/>
                <w:szCs w:val="22"/>
              </w:rPr>
              <w:t> </w:t>
            </w:r>
          </w:p>
        </w:tc>
        <w:tc>
          <w:tcPr>
            <w:tcW w:w="578" w:type="pct"/>
            <w:tcBorders>
              <w:bottom w:val="single" w:sz="4" w:space="0" w:color="auto"/>
            </w:tcBorders>
          </w:tcPr>
          <w:p w14:paraId="18689874" w14:textId="710300BE" w:rsidR="00FB6A23" w:rsidRPr="00E879C5" w:rsidRDefault="00FB6A23" w:rsidP="00B22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autoSpaceDE w:val="0"/>
              <w:autoSpaceDN w:val="0"/>
              <w:adjustRightInd w:val="0"/>
              <w:ind w:left="-108" w:right="-107"/>
              <w:rPr>
                <w:rFonts w:ascii="Times New Roman" w:hAnsi="Times New Roman" w:cs="Times New Roman"/>
                <w:sz w:val="22"/>
              </w:rPr>
            </w:pPr>
            <w:r>
              <w:rPr>
                <w:rFonts w:ascii="Times New Roman" w:hAnsi="Times New Roman" w:cs="Times New Roman"/>
                <w:sz w:val="22"/>
              </w:rPr>
              <w:t>24</w:t>
            </w:r>
            <w:r w:rsidRPr="00E879C5">
              <w:rPr>
                <w:rFonts w:ascii="Times New Roman" w:hAnsi="Times New Roman" w:cs="Times New Roman"/>
                <w:sz w:val="22"/>
              </w:rPr>
              <w:t>,</w:t>
            </w:r>
            <w:r>
              <w:rPr>
                <w:rFonts w:ascii="Times New Roman" w:hAnsi="Times New Roman" w:cs="Times New Roman"/>
                <w:sz w:val="22"/>
              </w:rPr>
              <w:t>600</w:t>
            </w:r>
          </w:p>
        </w:tc>
      </w:tr>
      <w:tr w:rsidR="00FB6A23" w:rsidRPr="00E879C5" w14:paraId="64936CBB" w14:textId="77777777" w:rsidTr="009928D3">
        <w:tc>
          <w:tcPr>
            <w:tcW w:w="2303" w:type="pct"/>
          </w:tcPr>
          <w:p w14:paraId="2DBE4F56" w14:textId="05E1F7FF" w:rsidR="00FB6A23" w:rsidRPr="00E879C5" w:rsidRDefault="00FB6A23" w:rsidP="00FB6A23">
            <w:pPr>
              <w:ind w:right="20" w:firstLine="9"/>
              <w:jc w:val="thaiDistribute"/>
              <w:rPr>
                <w:rFonts w:ascii="Times New Roman" w:hAnsi="Times New Roman" w:cs="Times New Roman"/>
                <w:sz w:val="22"/>
                <w:szCs w:val="22"/>
              </w:rPr>
            </w:pPr>
            <w:r w:rsidRPr="00E879C5">
              <w:rPr>
                <w:rFonts w:ascii="Times New Roman" w:hAnsi="Times New Roman" w:cs="Times New Roman"/>
                <w:b/>
                <w:bCs/>
                <w:sz w:val="22"/>
                <w:szCs w:val="22"/>
              </w:rPr>
              <w:t>Total</w:t>
            </w:r>
          </w:p>
        </w:tc>
        <w:tc>
          <w:tcPr>
            <w:tcW w:w="580" w:type="pct"/>
            <w:tcBorders>
              <w:top w:val="single" w:sz="4" w:space="0" w:color="auto"/>
              <w:bottom w:val="double" w:sz="4" w:space="0" w:color="auto"/>
            </w:tcBorders>
          </w:tcPr>
          <w:p w14:paraId="78F673AD" w14:textId="0AABE079" w:rsidR="00FB6A23" w:rsidRPr="00E879C5" w:rsidRDefault="001736AD"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8"/>
              </w:tabs>
              <w:autoSpaceDE w:val="0"/>
              <w:autoSpaceDN w:val="0"/>
              <w:adjustRightInd w:val="0"/>
              <w:ind w:left="-108" w:right="-200"/>
              <w:rPr>
                <w:rFonts w:ascii="Times New Roman" w:hAnsi="Times New Roman" w:cs="Times New Roman"/>
                <w:b/>
                <w:bCs/>
                <w:sz w:val="22"/>
                <w:szCs w:val="22"/>
                <w:lang w:bidi="ar-SA"/>
              </w:rPr>
            </w:pPr>
            <w:r w:rsidRPr="001736AD">
              <w:rPr>
                <w:rFonts w:ascii="Times New Roman" w:hAnsi="Times New Roman" w:cs="Times New Roman"/>
                <w:b/>
                <w:bCs/>
                <w:sz w:val="22"/>
                <w:szCs w:val="22"/>
                <w:lang w:bidi="ar-SA"/>
              </w:rPr>
              <w:t>40,047</w:t>
            </w:r>
          </w:p>
        </w:tc>
        <w:tc>
          <w:tcPr>
            <w:tcW w:w="146" w:type="pct"/>
            <w:vAlign w:val="center"/>
          </w:tcPr>
          <w:p w14:paraId="21C0A118"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jc w:val="right"/>
              <w:rPr>
                <w:rFonts w:ascii="Times New Roman" w:hAnsi="Times New Roman" w:cs="Times New Roman"/>
                <w:b/>
                <w:bCs/>
                <w:sz w:val="22"/>
                <w:szCs w:val="22"/>
                <w:lang w:bidi="ar-SA"/>
              </w:rPr>
            </w:pPr>
          </w:p>
        </w:tc>
        <w:tc>
          <w:tcPr>
            <w:tcW w:w="530" w:type="pct"/>
            <w:tcBorders>
              <w:top w:val="single" w:sz="4" w:space="0" w:color="auto"/>
              <w:bottom w:val="double" w:sz="4" w:space="0" w:color="auto"/>
            </w:tcBorders>
          </w:tcPr>
          <w:p w14:paraId="75F0E943" w14:textId="599EB0B8"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b/>
                <w:bCs/>
                <w:sz w:val="22"/>
                <w:szCs w:val="22"/>
                <w:lang w:bidi="ar-SA"/>
              </w:rPr>
            </w:pPr>
            <w:r>
              <w:rPr>
                <w:rFonts w:ascii="Times New Roman" w:hAnsi="Times New Roman" w:cs="Times New Roman"/>
                <w:b/>
                <w:bCs/>
                <w:sz w:val="22"/>
                <w:szCs w:val="22"/>
                <w:lang w:bidi="ar-SA"/>
              </w:rPr>
              <w:t>35</w:t>
            </w:r>
            <w:r w:rsidRPr="00E879C5">
              <w:rPr>
                <w:rFonts w:ascii="Times New Roman" w:hAnsi="Times New Roman" w:cs="Times New Roman"/>
                <w:b/>
                <w:bCs/>
                <w:sz w:val="22"/>
                <w:szCs w:val="22"/>
                <w:lang w:bidi="ar-SA"/>
              </w:rPr>
              <w:t>,</w:t>
            </w:r>
            <w:r>
              <w:rPr>
                <w:rFonts w:ascii="Times New Roman" w:hAnsi="Times New Roman" w:cs="Times New Roman"/>
                <w:b/>
                <w:bCs/>
                <w:sz w:val="22"/>
                <w:szCs w:val="22"/>
                <w:lang w:bidi="ar-SA"/>
              </w:rPr>
              <w:t>471</w:t>
            </w:r>
          </w:p>
        </w:tc>
        <w:tc>
          <w:tcPr>
            <w:tcW w:w="146" w:type="pct"/>
            <w:vAlign w:val="center"/>
          </w:tcPr>
          <w:p w14:paraId="36319D7C"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jc w:val="right"/>
              <w:rPr>
                <w:rFonts w:ascii="Times New Roman" w:hAnsi="Times New Roman" w:cs="Times New Roman"/>
                <w:b/>
                <w:bCs/>
                <w:sz w:val="22"/>
                <w:szCs w:val="22"/>
                <w:lang w:bidi="ar-SA"/>
              </w:rPr>
            </w:pPr>
          </w:p>
        </w:tc>
        <w:tc>
          <w:tcPr>
            <w:tcW w:w="574" w:type="pct"/>
            <w:tcBorders>
              <w:top w:val="single" w:sz="4" w:space="0" w:color="auto"/>
              <w:bottom w:val="double" w:sz="4" w:space="0" w:color="auto"/>
            </w:tcBorders>
          </w:tcPr>
          <w:p w14:paraId="2873787D" w14:textId="72BEA878" w:rsidR="00FB6A23" w:rsidRPr="00E879C5" w:rsidRDefault="00A93E5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b/>
                <w:bCs/>
                <w:sz w:val="22"/>
              </w:rPr>
            </w:pPr>
            <w:r w:rsidRPr="00A93E53">
              <w:rPr>
                <w:rFonts w:ascii="Times New Roman" w:hAnsi="Times New Roman" w:cs="Times New Roman"/>
                <w:b/>
                <w:bCs/>
                <w:sz w:val="22"/>
              </w:rPr>
              <w:t>526,601</w:t>
            </w:r>
          </w:p>
        </w:tc>
        <w:tc>
          <w:tcPr>
            <w:tcW w:w="143" w:type="pct"/>
            <w:vAlign w:val="center"/>
          </w:tcPr>
          <w:p w14:paraId="70E21019" w14:textId="6F93988A"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11"/>
              <w:rPr>
                <w:rFonts w:ascii="Times New Roman" w:hAnsi="Times New Roman" w:cs="Times New Roman"/>
                <w:b/>
                <w:bCs/>
                <w:sz w:val="22"/>
                <w:szCs w:val="22"/>
                <w:lang w:bidi="ar-SA"/>
              </w:rPr>
            </w:pPr>
          </w:p>
        </w:tc>
        <w:tc>
          <w:tcPr>
            <w:tcW w:w="578" w:type="pct"/>
            <w:tcBorders>
              <w:top w:val="single" w:sz="4" w:space="0" w:color="auto"/>
              <w:bottom w:val="double" w:sz="4" w:space="0" w:color="auto"/>
            </w:tcBorders>
          </w:tcPr>
          <w:p w14:paraId="2B90943B" w14:textId="12078860" w:rsidR="00FB6A23" w:rsidRPr="00E879C5" w:rsidRDefault="00FB6A23" w:rsidP="00B22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autoSpaceDE w:val="0"/>
              <w:autoSpaceDN w:val="0"/>
              <w:adjustRightInd w:val="0"/>
              <w:ind w:left="-108" w:right="-107"/>
              <w:rPr>
                <w:rFonts w:ascii="Times New Roman" w:hAnsi="Times New Roman" w:cs="Times New Roman"/>
                <w:b/>
                <w:bCs/>
                <w:sz w:val="22"/>
              </w:rPr>
            </w:pPr>
            <w:r>
              <w:rPr>
                <w:rFonts w:ascii="Times New Roman" w:hAnsi="Times New Roman" w:cs="Times New Roman"/>
                <w:b/>
                <w:bCs/>
                <w:sz w:val="22"/>
              </w:rPr>
              <w:t>390</w:t>
            </w:r>
            <w:r w:rsidRPr="00E879C5">
              <w:rPr>
                <w:rFonts w:ascii="Times New Roman" w:hAnsi="Times New Roman" w:cs="Times New Roman"/>
                <w:b/>
                <w:bCs/>
                <w:sz w:val="22"/>
              </w:rPr>
              <w:t>,</w:t>
            </w:r>
            <w:r>
              <w:rPr>
                <w:rFonts w:ascii="Times New Roman" w:hAnsi="Times New Roman" w:cs="Times New Roman"/>
                <w:b/>
                <w:bCs/>
                <w:sz w:val="22"/>
              </w:rPr>
              <w:t>248</w:t>
            </w:r>
          </w:p>
        </w:tc>
      </w:tr>
      <w:tr w:rsidR="009928D3" w:rsidRPr="00E879C5" w14:paraId="1ACA0688" w14:textId="77777777" w:rsidTr="009928D3">
        <w:tc>
          <w:tcPr>
            <w:tcW w:w="2303" w:type="pct"/>
          </w:tcPr>
          <w:p w14:paraId="4B90BF2F" w14:textId="77777777" w:rsidR="009928D3" w:rsidRPr="00E879C5" w:rsidRDefault="009928D3" w:rsidP="00FB6A23">
            <w:pPr>
              <w:ind w:right="20" w:firstLine="9"/>
              <w:jc w:val="thaiDistribute"/>
              <w:rPr>
                <w:rFonts w:ascii="Times New Roman" w:hAnsi="Times New Roman" w:cs="Times New Roman"/>
                <w:b/>
                <w:bCs/>
                <w:sz w:val="22"/>
                <w:szCs w:val="22"/>
              </w:rPr>
            </w:pPr>
          </w:p>
        </w:tc>
        <w:tc>
          <w:tcPr>
            <w:tcW w:w="580" w:type="pct"/>
            <w:tcBorders>
              <w:top w:val="single" w:sz="4" w:space="0" w:color="auto"/>
            </w:tcBorders>
          </w:tcPr>
          <w:p w14:paraId="0B035986" w14:textId="77777777" w:rsidR="009928D3" w:rsidRPr="001736AD" w:rsidRDefault="009928D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8"/>
              </w:tabs>
              <w:autoSpaceDE w:val="0"/>
              <w:autoSpaceDN w:val="0"/>
              <w:adjustRightInd w:val="0"/>
              <w:ind w:left="-108" w:right="-200"/>
              <w:rPr>
                <w:rFonts w:ascii="Times New Roman" w:hAnsi="Times New Roman" w:cs="Times New Roman"/>
                <w:b/>
                <w:bCs/>
                <w:sz w:val="22"/>
                <w:szCs w:val="22"/>
                <w:lang w:bidi="ar-SA"/>
              </w:rPr>
            </w:pPr>
          </w:p>
        </w:tc>
        <w:tc>
          <w:tcPr>
            <w:tcW w:w="146" w:type="pct"/>
            <w:vAlign w:val="center"/>
          </w:tcPr>
          <w:p w14:paraId="1A8E2F4A" w14:textId="77777777" w:rsidR="009928D3" w:rsidRPr="00E879C5" w:rsidRDefault="009928D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jc w:val="right"/>
              <w:rPr>
                <w:rFonts w:ascii="Times New Roman" w:hAnsi="Times New Roman" w:cs="Times New Roman"/>
                <w:b/>
                <w:bCs/>
                <w:sz w:val="22"/>
                <w:szCs w:val="22"/>
                <w:lang w:bidi="ar-SA"/>
              </w:rPr>
            </w:pPr>
          </w:p>
        </w:tc>
        <w:tc>
          <w:tcPr>
            <w:tcW w:w="530" w:type="pct"/>
            <w:tcBorders>
              <w:top w:val="single" w:sz="4" w:space="0" w:color="auto"/>
            </w:tcBorders>
          </w:tcPr>
          <w:p w14:paraId="5BB8F9E8" w14:textId="77777777" w:rsidR="009928D3" w:rsidRDefault="009928D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879"/>
              </w:tabs>
              <w:autoSpaceDE w:val="0"/>
              <w:autoSpaceDN w:val="0"/>
              <w:adjustRightInd w:val="0"/>
              <w:ind w:left="-108"/>
              <w:jc w:val="right"/>
              <w:rPr>
                <w:rFonts w:ascii="Times New Roman" w:hAnsi="Times New Roman" w:cs="Times New Roman"/>
                <w:b/>
                <w:bCs/>
                <w:sz w:val="22"/>
                <w:szCs w:val="22"/>
                <w:lang w:bidi="ar-SA"/>
              </w:rPr>
            </w:pPr>
          </w:p>
        </w:tc>
        <w:tc>
          <w:tcPr>
            <w:tcW w:w="146" w:type="pct"/>
            <w:vAlign w:val="center"/>
          </w:tcPr>
          <w:p w14:paraId="625812D2" w14:textId="77777777" w:rsidR="009928D3" w:rsidRPr="00E879C5" w:rsidRDefault="009928D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jc w:val="right"/>
              <w:rPr>
                <w:rFonts w:ascii="Times New Roman" w:hAnsi="Times New Roman" w:cs="Times New Roman"/>
                <w:b/>
                <w:bCs/>
                <w:sz w:val="22"/>
                <w:szCs w:val="22"/>
                <w:lang w:bidi="ar-SA"/>
              </w:rPr>
            </w:pPr>
          </w:p>
        </w:tc>
        <w:tc>
          <w:tcPr>
            <w:tcW w:w="574" w:type="pct"/>
            <w:tcBorders>
              <w:top w:val="single" w:sz="4" w:space="0" w:color="auto"/>
            </w:tcBorders>
          </w:tcPr>
          <w:p w14:paraId="67D6DE73" w14:textId="77777777" w:rsidR="009928D3" w:rsidRPr="00A93E53" w:rsidRDefault="009928D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b/>
                <w:bCs/>
                <w:sz w:val="22"/>
              </w:rPr>
            </w:pPr>
          </w:p>
        </w:tc>
        <w:tc>
          <w:tcPr>
            <w:tcW w:w="143" w:type="pct"/>
            <w:vAlign w:val="center"/>
          </w:tcPr>
          <w:p w14:paraId="3920CBA7" w14:textId="77777777" w:rsidR="009928D3" w:rsidRPr="00E879C5" w:rsidRDefault="009928D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11"/>
              <w:rPr>
                <w:rFonts w:ascii="Times New Roman" w:hAnsi="Times New Roman" w:cs="Times New Roman"/>
                <w:b/>
                <w:bCs/>
                <w:sz w:val="22"/>
                <w:szCs w:val="22"/>
                <w:lang w:bidi="ar-SA"/>
              </w:rPr>
            </w:pPr>
          </w:p>
        </w:tc>
        <w:tc>
          <w:tcPr>
            <w:tcW w:w="578" w:type="pct"/>
            <w:tcBorders>
              <w:top w:val="single" w:sz="4" w:space="0" w:color="auto"/>
            </w:tcBorders>
          </w:tcPr>
          <w:p w14:paraId="3A319265" w14:textId="77777777" w:rsidR="009928D3" w:rsidRDefault="009928D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107"/>
              <w:rPr>
                <w:rFonts w:ascii="Times New Roman" w:hAnsi="Times New Roman" w:cs="Times New Roman"/>
                <w:b/>
                <w:bCs/>
                <w:sz w:val="22"/>
              </w:rPr>
            </w:pPr>
          </w:p>
        </w:tc>
      </w:tr>
      <w:tr w:rsidR="00FB6A23" w:rsidRPr="00E879C5" w14:paraId="12355E84" w14:textId="77777777" w:rsidTr="009928D3">
        <w:tc>
          <w:tcPr>
            <w:tcW w:w="2303" w:type="pct"/>
          </w:tcPr>
          <w:p w14:paraId="3D4806A0" w14:textId="63E3F55A" w:rsidR="00FB6A23" w:rsidRPr="00E879C5" w:rsidRDefault="00D52BC0" w:rsidP="00FB6A23">
            <w:pPr>
              <w:ind w:right="20"/>
              <w:jc w:val="thaiDistribute"/>
              <w:rPr>
                <w:rFonts w:ascii="Times New Roman" w:hAnsi="Times New Roman" w:cs="Times New Roman"/>
                <w:sz w:val="22"/>
                <w:szCs w:val="22"/>
              </w:rPr>
            </w:pPr>
            <w:r>
              <w:br w:type="page"/>
            </w:r>
            <w:r w:rsidR="00FB6A23" w:rsidRPr="00E879C5">
              <w:rPr>
                <w:rFonts w:ascii="Times New Roman" w:hAnsi="Times New Roman" w:cs="Times New Roman"/>
                <w:b/>
                <w:bCs/>
                <w:i/>
                <w:iCs/>
                <w:sz w:val="22"/>
              </w:rPr>
              <w:t>Other current payables</w:t>
            </w:r>
          </w:p>
        </w:tc>
        <w:tc>
          <w:tcPr>
            <w:tcW w:w="580" w:type="pct"/>
          </w:tcPr>
          <w:p w14:paraId="0F33032B"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4"/>
              </w:tabs>
              <w:autoSpaceDE w:val="0"/>
              <w:autoSpaceDN w:val="0"/>
              <w:adjustRightInd w:val="0"/>
              <w:ind w:left="-108" w:right="-142"/>
              <w:rPr>
                <w:rFonts w:ascii="Times New Roman" w:hAnsi="Times New Roman" w:cs="Times New Roman"/>
                <w:b/>
                <w:bCs/>
                <w:sz w:val="22"/>
                <w:szCs w:val="22"/>
                <w:lang w:bidi="ar-SA"/>
              </w:rPr>
            </w:pPr>
          </w:p>
        </w:tc>
        <w:tc>
          <w:tcPr>
            <w:tcW w:w="146" w:type="pct"/>
          </w:tcPr>
          <w:p w14:paraId="330D3056"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b/>
                <w:bCs/>
                <w:sz w:val="22"/>
                <w:szCs w:val="22"/>
                <w:lang w:bidi="ar-SA"/>
              </w:rPr>
            </w:pPr>
          </w:p>
        </w:tc>
        <w:tc>
          <w:tcPr>
            <w:tcW w:w="528" w:type="pct"/>
          </w:tcPr>
          <w:p w14:paraId="1C041110"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b/>
                <w:bCs/>
                <w:sz w:val="22"/>
                <w:szCs w:val="22"/>
                <w:lang w:bidi="ar-SA"/>
              </w:rPr>
            </w:pPr>
          </w:p>
        </w:tc>
        <w:tc>
          <w:tcPr>
            <w:tcW w:w="146" w:type="pct"/>
          </w:tcPr>
          <w:p w14:paraId="630F40AB"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74" w:type="pct"/>
          </w:tcPr>
          <w:p w14:paraId="5B30C041"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hAnsi="Times New Roman" w:cs="Times New Roman"/>
                <w:b/>
                <w:bCs/>
                <w:sz w:val="22"/>
                <w:szCs w:val="22"/>
                <w:lang w:bidi="ar-SA"/>
              </w:rPr>
            </w:pPr>
          </w:p>
        </w:tc>
        <w:tc>
          <w:tcPr>
            <w:tcW w:w="143" w:type="pct"/>
            <w:vAlign w:val="center"/>
          </w:tcPr>
          <w:p w14:paraId="784C592C"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81" w:type="pct"/>
          </w:tcPr>
          <w:p w14:paraId="2405EBD7"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hAnsi="Times New Roman" w:cs="Times New Roman"/>
                <w:b/>
                <w:bCs/>
                <w:sz w:val="22"/>
                <w:szCs w:val="22"/>
                <w:lang w:bidi="ar-SA"/>
              </w:rPr>
            </w:pPr>
          </w:p>
        </w:tc>
      </w:tr>
      <w:tr w:rsidR="00FB6A23" w:rsidRPr="00E879C5" w14:paraId="276FBD25" w14:textId="77777777" w:rsidTr="009928D3">
        <w:tc>
          <w:tcPr>
            <w:tcW w:w="2303" w:type="pct"/>
          </w:tcPr>
          <w:p w14:paraId="4B820159" w14:textId="56F21BE7" w:rsidR="00FB6A23" w:rsidRPr="00E879C5" w:rsidRDefault="00FB6A23" w:rsidP="00FB6A23">
            <w:pPr>
              <w:ind w:right="20" w:firstLine="9"/>
              <w:jc w:val="thaiDistribute"/>
              <w:rPr>
                <w:rFonts w:ascii="Times New Roman" w:hAnsi="Times New Roman" w:cs="Times New Roman"/>
                <w:sz w:val="22"/>
                <w:szCs w:val="22"/>
              </w:rPr>
            </w:pPr>
            <w:r w:rsidRPr="00E879C5">
              <w:rPr>
                <w:rFonts w:ascii="Times New Roman" w:hAnsi="Times New Roman" w:cs="Times New Roman"/>
                <w:sz w:val="22"/>
                <w:szCs w:val="22"/>
              </w:rPr>
              <w:t>Subsidiaries</w:t>
            </w:r>
          </w:p>
        </w:tc>
        <w:tc>
          <w:tcPr>
            <w:tcW w:w="580" w:type="pct"/>
          </w:tcPr>
          <w:p w14:paraId="557A9590" w14:textId="3002AB17" w:rsidR="00FB6A23" w:rsidRPr="00E879C5" w:rsidRDefault="00D95C28"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4"/>
              </w:tabs>
              <w:autoSpaceDE w:val="0"/>
              <w:autoSpaceDN w:val="0"/>
              <w:adjustRightInd w:val="0"/>
              <w:ind w:left="-108" w:right="-142"/>
              <w:rPr>
                <w:rFonts w:ascii="Times New Roman" w:hAnsi="Times New Roman" w:cs="Times New Roman"/>
                <w:b/>
                <w:bCs/>
                <w:sz w:val="22"/>
                <w:szCs w:val="22"/>
                <w:lang w:bidi="ar-SA"/>
              </w:rPr>
            </w:pPr>
            <w:r>
              <w:rPr>
                <w:rFonts w:ascii="Times New Roman" w:hAnsi="Times New Roman" w:cs="Times New Roman"/>
                <w:b/>
                <w:bCs/>
                <w:sz w:val="22"/>
                <w:szCs w:val="22"/>
                <w:lang w:bidi="ar-SA"/>
              </w:rPr>
              <w:t>-</w:t>
            </w:r>
          </w:p>
        </w:tc>
        <w:tc>
          <w:tcPr>
            <w:tcW w:w="146" w:type="pct"/>
          </w:tcPr>
          <w:p w14:paraId="5AC8942C"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b/>
                <w:bCs/>
                <w:sz w:val="22"/>
                <w:szCs w:val="22"/>
                <w:lang w:bidi="ar-SA"/>
              </w:rPr>
            </w:pPr>
          </w:p>
        </w:tc>
        <w:tc>
          <w:tcPr>
            <w:tcW w:w="528" w:type="pct"/>
          </w:tcPr>
          <w:p w14:paraId="5BE9342C" w14:textId="708CC6E5"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hAnsi="Times New Roman" w:cs="Times New Roman"/>
                <w:b/>
                <w:bCs/>
                <w:sz w:val="22"/>
                <w:szCs w:val="22"/>
                <w:lang w:bidi="ar-SA"/>
              </w:rPr>
            </w:pPr>
            <w:r w:rsidRPr="00E879C5">
              <w:rPr>
                <w:rFonts w:ascii="Times New Roman" w:hAnsi="Times New Roman" w:cs="Times New Roman"/>
                <w:sz w:val="22"/>
                <w:szCs w:val="22"/>
              </w:rPr>
              <w:t>-</w:t>
            </w:r>
          </w:p>
        </w:tc>
        <w:tc>
          <w:tcPr>
            <w:tcW w:w="146" w:type="pct"/>
            <w:vAlign w:val="center"/>
          </w:tcPr>
          <w:p w14:paraId="1C83742C"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74" w:type="pct"/>
          </w:tcPr>
          <w:p w14:paraId="7A0C7CF2" w14:textId="00992C87" w:rsidR="00FB6A23" w:rsidRPr="0098799F" w:rsidRDefault="0098799F"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sz w:val="22"/>
                <w:szCs w:val="22"/>
                <w:lang w:bidi="ar-SA"/>
              </w:rPr>
            </w:pPr>
            <w:r w:rsidRPr="0098799F">
              <w:rPr>
                <w:rFonts w:ascii="Times New Roman" w:hAnsi="Times New Roman" w:cs="Times New Roman"/>
                <w:sz w:val="22"/>
                <w:szCs w:val="22"/>
                <w:lang w:bidi="ar-SA"/>
              </w:rPr>
              <w:t>9,841</w:t>
            </w:r>
          </w:p>
        </w:tc>
        <w:tc>
          <w:tcPr>
            <w:tcW w:w="143" w:type="pct"/>
            <w:vAlign w:val="center"/>
          </w:tcPr>
          <w:p w14:paraId="4C223C43"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81" w:type="pct"/>
          </w:tcPr>
          <w:p w14:paraId="586EA2FE" w14:textId="1642F6BC"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hAnsi="Times New Roman" w:cs="Times New Roman"/>
                <w:b/>
                <w:bCs/>
                <w:sz w:val="22"/>
                <w:szCs w:val="22"/>
                <w:lang w:bidi="ar-SA"/>
              </w:rPr>
            </w:pPr>
            <w:r>
              <w:rPr>
                <w:rFonts w:ascii="Times New Roman" w:hAnsi="Times New Roman" w:cs="Times New Roman"/>
                <w:sz w:val="22"/>
              </w:rPr>
              <w:t>8</w:t>
            </w:r>
            <w:r w:rsidRPr="00E879C5">
              <w:rPr>
                <w:rFonts w:ascii="Times New Roman" w:hAnsi="Times New Roman" w:cs="Times New Roman"/>
                <w:sz w:val="22"/>
              </w:rPr>
              <w:t>,</w:t>
            </w:r>
            <w:r>
              <w:rPr>
                <w:rFonts w:ascii="Times New Roman" w:hAnsi="Times New Roman" w:cs="Times New Roman"/>
                <w:sz w:val="22"/>
              </w:rPr>
              <w:t>532</w:t>
            </w:r>
          </w:p>
        </w:tc>
      </w:tr>
      <w:tr w:rsidR="00FB6A23" w:rsidRPr="00E879C5" w14:paraId="0F36B253" w14:textId="77777777" w:rsidTr="009928D3">
        <w:tc>
          <w:tcPr>
            <w:tcW w:w="2303" w:type="pct"/>
          </w:tcPr>
          <w:p w14:paraId="2CCD32C5" w14:textId="2D747985" w:rsidR="00FB6A23" w:rsidRPr="00E879C5" w:rsidRDefault="00FB6A23" w:rsidP="00FB6A23">
            <w:pPr>
              <w:ind w:right="20" w:firstLine="9"/>
              <w:jc w:val="thaiDistribute"/>
              <w:rPr>
                <w:rFonts w:ascii="Times New Roman" w:hAnsi="Times New Roman" w:cs="Times New Roman"/>
                <w:b/>
                <w:bCs/>
                <w:sz w:val="22"/>
                <w:szCs w:val="22"/>
              </w:rPr>
            </w:pPr>
            <w:r w:rsidRPr="00E879C5">
              <w:rPr>
                <w:rFonts w:ascii="Times New Roman" w:hAnsi="Times New Roman" w:cs="Times New Roman"/>
                <w:b/>
                <w:bCs/>
                <w:sz w:val="22"/>
                <w:szCs w:val="22"/>
              </w:rPr>
              <w:t>Total</w:t>
            </w:r>
          </w:p>
        </w:tc>
        <w:tc>
          <w:tcPr>
            <w:tcW w:w="580" w:type="pct"/>
            <w:tcBorders>
              <w:top w:val="single" w:sz="4" w:space="0" w:color="auto"/>
              <w:bottom w:val="double" w:sz="4" w:space="0" w:color="auto"/>
            </w:tcBorders>
          </w:tcPr>
          <w:p w14:paraId="57218236" w14:textId="716A4C9F" w:rsidR="00FB6A23" w:rsidRPr="0098799F" w:rsidRDefault="00D95C28"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4"/>
              </w:tabs>
              <w:autoSpaceDE w:val="0"/>
              <w:autoSpaceDN w:val="0"/>
              <w:adjustRightInd w:val="0"/>
              <w:ind w:left="-108" w:right="-142"/>
              <w:rPr>
                <w:rFonts w:ascii="Times New Roman" w:hAnsi="Times New Roman" w:cstheme="minorBidi"/>
                <w:b/>
                <w:bCs/>
                <w:sz w:val="22"/>
                <w:szCs w:val="28"/>
                <w:cs/>
              </w:rPr>
            </w:pPr>
            <w:r w:rsidRPr="0098799F">
              <w:rPr>
                <w:rFonts w:ascii="Times New Roman" w:hAnsi="Times New Roman" w:cs="Times New Roman"/>
                <w:b/>
                <w:bCs/>
                <w:sz w:val="22"/>
                <w:szCs w:val="22"/>
                <w:lang w:bidi="ar-SA"/>
              </w:rPr>
              <w:t>-</w:t>
            </w:r>
          </w:p>
        </w:tc>
        <w:tc>
          <w:tcPr>
            <w:tcW w:w="146" w:type="pct"/>
          </w:tcPr>
          <w:p w14:paraId="3B8D38DE" w14:textId="77777777" w:rsidR="00FB6A23" w:rsidRPr="0098799F"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hAnsi="Times New Roman" w:cs="Times New Roman"/>
                <w:b/>
                <w:bCs/>
                <w:sz w:val="22"/>
                <w:szCs w:val="22"/>
                <w:lang w:bidi="ar-SA"/>
              </w:rPr>
            </w:pPr>
          </w:p>
        </w:tc>
        <w:tc>
          <w:tcPr>
            <w:tcW w:w="528" w:type="pct"/>
            <w:tcBorders>
              <w:top w:val="single" w:sz="4" w:space="0" w:color="auto"/>
              <w:bottom w:val="double" w:sz="4" w:space="0" w:color="auto"/>
            </w:tcBorders>
          </w:tcPr>
          <w:p w14:paraId="33CB8207" w14:textId="7673CB87" w:rsidR="00FB6A23" w:rsidRPr="0098799F"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hAnsi="Times New Roman" w:cs="Times New Roman"/>
                <w:b/>
                <w:bCs/>
                <w:sz w:val="22"/>
                <w:szCs w:val="22"/>
              </w:rPr>
            </w:pPr>
            <w:r w:rsidRPr="0098799F">
              <w:rPr>
                <w:rFonts w:ascii="Times New Roman" w:hAnsi="Times New Roman" w:cs="Times New Roman"/>
                <w:b/>
                <w:bCs/>
                <w:sz w:val="22"/>
                <w:szCs w:val="22"/>
              </w:rPr>
              <w:t>-</w:t>
            </w:r>
          </w:p>
        </w:tc>
        <w:tc>
          <w:tcPr>
            <w:tcW w:w="146" w:type="pct"/>
            <w:vAlign w:val="center"/>
          </w:tcPr>
          <w:p w14:paraId="2148172B"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74" w:type="pct"/>
            <w:tcBorders>
              <w:top w:val="single" w:sz="4" w:space="0" w:color="auto"/>
              <w:bottom w:val="double" w:sz="4" w:space="0" w:color="auto"/>
            </w:tcBorders>
          </w:tcPr>
          <w:p w14:paraId="65AD912E" w14:textId="29E9D805" w:rsidR="00FB6A23" w:rsidRPr="00E879C5" w:rsidRDefault="0098799F"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42"/>
              <w:rPr>
                <w:rFonts w:ascii="Times New Roman" w:hAnsi="Times New Roman" w:cs="Times New Roman"/>
                <w:b/>
                <w:bCs/>
                <w:sz w:val="22"/>
                <w:szCs w:val="22"/>
                <w:lang w:bidi="ar-SA"/>
              </w:rPr>
            </w:pPr>
            <w:r w:rsidRPr="0098799F">
              <w:rPr>
                <w:rFonts w:ascii="Times New Roman" w:hAnsi="Times New Roman" w:cs="Times New Roman"/>
                <w:b/>
                <w:bCs/>
                <w:sz w:val="22"/>
                <w:szCs w:val="22"/>
                <w:lang w:bidi="ar-SA"/>
              </w:rPr>
              <w:t>9,841</w:t>
            </w:r>
          </w:p>
        </w:tc>
        <w:tc>
          <w:tcPr>
            <w:tcW w:w="143" w:type="pct"/>
            <w:vAlign w:val="center"/>
          </w:tcPr>
          <w:p w14:paraId="4EA77344" w14:textId="77777777"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hAnsi="Times New Roman" w:cs="Times New Roman"/>
                <w:b/>
                <w:bCs/>
                <w:sz w:val="22"/>
                <w:szCs w:val="22"/>
              </w:rPr>
            </w:pPr>
          </w:p>
        </w:tc>
        <w:tc>
          <w:tcPr>
            <w:tcW w:w="581" w:type="pct"/>
            <w:tcBorders>
              <w:top w:val="single" w:sz="4" w:space="0" w:color="auto"/>
              <w:bottom w:val="double" w:sz="4" w:space="0" w:color="auto"/>
            </w:tcBorders>
          </w:tcPr>
          <w:p w14:paraId="08FDE494" w14:textId="00C14A6A" w:rsidR="00FB6A23" w:rsidRPr="00E879C5" w:rsidRDefault="00FB6A23" w:rsidP="00FB6A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hAnsi="Times New Roman" w:cs="Times New Roman"/>
                <w:b/>
                <w:bCs/>
                <w:sz w:val="22"/>
                <w:szCs w:val="22"/>
                <w:lang w:bidi="ar-SA"/>
              </w:rPr>
            </w:pPr>
            <w:r>
              <w:rPr>
                <w:rFonts w:ascii="Times New Roman" w:hAnsi="Times New Roman" w:cs="Times New Roman"/>
                <w:b/>
                <w:bCs/>
                <w:sz w:val="22"/>
              </w:rPr>
              <w:t>8</w:t>
            </w:r>
            <w:r w:rsidRPr="00E879C5">
              <w:rPr>
                <w:rFonts w:ascii="Times New Roman" w:hAnsi="Times New Roman" w:cs="Times New Roman"/>
                <w:b/>
                <w:bCs/>
                <w:sz w:val="22"/>
              </w:rPr>
              <w:t>,</w:t>
            </w:r>
            <w:r>
              <w:rPr>
                <w:rFonts w:ascii="Times New Roman" w:hAnsi="Times New Roman" w:cs="Times New Roman"/>
                <w:b/>
                <w:bCs/>
                <w:sz w:val="22"/>
              </w:rPr>
              <w:t>532</w:t>
            </w:r>
          </w:p>
        </w:tc>
      </w:tr>
    </w:tbl>
    <w:p w14:paraId="3357C68B" w14:textId="69AEC72B" w:rsidR="00CA0B96" w:rsidRPr="00E879C5" w:rsidRDefault="00CA0B96" w:rsidP="00AD78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i/>
          <w:iCs/>
        </w:rPr>
      </w:pPr>
    </w:p>
    <w:tbl>
      <w:tblPr>
        <w:tblW w:w="9342" w:type="dxa"/>
        <w:tblInd w:w="558" w:type="dxa"/>
        <w:tblLayout w:type="fixed"/>
        <w:tblLook w:val="0000" w:firstRow="0" w:lastRow="0" w:firstColumn="0" w:lastColumn="0" w:noHBand="0" w:noVBand="0"/>
      </w:tblPr>
      <w:tblGrid>
        <w:gridCol w:w="4303"/>
        <w:gridCol w:w="1082"/>
        <w:gridCol w:w="271"/>
        <w:gridCol w:w="990"/>
        <w:gridCol w:w="269"/>
        <w:gridCol w:w="1082"/>
        <w:gridCol w:w="273"/>
        <w:gridCol w:w="1072"/>
      </w:tblGrid>
      <w:tr w:rsidR="008B4EFE" w:rsidRPr="00E879C5" w14:paraId="1D8C859C" w14:textId="77777777" w:rsidTr="008B4EFE">
        <w:tc>
          <w:tcPr>
            <w:tcW w:w="2303" w:type="pct"/>
          </w:tcPr>
          <w:p w14:paraId="030CC555" w14:textId="77777777" w:rsidR="00F654F9" w:rsidRPr="00E879C5" w:rsidRDefault="00F654F9" w:rsidP="00F654F9">
            <w:pPr>
              <w:rPr>
                <w:rFonts w:ascii="Times New Roman" w:hAnsi="Times New Roman" w:cs="Times New Roman"/>
                <w:b/>
                <w:bCs/>
                <w:i/>
                <w:iCs/>
                <w:sz w:val="22"/>
                <w:szCs w:val="22"/>
              </w:rPr>
            </w:pPr>
            <w:r w:rsidRPr="00E879C5">
              <w:rPr>
                <w:rFonts w:ascii="Times New Roman" w:hAnsi="Times New Roman" w:cs="Times New Roman"/>
                <w:b/>
                <w:bCs/>
                <w:i/>
                <w:iCs/>
                <w:sz w:val="22"/>
                <w:szCs w:val="22"/>
              </w:rPr>
              <w:t>Lease liabilities</w:t>
            </w:r>
          </w:p>
        </w:tc>
        <w:tc>
          <w:tcPr>
            <w:tcW w:w="579" w:type="pct"/>
          </w:tcPr>
          <w:p w14:paraId="1BFAF824" w14:textId="77777777" w:rsidR="00F654F9" w:rsidRPr="00E879C5" w:rsidRDefault="00F654F9" w:rsidP="00F654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90" w:hanging="1"/>
              <w:rPr>
                <w:rFonts w:ascii="Times New Roman" w:hAnsi="Times New Roman" w:cs="Times New Roman"/>
                <w:b/>
                <w:bCs/>
                <w:sz w:val="22"/>
              </w:rPr>
            </w:pPr>
          </w:p>
        </w:tc>
        <w:tc>
          <w:tcPr>
            <w:tcW w:w="145" w:type="pct"/>
          </w:tcPr>
          <w:p w14:paraId="060E41A5" w14:textId="77777777" w:rsidR="00F654F9" w:rsidRPr="00E879C5" w:rsidRDefault="00F654F9" w:rsidP="00F654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cs="Times New Roman"/>
                <w:b/>
                <w:bCs/>
                <w:sz w:val="22"/>
              </w:rPr>
            </w:pPr>
          </w:p>
        </w:tc>
        <w:tc>
          <w:tcPr>
            <w:tcW w:w="530" w:type="pct"/>
          </w:tcPr>
          <w:p w14:paraId="6BF902C6" w14:textId="77777777" w:rsidR="00F654F9" w:rsidRPr="00E879C5" w:rsidRDefault="00F654F9" w:rsidP="00F654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ind w:left="-108" w:right="78"/>
              <w:rPr>
                <w:rFonts w:ascii="Times New Roman" w:hAnsi="Times New Roman" w:cs="Times New Roman"/>
                <w:b/>
                <w:bCs/>
                <w:sz w:val="22"/>
              </w:rPr>
            </w:pPr>
          </w:p>
        </w:tc>
        <w:tc>
          <w:tcPr>
            <w:tcW w:w="144" w:type="pct"/>
            <w:vAlign w:val="center"/>
          </w:tcPr>
          <w:p w14:paraId="4AEC49BC" w14:textId="77777777" w:rsidR="00F654F9" w:rsidRPr="00E879C5" w:rsidRDefault="00F654F9" w:rsidP="00F654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cs="Times New Roman"/>
                <w:b/>
                <w:bCs/>
                <w:sz w:val="22"/>
                <w:szCs w:val="22"/>
              </w:rPr>
            </w:pPr>
          </w:p>
        </w:tc>
        <w:tc>
          <w:tcPr>
            <w:tcW w:w="579" w:type="pct"/>
          </w:tcPr>
          <w:p w14:paraId="65D58909" w14:textId="77777777" w:rsidR="00F654F9" w:rsidRPr="00E879C5" w:rsidRDefault="00F654F9" w:rsidP="00F654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08" w:right="-44"/>
              <w:rPr>
                <w:rFonts w:ascii="Times New Roman" w:hAnsi="Times New Roman" w:cs="Times New Roman"/>
                <w:b/>
                <w:bCs/>
                <w:sz w:val="22"/>
              </w:rPr>
            </w:pPr>
          </w:p>
        </w:tc>
        <w:tc>
          <w:tcPr>
            <w:tcW w:w="146" w:type="pct"/>
            <w:vAlign w:val="center"/>
          </w:tcPr>
          <w:p w14:paraId="4BF71302" w14:textId="77777777" w:rsidR="00F654F9" w:rsidRPr="00E879C5" w:rsidRDefault="00F654F9" w:rsidP="00F654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cs="Times New Roman"/>
                <w:b/>
                <w:bCs/>
                <w:sz w:val="22"/>
                <w:szCs w:val="22"/>
              </w:rPr>
            </w:pPr>
          </w:p>
        </w:tc>
        <w:tc>
          <w:tcPr>
            <w:tcW w:w="575" w:type="pct"/>
          </w:tcPr>
          <w:p w14:paraId="60A10D6A" w14:textId="77777777" w:rsidR="00F654F9" w:rsidRPr="00E879C5" w:rsidRDefault="00F654F9" w:rsidP="00F654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86"/>
              <w:rPr>
                <w:rFonts w:ascii="Times New Roman" w:hAnsi="Times New Roman" w:cs="Times New Roman"/>
                <w:b/>
                <w:bCs/>
                <w:sz w:val="22"/>
              </w:rPr>
            </w:pPr>
          </w:p>
        </w:tc>
      </w:tr>
      <w:tr w:rsidR="008B4EFE" w:rsidRPr="00E879C5" w14:paraId="0DAA0F35" w14:textId="77777777" w:rsidTr="008B4EFE">
        <w:tc>
          <w:tcPr>
            <w:tcW w:w="2303" w:type="pct"/>
          </w:tcPr>
          <w:p w14:paraId="32EE6CF1" w14:textId="77777777" w:rsidR="00E12E9F" w:rsidRPr="00E879C5" w:rsidRDefault="00E12E9F" w:rsidP="00E12E9F">
            <w:pPr>
              <w:ind w:left="162" w:hanging="162"/>
              <w:rPr>
                <w:rFonts w:ascii="Times New Roman" w:hAnsi="Times New Roman" w:cs="Times New Roman"/>
                <w:b/>
                <w:bCs/>
                <w:i/>
                <w:iCs/>
                <w:sz w:val="22"/>
                <w:szCs w:val="22"/>
                <w:cs/>
              </w:rPr>
            </w:pPr>
            <w:r w:rsidRPr="00E879C5">
              <w:rPr>
                <w:rFonts w:ascii="Times New Roman" w:hAnsi="Times New Roman" w:cs="Times New Roman"/>
                <w:sz w:val="22"/>
                <w:szCs w:val="22"/>
              </w:rPr>
              <w:t>Subsidiaries</w:t>
            </w:r>
          </w:p>
        </w:tc>
        <w:tc>
          <w:tcPr>
            <w:tcW w:w="579" w:type="pct"/>
          </w:tcPr>
          <w:p w14:paraId="7FD62706" w14:textId="00727B8D" w:rsidR="00E12E9F" w:rsidRPr="00191DFF" w:rsidRDefault="003A4889" w:rsidP="00191D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6"/>
              </w:tabs>
              <w:autoSpaceDE w:val="0"/>
              <w:autoSpaceDN w:val="0"/>
              <w:adjustRightInd w:val="0"/>
              <w:ind w:left="-108" w:right="-200"/>
              <w:rPr>
                <w:rFonts w:ascii="Times New Roman" w:hAnsi="Times New Roman" w:cs="Times New Roman"/>
                <w:sz w:val="22"/>
                <w:szCs w:val="22"/>
                <w:cs/>
              </w:rPr>
            </w:pPr>
            <w:r w:rsidRPr="00191DFF">
              <w:rPr>
                <w:rFonts w:ascii="Times New Roman" w:hAnsi="Times New Roman" w:cs="Times New Roman"/>
                <w:sz w:val="22"/>
                <w:szCs w:val="22"/>
                <w:cs/>
              </w:rPr>
              <w:t>-</w:t>
            </w:r>
          </w:p>
        </w:tc>
        <w:tc>
          <w:tcPr>
            <w:tcW w:w="145" w:type="pct"/>
          </w:tcPr>
          <w:p w14:paraId="55A40A56"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cs="Times New Roman"/>
                <w:sz w:val="22"/>
              </w:rPr>
            </w:pPr>
          </w:p>
        </w:tc>
        <w:tc>
          <w:tcPr>
            <w:tcW w:w="530" w:type="pct"/>
          </w:tcPr>
          <w:p w14:paraId="112D7A82" w14:textId="0121CB92" w:rsidR="00E12E9F" w:rsidRPr="008B4EFE"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6"/>
              </w:tabs>
              <w:autoSpaceDE w:val="0"/>
              <w:autoSpaceDN w:val="0"/>
              <w:adjustRightInd w:val="0"/>
              <w:ind w:left="-108" w:right="-200"/>
              <w:rPr>
                <w:rFonts w:ascii="Times New Roman" w:hAnsi="Times New Roman" w:cs="Times New Roman"/>
                <w:sz w:val="22"/>
                <w:szCs w:val="22"/>
              </w:rPr>
            </w:pPr>
            <w:r w:rsidRPr="008B4EFE">
              <w:rPr>
                <w:rFonts w:ascii="Times New Roman" w:hAnsi="Times New Roman" w:cs="Times New Roman"/>
                <w:sz w:val="22"/>
                <w:szCs w:val="22"/>
              </w:rPr>
              <w:t>-</w:t>
            </w:r>
          </w:p>
        </w:tc>
        <w:tc>
          <w:tcPr>
            <w:tcW w:w="144" w:type="pct"/>
            <w:vAlign w:val="center"/>
          </w:tcPr>
          <w:p w14:paraId="18C18AF8"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cs="Times New Roman"/>
                <w:sz w:val="22"/>
                <w:szCs w:val="22"/>
              </w:rPr>
            </w:pPr>
          </w:p>
        </w:tc>
        <w:tc>
          <w:tcPr>
            <w:tcW w:w="579" w:type="pct"/>
          </w:tcPr>
          <w:p w14:paraId="53FD1958" w14:textId="37FC4DA5" w:rsidR="00E12E9F" w:rsidRPr="0095017D" w:rsidRDefault="00506F1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sidRPr="00506F1F">
              <w:rPr>
                <w:rFonts w:ascii="Times New Roman" w:hAnsi="Times New Roman" w:cs="Times New Roman"/>
                <w:sz w:val="22"/>
                <w:szCs w:val="22"/>
                <w:cs/>
              </w:rPr>
              <w:t>545</w:t>
            </w:r>
            <w:r w:rsidRPr="00506F1F">
              <w:rPr>
                <w:rFonts w:ascii="Times New Roman" w:hAnsi="Times New Roman" w:cs="Times New Roman"/>
                <w:sz w:val="22"/>
                <w:szCs w:val="22"/>
              </w:rPr>
              <w:t>,</w:t>
            </w:r>
            <w:r w:rsidRPr="00506F1F">
              <w:rPr>
                <w:rFonts w:ascii="Times New Roman" w:hAnsi="Times New Roman" w:cs="Times New Roman"/>
                <w:sz w:val="22"/>
                <w:szCs w:val="22"/>
                <w:cs/>
              </w:rPr>
              <w:t>063</w:t>
            </w:r>
          </w:p>
        </w:tc>
        <w:tc>
          <w:tcPr>
            <w:tcW w:w="146" w:type="pct"/>
            <w:vAlign w:val="center"/>
          </w:tcPr>
          <w:p w14:paraId="2FC22939"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cs="Times New Roman"/>
                <w:sz w:val="22"/>
                <w:szCs w:val="22"/>
              </w:rPr>
            </w:pPr>
          </w:p>
        </w:tc>
        <w:tc>
          <w:tcPr>
            <w:tcW w:w="575" w:type="pct"/>
          </w:tcPr>
          <w:p w14:paraId="46B44AE5" w14:textId="539C3D9F"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sidRPr="0095017D">
              <w:rPr>
                <w:rFonts w:ascii="Times New Roman" w:hAnsi="Times New Roman" w:cs="Times New Roman"/>
                <w:sz w:val="22"/>
                <w:szCs w:val="22"/>
              </w:rPr>
              <w:t>589,853</w:t>
            </w:r>
          </w:p>
        </w:tc>
      </w:tr>
      <w:tr w:rsidR="008B4EFE" w:rsidRPr="00E879C5" w14:paraId="4E28B5A5" w14:textId="77777777" w:rsidTr="008B4EFE">
        <w:tc>
          <w:tcPr>
            <w:tcW w:w="2303" w:type="pct"/>
          </w:tcPr>
          <w:p w14:paraId="501619D4" w14:textId="77777777" w:rsidR="00E12E9F" w:rsidRPr="00E879C5" w:rsidRDefault="00E12E9F" w:rsidP="00E12E9F">
            <w:pPr>
              <w:ind w:left="162" w:hanging="162"/>
              <w:rPr>
                <w:rFonts w:ascii="Times New Roman" w:hAnsi="Times New Roman" w:cs="Times New Roman"/>
                <w:sz w:val="22"/>
                <w:szCs w:val="22"/>
                <w:cs/>
              </w:rPr>
            </w:pPr>
            <w:r w:rsidRPr="00E879C5">
              <w:rPr>
                <w:rFonts w:ascii="Times New Roman" w:hAnsi="Times New Roman" w:cs="Times New Roman"/>
                <w:sz w:val="22"/>
                <w:szCs w:val="22"/>
              </w:rPr>
              <w:t>Other related parties</w:t>
            </w:r>
          </w:p>
        </w:tc>
        <w:tc>
          <w:tcPr>
            <w:tcW w:w="579" w:type="pct"/>
            <w:tcBorders>
              <w:bottom w:val="single" w:sz="4" w:space="0" w:color="auto"/>
            </w:tcBorders>
          </w:tcPr>
          <w:p w14:paraId="7AE9AEFB" w14:textId="2E191F45" w:rsidR="00E12E9F" w:rsidRPr="00191DFF" w:rsidRDefault="00191DFF" w:rsidP="00107F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8"/>
              </w:tabs>
              <w:autoSpaceDE w:val="0"/>
              <w:autoSpaceDN w:val="0"/>
              <w:adjustRightInd w:val="0"/>
              <w:ind w:left="-108" w:right="-142"/>
              <w:rPr>
                <w:rFonts w:ascii="Times New Roman" w:hAnsi="Times New Roman" w:cs="Times New Roman"/>
                <w:sz w:val="22"/>
                <w:szCs w:val="22"/>
              </w:rPr>
            </w:pPr>
            <w:r w:rsidRPr="00191DFF">
              <w:rPr>
                <w:rFonts w:ascii="Times New Roman" w:hAnsi="Times New Roman" w:cs="Times New Roman"/>
                <w:sz w:val="22"/>
                <w:szCs w:val="22"/>
                <w:cs/>
              </w:rPr>
              <w:t>1</w:t>
            </w:r>
            <w:r w:rsidRPr="00191DFF">
              <w:rPr>
                <w:rFonts w:ascii="Times New Roman" w:hAnsi="Times New Roman" w:cs="Times New Roman"/>
                <w:sz w:val="22"/>
                <w:szCs w:val="22"/>
              </w:rPr>
              <w:t>,</w:t>
            </w:r>
            <w:r w:rsidRPr="00191DFF">
              <w:rPr>
                <w:rFonts w:ascii="Times New Roman" w:hAnsi="Times New Roman" w:cs="Times New Roman"/>
                <w:sz w:val="22"/>
                <w:szCs w:val="22"/>
                <w:cs/>
              </w:rPr>
              <w:t>752</w:t>
            </w:r>
            <w:r w:rsidRPr="00191DFF">
              <w:rPr>
                <w:rFonts w:ascii="Times New Roman" w:hAnsi="Times New Roman" w:cs="Times New Roman"/>
                <w:sz w:val="22"/>
                <w:szCs w:val="22"/>
              </w:rPr>
              <w:t>,</w:t>
            </w:r>
            <w:r w:rsidRPr="00191DFF">
              <w:rPr>
                <w:rFonts w:ascii="Times New Roman" w:hAnsi="Times New Roman" w:cs="Times New Roman"/>
                <w:sz w:val="22"/>
                <w:szCs w:val="22"/>
                <w:cs/>
              </w:rPr>
              <w:t>567</w:t>
            </w:r>
          </w:p>
        </w:tc>
        <w:tc>
          <w:tcPr>
            <w:tcW w:w="145" w:type="pct"/>
          </w:tcPr>
          <w:p w14:paraId="71EAD2A2"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cs="Times New Roman"/>
                <w:sz w:val="22"/>
              </w:rPr>
            </w:pPr>
          </w:p>
        </w:tc>
        <w:tc>
          <w:tcPr>
            <w:tcW w:w="530" w:type="pct"/>
            <w:tcBorders>
              <w:bottom w:val="single" w:sz="4" w:space="0" w:color="auto"/>
            </w:tcBorders>
          </w:tcPr>
          <w:p w14:paraId="589F9001" w14:textId="61B13BEA" w:rsidR="00E12E9F" w:rsidRPr="00E879C5" w:rsidRDefault="00E12E9F" w:rsidP="00107F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ight="-10"/>
              <w:rPr>
                <w:rFonts w:ascii="Times New Roman" w:hAnsi="Times New Roman" w:cs="Times New Roman"/>
                <w:sz w:val="22"/>
                <w:szCs w:val="22"/>
              </w:rPr>
            </w:pPr>
            <w:r w:rsidRPr="00E879C5">
              <w:rPr>
                <w:rFonts w:ascii="Times New Roman" w:hAnsi="Times New Roman" w:cs="Times New Roman"/>
                <w:sz w:val="22"/>
                <w:szCs w:val="22"/>
              </w:rPr>
              <w:t>1,7</w:t>
            </w:r>
            <w:r>
              <w:rPr>
                <w:rFonts w:ascii="Times New Roman" w:hAnsi="Times New Roman" w:cs="Times New Roman"/>
                <w:sz w:val="22"/>
                <w:szCs w:val="22"/>
              </w:rPr>
              <w:t>22</w:t>
            </w:r>
            <w:r w:rsidRPr="00E879C5">
              <w:rPr>
                <w:rFonts w:ascii="Times New Roman" w:hAnsi="Times New Roman" w:cs="Times New Roman"/>
                <w:sz w:val="22"/>
                <w:szCs w:val="22"/>
              </w:rPr>
              <w:t>,</w:t>
            </w:r>
            <w:r>
              <w:rPr>
                <w:rFonts w:ascii="Times New Roman" w:hAnsi="Times New Roman" w:cs="Times New Roman"/>
                <w:sz w:val="22"/>
                <w:szCs w:val="22"/>
              </w:rPr>
              <w:t>761</w:t>
            </w:r>
          </w:p>
        </w:tc>
        <w:tc>
          <w:tcPr>
            <w:tcW w:w="144" w:type="pct"/>
            <w:vAlign w:val="center"/>
          </w:tcPr>
          <w:p w14:paraId="7C6459A4" w14:textId="77777777" w:rsidR="00E12E9F" w:rsidRPr="0095017D"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jc w:val="center"/>
              <w:rPr>
                <w:rFonts w:ascii="Times New Roman" w:hAnsi="Times New Roman" w:cs="Times New Roman"/>
                <w:sz w:val="22"/>
                <w:szCs w:val="22"/>
              </w:rPr>
            </w:pPr>
          </w:p>
        </w:tc>
        <w:tc>
          <w:tcPr>
            <w:tcW w:w="579" w:type="pct"/>
            <w:tcBorders>
              <w:bottom w:val="single" w:sz="4" w:space="0" w:color="auto"/>
            </w:tcBorders>
          </w:tcPr>
          <w:p w14:paraId="30CFDC45" w14:textId="6DCD4D29" w:rsidR="00E12E9F" w:rsidRPr="0095017D" w:rsidRDefault="0080712B" w:rsidP="00FE23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4"/>
              </w:tabs>
              <w:autoSpaceDE w:val="0"/>
              <w:autoSpaceDN w:val="0"/>
              <w:adjustRightInd w:val="0"/>
              <w:ind w:left="-108" w:right="-86"/>
              <w:rPr>
                <w:rFonts w:ascii="Times New Roman" w:hAnsi="Times New Roman" w:cs="Times New Roman"/>
                <w:sz w:val="22"/>
                <w:szCs w:val="22"/>
              </w:rPr>
            </w:pPr>
            <w:r w:rsidRPr="00176C8A">
              <w:rPr>
                <w:rFonts w:ascii="Times New Roman" w:hAnsi="Times New Roman" w:cs="Times New Roman"/>
                <w:sz w:val="22"/>
                <w:szCs w:val="22"/>
                <w:cs/>
              </w:rPr>
              <w:t>1</w:t>
            </w:r>
            <w:r w:rsidRPr="0080712B">
              <w:rPr>
                <w:rFonts w:ascii="Times New Roman" w:hAnsi="Times New Roman" w:cs="Times New Roman"/>
                <w:sz w:val="22"/>
                <w:szCs w:val="22"/>
              </w:rPr>
              <w:t>,</w:t>
            </w:r>
            <w:r w:rsidRPr="00176C8A">
              <w:rPr>
                <w:rFonts w:ascii="Times New Roman" w:hAnsi="Times New Roman" w:cs="Times New Roman"/>
                <w:sz w:val="22"/>
                <w:szCs w:val="22"/>
                <w:cs/>
              </w:rPr>
              <w:t>604</w:t>
            </w:r>
            <w:r w:rsidRPr="0080712B">
              <w:rPr>
                <w:rFonts w:ascii="Times New Roman" w:hAnsi="Times New Roman" w:cs="Times New Roman"/>
                <w:sz w:val="22"/>
                <w:szCs w:val="22"/>
              </w:rPr>
              <w:t>,</w:t>
            </w:r>
            <w:r w:rsidRPr="00176C8A">
              <w:rPr>
                <w:rFonts w:ascii="Times New Roman" w:hAnsi="Times New Roman" w:cs="Times New Roman"/>
                <w:sz w:val="22"/>
                <w:szCs w:val="22"/>
                <w:cs/>
              </w:rPr>
              <w:t>753</w:t>
            </w:r>
          </w:p>
        </w:tc>
        <w:tc>
          <w:tcPr>
            <w:tcW w:w="146" w:type="pct"/>
            <w:vAlign w:val="center"/>
          </w:tcPr>
          <w:p w14:paraId="314207ED"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cs="Times New Roman"/>
                <w:sz w:val="22"/>
                <w:szCs w:val="22"/>
              </w:rPr>
            </w:pPr>
          </w:p>
        </w:tc>
        <w:tc>
          <w:tcPr>
            <w:tcW w:w="575" w:type="pct"/>
            <w:tcBorders>
              <w:bottom w:val="single" w:sz="4" w:space="0" w:color="auto"/>
            </w:tcBorders>
          </w:tcPr>
          <w:p w14:paraId="4D36E62A" w14:textId="6BF356F1"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sidRPr="0095017D">
              <w:rPr>
                <w:rFonts w:ascii="Times New Roman" w:hAnsi="Times New Roman" w:cs="Times New Roman"/>
                <w:sz w:val="22"/>
                <w:szCs w:val="22"/>
              </w:rPr>
              <w:t>1,558,578</w:t>
            </w:r>
          </w:p>
        </w:tc>
      </w:tr>
      <w:tr w:rsidR="008B4EFE" w:rsidRPr="00E879C5" w14:paraId="51875E88" w14:textId="77777777" w:rsidTr="008B4EFE">
        <w:tc>
          <w:tcPr>
            <w:tcW w:w="2303" w:type="pct"/>
          </w:tcPr>
          <w:p w14:paraId="0ACD535C" w14:textId="77777777" w:rsidR="00E12E9F" w:rsidRPr="00E879C5" w:rsidRDefault="00E12E9F" w:rsidP="00E12E9F">
            <w:pPr>
              <w:ind w:left="162" w:right="20" w:hanging="162"/>
              <w:rPr>
                <w:rFonts w:ascii="Times New Roman" w:hAnsi="Times New Roman" w:cs="Times New Roman"/>
                <w:b/>
                <w:bCs/>
                <w:sz w:val="22"/>
                <w:szCs w:val="22"/>
              </w:rPr>
            </w:pPr>
            <w:r w:rsidRPr="00E879C5">
              <w:rPr>
                <w:rFonts w:ascii="Times New Roman" w:hAnsi="Times New Roman" w:cs="Times New Roman"/>
                <w:b/>
                <w:bCs/>
                <w:sz w:val="22"/>
                <w:szCs w:val="22"/>
              </w:rPr>
              <w:t>Total</w:t>
            </w:r>
          </w:p>
        </w:tc>
        <w:tc>
          <w:tcPr>
            <w:tcW w:w="579" w:type="pct"/>
            <w:tcBorders>
              <w:top w:val="single" w:sz="4" w:space="0" w:color="auto"/>
            </w:tcBorders>
          </w:tcPr>
          <w:p w14:paraId="0203B0CA" w14:textId="50F0A915" w:rsidR="00E12E9F" w:rsidRPr="0095017D" w:rsidRDefault="00191DFF" w:rsidP="00107F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autoSpaceDE w:val="0"/>
              <w:autoSpaceDN w:val="0"/>
              <w:adjustRightInd w:val="0"/>
              <w:ind w:left="-108" w:right="-107"/>
              <w:jc w:val="center"/>
              <w:rPr>
                <w:rFonts w:ascii="Times New Roman" w:hAnsi="Times New Roman" w:cs="Times New Roman"/>
                <w:b/>
                <w:bCs/>
                <w:sz w:val="22"/>
                <w:szCs w:val="22"/>
              </w:rPr>
            </w:pPr>
            <w:r w:rsidRPr="00191DFF">
              <w:rPr>
                <w:rFonts w:ascii="Times New Roman" w:hAnsi="Times New Roman" w:cs="Times New Roman"/>
                <w:b/>
                <w:bCs/>
                <w:sz w:val="22"/>
                <w:szCs w:val="22"/>
                <w:cs/>
              </w:rPr>
              <w:t>1</w:t>
            </w:r>
            <w:r w:rsidRPr="00191DFF">
              <w:rPr>
                <w:rFonts w:ascii="Times New Roman" w:hAnsi="Times New Roman" w:cs="Times New Roman"/>
                <w:b/>
                <w:bCs/>
                <w:sz w:val="22"/>
                <w:szCs w:val="22"/>
              </w:rPr>
              <w:t>,</w:t>
            </w:r>
            <w:r w:rsidRPr="00191DFF">
              <w:rPr>
                <w:rFonts w:ascii="Times New Roman" w:hAnsi="Times New Roman" w:cs="Times New Roman"/>
                <w:b/>
                <w:bCs/>
                <w:sz w:val="22"/>
                <w:szCs w:val="22"/>
                <w:cs/>
              </w:rPr>
              <w:t>752</w:t>
            </w:r>
            <w:r w:rsidRPr="00191DFF">
              <w:rPr>
                <w:rFonts w:ascii="Times New Roman" w:hAnsi="Times New Roman" w:cs="Times New Roman"/>
                <w:b/>
                <w:bCs/>
                <w:sz w:val="22"/>
                <w:szCs w:val="22"/>
              </w:rPr>
              <w:t>,</w:t>
            </w:r>
            <w:r w:rsidRPr="00191DFF">
              <w:rPr>
                <w:rFonts w:ascii="Times New Roman" w:hAnsi="Times New Roman" w:cs="Times New Roman"/>
                <w:b/>
                <w:bCs/>
                <w:sz w:val="22"/>
                <w:szCs w:val="22"/>
                <w:cs/>
              </w:rPr>
              <w:t>567</w:t>
            </w:r>
          </w:p>
        </w:tc>
        <w:tc>
          <w:tcPr>
            <w:tcW w:w="145" w:type="pct"/>
          </w:tcPr>
          <w:p w14:paraId="62A1E9FB"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cs="Times New Roman"/>
                <w:b/>
                <w:bCs/>
                <w:sz w:val="22"/>
              </w:rPr>
            </w:pPr>
          </w:p>
        </w:tc>
        <w:tc>
          <w:tcPr>
            <w:tcW w:w="530" w:type="pct"/>
            <w:tcBorders>
              <w:top w:val="single" w:sz="4" w:space="0" w:color="auto"/>
              <w:bottom w:val="double" w:sz="4" w:space="0" w:color="auto"/>
            </w:tcBorders>
          </w:tcPr>
          <w:p w14:paraId="789A2FA7" w14:textId="29C41E82" w:rsidR="00E12E9F" w:rsidRPr="00E879C5" w:rsidRDefault="00E12E9F" w:rsidP="00107F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ight="-10"/>
              <w:rPr>
                <w:rFonts w:ascii="Times New Roman" w:hAnsi="Times New Roman" w:cs="Times New Roman"/>
                <w:b/>
                <w:bCs/>
                <w:sz w:val="22"/>
                <w:szCs w:val="22"/>
              </w:rPr>
            </w:pPr>
            <w:r w:rsidRPr="0095017D">
              <w:rPr>
                <w:rFonts w:ascii="Times New Roman" w:hAnsi="Times New Roman" w:cs="Times New Roman"/>
                <w:b/>
                <w:bCs/>
                <w:sz w:val="22"/>
                <w:szCs w:val="22"/>
              </w:rPr>
              <w:t>1,722,761</w:t>
            </w:r>
          </w:p>
        </w:tc>
        <w:tc>
          <w:tcPr>
            <w:tcW w:w="144" w:type="pct"/>
            <w:tcBorders>
              <w:left w:val="nil"/>
            </w:tcBorders>
            <w:vAlign w:val="center"/>
          </w:tcPr>
          <w:p w14:paraId="4E2318F8"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jc w:val="center"/>
              <w:rPr>
                <w:rFonts w:ascii="Times New Roman" w:hAnsi="Times New Roman" w:cs="Times New Roman"/>
                <w:b/>
                <w:bCs/>
                <w:sz w:val="22"/>
                <w:szCs w:val="22"/>
              </w:rPr>
            </w:pPr>
          </w:p>
        </w:tc>
        <w:tc>
          <w:tcPr>
            <w:tcW w:w="579" w:type="pct"/>
            <w:tcBorders>
              <w:top w:val="single" w:sz="4" w:space="0" w:color="auto"/>
              <w:bottom w:val="double" w:sz="4" w:space="0" w:color="auto"/>
            </w:tcBorders>
          </w:tcPr>
          <w:p w14:paraId="3381D350" w14:textId="21EBF45D" w:rsidR="00E12E9F" w:rsidRPr="0095017D" w:rsidRDefault="00176C8A" w:rsidP="00176C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b/>
                <w:bCs/>
                <w:sz w:val="22"/>
                <w:szCs w:val="22"/>
              </w:rPr>
            </w:pPr>
            <w:r w:rsidRPr="00176C8A">
              <w:rPr>
                <w:rFonts w:ascii="Times New Roman" w:hAnsi="Times New Roman" w:cs="Times New Roman"/>
                <w:b/>
                <w:bCs/>
                <w:sz w:val="22"/>
                <w:szCs w:val="22"/>
                <w:cs/>
              </w:rPr>
              <w:t>2</w:t>
            </w:r>
            <w:r w:rsidRPr="00176C8A">
              <w:rPr>
                <w:rFonts w:ascii="Times New Roman" w:hAnsi="Times New Roman" w:cs="Times New Roman"/>
                <w:b/>
                <w:bCs/>
                <w:sz w:val="22"/>
                <w:szCs w:val="22"/>
              </w:rPr>
              <w:t>,</w:t>
            </w:r>
            <w:r w:rsidRPr="00176C8A">
              <w:rPr>
                <w:rFonts w:ascii="Times New Roman" w:hAnsi="Times New Roman" w:cs="Times New Roman"/>
                <w:b/>
                <w:bCs/>
                <w:sz w:val="22"/>
                <w:szCs w:val="22"/>
                <w:cs/>
              </w:rPr>
              <w:t>149</w:t>
            </w:r>
            <w:r w:rsidRPr="00176C8A">
              <w:rPr>
                <w:rFonts w:ascii="Times New Roman" w:hAnsi="Times New Roman" w:cs="Times New Roman"/>
                <w:b/>
                <w:bCs/>
                <w:sz w:val="22"/>
                <w:szCs w:val="22"/>
              </w:rPr>
              <w:t>,</w:t>
            </w:r>
            <w:r w:rsidRPr="00176C8A">
              <w:rPr>
                <w:rFonts w:ascii="Times New Roman" w:hAnsi="Times New Roman" w:cs="Times New Roman"/>
                <w:b/>
                <w:bCs/>
                <w:sz w:val="22"/>
                <w:szCs w:val="22"/>
                <w:cs/>
              </w:rPr>
              <w:t>816</w:t>
            </w:r>
          </w:p>
        </w:tc>
        <w:tc>
          <w:tcPr>
            <w:tcW w:w="146" w:type="pct"/>
            <w:vAlign w:val="center"/>
          </w:tcPr>
          <w:p w14:paraId="16946926"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cs="Times New Roman"/>
                <w:b/>
                <w:bCs/>
                <w:sz w:val="22"/>
                <w:szCs w:val="22"/>
              </w:rPr>
            </w:pPr>
          </w:p>
        </w:tc>
        <w:tc>
          <w:tcPr>
            <w:tcW w:w="575" w:type="pct"/>
            <w:tcBorders>
              <w:top w:val="single" w:sz="4" w:space="0" w:color="auto"/>
            </w:tcBorders>
          </w:tcPr>
          <w:p w14:paraId="56929C69" w14:textId="55C2708E"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b/>
                <w:bCs/>
                <w:sz w:val="22"/>
                <w:szCs w:val="22"/>
              </w:rPr>
            </w:pPr>
            <w:r w:rsidRPr="0095017D">
              <w:rPr>
                <w:rFonts w:ascii="Times New Roman" w:hAnsi="Times New Roman" w:cs="Times New Roman"/>
                <w:b/>
                <w:bCs/>
                <w:sz w:val="22"/>
                <w:szCs w:val="22"/>
              </w:rPr>
              <w:t>2,148,431</w:t>
            </w:r>
          </w:p>
        </w:tc>
      </w:tr>
      <w:tr w:rsidR="008B4EFE" w:rsidRPr="00E879C5" w14:paraId="61B0C0C2" w14:textId="77777777" w:rsidTr="008B4EFE">
        <w:tc>
          <w:tcPr>
            <w:tcW w:w="2303" w:type="pct"/>
          </w:tcPr>
          <w:p w14:paraId="514260F2" w14:textId="77777777" w:rsidR="00E12E9F" w:rsidRPr="00E879C5" w:rsidRDefault="00E12E9F" w:rsidP="00E12E9F">
            <w:pPr>
              <w:pStyle w:val="BodyText"/>
              <w:spacing w:after="0" w:line="200" w:lineRule="atLeast"/>
              <w:ind w:left="162" w:right="20" w:hanging="162"/>
              <w:rPr>
                <w:rFonts w:ascii="Times New Roman" w:hAnsi="Times New Roman" w:cs="Times New Roman"/>
                <w:b/>
                <w:bCs/>
                <w:sz w:val="22"/>
                <w:cs/>
              </w:rPr>
            </w:pPr>
          </w:p>
        </w:tc>
        <w:tc>
          <w:tcPr>
            <w:tcW w:w="579" w:type="pct"/>
            <w:tcBorders>
              <w:top w:val="double" w:sz="4" w:space="0" w:color="auto"/>
            </w:tcBorders>
          </w:tcPr>
          <w:p w14:paraId="7A8E0013"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autoSpaceDE w:val="0"/>
              <w:autoSpaceDN w:val="0"/>
              <w:adjustRightInd w:val="0"/>
              <w:spacing w:line="200" w:lineRule="atLeast"/>
              <w:ind w:left="-99" w:right="-377" w:hanging="215"/>
              <w:rPr>
                <w:rFonts w:ascii="Times New Roman" w:hAnsi="Times New Roman" w:cs="Times New Roman"/>
                <w:sz w:val="22"/>
                <w:szCs w:val="22"/>
              </w:rPr>
            </w:pPr>
          </w:p>
        </w:tc>
        <w:tc>
          <w:tcPr>
            <w:tcW w:w="145" w:type="pct"/>
          </w:tcPr>
          <w:p w14:paraId="34A5C2C7"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autoSpaceDE w:val="0"/>
              <w:autoSpaceDN w:val="0"/>
              <w:adjustRightInd w:val="0"/>
              <w:spacing w:line="200" w:lineRule="atLeast"/>
              <w:ind w:left="-99" w:right="-125"/>
              <w:rPr>
                <w:rFonts w:ascii="Times New Roman" w:hAnsi="Times New Roman" w:cs="Times New Roman"/>
                <w:sz w:val="22"/>
                <w:szCs w:val="22"/>
                <w:lang w:bidi="ar-SA"/>
              </w:rPr>
            </w:pPr>
          </w:p>
        </w:tc>
        <w:tc>
          <w:tcPr>
            <w:tcW w:w="530" w:type="pct"/>
          </w:tcPr>
          <w:p w14:paraId="562E1918"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autoSpaceDE w:val="0"/>
              <w:autoSpaceDN w:val="0"/>
              <w:adjustRightInd w:val="0"/>
              <w:spacing w:line="200" w:lineRule="atLeast"/>
              <w:ind w:left="-99" w:right="-110"/>
              <w:rPr>
                <w:rFonts w:ascii="Times New Roman" w:hAnsi="Times New Roman" w:cs="Times New Roman"/>
                <w:sz w:val="22"/>
                <w:szCs w:val="22"/>
                <w:lang w:bidi="ar-SA"/>
              </w:rPr>
            </w:pPr>
          </w:p>
        </w:tc>
        <w:tc>
          <w:tcPr>
            <w:tcW w:w="144" w:type="pct"/>
            <w:tcBorders>
              <w:left w:val="nil"/>
            </w:tcBorders>
          </w:tcPr>
          <w:p w14:paraId="41858E87"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autoSpaceDE w:val="0"/>
              <w:autoSpaceDN w:val="0"/>
              <w:adjustRightInd w:val="0"/>
              <w:spacing w:line="200" w:lineRule="atLeast"/>
              <w:ind w:left="-99" w:right="-125"/>
              <w:rPr>
                <w:rFonts w:ascii="Times New Roman" w:hAnsi="Times New Roman" w:cs="Times New Roman"/>
                <w:sz w:val="22"/>
                <w:szCs w:val="22"/>
                <w:lang w:bidi="ar-SA"/>
              </w:rPr>
            </w:pPr>
          </w:p>
        </w:tc>
        <w:tc>
          <w:tcPr>
            <w:tcW w:w="579" w:type="pct"/>
          </w:tcPr>
          <w:p w14:paraId="3BB99E98"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autoSpaceDE w:val="0"/>
              <w:autoSpaceDN w:val="0"/>
              <w:adjustRightInd w:val="0"/>
              <w:spacing w:line="200" w:lineRule="atLeast"/>
              <w:ind w:left="-99" w:right="-44" w:hanging="215"/>
              <w:rPr>
                <w:rFonts w:ascii="Times New Roman" w:hAnsi="Times New Roman" w:cs="Times New Roman"/>
                <w:sz w:val="22"/>
                <w:szCs w:val="22"/>
              </w:rPr>
            </w:pPr>
          </w:p>
        </w:tc>
        <w:tc>
          <w:tcPr>
            <w:tcW w:w="146" w:type="pct"/>
          </w:tcPr>
          <w:p w14:paraId="5B0606FB"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autoSpaceDE w:val="0"/>
              <w:autoSpaceDN w:val="0"/>
              <w:adjustRightInd w:val="0"/>
              <w:spacing w:line="200" w:lineRule="atLeast"/>
              <w:ind w:left="-99" w:right="-125"/>
              <w:rPr>
                <w:rFonts w:ascii="Times New Roman" w:hAnsi="Times New Roman" w:cs="Times New Roman"/>
                <w:sz w:val="22"/>
                <w:szCs w:val="22"/>
                <w:lang w:bidi="ar-SA"/>
              </w:rPr>
            </w:pPr>
          </w:p>
        </w:tc>
        <w:tc>
          <w:tcPr>
            <w:tcW w:w="575" w:type="pct"/>
            <w:tcBorders>
              <w:top w:val="double" w:sz="4" w:space="0" w:color="auto"/>
            </w:tcBorders>
          </w:tcPr>
          <w:p w14:paraId="1146BC41"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spacing w:line="200" w:lineRule="atLeast"/>
              <w:ind w:left="-99" w:right="-86"/>
              <w:rPr>
                <w:rFonts w:ascii="Times New Roman" w:hAnsi="Times New Roman" w:cs="Times New Roman"/>
                <w:sz w:val="22"/>
                <w:szCs w:val="22"/>
                <w:lang w:bidi="ar-SA"/>
              </w:rPr>
            </w:pPr>
          </w:p>
        </w:tc>
      </w:tr>
      <w:tr w:rsidR="008B4EFE" w:rsidRPr="00E879C5" w14:paraId="5918CEA3" w14:textId="77777777" w:rsidTr="008B4EFE">
        <w:tc>
          <w:tcPr>
            <w:tcW w:w="2303" w:type="pct"/>
          </w:tcPr>
          <w:p w14:paraId="0F81D988" w14:textId="3F81E280"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0" w:hanging="175"/>
              <w:rPr>
                <w:rFonts w:ascii="Times New Roman" w:hAnsi="Times New Roman" w:cs="Times New Roman"/>
                <w:b/>
                <w:bCs/>
                <w:sz w:val="22"/>
                <w:szCs w:val="22"/>
              </w:rPr>
            </w:pPr>
            <w:r w:rsidRPr="00E879C5">
              <w:rPr>
                <w:rFonts w:ascii="Times New Roman" w:hAnsi="Times New Roman"/>
                <w:b/>
                <w:bCs/>
                <w:i/>
                <w:iCs/>
                <w:sz w:val="22"/>
              </w:rPr>
              <w:t>Short-term loans from and interest payable</w:t>
            </w:r>
          </w:p>
        </w:tc>
        <w:tc>
          <w:tcPr>
            <w:tcW w:w="579" w:type="pct"/>
          </w:tcPr>
          <w:p w14:paraId="0382EA30"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cs="Times New Roman"/>
                <w:b/>
                <w:bCs/>
                <w:sz w:val="22"/>
                <w:szCs w:val="22"/>
                <w:lang w:bidi="ar-SA"/>
              </w:rPr>
            </w:pPr>
          </w:p>
        </w:tc>
        <w:tc>
          <w:tcPr>
            <w:tcW w:w="145" w:type="pct"/>
          </w:tcPr>
          <w:p w14:paraId="505ED441"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Pr>
          <w:p w14:paraId="6101B0E1"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Pr>
                <w:rFonts w:ascii="Times New Roman" w:hAnsi="Times New Roman" w:cs="Times New Roman"/>
                <w:b/>
                <w:bCs/>
                <w:sz w:val="22"/>
                <w:szCs w:val="22"/>
                <w:lang w:bidi="ar-SA"/>
              </w:rPr>
            </w:pPr>
          </w:p>
        </w:tc>
        <w:tc>
          <w:tcPr>
            <w:tcW w:w="144" w:type="pct"/>
          </w:tcPr>
          <w:p w14:paraId="18EB9DD4"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Pr>
          <w:p w14:paraId="22128BAF"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c>
          <w:tcPr>
            <w:tcW w:w="146" w:type="pct"/>
          </w:tcPr>
          <w:p w14:paraId="3C857EDC"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Pr>
          <w:p w14:paraId="68607FEE"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r>
      <w:tr w:rsidR="008B4EFE" w:rsidRPr="00E879C5" w14:paraId="231104CB" w14:textId="77777777" w:rsidTr="008B4EFE">
        <w:tc>
          <w:tcPr>
            <w:tcW w:w="2303" w:type="pct"/>
          </w:tcPr>
          <w:p w14:paraId="2EB44A08" w14:textId="7DDADA60" w:rsidR="00E12E9F" w:rsidRPr="00D33B71"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b/>
                <w:bCs/>
                <w:sz w:val="22"/>
              </w:rPr>
            </w:pPr>
            <w:r w:rsidRPr="00D33B71">
              <w:rPr>
                <w:rFonts w:ascii="Times New Roman" w:hAnsi="Times New Roman"/>
                <w:b/>
                <w:bCs/>
                <w:sz w:val="22"/>
              </w:rPr>
              <w:t>Subsidiaries</w:t>
            </w:r>
          </w:p>
        </w:tc>
        <w:tc>
          <w:tcPr>
            <w:tcW w:w="579" w:type="pct"/>
          </w:tcPr>
          <w:p w14:paraId="5588ED8C" w14:textId="6C4464D5"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b/>
                <w:bCs/>
                <w:sz w:val="22"/>
                <w:szCs w:val="28"/>
              </w:rPr>
            </w:pPr>
          </w:p>
        </w:tc>
        <w:tc>
          <w:tcPr>
            <w:tcW w:w="145" w:type="pct"/>
          </w:tcPr>
          <w:p w14:paraId="010DE922"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Pr>
          <w:p w14:paraId="0DB56597" w14:textId="70BF0C36"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Pr>
                <w:rFonts w:ascii="Times New Roman" w:hAnsi="Times New Roman" w:cs="Times New Roman"/>
                <w:b/>
                <w:bCs/>
                <w:sz w:val="22"/>
                <w:szCs w:val="22"/>
                <w:cs/>
                <w:lang w:bidi="ar-SA"/>
              </w:rPr>
            </w:pPr>
          </w:p>
        </w:tc>
        <w:tc>
          <w:tcPr>
            <w:tcW w:w="144" w:type="pct"/>
          </w:tcPr>
          <w:p w14:paraId="03071A17"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Pr>
          <w:p w14:paraId="4280A73B"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c>
          <w:tcPr>
            <w:tcW w:w="146" w:type="pct"/>
          </w:tcPr>
          <w:p w14:paraId="5C9C4D7A"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Pr>
          <w:p w14:paraId="73551B9B"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r>
      <w:tr w:rsidR="008B4EFE" w:rsidRPr="00E879C5" w14:paraId="628BAC6D" w14:textId="77777777" w:rsidTr="008B4EFE">
        <w:tc>
          <w:tcPr>
            <w:tcW w:w="2303" w:type="pct"/>
            <w:vAlign w:val="center"/>
          </w:tcPr>
          <w:p w14:paraId="5FC7EB33" w14:textId="4FF88185"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E879C5">
              <w:rPr>
                <w:rFonts w:ascii="Times New Roman" w:hAnsi="Times New Roman"/>
                <w:sz w:val="22"/>
                <w:szCs w:val="22"/>
              </w:rPr>
              <w:t>Short-term loans from</w:t>
            </w:r>
          </w:p>
        </w:tc>
        <w:tc>
          <w:tcPr>
            <w:tcW w:w="579" w:type="pct"/>
          </w:tcPr>
          <w:p w14:paraId="1396E5D6" w14:textId="78CCE42A" w:rsidR="00E12E9F" w:rsidRPr="00176C8A" w:rsidRDefault="00176C8A"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sz w:val="22"/>
                <w:szCs w:val="28"/>
              </w:rPr>
            </w:pPr>
            <w:r>
              <w:rPr>
                <w:rFonts w:ascii="Times New Roman" w:hAnsi="Times New Roman"/>
                <w:sz w:val="22"/>
                <w:szCs w:val="28"/>
              </w:rPr>
              <w:t>-</w:t>
            </w:r>
          </w:p>
        </w:tc>
        <w:tc>
          <w:tcPr>
            <w:tcW w:w="145" w:type="pct"/>
          </w:tcPr>
          <w:p w14:paraId="1EFC0235" w14:textId="77777777" w:rsidR="00E12E9F" w:rsidRPr="00A005A7"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sz w:val="22"/>
              </w:rPr>
            </w:pPr>
          </w:p>
        </w:tc>
        <w:tc>
          <w:tcPr>
            <w:tcW w:w="530" w:type="pct"/>
          </w:tcPr>
          <w:p w14:paraId="44ED7F53" w14:textId="16DD2AE7" w:rsidR="00E12E9F" w:rsidRPr="00A005A7"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6"/>
              </w:tabs>
              <w:autoSpaceDE w:val="0"/>
              <w:autoSpaceDN w:val="0"/>
              <w:adjustRightInd w:val="0"/>
              <w:ind w:left="-108" w:right="-200"/>
              <w:rPr>
                <w:rFonts w:ascii="Times New Roman" w:hAnsi="Times New Roman" w:cs="Times New Roman"/>
                <w:sz w:val="22"/>
                <w:szCs w:val="22"/>
              </w:rPr>
            </w:pPr>
            <w:r w:rsidRPr="00A005A7">
              <w:rPr>
                <w:rFonts w:ascii="Times New Roman" w:hAnsi="Times New Roman" w:cs="Times New Roman"/>
                <w:sz w:val="22"/>
                <w:szCs w:val="22"/>
              </w:rPr>
              <w:t>-</w:t>
            </w:r>
          </w:p>
        </w:tc>
        <w:tc>
          <w:tcPr>
            <w:tcW w:w="144" w:type="pct"/>
          </w:tcPr>
          <w:p w14:paraId="663A6559"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Pr>
          <w:p w14:paraId="694EEB22" w14:textId="725C0CAC" w:rsidR="00E12E9F" w:rsidRPr="00FE2373" w:rsidRDefault="004422DD"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sz w:val="22"/>
                <w:szCs w:val="22"/>
              </w:rPr>
            </w:pPr>
            <w:r w:rsidRPr="00FE2373">
              <w:rPr>
                <w:rFonts w:ascii="Times New Roman" w:hAnsi="Times New Roman"/>
                <w:sz w:val="22"/>
                <w:szCs w:val="22"/>
              </w:rPr>
              <w:t>476,000</w:t>
            </w:r>
          </w:p>
        </w:tc>
        <w:tc>
          <w:tcPr>
            <w:tcW w:w="146" w:type="pct"/>
          </w:tcPr>
          <w:p w14:paraId="139F7575"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Pr>
          <w:p w14:paraId="6769D7E0" w14:textId="78BAA02A"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Pr>
                <w:rFonts w:ascii="Times New Roman" w:hAnsi="Times New Roman"/>
                <w:sz w:val="22"/>
                <w:szCs w:val="22"/>
              </w:rPr>
              <w:t>553</w:t>
            </w:r>
            <w:r w:rsidRPr="00E879C5">
              <w:rPr>
                <w:rFonts w:ascii="Times New Roman" w:hAnsi="Times New Roman" w:cs="Times New Roman"/>
                <w:sz w:val="22"/>
                <w:szCs w:val="22"/>
              </w:rPr>
              <w:t>,000</w:t>
            </w:r>
          </w:p>
        </w:tc>
      </w:tr>
      <w:tr w:rsidR="008B4EFE" w:rsidRPr="00E879C5" w14:paraId="3B3B8770" w14:textId="77777777" w:rsidTr="008B4EFE">
        <w:tc>
          <w:tcPr>
            <w:tcW w:w="2303" w:type="pct"/>
          </w:tcPr>
          <w:p w14:paraId="13F20477" w14:textId="0B8DB3D8"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E879C5">
              <w:rPr>
                <w:rFonts w:ascii="Times New Roman" w:hAnsi="Times New Roman"/>
                <w:sz w:val="22"/>
                <w:szCs w:val="22"/>
              </w:rPr>
              <w:t>Interest payable</w:t>
            </w:r>
          </w:p>
        </w:tc>
        <w:tc>
          <w:tcPr>
            <w:tcW w:w="579" w:type="pct"/>
            <w:tcBorders>
              <w:bottom w:val="single" w:sz="4" w:space="0" w:color="auto"/>
            </w:tcBorders>
          </w:tcPr>
          <w:p w14:paraId="46A2071F" w14:textId="675A2860" w:rsidR="00E12E9F" w:rsidRPr="00A005A7" w:rsidRDefault="00176C8A"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145" w:type="pct"/>
          </w:tcPr>
          <w:p w14:paraId="50F80B73" w14:textId="77777777" w:rsidR="00E12E9F" w:rsidRPr="00A005A7"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sz w:val="22"/>
              </w:rPr>
            </w:pPr>
          </w:p>
        </w:tc>
        <w:tc>
          <w:tcPr>
            <w:tcW w:w="530" w:type="pct"/>
            <w:tcBorders>
              <w:bottom w:val="single" w:sz="4" w:space="0" w:color="auto"/>
            </w:tcBorders>
          </w:tcPr>
          <w:p w14:paraId="56DC16CA" w14:textId="16C02FEA" w:rsidR="00E12E9F" w:rsidRPr="00A005A7"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6"/>
              </w:tabs>
              <w:autoSpaceDE w:val="0"/>
              <w:autoSpaceDN w:val="0"/>
              <w:adjustRightInd w:val="0"/>
              <w:ind w:left="-108" w:right="-200"/>
              <w:rPr>
                <w:rFonts w:ascii="Times New Roman" w:hAnsi="Times New Roman" w:cs="Times New Roman"/>
                <w:sz w:val="22"/>
                <w:szCs w:val="22"/>
              </w:rPr>
            </w:pPr>
            <w:r w:rsidRPr="00A005A7">
              <w:rPr>
                <w:rFonts w:ascii="Times New Roman" w:hAnsi="Times New Roman" w:cs="Times New Roman"/>
                <w:sz w:val="22"/>
                <w:szCs w:val="22"/>
              </w:rPr>
              <w:t>-</w:t>
            </w:r>
          </w:p>
        </w:tc>
        <w:tc>
          <w:tcPr>
            <w:tcW w:w="144" w:type="pct"/>
          </w:tcPr>
          <w:p w14:paraId="54631F52"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Borders>
              <w:bottom w:val="single" w:sz="4" w:space="0" w:color="auto"/>
            </w:tcBorders>
          </w:tcPr>
          <w:p w14:paraId="79B561C1" w14:textId="75E062FA" w:rsidR="00E12E9F" w:rsidRPr="00FE2373" w:rsidRDefault="00C3698A"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sz w:val="22"/>
                <w:szCs w:val="22"/>
              </w:rPr>
            </w:pPr>
            <w:r w:rsidRPr="00FE2373">
              <w:rPr>
                <w:rFonts w:ascii="Times New Roman" w:hAnsi="Times New Roman"/>
                <w:sz w:val="22"/>
                <w:szCs w:val="22"/>
              </w:rPr>
              <w:t>171</w:t>
            </w:r>
          </w:p>
        </w:tc>
        <w:tc>
          <w:tcPr>
            <w:tcW w:w="146" w:type="pct"/>
          </w:tcPr>
          <w:p w14:paraId="3E742891"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Borders>
              <w:bottom w:val="single" w:sz="4" w:space="0" w:color="auto"/>
            </w:tcBorders>
          </w:tcPr>
          <w:p w14:paraId="09451B78" w14:textId="402CA826"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Pr>
                <w:rFonts w:ascii="Times New Roman" w:hAnsi="Times New Roman" w:cs="Times New Roman"/>
                <w:sz w:val="22"/>
                <w:szCs w:val="22"/>
              </w:rPr>
              <w:t>371</w:t>
            </w:r>
          </w:p>
        </w:tc>
      </w:tr>
      <w:tr w:rsidR="008B4EFE" w:rsidRPr="00E879C5" w14:paraId="418697F5" w14:textId="77777777" w:rsidTr="008B4EFE">
        <w:tc>
          <w:tcPr>
            <w:tcW w:w="2303" w:type="pct"/>
          </w:tcPr>
          <w:p w14:paraId="78A1A8D8" w14:textId="563927DB"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E879C5">
              <w:rPr>
                <w:rFonts w:ascii="Times New Roman" w:hAnsi="Times New Roman"/>
                <w:b/>
                <w:bCs/>
                <w:sz w:val="22"/>
                <w:szCs w:val="22"/>
              </w:rPr>
              <w:t>Total</w:t>
            </w:r>
          </w:p>
        </w:tc>
        <w:tc>
          <w:tcPr>
            <w:tcW w:w="579" w:type="pct"/>
            <w:tcBorders>
              <w:top w:val="single" w:sz="4" w:space="0" w:color="auto"/>
              <w:bottom w:val="double" w:sz="4" w:space="0" w:color="auto"/>
            </w:tcBorders>
          </w:tcPr>
          <w:p w14:paraId="6CD757AF" w14:textId="08CBD44E" w:rsidR="00E12E9F" w:rsidRPr="00A005A7" w:rsidRDefault="00176C8A"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cs="Times New Roman"/>
                <w:b/>
                <w:bCs/>
                <w:sz w:val="22"/>
                <w:szCs w:val="22"/>
                <w:lang w:bidi="ar-SA"/>
              </w:rPr>
            </w:pPr>
            <w:r>
              <w:rPr>
                <w:rFonts w:ascii="Times New Roman" w:hAnsi="Times New Roman" w:cs="Times New Roman"/>
                <w:b/>
                <w:bCs/>
                <w:sz w:val="22"/>
                <w:szCs w:val="22"/>
                <w:lang w:bidi="ar-SA"/>
              </w:rPr>
              <w:t>-</w:t>
            </w:r>
          </w:p>
        </w:tc>
        <w:tc>
          <w:tcPr>
            <w:tcW w:w="145" w:type="pct"/>
          </w:tcPr>
          <w:p w14:paraId="1C4BC019" w14:textId="77777777" w:rsidR="00E12E9F" w:rsidRPr="00A005A7"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Borders>
              <w:top w:val="single" w:sz="4" w:space="0" w:color="auto"/>
              <w:bottom w:val="double" w:sz="4" w:space="0" w:color="auto"/>
            </w:tcBorders>
          </w:tcPr>
          <w:p w14:paraId="21154BBC" w14:textId="7F39439D" w:rsidR="00E12E9F" w:rsidRPr="00A005A7"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6"/>
              </w:tabs>
              <w:autoSpaceDE w:val="0"/>
              <w:autoSpaceDN w:val="0"/>
              <w:adjustRightInd w:val="0"/>
              <w:ind w:left="-108" w:right="-200"/>
              <w:rPr>
                <w:rFonts w:ascii="Times New Roman" w:hAnsi="Times New Roman" w:cs="Times New Roman"/>
                <w:b/>
                <w:bCs/>
                <w:sz w:val="22"/>
                <w:szCs w:val="22"/>
              </w:rPr>
            </w:pPr>
            <w:r w:rsidRPr="00A005A7">
              <w:rPr>
                <w:rFonts w:ascii="Times New Roman" w:hAnsi="Times New Roman" w:cs="Times New Roman"/>
                <w:b/>
                <w:bCs/>
                <w:sz w:val="22"/>
                <w:szCs w:val="22"/>
              </w:rPr>
              <w:t>-</w:t>
            </w:r>
          </w:p>
        </w:tc>
        <w:tc>
          <w:tcPr>
            <w:tcW w:w="144" w:type="pct"/>
          </w:tcPr>
          <w:p w14:paraId="49073E2B"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Borders>
              <w:top w:val="single" w:sz="4" w:space="0" w:color="auto"/>
              <w:bottom w:val="double" w:sz="4" w:space="0" w:color="auto"/>
            </w:tcBorders>
          </w:tcPr>
          <w:p w14:paraId="35E8CD6A" w14:textId="61F4D50B" w:rsidR="00E12E9F" w:rsidRPr="00E879C5" w:rsidRDefault="00FE2373"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b/>
                <w:bCs/>
                <w:sz w:val="22"/>
                <w:szCs w:val="22"/>
              </w:rPr>
            </w:pPr>
            <w:r w:rsidRPr="00FE2373">
              <w:rPr>
                <w:rFonts w:ascii="Times New Roman" w:hAnsi="Times New Roman" w:cs="Times New Roman"/>
                <w:b/>
                <w:bCs/>
                <w:sz w:val="22"/>
                <w:szCs w:val="22"/>
              </w:rPr>
              <w:t>476,171</w:t>
            </w:r>
          </w:p>
        </w:tc>
        <w:tc>
          <w:tcPr>
            <w:tcW w:w="146" w:type="pct"/>
          </w:tcPr>
          <w:p w14:paraId="3F1D3486"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Borders>
              <w:top w:val="single" w:sz="4" w:space="0" w:color="auto"/>
              <w:bottom w:val="double" w:sz="4" w:space="0" w:color="auto"/>
            </w:tcBorders>
          </w:tcPr>
          <w:p w14:paraId="5E74CA6D" w14:textId="661A4169"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b/>
                <w:bCs/>
                <w:sz w:val="22"/>
                <w:szCs w:val="22"/>
              </w:rPr>
            </w:pPr>
            <w:r>
              <w:rPr>
                <w:rFonts w:ascii="Times New Roman" w:hAnsi="Times New Roman" w:cs="Times New Roman"/>
                <w:b/>
                <w:bCs/>
                <w:sz w:val="22"/>
                <w:szCs w:val="22"/>
              </w:rPr>
              <w:t>553</w:t>
            </w:r>
            <w:r w:rsidRPr="00E879C5">
              <w:rPr>
                <w:rFonts w:ascii="Times New Roman" w:hAnsi="Times New Roman" w:cs="Times New Roman"/>
                <w:b/>
                <w:bCs/>
                <w:sz w:val="22"/>
                <w:szCs w:val="22"/>
              </w:rPr>
              <w:t>,</w:t>
            </w:r>
            <w:r>
              <w:rPr>
                <w:rFonts w:ascii="Times New Roman" w:hAnsi="Times New Roman" w:cs="Times New Roman"/>
                <w:b/>
                <w:bCs/>
                <w:sz w:val="22"/>
                <w:szCs w:val="22"/>
              </w:rPr>
              <w:t>371</w:t>
            </w:r>
          </w:p>
        </w:tc>
      </w:tr>
      <w:tr w:rsidR="008B4EFE" w:rsidRPr="00E879C5" w14:paraId="5F6A7D2E" w14:textId="77777777" w:rsidTr="008B4EFE">
        <w:tc>
          <w:tcPr>
            <w:tcW w:w="2303" w:type="pct"/>
          </w:tcPr>
          <w:p w14:paraId="40DE18EE" w14:textId="77777777" w:rsidR="002A0097" w:rsidRPr="00E879C5" w:rsidRDefault="002A0097" w:rsidP="00FD0B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p>
        </w:tc>
        <w:tc>
          <w:tcPr>
            <w:tcW w:w="579" w:type="pct"/>
            <w:tcBorders>
              <w:top w:val="double" w:sz="4" w:space="0" w:color="auto"/>
            </w:tcBorders>
          </w:tcPr>
          <w:p w14:paraId="236F38EE" w14:textId="77777777" w:rsidR="002A0097" w:rsidRPr="00E879C5" w:rsidRDefault="002A0097" w:rsidP="002A0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cs="Times New Roman"/>
                <w:b/>
                <w:bCs/>
                <w:sz w:val="22"/>
                <w:szCs w:val="22"/>
                <w:lang w:bidi="ar-SA"/>
              </w:rPr>
            </w:pPr>
          </w:p>
        </w:tc>
        <w:tc>
          <w:tcPr>
            <w:tcW w:w="145" w:type="pct"/>
          </w:tcPr>
          <w:p w14:paraId="7CE7CD76" w14:textId="77777777" w:rsidR="002A0097" w:rsidRPr="00E879C5" w:rsidRDefault="002A0097" w:rsidP="002A00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Borders>
              <w:top w:val="double" w:sz="4" w:space="0" w:color="auto"/>
            </w:tcBorders>
          </w:tcPr>
          <w:p w14:paraId="63C22140" w14:textId="77777777" w:rsidR="002A0097" w:rsidRPr="00E879C5" w:rsidRDefault="002A0097" w:rsidP="002A0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Pr>
                <w:rFonts w:ascii="Times New Roman" w:hAnsi="Times New Roman" w:cs="Times New Roman"/>
                <w:b/>
                <w:bCs/>
                <w:sz w:val="22"/>
                <w:szCs w:val="22"/>
                <w:lang w:bidi="ar-SA"/>
              </w:rPr>
            </w:pPr>
          </w:p>
        </w:tc>
        <w:tc>
          <w:tcPr>
            <w:tcW w:w="144" w:type="pct"/>
          </w:tcPr>
          <w:p w14:paraId="298277FB" w14:textId="77777777" w:rsidR="002A0097" w:rsidRPr="00E879C5" w:rsidRDefault="002A0097" w:rsidP="002A00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Borders>
              <w:top w:val="double" w:sz="4" w:space="0" w:color="auto"/>
            </w:tcBorders>
          </w:tcPr>
          <w:p w14:paraId="0D41A8F6" w14:textId="77777777" w:rsidR="002A0097" w:rsidRPr="00E879C5" w:rsidRDefault="002A0097" w:rsidP="002A0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c>
          <w:tcPr>
            <w:tcW w:w="146" w:type="pct"/>
          </w:tcPr>
          <w:p w14:paraId="2AFB9180" w14:textId="77777777" w:rsidR="002A0097" w:rsidRPr="00E879C5" w:rsidRDefault="002A0097" w:rsidP="002A00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Borders>
              <w:top w:val="double" w:sz="4" w:space="0" w:color="auto"/>
            </w:tcBorders>
          </w:tcPr>
          <w:p w14:paraId="1009B4D1" w14:textId="77777777" w:rsidR="002A0097" w:rsidRPr="00E879C5" w:rsidRDefault="002A0097" w:rsidP="002A0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r>
      <w:tr w:rsidR="008B4EFE" w:rsidRPr="00E879C5" w14:paraId="33CA4BDB" w14:textId="77777777" w:rsidTr="008B4EFE">
        <w:tc>
          <w:tcPr>
            <w:tcW w:w="2303" w:type="pct"/>
          </w:tcPr>
          <w:p w14:paraId="3937D944" w14:textId="61729F0D" w:rsidR="002A0097" w:rsidRPr="00D33B71" w:rsidRDefault="003F56EA" w:rsidP="00FD0B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D33B71">
              <w:rPr>
                <w:rFonts w:ascii="Times New Roman" w:hAnsi="Times New Roman" w:cs="Times New Roman"/>
                <w:b/>
                <w:bCs/>
                <w:sz w:val="22"/>
                <w:szCs w:val="22"/>
              </w:rPr>
              <w:t xml:space="preserve">Other related </w:t>
            </w:r>
            <w:r w:rsidRPr="00D33B71">
              <w:rPr>
                <w:rFonts w:ascii="Times New Roman" w:hAnsi="Times New Roman" w:cs="Times New Roman"/>
                <w:b/>
                <w:bCs/>
                <w:sz w:val="22"/>
              </w:rPr>
              <w:t>parties</w:t>
            </w:r>
          </w:p>
        </w:tc>
        <w:tc>
          <w:tcPr>
            <w:tcW w:w="579" w:type="pct"/>
          </w:tcPr>
          <w:p w14:paraId="2E96E41D" w14:textId="77777777" w:rsidR="002A0097" w:rsidRPr="00E879C5" w:rsidRDefault="002A0097" w:rsidP="002A0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autoSpaceDE w:val="0"/>
              <w:autoSpaceDN w:val="0"/>
              <w:adjustRightInd w:val="0"/>
              <w:ind w:left="-108" w:right="-480"/>
              <w:rPr>
                <w:rFonts w:ascii="Times New Roman" w:hAnsi="Times New Roman" w:cs="Times New Roman"/>
                <w:b/>
                <w:bCs/>
                <w:sz w:val="22"/>
                <w:szCs w:val="22"/>
                <w:lang w:bidi="ar-SA"/>
              </w:rPr>
            </w:pPr>
          </w:p>
        </w:tc>
        <w:tc>
          <w:tcPr>
            <w:tcW w:w="145" w:type="pct"/>
          </w:tcPr>
          <w:p w14:paraId="6DBA0147" w14:textId="77777777" w:rsidR="002A0097" w:rsidRPr="00E879C5" w:rsidRDefault="002A0097" w:rsidP="002A00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Pr>
          <w:p w14:paraId="13CFEB58" w14:textId="77777777" w:rsidR="002A0097" w:rsidRPr="00E879C5" w:rsidRDefault="002A0097" w:rsidP="002A0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Pr>
                <w:rFonts w:ascii="Times New Roman" w:hAnsi="Times New Roman" w:cs="Times New Roman"/>
                <w:b/>
                <w:bCs/>
                <w:sz w:val="22"/>
                <w:szCs w:val="22"/>
                <w:lang w:bidi="ar-SA"/>
              </w:rPr>
            </w:pPr>
          </w:p>
        </w:tc>
        <w:tc>
          <w:tcPr>
            <w:tcW w:w="144" w:type="pct"/>
          </w:tcPr>
          <w:p w14:paraId="2A844DD6" w14:textId="77777777" w:rsidR="002A0097" w:rsidRPr="00E879C5" w:rsidRDefault="002A0097" w:rsidP="002A00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Pr>
          <w:p w14:paraId="30AACD6E" w14:textId="77777777" w:rsidR="002A0097" w:rsidRPr="00E879C5" w:rsidRDefault="002A0097" w:rsidP="002A0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c>
          <w:tcPr>
            <w:tcW w:w="146" w:type="pct"/>
          </w:tcPr>
          <w:p w14:paraId="2397C1C4" w14:textId="77777777" w:rsidR="002A0097" w:rsidRPr="00E879C5" w:rsidRDefault="002A0097" w:rsidP="002A00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Pr>
          <w:p w14:paraId="0FF136A7" w14:textId="77777777" w:rsidR="002A0097" w:rsidRPr="00E879C5" w:rsidRDefault="002A0097" w:rsidP="002A00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autoSpaceDE w:val="0"/>
              <w:autoSpaceDN w:val="0"/>
              <w:adjustRightInd w:val="0"/>
              <w:ind w:left="-108" w:right="-86"/>
              <w:rPr>
                <w:rFonts w:ascii="Times New Roman" w:hAnsi="Times New Roman" w:cs="Times New Roman"/>
                <w:b/>
                <w:bCs/>
                <w:sz w:val="22"/>
                <w:szCs w:val="22"/>
              </w:rPr>
            </w:pPr>
          </w:p>
        </w:tc>
      </w:tr>
      <w:tr w:rsidR="008B4EFE" w:rsidRPr="00E879C5" w14:paraId="65EA2E2B" w14:textId="77777777" w:rsidTr="008B4EFE">
        <w:tc>
          <w:tcPr>
            <w:tcW w:w="2303" w:type="pct"/>
            <w:vAlign w:val="center"/>
          </w:tcPr>
          <w:p w14:paraId="2E4618DF" w14:textId="2C6B1F6E"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E879C5">
              <w:rPr>
                <w:rFonts w:ascii="Times New Roman" w:hAnsi="Times New Roman"/>
                <w:sz w:val="22"/>
                <w:szCs w:val="22"/>
              </w:rPr>
              <w:t>Short-term loans from</w:t>
            </w:r>
          </w:p>
        </w:tc>
        <w:tc>
          <w:tcPr>
            <w:tcW w:w="579" w:type="pct"/>
          </w:tcPr>
          <w:p w14:paraId="5234F6C8" w14:textId="69EDF317" w:rsidR="00E12E9F" w:rsidRPr="00E879C5" w:rsidRDefault="006742B4"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autoSpaceDE w:val="0"/>
              <w:autoSpaceDN w:val="0"/>
              <w:adjustRightInd w:val="0"/>
              <w:ind w:left="-108" w:right="-200"/>
              <w:rPr>
                <w:rFonts w:ascii="Times New Roman" w:hAnsi="Times New Roman" w:cs="Times New Roman"/>
                <w:sz w:val="22"/>
                <w:szCs w:val="22"/>
              </w:rPr>
            </w:pPr>
            <w:r w:rsidRPr="006742B4">
              <w:rPr>
                <w:rFonts w:ascii="Times New Roman" w:hAnsi="Times New Roman" w:cs="Times New Roman"/>
                <w:sz w:val="22"/>
                <w:szCs w:val="22"/>
              </w:rPr>
              <w:t>295,000</w:t>
            </w:r>
          </w:p>
        </w:tc>
        <w:tc>
          <w:tcPr>
            <w:tcW w:w="145" w:type="pct"/>
          </w:tcPr>
          <w:p w14:paraId="54EC3357"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Pr>
          <w:p w14:paraId="047A84E6" w14:textId="45CC8E08"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86"/>
              <w:rPr>
                <w:rFonts w:ascii="Times New Roman" w:hAnsi="Times New Roman" w:cs="Times New Roman"/>
                <w:sz w:val="22"/>
                <w:szCs w:val="22"/>
              </w:rPr>
            </w:pPr>
            <w:r>
              <w:rPr>
                <w:rFonts w:ascii="Times New Roman" w:hAnsi="Times New Roman" w:cs="Times New Roman"/>
                <w:sz w:val="22"/>
                <w:szCs w:val="22"/>
              </w:rPr>
              <w:t>125</w:t>
            </w:r>
            <w:r w:rsidRPr="00E879C5">
              <w:rPr>
                <w:rFonts w:ascii="Times New Roman" w:hAnsi="Times New Roman" w:cs="Times New Roman"/>
                <w:sz w:val="22"/>
                <w:szCs w:val="22"/>
              </w:rPr>
              <w:t>,000</w:t>
            </w:r>
          </w:p>
        </w:tc>
        <w:tc>
          <w:tcPr>
            <w:tcW w:w="144" w:type="pct"/>
          </w:tcPr>
          <w:p w14:paraId="6B491B6E"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Pr>
          <w:p w14:paraId="6EAE4DC9" w14:textId="3FB74F0C" w:rsidR="00E12E9F" w:rsidRPr="00E879C5" w:rsidRDefault="0001191C"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sidRPr="0001191C">
              <w:rPr>
                <w:rFonts w:ascii="Times New Roman" w:hAnsi="Times New Roman" w:cs="Times New Roman"/>
                <w:sz w:val="22"/>
                <w:szCs w:val="22"/>
              </w:rPr>
              <w:t>295,000</w:t>
            </w:r>
          </w:p>
        </w:tc>
        <w:tc>
          <w:tcPr>
            <w:tcW w:w="146" w:type="pct"/>
          </w:tcPr>
          <w:p w14:paraId="2FEAF78E"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Pr>
          <w:p w14:paraId="6427CCD7" w14:textId="0862F053" w:rsidR="00E12E9F" w:rsidRPr="00136B77"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Pr>
                <w:rFonts w:ascii="Times New Roman" w:hAnsi="Times New Roman" w:cs="Times New Roman"/>
                <w:sz w:val="22"/>
                <w:szCs w:val="22"/>
              </w:rPr>
              <w:t>125</w:t>
            </w:r>
            <w:r w:rsidRPr="00E879C5">
              <w:rPr>
                <w:rFonts w:ascii="Times New Roman" w:hAnsi="Times New Roman" w:cs="Times New Roman"/>
                <w:sz w:val="22"/>
                <w:szCs w:val="22"/>
              </w:rPr>
              <w:t>,000</w:t>
            </w:r>
          </w:p>
        </w:tc>
      </w:tr>
      <w:tr w:rsidR="008B4EFE" w:rsidRPr="00E879C5" w14:paraId="1D793671" w14:textId="77777777" w:rsidTr="008B4EFE">
        <w:tc>
          <w:tcPr>
            <w:tcW w:w="2303" w:type="pct"/>
          </w:tcPr>
          <w:p w14:paraId="62E0624B" w14:textId="24A18EFD"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E879C5">
              <w:rPr>
                <w:rFonts w:ascii="Times New Roman" w:hAnsi="Times New Roman"/>
                <w:sz w:val="22"/>
                <w:szCs w:val="22"/>
              </w:rPr>
              <w:t>Interest payable</w:t>
            </w:r>
          </w:p>
        </w:tc>
        <w:tc>
          <w:tcPr>
            <w:tcW w:w="579" w:type="pct"/>
            <w:tcBorders>
              <w:bottom w:val="single" w:sz="4" w:space="0" w:color="auto"/>
            </w:tcBorders>
          </w:tcPr>
          <w:p w14:paraId="5527CE75" w14:textId="04626A39" w:rsidR="00E12E9F" w:rsidRPr="00E879C5" w:rsidRDefault="006742B4"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autoSpaceDE w:val="0"/>
              <w:autoSpaceDN w:val="0"/>
              <w:adjustRightInd w:val="0"/>
              <w:ind w:left="-108" w:right="-200"/>
              <w:rPr>
                <w:rFonts w:ascii="Times New Roman" w:hAnsi="Times New Roman" w:cs="Times New Roman"/>
                <w:sz w:val="22"/>
                <w:szCs w:val="22"/>
              </w:rPr>
            </w:pPr>
            <w:r>
              <w:rPr>
                <w:rFonts w:ascii="Times New Roman" w:hAnsi="Times New Roman" w:cs="Times New Roman"/>
                <w:sz w:val="22"/>
                <w:szCs w:val="22"/>
              </w:rPr>
              <w:t>17</w:t>
            </w:r>
          </w:p>
        </w:tc>
        <w:tc>
          <w:tcPr>
            <w:tcW w:w="145" w:type="pct"/>
          </w:tcPr>
          <w:p w14:paraId="732837F7"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Borders>
              <w:bottom w:val="single" w:sz="4" w:space="0" w:color="auto"/>
            </w:tcBorders>
          </w:tcPr>
          <w:p w14:paraId="68F7FA49" w14:textId="499FC982"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86"/>
              <w:rPr>
                <w:rFonts w:ascii="Times New Roman" w:hAnsi="Times New Roman" w:cs="Times New Roman"/>
                <w:sz w:val="22"/>
                <w:szCs w:val="22"/>
              </w:rPr>
            </w:pPr>
            <w:r>
              <w:rPr>
                <w:rFonts w:ascii="Times New Roman" w:hAnsi="Times New Roman" w:cs="Times New Roman"/>
                <w:sz w:val="22"/>
                <w:szCs w:val="22"/>
              </w:rPr>
              <w:t>38</w:t>
            </w:r>
          </w:p>
        </w:tc>
        <w:tc>
          <w:tcPr>
            <w:tcW w:w="144" w:type="pct"/>
          </w:tcPr>
          <w:p w14:paraId="0C49B098"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Borders>
              <w:bottom w:val="single" w:sz="4" w:space="0" w:color="auto"/>
            </w:tcBorders>
          </w:tcPr>
          <w:p w14:paraId="0208642E" w14:textId="687F8F81" w:rsidR="00E12E9F" w:rsidRPr="00E879C5" w:rsidRDefault="006F1723"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Pr>
                <w:rFonts w:ascii="Times New Roman" w:hAnsi="Times New Roman" w:cs="Times New Roman"/>
                <w:sz w:val="22"/>
                <w:szCs w:val="22"/>
              </w:rPr>
              <w:t>17</w:t>
            </w:r>
          </w:p>
        </w:tc>
        <w:tc>
          <w:tcPr>
            <w:tcW w:w="146" w:type="pct"/>
          </w:tcPr>
          <w:p w14:paraId="16F7EB97"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Borders>
              <w:bottom w:val="single" w:sz="4" w:space="0" w:color="auto"/>
            </w:tcBorders>
          </w:tcPr>
          <w:p w14:paraId="4015C026" w14:textId="5D62EFA9" w:rsidR="00E12E9F" w:rsidRPr="00136B77"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Pr>
                <w:rFonts w:ascii="Times New Roman" w:hAnsi="Times New Roman" w:cs="Times New Roman"/>
                <w:sz w:val="22"/>
                <w:szCs w:val="22"/>
              </w:rPr>
              <w:t>38</w:t>
            </w:r>
          </w:p>
        </w:tc>
      </w:tr>
      <w:tr w:rsidR="008B4EFE" w:rsidRPr="00E879C5" w14:paraId="5977A1B4" w14:textId="77777777" w:rsidTr="008B4EFE">
        <w:tc>
          <w:tcPr>
            <w:tcW w:w="2303" w:type="pct"/>
          </w:tcPr>
          <w:p w14:paraId="0E99A34E" w14:textId="64F73316"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35"/>
              <w:jc w:val="both"/>
              <w:rPr>
                <w:rFonts w:ascii="Times New Roman" w:hAnsi="Times New Roman" w:cs="Times New Roman"/>
                <w:b/>
                <w:bCs/>
                <w:sz w:val="22"/>
                <w:szCs w:val="22"/>
              </w:rPr>
            </w:pPr>
            <w:r w:rsidRPr="00E879C5">
              <w:rPr>
                <w:rFonts w:ascii="Times New Roman" w:hAnsi="Times New Roman"/>
                <w:b/>
                <w:bCs/>
                <w:sz w:val="22"/>
                <w:szCs w:val="22"/>
              </w:rPr>
              <w:t>Total</w:t>
            </w:r>
          </w:p>
        </w:tc>
        <w:tc>
          <w:tcPr>
            <w:tcW w:w="579" w:type="pct"/>
            <w:tcBorders>
              <w:top w:val="single" w:sz="4" w:space="0" w:color="auto"/>
              <w:bottom w:val="double" w:sz="4" w:space="0" w:color="auto"/>
            </w:tcBorders>
          </w:tcPr>
          <w:p w14:paraId="371AA54D" w14:textId="05F4043F" w:rsidR="00E12E9F" w:rsidRPr="00E879C5" w:rsidRDefault="006F1723"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autoSpaceDE w:val="0"/>
              <w:autoSpaceDN w:val="0"/>
              <w:adjustRightInd w:val="0"/>
              <w:ind w:left="-108" w:right="-200"/>
              <w:rPr>
                <w:rFonts w:ascii="Times New Roman" w:hAnsi="Times New Roman" w:cs="Times New Roman"/>
                <w:b/>
                <w:bCs/>
                <w:sz w:val="22"/>
                <w:szCs w:val="22"/>
              </w:rPr>
            </w:pPr>
            <w:r w:rsidRPr="006F1723">
              <w:rPr>
                <w:rFonts w:ascii="Times New Roman" w:hAnsi="Times New Roman" w:cs="Times New Roman"/>
                <w:b/>
                <w:bCs/>
                <w:sz w:val="22"/>
                <w:szCs w:val="22"/>
              </w:rPr>
              <w:t>295,017</w:t>
            </w:r>
          </w:p>
        </w:tc>
        <w:tc>
          <w:tcPr>
            <w:tcW w:w="145" w:type="pct"/>
          </w:tcPr>
          <w:p w14:paraId="14445D22"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30" w:type="pct"/>
            <w:tcBorders>
              <w:top w:val="single" w:sz="4" w:space="0" w:color="auto"/>
              <w:bottom w:val="double" w:sz="4" w:space="0" w:color="auto"/>
            </w:tcBorders>
          </w:tcPr>
          <w:p w14:paraId="1DB592E2" w14:textId="7D8B63C3" w:rsidR="00E12E9F" w:rsidRPr="00443C41"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autoSpaceDE w:val="0"/>
              <w:autoSpaceDN w:val="0"/>
              <w:adjustRightInd w:val="0"/>
              <w:ind w:left="-108" w:right="-86"/>
              <w:rPr>
                <w:rFonts w:ascii="Times New Roman" w:hAnsi="Times New Roman" w:cs="Times New Roman"/>
                <w:b/>
                <w:bCs/>
                <w:sz w:val="22"/>
                <w:szCs w:val="22"/>
              </w:rPr>
            </w:pPr>
            <w:r>
              <w:rPr>
                <w:rFonts w:ascii="Times New Roman" w:hAnsi="Times New Roman" w:cs="Times New Roman"/>
                <w:b/>
                <w:bCs/>
                <w:sz w:val="22"/>
                <w:szCs w:val="22"/>
              </w:rPr>
              <w:t>125</w:t>
            </w:r>
            <w:r w:rsidRPr="00E879C5">
              <w:rPr>
                <w:rFonts w:ascii="Times New Roman" w:hAnsi="Times New Roman" w:cs="Times New Roman"/>
                <w:b/>
                <w:bCs/>
                <w:sz w:val="22"/>
                <w:szCs w:val="22"/>
              </w:rPr>
              <w:t>,</w:t>
            </w:r>
            <w:r>
              <w:rPr>
                <w:rFonts w:ascii="Times New Roman" w:hAnsi="Times New Roman" w:cs="Times New Roman"/>
                <w:b/>
                <w:bCs/>
                <w:sz w:val="22"/>
                <w:szCs w:val="22"/>
              </w:rPr>
              <w:t>038</w:t>
            </w:r>
          </w:p>
        </w:tc>
        <w:tc>
          <w:tcPr>
            <w:tcW w:w="144" w:type="pct"/>
          </w:tcPr>
          <w:p w14:paraId="59D09E0C"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9" w:type="pct"/>
            <w:tcBorders>
              <w:top w:val="single" w:sz="4" w:space="0" w:color="auto"/>
              <w:bottom w:val="double" w:sz="4" w:space="0" w:color="auto"/>
            </w:tcBorders>
          </w:tcPr>
          <w:p w14:paraId="334C2A2C" w14:textId="060B54D6" w:rsidR="00E12E9F" w:rsidRPr="00E879C5" w:rsidRDefault="006F1723"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b/>
                <w:bCs/>
                <w:sz w:val="22"/>
                <w:szCs w:val="22"/>
              </w:rPr>
            </w:pPr>
            <w:r w:rsidRPr="006F1723">
              <w:rPr>
                <w:rFonts w:ascii="Times New Roman" w:hAnsi="Times New Roman" w:cs="Times New Roman"/>
                <w:b/>
                <w:bCs/>
                <w:sz w:val="22"/>
                <w:szCs w:val="22"/>
              </w:rPr>
              <w:t>295,017</w:t>
            </w:r>
          </w:p>
        </w:tc>
        <w:tc>
          <w:tcPr>
            <w:tcW w:w="146" w:type="pct"/>
          </w:tcPr>
          <w:p w14:paraId="0BFA9E79" w14:textId="77777777" w:rsidR="00E12E9F" w:rsidRPr="00E879C5" w:rsidRDefault="00E12E9F" w:rsidP="00E12E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10"/>
              <w:rPr>
                <w:rFonts w:ascii="Times New Roman" w:hAnsi="Times New Roman" w:cs="Times New Roman"/>
                <w:b/>
                <w:bCs/>
                <w:sz w:val="22"/>
              </w:rPr>
            </w:pPr>
          </w:p>
        </w:tc>
        <w:tc>
          <w:tcPr>
            <w:tcW w:w="575" w:type="pct"/>
            <w:tcBorders>
              <w:top w:val="single" w:sz="4" w:space="0" w:color="auto"/>
              <w:bottom w:val="double" w:sz="4" w:space="0" w:color="auto"/>
            </w:tcBorders>
          </w:tcPr>
          <w:p w14:paraId="289E3C2F" w14:textId="54AB2276" w:rsidR="00E12E9F" w:rsidRPr="00136B77"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autoSpaceDE w:val="0"/>
              <w:autoSpaceDN w:val="0"/>
              <w:adjustRightInd w:val="0"/>
              <w:ind w:left="-108" w:right="-86"/>
              <w:rPr>
                <w:rFonts w:ascii="Times New Roman" w:hAnsi="Times New Roman" w:cs="Times New Roman"/>
                <w:sz w:val="22"/>
                <w:szCs w:val="22"/>
              </w:rPr>
            </w:pPr>
            <w:r>
              <w:rPr>
                <w:rFonts w:ascii="Times New Roman" w:hAnsi="Times New Roman" w:cs="Times New Roman"/>
                <w:b/>
                <w:bCs/>
                <w:sz w:val="22"/>
                <w:szCs w:val="22"/>
              </w:rPr>
              <w:t>125</w:t>
            </w:r>
            <w:r w:rsidRPr="00E879C5">
              <w:rPr>
                <w:rFonts w:ascii="Times New Roman" w:hAnsi="Times New Roman" w:cs="Times New Roman"/>
                <w:b/>
                <w:bCs/>
                <w:sz w:val="22"/>
                <w:szCs w:val="22"/>
              </w:rPr>
              <w:t>,</w:t>
            </w:r>
            <w:r>
              <w:rPr>
                <w:rFonts w:ascii="Times New Roman" w:hAnsi="Times New Roman" w:cs="Times New Roman"/>
                <w:b/>
                <w:bCs/>
                <w:sz w:val="22"/>
                <w:szCs w:val="22"/>
              </w:rPr>
              <w:t>038</w:t>
            </w:r>
          </w:p>
        </w:tc>
      </w:tr>
    </w:tbl>
    <w:p w14:paraId="23B16896" w14:textId="31528E2D" w:rsidR="00920F74" w:rsidRPr="00E879C5" w:rsidRDefault="00920F74" w:rsidP="00823D03">
      <w:pPr>
        <w:rPr>
          <w:rFonts w:ascii="Times New Roman" w:hAnsi="Times New Roman" w:cstheme="minorBidi"/>
        </w:rPr>
      </w:pPr>
    </w:p>
    <w:p w14:paraId="1A3A07F5" w14:textId="45CEB4BE" w:rsidR="00D72246" w:rsidRPr="00141EBE" w:rsidRDefault="00D72246" w:rsidP="00D722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r w:rsidRPr="00141EBE">
        <w:rPr>
          <w:rFonts w:ascii="Times New Roman" w:hAnsi="Times New Roman"/>
          <w:sz w:val="22"/>
          <w:szCs w:val="22"/>
        </w:rPr>
        <w:t xml:space="preserve">As at </w:t>
      </w:r>
      <w:r>
        <w:rPr>
          <w:rFonts w:ascii="Times New Roman" w:hAnsi="Times New Roman"/>
          <w:sz w:val="22"/>
          <w:szCs w:val="22"/>
        </w:rPr>
        <w:t xml:space="preserve">31 December </w:t>
      </w:r>
      <w:r w:rsidR="009C73FE">
        <w:rPr>
          <w:rFonts w:ascii="Times New Roman" w:hAnsi="Times New Roman"/>
          <w:sz w:val="22"/>
          <w:szCs w:val="22"/>
        </w:rPr>
        <w:t>2025</w:t>
      </w:r>
      <w:r w:rsidRPr="00141EBE">
        <w:rPr>
          <w:rFonts w:ascii="Times New Roman" w:hAnsi="Times New Roman"/>
          <w:sz w:val="22"/>
          <w:szCs w:val="22"/>
        </w:rPr>
        <w:t xml:space="preserve">, the </w:t>
      </w:r>
      <w:r>
        <w:rPr>
          <w:rFonts w:ascii="Times New Roman" w:hAnsi="Times New Roman"/>
          <w:sz w:val="22"/>
          <w:szCs w:val="22"/>
        </w:rPr>
        <w:t>C</w:t>
      </w:r>
      <w:r w:rsidRPr="00141EBE">
        <w:rPr>
          <w:rFonts w:ascii="Times New Roman" w:hAnsi="Times New Roman"/>
          <w:sz w:val="22"/>
          <w:szCs w:val="22"/>
        </w:rPr>
        <w:t xml:space="preserve">ompany had unsecured of short-term loans from subsidiaries and </w:t>
      </w:r>
      <w:r>
        <w:rPr>
          <w:rFonts w:ascii="Times New Roman" w:hAnsi="Times New Roman"/>
          <w:sz w:val="22"/>
          <w:szCs w:val="22"/>
        </w:rPr>
        <w:br/>
      </w:r>
      <w:bookmarkStart w:id="2" w:name="_Hlk190422857"/>
      <w:r w:rsidRPr="00141EBE">
        <w:rPr>
          <w:rFonts w:ascii="Times New Roman" w:hAnsi="Times New Roman"/>
          <w:sz w:val="22"/>
          <w:szCs w:val="22"/>
        </w:rPr>
        <w:t xml:space="preserve">other related parties </w:t>
      </w:r>
      <w:bookmarkEnd w:id="2"/>
      <w:r w:rsidRPr="00141EBE">
        <w:rPr>
          <w:rFonts w:ascii="Times New Roman" w:hAnsi="Times New Roman"/>
          <w:sz w:val="22"/>
          <w:szCs w:val="22"/>
        </w:rPr>
        <w:t xml:space="preserve">amounting to Baht </w:t>
      </w:r>
      <w:r w:rsidR="00A165B0">
        <w:rPr>
          <w:rFonts w:ascii="Times New Roman" w:hAnsi="Times New Roman"/>
          <w:sz w:val="22"/>
          <w:szCs w:val="22"/>
        </w:rPr>
        <w:t>476.00</w:t>
      </w:r>
      <w:r>
        <w:rPr>
          <w:rFonts w:ascii="Times New Roman" w:hAnsi="Times New Roman"/>
          <w:sz w:val="22"/>
          <w:szCs w:val="22"/>
        </w:rPr>
        <w:t xml:space="preserve"> </w:t>
      </w:r>
      <w:r w:rsidRPr="00141EBE">
        <w:rPr>
          <w:rFonts w:ascii="Times New Roman" w:hAnsi="Times New Roman"/>
          <w:sz w:val="22"/>
          <w:szCs w:val="22"/>
        </w:rPr>
        <w:t xml:space="preserve">million and Baht </w:t>
      </w:r>
      <w:r w:rsidR="00A165B0">
        <w:rPr>
          <w:rFonts w:ascii="Times New Roman" w:hAnsi="Times New Roman"/>
          <w:sz w:val="22"/>
          <w:szCs w:val="22"/>
        </w:rPr>
        <w:t>295.00</w:t>
      </w:r>
      <w:r w:rsidRPr="00141EBE">
        <w:rPr>
          <w:rFonts w:ascii="Times New Roman" w:hAnsi="Times New Roman"/>
          <w:sz w:val="22"/>
          <w:szCs w:val="22"/>
        </w:rPr>
        <w:t xml:space="preserve"> million</w:t>
      </w:r>
      <w:r w:rsidR="00E80BA6">
        <w:rPr>
          <w:rFonts w:ascii="Times New Roman" w:hAnsi="Times New Roman"/>
          <w:sz w:val="22"/>
          <w:szCs w:val="22"/>
        </w:rPr>
        <w:t>,</w:t>
      </w:r>
      <w:r w:rsidRPr="00141EBE">
        <w:rPr>
          <w:rFonts w:ascii="Times New Roman" w:hAnsi="Times New Roman"/>
          <w:sz w:val="22"/>
          <w:szCs w:val="22"/>
        </w:rPr>
        <w:t xml:space="preserve"> respectively</w:t>
      </w:r>
      <w:r>
        <w:rPr>
          <w:rFonts w:ascii="Times New Roman" w:hAnsi="Times New Roman"/>
          <w:sz w:val="22"/>
          <w:szCs w:val="22"/>
        </w:rPr>
        <w:t xml:space="preserve"> </w:t>
      </w:r>
      <w:r w:rsidRPr="00D72246">
        <w:rPr>
          <w:rFonts w:ascii="Times New Roman" w:hAnsi="Times New Roman"/>
          <w:i/>
          <w:iCs/>
          <w:sz w:val="22"/>
          <w:szCs w:val="22"/>
        </w:rPr>
        <w:t>(202</w:t>
      </w:r>
      <w:r w:rsidR="00A005A7">
        <w:rPr>
          <w:rFonts w:ascii="Times New Roman" w:hAnsi="Times New Roman"/>
          <w:i/>
          <w:iCs/>
          <w:sz w:val="22"/>
          <w:szCs w:val="22"/>
        </w:rPr>
        <w:t>4</w:t>
      </w:r>
      <w:r w:rsidR="008A313A" w:rsidRPr="00D72246">
        <w:rPr>
          <w:rFonts w:ascii="Times New Roman" w:hAnsi="Times New Roman"/>
          <w:i/>
          <w:iCs/>
          <w:sz w:val="22"/>
          <w:szCs w:val="22"/>
        </w:rPr>
        <w:t xml:space="preserve">: </w:t>
      </w:r>
      <w:r w:rsidRPr="00D72246">
        <w:rPr>
          <w:rFonts w:ascii="Times New Roman" w:hAnsi="Times New Roman"/>
          <w:i/>
          <w:iCs/>
          <w:sz w:val="22"/>
          <w:szCs w:val="22"/>
        </w:rPr>
        <w:t xml:space="preserve">Baht </w:t>
      </w:r>
      <w:r w:rsidR="00A005A7">
        <w:rPr>
          <w:rFonts w:ascii="Times New Roman" w:hAnsi="Times New Roman"/>
          <w:i/>
          <w:iCs/>
          <w:sz w:val="22"/>
          <w:szCs w:val="22"/>
        </w:rPr>
        <w:t>553</w:t>
      </w:r>
      <w:r w:rsidRPr="00D72246">
        <w:rPr>
          <w:rFonts w:ascii="Times New Roman" w:hAnsi="Times New Roman"/>
          <w:i/>
          <w:iCs/>
          <w:sz w:val="22"/>
          <w:szCs w:val="22"/>
        </w:rPr>
        <w:t>.00 million</w:t>
      </w:r>
      <w:r w:rsidR="008128D4">
        <w:rPr>
          <w:rFonts w:ascii="Times New Roman" w:hAnsi="Times New Roman"/>
          <w:i/>
          <w:iCs/>
          <w:sz w:val="22"/>
          <w:szCs w:val="22"/>
        </w:rPr>
        <w:t xml:space="preserve"> and</w:t>
      </w:r>
      <w:r w:rsidR="00C67DDB">
        <w:rPr>
          <w:rFonts w:ascii="Times New Roman" w:hAnsi="Times New Roman"/>
          <w:i/>
          <w:iCs/>
          <w:sz w:val="22"/>
          <w:szCs w:val="22"/>
        </w:rPr>
        <w:t xml:space="preserve"> </w:t>
      </w:r>
      <w:r w:rsidR="00C67DDB" w:rsidRPr="00D72246">
        <w:rPr>
          <w:rFonts w:ascii="Times New Roman" w:hAnsi="Times New Roman"/>
          <w:i/>
          <w:iCs/>
          <w:sz w:val="22"/>
          <w:szCs w:val="22"/>
        </w:rPr>
        <w:t xml:space="preserve">Baht </w:t>
      </w:r>
      <w:r w:rsidR="00A005A7">
        <w:rPr>
          <w:rFonts w:ascii="Times New Roman" w:hAnsi="Times New Roman"/>
          <w:i/>
          <w:iCs/>
          <w:sz w:val="22"/>
          <w:szCs w:val="22"/>
        </w:rPr>
        <w:t>125</w:t>
      </w:r>
      <w:r w:rsidR="00C67DDB" w:rsidRPr="00D72246">
        <w:rPr>
          <w:rFonts w:ascii="Times New Roman" w:hAnsi="Times New Roman"/>
          <w:i/>
          <w:iCs/>
          <w:sz w:val="22"/>
          <w:szCs w:val="22"/>
        </w:rPr>
        <w:t>.00 million</w:t>
      </w:r>
      <w:r w:rsidR="000E7F98">
        <w:rPr>
          <w:rFonts w:ascii="Times New Roman" w:hAnsi="Times New Roman"/>
          <w:i/>
          <w:iCs/>
          <w:sz w:val="22"/>
          <w:szCs w:val="22"/>
        </w:rPr>
        <w:t>, res</w:t>
      </w:r>
      <w:r w:rsidR="00B14B56">
        <w:rPr>
          <w:rFonts w:ascii="Times New Roman" w:hAnsi="Times New Roman"/>
          <w:i/>
          <w:iCs/>
          <w:sz w:val="22"/>
          <w:szCs w:val="22"/>
        </w:rPr>
        <w:t>pectively</w:t>
      </w:r>
      <w:r w:rsidRPr="00D72246">
        <w:rPr>
          <w:rFonts w:ascii="Times New Roman" w:hAnsi="Times New Roman"/>
          <w:i/>
          <w:iCs/>
          <w:sz w:val="22"/>
          <w:szCs w:val="22"/>
        </w:rPr>
        <w:t>)</w:t>
      </w:r>
      <w:r w:rsidRPr="00141EBE">
        <w:rPr>
          <w:rFonts w:ascii="Times New Roman" w:hAnsi="Times New Roman"/>
          <w:sz w:val="22"/>
          <w:szCs w:val="22"/>
        </w:rPr>
        <w:t>,</w:t>
      </w:r>
      <w:r w:rsidR="00954341">
        <w:rPr>
          <w:rFonts w:ascii="Times New Roman" w:hAnsi="Times New Roman"/>
          <w:sz w:val="22"/>
          <w:szCs w:val="22"/>
        </w:rPr>
        <w:t xml:space="preserve"> the repayment is</w:t>
      </w:r>
      <w:r w:rsidR="00DB0C71">
        <w:rPr>
          <w:rFonts w:ascii="Times New Roman" w:hAnsi="Times New Roman"/>
          <w:sz w:val="22"/>
          <w:szCs w:val="22"/>
        </w:rPr>
        <w:t xml:space="preserve"> at call, </w:t>
      </w:r>
      <w:r w:rsidRPr="00141EBE">
        <w:rPr>
          <w:rFonts w:ascii="Times New Roman" w:hAnsi="Times New Roman"/>
          <w:sz w:val="22"/>
          <w:szCs w:val="22"/>
        </w:rPr>
        <w:t>with a</w:t>
      </w:r>
      <w:r>
        <w:rPr>
          <w:rFonts w:ascii="Times New Roman" w:hAnsi="Times New Roman"/>
          <w:sz w:val="22"/>
          <w:szCs w:val="22"/>
        </w:rPr>
        <w:t>n interest</w:t>
      </w:r>
      <w:r w:rsidRPr="00141EBE">
        <w:rPr>
          <w:rFonts w:ascii="Times New Roman" w:hAnsi="Times New Roman"/>
          <w:sz w:val="22"/>
          <w:szCs w:val="22"/>
        </w:rPr>
        <w:t xml:space="preserve"> rate </w:t>
      </w:r>
      <w:r>
        <w:rPr>
          <w:rFonts w:ascii="Times New Roman" w:hAnsi="Times New Roman"/>
          <w:sz w:val="22"/>
          <w:szCs w:val="22"/>
        </w:rPr>
        <w:t xml:space="preserve">at the rate </w:t>
      </w:r>
      <w:r w:rsidRPr="008D4311">
        <w:rPr>
          <w:rFonts w:ascii="Times New Roman" w:hAnsi="Times New Roman"/>
          <w:sz w:val="22"/>
          <w:szCs w:val="22"/>
        </w:rPr>
        <w:t xml:space="preserve">of </w:t>
      </w:r>
      <w:r w:rsidR="008D4311" w:rsidRPr="008D4311">
        <w:rPr>
          <w:rFonts w:ascii="Times New Roman" w:hAnsi="Times New Roman"/>
          <w:sz w:val="22"/>
          <w:szCs w:val="22"/>
        </w:rPr>
        <w:t>0.</w:t>
      </w:r>
      <w:r w:rsidR="00727D41">
        <w:rPr>
          <w:rFonts w:ascii="Times New Roman" w:hAnsi="Times New Roman"/>
          <w:sz w:val="22"/>
          <w:szCs w:val="22"/>
        </w:rPr>
        <w:t>5</w:t>
      </w:r>
      <w:r w:rsidR="008D4311" w:rsidRPr="008D4311">
        <w:rPr>
          <w:rFonts w:ascii="Times New Roman" w:hAnsi="Times New Roman"/>
          <w:sz w:val="22"/>
          <w:szCs w:val="22"/>
        </w:rPr>
        <w:t>0</w:t>
      </w:r>
      <w:r w:rsidRPr="008D4311">
        <w:rPr>
          <w:rFonts w:ascii="Times New Roman" w:hAnsi="Times New Roman"/>
          <w:sz w:val="22"/>
          <w:szCs w:val="22"/>
        </w:rPr>
        <w:t xml:space="preserve">% - </w:t>
      </w:r>
      <w:r w:rsidR="00F27465">
        <w:rPr>
          <w:rFonts w:ascii="Times New Roman" w:hAnsi="Times New Roman"/>
          <w:sz w:val="22"/>
          <w:szCs w:val="22"/>
        </w:rPr>
        <w:t>0</w:t>
      </w:r>
      <w:r w:rsidR="008D4311" w:rsidRPr="008D4311">
        <w:rPr>
          <w:rFonts w:ascii="Times New Roman" w:hAnsi="Times New Roman"/>
          <w:sz w:val="22"/>
          <w:szCs w:val="22"/>
        </w:rPr>
        <w:t>.</w:t>
      </w:r>
      <w:r w:rsidR="00F27465">
        <w:rPr>
          <w:rFonts w:ascii="Times New Roman" w:hAnsi="Times New Roman"/>
          <w:sz w:val="22"/>
          <w:szCs w:val="22"/>
        </w:rPr>
        <w:t>6</w:t>
      </w:r>
      <w:r w:rsidR="008D4311" w:rsidRPr="008D4311">
        <w:rPr>
          <w:rFonts w:ascii="Times New Roman" w:hAnsi="Times New Roman"/>
          <w:sz w:val="22"/>
          <w:szCs w:val="22"/>
        </w:rPr>
        <w:t>0</w:t>
      </w:r>
      <w:r w:rsidRPr="008D4311">
        <w:rPr>
          <w:rFonts w:ascii="Times New Roman" w:hAnsi="Times New Roman"/>
          <w:sz w:val="22"/>
          <w:szCs w:val="22"/>
        </w:rPr>
        <w:t>% and</w:t>
      </w:r>
      <w:r w:rsidRPr="0073194A">
        <w:rPr>
          <w:rFonts w:ascii="Times New Roman" w:hAnsi="Times New Roman"/>
          <w:sz w:val="22"/>
          <w:szCs w:val="22"/>
        </w:rPr>
        <w:t xml:space="preserve"> </w:t>
      </w:r>
      <w:r w:rsidR="008D4311">
        <w:rPr>
          <w:rFonts w:ascii="Times New Roman" w:hAnsi="Times New Roman"/>
          <w:sz w:val="22"/>
          <w:szCs w:val="22"/>
        </w:rPr>
        <w:t>1.07</w:t>
      </w:r>
      <w:r w:rsidRPr="0073194A">
        <w:rPr>
          <w:rFonts w:ascii="Times New Roman" w:hAnsi="Times New Roman"/>
          <w:sz w:val="22"/>
          <w:szCs w:val="22"/>
        </w:rPr>
        <w:t xml:space="preserve">% </w:t>
      </w:r>
      <w:r w:rsidR="00E80BA6">
        <w:rPr>
          <w:rFonts w:ascii="Times New Roman" w:hAnsi="Times New Roman"/>
          <w:sz w:val="22"/>
          <w:szCs w:val="22"/>
        </w:rPr>
        <w:t xml:space="preserve">per annum, </w:t>
      </w:r>
      <w:r w:rsidRPr="0073194A">
        <w:rPr>
          <w:rFonts w:ascii="Times New Roman" w:hAnsi="Times New Roman"/>
          <w:sz w:val="22"/>
          <w:szCs w:val="22"/>
        </w:rPr>
        <w:t>r</w:t>
      </w:r>
      <w:r w:rsidRPr="00141EBE">
        <w:rPr>
          <w:rFonts w:ascii="Times New Roman" w:hAnsi="Times New Roman"/>
          <w:sz w:val="22"/>
          <w:szCs w:val="22"/>
        </w:rPr>
        <w:t>espectively</w:t>
      </w:r>
      <w:r>
        <w:rPr>
          <w:rFonts w:ascii="Times New Roman" w:hAnsi="Times New Roman"/>
          <w:sz w:val="22"/>
          <w:szCs w:val="22"/>
        </w:rPr>
        <w:t xml:space="preserve"> </w:t>
      </w:r>
      <w:r w:rsidRPr="00D72246">
        <w:rPr>
          <w:rFonts w:ascii="Times New Roman" w:hAnsi="Times New Roman"/>
          <w:i/>
          <w:iCs/>
          <w:sz w:val="22"/>
          <w:szCs w:val="22"/>
        </w:rPr>
        <w:t>(202</w:t>
      </w:r>
      <w:r w:rsidR="00A005A7">
        <w:rPr>
          <w:rFonts w:ascii="Times New Roman" w:hAnsi="Times New Roman"/>
          <w:i/>
          <w:iCs/>
          <w:sz w:val="22"/>
          <w:szCs w:val="22"/>
        </w:rPr>
        <w:t>4</w:t>
      </w:r>
      <w:r w:rsidRPr="00D72246">
        <w:rPr>
          <w:rFonts w:ascii="Times New Roman" w:hAnsi="Times New Roman"/>
          <w:i/>
          <w:iCs/>
          <w:sz w:val="22"/>
          <w:szCs w:val="22"/>
        </w:rPr>
        <w:t xml:space="preserve">: rate of </w:t>
      </w:r>
      <w:r w:rsidR="00A005A7">
        <w:rPr>
          <w:rFonts w:ascii="Times New Roman" w:hAnsi="Times New Roman"/>
          <w:i/>
          <w:iCs/>
          <w:sz w:val="22"/>
          <w:szCs w:val="22"/>
        </w:rPr>
        <w:t>0.9</w:t>
      </w:r>
      <w:r w:rsidRPr="00D72246">
        <w:rPr>
          <w:rFonts w:ascii="Times New Roman" w:hAnsi="Times New Roman"/>
          <w:i/>
          <w:iCs/>
          <w:sz w:val="22"/>
          <w:szCs w:val="22"/>
        </w:rPr>
        <w:t>% - 1.</w:t>
      </w:r>
      <w:r w:rsidR="00A005A7">
        <w:rPr>
          <w:rFonts w:ascii="Times New Roman" w:hAnsi="Times New Roman"/>
          <w:i/>
          <w:iCs/>
          <w:sz w:val="22"/>
          <w:szCs w:val="22"/>
        </w:rPr>
        <w:t>00</w:t>
      </w:r>
      <w:r w:rsidRPr="0073194A">
        <w:rPr>
          <w:rFonts w:ascii="Times New Roman" w:hAnsi="Times New Roman"/>
          <w:sz w:val="22"/>
          <w:szCs w:val="22"/>
        </w:rPr>
        <w:t>%</w:t>
      </w:r>
      <w:r w:rsidR="00E80BA6">
        <w:rPr>
          <w:rFonts w:ascii="Times New Roman" w:hAnsi="Times New Roman"/>
          <w:sz w:val="22"/>
          <w:szCs w:val="22"/>
        </w:rPr>
        <w:t xml:space="preserve"> </w:t>
      </w:r>
      <w:r w:rsidR="007349FF" w:rsidRPr="00727D41">
        <w:rPr>
          <w:rFonts w:ascii="Times New Roman" w:hAnsi="Times New Roman"/>
          <w:i/>
          <w:iCs/>
          <w:sz w:val="22"/>
          <w:szCs w:val="22"/>
        </w:rPr>
        <w:t>a</w:t>
      </w:r>
      <w:r w:rsidR="00C07B96" w:rsidRPr="00727D41">
        <w:rPr>
          <w:rFonts w:ascii="Times New Roman" w:hAnsi="Times New Roman"/>
          <w:i/>
          <w:iCs/>
          <w:sz w:val="22"/>
          <w:szCs w:val="22"/>
        </w:rPr>
        <w:t xml:space="preserve">nd </w:t>
      </w:r>
      <w:r w:rsidR="00821843" w:rsidRPr="00727D41">
        <w:rPr>
          <w:rFonts w:ascii="Times New Roman" w:hAnsi="Times New Roman"/>
          <w:i/>
          <w:iCs/>
          <w:sz w:val="22"/>
          <w:szCs w:val="22"/>
        </w:rPr>
        <w:t>2.</w:t>
      </w:r>
      <w:r w:rsidR="00A005A7" w:rsidRPr="00727D41">
        <w:rPr>
          <w:rFonts w:ascii="Times New Roman" w:hAnsi="Times New Roman"/>
          <w:i/>
          <w:iCs/>
          <w:sz w:val="22"/>
          <w:szCs w:val="22"/>
        </w:rPr>
        <w:t>20</w:t>
      </w:r>
      <w:r w:rsidR="00821843" w:rsidRPr="00727D41">
        <w:rPr>
          <w:rFonts w:ascii="Times New Roman" w:hAnsi="Times New Roman"/>
          <w:i/>
          <w:iCs/>
          <w:sz w:val="22"/>
          <w:szCs w:val="22"/>
        </w:rPr>
        <w:t>%</w:t>
      </w:r>
      <w:r w:rsidR="00821843">
        <w:rPr>
          <w:rFonts w:ascii="Times New Roman" w:hAnsi="Times New Roman"/>
          <w:sz w:val="22"/>
          <w:szCs w:val="22"/>
        </w:rPr>
        <w:t xml:space="preserve"> </w:t>
      </w:r>
      <w:r w:rsidR="00E80BA6" w:rsidRPr="00E615F1">
        <w:rPr>
          <w:rFonts w:ascii="Times New Roman" w:hAnsi="Times New Roman"/>
          <w:i/>
          <w:iCs/>
          <w:sz w:val="22"/>
          <w:szCs w:val="22"/>
        </w:rPr>
        <w:t>per annum</w:t>
      </w:r>
      <w:r w:rsidR="00821843" w:rsidRPr="00E615F1">
        <w:rPr>
          <w:rFonts w:ascii="Times New Roman" w:hAnsi="Times New Roman"/>
          <w:i/>
          <w:iCs/>
          <w:sz w:val="22"/>
          <w:szCs w:val="22"/>
        </w:rPr>
        <w:t>, res</w:t>
      </w:r>
      <w:r w:rsidR="00C3149E" w:rsidRPr="00E615F1">
        <w:rPr>
          <w:rFonts w:ascii="Times New Roman" w:hAnsi="Times New Roman"/>
          <w:i/>
          <w:iCs/>
          <w:sz w:val="22"/>
          <w:szCs w:val="22"/>
        </w:rPr>
        <w:t>pectively</w:t>
      </w:r>
      <w:r w:rsidRPr="00E615F1">
        <w:rPr>
          <w:rFonts w:ascii="Times New Roman" w:hAnsi="Times New Roman"/>
          <w:i/>
          <w:iCs/>
          <w:sz w:val="22"/>
          <w:szCs w:val="22"/>
        </w:rPr>
        <w:t xml:space="preserve">). </w:t>
      </w:r>
    </w:p>
    <w:p w14:paraId="40F9DEEA" w14:textId="77777777" w:rsidR="00A53803" w:rsidRDefault="00A53803"/>
    <w:p w14:paraId="5C8394A1" w14:textId="77777777" w:rsidR="003C68A3" w:rsidRDefault="003C68A3"/>
    <w:p w14:paraId="29232396" w14:textId="77777777" w:rsidR="003C68A3" w:rsidRDefault="003C68A3"/>
    <w:p w14:paraId="0B1D43DF" w14:textId="77777777" w:rsidR="003C68A3" w:rsidRPr="00E879C5" w:rsidRDefault="003C68A3"/>
    <w:tbl>
      <w:tblPr>
        <w:tblW w:w="9180" w:type="dxa"/>
        <w:tblInd w:w="529" w:type="dxa"/>
        <w:tblLayout w:type="fixed"/>
        <w:tblCellMar>
          <w:left w:w="79" w:type="dxa"/>
          <w:right w:w="79" w:type="dxa"/>
        </w:tblCellMar>
        <w:tblLook w:val="0000" w:firstRow="0" w:lastRow="0" w:firstColumn="0" w:lastColumn="0" w:noHBand="0" w:noVBand="0"/>
      </w:tblPr>
      <w:tblGrid>
        <w:gridCol w:w="3690"/>
        <w:gridCol w:w="1170"/>
        <w:gridCol w:w="270"/>
        <w:gridCol w:w="1181"/>
        <w:gridCol w:w="270"/>
        <w:gridCol w:w="1181"/>
        <w:gridCol w:w="270"/>
        <w:gridCol w:w="1148"/>
      </w:tblGrid>
      <w:tr w:rsidR="00161247" w:rsidRPr="00E879C5" w14:paraId="043DA654" w14:textId="77777777" w:rsidTr="00920F74">
        <w:trPr>
          <w:cantSplit/>
          <w:trHeight w:val="452"/>
        </w:trPr>
        <w:tc>
          <w:tcPr>
            <w:tcW w:w="3690" w:type="dxa"/>
          </w:tcPr>
          <w:p w14:paraId="1DA12F5A" w14:textId="77777777" w:rsidR="00161247" w:rsidRPr="00E879C5" w:rsidRDefault="00161247" w:rsidP="00435ADA">
            <w:pPr>
              <w:rPr>
                <w:rFonts w:ascii="Times New Roman" w:hAnsi="Times New Roman" w:cs="Times New Roman"/>
                <w:b/>
                <w:bCs/>
                <w:i/>
                <w:iCs/>
                <w:sz w:val="22"/>
                <w:szCs w:val="22"/>
              </w:rPr>
            </w:pPr>
          </w:p>
        </w:tc>
        <w:tc>
          <w:tcPr>
            <w:tcW w:w="2621" w:type="dxa"/>
            <w:gridSpan w:val="3"/>
          </w:tcPr>
          <w:p w14:paraId="4BA23F80" w14:textId="77777777" w:rsidR="00161247" w:rsidRPr="00E879C5" w:rsidRDefault="00161247" w:rsidP="00435ADA">
            <w:pPr>
              <w:pStyle w:val="acctmergecolhdg"/>
              <w:spacing w:line="240" w:lineRule="atLeast"/>
              <w:rPr>
                <w:bCs/>
                <w:szCs w:val="22"/>
                <w:lang w:val="en-US"/>
              </w:rPr>
            </w:pPr>
            <w:r w:rsidRPr="00E879C5">
              <w:rPr>
                <w:bCs/>
                <w:szCs w:val="22"/>
                <w:lang w:val="en-US"/>
              </w:rPr>
              <w:t>Consolidated</w:t>
            </w:r>
          </w:p>
          <w:p w14:paraId="2A6AE6FF" w14:textId="77777777" w:rsidR="00161247" w:rsidRPr="00E879C5" w:rsidRDefault="00161247" w:rsidP="00435ADA">
            <w:pPr>
              <w:pStyle w:val="acctfourfigures"/>
              <w:tabs>
                <w:tab w:val="clear" w:pos="765"/>
                <w:tab w:val="decimal" w:pos="2261"/>
              </w:tabs>
              <w:spacing w:line="240" w:lineRule="atLeast"/>
              <w:ind w:right="11"/>
              <w:rPr>
                <w:szCs w:val="22"/>
              </w:rPr>
            </w:pPr>
            <w:r w:rsidRPr="00E879C5">
              <w:rPr>
                <w:b/>
                <w:bCs/>
                <w:szCs w:val="22"/>
              </w:rPr>
              <w:t>financial statements</w:t>
            </w:r>
          </w:p>
        </w:tc>
        <w:tc>
          <w:tcPr>
            <w:tcW w:w="270" w:type="dxa"/>
          </w:tcPr>
          <w:p w14:paraId="622C81C7" w14:textId="77777777" w:rsidR="00161247" w:rsidRPr="00E879C5" w:rsidRDefault="00161247" w:rsidP="00435ADA">
            <w:pPr>
              <w:pStyle w:val="acctfourfigures"/>
              <w:spacing w:line="240" w:lineRule="atLeast"/>
              <w:rPr>
                <w:szCs w:val="22"/>
              </w:rPr>
            </w:pPr>
          </w:p>
        </w:tc>
        <w:tc>
          <w:tcPr>
            <w:tcW w:w="2599" w:type="dxa"/>
            <w:gridSpan w:val="3"/>
          </w:tcPr>
          <w:p w14:paraId="607B9186" w14:textId="77777777" w:rsidR="00161247" w:rsidRPr="00E879C5" w:rsidRDefault="00161247" w:rsidP="00435ADA">
            <w:pPr>
              <w:pStyle w:val="acctmergecolhdg"/>
              <w:spacing w:line="240" w:lineRule="atLeast"/>
              <w:rPr>
                <w:bCs/>
                <w:szCs w:val="22"/>
                <w:lang w:val="en-US"/>
              </w:rPr>
            </w:pPr>
            <w:r w:rsidRPr="00E879C5">
              <w:rPr>
                <w:bCs/>
                <w:szCs w:val="22"/>
                <w:lang w:val="en-US"/>
              </w:rPr>
              <w:t xml:space="preserve">Separate </w:t>
            </w:r>
          </w:p>
          <w:p w14:paraId="7F8AA089" w14:textId="77777777" w:rsidR="00161247" w:rsidRPr="00E879C5" w:rsidRDefault="00161247" w:rsidP="00435ADA">
            <w:pPr>
              <w:pStyle w:val="acctfourfigures"/>
              <w:tabs>
                <w:tab w:val="clear" w:pos="765"/>
                <w:tab w:val="decimal" w:pos="2144"/>
              </w:tabs>
              <w:spacing w:line="240" w:lineRule="atLeast"/>
              <w:ind w:right="11"/>
              <w:rPr>
                <w:szCs w:val="22"/>
              </w:rPr>
            </w:pPr>
            <w:r w:rsidRPr="00E879C5">
              <w:rPr>
                <w:b/>
                <w:bCs/>
                <w:szCs w:val="22"/>
              </w:rPr>
              <w:t>financial statements</w:t>
            </w:r>
          </w:p>
        </w:tc>
      </w:tr>
      <w:tr w:rsidR="009C6A06" w:rsidRPr="00E879C5" w14:paraId="02E1849A" w14:textId="77777777" w:rsidTr="00920F74">
        <w:trPr>
          <w:cantSplit/>
          <w:trHeight w:val="253"/>
        </w:trPr>
        <w:tc>
          <w:tcPr>
            <w:tcW w:w="3690" w:type="dxa"/>
          </w:tcPr>
          <w:p w14:paraId="4C22900C" w14:textId="77777777" w:rsidR="009C6A06" w:rsidRPr="00E879C5" w:rsidRDefault="009C6A06" w:rsidP="009C6A06">
            <w:pPr>
              <w:rPr>
                <w:rFonts w:ascii="Times New Roman" w:hAnsi="Times New Roman" w:cs="Times New Roman"/>
                <w:b/>
                <w:bCs/>
                <w:i/>
                <w:iCs/>
                <w:sz w:val="22"/>
                <w:szCs w:val="22"/>
              </w:rPr>
            </w:pPr>
          </w:p>
        </w:tc>
        <w:tc>
          <w:tcPr>
            <w:tcW w:w="1170" w:type="dxa"/>
          </w:tcPr>
          <w:p w14:paraId="64FD0AA7" w14:textId="2A6F1835" w:rsidR="009C6A06" w:rsidRPr="00E879C5" w:rsidRDefault="009C73FE" w:rsidP="009C6A06">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270" w:type="dxa"/>
          </w:tcPr>
          <w:p w14:paraId="5A8E90E4" w14:textId="77777777" w:rsidR="009C6A06" w:rsidRPr="00E879C5" w:rsidRDefault="009C6A06" w:rsidP="009C6A06">
            <w:pPr>
              <w:autoSpaceDE w:val="0"/>
              <w:autoSpaceDN w:val="0"/>
              <w:adjustRightInd w:val="0"/>
              <w:ind w:left="-99" w:right="-125"/>
              <w:jc w:val="center"/>
              <w:rPr>
                <w:rFonts w:ascii="Times New Roman" w:hAnsi="Times New Roman" w:cs="Times New Roman"/>
                <w:sz w:val="22"/>
                <w:szCs w:val="22"/>
                <w:lang w:bidi="ar-SA"/>
              </w:rPr>
            </w:pPr>
          </w:p>
        </w:tc>
        <w:tc>
          <w:tcPr>
            <w:tcW w:w="1181" w:type="dxa"/>
          </w:tcPr>
          <w:p w14:paraId="2A596E12" w14:textId="415CC5DB" w:rsidR="009C6A06" w:rsidRPr="00E879C5" w:rsidRDefault="00CE7F69" w:rsidP="009C6A06">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sidR="00A005A7">
              <w:rPr>
                <w:rFonts w:ascii="Times New Roman" w:hAnsi="Times New Roman" w:cs="Times New Roman"/>
                <w:sz w:val="22"/>
                <w:szCs w:val="22"/>
                <w:lang w:bidi="ar-SA"/>
              </w:rPr>
              <w:t>4</w:t>
            </w:r>
          </w:p>
        </w:tc>
        <w:tc>
          <w:tcPr>
            <w:tcW w:w="270" w:type="dxa"/>
          </w:tcPr>
          <w:p w14:paraId="43E069F4" w14:textId="77777777" w:rsidR="009C6A06" w:rsidRPr="00E879C5" w:rsidRDefault="009C6A06" w:rsidP="009C6A06">
            <w:pPr>
              <w:autoSpaceDE w:val="0"/>
              <w:autoSpaceDN w:val="0"/>
              <w:adjustRightInd w:val="0"/>
              <w:ind w:left="-99" w:right="-125"/>
              <w:jc w:val="center"/>
              <w:rPr>
                <w:rFonts w:ascii="Times New Roman" w:hAnsi="Times New Roman" w:cs="Times New Roman"/>
                <w:sz w:val="22"/>
                <w:szCs w:val="22"/>
                <w:lang w:bidi="ar-SA"/>
              </w:rPr>
            </w:pPr>
          </w:p>
        </w:tc>
        <w:tc>
          <w:tcPr>
            <w:tcW w:w="1181" w:type="dxa"/>
          </w:tcPr>
          <w:p w14:paraId="134D7F13" w14:textId="449E0DCE" w:rsidR="009C6A06" w:rsidRPr="00E879C5" w:rsidRDefault="009C73FE" w:rsidP="009C6A06">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270" w:type="dxa"/>
          </w:tcPr>
          <w:p w14:paraId="1F10AFAE" w14:textId="77777777" w:rsidR="009C6A06" w:rsidRPr="00E879C5" w:rsidRDefault="009C6A06" w:rsidP="009C6A06">
            <w:pPr>
              <w:autoSpaceDE w:val="0"/>
              <w:autoSpaceDN w:val="0"/>
              <w:adjustRightInd w:val="0"/>
              <w:ind w:left="-99" w:right="-125"/>
              <w:jc w:val="center"/>
              <w:rPr>
                <w:rFonts w:ascii="Times New Roman" w:hAnsi="Times New Roman" w:cs="Times New Roman"/>
                <w:sz w:val="22"/>
                <w:szCs w:val="22"/>
                <w:lang w:bidi="ar-SA"/>
              </w:rPr>
            </w:pPr>
          </w:p>
        </w:tc>
        <w:tc>
          <w:tcPr>
            <w:tcW w:w="1148" w:type="dxa"/>
          </w:tcPr>
          <w:p w14:paraId="5E306D64" w14:textId="0AECF749" w:rsidR="009C6A06" w:rsidRPr="00E879C5" w:rsidRDefault="00CE7F69" w:rsidP="009C6A06">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sidR="00A005A7">
              <w:rPr>
                <w:rFonts w:ascii="Times New Roman" w:hAnsi="Times New Roman" w:cs="Times New Roman"/>
                <w:sz w:val="22"/>
                <w:szCs w:val="22"/>
                <w:lang w:bidi="ar-SA"/>
              </w:rPr>
              <w:t>4</w:t>
            </w:r>
          </w:p>
        </w:tc>
      </w:tr>
      <w:tr w:rsidR="006A796F" w:rsidRPr="00E879C5" w14:paraId="5720B06F" w14:textId="77777777" w:rsidTr="00920F74">
        <w:trPr>
          <w:cantSplit/>
          <w:trHeight w:val="182"/>
        </w:trPr>
        <w:tc>
          <w:tcPr>
            <w:tcW w:w="3690" w:type="dxa"/>
          </w:tcPr>
          <w:p w14:paraId="20A8B14F" w14:textId="77777777" w:rsidR="006A796F" w:rsidRPr="00E879C5" w:rsidRDefault="006A796F" w:rsidP="00435ADA">
            <w:pPr>
              <w:rPr>
                <w:rFonts w:ascii="Times New Roman" w:hAnsi="Times New Roman" w:cs="Times New Roman"/>
                <w:b/>
                <w:bCs/>
                <w:i/>
                <w:iCs/>
                <w:sz w:val="22"/>
                <w:szCs w:val="22"/>
              </w:rPr>
            </w:pPr>
          </w:p>
        </w:tc>
        <w:tc>
          <w:tcPr>
            <w:tcW w:w="5490" w:type="dxa"/>
            <w:gridSpan w:val="7"/>
          </w:tcPr>
          <w:p w14:paraId="02A6E15F" w14:textId="77777777" w:rsidR="006A796F" w:rsidRPr="00E879C5" w:rsidRDefault="006A796F" w:rsidP="00435ADA">
            <w:pPr>
              <w:pStyle w:val="BodyText"/>
              <w:spacing w:after="0"/>
              <w:ind w:left="-110" w:right="-131"/>
              <w:jc w:val="center"/>
              <w:rPr>
                <w:rFonts w:ascii="Times New Roman" w:hAnsi="Times New Roman" w:cs="Times New Roman"/>
                <w:sz w:val="22"/>
              </w:rPr>
            </w:pPr>
            <w:r w:rsidRPr="00E879C5">
              <w:rPr>
                <w:rFonts w:ascii="Times New Roman" w:hAnsi="Times New Roman" w:cs="Times New Roman"/>
                <w:i/>
                <w:iCs/>
                <w:sz w:val="22"/>
              </w:rPr>
              <w:t>(in thousand Baht)</w:t>
            </w:r>
          </w:p>
        </w:tc>
      </w:tr>
      <w:tr w:rsidR="000E7689" w:rsidRPr="00E879C5" w14:paraId="1CA6262B" w14:textId="77777777" w:rsidTr="00920F74">
        <w:trPr>
          <w:cantSplit/>
          <w:trHeight w:val="253"/>
        </w:trPr>
        <w:tc>
          <w:tcPr>
            <w:tcW w:w="3690" w:type="dxa"/>
          </w:tcPr>
          <w:p w14:paraId="1C1D71A3" w14:textId="77777777" w:rsidR="000E7689" w:rsidRPr="00E879C5" w:rsidRDefault="000E7689" w:rsidP="00435ADA">
            <w:pPr>
              <w:rPr>
                <w:rFonts w:ascii="Times New Roman" w:hAnsi="Times New Roman" w:cs="Times New Roman"/>
                <w:b/>
                <w:bCs/>
                <w:i/>
                <w:iCs/>
                <w:sz w:val="22"/>
                <w:szCs w:val="22"/>
              </w:rPr>
            </w:pPr>
            <w:r w:rsidRPr="00E879C5">
              <w:rPr>
                <w:rFonts w:ascii="Times New Roman" w:hAnsi="Times New Roman" w:cs="Times New Roman"/>
                <w:b/>
                <w:bCs/>
                <w:i/>
                <w:iCs/>
                <w:sz w:val="22"/>
                <w:szCs w:val="22"/>
              </w:rPr>
              <w:t>Other non-current liabilities</w:t>
            </w:r>
          </w:p>
        </w:tc>
        <w:tc>
          <w:tcPr>
            <w:tcW w:w="5490" w:type="dxa"/>
            <w:gridSpan w:val="7"/>
          </w:tcPr>
          <w:p w14:paraId="309D467E" w14:textId="77777777" w:rsidR="000E7689" w:rsidRPr="00E879C5" w:rsidRDefault="000E7689" w:rsidP="00435ADA">
            <w:pPr>
              <w:pStyle w:val="BodyText"/>
              <w:spacing w:after="0"/>
              <w:ind w:left="-110" w:right="-131"/>
              <w:jc w:val="center"/>
              <w:rPr>
                <w:rFonts w:ascii="Times New Roman" w:hAnsi="Times New Roman" w:cs="Times New Roman"/>
                <w:i/>
                <w:iCs/>
                <w:sz w:val="22"/>
              </w:rPr>
            </w:pPr>
          </w:p>
        </w:tc>
      </w:tr>
      <w:tr w:rsidR="00E12E9F" w:rsidRPr="00E879C5" w14:paraId="56F6208A" w14:textId="77777777" w:rsidTr="00920F74">
        <w:trPr>
          <w:cantSplit/>
          <w:trHeight w:val="245"/>
        </w:trPr>
        <w:tc>
          <w:tcPr>
            <w:tcW w:w="3690" w:type="dxa"/>
          </w:tcPr>
          <w:p w14:paraId="2D1303A8" w14:textId="77777777" w:rsidR="00E12E9F" w:rsidRPr="00E879C5" w:rsidRDefault="00E12E9F" w:rsidP="00E12E9F">
            <w:pPr>
              <w:rPr>
                <w:rFonts w:ascii="Times New Roman" w:hAnsi="Times New Roman" w:cs="Times New Roman"/>
                <w:spacing w:val="-4"/>
                <w:sz w:val="22"/>
                <w:szCs w:val="22"/>
              </w:rPr>
            </w:pPr>
            <w:r w:rsidRPr="00E879C5">
              <w:rPr>
                <w:rFonts w:ascii="Times New Roman" w:hAnsi="Times New Roman" w:cs="Times New Roman"/>
                <w:sz w:val="22"/>
                <w:szCs w:val="22"/>
              </w:rPr>
              <w:t>Other related parties</w:t>
            </w:r>
          </w:p>
        </w:tc>
        <w:tc>
          <w:tcPr>
            <w:tcW w:w="1170" w:type="dxa"/>
            <w:tcBorders>
              <w:bottom w:val="single" w:sz="4" w:space="0" w:color="auto"/>
            </w:tcBorders>
          </w:tcPr>
          <w:p w14:paraId="4D801B2C" w14:textId="45D3AF40" w:rsidR="00E12E9F" w:rsidRPr="00E879C5" w:rsidRDefault="00167523" w:rsidP="00E12E9F">
            <w:pPr>
              <w:pStyle w:val="acctfourfigures"/>
              <w:tabs>
                <w:tab w:val="clear" w:pos="765"/>
                <w:tab w:val="decimal" w:pos="922"/>
              </w:tabs>
              <w:spacing w:line="240" w:lineRule="atLeast"/>
              <w:ind w:right="11"/>
              <w:rPr>
                <w:szCs w:val="22"/>
              </w:rPr>
            </w:pPr>
            <w:r>
              <w:rPr>
                <w:szCs w:val="22"/>
              </w:rPr>
              <w:t>604</w:t>
            </w:r>
          </w:p>
        </w:tc>
        <w:tc>
          <w:tcPr>
            <w:tcW w:w="270" w:type="dxa"/>
          </w:tcPr>
          <w:p w14:paraId="469F4A57" w14:textId="77777777" w:rsidR="00E12E9F" w:rsidRPr="00E879C5" w:rsidRDefault="00E12E9F" w:rsidP="00E12E9F">
            <w:pPr>
              <w:pStyle w:val="acctfourfigures"/>
              <w:spacing w:line="240" w:lineRule="atLeast"/>
              <w:rPr>
                <w:b/>
                <w:bCs/>
                <w:szCs w:val="22"/>
              </w:rPr>
            </w:pPr>
          </w:p>
        </w:tc>
        <w:tc>
          <w:tcPr>
            <w:tcW w:w="1181" w:type="dxa"/>
            <w:tcBorders>
              <w:bottom w:val="single" w:sz="4" w:space="0" w:color="auto"/>
            </w:tcBorders>
          </w:tcPr>
          <w:p w14:paraId="67F3BFE6" w14:textId="43DA93C1" w:rsidR="00E12E9F" w:rsidRPr="00E879C5" w:rsidRDefault="00E12E9F" w:rsidP="00E12E9F">
            <w:pPr>
              <w:pStyle w:val="acctfourfigures"/>
              <w:tabs>
                <w:tab w:val="clear" w:pos="765"/>
                <w:tab w:val="decimal" w:pos="922"/>
              </w:tabs>
              <w:spacing w:line="240" w:lineRule="atLeast"/>
              <w:ind w:right="11"/>
              <w:rPr>
                <w:szCs w:val="22"/>
              </w:rPr>
            </w:pPr>
            <w:r w:rsidRPr="00E879C5">
              <w:rPr>
                <w:szCs w:val="22"/>
              </w:rPr>
              <w:t>6</w:t>
            </w:r>
            <w:r>
              <w:rPr>
                <w:szCs w:val="22"/>
              </w:rPr>
              <w:t>04</w:t>
            </w:r>
          </w:p>
        </w:tc>
        <w:tc>
          <w:tcPr>
            <w:tcW w:w="270" w:type="dxa"/>
          </w:tcPr>
          <w:p w14:paraId="0D15C1A9" w14:textId="77777777" w:rsidR="00E12E9F" w:rsidRPr="00E879C5" w:rsidRDefault="00E12E9F" w:rsidP="00E12E9F">
            <w:pPr>
              <w:pStyle w:val="acctfourfigures"/>
              <w:spacing w:line="240" w:lineRule="atLeast"/>
              <w:rPr>
                <w:b/>
                <w:bCs/>
                <w:szCs w:val="22"/>
              </w:rPr>
            </w:pPr>
          </w:p>
        </w:tc>
        <w:tc>
          <w:tcPr>
            <w:tcW w:w="1181" w:type="dxa"/>
            <w:tcBorders>
              <w:bottom w:val="single" w:sz="4" w:space="0" w:color="auto"/>
            </w:tcBorders>
          </w:tcPr>
          <w:p w14:paraId="16B3217A" w14:textId="281CF718" w:rsidR="00E12E9F" w:rsidRPr="00E879C5" w:rsidRDefault="00167523" w:rsidP="00E12E9F">
            <w:pPr>
              <w:pStyle w:val="acctfourfigures"/>
              <w:tabs>
                <w:tab w:val="clear" w:pos="765"/>
                <w:tab w:val="decimal" w:pos="718"/>
              </w:tabs>
              <w:spacing w:line="240" w:lineRule="atLeast"/>
              <w:ind w:right="-55"/>
              <w:rPr>
                <w:szCs w:val="22"/>
              </w:rPr>
            </w:pPr>
            <w:r>
              <w:rPr>
                <w:szCs w:val="22"/>
              </w:rPr>
              <w:t>-</w:t>
            </w:r>
          </w:p>
        </w:tc>
        <w:tc>
          <w:tcPr>
            <w:tcW w:w="270" w:type="dxa"/>
          </w:tcPr>
          <w:p w14:paraId="7117F7D2" w14:textId="77777777" w:rsidR="00E12E9F" w:rsidRPr="00E879C5" w:rsidRDefault="00E12E9F" w:rsidP="00E12E9F">
            <w:pPr>
              <w:pStyle w:val="acctfourfigures"/>
              <w:tabs>
                <w:tab w:val="decimal" w:pos="994"/>
              </w:tabs>
              <w:spacing w:line="240" w:lineRule="atLeast"/>
              <w:ind w:right="-55"/>
              <w:rPr>
                <w:b/>
                <w:bCs/>
                <w:szCs w:val="22"/>
              </w:rPr>
            </w:pPr>
          </w:p>
        </w:tc>
        <w:tc>
          <w:tcPr>
            <w:tcW w:w="1148" w:type="dxa"/>
            <w:tcBorders>
              <w:bottom w:val="single" w:sz="4" w:space="0" w:color="auto"/>
            </w:tcBorders>
          </w:tcPr>
          <w:p w14:paraId="3F8B1D76" w14:textId="4D7DA30B" w:rsidR="00E12E9F" w:rsidRPr="00E879C5" w:rsidRDefault="00E12E9F" w:rsidP="00E12E9F">
            <w:pPr>
              <w:pStyle w:val="acctfourfigures"/>
              <w:tabs>
                <w:tab w:val="clear" w:pos="765"/>
                <w:tab w:val="decimal" w:pos="630"/>
              </w:tabs>
              <w:spacing w:line="240" w:lineRule="atLeast"/>
              <w:ind w:right="-55"/>
              <w:rPr>
                <w:szCs w:val="22"/>
              </w:rPr>
            </w:pPr>
            <w:r w:rsidRPr="00E879C5">
              <w:rPr>
                <w:szCs w:val="22"/>
              </w:rPr>
              <w:t>-</w:t>
            </w:r>
          </w:p>
        </w:tc>
      </w:tr>
      <w:tr w:rsidR="00E12E9F" w:rsidRPr="00E879C5" w14:paraId="524F982F" w14:textId="77777777" w:rsidTr="00920F74">
        <w:trPr>
          <w:cantSplit/>
          <w:trHeight w:val="245"/>
        </w:trPr>
        <w:tc>
          <w:tcPr>
            <w:tcW w:w="3690" w:type="dxa"/>
          </w:tcPr>
          <w:p w14:paraId="3B4B44D2" w14:textId="77777777" w:rsidR="00E12E9F" w:rsidRPr="00E879C5" w:rsidRDefault="00E12E9F" w:rsidP="00E12E9F">
            <w:pPr>
              <w:rPr>
                <w:rFonts w:ascii="Times New Roman" w:hAnsi="Times New Roman" w:cs="Times New Roman"/>
                <w:b/>
                <w:bCs/>
                <w:sz w:val="22"/>
                <w:szCs w:val="22"/>
              </w:rPr>
            </w:pPr>
            <w:r w:rsidRPr="00E879C5">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519BFB56" w14:textId="4AD9FF1E" w:rsidR="00E12E9F" w:rsidRPr="00E879C5" w:rsidRDefault="00167523" w:rsidP="00E12E9F">
            <w:pPr>
              <w:pStyle w:val="acctfourfigures"/>
              <w:tabs>
                <w:tab w:val="clear" w:pos="765"/>
                <w:tab w:val="decimal" w:pos="922"/>
              </w:tabs>
              <w:spacing w:line="240" w:lineRule="atLeast"/>
              <w:ind w:right="11"/>
              <w:rPr>
                <w:b/>
                <w:bCs/>
                <w:szCs w:val="22"/>
              </w:rPr>
            </w:pPr>
            <w:r>
              <w:rPr>
                <w:b/>
                <w:bCs/>
                <w:szCs w:val="22"/>
              </w:rPr>
              <w:t>604</w:t>
            </w:r>
          </w:p>
        </w:tc>
        <w:tc>
          <w:tcPr>
            <w:tcW w:w="270" w:type="dxa"/>
          </w:tcPr>
          <w:p w14:paraId="68060448" w14:textId="77777777" w:rsidR="00E12E9F" w:rsidRPr="00E879C5" w:rsidRDefault="00E12E9F" w:rsidP="00E12E9F">
            <w:pPr>
              <w:pStyle w:val="acctfourfigures"/>
              <w:spacing w:line="240" w:lineRule="atLeast"/>
              <w:rPr>
                <w:b/>
                <w:bCs/>
                <w:szCs w:val="22"/>
              </w:rPr>
            </w:pPr>
          </w:p>
        </w:tc>
        <w:tc>
          <w:tcPr>
            <w:tcW w:w="1181" w:type="dxa"/>
            <w:tcBorders>
              <w:bottom w:val="double" w:sz="4" w:space="0" w:color="auto"/>
            </w:tcBorders>
          </w:tcPr>
          <w:p w14:paraId="49DF2987" w14:textId="7D16F173" w:rsidR="00E12E9F" w:rsidRPr="00E879C5" w:rsidRDefault="00E12E9F" w:rsidP="00E12E9F">
            <w:pPr>
              <w:pStyle w:val="acctfourfigures"/>
              <w:tabs>
                <w:tab w:val="clear" w:pos="765"/>
                <w:tab w:val="decimal" w:pos="922"/>
              </w:tabs>
              <w:spacing w:line="240" w:lineRule="atLeast"/>
              <w:ind w:right="11"/>
              <w:rPr>
                <w:b/>
                <w:bCs/>
                <w:szCs w:val="22"/>
              </w:rPr>
            </w:pPr>
            <w:r w:rsidRPr="00E879C5">
              <w:rPr>
                <w:b/>
                <w:bCs/>
                <w:szCs w:val="22"/>
              </w:rPr>
              <w:t>6</w:t>
            </w:r>
            <w:r>
              <w:rPr>
                <w:b/>
                <w:bCs/>
                <w:szCs w:val="22"/>
              </w:rPr>
              <w:t>04</w:t>
            </w:r>
          </w:p>
        </w:tc>
        <w:tc>
          <w:tcPr>
            <w:tcW w:w="270" w:type="dxa"/>
          </w:tcPr>
          <w:p w14:paraId="1149050D" w14:textId="77777777" w:rsidR="00E12E9F" w:rsidRPr="00E879C5" w:rsidRDefault="00E12E9F" w:rsidP="00E12E9F">
            <w:pPr>
              <w:pStyle w:val="acctfourfigures"/>
              <w:spacing w:line="240" w:lineRule="atLeast"/>
              <w:rPr>
                <w:b/>
                <w:bCs/>
                <w:szCs w:val="22"/>
              </w:rPr>
            </w:pPr>
          </w:p>
        </w:tc>
        <w:tc>
          <w:tcPr>
            <w:tcW w:w="1181" w:type="dxa"/>
            <w:tcBorders>
              <w:bottom w:val="double" w:sz="4" w:space="0" w:color="auto"/>
            </w:tcBorders>
          </w:tcPr>
          <w:p w14:paraId="39537181" w14:textId="7A401B59" w:rsidR="00E12E9F" w:rsidRPr="004D7057" w:rsidRDefault="00167523" w:rsidP="00E12E9F">
            <w:pPr>
              <w:pStyle w:val="acctfourfigures"/>
              <w:tabs>
                <w:tab w:val="clear" w:pos="765"/>
                <w:tab w:val="decimal" w:pos="718"/>
              </w:tabs>
              <w:spacing w:line="240" w:lineRule="atLeast"/>
              <w:ind w:right="-55"/>
              <w:rPr>
                <w:rFonts w:cstheme="minorBidi"/>
                <w:b/>
                <w:bCs/>
                <w:szCs w:val="28"/>
                <w:cs/>
                <w:lang w:bidi="th-TH"/>
              </w:rPr>
            </w:pPr>
            <w:r>
              <w:rPr>
                <w:b/>
                <w:bCs/>
                <w:szCs w:val="22"/>
              </w:rPr>
              <w:t>-</w:t>
            </w:r>
          </w:p>
        </w:tc>
        <w:tc>
          <w:tcPr>
            <w:tcW w:w="270" w:type="dxa"/>
          </w:tcPr>
          <w:p w14:paraId="51363B07" w14:textId="77777777" w:rsidR="00E12E9F" w:rsidRPr="00E879C5" w:rsidRDefault="00E12E9F" w:rsidP="00E12E9F">
            <w:pPr>
              <w:pStyle w:val="acctfourfigures"/>
              <w:tabs>
                <w:tab w:val="decimal" w:pos="994"/>
              </w:tabs>
              <w:spacing w:line="240" w:lineRule="atLeast"/>
              <w:ind w:right="-55"/>
              <w:rPr>
                <w:b/>
                <w:bCs/>
                <w:szCs w:val="22"/>
              </w:rPr>
            </w:pPr>
          </w:p>
        </w:tc>
        <w:tc>
          <w:tcPr>
            <w:tcW w:w="1148" w:type="dxa"/>
            <w:tcBorders>
              <w:bottom w:val="double" w:sz="4" w:space="0" w:color="auto"/>
            </w:tcBorders>
          </w:tcPr>
          <w:p w14:paraId="28835B3A" w14:textId="4B278E59" w:rsidR="00E12E9F" w:rsidRPr="00581FC7" w:rsidRDefault="00E12E9F" w:rsidP="00E12E9F">
            <w:pPr>
              <w:pStyle w:val="acctfourfigures"/>
              <w:tabs>
                <w:tab w:val="clear" w:pos="765"/>
                <w:tab w:val="decimal" w:pos="630"/>
              </w:tabs>
              <w:spacing w:line="240" w:lineRule="atLeast"/>
              <w:ind w:right="-55"/>
              <w:rPr>
                <w:b/>
                <w:bCs/>
                <w:szCs w:val="22"/>
              </w:rPr>
            </w:pPr>
            <w:r w:rsidRPr="00581FC7">
              <w:rPr>
                <w:b/>
                <w:bCs/>
                <w:szCs w:val="22"/>
              </w:rPr>
              <w:t>-</w:t>
            </w:r>
          </w:p>
        </w:tc>
      </w:tr>
    </w:tbl>
    <w:p w14:paraId="23A81081" w14:textId="77777777" w:rsidR="00AD7827" w:rsidRPr="00E879C5" w:rsidRDefault="00AD782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p w14:paraId="3478E655" w14:textId="77777777" w:rsidR="00EE62BB" w:rsidRPr="00E879C5" w:rsidRDefault="00EE62BB" w:rsidP="009F2365">
      <w:pPr>
        <w:tabs>
          <w:tab w:val="clear" w:pos="454"/>
        </w:tabs>
        <w:ind w:left="540" w:firstLine="90"/>
        <w:jc w:val="both"/>
        <w:rPr>
          <w:rFonts w:ascii="Times New Roman" w:hAnsi="Times New Roman" w:cs="Times New Roman"/>
          <w:b/>
          <w:bCs/>
          <w:sz w:val="22"/>
          <w:szCs w:val="22"/>
        </w:rPr>
      </w:pPr>
      <w:r w:rsidRPr="00E879C5">
        <w:rPr>
          <w:rFonts w:ascii="Times New Roman" w:hAnsi="Times New Roman" w:cs="Times New Roman"/>
          <w:b/>
          <w:bCs/>
          <w:sz w:val="22"/>
          <w:szCs w:val="22"/>
        </w:rPr>
        <w:t>Com</w:t>
      </w:r>
      <w:r w:rsidR="000D3E78" w:rsidRPr="00E879C5">
        <w:rPr>
          <w:rFonts w:ascii="Times New Roman" w:hAnsi="Times New Roman" w:cs="Times New Roman"/>
          <w:b/>
          <w:bCs/>
          <w:sz w:val="22"/>
          <w:szCs w:val="22"/>
        </w:rPr>
        <w:t>mitments with related parties</w:t>
      </w:r>
    </w:p>
    <w:p w14:paraId="1D29107D" w14:textId="77777777" w:rsidR="007A0636" w:rsidRPr="00E879C5" w:rsidRDefault="007A0636" w:rsidP="00435ADA"/>
    <w:tbl>
      <w:tblPr>
        <w:tblW w:w="9179" w:type="dxa"/>
        <w:tblInd w:w="558" w:type="dxa"/>
        <w:tblLayout w:type="fixed"/>
        <w:tblLook w:val="0000" w:firstRow="0" w:lastRow="0" w:firstColumn="0" w:lastColumn="0" w:noHBand="0" w:noVBand="0"/>
      </w:tblPr>
      <w:tblGrid>
        <w:gridCol w:w="6570"/>
        <w:gridCol w:w="1169"/>
        <w:gridCol w:w="272"/>
        <w:gridCol w:w="1168"/>
      </w:tblGrid>
      <w:tr w:rsidR="007A0636" w:rsidRPr="00E879C5" w14:paraId="649F82AF" w14:textId="77777777" w:rsidTr="00920F74">
        <w:trPr>
          <w:tblHeader/>
        </w:trPr>
        <w:tc>
          <w:tcPr>
            <w:tcW w:w="3579" w:type="pct"/>
          </w:tcPr>
          <w:p w14:paraId="4B6A5B6F" w14:textId="77777777" w:rsidR="007A0636" w:rsidRPr="00E879C5" w:rsidRDefault="007A0636" w:rsidP="00435ADA">
            <w:pPr>
              <w:pStyle w:val="BodyText"/>
              <w:tabs>
                <w:tab w:val="clear" w:pos="227"/>
                <w:tab w:val="clear" w:pos="680"/>
              </w:tabs>
              <w:spacing w:after="0"/>
              <w:ind w:right="-130"/>
              <w:rPr>
                <w:rFonts w:ascii="Times New Roman" w:hAnsi="Times New Roman"/>
                <w:b/>
                <w:bCs/>
                <w:i/>
                <w:iCs/>
                <w:sz w:val="22"/>
              </w:rPr>
            </w:pPr>
          </w:p>
          <w:p w14:paraId="4A428ADD" w14:textId="4C8D7CB7" w:rsidR="007A0636" w:rsidRPr="00E879C5" w:rsidRDefault="007A0636" w:rsidP="00435ADA">
            <w:pPr>
              <w:pStyle w:val="BodyText"/>
              <w:tabs>
                <w:tab w:val="clear" w:pos="227"/>
                <w:tab w:val="clear" w:pos="680"/>
              </w:tabs>
              <w:spacing w:after="0"/>
              <w:ind w:right="-130"/>
              <w:rPr>
                <w:rFonts w:ascii="Times New Roman" w:hAnsi="Times New Roman"/>
                <w:b/>
                <w:bCs/>
                <w:sz w:val="22"/>
                <w:cs/>
              </w:rPr>
            </w:pPr>
          </w:p>
        </w:tc>
        <w:tc>
          <w:tcPr>
            <w:tcW w:w="1421" w:type="pct"/>
            <w:gridSpan w:val="3"/>
          </w:tcPr>
          <w:p w14:paraId="75D61C72" w14:textId="77777777" w:rsidR="007A0636" w:rsidRPr="00E879C5" w:rsidRDefault="007A0636" w:rsidP="00435ADA">
            <w:pPr>
              <w:pStyle w:val="acctmergecolhdg"/>
              <w:spacing w:line="240" w:lineRule="atLeast"/>
              <w:rPr>
                <w:bCs/>
                <w:szCs w:val="22"/>
                <w:lang w:val="en-US"/>
              </w:rPr>
            </w:pPr>
            <w:r w:rsidRPr="00E879C5">
              <w:rPr>
                <w:bCs/>
                <w:szCs w:val="22"/>
                <w:lang w:val="en-US"/>
              </w:rPr>
              <w:t xml:space="preserve">Separate </w:t>
            </w:r>
          </w:p>
          <w:p w14:paraId="320E2B4A" w14:textId="77777777" w:rsidR="007A0636" w:rsidRPr="00E879C5" w:rsidRDefault="007A0636" w:rsidP="00435ADA">
            <w:pPr>
              <w:pStyle w:val="BodyText"/>
              <w:spacing w:after="0"/>
              <w:ind w:left="-108" w:right="-111"/>
              <w:jc w:val="center"/>
              <w:rPr>
                <w:rFonts w:ascii="Times New Roman" w:hAnsi="Times New Roman"/>
                <w:sz w:val="22"/>
              </w:rPr>
            </w:pPr>
            <w:r w:rsidRPr="00E879C5">
              <w:rPr>
                <w:rFonts w:ascii="Times New Roman" w:hAnsi="Times New Roman"/>
                <w:b/>
                <w:bCs/>
                <w:sz w:val="22"/>
                <w:lang w:bidi="ar-SA"/>
              </w:rPr>
              <w:t>financial statements</w:t>
            </w:r>
          </w:p>
        </w:tc>
      </w:tr>
      <w:tr w:rsidR="007A0636" w:rsidRPr="00E879C5" w14:paraId="25DC658E" w14:textId="77777777" w:rsidTr="00920F74">
        <w:trPr>
          <w:tblHeader/>
        </w:trPr>
        <w:tc>
          <w:tcPr>
            <w:tcW w:w="3579" w:type="pct"/>
          </w:tcPr>
          <w:p w14:paraId="56655461" w14:textId="77777777" w:rsidR="007A0636" w:rsidRPr="00E879C5" w:rsidRDefault="007A0636" w:rsidP="00435ADA">
            <w:pPr>
              <w:pStyle w:val="BodyText"/>
              <w:spacing w:after="0"/>
              <w:ind w:right="20"/>
              <w:jc w:val="both"/>
              <w:rPr>
                <w:rFonts w:ascii="Times New Roman" w:hAnsi="Times New Roman" w:cs="Times New Roman"/>
                <w:b/>
                <w:bCs/>
                <w:sz w:val="22"/>
                <w:cs/>
              </w:rPr>
            </w:pPr>
          </w:p>
        </w:tc>
        <w:tc>
          <w:tcPr>
            <w:tcW w:w="637" w:type="pct"/>
          </w:tcPr>
          <w:p w14:paraId="08630128" w14:textId="3BC48E9B" w:rsidR="007A0636" w:rsidRPr="00E879C5" w:rsidRDefault="009C73FE" w:rsidP="00435ADA">
            <w:pPr>
              <w:autoSpaceDE w:val="0"/>
              <w:autoSpaceDN w:val="0"/>
              <w:adjustRightInd w:val="0"/>
              <w:ind w:left="-183" w:right="-377" w:hanging="215"/>
              <w:jc w:val="center"/>
              <w:rPr>
                <w:rFonts w:ascii="Times New Roman" w:hAnsi="Times New Roman" w:cs="Times New Roman"/>
                <w:spacing w:val="-4"/>
                <w:sz w:val="22"/>
                <w:szCs w:val="22"/>
              </w:rPr>
            </w:pPr>
            <w:r>
              <w:rPr>
                <w:rFonts w:ascii="Times New Roman" w:hAnsi="Times New Roman" w:cs="Times New Roman"/>
                <w:spacing w:val="-4"/>
                <w:sz w:val="22"/>
                <w:szCs w:val="22"/>
              </w:rPr>
              <w:t>2025</w:t>
            </w:r>
          </w:p>
        </w:tc>
        <w:tc>
          <w:tcPr>
            <w:tcW w:w="148" w:type="pct"/>
          </w:tcPr>
          <w:p w14:paraId="59300EEE" w14:textId="77777777" w:rsidR="007A0636" w:rsidRPr="00E879C5" w:rsidRDefault="007A0636" w:rsidP="00435ADA">
            <w:pPr>
              <w:autoSpaceDE w:val="0"/>
              <w:autoSpaceDN w:val="0"/>
              <w:adjustRightInd w:val="0"/>
              <w:ind w:left="-99" w:right="-125"/>
              <w:jc w:val="center"/>
              <w:rPr>
                <w:rFonts w:ascii="Times New Roman" w:hAnsi="Times New Roman" w:cs="Times New Roman"/>
                <w:sz w:val="22"/>
                <w:szCs w:val="22"/>
                <w:lang w:bidi="ar-SA"/>
              </w:rPr>
            </w:pPr>
          </w:p>
        </w:tc>
        <w:tc>
          <w:tcPr>
            <w:tcW w:w="636" w:type="pct"/>
          </w:tcPr>
          <w:p w14:paraId="23B9B188" w14:textId="204ED31E" w:rsidR="007A0636" w:rsidRPr="00E879C5" w:rsidRDefault="00CE7F69" w:rsidP="00435ADA">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sidR="00E12E9F">
              <w:rPr>
                <w:rFonts w:ascii="Times New Roman" w:hAnsi="Times New Roman" w:cs="Times New Roman"/>
                <w:sz w:val="22"/>
                <w:szCs w:val="22"/>
                <w:lang w:bidi="ar-SA"/>
              </w:rPr>
              <w:t>4</w:t>
            </w:r>
          </w:p>
        </w:tc>
      </w:tr>
      <w:tr w:rsidR="007A0636" w:rsidRPr="00E879C5" w14:paraId="26D50EF4" w14:textId="77777777" w:rsidTr="007B05AF">
        <w:trPr>
          <w:tblHeader/>
        </w:trPr>
        <w:tc>
          <w:tcPr>
            <w:tcW w:w="3579" w:type="pct"/>
          </w:tcPr>
          <w:p w14:paraId="1330C671" w14:textId="77777777" w:rsidR="007A0636" w:rsidRPr="00E879C5" w:rsidRDefault="007A0636" w:rsidP="00435ADA">
            <w:pPr>
              <w:pStyle w:val="BodyText"/>
              <w:spacing w:after="0"/>
              <w:ind w:right="20"/>
              <w:jc w:val="both"/>
              <w:rPr>
                <w:rFonts w:ascii="Times New Roman" w:hAnsi="Times New Roman"/>
                <w:b/>
                <w:bCs/>
                <w:sz w:val="22"/>
              </w:rPr>
            </w:pPr>
          </w:p>
        </w:tc>
        <w:tc>
          <w:tcPr>
            <w:tcW w:w="1421" w:type="pct"/>
            <w:gridSpan w:val="3"/>
          </w:tcPr>
          <w:p w14:paraId="513985F6" w14:textId="77777777" w:rsidR="007A0636" w:rsidRPr="00E879C5" w:rsidRDefault="007A0636" w:rsidP="00435ADA">
            <w:pPr>
              <w:pStyle w:val="BodyText"/>
              <w:spacing w:after="0"/>
              <w:ind w:left="-108" w:right="20"/>
              <w:jc w:val="center"/>
              <w:rPr>
                <w:rFonts w:ascii="Times New Roman" w:hAnsi="Times New Roman"/>
                <w:sz w:val="22"/>
              </w:rPr>
            </w:pPr>
            <w:r w:rsidRPr="00E879C5">
              <w:rPr>
                <w:rFonts w:ascii="Times New Roman" w:hAnsi="Times New Roman"/>
                <w:i/>
                <w:iCs/>
                <w:sz w:val="22"/>
              </w:rPr>
              <w:t xml:space="preserve">(in thousand Baht) </w:t>
            </w:r>
          </w:p>
        </w:tc>
      </w:tr>
      <w:tr w:rsidR="003D4EDE" w:rsidRPr="00E879C5" w14:paraId="44917F57" w14:textId="77777777" w:rsidTr="007B05AF">
        <w:trPr>
          <w:tblHeader/>
        </w:trPr>
        <w:tc>
          <w:tcPr>
            <w:tcW w:w="3579" w:type="pct"/>
          </w:tcPr>
          <w:p w14:paraId="4D3F5A95" w14:textId="6AF65ED5" w:rsidR="003D4EDE" w:rsidRPr="00E879C5" w:rsidRDefault="003D4EDE" w:rsidP="00435ADA">
            <w:pPr>
              <w:pStyle w:val="BodyText"/>
              <w:spacing w:after="0"/>
              <w:ind w:right="20"/>
              <w:jc w:val="both"/>
              <w:rPr>
                <w:rFonts w:ascii="Times New Roman" w:hAnsi="Times New Roman"/>
                <w:b/>
                <w:bCs/>
                <w:sz w:val="22"/>
              </w:rPr>
            </w:pPr>
            <w:r w:rsidRPr="00E879C5">
              <w:rPr>
                <w:rFonts w:ascii="Times New Roman" w:hAnsi="Times New Roman" w:cs="Times New Roman"/>
                <w:b/>
                <w:bCs/>
                <w:i/>
                <w:iCs/>
                <w:sz w:val="22"/>
              </w:rPr>
              <w:t>Other commitments</w:t>
            </w:r>
          </w:p>
        </w:tc>
        <w:tc>
          <w:tcPr>
            <w:tcW w:w="1421" w:type="pct"/>
            <w:gridSpan w:val="3"/>
          </w:tcPr>
          <w:p w14:paraId="1282F22E" w14:textId="77777777" w:rsidR="003D4EDE" w:rsidRPr="00E879C5" w:rsidRDefault="003D4EDE" w:rsidP="00435ADA">
            <w:pPr>
              <w:pStyle w:val="BodyText"/>
              <w:spacing w:after="0"/>
              <w:ind w:left="-108" w:right="20"/>
              <w:jc w:val="center"/>
              <w:rPr>
                <w:rFonts w:ascii="Times New Roman" w:hAnsi="Times New Roman"/>
                <w:i/>
                <w:iCs/>
                <w:sz w:val="22"/>
              </w:rPr>
            </w:pPr>
          </w:p>
        </w:tc>
      </w:tr>
      <w:tr w:rsidR="00E12E9F" w:rsidRPr="00E879C5" w14:paraId="3F94FFBA" w14:textId="77777777" w:rsidTr="00A138D5">
        <w:tc>
          <w:tcPr>
            <w:tcW w:w="3579" w:type="pct"/>
          </w:tcPr>
          <w:p w14:paraId="56AB5F49" w14:textId="10658037" w:rsidR="00E12E9F" w:rsidRPr="00E879C5" w:rsidRDefault="00E12E9F" w:rsidP="00E12E9F">
            <w:pPr>
              <w:ind w:left="-360" w:firstLine="369"/>
              <w:jc w:val="thaiDistribute"/>
              <w:rPr>
                <w:rFonts w:ascii="Times New Roman" w:hAnsi="Times New Roman"/>
                <w:sz w:val="22"/>
                <w:szCs w:val="22"/>
                <w:cs/>
              </w:rPr>
            </w:pPr>
            <w:r w:rsidRPr="00E879C5">
              <w:rPr>
                <w:rFonts w:ascii="Times New Roman" w:hAnsi="Times New Roman"/>
                <w:sz w:val="22"/>
                <w:szCs w:val="22"/>
              </w:rPr>
              <w:t>Bank guarantees</w:t>
            </w:r>
            <w:r>
              <w:rPr>
                <w:rFonts w:ascii="Times New Roman" w:hAnsi="Times New Roman"/>
                <w:sz w:val="22"/>
                <w:szCs w:val="22"/>
              </w:rPr>
              <w:t xml:space="preserve"> credit facilities</w:t>
            </w:r>
          </w:p>
        </w:tc>
        <w:tc>
          <w:tcPr>
            <w:tcW w:w="637" w:type="pct"/>
          </w:tcPr>
          <w:p w14:paraId="077359A7" w14:textId="54881098" w:rsidR="00E12E9F" w:rsidRPr="00E879C5" w:rsidRDefault="004D7057" w:rsidP="00E12E9F">
            <w:pPr>
              <w:pStyle w:val="acctfourfigures"/>
              <w:tabs>
                <w:tab w:val="clear" w:pos="765"/>
                <w:tab w:val="decimal" w:pos="957"/>
              </w:tabs>
              <w:spacing w:line="240" w:lineRule="atLeast"/>
              <w:ind w:right="-107"/>
              <w:rPr>
                <w:szCs w:val="22"/>
              </w:rPr>
            </w:pPr>
            <w:r w:rsidRPr="004D7057">
              <w:rPr>
                <w:szCs w:val="22"/>
              </w:rPr>
              <w:t>1,638,718</w:t>
            </w:r>
          </w:p>
        </w:tc>
        <w:tc>
          <w:tcPr>
            <w:tcW w:w="148" w:type="pct"/>
          </w:tcPr>
          <w:p w14:paraId="6F42FEE2"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 w:val="decimal" w:pos="957"/>
              </w:tabs>
              <w:autoSpaceDE w:val="0"/>
              <w:autoSpaceDN w:val="0"/>
              <w:adjustRightInd w:val="0"/>
              <w:ind w:left="-108" w:right="-107"/>
              <w:rPr>
                <w:rFonts w:ascii="Times New Roman" w:hAnsi="Times New Roman"/>
                <w:sz w:val="22"/>
                <w:szCs w:val="22"/>
                <w:lang w:bidi="ar-SA"/>
              </w:rPr>
            </w:pPr>
          </w:p>
        </w:tc>
        <w:tc>
          <w:tcPr>
            <w:tcW w:w="636" w:type="pct"/>
          </w:tcPr>
          <w:p w14:paraId="78390C2D" w14:textId="727959AC" w:rsidR="00E12E9F" w:rsidRPr="00E879C5" w:rsidRDefault="00E12E9F" w:rsidP="00E12E9F">
            <w:pPr>
              <w:pStyle w:val="acctfourfigures"/>
              <w:tabs>
                <w:tab w:val="clear" w:pos="765"/>
                <w:tab w:val="decimal" w:pos="957"/>
              </w:tabs>
              <w:spacing w:line="240" w:lineRule="atLeast"/>
              <w:ind w:right="-107"/>
              <w:rPr>
                <w:szCs w:val="22"/>
              </w:rPr>
            </w:pPr>
            <w:r w:rsidRPr="00E879C5">
              <w:rPr>
                <w:szCs w:val="22"/>
              </w:rPr>
              <w:t>1,619,</w:t>
            </w:r>
            <w:r>
              <w:rPr>
                <w:szCs w:val="22"/>
              </w:rPr>
              <w:t>146</w:t>
            </w:r>
          </w:p>
        </w:tc>
      </w:tr>
      <w:tr w:rsidR="00E12E9F" w:rsidRPr="00E879C5" w14:paraId="5DCAFADB" w14:textId="77777777" w:rsidTr="00A138D5">
        <w:tc>
          <w:tcPr>
            <w:tcW w:w="3579" w:type="pct"/>
          </w:tcPr>
          <w:p w14:paraId="5E3FB0D9" w14:textId="0AD95450" w:rsidR="00E12E9F" w:rsidRPr="00E879C5" w:rsidRDefault="00E12E9F" w:rsidP="00E12E9F">
            <w:pPr>
              <w:ind w:left="-360" w:firstLine="369"/>
              <w:jc w:val="thaiDistribute"/>
              <w:rPr>
                <w:rFonts w:ascii="Times New Roman" w:hAnsi="Times New Roman"/>
                <w:sz w:val="22"/>
                <w:szCs w:val="22"/>
              </w:rPr>
            </w:pPr>
            <w:r w:rsidRPr="00E879C5">
              <w:rPr>
                <w:rFonts w:ascii="Times New Roman" w:hAnsi="Times New Roman"/>
                <w:sz w:val="22"/>
                <w:szCs w:val="22"/>
              </w:rPr>
              <w:t>Building service area contracts</w:t>
            </w:r>
          </w:p>
        </w:tc>
        <w:tc>
          <w:tcPr>
            <w:tcW w:w="637" w:type="pct"/>
          </w:tcPr>
          <w:p w14:paraId="4C7056C3" w14:textId="15847DE6" w:rsidR="00E12E9F" w:rsidRPr="00E879C5" w:rsidRDefault="00535D25" w:rsidP="00E12E9F">
            <w:pPr>
              <w:pStyle w:val="acctfourfigures"/>
              <w:tabs>
                <w:tab w:val="clear" w:pos="765"/>
                <w:tab w:val="decimal" w:pos="957"/>
              </w:tabs>
              <w:spacing w:line="240" w:lineRule="atLeast"/>
              <w:ind w:right="-107"/>
              <w:rPr>
                <w:szCs w:val="22"/>
              </w:rPr>
            </w:pPr>
            <w:r w:rsidRPr="00535D25">
              <w:rPr>
                <w:szCs w:val="22"/>
              </w:rPr>
              <w:t>117,292</w:t>
            </w:r>
          </w:p>
        </w:tc>
        <w:tc>
          <w:tcPr>
            <w:tcW w:w="148" w:type="pct"/>
          </w:tcPr>
          <w:p w14:paraId="0CBD6031"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 w:val="decimal" w:pos="957"/>
              </w:tabs>
              <w:autoSpaceDE w:val="0"/>
              <w:autoSpaceDN w:val="0"/>
              <w:adjustRightInd w:val="0"/>
              <w:ind w:left="-108" w:right="-107"/>
              <w:rPr>
                <w:rFonts w:ascii="Times New Roman" w:hAnsi="Times New Roman"/>
                <w:sz w:val="22"/>
                <w:szCs w:val="22"/>
                <w:lang w:bidi="ar-SA"/>
              </w:rPr>
            </w:pPr>
          </w:p>
        </w:tc>
        <w:tc>
          <w:tcPr>
            <w:tcW w:w="636" w:type="pct"/>
          </w:tcPr>
          <w:p w14:paraId="581FFA1C" w14:textId="190FFB84" w:rsidR="00E12E9F" w:rsidRPr="00E879C5" w:rsidRDefault="00E12E9F" w:rsidP="00E12E9F">
            <w:pPr>
              <w:pStyle w:val="acctfourfigures"/>
              <w:tabs>
                <w:tab w:val="clear" w:pos="765"/>
                <w:tab w:val="decimal" w:pos="957"/>
              </w:tabs>
              <w:spacing w:line="240" w:lineRule="atLeast"/>
              <w:ind w:right="-107"/>
              <w:rPr>
                <w:szCs w:val="22"/>
              </w:rPr>
            </w:pPr>
            <w:r>
              <w:rPr>
                <w:szCs w:val="22"/>
              </w:rPr>
              <w:t>139,684</w:t>
            </w:r>
          </w:p>
        </w:tc>
      </w:tr>
      <w:tr w:rsidR="00E12E9F" w:rsidRPr="00E879C5" w14:paraId="04172224" w14:textId="77777777" w:rsidTr="00A138D5">
        <w:tc>
          <w:tcPr>
            <w:tcW w:w="3579" w:type="pct"/>
          </w:tcPr>
          <w:p w14:paraId="789455D8" w14:textId="34B8A451" w:rsidR="00E12E9F" w:rsidRPr="00E879C5" w:rsidRDefault="00E12E9F" w:rsidP="00E12E9F">
            <w:pPr>
              <w:ind w:left="-360" w:firstLine="369"/>
              <w:jc w:val="thaiDistribute"/>
              <w:rPr>
                <w:rFonts w:ascii="Times New Roman" w:hAnsi="Times New Roman"/>
                <w:sz w:val="22"/>
                <w:szCs w:val="22"/>
              </w:rPr>
            </w:pPr>
            <w:r w:rsidRPr="00E879C5">
              <w:rPr>
                <w:rFonts w:ascii="Times New Roman" w:hAnsi="Times New Roman"/>
                <w:sz w:val="22"/>
                <w:szCs w:val="22"/>
              </w:rPr>
              <w:t>Land and building lease agreement</w:t>
            </w:r>
          </w:p>
        </w:tc>
        <w:tc>
          <w:tcPr>
            <w:tcW w:w="637" w:type="pct"/>
            <w:tcBorders>
              <w:bottom w:val="single" w:sz="4" w:space="0" w:color="auto"/>
            </w:tcBorders>
          </w:tcPr>
          <w:p w14:paraId="6DAE4AE8" w14:textId="5CD486DF" w:rsidR="00E12E9F" w:rsidRPr="00E879C5" w:rsidRDefault="00B3101E" w:rsidP="00E12E9F">
            <w:pPr>
              <w:pStyle w:val="acctfourfigures"/>
              <w:tabs>
                <w:tab w:val="clear" w:pos="765"/>
                <w:tab w:val="decimal" w:pos="957"/>
              </w:tabs>
              <w:spacing w:line="240" w:lineRule="atLeast"/>
              <w:ind w:right="-107"/>
              <w:rPr>
                <w:szCs w:val="22"/>
              </w:rPr>
            </w:pPr>
            <w:r w:rsidRPr="00B3101E">
              <w:rPr>
                <w:szCs w:val="22"/>
              </w:rPr>
              <w:t>79,801</w:t>
            </w:r>
          </w:p>
        </w:tc>
        <w:tc>
          <w:tcPr>
            <w:tcW w:w="148" w:type="pct"/>
          </w:tcPr>
          <w:p w14:paraId="527CA7D5" w14:textId="77777777" w:rsidR="00E12E9F" w:rsidRPr="00E879C5" w:rsidRDefault="00E12E9F" w:rsidP="00E12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 w:val="decimal" w:pos="957"/>
              </w:tabs>
              <w:autoSpaceDE w:val="0"/>
              <w:autoSpaceDN w:val="0"/>
              <w:adjustRightInd w:val="0"/>
              <w:ind w:left="-108" w:right="-107"/>
              <w:rPr>
                <w:rFonts w:ascii="Times New Roman" w:hAnsi="Times New Roman"/>
                <w:sz w:val="22"/>
                <w:szCs w:val="22"/>
                <w:lang w:bidi="ar-SA"/>
              </w:rPr>
            </w:pPr>
          </w:p>
        </w:tc>
        <w:tc>
          <w:tcPr>
            <w:tcW w:w="636" w:type="pct"/>
            <w:tcBorders>
              <w:bottom w:val="single" w:sz="4" w:space="0" w:color="auto"/>
            </w:tcBorders>
          </w:tcPr>
          <w:p w14:paraId="133F7278" w14:textId="064C380B" w:rsidR="00E12E9F" w:rsidRPr="00E879C5" w:rsidRDefault="00E12E9F" w:rsidP="00E12E9F">
            <w:pPr>
              <w:pStyle w:val="acctfourfigures"/>
              <w:tabs>
                <w:tab w:val="clear" w:pos="765"/>
                <w:tab w:val="decimal" w:pos="957"/>
              </w:tabs>
              <w:spacing w:line="240" w:lineRule="atLeast"/>
              <w:ind w:right="-107"/>
            </w:pPr>
            <w:r>
              <w:rPr>
                <w:szCs w:val="22"/>
              </w:rPr>
              <w:t>26</w:t>
            </w:r>
            <w:r w:rsidRPr="00E879C5">
              <w:rPr>
                <w:szCs w:val="22"/>
              </w:rPr>
              <w:t>,</w:t>
            </w:r>
            <w:r>
              <w:rPr>
                <w:szCs w:val="22"/>
              </w:rPr>
              <w:t>6</w:t>
            </w:r>
            <w:r w:rsidRPr="00E879C5">
              <w:rPr>
                <w:szCs w:val="22"/>
              </w:rPr>
              <w:t>00</w:t>
            </w:r>
          </w:p>
        </w:tc>
      </w:tr>
      <w:tr w:rsidR="007403BC" w:rsidRPr="00E879C5" w14:paraId="5A5A5C67" w14:textId="77777777" w:rsidTr="00920F74">
        <w:tc>
          <w:tcPr>
            <w:tcW w:w="3579" w:type="pct"/>
          </w:tcPr>
          <w:p w14:paraId="52235344" w14:textId="77777777" w:rsidR="007403BC" w:rsidRPr="00E879C5" w:rsidRDefault="007403BC" w:rsidP="007403BC">
            <w:pPr>
              <w:ind w:right="20" w:firstLine="9"/>
              <w:jc w:val="thaiDistribute"/>
              <w:rPr>
                <w:rFonts w:ascii="Times New Roman" w:hAnsi="Times New Roman"/>
                <w:b/>
                <w:bCs/>
                <w:sz w:val="22"/>
                <w:szCs w:val="22"/>
                <w:cs/>
              </w:rPr>
            </w:pPr>
            <w:r w:rsidRPr="00E879C5">
              <w:rPr>
                <w:rFonts w:ascii="Times New Roman" w:hAnsi="Times New Roman"/>
                <w:b/>
                <w:bCs/>
                <w:sz w:val="22"/>
                <w:szCs w:val="22"/>
              </w:rPr>
              <w:t>Total</w:t>
            </w:r>
          </w:p>
        </w:tc>
        <w:tc>
          <w:tcPr>
            <w:tcW w:w="637" w:type="pct"/>
            <w:tcBorders>
              <w:top w:val="single" w:sz="4" w:space="0" w:color="auto"/>
              <w:bottom w:val="double" w:sz="4" w:space="0" w:color="auto"/>
            </w:tcBorders>
          </w:tcPr>
          <w:p w14:paraId="303E4998" w14:textId="6F2A3F45" w:rsidR="007403BC" w:rsidRPr="00E879C5" w:rsidRDefault="00E9158D" w:rsidP="007403BC">
            <w:pPr>
              <w:pStyle w:val="acctfourfigures"/>
              <w:tabs>
                <w:tab w:val="clear" w:pos="765"/>
                <w:tab w:val="decimal" w:pos="957"/>
              </w:tabs>
              <w:spacing w:line="240" w:lineRule="atLeast"/>
              <w:ind w:right="-107"/>
              <w:rPr>
                <w:b/>
                <w:bCs/>
                <w:szCs w:val="22"/>
              </w:rPr>
            </w:pPr>
            <w:r w:rsidRPr="00E9158D">
              <w:rPr>
                <w:b/>
                <w:bCs/>
                <w:szCs w:val="22"/>
              </w:rPr>
              <w:t>1,835,811</w:t>
            </w:r>
          </w:p>
        </w:tc>
        <w:tc>
          <w:tcPr>
            <w:tcW w:w="148" w:type="pct"/>
          </w:tcPr>
          <w:p w14:paraId="609A29A7" w14:textId="77777777" w:rsidR="007403BC" w:rsidRPr="00E879C5" w:rsidRDefault="007403BC" w:rsidP="007403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 w:val="decimal" w:pos="957"/>
              </w:tabs>
              <w:autoSpaceDE w:val="0"/>
              <w:autoSpaceDN w:val="0"/>
              <w:adjustRightInd w:val="0"/>
              <w:ind w:left="-108" w:right="-107"/>
              <w:rPr>
                <w:rFonts w:ascii="Times New Roman" w:hAnsi="Times New Roman"/>
                <w:sz w:val="22"/>
                <w:szCs w:val="22"/>
                <w:lang w:bidi="ar-SA"/>
              </w:rPr>
            </w:pPr>
          </w:p>
        </w:tc>
        <w:tc>
          <w:tcPr>
            <w:tcW w:w="636" w:type="pct"/>
            <w:tcBorders>
              <w:top w:val="single" w:sz="4" w:space="0" w:color="auto"/>
              <w:bottom w:val="double" w:sz="4" w:space="0" w:color="auto"/>
            </w:tcBorders>
          </w:tcPr>
          <w:p w14:paraId="153CD8EB" w14:textId="278B0585" w:rsidR="007403BC" w:rsidRPr="00E879C5" w:rsidRDefault="00E12E9F" w:rsidP="007403BC">
            <w:pPr>
              <w:pStyle w:val="acctfourfigures"/>
              <w:tabs>
                <w:tab w:val="clear" w:pos="765"/>
                <w:tab w:val="decimal" w:pos="957"/>
              </w:tabs>
              <w:spacing w:line="240" w:lineRule="atLeast"/>
              <w:ind w:right="-107"/>
              <w:rPr>
                <w:b/>
                <w:bCs/>
                <w:szCs w:val="22"/>
              </w:rPr>
            </w:pPr>
            <w:r w:rsidRPr="00E879C5">
              <w:rPr>
                <w:b/>
                <w:bCs/>
                <w:szCs w:val="22"/>
              </w:rPr>
              <w:t>1,</w:t>
            </w:r>
            <w:r>
              <w:rPr>
                <w:b/>
                <w:bCs/>
                <w:szCs w:val="22"/>
              </w:rPr>
              <w:t>785</w:t>
            </w:r>
            <w:r w:rsidRPr="00E879C5">
              <w:rPr>
                <w:b/>
                <w:bCs/>
                <w:szCs w:val="22"/>
              </w:rPr>
              <w:t>,</w:t>
            </w:r>
            <w:r>
              <w:rPr>
                <w:b/>
                <w:bCs/>
                <w:szCs w:val="22"/>
              </w:rPr>
              <w:t>430</w:t>
            </w:r>
          </w:p>
        </w:tc>
      </w:tr>
    </w:tbl>
    <w:p w14:paraId="1A55DAC1" w14:textId="7BEEDE05" w:rsidR="00624D92" w:rsidRDefault="00624D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i/>
          <w:iCs/>
          <w:sz w:val="22"/>
          <w:szCs w:val="22"/>
        </w:rPr>
      </w:pPr>
    </w:p>
    <w:p w14:paraId="7305CBA7" w14:textId="6AD22156" w:rsidR="00EE62BB" w:rsidRPr="00DE6062" w:rsidRDefault="00EE62BB" w:rsidP="00920F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b/>
          <w:bCs/>
          <w:i/>
          <w:iCs/>
          <w:sz w:val="22"/>
          <w:szCs w:val="22"/>
        </w:rPr>
      </w:pPr>
      <w:r w:rsidRPr="00DE6062">
        <w:rPr>
          <w:rFonts w:ascii="Times New Roman" w:hAnsi="Times New Roman" w:cs="Times New Roman"/>
          <w:b/>
          <w:bCs/>
          <w:i/>
          <w:iCs/>
          <w:sz w:val="22"/>
          <w:szCs w:val="22"/>
        </w:rPr>
        <w:t xml:space="preserve">Significant </w:t>
      </w:r>
      <w:r w:rsidR="00E80BA6">
        <w:rPr>
          <w:rFonts w:ascii="Times New Roman" w:hAnsi="Times New Roman" w:cs="Times New Roman"/>
          <w:b/>
          <w:bCs/>
          <w:i/>
          <w:iCs/>
          <w:sz w:val="22"/>
          <w:szCs w:val="22"/>
        </w:rPr>
        <w:t>contracts</w:t>
      </w:r>
      <w:r w:rsidRPr="00DE6062">
        <w:rPr>
          <w:rFonts w:ascii="Times New Roman" w:hAnsi="Times New Roman" w:cs="Times New Roman"/>
          <w:b/>
          <w:bCs/>
          <w:i/>
          <w:iCs/>
          <w:sz w:val="22"/>
          <w:szCs w:val="22"/>
        </w:rPr>
        <w:t xml:space="preserve"> with related parties</w:t>
      </w:r>
    </w:p>
    <w:p w14:paraId="4062C067" w14:textId="77777777" w:rsidR="009007DC" w:rsidRPr="00DE6062" w:rsidRDefault="009007DC" w:rsidP="00920F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cs="Times New Roman"/>
          <w:sz w:val="22"/>
          <w:szCs w:val="22"/>
          <w:lang w:bidi="ar-SA"/>
        </w:rPr>
      </w:pPr>
    </w:p>
    <w:p w14:paraId="59CA19AF" w14:textId="64BB2EF2" w:rsidR="00145327" w:rsidRPr="00DE6062" w:rsidRDefault="00A01671" w:rsidP="00E615D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thaiDistribute"/>
        <w:rPr>
          <w:rFonts w:ascii="Times New Roman" w:hAnsi="Times New Roman" w:cs="Times New Roman"/>
          <w:i/>
          <w:iCs/>
          <w:sz w:val="22"/>
        </w:rPr>
      </w:pPr>
      <w:r w:rsidRPr="00DE6062">
        <w:rPr>
          <w:rFonts w:ascii="Times New Roman" w:hAnsi="Times New Roman" w:cs="Times New Roman"/>
          <w:i/>
          <w:iCs/>
          <w:sz w:val="22"/>
        </w:rPr>
        <w:t xml:space="preserve">Land </w:t>
      </w:r>
      <w:r w:rsidR="00145327" w:rsidRPr="00DE6062">
        <w:rPr>
          <w:rFonts w:ascii="Times New Roman" w:hAnsi="Times New Roman" w:cs="Times New Roman"/>
          <w:i/>
          <w:iCs/>
          <w:sz w:val="22"/>
        </w:rPr>
        <w:t>and retail space lease contracts</w:t>
      </w:r>
    </w:p>
    <w:p w14:paraId="394845F0" w14:textId="12ACED19" w:rsidR="00644B1B" w:rsidRPr="00DE6062" w:rsidRDefault="000A5BE8" w:rsidP="00E80BA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lang w:val="en-GB" w:bidi="ar-SA"/>
        </w:rPr>
      </w:pPr>
      <w:r w:rsidRPr="00DE6062">
        <w:rPr>
          <w:rFonts w:ascii="Times New Roman" w:hAnsi="Times New Roman" w:cs="Times New Roman"/>
          <w:sz w:val="22"/>
          <w:lang w:val="en-GB" w:bidi="ar-SA"/>
        </w:rPr>
        <w:t xml:space="preserve">The Company </w:t>
      </w:r>
      <w:r w:rsidR="00E80BA6">
        <w:rPr>
          <w:rFonts w:ascii="Times New Roman" w:hAnsi="Times New Roman" w:cs="Times New Roman"/>
          <w:sz w:val="22"/>
          <w:lang w:val="en-GB" w:bidi="ar-SA"/>
        </w:rPr>
        <w:t>has</w:t>
      </w:r>
      <w:r w:rsidRPr="00DE6062">
        <w:rPr>
          <w:rFonts w:ascii="Times New Roman" w:hAnsi="Times New Roman" w:cs="Times New Roman"/>
          <w:sz w:val="22"/>
          <w:lang w:val="en-GB" w:bidi="ar-SA"/>
        </w:rPr>
        <w:t xml:space="preserve"> </w:t>
      </w:r>
      <w:r w:rsidR="00145327" w:rsidRPr="00DE6062">
        <w:rPr>
          <w:rFonts w:ascii="Times New Roman" w:hAnsi="Times New Roman" w:cs="Times New Roman"/>
          <w:sz w:val="22"/>
          <w:lang w:val="en-GB" w:bidi="ar-SA"/>
        </w:rPr>
        <w:t xml:space="preserve">land and retail space lease contracts </w:t>
      </w:r>
      <w:r w:rsidRPr="00DE6062">
        <w:rPr>
          <w:rFonts w:ascii="Times New Roman" w:hAnsi="Times New Roman" w:cs="Times New Roman"/>
          <w:sz w:val="22"/>
          <w:lang w:val="en-GB" w:bidi="ar-SA"/>
        </w:rPr>
        <w:t xml:space="preserve">with </w:t>
      </w:r>
      <w:r w:rsidR="007B05AF" w:rsidRPr="00DE6062">
        <w:rPr>
          <w:rFonts w:ascii="Times New Roman" w:hAnsi="Times New Roman" w:cs="Times New Roman"/>
          <w:sz w:val="22"/>
          <w:lang w:val="en-GB" w:bidi="ar-SA"/>
        </w:rPr>
        <w:t>several</w:t>
      </w:r>
      <w:r w:rsidRPr="00DE6062">
        <w:rPr>
          <w:rFonts w:ascii="Times New Roman" w:hAnsi="Times New Roman" w:cs="Times New Roman"/>
          <w:sz w:val="22"/>
          <w:lang w:val="en-GB" w:bidi="ar-SA"/>
        </w:rPr>
        <w:t xml:space="preserve"> related parties. The Company </w:t>
      </w:r>
      <w:r w:rsidR="00EB0670" w:rsidRPr="00DE6062">
        <w:rPr>
          <w:rFonts w:ascii="Times New Roman" w:hAnsi="Times New Roman" w:cs="Times New Roman"/>
          <w:sz w:val="22"/>
          <w:lang w:val="en-GB" w:bidi="ar-SA"/>
        </w:rPr>
        <w:t>will</w:t>
      </w:r>
      <w:r w:rsidRPr="00DE6062">
        <w:rPr>
          <w:rFonts w:ascii="Times New Roman" w:hAnsi="Times New Roman" w:cs="Times New Roman"/>
          <w:sz w:val="22"/>
          <w:lang w:val="en-GB" w:bidi="ar-SA"/>
        </w:rPr>
        <w:t xml:space="preserve"> pay monthly rental fee in total amount of Baht </w:t>
      </w:r>
      <w:r w:rsidR="00E65533">
        <w:rPr>
          <w:rFonts w:ascii="Times New Roman" w:hAnsi="Times New Roman" w:cs="Times New Roman"/>
          <w:sz w:val="22"/>
          <w:lang w:val="en-GB" w:bidi="ar-SA"/>
        </w:rPr>
        <w:t>7</w:t>
      </w:r>
      <w:r w:rsidR="00677278" w:rsidRPr="00DE6062">
        <w:rPr>
          <w:rFonts w:ascii="Times New Roman" w:hAnsi="Times New Roman" w:cs="Times New Roman"/>
          <w:sz w:val="22"/>
          <w:lang w:val="en-GB" w:bidi="ar-SA"/>
        </w:rPr>
        <w:t>.</w:t>
      </w:r>
      <w:r w:rsidR="00682637">
        <w:rPr>
          <w:rFonts w:ascii="Times New Roman" w:hAnsi="Times New Roman" w:cs="Times New Roman"/>
          <w:sz w:val="22"/>
          <w:lang w:bidi="ar-SA"/>
        </w:rPr>
        <w:t>33</w:t>
      </w:r>
      <w:r w:rsidRPr="00DE6062">
        <w:rPr>
          <w:rFonts w:ascii="Times New Roman" w:hAnsi="Times New Roman" w:cs="Times New Roman"/>
          <w:sz w:val="22"/>
          <w:lang w:val="en-GB" w:bidi="ar-SA"/>
        </w:rPr>
        <w:t xml:space="preserve"> million. Moreover, the Company paid advance leaseh</w:t>
      </w:r>
      <w:r w:rsidR="009B1096" w:rsidRPr="00DE6062">
        <w:rPr>
          <w:rFonts w:ascii="Times New Roman" w:hAnsi="Times New Roman" w:cs="Times New Roman"/>
          <w:sz w:val="22"/>
          <w:lang w:val="en-GB" w:bidi="ar-SA"/>
        </w:rPr>
        <w:t>old rights in amount of Baht 5</w:t>
      </w:r>
      <w:r w:rsidR="00682637">
        <w:rPr>
          <w:rFonts w:ascii="Times New Roman" w:hAnsi="Times New Roman" w:cs="Times New Roman"/>
          <w:sz w:val="22"/>
          <w:lang w:val="en-GB" w:bidi="ar-SA"/>
        </w:rPr>
        <w:t>28</w:t>
      </w:r>
      <w:r w:rsidRPr="00DE6062">
        <w:rPr>
          <w:rFonts w:ascii="Times New Roman" w:hAnsi="Times New Roman" w:cs="Times New Roman"/>
          <w:sz w:val="22"/>
          <w:lang w:val="en-GB" w:bidi="ar-SA"/>
        </w:rPr>
        <w:t xml:space="preserve"> million and will be amorti</w:t>
      </w:r>
      <w:r w:rsidR="003C68A3">
        <w:rPr>
          <w:rFonts w:ascii="Times New Roman" w:hAnsi="Times New Roman" w:cs="Times New Roman"/>
          <w:sz w:val="22"/>
          <w:lang w:val="en-GB" w:bidi="ar-SA"/>
        </w:rPr>
        <w:t>s</w:t>
      </w:r>
      <w:r w:rsidRPr="00DE6062">
        <w:rPr>
          <w:rFonts w:ascii="Times New Roman" w:hAnsi="Times New Roman" w:cs="Times New Roman"/>
          <w:sz w:val="22"/>
          <w:lang w:val="en-GB" w:bidi="ar-SA"/>
        </w:rPr>
        <w:t>ed by Baht 2</w:t>
      </w:r>
      <w:r w:rsidR="006D5014">
        <w:rPr>
          <w:rFonts w:ascii="Times New Roman" w:hAnsi="Times New Roman" w:cs="Times New Roman"/>
          <w:sz w:val="22"/>
          <w:lang w:val="en-GB" w:bidi="ar-SA"/>
        </w:rPr>
        <w:t>.25</w:t>
      </w:r>
      <w:r w:rsidRPr="00DE6062">
        <w:rPr>
          <w:rFonts w:ascii="Times New Roman" w:hAnsi="Times New Roman" w:cs="Times New Roman"/>
          <w:sz w:val="22"/>
          <w:lang w:val="en-GB" w:bidi="ar-SA"/>
        </w:rPr>
        <w:t xml:space="preserve"> million per month</w:t>
      </w:r>
      <w:r w:rsidR="009E391C" w:rsidRPr="00DE6062">
        <w:rPr>
          <w:rFonts w:ascii="Times New Roman" w:hAnsi="Times New Roman" w:cs="Times New Roman"/>
          <w:sz w:val="22"/>
          <w:lang w:val="en-GB" w:bidi="ar-SA"/>
        </w:rPr>
        <w:t>.</w:t>
      </w:r>
      <w:r w:rsidR="009B1096" w:rsidRPr="00DE6062">
        <w:rPr>
          <w:rFonts w:ascii="Times New Roman" w:hAnsi="Times New Roman" w:cs="Times New Roman"/>
          <w:sz w:val="22"/>
          <w:lang w:val="en-GB" w:bidi="ar-SA"/>
        </w:rPr>
        <w:t xml:space="preserve"> </w:t>
      </w:r>
      <w:r w:rsidR="00644B1B" w:rsidRPr="00DE6062">
        <w:rPr>
          <w:rFonts w:ascii="Times New Roman" w:hAnsi="Times New Roman" w:cs="Times New Roman"/>
          <w:sz w:val="22"/>
          <w:lang w:val="en-GB" w:bidi="ar-SA"/>
        </w:rPr>
        <w:t xml:space="preserve">The period of contracts are available for </w:t>
      </w:r>
      <w:r w:rsidR="006D5014">
        <w:rPr>
          <w:rFonts w:ascii="Times New Roman" w:hAnsi="Times New Roman" w:cs="Times New Roman"/>
          <w:sz w:val="22"/>
          <w:lang w:val="en-GB" w:bidi="ar-SA"/>
        </w:rPr>
        <w:t>20</w:t>
      </w:r>
      <w:r w:rsidR="00644B1B" w:rsidRPr="00DE6062">
        <w:rPr>
          <w:rFonts w:ascii="Times New Roman" w:hAnsi="Times New Roman" w:cs="Times New Roman"/>
          <w:sz w:val="22"/>
          <w:lang w:val="en-GB" w:bidi="ar-SA"/>
        </w:rPr>
        <w:t xml:space="preserve"> - </w:t>
      </w:r>
      <w:r w:rsidR="006D5014">
        <w:rPr>
          <w:rFonts w:ascii="Times New Roman" w:hAnsi="Times New Roman" w:cs="Times New Roman"/>
          <w:sz w:val="22"/>
          <w:lang w:val="en-GB" w:bidi="ar-SA"/>
        </w:rPr>
        <w:t>3</w:t>
      </w:r>
      <w:r w:rsidR="00644B1B" w:rsidRPr="00DE6062">
        <w:rPr>
          <w:rFonts w:ascii="Times New Roman" w:hAnsi="Times New Roman" w:cs="Times New Roman"/>
          <w:sz w:val="22"/>
          <w:lang w:val="en-GB" w:bidi="ar-SA"/>
        </w:rPr>
        <w:t>0 years</w:t>
      </w:r>
      <w:r w:rsidR="003C68A3">
        <w:rPr>
          <w:rFonts w:ascii="Times New Roman" w:hAnsi="Times New Roman" w:cs="Times New Roman"/>
          <w:sz w:val="22"/>
          <w:lang w:val="en-GB" w:bidi="ar-SA"/>
        </w:rPr>
        <w:t xml:space="preserve"> </w:t>
      </w:r>
      <w:r w:rsidRPr="00DE6062">
        <w:rPr>
          <w:rFonts w:ascii="Times New Roman" w:hAnsi="Times New Roman" w:cs="Times New Roman"/>
          <w:sz w:val="22"/>
          <w:lang w:val="en-GB" w:bidi="ar-SA"/>
        </w:rPr>
        <w:t xml:space="preserve">and will be expired in 2033 </w:t>
      </w:r>
      <w:r w:rsidR="003C68A3">
        <w:rPr>
          <w:rFonts w:ascii="Times New Roman" w:hAnsi="Times New Roman" w:cs="Times New Roman"/>
          <w:sz w:val="22"/>
          <w:lang w:val="en-GB" w:bidi="ar-SA"/>
        </w:rPr>
        <w:t>-</w:t>
      </w:r>
      <w:r w:rsidR="00145327" w:rsidRPr="00DE6062">
        <w:rPr>
          <w:rFonts w:ascii="Times New Roman" w:hAnsi="Times New Roman" w:cs="Times New Roman"/>
          <w:sz w:val="22"/>
          <w:lang w:val="en-GB" w:bidi="ar-SA"/>
        </w:rPr>
        <w:t xml:space="preserve"> </w:t>
      </w:r>
      <w:r w:rsidRPr="00DE6062">
        <w:rPr>
          <w:rFonts w:ascii="Times New Roman" w:hAnsi="Times New Roman" w:cs="Times New Roman"/>
          <w:sz w:val="22"/>
          <w:lang w:val="en-GB" w:bidi="ar-SA"/>
        </w:rPr>
        <w:t>20</w:t>
      </w:r>
      <w:r w:rsidR="00002BE5">
        <w:rPr>
          <w:rFonts w:ascii="Times New Roman" w:hAnsi="Times New Roman"/>
          <w:sz w:val="22"/>
          <w:szCs w:val="28"/>
        </w:rPr>
        <w:t>56</w:t>
      </w:r>
      <w:r w:rsidR="00644B1B" w:rsidRPr="00DE6062">
        <w:rPr>
          <w:rFonts w:ascii="Times New Roman" w:hAnsi="Times New Roman" w:cs="Times New Roman"/>
          <w:sz w:val="22"/>
          <w:lang w:val="en-GB" w:bidi="ar-SA"/>
        </w:rPr>
        <w:t xml:space="preserve">. </w:t>
      </w:r>
    </w:p>
    <w:p w14:paraId="323632E6" w14:textId="77777777" w:rsidR="00933A1D" w:rsidRPr="00DE6062" w:rsidRDefault="00933A1D" w:rsidP="00933A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thaiDistribute"/>
        <w:rPr>
          <w:rFonts w:ascii="Times New Roman" w:hAnsi="Times New Roman"/>
          <w:i/>
          <w:iCs/>
          <w:sz w:val="22"/>
        </w:rPr>
      </w:pPr>
    </w:p>
    <w:p w14:paraId="0C6C3777" w14:textId="2DC17920" w:rsidR="00933A1D" w:rsidRPr="00DE6062" w:rsidRDefault="00DA2985" w:rsidP="00E615D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thaiDistribute"/>
        <w:rPr>
          <w:rFonts w:ascii="Times New Roman" w:hAnsi="Times New Roman"/>
          <w:i/>
          <w:iCs/>
          <w:sz w:val="22"/>
        </w:rPr>
      </w:pPr>
      <w:bookmarkStart w:id="3" w:name="_Hlk159426318"/>
      <w:r w:rsidRPr="00DE6062">
        <w:rPr>
          <w:rFonts w:ascii="Times New Roman" w:hAnsi="Times New Roman" w:cs="Times New Roman"/>
          <w:i/>
          <w:iCs/>
          <w:sz w:val="22"/>
        </w:rPr>
        <w:t>Land</w:t>
      </w:r>
      <w:r w:rsidRPr="00DE6062">
        <w:rPr>
          <w:rFonts w:ascii="Times New Roman" w:hAnsi="Times New Roman"/>
          <w:i/>
          <w:iCs/>
          <w:sz w:val="22"/>
        </w:rPr>
        <w:t xml:space="preserve"> </w:t>
      </w:r>
      <w:r w:rsidR="00933A1D" w:rsidRPr="00DE6062">
        <w:rPr>
          <w:rFonts w:ascii="Times New Roman" w:hAnsi="Times New Roman"/>
          <w:i/>
          <w:iCs/>
          <w:sz w:val="22"/>
        </w:rPr>
        <w:t xml:space="preserve">and </w:t>
      </w:r>
      <w:bookmarkEnd w:id="3"/>
      <w:r w:rsidR="00B241D9">
        <w:rPr>
          <w:rFonts w:ascii="Times New Roman" w:hAnsi="Times New Roman"/>
          <w:i/>
          <w:iCs/>
          <w:sz w:val="22"/>
        </w:rPr>
        <w:t>building</w:t>
      </w:r>
      <w:r w:rsidR="00E80BA6">
        <w:rPr>
          <w:rFonts w:ascii="Times New Roman" w:hAnsi="Times New Roman"/>
          <w:i/>
          <w:iCs/>
          <w:sz w:val="22"/>
        </w:rPr>
        <w:t xml:space="preserve"> </w:t>
      </w:r>
      <w:r w:rsidR="00E80BA6" w:rsidRPr="00DE6062">
        <w:rPr>
          <w:rFonts w:ascii="Times New Roman" w:hAnsi="Times New Roman"/>
          <w:i/>
          <w:iCs/>
          <w:sz w:val="22"/>
        </w:rPr>
        <w:t>contract</w:t>
      </w:r>
    </w:p>
    <w:p w14:paraId="2E988941" w14:textId="180AE000" w:rsidR="00933A1D" w:rsidRPr="00DE6062" w:rsidRDefault="00DA2985" w:rsidP="00933A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rPr>
      </w:pPr>
      <w:r w:rsidRPr="00DE6062">
        <w:rPr>
          <w:rFonts w:ascii="Times New Roman" w:hAnsi="Times New Roman"/>
          <w:sz w:val="22"/>
        </w:rPr>
        <w:t>T</w:t>
      </w:r>
      <w:r w:rsidR="00933A1D" w:rsidRPr="00DE6062">
        <w:rPr>
          <w:rFonts w:ascii="Times New Roman" w:hAnsi="Times New Roman"/>
          <w:sz w:val="22"/>
        </w:rPr>
        <w:t xml:space="preserve">he Company </w:t>
      </w:r>
      <w:r w:rsidR="00E80BA6">
        <w:rPr>
          <w:rFonts w:ascii="Times New Roman" w:hAnsi="Times New Roman"/>
          <w:sz w:val="22"/>
        </w:rPr>
        <w:t>has</w:t>
      </w:r>
      <w:r w:rsidR="00933A1D" w:rsidRPr="00DE6062">
        <w:rPr>
          <w:rFonts w:ascii="Times New Roman" w:hAnsi="Times New Roman"/>
          <w:sz w:val="22"/>
        </w:rPr>
        <w:t xml:space="preserve"> </w:t>
      </w:r>
      <w:r w:rsidRPr="00DE6062">
        <w:rPr>
          <w:rFonts w:ascii="Times New Roman" w:hAnsi="Times New Roman"/>
          <w:sz w:val="22"/>
        </w:rPr>
        <w:t xml:space="preserve">land and </w:t>
      </w:r>
      <w:r w:rsidR="00695850">
        <w:rPr>
          <w:rFonts w:ascii="Times New Roman" w:hAnsi="Times New Roman"/>
          <w:sz w:val="22"/>
        </w:rPr>
        <w:t>buil</w:t>
      </w:r>
      <w:r w:rsidR="00ED0038">
        <w:rPr>
          <w:rFonts w:ascii="Times New Roman" w:hAnsi="Times New Roman"/>
          <w:sz w:val="22"/>
        </w:rPr>
        <w:t>ding</w:t>
      </w:r>
      <w:r w:rsidRPr="00DE6062">
        <w:rPr>
          <w:rFonts w:ascii="Times New Roman" w:hAnsi="Times New Roman"/>
          <w:sz w:val="22"/>
        </w:rPr>
        <w:t xml:space="preserve"> </w:t>
      </w:r>
      <w:r w:rsidR="00933A1D" w:rsidRPr="00DE6062">
        <w:rPr>
          <w:rFonts w:ascii="Times New Roman" w:hAnsi="Times New Roman"/>
          <w:sz w:val="22"/>
        </w:rPr>
        <w:t>contract with Index Interfurn Co., Ltd. (subsidiary).</w:t>
      </w:r>
      <w:r w:rsidR="00E80BA6">
        <w:rPr>
          <w:rFonts w:ascii="Times New Roman" w:hAnsi="Times New Roman"/>
          <w:sz w:val="22"/>
        </w:rPr>
        <w:t xml:space="preserve"> </w:t>
      </w:r>
      <w:r w:rsidRPr="00DE6062">
        <w:rPr>
          <w:rFonts w:ascii="Times New Roman" w:hAnsi="Times New Roman" w:cs="Times New Roman"/>
          <w:sz w:val="22"/>
          <w:lang w:val="en-GB" w:bidi="ar-SA"/>
        </w:rPr>
        <w:t xml:space="preserve">The Company </w:t>
      </w:r>
      <w:r w:rsidR="00EB0670" w:rsidRPr="00DE6062">
        <w:rPr>
          <w:rFonts w:ascii="Times New Roman" w:hAnsi="Times New Roman" w:cs="Times New Roman"/>
          <w:sz w:val="22"/>
          <w:lang w:val="en-GB" w:bidi="ar-SA"/>
        </w:rPr>
        <w:t>will</w:t>
      </w:r>
      <w:r w:rsidRPr="00DE6062">
        <w:rPr>
          <w:rFonts w:ascii="Times New Roman" w:hAnsi="Times New Roman" w:cs="Times New Roman"/>
          <w:sz w:val="22"/>
          <w:lang w:val="en-GB" w:bidi="ar-SA"/>
        </w:rPr>
        <w:t xml:space="preserve"> pay monthly rental fee in total amount of Baht 3 million</w:t>
      </w:r>
      <w:r w:rsidR="00933A1D" w:rsidRPr="00DE6062">
        <w:rPr>
          <w:rFonts w:ascii="Times New Roman" w:hAnsi="Times New Roman"/>
          <w:sz w:val="22"/>
        </w:rPr>
        <w:t>. The period of contracts are</w:t>
      </w:r>
      <w:r w:rsidR="00933A1D" w:rsidRPr="00DE6062">
        <w:rPr>
          <w:rFonts w:ascii="Times New Roman" w:hAnsi="Times New Roman"/>
          <w:sz w:val="22"/>
          <w:cs/>
        </w:rPr>
        <w:t xml:space="preserve"> </w:t>
      </w:r>
      <w:r w:rsidR="00E615D7" w:rsidRPr="00DE6062">
        <w:rPr>
          <w:rFonts w:ascii="Times New Roman" w:hAnsi="Times New Roman"/>
          <w:sz w:val="22"/>
        </w:rPr>
        <w:t>7</w:t>
      </w:r>
      <w:r w:rsidR="00933A1D" w:rsidRPr="00DE6062">
        <w:rPr>
          <w:rFonts w:ascii="Times New Roman" w:hAnsi="Times New Roman"/>
          <w:sz w:val="22"/>
        </w:rPr>
        <w:t xml:space="preserve"> years</w:t>
      </w:r>
      <w:r w:rsidR="00E615D7" w:rsidRPr="00DE6062">
        <w:rPr>
          <w:rFonts w:ascii="Times New Roman" w:hAnsi="Times New Roman" w:cs="Times New Roman"/>
          <w:sz w:val="22"/>
          <w:lang w:val="en-GB" w:bidi="ar-SA"/>
        </w:rPr>
        <w:t xml:space="preserve"> and will be expired in 2030</w:t>
      </w:r>
      <w:r w:rsidR="00933A1D" w:rsidRPr="00DE6062">
        <w:rPr>
          <w:rFonts w:ascii="Times New Roman" w:hAnsi="Times New Roman"/>
          <w:sz w:val="22"/>
        </w:rPr>
        <w:t>.</w:t>
      </w:r>
    </w:p>
    <w:p w14:paraId="1DD72845" w14:textId="6230917E" w:rsidR="004D53A4" w:rsidRPr="00DE6062" w:rsidRDefault="004D53A4" w:rsidP="00933A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rPr>
      </w:pPr>
    </w:p>
    <w:p w14:paraId="4F03708A" w14:textId="109B4C9D" w:rsidR="004D53A4" w:rsidRPr="00DE6062" w:rsidRDefault="004D53A4" w:rsidP="004D53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rPr>
      </w:pPr>
      <w:r w:rsidRPr="00DE6062">
        <w:rPr>
          <w:rFonts w:ascii="Times New Roman" w:hAnsi="Times New Roman" w:cs="Times New Roman"/>
          <w:sz w:val="22"/>
        </w:rPr>
        <w:t>T</w:t>
      </w:r>
      <w:r w:rsidRPr="00DE6062">
        <w:rPr>
          <w:rFonts w:ascii="Times New Roman" w:hAnsi="Times New Roman"/>
          <w:sz w:val="22"/>
        </w:rPr>
        <w:t xml:space="preserve">he Company </w:t>
      </w:r>
      <w:r w:rsidR="00E80BA6">
        <w:rPr>
          <w:rFonts w:ascii="Times New Roman" w:hAnsi="Times New Roman"/>
          <w:sz w:val="22"/>
        </w:rPr>
        <w:t>has</w:t>
      </w:r>
      <w:r w:rsidRPr="00DE6062">
        <w:rPr>
          <w:rFonts w:ascii="Times New Roman" w:hAnsi="Times New Roman"/>
          <w:sz w:val="22"/>
        </w:rPr>
        <w:t xml:space="preserve"> land and structures contract</w:t>
      </w:r>
      <w:r w:rsidR="00E80BA6">
        <w:rPr>
          <w:rFonts w:ascii="Times New Roman" w:hAnsi="Times New Roman"/>
          <w:sz w:val="22"/>
        </w:rPr>
        <w:t xml:space="preserve"> </w:t>
      </w:r>
      <w:r w:rsidRPr="00DE6062">
        <w:rPr>
          <w:rFonts w:ascii="Times New Roman" w:hAnsi="Times New Roman"/>
          <w:sz w:val="22"/>
        </w:rPr>
        <w:t>with Index Interfurn Co., Ltd. (subsidiary).</w:t>
      </w:r>
      <w:r w:rsidR="00E80BA6">
        <w:rPr>
          <w:rFonts w:ascii="Times New Roman" w:hAnsi="Times New Roman"/>
          <w:sz w:val="22"/>
        </w:rPr>
        <w:t xml:space="preserve"> </w:t>
      </w:r>
      <w:r w:rsidRPr="00DE6062">
        <w:rPr>
          <w:rFonts w:ascii="Times New Roman" w:hAnsi="Times New Roman"/>
          <w:sz w:val="22"/>
        </w:rPr>
        <w:t xml:space="preserve">The Company </w:t>
      </w:r>
      <w:r w:rsidR="00EB0670" w:rsidRPr="00DE6062">
        <w:rPr>
          <w:rFonts w:ascii="Times New Roman" w:hAnsi="Times New Roman"/>
          <w:sz w:val="22"/>
        </w:rPr>
        <w:t>will</w:t>
      </w:r>
      <w:r w:rsidRPr="00DE6062">
        <w:rPr>
          <w:rFonts w:ascii="Times New Roman" w:hAnsi="Times New Roman"/>
          <w:sz w:val="22"/>
        </w:rPr>
        <w:t xml:space="preserve"> pay monthly </w:t>
      </w:r>
      <w:r w:rsidR="002605A8">
        <w:rPr>
          <w:rFonts w:ascii="Times New Roman" w:hAnsi="Times New Roman"/>
          <w:sz w:val="22"/>
        </w:rPr>
        <w:t>rental</w:t>
      </w:r>
      <w:r w:rsidRPr="00DE6062">
        <w:rPr>
          <w:rFonts w:ascii="Times New Roman" w:hAnsi="Times New Roman"/>
          <w:sz w:val="22"/>
        </w:rPr>
        <w:t xml:space="preserve"> fee in total amount of Baht 2.22 million. The period of contracts is 3 years</w:t>
      </w:r>
      <w:r w:rsidR="0007304F">
        <w:rPr>
          <w:rFonts w:ascii="Times New Roman" w:hAnsi="Times New Roman"/>
          <w:sz w:val="22"/>
        </w:rPr>
        <w:t xml:space="preserve"> and</w:t>
      </w:r>
      <w:r w:rsidR="001C1CAA">
        <w:rPr>
          <w:rFonts w:ascii="Times New Roman" w:hAnsi="Times New Roman"/>
          <w:sz w:val="22"/>
        </w:rPr>
        <w:t xml:space="preserve"> </w:t>
      </w:r>
      <w:r w:rsidR="001C1CAA">
        <w:rPr>
          <w:rFonts w:ascii="Times New Roman" w:hAnsi="Times New Roman"/>
          <w:sz w:val="22"/>
        </w:rPr>
        <w:br/>
      </w:r>
      <w:r w:rsidR="00955340" w:rsidRPr="00DE6062">
        <w:rPr>
          <w:rFonts w:ascii="Times New Roman" w:hAnsi="Times New Roman" w:cs="Times New Roman"/>
          <w:sz w:val="22"/>
          <w:lang w:val="en-GB" w:bidi="ar-SA"/>
        </w:rPr>
        <w:t xml:space="preserve">will be expired in </w:t>
      </w:r>
      <w:r w:rsidR="000F05ED">
        <w:rPr>
          <w:rFonts w:ascii="Times New Roman" w:hAnsi="Times New Roman"/>
          <w:sz w:val="22"/>
        </w:rPr>
        <w:t>202</w:t>
      </w:r>
      <w:r w:rsidR="00883B61">
        <w:rPr>
          <w:rFonts w:ascii="Times New Roman" w:hAnsi="Times New Roman"/>
          <w:sz w:val="22"/>
        </w:rPr>
        <w:t>8</w:t>
      </w:r>
      <w:r w:rsidR="00E6426D">
        <w:rPr>
          <w:rFonts w:ascii="Times New Roman" w:hAnsi="Times New Roman"/>
          <w:sz w:val="22"/>
        </w:rPr>
        <w:t>.</w:t>
      </w:r>
    </w:p>
    <w:p w14:paraId="419A9D80" w14:textId="3B73E9C6" w:rsidR="00933A1D" w:rsidRPr="00DE6062" w:rsidRDefault="00933A1D" w:rsidP="00933A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45"/>
        <w:jc w:val="thaiDistribute"/>
        <w:rPr>
          <w:rFonts w:ascii="Times New Roman" w:hAnsi="Times New Roman"/>
          <w:i/>
          <w:iCs/>
          <w:sz w:val="22"/>
        </w:rPr>
      </w:pPr>
    </w:p>
    <w:p w14:paraId="03E1BD17" w14:textId="57FD4967" w:rsidR="00823D03" w:rsidRPr="00DE6062" w:rsidRDefault="00E80BA6" w:rsidP="004D53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thaiDistribute"/>
        <w:rPr>
          <w:rFonts w:ascii="Times New Roman" w:hAnsi="Times New Roman"/>
          <w:i/>
          <w:iCs/>
          <w:sz w:val="22"/>
          <w:cs/>
        </w:rPr>
      </w:pPr>
      <w:r>
        <w:rPr>
          <w:rFonts w:ascii="Times New Roman" w:hAnsi="Times New Roman"/>
          <w:i/>
          <w:iCs/>
          <w:sz w:val="22"/>
        </w:rPr>
        <w:t>W</w:t>
      </w:r>
      <w:r w:rsidR="00677278" w:rsidRPr="00DE6062">
        <w:rPr>
          <w:rFonts w:ascii="Times New Roman" w:hAnsi="Times New Roman"/>
          <w:i/>
          <w:iCs/>
          <w:sz w:val="22"/>
        </w:rPr>
        <w:t>arehouse service contract</w:t>
      </w:r>
    </w:p>
    <w:p w14:paraId="3F8E7219" w14:textId="6D7A6997" w:rsidR="00B35E91" w:rsidRPr="00DE6062" w:rsidRDefault="00DA2985" w:rsidP="00B35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rPr>
      </w:pPr>
      <w:r w:rsidRPr="00DE6062">
        <w:rPr>
          <w:rFonts w:ascii="Times New Roman" w:hAnsi="Times New Roman" w:cs="Times New Roman"/>
          <w:sz w:val="22"/>
        </w:rPr>
        <w:t>T</w:t>
      </w:r>
      <w:r w:rsidR="00B35E91" w:rsidRPr="00DE6062">
        <w:rPr>
          <w:rFonts w:ascii="Times New Roman" w:hAnsi="Times New Roman"/>
          <w:sz w:val="22"/>
        </w:rPr>
        <w:t xml:space="preserve">he Company </w:t>
      </w:r>
      <w:r w:rsidR="00E80BA6">
        <w:rPr>
          <w:rFonts w:ascii="Times New Roman" w:hAnsi="Times New Roman"/>
          <w:sz w:val="22"/>
        </w:rPr>
        <w:t>has</w:t>
      </w:r>
      <w:r w:rsidR="00B35E91" w:rsidRPr="00DE6062">
        <w:rPr>
          <w:rFonts w:ascii="Times New Roman" w:hAnsi="Times New Roman"/>
          <w:sz w:val="22"/>
        </w:rPr>
        <w:t xml:space="preserve"> warehouse </w:t>
      </w:r>
      <w:r w:rsidR="003A73B0" w:rsidRPr="00DE6062">
        <w:rPr>
          <w:rFonts w:ascii="Times New Roman" w:hAnsi="Times New Roman"/>
          <w:sz w:val="22"/>
        </w:rPr>
        <w:t>service</w:t>
      </w:r>
      <w:r w:rsidR="00B35E91" w:rsidRPr="00DE6062">
        <w:rPr>
          <w:rFonts w:ascii="Times New Roman" w:hAnsi="Times New Roman"/>
          <w:sz w:val="22"/>
        </w:rPr>
        <w:t xml:space="preserve"> contract with Index Interfurn Co., Ltd. (subsidiary). The Company </w:t>
      </w:r>
      <w:r w:rsidR="00EB0670" w:rsidRPr="00DE6062">
        <w:rPr>
          <w:rFonts w:ascii="Times New Roman" w:hAnsi="Times New Roman"/>
          <w:sz w:val="22"/>
        </w:rPr>
        <w:t xml:space="preserve">will </w:t>
      </w:r>
      <w:r w:rsidR="00B35E91" w:rsidRPr="00DE6062">
        <w:rPr>
          <w:rFonts w:ascii="Times New Roman" w:hAnsi="Times New Roman"/>
          <w:sz w:val="22"/>
        </w:rPr>
        <w:t xml:space="preserve">pay monthly </w:t>
      </w:r>
      <w:r w:rsidR="003A73B0" w:rsidRPr="00DE6062">
        <w:rPr>
          <w:rFonts w:ascii="Times New Roman" w:hAnsi="Times New Roman"/>
          <w:sz w:val="22"/>
        </w:rPr>
        <w:t>service</w:t>
      </w:r>
      <w:r w:rsidR="00B35E91" w:rsidRPr="00DE6062">
        <w:rPr>
          <w:rFonts w:ascii="Times New Roman" w:hAnsi="Times New Roman"/>
          <w:sz w:val="22"/>
        </w:rPr>
        <w:t xml:space="preserve"> fee in total amount of Baht </w:t>
      </w:r>
      <w:r w:rsidRPr="00DE6062">
        <w:rPr>
          <w:rFonts w:ascii="Times New Roman" w:hAnsi="Times New Roman"/>
          <w:sz w:val="22"/>
        </w:rPr>
        <w:t>1.</w:t>
      </w:r>
      <w:r w:rsidR="00B35E91" w:rsidRPr="00DE6062">
        <w:rPr>
          <w:rFonts w:ascii="Times New Roman" w:hAnsi="Times New Roman"/>
          <w:sz w:val="22"/>
        </w:rPr>
        <w:t>0</w:t>
      </w:r>
      <w:r w:rsidRPr="00DE6062">
        <w:rPr>
          <w:rFonts w:ascii="Times New Roman" w:hAnsi="Times New Roman"/>
          <w:sz w:val="22"/>
        </w:rPr>
        <w:t>5</w:t>
      </w:r>
      <w:r w:rsidR="00B35E91" w:rsidRPr="00DE6062">
        <w:rPr>
          <w:rFonts w:ascii="Times New Roman" w:hAnsi="Times New Roman"/>
          <w:sz w:val="22"/>
        </w:rPr>
        <w:t xml:space="preserve"> million. The period of contract is 1 years</w:t>
      </w:r>
      <w:r w:rsidR="005D365D">
        <w:rPr>
          <w:rFonts w:ascii="Times New Roman" w:hAnsi="Times New Roman"/>
          <w:sz w:val="22"/>
        </w:rPr>
        <w:t>,</w:t>
      </w:r>
      <w:r w:rsidR="00B35E91" w:rsidRPr="00DE6062">
        <w:rPr>
          <w:rFonts w:ascii="Times New Roman" w:hAnsi="Times New Roman"/>
          <w:sz w:val="22"/>
        </w:rPr>
        <w:t xml:space="preserve"> </w:t>
      </w:r>
      <w:r w:rsidR="005D365D">
        <w:rPr>
          <w:rFonts w:ascii="Times New Roman" w:hAnsi="Times New Roman"/>
          <w:sz w:val="22"/>
        </w:rPr>
        <w:t>f</w:t>
      </w:r>
      <w:r w:rsidR="00346A2E">
        <w:rPr>
          <w:rFonts w:ascii="Times New Roman" w:hAnsi="Times New Roman"/>
          <w:sz w:val="22"/>
        </w:rPr>
        <w:t xml:space="preserve">rom </w:t>
      </w:r>
      <w:r w:rsidR="00B347A2">
        <w:rPr>
          <w:rFonts w:ascii="Times New Roman" w:hAnsi="Times New Roman"/>
          <w:sz w:val="22"/>
        </w:rPr>
        <w:t xml:space="preserve">1 </w:t>
      </w:r>
      <w:r w:rsidR="005D365D">
        <w:rPr>
          <w:rFonts w:ascii="Times New Roman" w:hAnsi="Times New Roman"/>
          <w:sz w:val="22"/>
        </w:rPr>
        <w:t xml:space="preserve">January </w:t>
      </w:r>
      <w:r w:rsidR="00526667">
        <w:rPr>
          <w:rFonts w:ascii="Times New Roman" w:hAnsi="Times New Roman"/>
          <w:sz w:val="22"/>
        </w:rPr>
        <w:t>202</w:t>
      </w:r>
      <w:r w:rsidR="00334258">
        <w:rPr>
          <w:rFonts w:ascii="Times New Roman" w:hAnsi="Times New Roman"/>
          <w:sz w:val="22"/>
        </w:rPr>
        <w:t>6</w:t>
      </w:r>
      <w:r w:rsidR="00B347A2">
        <w:rPr>
          <w:rFonts w:ascii="Times New Roman" w:hAnsi="Times New Roman"/>
          <w:sz w:val="22"/>
        </w:rPr>
        <w:t xml:space="preserve"> to </w:t>
      </w:r>
      <w:r w:rsidR="00E16DFD">
        <w:rPr>
          <w:rFonts w:ascii="Times New Roman" w:hAnsi="Times New Roman"/>
          <w:sz w:val="22"/>
        </w:rPr>
        <w:t>3</w:t>
      </w:r>
      <w:r w:rsidR="00526667">
        <w:rPr>
          <w:rFonts w:ascii="Times New Roman" w:hAnsi="Times New Roman"/>
          <w:sz w:val="22"/>
        </w:rPr>
        <w:t xml:space="preserve">1 December </w:t>
      </w:r>
      <w:r w:rsidR="00E16DFD">
        <w:rPr>
          <w:rFonts w:ascii="Times New Roman" w:hAnsi="Times New Roman"/>
          <w:sz w:val="22"/>
        </w:rPr>
        <w:t>202</w:t>
      </w:r>
      <w:r w:rsidR="00904CFD">
        <w:rPr>
          <w:rFonts w:ascii="Times New Roman" w:hAnsi="Times New Roman"/>
          <w:sz w:val="22"/>
        </w:rPr>
        <w:t>6</w:t>
      </w:r>
      <w:r w:rsidR="00767E24">
        <w:rPr>
          <w:rFonts w:ascii="Times New Roman" w:hAnsi="Times New Roman"/>
          <w:sz w:val="22"/>
        </w:rPr>
        <w:t>.</w:t>
      </w:r>
    </w:p>
    <w:p w14:paraId="06866BE9" w14:textId="77777777" w:rsidR="00B35E91" w:rsidRPr="00DE6062" w:rsidRDefault="00B35E91" w:rsidP="00991C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8"/>
        <w:jc w:val="thaiDistribute"/>
        <w:rPr>
          <w:rFonts w:ascii="Times New Roman" w:hAnsi="Times New Roman"/>
          <w:sz w:val="22"/>
        </w:rPr>
      </w:pPr>
    </w:p>
    <w:p w14:paraId="067457CF" w14:textId="3E6F8991" w:rsidR="00677278" w:rsidRPr="00DE6062" w:rsidRDefault="00677278" w:rsidP="004D53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i/>
          <w:iCs/>
          <w:sz w:val="22"/>
        </w:rPr>
      </w:pPr>
      <w:r w:rsidRPr="00DE6062">
        <w:rPr>
          <w:rFonts w:ascii="Times New Roman" w:hAnsi="Times New Roman"/>
          <w:i/>
          <w:iCs/>
          <w:sz w:val="22"/>
        </w:rPr>
        <w:t>Warehouse rental contract</w:t>
      </w:r>
    </w:p>
    <w:p w14:paraId="6A0BE50E" w14:textId="4BAAD042" w:rsidR="00D313CD" w:rsidRDefault="00DA2985" w:rsidP="00D31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rPr>
      </w:pPr>
      <w:r w:rsidRPr="00DE6062">
        <w:rPr>
          <w:rFonts w:ascii="Times New Roman" w:hAnsi="Times New Roman" w:cs="Times New Roman"/>
          <w:sz w:val="22"/>
        </w:rPr>
        <w:t>T</w:t>
      </w:r>
      <w:r w:rsidR="00D313CD" w:rsidRPr="00DE6062">
        <w:rPr>
          <w:rFonts w:ascii="Times New Roman" w:hAnsi="Times New Roman"/>
          <w:sz w:val="22"/>
        </w:rPr>
        <w:t xml:space="preserve">he Company </w:t>
      </w:r>
      <w:r w:rsidR="00E80BA6">
        <w:rPr>
          <w:rFonts w:ascii="Times New Roman" w:hAnsi="Times New Roman"/>
          <w:sz w:val="22"/>
        </w:rPr>
        <w:t>has</w:t>
      </w:r>
      <w:r w:rsidR="00D313CD" w:rsidRPr="00DE6062">
        <w:rPr>
          <w:rFonts w:ascii="Times New Roman" w:hAnsi="Times New Roman"/>
          <w:sz w:val="22"/>
        </w:rPr>
        <w:t xml:space="preserve"> warehouse rental contract with Bangkok Casa Co.,</w:t>
      </w:r>
      <w:r w:rsidR="00DC41AF" w:rsidRPr="00DE6062">
        <w:rPr>
          <w:rFonts w:ascii="Times New Roman" w:hAnsi="Times New Roman"/>
          <w:sz w:val="22"/>
        </w:rPr>
        <w:t xml:space="preserve"> </w:t>
      </w:r>
      <w:r w:rsidR="00D313CD" w:rsidRPr="00DE6062">
        <w:rPr>
          <w:rFonts w:ascii="Times New Roman" w:hAnsi="Times New Roman"/>
          <w:sz w:val="22"/>
        </w:rPr>
        <w:t xml:space="preserve">Ltd. (subsidiary). The Company </w:t>
      </w:r>
      <w:r w:rsidR="00EB0670" w:rsidRPr="00DE6062">
        <w:rPr>
          <w:rFonts w:ascii="Times New Roman" w:hAnsi="Times New Roman"/>
          <w:sz w:val="22"/>
        </w:rPr>
        <w:t>will</w:t>
      </w:r>
      <w:r w:rsidR="00D313CD" w:rsidRPr="00DE6062">
        <w:rPr>
          <w:rFonts w:ascii="Times New Roman" w:hAnsi="Times New Roman"/>
          <w:sz w:val="22"/>
        </w:rPr>
        <w:t xml:space="preserve"> pay monthly rental fee in total amount of Baht </w:t>
      </w:r>
      <w:r w:rsidR="00E65533">
        <w:rPr>
          <w:rFonts w:ascii="Times New Roman" w:hAnsi="Times New Roman"/>
          <w:sz w:val="22"/>
        </w:rPr>
        <w:t>1.0</w:t>
      </w:r>
      <w:r w:rsidR="00D313CD" w:rsidRPr="00DE6062">
        <w:rPr>
          <w:rFonts w:ascii="Times New Roman" w:hAnsi="Times New Roman"/>
          <w:sz w:val="22"/>
        </w:rPr>
        <w:t>4 million</w:t>
      </w:r>
      <w:r w:rsidR="007E36CA">
        <w:rPr>
          <w:rFonts w:ascii="Times New Roman" w:hAnsi="Times New Roman"/>
          <w:sz w:val="22"/>
        </w:rPr>
        <w:t xml:space="preserve">. The period of contract is </w:t>
      </w:r>
      <w:r w:rsidR="003C68A3">
        <w:rPr>
          <w:rFonts w:ascii="Times New Roman" w:hAnsi="Times New Roman"/>
          <w:sz w:val="22"/>
        </w:rPr>
        <w:t xml:space="preserve">3 </w:t>
      </w:r>
      <w:r w:rsidR="007E36CA">
        <w:rPr>
          <w:rFonts w:ascii="Times New Roman" w:hAnsi="Times New Roman"/>
          <w:sz w:val="22"/>
        </w:rPr>
        <w:t>years</w:t>
      </w:r>
      <w:r w:rsidR="002212BF">
        <w:rPr>
          <w:rFonts w:ascii="Times New Roman" w:hAnsi="Times New Roman"/>
          <w:sz w:val="22"/>
        </w:rPr>
        <w:t>, f</w:t>
      </w:r>
      <w:r w:rsidR="007E36CA">
        <w:rPr>
          <w:rFonts w:ascii="Times New Roman" w:hAnsi="Times New Roman"/>
          <w:sz w:val="22"/>
        </w:rPr>
        <w:t xml:space="preserve">rom 1 October </w:t>
      </w:r>
      <w:r w:rsidR="009C73FE">
        <w:rPr>
          <w:rFonts w:ascii="Times New Roman" w:hAnsi="Times New Roman"/>
          <w:sz w:val="22"/>
        </w:rPr>
        <w:t>202</w:t>
      </w:r>
      <w:r w:rsidR="00BC1E8A">
        <w:rPr>
          <w:rFonts w:ascii="Times New Roman" w:hAnsi="Times New Roman"/>
          <w:sz w:val="22"/>
        </w:rPr>
        <w:t>5</w:t>
      </w:r>
      <w:r w:rsidR="007E36CA">
        <w:rPr>
          <w:rFonts w:ascii="Times New Roman" w:hAnsi="Times New Roman"/>
          <w:sz w:val="22"/>
        </w:rPr>
        <w:t xml:space="preserve"> to 30 September 202</w:t>
      </w:r>
      <w:r w:rsidR="00BC1E8A">
        <w:rPr>
          <w:rFonts w:ascii="Times New Roman" w:hAnsi="Times New Roman"/>
          <w:sz w:val="22"/>
        </w:rPr>
        <w:t>8</w:t>
      </w:r>
      <w:r w:rsidR="00CD397F">
        <w:rPr>
          <w:rFonts w:ascii="Times New Roman" w:hAnsi="Times New Roman"/>
          <w:sz w:val="22"/>
        </w:rPr>
        <w:t>.</w:t>
      </w:r>
    </w:p>
    <w:p w14:paraId="399249D2" w14:textId="77777777" w:rsidR="00646FEF" w:rsidRDefault="00646FEF" w:rsidP="00D31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rPr>
      </w:pPr>
    </w:p>
    <w:p w14:paraId="394B9C55" w14:textId="2AB04EEB" w:rsidR="00646FEF" w:rsidRPr="00DE6062" w:rsidRDefault="00646FEF" w:rsidP="00646F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rPr>
      </w:pPr>
      <w:r w:rsidRPr="00DE6062">
        <w:rPr>
          <w:rFonts w:ascii="Times New Roman" w:hAnsi="Times New Roman" w:cs="Times New Roman"/>
          <w:sz w:val="22"/>
        </w:rPr>
        <w:t>T</w:t>
      </w:r>
      <w:r w:rsidRPr="00DE6062">
        <w:rPr>
          <w:rFonts w:ascii="Times New Roman" w:hAnsi="Times New Roman"/>
          <w:sz w:val="22"/>
        </w:rPr>
        <w:t xml:space="preserve">he Company </w:t>
      </w:r>
      <w:r>
        <w:rPr>
          <w:rFonts w:ascii="Times New Roman" w:hAnsi="Times New Roman"/>
          <w:sz w:val="22"/>
        </w:rPr>
        <w:t>has</w:t>
      </w:r>
      <w:r w:rsidRPr="00DE6062">
        <w:rPr>
          <w:rFonts w:ascii="Times New Roman" w:hAnsi="Times New Roman"/>
          <w:sz w:val="22"/>
        </w:rPr>
        <w:t xml:space="preserve"> warehouse rental contract with Bangkok Casa Co., Ltd. (subsidiary). The Company will pay monthly rental fee in total amount of Baht </w:t>
      </w:r>
      <w:r>
        <w:rPr>
          <w:rFonts w:ascii="Times New Roman" w:hAnsi="Times New Roman"/>
          <w:sz w:val="22"/>
        </w:rPr>
        <w:t>2.65</w:t>
      </w:r>
      <w:r w:rsidRPr="00DE6062">
        <w:rPr>
          <w:rFonts w:ascii="Times New Roman" w:hAnsi="Times New Roman"/>
          <w:sz w:val="22"/>
        </w:rPr>
        <w:t xml:space="preserve"> million. The period of contract </w:t>
      </w:r>
      <w:r>
        <w:rPr>
          <w:rFonts w:ascii="Times New Roman" w:hAnsi="Times New Roman"/>
          <w:sz w:val="22"/>
        </w:rPr>
        <w:t>is</w:t>
      </w:r>
      <w:r w:rsidRPr="00DE6062">
        <w:rPr>
          <w:rFonts w:ascii="Times New Roman" w:hAnsi="Times New Roman"/>
          <w:sz w:val="22"/>
        </w:rPr>
        <w:t xml:space="preserve"> 3 years</w:t>
      </w:r>
      <w:r w:rsidR="00201A76">
        <w:rPr>
          <w:rFonts w:ascii="Times New Roman" w:hAnsi="Times New Roman"/>
          <w:sz w:val="22"/>
        </w:rPr>
        <w:t>,</w:t>
      </w:r>
      <w:r w:rsidR="00201A76" w:rsidRPr="00201A76">
        <w:rPr>
          <w:rFonts w:ascii="Times New Roman" w:hAnsi="Times New Roman"/>
          <w:sz w:val="22"/>
        </w:rPr>
        <w:t xml:space="preserve"> </w:t>
      </w:r>
      <w:r w:rsidR="00201A76">
        <w:rPr>
          <w:rFonts w:ascii="Times New Roman" w:hAnsi="Times New Roman"/>
          <w:sz w:val="22"/>
        </w:rPr>
        <w:t xml:space="preserve">from 1 October </w:t>
      </w:r>
      <w:r w:rsidR="009C73FE">
        <w:rPr>
          <w:rFonts w:ascii="Times New Roman" w:hAnsi="Times New Roman"/>
          <w:sz w:val="22"/>
        </w:rPr>
        <w:t>202</w:t>
      </w:r>
      <w:r w:rsidR="00C56F0A">
        <w:rPr>
          <w:rFonts w:ascii="Times New Roman" w:hAnsi="Times New Roman"/>
          <w:sz w:val="22"/>
        </w:rPr>
        <w:t>4</w:t>
      </w:r>
      <w:r w:rsidR="00201A76">
        <w:rPr>
          <w:rFonts w:ascii="Times New Roman" w:hAnsi="Times New Roman"/>
          <w:sz w:val="22"/>
        </w:rPr>
        <w:t xml:space="preserve"> to 30 September 202</w:t>
      </w:r>
      <w:r w:rsidR="00A27F26">
        <w:rPr>
          <w:rFonts w:ascii="Times New Roman" w:hAnsi="Times New Roman"/>
          <w:sz w:val="22"/>
        </w:rPr>
        <w:t>7</w:t>
      </w:r>
      <w:r w:rsidR="00201A76">
        <w:rPr>
          <w:rFonts w:ascii="Times New Roman" w:hAnsi="Times New Roman"/>
          <w:sz w:val="22"/>
        </w:rPr>
        <w:t>.</w:t>
      </w:r>
    </w:p>
    <w:p w14:paraId="04AA4C02" w14:textId="77777777" w:rsidR="00991CD6" w:rsidRPr="00DE6062" w:rsidRDefault="00991CD6" w:rsidP="008C76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8"/>
        <w:jc w:val="thaiDistribute"/>
        <w:rPr>
          <w:rFonts w:ascii="Times New Roman" w:hAnsi="Times New Roman" w:cs="Times New Roman"/>
          <w:i/>
          <w:iCs/>
          <w:sz w:val="22"/>
        </w:rPr>
      </w:pPr>
    </w:p>
    <w:p w14:paraId="62178FAC" w14:textId="7BE0BCBB" w:rsidR="000D3E78" w:rsidRPr="00DE6062" w:rsidRDefault="00CF7AFB" w:rsidP="004D53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i/>
          <w:iCs/>
          <w:sz w:val="22"/>
        </w:rPr>
      </w:pPr>
      <w:r w:rsidRPr="00DE6062">
        <w:rPr>
          <w:rFonts w:ascii="Times New Roman" w:hAnsi="Times New Roman" w:cs="Times New Roman"/>
          <w:i/>
          <w:iCs/>
          <w:sz w:val="22"/>
        </w:rPr>
        <w:lastRenderedPageBreak/>
        <w:t xml:space="preserve">Land lease </w:t>
      </w:r>
      <w:r w:rsidR="00145327" w:rsidRPr="00DE6062">
        <w:rPr>
          <w:rFonts w:ascii="Times New Roman" w:hAnsi="Times New Roman" w:cs="Times New Roman"/>
          <w:i/>
          <w:iCs/>
          <w:sz w:val="22"/>
        </w:rPr>
        <w:t>contract</w:t>
      </w:r>
      <w:r w:rsidRPr="00DE6062">
        <w:rPr>
          <w:rFonts w:ascii="Times New Roman" w:hAnsi="Times New Roman" w:cs="Times New Roman"/>
          <w:i/>
          <w:iCs/>
          <w:sz w:val="22"/>
        </w:rPr>
        <w:t>s</w:t>
      </w:r>
    </w:p>
    <w:p w14:paraId="60B8CD53" w14:textId="09EC78E8" w:rsidR="008C760E" w:rsidRPr="00DE6062" w:rsidRDefault="00A01368" w:rsidP="00991C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DE6062">
        <w:rPr>
          <w:rFonts w:ascii="Times New Roman" w:hAnsi="Times New Roman" w:cs="Times New Roman"/>
          <w:sz w:val="22"/>
        </w:rPr>
        <w:t xml:space="preserve">Index Interfurn Co., Ltd. (subsidiary) </w:t>
      </w:r>
      <w:r w:rsidR="00E80BA6">
        <w:rPr>
          <w:rFonts w:ascii="Times New Roman" w:hAnsi="Times New Roman" w:cs="Times New Roman"/>
          <w:sz w:val="22"/>
        </w:rPr>
        <w:t>has</w:t>
      </w:r>
      <w:r w:rsidRPr="00DE6062">
        <w:rPr>
          <w:rFonts w:ascii="Times New Roman" w:hAnsi="Times New Roman" w:cs="Times New Roman"/>
          <w:sz w:val="22"/>
        </w:rPr>
        <w:t xml:space="preserve"> land lease </w:t>
      </w:r>
      <w:r w:rsidR="00145327" w:rsidRPr="00DE6062">
        <w:rPr>
          <w:rFonts w:ascii="Times New Roman" w:hAnsi="Times New Roman" w:cs="Times New Roman"/>
          <w:sz w:val="22"/>
        </w:rPr>
        <w:t>contract</w:t>
      </w:r>
      <w:r w:rsidRPr="00DE6062">
        <w:rPr>
          <w:rFonts w:ascii="Times New Roman" w:hAnsi="Times New Roman" w:cs="Times New Roman"/>
          <w:sz w:val="22"/>
        </w:rPr>
        <w:t xml:space="preserve"> with </w:t>
      </w:r>
      <w:r w:rsidR="00145327" w:rsidRPr="00DE6062">
        <w:rPr>
          <w:rFonts w:ascii="Times New Roman" w:hAnsi="Times New Roman" w:cs="Times New Roman"/>
          <w:sz w:val="22"/>
        </w:rPr>
        <w:t>several</w:t>
      </w:r>
      <w:r w:rsidRPr="00DE6062">
        <w:rPr>
          <w:rFonts w:ascii="Times New Roman" w:hAnsi="Times New Roman" w:cs="Times New Roman"/>
          <w:sz w:val="22"/>
        </w:rPr>
        <w:t xml:space="preserve"> related parties. The subsidiary </w:t>
      </w:r>
      <w:r w:rsidR="00EB0670" w:rsidRPr="00DE6062">
        <w:rPr>
          <w:rFonts w:ascii="Times New Roman" w:hAnsi="Times New Roman" w:cs="Times New Roman"/>
          <w:sz w:val="22"/>
        </w:rPr>
        <w:t>will</w:t>
      </w:r>
      <w:r w:rsidRPr="00DE6062">
        <w:rPr>
          <w:rFonts w:ascii="Times New Roman" w:hAnsi="Times New Roman" w:cs="Times New Roman"/>
          <w:sz w:val="22"/>
        </w:rPr>
        <w:t xml:space="preserve"> pay monthly rental fee in amount of Baht 1</w:t>
      </w:r>
      <w:r w:rsidR="00594F56" w:rsidRPr="00DE6062">
        <w:rPr>
          <w:rFonts w:ascii="Times New Roman" w:hAnsi="Times New Roman" w:cs="Times New Roman"/>
          <w:sz w:val="22"/>
        </w:rPr>
        <w:t>.</w:t>
      </w:r>
      <w:r w:rsidR="003C68A3">
        <w:rPr>
          <w:rFonts w:ascii="Times New Roman" w:hAnsi="Times New Roman" w:cs="Times New Roman"/>
          <w:sz w:val="22"/>
        </w:rPr>
        <w:t>39</w:t>
      </w:r>
      <w:r w:rsidRPr="00DE6062">
        <w:rPr>
          <w:rFonts w:ascii="Times New Roman" w:hAnsi="Times New Roman" w:cs="Times New Roman"/>
          <w:sz w:val="22"/>
        </w:rPr>
        <w:t xml:space="preserve"> million. Moreover, the Company paid advance leasehold rights in amount of Baht 55 million and will be amorti</w:t>
      </w:r>
      <w:r w:rsidR="003C68A3">
        <w:rPr>
          <w:rFonts w:ascii="Times New Roman" w:hAnsi="Times New Roman" w:cs="Times New Roman"/>
          <w:sz w:val="22"/>
        </w:rPr>
        <w:t>s</w:t>
      </w:r>
      <w:r w:rsidRPr="00DE6062">
        <w:rPr>
          <w:rFonts w:ascii="Times New Roman" w:hAnsi="Times New Roman" w:cs="Times New Roman"/>
          <w:sz w:val="22"/>
        </w:rPr>
        <w:t xml:space="preserve">ed by Baht </w:t>
      </w:r>
      <w:r w:rsidR="00354AAF" w:rsidRPr="00DE6062">
        <w:rPr>
          <w:rFonts w:ascii="Times New Roman" w:hAnsi="Times New Roman" w:cs="Times New Roman"/>
          <w:sz w:val="22"/>
        </w:rPr>
        <w:t>0.23 million per month</w:t>
      </w:r>
      <w:r w:rsidR="009E391C" w:rsidRPr="00DE6062">
        <w:rPr>
          <w:rFonts w:ascii="Times New Roman" w:hAnsi="Times New Roman" w:cs="Times New Roman"/>
          <w:sz w:val="22"/>
        </w:rPr>
        <w:t>. T</w:t>
      </w:r>
      <w:r w:rsidRPr="00DE6062">
        <w:rPr>
          <w:rFonts w:ascii="Times New Roman" w:hAnsi="Times New Roman" w:cs="Times New Roman"/>
          <w:sz w:val="22"/>
        </w:rPr>
        <w:t>he period of contract</w:t>
      </w:r>
      <w:r w:rsidR="00E80BA6">
        <w:rPr>
          <w:rFonts w:ascii="Times New Roman" w:hAnsi="Times New Roman" w:cs="Times New Roman"/>
          <w:sz w:val="22"/>
        </w:rPr>
        <w:t>s</w:t>
      </w:r>
      <w:r w:rsidRPr="00DE6062">
        <w:rPr>
          <w:rFonts w:ascii="Times New Roman" w:hAnsi="Times New Roman" w:cs="Times New Roman"/>
          <w:sz w:val="22"/>
        </w:rPr>
        <w:t xml:space="preserve"> is 20</w:t>
      </w:r>
      <w:r w:rsidR="00594F56" w:rsidRPr="00DE6062">
        <w:rPr>
          <w:rFonts w:ascii="Times New Roman" w:hAnsi="Times New Roman" w:cs="Times New Roman"/>
          <w:sz w:val="22"/>
        </w:rPr>
        <w:t xml:space="preserve"> - 30</w:t>
      </w:r>
      <w:r w:rsidRPr="00DE6062">
        <w:rPr>
          <w:rFonts w:ascii="Times New Roman" w:hAnsi="Times New Roman" w:cs="Times New Roman"/>
          <w:sz w:val="22"/>
        </w:rPr>
        <w:t xml:space="preserve"> years and contract</w:t>
      </w:r>
      <w:r w:rsidR="00E80BA6">
        <w:rPr>
          <w:rFonts w:ascii="Times New Roman" w:hAnsi="Times New Roman" w:cs="Times New Roman"/>
          <w:sz w:val="22"/>
        </w:rPr>
        <w:t>s</w:t>
      </w:r>
      <w:r w:rsidRPr="00DE6062">
        <w:rPr>
          <w:rFonts w:ascii="Times New Roman" w:hAnsi="Times New Roman" w:cs="Times New Roman"/>
          <w:sz w:val="22"/>
        </w:rPr>
        <w:t xml:space="preserve"> will be expired in 2035</w:t>
      </w:r>
      <w:r w:rsidR="00594F56" w:rsidRPr="00DE6062">
        <w:rPr>
          <w:rFonts w:ascii="Times New Roman" w:hAnsi="Times New Roman" w:cs="Times New Roman"/>
          <w:sz w:val="22"/>
        </w:rPr>
        <w:t xml:space="preserve"> - 2049</w:t>
      </w:r>
      <w:r w:rsidRPr="00DE6062">
        <w:rPr>
          <w:rFonts w:ascii="Times New Roman" w:hAnsi="Times New Roman" w:cs="Times New Roman"/>
          <w:sz w:val="22"/>
        </w:rPr>
        <w:t>.</w:t>
      </w:r>
    </w:p>
    <w:p w14:paraId="083175DF" w14:textId="77777777" w:rsidR="008C760E" w:rsidRPr="00DE6062" w:rsidRDefault="008C760E" w:rsidP="00920F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right="18"/>
        <w:jc w:val="thaiDistribute"/>
        <w:rPr>
          <w:rFonts w:ascii="Times New Roman" w:hAnsi="Times New Roman" w:cs="Times New Roman"/>
          <w:i/>
          <w:iCs/>
          <w:sz w:val="22"/>
          <w:szCs w:val="22"/>
        </w:rPr>
      </w:pPr>
    </w:p>
    <w:p w14:paraId="5C4E4D33" w14:textId="78B90581" w:rsidR="00354AAF" w:rsidRPr="00DE6062" w:rsidRDefault="00A01368" w:rsidP="004D5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right="18"/>
        <w:jc w:val="thaiDistribute"/>
        <w:rPr>
          <w:rFonts w:ascii="Times New Roman" w:hAnsi="Times New Roman" w:cs="Times New Roman"/>
          <w:i/>
          <w:iCs/>
          <w:sz w:val="22"/>
          <w:szCs w:val="22"/>
          <w:lang w:val="en-GB"/>
        </w:rPr>
      </w:pPr>
      <w:r w:rsidRPr="00DE6062">
        <w:rPr>
          <w:rFonts w:ascii="Times New Roman" w:hAnsi="Times New Roman" w:cs="Times New Roman"/>
          <w:i/>
          <w:iCs/>
          <w:sz w:val="22"/>
          <w:szCs w:val="22"/>
          <w:lang w:val="en-GB"/>
        </w:rPr>
        <w:t>Building</w:t>
      </w:r>
      <w:r w:rsidR="00354AAF" w:rsidRPr="00DE6062">
        <w:rPr>
          <w:rFonts w:ascii="Times New Roman" w:hAnsi="Times New Roman" w:cs="Times New Roman"/>
          <w:i/>
          <w:iCs/>
          <w:sz w:val="22"/>
          <w:szCs w:val="22"/>
          <w:lang w:val="en-GB"/>
        </w:rPr>
        <w:t xml:space="preserve"> and equipment rental contracts</w:t>
      </w:r>
    </w:p>
    <w:p w14:paraId="42F491AB" w14:textId="09A535CE" w:rsidR="00A01368" w:rsidRPr="00DE6062" w:rsidRDefault="003F78FD" w:rsidP="008362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B45CE6">
        <w:rPr>
          <w:rFonts w:ascii="Times New Roman" w:hAnsi="Times New Roman" w:cs="Times New Roman"/>
          <w:sz w:val="22"/>
          <w:lang w:val="en-GB"/>
        </w:rPr>
        <w:t>T</w:t>
      </w:r>
      <w:r w:rsidR="00A01368" w:rsidRPr="00B45CE6">
        <w:rPr>
          <w:rFonts w:ascii="Times New Roman" w:hAnsi="Times New Roman" w:cs="Times New Roman"/>
          <w:sz w:val="22"/>
        </w:rPr>
        <w:t xml:space="preserve">he Company </w:t>
      </w:r>
      <w:r w:rsidR="00E80BA6" w:rsidRPr="00B45CE6">
        <w:rPr>
          <w:rFonts w:ascii="Times New Roman" w:hAnsi="Times New Roman" w:cs="Times New Roman"/>
          <w:sz w:val="22"/>
        </w:rPr>
        <w:t xml:space="preserve">has </w:t>
      </w:r>
      <w:r w:rsidR="00A01368" w:rsidRPr="00B45CE6">
        <w:rPr>
          <w:rFonts w:ascii="Times New Roman" w:hAnsi="Times New Roman" w:cs="Times New Roman"/>
          <w:sz w:val="22"/>
        </w:rPr>
        <w:t>the building and equipment rental contract with The Walk Co., Ltd.</w:t>
      </w:r>
      <w:r w:rsidR="00AB4DA0" w:rsidRPr="00B45CE6">
        <w:rPr>
          <w:rFonts w:ascii="Times New Roman" w:hAnsi="Times New Roman" w:cstheme="minorBidi" w:hint="cs"/>
          <w:sz w:val="22"/>
          <w:cs/>
        </w:rPr>
        <w:t xml:space="preserve"> </w:t>
      </w:r>
      <w:r w:rsidR="00A01368" w:rsidRPr="00B45CE6">
        <w:rPr>
          <w:rFonts w:ascii="Times New Roman" w:hAnsi="Times New Roman" w:cs="Times New Roman"/>
          <w:sz w:val="22"/>
        </w:rPr>
        <w:t>(subsidiary).</w:t>
      </w:r>
      <w:r w:rsidR="00D21495" w:rsidRPr="00B45CE6">
        <w:rPr>
          <w:rFonts w:ascii="Times New Roman" w:hAnsi="Times New Roman" w:cs="Times New Roman"/>
          <w:sz w:val="22"/>
        </w:rPr>
        <w:br/>
      </w:r>
      <w:r w:rsidR="00A01368" w:rsidRPr="00B45CE6">
        <w:rPr>
          <w:rFonts w:ascii="Times New Roman" w:hAnsi="Times New Roman" w:cs="Times New Roman"/>
          <w:sz w:val="22"/>
        </w:rPr>
        <w:t xml:space="preserve">The Company </w:t>
      </w:r>
      <w:r w:rsidR="00EB0670" w:rsidRPr="00B45CE6">
        <w:rPr>
          <w:rFonts w:ascii="Times New Roman" w:hAnsi="Times New Roman" w:cs="Times New Roman"/>
          <w:sz w:val="22"/>
        </w:rPr>
        <w:t xml:space="preserve">will </w:t>
      </w:r>
      <w:r w:rsidR="00A01368" w:rsidRPr="00B45CE6">
        <w:rPr>
          <w:rFonts w:ascii="Times New Roman" w:hAnsi="Times New Roman" w:cs="Times New Roman"/>
          <w:sz w:val="22"/>
        </w:rPr>
        <w:t>receive the</w:t>
      </w:r>
      <w:r w:rsidR="00E80BA6" w:rsidRPr="00B45CE6">
        <w:rPr>
          <w:rFonts w:ascii="Times New Roman" w:hAnsi="Times New Roman" w:cs="Times New Roman"/>
          <w:sz w:val="22"/>
        </w:rPr>
        <w:t xml:space="preserve"> monthly</w:t>
      </w:r>
      <w:r w:rsidR="00A01368" w:rsidRPr="00B45CE6">
        <w:rPr>
          <w:rFonts w:ascii="Times New Roman" w:hAnsi="Times New Roman" w:cs="Times New Roman"/>
          <w:sz w:val="22"/>
        </w:rPr>
        <w:t xml:space="preserve"> rental</w:t>
      </w:r>
      <w:r w:rsidR="00E80BA6" w:rsidRPr="00B45CE6">
        <w:rPr>
          <w:rFonts w:ascii="Times New Roman" w:hAnsi="Times New Roman" w:cs="Times New Roman"/>
          <w:sz w:val="22"/>
        </w:rPr>
        <w:t xml:space="preserve"> fee</w:t>
      </w:r>
      <w:r w:rsidR="00A01368" w:rsidRPr="00B45CE6">
        <w:rPr>
          <w:rFonts w:ascii="Times New Roman" w:hAnsi="Times New Roman" w:cs="Times New Roman"/>
          <w:sz w:val="22"/>
        </w:rPr>
        <w:t xml:space="preserve"> of Baht </w:t>
      </w:r>
      <w:r w:rsidR="00A3504F" w:rsidRPr="00B45CE6">
        <w:rPr>
          <w:rFonts w:ascii="Times New Roman" w:hAnsi="Times New Roman" w:cs="Times New Roman"/>
          <w:sz w:val="22"/>
        </w:rPr>
        <w:t>1</w:t>
      </w:r>
      <w:r w:rsidR="00E65533" w:rsidRPr="00B45CE6">
        <w:rPr>
          <w:rFonts w:ascii="Times New Roman" w:hAnsi="Times New Roman" w:cs="Times New Roman"/>
          <w:sz w:val="22"/>
        </w:rPr>
        <w:t>.</w:t>
      </w:r>
      <w:r w:rsidR="002502CE">
        <w:rPr>
          <w:rFonts w:ascii="Times New Roman" w:hAnsi="Times New Roman" w:cs="Times New Roman"/>
          <w:sz w:val="22"/>
        </w:rPr>
        <w:t>28</w:t>
      </w:r>
      <w:r w:rsidR="00DA3EC5" w:rsidRPr="00B45CE6">
        <w:rPr>
          <w:rFonts w:ascii="Times New Roman" w:hAnsi="Times New Roman" w:cs="Times New Roman"/>
          <w:sz w:val="22"/>
        </w:rPr>
        <w:t xml:space="preserve"> </w:t>
      </w:r>
      <w:r w:rsidR="00A01368" w:rsidRPr="00B45CE6">
        <w:rPr>
          <w:rFonts w:ascii="Times New Roman" w:hAnsi="Times New Roman" w:cs="Times New Roman"/>
          <w:sz w:val="22"/>
        </w:rPr>
        <w:t xml:space="preserve">million. The contract </w:t>
      </w:r>
      <w:r w:rsidR="00E80BA6" w:rsidRPr="00B45CE6">
        <w:rPr>
          <w:rFonts w:ascii="Times New Roman" w:hAnsi="Times New Roman" w:cs="Times New Roman"/>
          <w:sz w:val="22"/>
        </w:rPr>
        <w:t>has</w:t>
      </w:r>
      <w:r w:rsidR="00A01368" w:rsidRPr="00B45CE6">
        <w:rPr>
          <w:rFonts w:ascii="Times New Roman" w:hAnsi="Times New Roman" w:cs="Times New Roman"/>
          <w:sz w:val="22"/>
        </w:rPr>
        <w:t xml:space="preserve"> the period of 3 years </w:t>
      </w:r>
      <w:r w:rsidR="002842AF" w:rsidRPr="00DE6062">
        <w:rPr>
          <w:rFonts w:ascii="Times New Roman" w:hAnsi="Times New Roman" w:cs="Times New Roman"/>
          <w:sz w:val="22"/>
        </w:rPr>
        <w:t>and will be expired in 202</w:t>
      </w:r>
      <w:r w:rsidR="002842AF">
        <w:rPr>
          <w:rFonts w:ascii="Times New Roman" w:hAnsi="Times New Roman" w:cs="Times New Roman"/>
          <w:sz w:val="22"/>
        </w:rPr>
        <w:t xml:space="preserve">5. </w:t>
      </w:r>
      <w:r w:rsidR="00DF03D6" w:rsidRPr="00DF03D6">
        <w:rPr>
          <w:rFonts w:ascii="Times New Roman" w:hAnsi="Times New Roman" w:cs="Times New Roman"/>
          <w:sz w:val="22"/>
        </w:rPr>
        <w:t xml:space="preserve">On 5 January 2026, a new lease agreement was entered into, </w:t>
      </w:r>
      <w:r w:rsidR="00DF03D6">
        <w:rPr>
          <w:rFonts w:ascii="Times New Roman" w:hAnsi="Times New Roman"/>
          <w:sz w:val="22"/>
          <w:szCs w:val="28"/>
        </w:rPr>
        <w:t>t</w:t>
      </w:r>
      <w:r w:rsidR="002842AF" w:rsidRPr="00B45CE6">
        <w:rPr>
          <w:rFonts w:ascii="Times New Roman" w:hAnsi="Times New Roman" w:cs="Times New Roman"/>
          <w:sz w:val="22"/>
        </w:rPr>
        <w:t>he Company will receive the monthly rental fee of Baht 1.</w:t>
      </w:r>
      <w:r w:rsidR="002842AF">
        <w:rPr>
          <w:rFonts w:ascii="Times New Roman" w:hAnsi="Times New Roman" w:cs="Times New Roman"/>
          <w:sz w:val="22"/>
        </w:rPr>
        <w:t>40</w:t>
      </w:r>
      <w:r w:rsidR="002842AF" w:rsidRPr="00B45CE6">
        <w:rPr>
          <w:rFonts w:ascii="Times New Roman" w:hAnsi="Times New Roman" w:cs="Times New Roman"/>
          <w:sz w:val="22"/>
        </w:rPr>
        <w:t xml:space="preserve"> million. </w:t>
      </w:r>
      <w:r w:rsidR="002842AF">
        <w:rPr>
          <w:rFonts w:ascii="Times New Roman" w:hAnsi="Times New Roman" w:cs="Times New Roman"/>
          <w:sz w:val="22"/>
        </w:rPr>
        <w:t xml:space="preserve"> </w:t>
      </w:r>
      <w:r w:rsidR="002842AF" w:rsidRPr="00B45CE6">
        <w:rPr>
          <w:rFonts w:ascii="Times New Roman" w:hAnsi="Times New Roman" w:cs="Times New Roman"/>
          <w:sz w:val="22"/>
        </w:rPr>
        <w:t>The contract has the period of 3 years</w:t>
      </w:r>
      <w:r w:rsidR="002842AF">
        <w:rPr>
          <w:rFonts w:ascii="Times New Roman" w:hAnsi="Times New Roman" w:cs="Times New Roman"/>
          <w:sz w:val="22"/>
        </w:rPr>
        <w:t xml:space="preserve"> </w:t>
      </w:r>
      <w:r w:rsidR="008362C3" w:rsidRPr="00B45CE6">
        <w:rPr>
          <w:rFonts w:ascii="Times New Roman" w:hAnsi="Times New Roman" w:cs="Times New Roman"/>
          <w:sz w:val="22"/>
        </w:rPr>
        <w:t>from</w:t>
      </w:r>
      <w:r w:rsidR="008362C3" w:rsidRPr="00DE6062">
        <w:rPr>
          <w:rFonts w:ascii="Times New Roman" w:hAnsi="Times New Roman" w:cs="Times New Roman"/>
          <w:sz w:val="22"/>
        </w:rPr>
        <w:t xml:space="preserve"> </w:t>
      </w:r>
      <w:r w:rsidR="001E5FA4">
        <w:rPr>
          <w:rFonts w:ascii="Times New Roman" w:hAnsi="Times New Roman" w:cs="Times New Roman"/>
          <w:sz w:val="22"/>
        </w:rPr>
        <w:t>24 December</w:t>
      </w:r>
      <w:r w:rsidR="008362C3" w:rsidRPr="00DE6062">
        <w:rPr>
          <w:rFonts w:ascii="Times New Roman" w:hAnsi="Times New Roman" w:cs="Times New Roman"/>
          <w:sz w:val="22"/>
        </w:rPr>
        <w:t xml:space="preserve"> </w:t>
      </w:r>
      <w:r w:rsidR="008362C3">
        <w:rPr>
          <w:rFonts w:ascii="Times New Roman" w:hAnsi="Times New Roman" w:cs="Times New Roman"/>
          <w:sz w:val="22"/>
        </w:rPr>
        <w:t>202</w:t>
      </w:r>
      <w:r w:rsidR="00F90798">
        <w:rPr>
          <w:rFonts w:ascii="Times New Roman" w:hAnsi="Times New Roman"/>
          <w:sz w:val="22"/>
          <w:szCs w:val="28"/>
        </w:rPr>
        <w:t>5</w:t>
      </w:r>
      <w:r w:rsidR="008362C3" w:rsidRPr="00DE6062">
        <w:rPr>
          <w:rFonts w:ascii="Times New Roman" w:hAnsi="Times New Roman" w:cs="Times New Roman"/>
          <w:sz w:val="22"/>
        </w:rPr>
        <w:t xml:space="preserve"> to </w:t>
      </w:r>
      <w:r w:rsidR="001E5FA4">
        <w:rPr>
          <w:rFonts w:ascii="Times New Roman" w:hAnsi="Times New Roman" w:cs="Times New Roman"/>
          <w:sz w:val="22"/>
        </w:rPr>
        <w:t>23</w:t>
      </w:r>
      <w:r w:rsidR="008362C3" w:rsidRPr="00DE6062">
        <w:rPr>
          <w:rFonts w:ascii="Times New Roman" w:hAnsi="Times New Roman" w:cs="Times New Roman"/>
          <w:sz w:val="22"/>
        </w:rPr>
        <w:t xml:space="preserve"> </w:t>
      </w:r>
      <w:r w:rsidR="008362C3">
        <w:rPr>
          <w:rFonts w:ascii="Times New Roman" w:hAnsi="Times New Roman" w:cs="Times New Roman"/>
          <w:sz w:val="22"/>
        </w:rPr>
        <w:t>December</w:t>
      </w:r>
      <w:r w:rsidR="008362C3" w:rsidRPr="00DE6062">
        <w:rPr>
          <w:rFonts w:ascii="Times New Roman" w:hAnsi="Times New Roman" w:cs="Times New Roman"/>
          <w:sz w:val="22"/>
        </w:rPr>
        <w:t xml:space="preserve"> 202</w:t>
      </w:r>
      <w:r w:rsidR="001E5FA4">
        <w:rPr>
          <w:rFonts w:ascii="Times New Roman" w:hAnsi="Times New Roman" w:cs="Times New Roman"/>
          <w:sz w:val="22"/>
        </w:rPr>
        <w:t>8</w:t>
      </w:r>
      <w:r w:rsidR="008362C3" w:rsidRPr="00DE6062">
        <w:rPr>
          <w:rFonts w:ascii="Times New Roman" w:hAnsi="Times New Roman" w:cs="Times New Roman"/>
          <w:sz w:val="22"/>
        </w:rPr>
        <w:t>.</w:t>
      </w:r>
    </w:p>
    <w:p w14:paraId="4E1AEB0D" w14:textId="79B8415D" w:rsidR="007B05AF" w:rsidRDefault="007B05AF" w:rsidP="00920F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p>
    <w:p w14:paraId="1B1B53F9" w14:textId="29E83EE5" w:rsidR="0093147D" w:rsidRPr="00DE6062" w:rsidRDefault="0093147D" w:rsidP="0093147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DE6062">
        <w:rPr>
          <w:rFonts w:ascii="Times New Roman" w:hAnsi="Times New Roman" w:cs="Times New Roman"/>
          <w:sz w:val="22"/>
          <w:lang w:val="en-GB"/>
        </w:rPr>
        <w:t>T</w:t>
      </w:r>
      <w:r w:rsidRPr="00DE6062">
        <w:rPr>
          <w:rFonts w:ascii="Times New Roman" w:hAnsi="Times New Roman" w:cs="Times New Roman"/>
          <w:sz w:val="22"/>
        </w:rPr>
        <w:t xml:space="preserve">he Company </w:t>
      </w:r>
      <w:r>
        <w:rPr>
          <w:rFonts w:ascii="Times New Roman" w:hAnsi="Times New Roman" w:cs="Times New Roman"/>
          <w:sz w:val="22"/>
        </w:rPr>
        <w:t>has</w:t>
      </w:r>
      <w:r w:rsidRPr="00DE6062">
        <w:rPr>
          <w:rFonts w:ascii="Times New Roman" w:hAnsi="Times New Roman" w:cs="Times New Roman"/>
          <w:sz w:val="22"/>
        </w:rPr>
        <w:t xml:space="preserve"> the building and equipment rental contract with The Walk Co., Ltd.</w:t>
      </w:r>
      <w:r w:rsidRPr="00DE6062">
        <w:rPr>
          <w:rFonts w:ascii="Times New Roman" w:hAnsi="Times New Roman" w:cstheme="minorBidi" w:hint="cs"/>
          <w:sz w:val="22"/>
          <w:cs/>
        </w:rPr>
        <w:t xml:space="preserve"> </w:t>
      </w:r>
      <w:r w:rsidRPr="00DE6062">
        <w:rPr>
          <w:rFonts w:ascii="Times New Roman" w:hAnsi="Times New Roman" w:cs="Times New Roman"/>
          <w:sz w:val="22"/>
        </w:rPr>
        <w:t>(subsidiary).</w:t>
      </w:r>
      <w:r>
        <w:rPr>
          <w:rFonts w:ascii="Times New Roman" w:hAnsi="Times New Roman" w:cs="Times New Roman"/>
          <w:sz w:val="22"/>
        </w:rPr>
        <w:br/>
      </w:r>
      <w:r w:rsidRPr="00DE6062">
        <w:rPr>
          <w:rFonts w:ascii="Times New Roman" w:hAnsi="Times New Roman" w:cs="Times New Roman"/>
          <w:sz w:val="22"/>
        </w:rPr>
        <w:t xml:space="preserve">The Company will receive the </w:t>
      </w:r>
      <w:r>
        <w:rPr>
          <w:rFonts w:ascii="Times New Roman" w:hAnsi="Times New Roman" w:cs="Times New Roman"/>
          <w:sz w:val="22"/>
        </w:rPr>
        <w:t>monthly</w:t>
      </w:r>
      <w:r w:rsidRPr="00DE6062">
        <w:rPr>
          <w:rFonts w:ascii="Times New Roman" w:hAnsi="Times New Roman" w:cs="Times New Roman"/>
          <w:sz w:val="22"/>
        </w:rPr>
        <w:t xml:space="preserve"> rental</w:t>
      </w:r>
      <w:r>
        <w:rPr>
          <w:rFonts w:ascii="Times New Roman" w:hAnsi="Times New Roman" w:cs="Times New Roman"/>
          <w:sz w:val="22"/>
        </w:rPr>
        <w:t xml:space="preserve"> fee</w:t>
      </w:r>
      <w:r w:rsidRPr="00DE6062">
        <w:rPr>
          <w:rFonts w:ascii="Times New Roman" w:hAnsi="Times New Roman" w:cs="Times New Roman"/>
          <w:sz w:val="22"/>
        </w:rPr>
        <w:t xml:space="preserve"> of Baht </w:t>
      </w:r>
      <w:r>
        <w:rPr>
          <w:rFonts w:ascii="Times New Roman" w:hAnsi="Times New Roman" w:cs="Times New Roman"/>
          <w:sz w:val="22"/>
        </w:rPr>
        <w:t>0.4</w:t>
      </w:r>
      <w:r w:rsidR="00AF4509">
        <w:rPr>
          <w:rFonts w:ascii="Times New Roman" w:hAnsi="Times New Roman" w:cs="Times New Roman"/>
          <w:sz w:val="22"/>
        </w:rPr>
        <w:t>4</w:t>
      </w:r>
      <w:r w:rsidRPr="00DE6062">
        <w:rPr>
          <w:rFonts w:ascii="Times New Roman" w:hAnsi="Times New Roman" w:cs="Times New Roman"/>
          <w:sz w:val="22"/>
        </w:rPr>
        <w:t xml:space="preserve"> million. The contrac</w:t>
      </w:r>
      <w:r>
        <w:rPr>
          <w:rFonts w:ascii="Times New Roman" w:hAnsi="Times New Roman" w:cs="Times New Roman"/>
          <w:sz w:val="22"/>
        </w:rPr>
        <w:t xml:space="preserve">t has </w:t>
      </w:r>
      <w:r w:rsidRPr="00DE6062">
        <w:rPr>
          <w:rFonts w:ascii="Times New Roman" w:hAnsi="Times New Roman" w:cs="Times New Roman"/>
          <w:sz w:val="22"/>
        </w:rPr>
        <w:t>the period of 3 years and will be expired in 202</w:t>
      </w:r>
      <w:r>
        <w:rPr>
          <w:rFonts w:ascii="Times New Roman" w:hAnsi="Times New Roman" w:cs="Times New Roman"/>
          <w:sz w:val="22"/>
        </w:rPr>
        <w:t>6</w:t>
      </w:r>
      <w:r w:rsidRPr="00DE6062">
        <w:rPr>
          <w:rFonts w:ascii="Times New Roman" w:hAnsi="Times New Roman" w:cs="Times New Roman"/>
          <w:sz w:val="22"/>
        </w:rPr>
        <w:t>.</w:t>
      </w:r>
    </w:p>
    <w:p w14:paraId="68BC4E79" w14:textId="77777777" w:rsidR="0093147D" w:rsidRPr="00DE6062" w:rsidRDefault="0093147D" w:rsidP="00920F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p>
    <w:p w14:paraId="4CC585F9" w14:textId="07C35938" w:rsidR="00FD3F44" w:rsidRPr="00FD3F44" w:rsidRDefault="00FD3F44" w:rsidP="00FD3F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8"/>
        <w:jc w:val="thaiDistribute"/>
        <w:rPr>
          <w:rFonts w:ascii="Times New Roman" w:hAnsi="Times New Roman" w:cs="Times New Roman"/>
          <w:sz w:val="22"/>
          <w:lang w:val="en-GB"/>
        </w:rPr>
      </w:pPr>
      <w:r w:rsidRPr="00FD3F44">
        <w:rPr>
          <w:rFonts w:ascii="Times New Roman" w:hAnsi="Times New Roman" w:cs="Times New Roman"/>
          <w:sz w:val="22"/>
          <w:lang w:val="en-GB"/>
        </w:rPr>
        <w:t>The Company has the building and equipment rental contract with The Walk Co., Ltd. (subsidiary).</w:t>
      </w:r>
      <w:r w:rsidR="00B23051">
        <w:rPr>
          <w:rFonts w:ascii="Times New Roman" w:hAnsi="Times New Roman" w:cs="Times New Roman"/>
          <w:sz w:val="22"/>
          <w:lang w:val="en-GB"/>
        </w:rPr>
        <w:br/>
      </w:r>
      <w:r w:rsidRPr="00FD3F44">
        <w:rPr>
          <w:rFonts w:ascii="Times New Roman" w:hAnsi="Times New Roman" w:cs="Times New Roman"/>
          <w:sz w:val="22"/>
          <w:lang w:val="en-GB"/>
        </w:rPr>
        <w:t xml:space="preserve">The Company will receive the monthly rental fee of Baht </w:t>
      </w:r>
      <w:r w:rsidR="00AF4509">
        <w:rPr>
          <w:rFonts w:ascii="Times New Roman" w:hAnsi="Times New Roman" w:cs="Times New Roman"/>
          <w:sz w:val="22"/>
          <w:lang w:val="en-GB"/>
        </w:rPr>
        <w:t>16.89</w:t>
      </w:r>
      <w:r w:rsidRPr="00FD3F44">
        <w:rPr>
          <w:rFonts w:ascii="Times New Roman" w:hAnsi="Times New Roman" w:cs="Times New Roman"/>
          <w:sz w:val="22"/>
          <w:lang w:val="en-GB"/>
        </w:rPr>
        <w:t xml:space="preserve"> million. The contract has the period of 3 years, from 1 January 202</w:t>
      </w:r>
      <w:r w:rsidR="0050228D">
        <w:rPr>
          <w:rFonts w:ascii="Times New Roman" w:hAnsi="Times New Roman" w:cs="Times New Roman"/>
          <w:sz w:val="22"/>
          <w:lang w:val="en-GB"/>
        </w:rPr>
        <w:t>4</w:t>
      </w:r>
      <w:r w:rsidRPr="00FD3F44">
        <w:rPr>
          <w:rFonts w:ascii="Times New Roman" w:hAnsi="Times New Roman" w:cs="Times New Roman"/>
          <w:sz w:val="22"/>
          <w:lang w:val="en-GB"/>
        </w:rPr>
        <w:t xml:space="preserve"> to 31 December 202</w:t>
      </w:r>
      <w:r w:rsidR="00D3436F">
        <w:rPr>
          <w:rFonts w:ascii="Times New Roman" w:hAnsi="Times New Roman" w:cs="Times New Roman"/>
          <w:sz w:val="22"/>
          <w:lang w:val="en-GB"/>
        </w:rPr>
        <w:t>6</w:t>
      </w:r>
      <w:r w:rsidRPr="00FD3F44">
        <w:rPr>
          <w:rFonts w:ascii="Times New Roman" w:hAnsi="Times New Roman" w:cs="Times New Roman"/>
          <w:sz w:val="22"/>
          <w:lang w:val="en-GB"/>
        </w:rPr>
        <w:t>.</w:t>
      </w:r>
    </w:p>
    <w:p w14:paraId="3C833B6C" w14:textId="77777777" w:rsidR="002F7129" w:rsidRDefault="002F7129" w:rsidP="00A27F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rPr>
      </w:pPr>
    </w:p>
    <w:p w14:paraId="361E7B55" w14:textId="11196A47" w:rsidR="002F7129" w:rsidRDefault="002F7129" w:rsidP="002F71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DE6062">
        <w:rPr>
          <w:rFonts w:ascii="Times New Roman" w:hAnsi="Times New Roman"/>
          <w:sz w:val="22"/>
          <w:szCs w:val="28"/>
        </w:rPr>
        <w:t xml:space="preserve">The </w:t>
      </w:r>
      <w:r w:rsidRPr="00DE6062">
        <w:rPr>
          <w:rFonts w:ascii="Times New Roman" w:hAnsi="Times New Roman" w:cs="Times New Roman"/>
          <w:sz w:val="22"/>
        </w:rPr>
        <w:t xml:space="preserve">Company </w:t>
      </w:r>
      <w:r>
        <w:rPr>
          <w:rFonts w:ascii="Times New Roman" w:hAnsi="Times New Roman" w:cs="Times New Roman"/>
          <w:sz w:val="22"/>
        </w:rPr>
        <w:t>has</w:t>
      </w:r>
      <w:r w:rsidRPr="00DE6062">
        <w:rPr>
          <w:rFonts w:ascii="Times New Roman" w:hAnsi="Times New Roman" w:cs="Times New Roman"/>
          <w:sz w:val="22"/>
        </w:rPr>
        <w:t xml:space="preserve"> the building and equipment rental contract with The Walk Co., Ltd. (subsidiary).</w:t>
      </w:r>
      <w:r w:rsidR="00D21495">
        <w:rPr>
          <w:rFonts w:ascii="Times New Roman" w:hAnsi="Times New Roman" w:cs="Times New Roman"/>
          <w:sz w:val="22"/>
        </w:rPr>
        <w:br/>
      </w:r>
      <w:r w:rsidRPr="00DE6062">
        <w:rPr>
          <w:rFonts w:ascii="Times New Roman" w:hAnsi="Times New Roman" w:cs="Times New Roman"/>
          <w:sz w:val="22"/>
        </w:rPr>
        <w:t xml:space="preserve">The Company </w:t>
      </w:r>
      <w:r>
        <w:rPr>
          <w:rFonts w:ascii="Times New Roman" w:hAnsi="Times New Roman" w:cs="Times New Roman"/>
          <w:sz w:val="22"/>
        </w:rPr>
        <w:t xml:space="preserve">will </w:t>
      </w:r>
      <w:r w:rsidR="006C549B" w:rsidRPr="00DE6062">
        <w:rPr>
          <w:rFonts w:ascii="Times New Roman" w:hAnsi="Times New Roman" w:cs="Times New Roman"/>
          <w:sz w:val="22"/>
        </w:rPr>
        <w:t>receive</w:t>
      </w:r>
      <w:r w:rsidRPr="00DE6062">
        <w:rPr>
          <w:rFonts w:ascii="Times New Roman" w:hAnsi="Times New Roman" w:cs="Times New Roman"/>
          <w:sz w:val="22"/>
        </w:rPr>
        <w:t xml:space="preserve"> the </w:t>
      </w:r>
      <w:r>
        <w:rPr>
          <w:rFonts w:ascii="Times New Roman" w:hAnsi="Times New Roman" w:cs="Times New Roman"/>
          <w:sz w:val="22"/>
        </w:rPr>
        <w:t>monthly</w:t>
      </w:r>
      <w:r w:rsidRPr="00DE6062">
        <w:rPr>
          <w:rFonts w:ascii="Times New Roman" w:hAnsi="Times New Roman" w:cs="Times New Roman"/>
          <w:sz w:val="22"/>
        </w:rPr>
        <w:t xml:space="preserve"> rental</w:t>
      </w:r>
      <w:r>
        <w:rPr>
          <w:rFonts w:ascii="Times New Roman" w:hAnsi="Times New Roman" w:cs="Times New Roman"/>
          <w:sz w:val="22"/>
        </w:rPr>
        <w:t xml:space="preserve"> fee</w:t>
      </w:r>
      <w:r w:rsidRPr="00DE6062">
        <w:rPr>
          <w:rFonts w:ascii="Times New Roman" w:hAnsi="Times New Roman" w:cs="Times New Roman"/>
          <w:sz w:val="22"/>
        </w:rPr>
        <w:t xml:space="preserve"> of Baht </w:t>
      </w:r>
      <w:r w:rsidR="00595B9C">
        <w:rPr>
          <w:rFonts w:ascii="Times New Roman" w:hAnsi="Times New Roman" w:cs="Times New Roman"/>
          <w:sz w:val="22"/>
        </w:rPr>
        <w:t>0.</w:t>
      </w:r>
      <w:r w:rsidR="001A6661">
        <w:rPr>
          <w:rFonts w:ascii="Times New Roman" w:hAnsi="Times New Roman" w:cs="Times New Roman"/>
          <w:sz w:val="22"/>
        </w:rPr>
        <w:t>60</w:t>
      </w:r>
      <w:r w:rsidRPr="00DE6062">
        <w:rPr>
          <w:rFonts w:ascii="Times New Roman" w:hAnsi="Times New Roman" w:cs="Times New Roman"/>
          <w:sz w:val="22"/>
        </w:rPr>
        <w:t xml:space="preserve"> million. The contract</w:t>
      </w:r>
      <w:r>
        <w:rPr>
          <w:rFonts w:ascii="Times New Roman" w:hAnsi="Times New Roman" w:cs="Times New Roman"/>
          <w:sz w:val="22"/>
        </w:rPr>
        <w:t xml:space="preserve"> has </w:t>
      </w:r>
      <w:r w:rsidRPr="00DE6062">
        <w:rPr>
          <w:rFonts w:ascii="Times New Roman" w:hAnsi="Times New Roman" w:cs="Times New Roman"/>
          <w:sz w:val="22"/>
        </w:rPr>
        <w:t>the period of 3 years</w:t>
      </w:r>
      <w:r w:rsidR="00E85631">
        <w:rPr>
          <w:rFonts w:ascii="Times New Roman" w:hAnsi="Times New Roman" w:cs="Times New Roman"/>
          <w:sz w:val="22"/>
        </w:rPr>
        <w:t>,</w:t>
      </w:r>
      <w:r w:rsidRPr="00DE6062">
        <w:rPr>
          <w:rFonts w:ascii="Times New Roman" w:hAnsi="Times New Roman" w:cs="Times New Roman"/>
          <w:sz w:val="22"/>
        </w:rPr>
        <w:t xml:space="preserve"> from 1 </w:t>
      </w:r>
      <w:r w:rsidR="00BA5132">
        <w:rPr>
          <w:rFonts w:ascii="Times New Roman" w:hAnsi="Times New Roman" w:cs="Times New Roman"/>
          <w:sz w:val="22"/>
        </w:rPr>
        <w:t>November</w:t>
      </w:r>
      <w:r w:rsidRPr="00DE6062">
        <w:rPr>
          <w:rFonts w:ascii="Times New Roman" w:hAnsi="Times New Roman" w:cs="Times New Roman"/>
          <w:sz w:val="22"/>
        </w:rPr>
        <w:t xml:space="preserve"> </w:t>
      </w:r>
      <w:r w:rsidR="009C73FE">
        <w:rPr>
          <w:rFonts w:ascii="Times New Roman" w:hAnsi="Times New Roman" w:cs="Times New Roman"/>
          <w:sz w:val="22"/>
        </w:rPr>
        <w:t>202</w:t>
      </w:r>
      <w:r w:rsidR="00C56F0A">
        <w:rPr>
          <w:rFonts w:ascii="Times New Roman" w:hAnsi="Times New Roman" w:cs="Times New Roman"/>
          <w:sz w:val="22"/>
        </w:rPr>
        <w:t>4</w:t>
      </w:r>
      <w:r w:rsidRPr="00DE6062">
        <w:rPr>
          <w:rFonts w:ascii="Times New Roman" w:hAnsi="Times New Roman" w:cs="Times New Roman"/>
          <w:sz w:val="22"/>
        </w:rPr>
        <w:t xml:space="preserve"> to </w:t>
      </w:r>
      <w:r>
        <w:rPr>
          <w:rFonts w:ascii="Times New Roman" w:hAnsi="Times New Roman" w:cs="Times New Roman"/>
          <w:sz w:val="22"/>
        </w:rPr>
        <w:t>31</w:t>
      </w:r>
      <w:r w:rsidRPr="00DE6062">
        <w:rPr>
          <w:rFonts w:ascii="Times New Roman" w:hAnsi="Times New Roman" w:cs="Times New Roman"/>
          <w:sz w:val="22"/>
        </w:rPr>
        <w:t xml:space="preserve"> </w:t>
      </w:r>
      <w:r w:rsidR="0020103F">
        <w:rPr>
          <w:rFonts w:ascii="Times New Roman" w:hAnsi="Times New Roman" w:cs="Times New Roman"/>
          <w:sz w:val="22"/>
        </w:rPr>
        <w:t>October</w:t>
      </w:r>
      <w:r w:rsidRPr="00DE6062">
        <w:rPr>
          <w:rFonts w:ascii="Times New Roman" w:hAnsi="Times New Roman" w:cs="Times New Roman"/>
          <w:sz w:val="22"/>
        </w:rPr>
        <w:t xml:space="preserve"> 202</w:t>
      </w:r>
      <w:r w:rsidR="00A74A3E">
        <w:rPr>
          <w:rFonts w:ascii="Times New Roman" w:hAnsi="Times New Roman" w:cs="Times New Roman"/>
          <w:sz w:val="22"/>
        </w:rPr>
        <w:t>7</w:t>
      </w:r>
      <w:r w:rsidRPr="00DE6062">
        <w:rPr>
          <w:rFonts w:ascii="Times New Roman" w:hAnsi="Times New Roman" w:cs="Times New Roman"/>
          <w:sz w:val="22"/>
        </w:rPr>
        <w:t>.</w:t>
      </w:r>
    </w:p>
    <w:p w14:paraId="3263DEB4" w14:textId="77777777" w:rsidR="001A6661" w:rsidRDefault="001A6661" w:rsidP="002F71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p>
    <w:p w14:paraId="36D6D7B9" w14:textId="30214E1E" w:rsidR="001A6661" w:rsidRDefault="001A6661" w:rsidP="001A66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DE6062">
        <w:rPr>
          <w:rFonts w:ascii="Times New Roman" w:hAnsi="Times New Roman"/>
          <w:sz w:val="22"/>
          <w:szCs w:val="28"/>
        </w:rPr>
        <w:t xml:space="preserve">The </w:t>
      </w:r>
      <w:r w:rsidRPr="00DE6062">
        <w:rPr>
          <w:rFonts w:ascii="Times New Roman" w:hAnsi="Times New Roman" w:cs="Times New Roman"/>
          <w:sz w:val="22"/>
        </w:rPr>
        <w:t xml:space="preserve">Company </w:t>
      </w:r>
      <w:r>
        <w:rPr>
          <w:rFonts w:ascii="Times New Roman" w:hAnsi="Times New Roman" w:cs="Times New Roman"/>
          <w:sz w:val="22"/>
        </w:rPr>
        <w:t>has</w:t>
      </w:r>
      <w:r w:rsidRPr="00DE6062">
        <w:rPr>
          <w:rFonts w:ascii="Times New Roman" w:hAnsi="Times New Roman" w:cs="Times New Roman"/>
          <w:sz w:val="22"/>
        </w:rPr>
        <w:t xml:space="preserve"> the building and equipment rental contract with The Walk Co., Ltd. (subsidiary).</w:t>
      </w:r>
      <w:r>
        <w:rPr>
          <w:rFonts w:ascii="Times New Roman" w:hAnsi="Times New Roman" w:cs="Times New Roman"/>
          <w:sz w:val="22"/>
        </w:rPr>
        <w:br/>
      </w:r>
      <w:r w:rsidRPr="00DE6062">
        <w:rPr>
          <w:rFonts w:ascii="Times New Roman" w:hAnsi="Times New Roman" w:cs="Times New Roman"/>
          <w:sz w:val="22"/>
        </w:rPr>
        <w:t xml:space="preserve">The Company </w:t>
      </w:r>
      <w:r>
        <w:rPr>
          <w:rFonts w:ascii="Times New Roman" w:hAnsi="Times New Roman" w:cs="Times New Roman"/>
          <w:sz w:val="22"/>
        </w:rPr>
        <w:t xml:space="preserve">will </w:t>
      </w:r>
      <w:r w:rsidRPr="00DE6062">
        <w:rPr>
          <w:rFonts w:ascii="Times New Roman" w:hAnsi="Times New Roman" w:cs="Times New Roman"/>
          <w:sz w:val="22"/>
        </w:rPr>
        <w:t xml:space="preserve">receive the </w:t>
      </w:r>
      <w:r>
        <w:rPr>
          <w:rFonts w:ascii="Times New Roman" w:hAnsi="Times New Roman" w:cs="Times New Roman"/>
          <w:sz w:val="22"/>
        </w:rPr>
        <w:t>monthly</w:t>
      </w:r>
      <w:r w:rsidRPr="00DE6062">
        <w:rPr>
          <w:rFonts w:ascii="Times New Roman" w:hAnsi="Times New Roman" w:cs="Times New Roman"/>
          <w:sz w:val="22"/>
        </w:rPr>
        <w:t xml:space="preserve"> rental</w:t>
      </w:r>
      <w:r>
        <w:rPr>
          <w:rFonts w:ascii="Times New Roman" w:hAnsi="Times New Roman" w:cs="Times New Roman"/>
          <w:sz w:val="22"/>
        </w:rPr>
        <w:t xml:space="preserve"> fee</w:t>
      </w:r>
      <w:r w:rsidRPr="00DE6062">
        <w:rPr>
          <w:rFonts w:ascii="Times New Roman" w:hAnsi="Times New Roman" w:cs="Times New Roman"/>
          <w:sz w:val="22"/>
        </w:rPr>
        <w:t xml:space="preserve"> of Baht </w:t>
      </w:r>
      <w:r>
        <w:rPr>
          <w:rFonts w:ascii="Times New Roman" w:hAnsi="Times New Roman" w:cs="Times New Roman"/>
          <w:sz w:val="22"/>
        </w:rPr>
        <w:t>3.99</w:t>
      </w:r>
      <w:r w:rsidRPr="00DE6062">
        <w:rPr>
          <w:rFonts w:ascii="Times New Roman" w:hAnsi="Times New Roman" w:cs="Times New Roman"/>
          <w:sz w:val="22"/>
        </w:rPr>
        <w:t xml:space="preserve"> million. The contract</w:t>
      </w:r>
      <w:r>
        <w:rPr>
          <w:rFonts w:ascii="Times New Roman" w:hAnsi="Times New Roman" w:cs="Times New Roman"/>
          <w:sz w:val="22"/>
        </w:rPr>
        <w:t xml:space="preserve"> has </w:t>
      </w:r>
      <w:r w:rsidRPr="00DE6062">
        <w:rPr>
          <w:rFonts w:ascii="Times New Roman" w:hAnsi="Times New Roman" w:cs="Times New Roman"/>
          <w:sz w:val="22"/>
        </w:rPr>
        <w:t>the period of 3 years</w:t>
      </w:r>
      <w:r>
        <w:rPr>
          <w:rFonts w:ascii="Times New Roman" w:hAnsi="Times New Roman" w:cs="Times New Roman"/>
          <w:sz w:val="22"/>
        </w:rPr>
        <w:t>,</w:t>
      </w:r>
      <w:r w:rsidRPr="00DE6062">
        <w:rPr>
          <w:rFonts w:ascii="Times New Roman" w:hAnsi="Times New Roman" w:cs="Times New Roman"/>
          <w:sz w:val="22"/>
        </w:rPr>
        <w:t xml:space="preserve"> from </w:t>
      </w:r>
      <w:r>
        <w:rPr>
          <w:rFonts w:ascii="Times New Roman" w:hAnsi="Times New Roman" w:cs="Times New Roman"/>
          <w:sz w:val="22"/>
        </w:rPr>
        <w:t>1 January 2025 to 31 December 2027.</w:t>
      </w:r>
    </w:p>
    <w:p w14:paraId="6CC70027" w14:textId="77777777" w:rsidR="00195F29" w:rsidRDefault="00195F29" w:rsidP="00224D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rPr>
      </w:pPr>
    </w:p>
    <w:p w14:paraId="10181B3C" w14:textId="118B856A" w:rsidR="00394958" w:rsidRPr="00DE6062" w:rsidRDefault="00784F05" w:rsidP="00224D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i/>
          <w:iCs/>
          <w:sz w:val="22"/>
          <w:szCs w:val="22"/>
        </w:rPr>
      </w:pPr>
      <w:r w:rsidRPr="00DE6062">
        <w:rPr>
          <w:rFonts w:ascii="Times New Roman" w:hAnsi="Times New Roman" w:cs="Times New Roman"/>
          <w:i/>
          <w:iCs/>
          <w:sz w:val="22"/>
          <w:szCs w:val="22"/>
        </w:rPr>
        <w:t xml:space="preserve">Building </w:t>
      </w:r>
      <w:r w:rsidR="002051FF">
        <w:rPr>
          <w:rFonts w:ascii="Times New Roman" w:hAnsi="Times New Roman" w:cs="Times New Roman"/>
          <w:i/>
          <w:iCs/>
          <w:sz w:val="22"/>
          <w:szCs w:val="22"/>
        </w:rPr>
        <w:t xml:space="preserve">sale </w:t>
      </w:r>
      <w:r w:rsidRPr="00DE6062">
        <w:rPr>
          <w:rFonts w:ascii="Times New Roman" w:hAnsi="Times New Roman" w:cs="Times New Roman"/>
          <w:i/>
          <w:iCs/>
          <w:sz w:val="22"/>
          <w:szCs w:val="22"/>
        </w:rPr>
        <w:t xml:space="preserve">area </w:t>
      </w:r>
      <w:r w:rsidR="002051FF" w:rsidRPr="00DE6062">
        <w:rPr>
          <w:rFonts w:ascii="Times New Roman" w:hAnsi="Times New Roman" w:cs="Times New Roman"/>
          <w:i/>
          <w:iCs/>
          <w:sz w:val="22"/>
          <w:szCs w:val="22"/>
        </w:rPr>
        <w:t xml:space="preserve">service </w:t>
      </w:r>
      <w:r w:rsidRPr="00DE6062">
        <w:rPr>
          <w:rFonts w:ascii="Times New Roman" w:hAnsi="Times New Roman" w:cs="Times New Roman"/>
          <w:i/>
          <w:iCs/>
          <w:sz w:val="22"/>
          <w:szCs w:val="22"/>
        </w:rPr>
        <w:t>contract</w:t>
      </w:r>
    </w:p>
    <w:p w14:paraId="787E757D" w14:textId="3E8CF26C" w:rsidR="009E7AF2" w:rsidRPr="00DE6062" w:rsidRDefault="009E7AF2" w:rsidP="009E7A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B45CE6">
        <w:rPr>
          <w:rFonts w:ascii="Times New Roman" w:hAnsi="Times New Roman" w:cs="Times New Roman"/>
          <w:sz w:val="22"/>
          <w:lang w:val="en-GB"/>
        </w:rPr>
        <w:t>T</w:t>
      </w:r>
      <w:r w:rsidRPr="00B45CE6">
        <w:rPr>
          <w:rFonts w:ascii="Times New Roman" w:hAnsi="Times New Roman" w:cs="Times New Roman"/>
          <w:sz w:val="22"/>
        </w:rPr>
        <w:t xml:space="preserve">he Company has the building </w:t>
      </w:r>
      <w:r>
        <w:rPr>
          <w:rFonts w:ascii="Times New Roman" w:hAnsi="Times New Roman" w:cs="Times New Roman"/>
          <w:sz w:val="22"/>
        </w:rPr>
        <w:t xml:space="preserve">sale area service </w:t>
      </w:r>
      <w:r w:rsidRPr="00B45CE6">
        <w:rPr>
          <w:rFonts w:ascii="Times New Roman" w:hAnsi="Times New Roman" w:cs="Times New Roman"/>
          <w:sz w:val="22"/>
        </w:rPr>
        <w:t>contract with The Walk Co., Ltd.</w:t>
      </w:r>
      <w:r w:rsidRPr="00B45CE6">
        <w:rPr>
          <w:rFonts w:ascii="Times New Roman" w:hAnsi="Times New Roman" w:cstheme="minorBidi" w:hint="cs"/>
          <w:sz w:val="22"/>
          <w:cs/>
        </w:rPr>
        <w:t xml:space="preserve"> </w:t>
      </w:r>
      <w:r w:rsidRPr="00B45CE6">
        <w:rPr>
          <w:rFonts w:ascii="Times New Roman" w:hAnsi="Times New Roman" w:cs="Times New Roman"/>
          <w:sz w:val="22"/>
        </w:rPr>
        <w:t>(subsidiary).</w:t>
      </w:r>
      <w:r>
        <w:rPr>
          <w:rFonts w:ascii="Times New Roman" w:hAnsi="Times New Roman" w:cs="Times New Roman"/>
          <w:sz w:val="22"/>
        </w:rPr>
        <w:t xml:space="preserve"> </w:t>
      </w:r>
      <w:r w:rsidRPr="00B45CE6">
        <w:rPr>
          <w:rFonts w:ascii="Times New Roman" w:hAnsi="Times New Roman" w:cs="Times New Roman"/>
          <w:sz w:val="22"/>
        </w:rPr>
        <w:t xml:space="preserve">The Company will </w:t>
      </w:r>
      <w:r>
        <w:rPr>
          <w:rFonts w:ascii="Times New Roman" w:hAnsi="Times New Roman" w:cs="Times New Roman"/>
          <w:sz w:val="22"/>
        </w:rPr>
        <w:t>pay</w:t>
      </w:r>
      <w:r w:rsidRPr="00B45CE6">
        <w:rPr>
          <w:rFonts w:ascii="Times New Roman" w:hAnsi="Times New Roman" w:cs="Times New Roman"/>
          <w:sz w:val="22"/>
        </w:rPr>
        <w:t xml:space="preserve"> monthly rental fee of Baht </w:t>
      </w:r>
      <w:r>
        <w:rPr>
          <w:rFonts w:ascii="Times New Roman" w:hAnsi="Times New Roman" w:cs="Times New Roman"/>
          <w:sz w:val="22"/>
        </w:rPr>
        <w:t>0.45</w:t>
      </w:r>
      <w:r w:rsidRPr="00B45CE6">
        <w:rPr>
          <w:rFonts w:ascii="Times New Roman" w:hAnsi="Times New Roman" w:cs="Times New Roman"/>
          <w:sz w:val="22"/>
        </w:rPr>
        <w:t xml:space="preserve"> million. The contract has the period of 3 years </w:t>
      </w:r>
      <w:r w:rsidRPr="00DE6062">
        <w:rPr>
          <w:rFonts w:ascii="Times New Roman" w:hAnsi="Times New Roman" w:cs="Times New Roman"/>
          <w:sz w:val="22"/>
        </w:rPr>
        <w:t>and will be expired in 202</w:t>
      </w:r>
      <w:r>
        <w:rPr>
          <w:rFonts w:ascii="Times New Roman" w:hAnsi="Times New Roman" w:cs="Times New Roman"/>
          <w:sz w:val="22"/>
        </w:rPr>
        <w:t xml:space="preserve">5. </w:t>
      </w:r>
      <w:r w:rsidRPr="00DF03D6">
        <w:rPr>
          <w:rFonts w:ascii="Times New Roman" w:hAnsi="Times New Roman" w:cs="Times New Roman"/>
          <w:sz w:val="22"/>
        </w:rPr>
        <w:t xml:space="preserve">On 5 January 2026, a new lease agreement was entered into, </w:t>
      </w:r>
      <w:r>
        <w:rPr>
          <w:rFonts w:ascii="Times New Roman" w:hAnsi="Times New Roman"/>
          <w:sz w:val="22"/>
          <w:szCs w:val="28"/>
        </w:rPr>
        <w:t>t</w:t>
      </w:r>
      <w:r w:rsidRPr="00B45CE6">
        <w:rPr>
          <w:rFonts w:ascii="Times New Roman" w:hAnsi="Times New Roman" w:cs="Times New Roman"/>
          <w:sz w:val="22"/>
        </w:rPr>
        <w:t xml:space="preserve">he Company will receive the monthly rental fee of Baht </w:t>
      </w:r>
      <w:r>
        <w:rPr>
          <w:rFonts w:ascii="Times New Roman" w:hAnsi="Times New Roman" w:cs="Times New Roman"/>
          <w:sz w:val="22"/>
        </w:rPr>
        <w:t>0.50</w:t>
      </w:r>
      <w:r w:rsidRPr="00B45CE6">
        <w:rPr>
          <w:rFonts w:ascii="Times New Roman" w:hAnsi="Times New Roman" w:cs="Times New Roman"/>
          <w:sz w:val="22"/>
        </w:rPr>
        <w:t xml:space="preserve"> million.</w:t>
      </w:r>
      <w:r>
        <w:rPr>
          <w:rFonts w:ascii="Times New Roman" w:hAnsi="Times New Roman" w:cs="Times New Roman"/>
          <w:sz w:val="22"/>
        </w:rPr>
        <w:t xml:space="preserve"> </w:t>
      </w:r>
      <w:r w:rsidRPr="00B45CE6">
        <w:rPr>
          <w:rFonts w:ascii="Times New Roman" w:hAnsi="Times New Roman" w:cs="Times New Roman"/>
          <w:sz w:val="22"/>
        </w:rPr>
        <w:t>The contract has the period of 3 years</w:t>
      </w:r>
      <w:r>
        <w:rPr>
          <w:rFonts w:ascii="Times New Roman" w:hAnsi="Times New Roman" w:cs="Times New Roman"/>
          <w:sz w:val="22"/>
        </w:rPr>
        <w:t xml:space="preserve"> </w:t>
      </w:r>
      <w:r w:rsidRPr="00B45CE6">
        <w:rPr>
          <w:rFonts w:ascii="Times New Roman" w:hAnsi="Times New Roman" w:cs="Times New Roman"/>
          <w:sz w:val="22"/>
        </w:rPr>
        <w:t>from</w:t>
      </w:r>
      <w:r w:rsidRPr="00DE6062">
        <w:rPr>
          <w:rFonts w:ascii="Times New Roman" w:hAnsi="Times New Roman" w:cs="Times New Roman"/>
          <w:sz w:val="22"/>
        </w:rPr>
        <w:t xml:space="preserve"> </w:t>
      </w:r>
      <w:r>
        <w:rPr>
          <w:rFonts w:ascii="Times New Roman" w:hAnsi="Times New Roman" w:cs="Times New Roman"/>
          <w:sz w:val="22"/>
        </w:rPr>
        <w:t>24 December</w:t>
      </w:r>
      <w:r w:rsidRPr="00DE6062">
        <w:rPr>
          <w:rFonts w:ascii="Times New Roman" w:hAnsi="Times New Roman" w:cs="Times New Roman"/>
          <w:sz w:val="22"/>
        </w:rPr>
        <w:t xml:space="preserve"> </w:t>
      </w:r>
      <w:r>
        <w:rPr>
          <w:rFonts w:ascii="Times New Roman" w:hAnsi="Times New Roman" w:cs="Times New Roman"/>
          <w:sz w:val="22"/>
        </w:rPr>
        <w:t>202</w:t>
      </w:r>
      <w:r>
        <w:rPr>
          <w:rFonts w:ascii="Times New Roman" w:hAnsi="Times New Roman"/>
          <w:sz w:val="22"/>
          <w:szCs w:val="28"/>
        </w:rPr>
        <w:t>5</w:t>
      </w:r>
      <w:r w:rsidRPr="00DE6062">
        <w:rPr>
          <w:rFonts w:ascii="Times New Roman" w:hAnsi="Times New Roman" w:cs="Times New Roman"/>
          <w:sz w:val="22"/>
        </w:rPr>
        <w:t xml:space="preserve"> to </w:t>
      </w:r>
      <w:r>
        <w:rPr>
          <w:rFonts w:ascii="Times New Roman" w:hAnsi="Times New Roman" w:cs="Times New Roman"/>
          <w:sz w:val="22"/>
        </w:rPr>
        <w:t>23</w:t>
      </w:r>
      <w:r w:rsidRPr="00DE6062">
        <w:rPr>
          <w:rFonts w:ascii="Times New Roman" w:hAnsi="Times New Roman" w:cs="Times New Roman"/>
          <w:sz w:val="22"/>
        </w:rPr>
        <w:t xml:space="preserve"> </w:t>
      </w:r>
      <w:r>
        <w:rPr>
          <w:rFonts w:ascii="Times New Roman" w:hAnsi="Times New Roman" w:cs="Times New Roman"/>
          <w:sz w:val="22"/>
        </w:rPr>
        <w:t>December</w:t>
      </w:r>
      <w:r w:rsidRPr="00DE6062">
        <w:rPr>
          <w:rFonts w:ascii="Times New Roman" w:hAnsi="Times New Roman" w:cs="Times New Roman"/>
          <w:sz w:val="22"/>
        </w:rPr>
        <w:t xml:space="preserve"> 202</w:t>
      </w:r>
      <w:r>
        <w:rPr>
          <w:rFonts w:ascii="Times New Roman" w:hAnsi="Times New Roman" w:cs="Times New Roman"/>
          <w:sz w:val="22"/>
        </w:rPr>
        <w:t>8</w:t>
      </w:r>
      <w:r w:rsidRPr="00DE6062">
        <w:rPr>
          <w:rFonts w:ascii="Times New Roman" w:hAnsi="Times New Roman" w:cs="Times New Roman"/>
          <w:sz w:val="22"/>
        </w:rPr>
        <w:t>.</w:t>
      </w:r>
    </w:p>
    <w:p w14:paraId="79539EFC" w14:textId="77777777" w:rsidR="00BC7AF4" w:rsidRDefault="00BC7AF4" w:rsidP="00A947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thaiDistribute"/>
        <w:rPr>
          <w:rFonts w:ascii="Times New Roman" w:hAnsi="Times New Roman" w:cs="Times New Roman"/>
          <w:sz w:val="22"/>
        </w:rPr>
      </w:pPr>
    </w:p>
    <w:p w14:paraId="180720D6" w14:textId="5A5B3A57" w:rsidR="00BC7AF4" w:rsidRDefault="00BC7AF4" w:rsidP="00BC7A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rPr>
      </w:pPr>
      <w:r w:rsidRPr="00DE6062">
        <w:rPr>
          <w:rFonts w:ascii="Times New Roman" w:hAnsi="Times New Roman" w:cs="Times New Roman"/>
          <w:sz w:val="22"/>
        </w:rPr>
        <w:t xml:space="preserve">The Company </w:t>
      </w:r>
      <w:r>
        <w:rPr>
          <w:rFonts w:ascii="Times New Roman" w:hAnsi="Times New Roman" w:cs="Times New Roman"/>
          <w:sz w:val="22"/>
        </w:rPr>
        <w:t>has</w:t>
      </w:r>
      <w:r w:rsidRPr="00DE6062">
        <w:rPr>
          <w:rFonts w:ascii="Times New Roman" w:hAnsi="Times New Roman" w:cs="Times New Roman"/>
          <w:sz w:val="22"/>
        </w:rPr>
        <w:t xml:space="preserve"> the building </w:t>
      </w:r>
      <w:r>
        <w:rPr>
          <w:rFonts w:ascii="Times New Roman" w:hAnsi="Times New Roman" w:cs="Times New Roman"/>
          <w:sz w:val="22"/>
        </w:rPr>
        <w:t xml:space="preserve">sale </w:t>
      </w:r>
      <w:r w:rsidRPr="00DE6062">
        <w:rPr>
          <w:rFonts w:ascii="Times New Roman" w:hAnsi="Times New Roman" w:cs="Times New Roman"/>
          <w:sz w:val="22"/>
        </w:rPr>
        <w:t>area service contract with The Walk Co., Ltd. (subsidiary).</w:t>
      </w:r>
      <w:r w:rsidR="00D21495">
        <w:rPr>
          <w:rFonts w:ascii="Times New Roman" w:hAnsi="Times New Roman" w:cs="Times New Roman"/>
          <w:sz w:val="22"/>
        </w:rPr>
        <w:br/>
      </w:r>
      <w:r w:rsidRPr="00DE6062">
        <w:rPr>
          <w:rFonts w:ascii="Times New Roman" w:hAnsi="Times New Roman" w:cs="Times New Roman"/>
          <w:sz w:val="22"/>
        </w:rPr>
        <w:t xml:space="preserve">The Company will pay monthly service fee in amount of Baht </w:t>
      </w:r>
      <w:r w:rsidR="005111DA">
        <w:rPr>
          <w:rFonts w:ascii="Times New Roman" w:hAnsi="Times New Roman" w:cs="Times New Roman"/>
          <w:sz w:val="22"/>
        </w:rPr>
        <w:t>1.35</w:t>
      </w:r>
      <w:r w:rsidRPr="00DE6062">
        <w:rPr>
          <w:rFonts w:ascii="Times New Roman" w:hAnsi="Times New Roman" w:cs="Times New Roman"/>
          <w:sz w:val="22"/>
        </w:rPr>
        <w:t xml:space="preserve"> million. The contract</w:t>
      </w:r>
      <w:r>
        <w:rPr>
          <w:rFonts w:ascii="Times New Roman" w:hAnsi="Times New Roman" w:cs="Times New Roman"/>
          <w:sz w:val="22"/>
        </w:rPr>
        <w:t xml:space="preserve"> has</w:t>
      </w:r>
      <w:r w:rsidRPr="00DE6062">
        <w:rPr>
          <w:rFonts w:ascii="Times New Roman" w:hAnsi="Times New Roman" w:cs="Times New Roman"/>
          <w:sz w:val="22"/>
        </w:rPr>
        <w:t xml:space="preserve"> the period of 3 years</w:t>
      </w:r>
      <w:r w:rsidR="00157A3F">
        <w:rPr>
          <w:rFonts w:ascii="Times New Roman" w:hAnsi="Times New Roman" w:cs="Times New Roman"/>
          <w:sz w:val="22"/>
        </w:rPr>
        <w:t xml:space="preserve">, from </w:t>
      </w:r>
      <w:r w:rsidR="005111DA">
        <w:rPr>
          <w:rFonts w:ascii="Times New Roman" w:hAnsi="Times New Roman" w:cs="Times New Roman"/>
          <w:sz w:val="22"/>
        </w:rPr>
        <w:t>1 January 2025 to 31 December 2027</w:t>
      </w:r>
      <w:r w:rsidR="00BE2A28">
        <w:rPr>
          <w:rFonts w:ascii="Times New Roman" w:hAnsi="Times New Roman" w:cs="Times New Roman"/>
          <w:sz w:val="22"/>
        </w:rPr>
        <w:t>.</w:t>
      </w:r>
    </w:p>
    <w:p w14:paraId="0C646052" w14:textId="77777777" w:rsidR="00C47C3C" w:rsidRDefault="00C47C3C" w:rsidP="00BC7A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rPr>
      </w:pPr>
    </w:p>
    <w:p w14:paraId="1DD63EB7" w14:textId="61F3EC98" w:rsidR="00C47C3C" w:rsidRDefault="00C47C3C" w:rsidP="00C47C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rPr>
      </w:pPr>
      <w:r w:rsidRPr="00DE6062">
        <w:rPr>
          <w:rFonts w:ascii="Times New Roman" w:hAnsi="Times New Roman" w:cs="Times New Roman"/>
          <w:sz w:val="22"/>
        </w:rPr>
        <w:t xml:space="preserve">The Company </w:t>
      </w:r>
      <w:r>
        <w:rPr>
          <w:rFonts w:ascii="Times New Roman" w:hAnsi="Times New Roman" w:cs="Times New Roman"/>
          <w:sz w:val="22"/>
        </w:rPr>
        <w:t>has</w:t>
      </w:r>
      <w:r w:rsidRPr="00DE6062">
        <w:rPr>
          <w:rFonts w:ascii="Times New Roman" w:hAnsi="Times New Roman" w:cs="Times New Roman"/>
          <w:sz w:val="22"/>
        </w:rPr>
        <w:t xml:space="preserve"> the building </w:t>
      </w:r>
      <w:r>
        <w:rPr>
          <w:rFonts w:ascii="Times New Roman" w:hAnsi="Times New Roman" w:cs="Times New Roman"/>
          <w:sz w:val="22"/>
        </w:rPr>
        <w:t xml:space="preserve">sale </w:t>
      </w:r>
      <w:r w:rsidRPr="00DE6062">
        <w:rPr>
          <w:rFonts w:ascii="Times New Roman" w:hAnsi="Times New Roman" w:cs="Times New Roman"/>
          <w:sz w:val="22"/>
        </w:rPr>
        <w:t>area service contract with The Walk Co., Ltd. (subsidiary).</w:t>
      </w:r>
      <w:r w:rsidR="00D21495">
        <w:rPr>
          <w:rFonts w:ascii="Times New Roman" w:hAnsi="Times New Roman" w:cs="Times New Roman"/>
          <w:sz w:val="22"/>
        </w:rPr>
        <w:br/>
      </w:r>
      <w:r w:rsidRPr="00DE6062">
        <w:rPr>
          <w:rFonts w:ascii="Times New Roman" w:hAnsi="Times New Roman" w:cs="Times New Roman"/>
          <w:sz w:val="22"/>
        </w:rPr>
        <w:t xml:space="preserve">The Company will pay monthly service fee in amount of Baht </w:t>
      </w:r>
      <w:r>
        <w:rPr>
          <w:rFonts w:ascii="Times New Roman" w:hAnsi="Times New Roman" w:cs="Times New Roman"/>
          <w:sz w:val="22"/>
        </w:rPr>
        <w:t>0</w:t>
      </w:r>
      <w:r w:rsidR="003D1A64">
        <w:rPr>
          <w:rFonts w:ascii="Times New Roman" w:hAnsi="Times New Roman" w:cs="Times New Roman"/>
          <w:sz w:val="22"/>
        </w:rPr>
        <w:t>.45</w:t>
      </w:r>
      <w:r w:rsidRPr="00DE6062">
        <w:rPr>
          <w:rFonts w:ascii="Times New Roman" w:hAnsi="Times New Roman" w:cs="Times New Roman"/>
          <w:sz w:val="22"/>
        </w:rPr>
        <w:t xml:space="preserve"> million. The contract</w:t>
      </w:r>
      <w:r>
        <w:rPr>
          <w:rFonts w:ascii="Times New Roman" w:hAnsi="Times New Roman" w:cs="Times New Roman"/>
          <w:sz w:val="22"/>
        </w:rPr>
        <w:t xml:space="preserve"> has</w:t>
      </w:r>
      <w:r w:rsidRPr="00DE6062">
        <w:rPr>
          <w:rFonts w:ascii="Times New Roman" w:hAnsi="Times New Roman" w:cs="Times New Roman"/>
          <w:sz w:val="22"/>
        </w:rPr>
        <w:t xml:space="preserve"> the period of 3 years</w:t>
      </w:r>
      <w:r>
        <w:rPr>
          <w:rFonts w:ascii="Times New Roman" w:hAnsi="Times New Roman" w:cs="Times New Roman"/>
          <w:sz w:val="22"/>
        </w:rPr>
        <w:t xml:space="preserve"> </w:t>
      </w:r>
      <w:r w:rsidR="003D1A64" w:rsidRPr="00DE6062">
        <w:rPr>
          <w:rFonts w:ascii="Times New Roman" w:hAnsi="Times New Roman" w:cs="Times New Roman"/>
          <w:sz w:val="22"/>
        </w:rPr>
        <w:t>and will be expired in 202</w:t>
      </w:r>
      <w:r w:rsidR="003D1A64">
        <w:rPr>
          <w:rFonts w:ascii="Times New Roman" w:hAnsi="Times New Roman" w:cs="Times New Roman"/>
          <w:sz w:val="22"/>
        </w:rPr>
        <w:t>6</w:t>
      </w:r>
      <w:r>
        <w:rPr>
          <w:rFonts w:ascii="Times New Roman" w:hAnsi="Times New Roman" w:cs="Times New Roman"/>
          <w:sz w:val="22"/>
        </w:rPr>
        <w:t>.</w:t>
      </w:r>
    </w:p>
    <w:p w14:paraId="56D42A03" w14:textId="77777777" w:rsidR="003D1A64" w:rsidRDefault="003D1A64" w:rsidP="00C47C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rPr>
      </w:pPr>
    </w:p>
    <w:p w14:paraId="11C9BF86" w14:textId="3DB8A52D" w:rsidR="003D1A64" w:rsidRDefault="003D1A64" w:rsidP="003D1A6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rPr>
      </w:pPr>
      <w:r w:rsidRPr="00DE6062">
        <w:rPr>
          <w:rFonts w:ascii="Times New Roman" w:hAnsi="Times New Roman" w:cs="Times New Roman"/>
          <w:sz w:val="22"/>
        </w:rPr>
        <w:t xml:space="preserve">The Company </w:t>
      </w:r>
      <w:r>
        <w:rPr>
          <w:rFonts w:ascii="Times New Roman" w:hAnsi="Times New Roman" w:cs="Times New Roman"/>
          <w:sz w:val="22"/>
        </w:rPr>
        <w:t>has</w:t>
      </w:r>
      <w:r w:rsidRPr="00DE6062">
        <w:rPr>
          <w:rFonts w:ascii="Times New Roman" w:hAnsi="Times New Roman" w:cs="Times New Roman"/>
          <w:sz w:val="22"/>
        </w:rPr>
        <w:t xml:space="preserve"> the building </w:t>
      </w:r>
      <w:r>
        <w:rPr>
          <w:rFonts w:ascii="Times New Roman" w:hAnsi="Times New Roman" w:cs="Times New Roman"/>
          <w:sz w:val="22"/>
        </w:rPr>
        <w:t xml:space="preserve">sale </w:t>
      </w:r>
      <w:r w:rsidRPr="00DE6062">
        <w:rPr>
          <w:rFonts w:ascii="Times New Roman" w:hAnsi="Times New Roman" w:cs="Times New Roman"/>
          <w:sz w:val="22"/>
        </w:rPr>
        <w:t>area service contract with The Walk Co., Ltd. (subsidiary).</w:t>
      </w:r>
      <w:r>
        <w:rPr>
          <w:rFonts w:ascii="Times New Roman" w:hAnsi="Times New Roman" w:cs="Times New Roman"/>
          <w:sz w:val="22"/>
        </w:rPr>
        <w:br/>
      </w:r>
      <w:r w:rsidRPr="00DE6062">
        <w:rPr>
          <w:rFonts w:ascii="Times New Roman" w:hAnsi="Times New Roman" w:cs="Times New Roman"/>
          <w:sz w:val="22"/>
        </w:rPr>
        <w:t xml:space="preserve">The Company will pay monthly service fee in amount of Baht </w:t>
      </w:r>
      <w:r>
        <w:rPr>
          <w:rFonts w:ascii="Times New Roman" w:hAnsi="Times New Roman" w:cs="Times New Roman"/>
          <w:sz w:val="22"/>
        </w:rPr>
        <w:t>4.7</w:t>
      </w:r>
      <w:r w:rsidRPr="00DE6062">
        <w:rPr>
          <w:rFonts w:ascii="Times New Roman" w:hAnsi="Times New Roman" w:cs="Times New Roman"/>
          <w:sz w:val="22"/>
        </w:rPr>
        <w:t xml:space="preserve"> million. The contract</w:t>
      </w:r>
      <w:r>
        <w:rPr>
          <w:rFonts w:ascii="Times New Roman" w:hAnsi="Times New Roman" w:cs="Times New Roman"/>
          <w:sz w:val="22"/>
        </w:rPr>
        <w:t xml:space="preserve"> has</w:t>
      </w:r>
      <w:r w:rsidRPr="00DE6062">
        <w:rPr>
          <w:rFonts w:ascii="Times New Roman" w:hAnsi="Times New Roman" w:cs="Times New Roman"/>
          <w:sz w:val="22"/>
        </w:rPr>
        <w:t xml:space="preserve"> the period of 3 years</w:t>
      </w:r>
      <w:r>
        <w:rPr>
          <w:rFonts w:ascii="Times New Roman" w:hAnsi="Times New Roman" w:cs="Times New Roman"/>
          <w:sz w:val="22"/>
        </w:rPr>
        <w:t>, from 1 January 2024 to 31 December 2026.</w:t>
      </w:r>
    </w:p>
    <w:p w14:paraId="0E0C5053" w14:textId="77777777" w:rsidR="003D1A64" w:rsidRDefault="003D1A64" w:rsidP="00C47C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rPr>
      </w:pPr>
    </w:p>
    <w:p w14:paraId="03C537BF" w14:textId="4E0EC673" w:rsidR="003D1A64" w:rsidRDefault="003D1A64" w:rsidP="003D1A6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rPr>
      </w:pPr>
      <w:r w:rsidRPr="00DE6062">
        <w:rPr>
          <w:rFonts w:ascii="Times New Roman" w:hAnsi="Times New Roman" w:cs="Times New Roman"/>
          <w:sz w:val="22"/>
        </w:rPr>
        <w:t xml:space="preserve">The Company </w:t>
      </w:r>
      <w:r>
        <w:rPr>
          <w:rFonts w:ascii="Times New Roman" w:hAnsi="Times New Roman" w:cs="Times New Roman"/>
          <w:sz w:val="22"/>
        </w:rPr>
        <w:t>has</w:t>
      </w:r>
      <w:r w:rsidRPr="00DE6062">
        <w:rPr>
          <w:rFonts w:ascii="Times New Roman" w:hAnsi="Times New Roman" w:cs="Times New Roman"/>
          <w:sz w:val="22"/>
        </w:rPr>
        <w:t xml:space="preserve"> the building </w:t>
      </w:r>
      <w:r>
        <w:rPr>
          <w:rFonts w:ascii="Times New Roman" w:hAnsi="Times New Roman" w:cs="Times New Roman"/>
          <w:sz w:val="22"/>
        </w:rPr>
        <w:t xml:space="preserve">sale </w:t>
      </w:r>
      <w:r w:rsidRPr="00DE6062">
        <w:rPr>
          <w:rFonts w:ascii="Times New Roman" w:hAnsi="Times New Roman" w:cs="Times New Roman"/>
          <w:sz w:val="22"/>
        </w:rPr>
        <w:t>area service contract with The Walk Co., Ltd. (subsidiary).</w:t>
      </w:r>
      <w:r>
        <w:rPr>
          <w:rFonts w:ascii="Times New Roman" w:hAnsi="Times New Roman" w:cs="Times New Roman"/>
          <w:sz w:val="22"/>
        </w:rPr>
        <w:br/>
      </w:r>
      <w:r w:rsidRPr="00DE6062">
        <w:rPr>
          <w:rFonts w:ascii="Times New Roman" w:hAnsi="Times New Roman" w:cs="Times New Roman"/>
          <w:sz w:val="22"/>
        </w:rPr>
        <w:t xml:space="preserve">The Company will pay monthly service fee in amount of Baht </w:t>
      </w:r>
      <w:r>
        <w:rPr>
          <w:rFonts w:ascii="Times New Roman" w:hAnsi="Times New Roman" w:cs="Times New Roman"/>
          <w:sz w:val="22"/>
        </w:rPr>
        <w:t>0.45</w:t>
      </w:r>
      <w:r w:rsidRPr="00DE6062">
        <w:rPr>
          <w:rFonts w:ascii="Times New Roman" w:hAnsi="Times New Roman" w:cs="Times New Roman"/>
          <w:sz w:val="22"/>
        </w:rPr>
        <w:t xml:space="preserve"> million. The contract</w:t>
      </w:r>
      <w:r>
        <w:rPr>
          <w:rFonts w:ascii="Times New Roman" w:hAnsi="Times New Roman" w:cs="Times New Roman"/>
          <w:sz w:val="22"/>
        </w:rPr>
        <w:t xml:space="preserve"> has</w:t>
      </w:r>
      <w:r w:rsidRPr="00DE6062">
        <w:rPr>
          <w:rFonts w:ascii="Times New Roman" w:hAnsi="Times New Roman" w:cs="Times New Roman"/>
          <w:sz w:val="22"/>
        </w:rPr>
        <w:t xml:space="preserve"> the period of 3 years</w:t>
      </w:r>
      <w:r>
        <w:rPr>
          <w:rFonts w:ascii="Times New Roman" w:hAnsi="Times New Roman" w:cs="Times New Roman"/>
          <w:sz w:val="22"/>
        </w:rPr>
        <w:t>, from 1 November 2024 to 31 October 2027.</w:t>
      </w:r>
    </w:p>
    <w:p w14:paraId="0DBA09AB" w14:textId="77777777" w:rsidR="00B072E5" w:rsidRPr="00B072E5" w:rsidRDefault="00B072E5" w:rsidP="00B072E5">
      <w:pPr>
        <w:pStyle w:val="BodyText"/>
        <w:tabs>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i/>
          <w:iCs/>
          <w:sz w:val="22"/>
        </w:rPr>
      </w:pPr>
      <w:r w:rsidRPr="00B072E5">
        <w:rPr>
          <w:rFonts w:ascii="Times New Roman" w:hAnsi="Times New Roman" w:cs="Times New Roman"/>
          <w:i/>
          <w:iCs/>
          <w:sz w:val="22"/>
        </w:rPr>
        <w:lastRenderedPageBreak/>
        <w:t>Central service and management contract</w:t>
      </w:r>
    </w:p>
    <w:p w14:paraId="35118CD6" w14:textId="262BCCD1" w:rsidR="00B072E5" w:rsidRDefault="00B072E5" w:rsidP="00A51DC2">
      <w:pPr>
        <w:pStyle w:val="BodyText"/>
        <w:tabs>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rPr>
      </w:pPr>
      <w:r>
        <w:rPr>
          <w:rFonts w:ascii="Times New Roman" w:hAnsi="Times New Roman" w:cs="Times New Roman"/>
          <w:sz w:val="22"/>
        </w:rPr>
        <w:t>T</w:t>
      </w:r>
      <w:r w:rsidRPr="00B072E5">
        <w:rPr>
          <w:rFonts w:ascii="Times New Roman" w:hAnsi="Times New Roman" w:cs="Times New Roman"/>
          <w:sz w:val="22"/>
        </w:rPr>
        <w:t xml:space="preserve">he Company has central service and management contract with The Walk Co., Ltd. (subsidiary). The Company will provide support services for business operation management. The Company will receive the monthly service fee of Baht </w:t>
      </w:r>
      <w:r>
        <w:rPr>
          <w:rFonts w:ascii="Times New Roman" w:hAnsi="Times New Roman" w:cs="Times New Roman"/>
          <w:sz w:val="22"/>
        </w:rPr>
        <w:t>4.45</w:t>
      </w:r>
      <w:r w:rsidRPr="00B072E5">
        <w:rPr>
          <w:rFonts w:ascii="Times New Roman" w:hAnsi="Times New Roman" w:cs="Times New Roman"/>
          <w:sz w:val="22"/>
        </w:rPr>
        <w:t xml:space="preserve"> million. The period of contracts is 3 years</w:t>
      </w:r>
      <w:r>
        <w:rPr>
          <w:rFonts w:ascii="Times New Roman" w:hAnsi="Times New Roman" w:cs="Times New Roman"/>
          <w:sz w:val="22"/>
        </w:rPr>
        <w:t xml:space="preserve"> </w:t>
      </w:r>
      <w:r w:rsidRPr="00DE6062">
        <w:rPr>
          <w:rFonts w:ascii="Times New Roman" w:hAnsi="Times New Roman" w:cs="Times New Roman"/>
          <w:sz w:val="22"/>
        </w:rPr>
        <w:t>and will be expired in 202</w:t>
      </w:r>
      <w:r>
        <w:rPr>
          <w:rFonts w:ascii="Times New Roman" w:hAnsi="Times New Roman" w:cs="Times New Roman"/>
          <w:sz w:val="22"/>
        </w:rPr>
        <w:t>6.</w:t>
      </w:r>
    </w:p>
    <w:p w14:paraId="7B1DB0EC" w14:textId="77777777" w:rsidR="00A51DC2" w:rsidRDefault="00A51DC2" w:rsidP="00A51DC2">
      <w:pPr>
        <w:pStyle w:val="BodyText"/>
        <w:tabs>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rPr>
      </w:pPr>
    </w:p>
    <w:p w14:paraId="44AE575D" w14:textId="28898EFD" w:rsidR="00A51DC2" w:rsidRDefault="00A51DC2" w:rsidP="00A51DC2">
      <w:pPr>
        <w:pStyle w:val="BodyText"/>
        <w:tabs>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rPr>
      </w:pPr>
      <w:r>
        <w:rPr>
          <w:rFonts w:ascii="Times New Roman" w:hAnsi="Times New Roman" w:cs="Times New Roman"/>
          <w:sz w:val="22"/>
        </w:rPr>
        <w:t>T</w:t>
      </w:r>
      <w:r w:rsidRPr="00B072E5">
        <w:rPr>
          <w:rFonts w:ascii="Times New Roman" w:hAnsi="Times New Roman" w:cs="Times New Roman"/>
          <w:sz w:val="22"/>
        </w:rPr>
        <w:t xml:space="preserve">he Company has central service and management contract with The Walk Co., Ltd. (subsidiary). The Company will provide support services for business operation management. The Company will receive the monthly service fee of Baht </w:t>
      </w:r>
      <w:r>
        <w:rPr>
          <w:rFonts w:ascii="Times New Roman" w:hAnsi="Times New Roman" w:cs="Times New Roman"/>
          <w:sz w:val="22"/>
        </w:rPr>
        <w:t>0.25</w:t>
      </w:r>
      <w:r w:rsidRPr="00B072E5">
        <w:rPr>
          <w:rFonts w:ascii="Times New Roman" w:hAnsi="Times New Roman" w:cs="Times New Roman"/>
          <w:sz w:val="22"/>
        </w:rPr>
        <w:t xml:space="preserve"> million. The period of contracts is 3 years</w:t>
      </w:r>
      <w:r>
        <w:rPr>
          <w:rFonts w:ascii="Times New Roman" w:hAnsi="Times New Roman" w:cs="Times New Roman"/>
          <w:sz w:val="22"/>
        </w:rPr>
        <w:t>, from 1 November 2024 to 31 October 2027.</w:t>
      </w:r>
    </w:p>
    <w:p w14:paraId="5C12F72C" w14:textId="77777777" w:rsidR="00A51DC2" w:rsidRDefault="00A51DC2" w:rsidP="00A51DC2">
      <w:pPr>
        <w:pStyle w:val="BodyText"/>
        <w:tabs>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rPr>
      </w:pPr>
    </w:p>
    <w:p w14:paraId="6CEC7F79" w14:textId="1E815247" w:rsidR="00A51DC2" w:rsidRDefault="00A51DC2" w:rsidP="00A51DC2">
      <w:pPr>
        <w:pStyle w:val="BodyText"/>
        <w:tabs>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rPr>
      </w:pPr>
      <w:r>
        <w:rPr>
          <w:rFonts w:ascii="Times New Roman" w:hAnsi="Times New Roman" w:cs="Times New Roman"/>
          <w:sz w:val="22"/>
        </w:rPr>
        <w:t>T</w:t>
      </w:r>
      <w:r w:rsidRPr="00B072E5">
        <w:rPr>
          <w:rFonts w:ascii="Times New Roman" w:hAnsi="Times New Roman" w:cs="Times New Roman"/>
          <w:sz w:val="22"/>
        </w:rPr>
        <w:t xml:space="preserve">he Company has central service and management contract with The Walk Co., Ltd. (subsidiary). The Company will provide support services for business operation management. The Company will receive the monthly service fee of Baht </w:t>
      </w:r>
      <w:r>
        <w:rPr>
          <w:rFonts w:ascii="Times New Roman" w:hAnsi="Times New Roman" w:cs="Times New Roman"/>
          <w:sz w:val="22"/>
        </w:rPr>
        <w:t>0.80</w:t>
      </w:r>
      <w:r w:rsidRPr="00B072E5">
        <w:rPr>
          <w:rFonts w:ascii="Times New Roman" w:hAnsi="Times New Roman" w:cs="Times New Roman"/>
          <w:sz w:val="22"/>
        </w:rPr>
        <w:t xml:space="preserve"> million. The period of contracts is 3 years</w:t>
      </w:r>
      <w:r>
        <w:rPr>
          <w:rFonts w:ascii="Times New Roman" w:hAnsi="Times New Roman" w:cs="Times New Roman"/>
          <w:sz w:val="22"/>
        </w:rPr>
        <w:t>, from 1 January 2025 to 31 December 2027.</w:t>
      </w:r>
    </w:p>
    <w:p w14:paraId="033D5EC6" w14:textId="77777777" w:rsidR="0059194E" w:rsidRPr="00535095" w:rsidRDefault="0059194E" w:rsidP="0002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jc w:val="thaiDistribute"/>
        <w:rPr>
          <w:rFonts w:ascii="Times New Roman" w:hAnsi="Times New Roman" w:cstheme="minorBidi"/>
          <w:i/>
          <w:iCs/>
          <w:sz w:val="22"/>
          <w:szCs w:val="22"/>
          <w:cs/>
        </w:rPr>
      </w:pPr>
    </w:p>
    <w:p w14:paraId="632EF07F" w14:textId="12F4C862" w:rsidR="00A01368" w:rsidRPr="00DE6062" w:rsidRDefault="00A01368" w:rsidP="006336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7"/>
        <w:jc w:val="thaiDistribute"/>
        <w:rPr>
          <w:rFonts w:ascii="Times New Roman" w:hAnsi="Times New Roman" w:cs="Times New Roman"/>
          <w:i/>
          <w:iCs/>
          <w:sz w:val="22"/>
          <w:szCs w:val="22"/>
        </w:rPr>
      </w:pPr>
      <w:r w:rsidRPr="00DE6062">
        <w:rPr>
          <w:rFonts w:ascii="Times New Roman" w:hAnsi="Times New Roman" w:cs="Times New Roman"/>
          <w:i/>
          <w:iCs/>
          <w:sz w:val="22"/>
          <w:szCs w:val="22"/>
        </w:rPr>
        <w:t xml:space="preserve">Franchise </w:t>
      </w:r>
      <w:r w:rsidR="00EE3805">
        <w:rPr>
          <w:rFonts w:ascii="Times New Roman" w:hAnsi="Times New Roman" w:cs="Times New Roman"/>
          <w:i/>
          <w:iCs/>
          <w:sz w:val="22"/>
          <w:szCs w:val="22"/>
        </w:rPr>
        <w:t>c</w:t>
      </w:r>
      <w:r w:rsidRPr="00DE6062">
        <w:rPr>
          <w:rFonts w:ascii="Times New Roman" w:hAnsi="Times New Roman" w:cs="Times New Roman"/>
          <w:i/>
          <w:iCs/>
          <w:sz w:val="22"/>
          <w:szCs w:val="22"/>
        </w:rPr>
        <w:t>ontract</w:t>
      </w:r>
    </w:p>
    <w:p w14:paraId="1ACD2995" w14:textId="527DEFC1" w:rsidR="00A01368" w:rsidRPr="00DE6062" w:rsidRDefault="000257B7" w:rsidP="006336E4">
      <w:pPr>
        <w:pStyle w:val="BodyText"/>
        <w:spacing w:after="0"/>
        <w:ind w:left="547"/>
        <w:jc w:val="thaiDistribute"/>
        <w:rPr>
          <w:rFonts w:ascii="Times New Roman" w:hAnsi="Times New Roman" w:cs="Times New Roman"/>
          <w:sz w:val="22"/>
        </w:rPr>
      </w:pPr>
      <w:r w:rsidRPr="00DE6062">
        <w:rPr>
          <w:rFonts w:ascii="Times New Roman" w:hAnsi="Times New Roman"/>
          <w:sz w:val="22"/>
          <w:szCs w:val="28"/>
        </w:rPr>
        <w:t>T</w:t>
      </w:r>
      <w:r w:rsidR="00AE2C8C" w:rsidRPr="00DE6062">
        <w:rPr>
          <w:rFonts w:ascii="Times New Roman" w:hAnsi="Times New Roman" w:cs="Times New Roman"/>
          <w:sz w:val="22"/>
        </w:rPr>
        <w:t xml:space="preserve">he Company </w:t>
      </w:r>
      <w:r w:rsidR="00EE3805">
        <w:rPr>
          <w:rFonts w:ascii="Times New Roman" w:hAnsi="Times New Roman" w:cs="Times New Roman"/>
          <w:sz w:val="22"/>
        </w:rPr>
        <w:t>has</w:t>
      </w:r>
      <w:r w:rsidR="00AE2C8C" w:rsidRPr="00DE6062">
        <w:rPr>
          <w:rFonts w:ascii="Times New Roman" w:hAnsi="Times New Roman" w:cs="Times New Roman"/>
          <w:sz w:val="22"/>
        </w:rPr>
        <w:t xml:space="preserve"> franchise contract with Index Living Mall Inter Co., Ltd. (subsidiary)</w:t>
      </w:r>
      <w:r w:rsidR="005D5FF4">
        <w:rPr>
          <w:rFonts w:ascii="Times New Roman" w:hAnsi="Times New Roman"/>
          <w:sz w:val="22"/>
          <w:szCs w:val="28"/>
        </w:rPr>
        <w:t>,</w:t>
      </w:r>
      <w:r w:rsidR="00AE2C8C" w:rsidRPr="00DE6062">
        <w:rPr>
          <w:rFonts w:ascii="Times New Roman" w:hAnsi="Times New Roman" w:cs="Times New Roman"/>
          <w:sz w:val="22"/>
        </w:rPr>
        <w:t xml:space="preserve"> </w:t>
      </w:r>
      <w:r w:rsidR="005D5FF4" w:rsidRPr="005D5FF4">
        <w:rPr>
          <w:rFonts w:ascii="Times New Roman" w:hAnsi="Times New Roman" w:cs="Times New Roman"/>
          <w:sz w:val="22"/>
        </w:rPr>
        <w:t>with a contract value of Baht 1.6 million.</w:t>
      </w:r>
      <w:r w:rsidR="00AE2C8C" w:rsidRPr="00DE6062">
        <w:rPr>
          <w:rFonts w:ascii="Times New Roman" w:hAnsi="Times New Roman" w:cs="Times New Roman"/>
          <w:sz w:val="22"/>
        </w:rPr>
        <w:t xml:space="preserve"> The period of contract is available for 5 years and has </w:t>
      </w:r>
      <w:r w:rsidR="00904DDB" w:rsidRPr="00DE6062">
        <w:rPr>
          <w:rFonts w:ascii="Times New Roman" w:hAnsi="Times New Roman" w:cs="Times New Roman"/>
          <w:sz w:val="22"/>
        </w:rPr>
        <w:t>extension option</w:t>
      </w:r>
      <w:r w:rsidR="00AE2C8C" w:rsidRPr="00DE6062">
        <w:rPr>
          <w:rFonts w:ascii="Times New Roman" w:hAnsi="Times New Roman" w:cs="Times New Roman"/>
          <w:sz w:val="22"/>
        </w:rPr>
        <w:t xml:space="preserve"> for 5 years. The </w:t>
      </w:r>
      <w:r w:rsidR="00EE3805">
        <w:rPr>
          <w:rFonts w:ascii="Times New Roman" w:hAnsi="Times New Roman" w:cs="Times New Roman"/>
          <w:sz w:val="22"/>
        </w:rPr>
        <w:t>c</w:t>
      </w:r>
      <w:r w:rsidR="00AE2C8C" w:rsidRPr="00DE6062">
        <w:rPr>
          <w:rFonts w:ascii="Times New Roman" w:hAnsi="Times New Roman" w:cs="Times New Roman"/>
          <w:sz w:val="22"/>
        </w:rPr>
        <w:t xml:space="preserve">ontract will </w:t>
      </w:r>
      <w:r w:rsidR="00EE3805">
        <w:rPr>
          <w:rFonts w:ascii="Times New Roman" w:hAnsi="Times New Roman" w:cs="Times New Roman"/>
          <w:sz w:val="22"/>
        </w:rPr>
        <w:t xml:space="preserve">be </w:t>
      </w:r>
      <w:r w:rsidR="00AE2C8C" w:rsidRPr="00DE6062">
        <w:rPr>
          <w:rFonts w:ascii="Times New Roman" w:hAnsi="Times New Roman" w:cs="Times New Roman"/>
          <w:sz w:val="22"/>
        </w:rPr>
        <w:t>expire</w:t>
      </w:r>
      <w:r w:rsidR="00EE3805">
        <w:rPr>
          <w:rFonts w:ascii="Times New Roman" w:hAnsi="Times New Roman" w:cs="Times New Roman"/>
          <w:sz w:val="22"/>
        </w:rPr>
        <w:t>d</w:t>
      </w:r>
      <w:r w:rsidR="00AE2C8C" w:rsidRPr="00DE6062">
        <w:rPr>
          <w:rFonts w:ascii="Times New Roman" w:hAnsi="Times New Roman" w:cs="Times New Roman"/>
          <w:sz w:val="22"/>
        </w:rPr>
        <w:t xml:space="preserve"> in 2028. </w:t>
      </w:r>
      <w:r w:rsidR="005D5FF4" w:rsidRPr="00DE6062">
        <w:rPr>
          <w:rFonts w:ascii="Times New Roman" w:hAnsi="Times New Roman" w:cs="Times New Roman"/>
          <w:sz w:val="22"/>
        </w:rPr>
        <w:t>Moreover</w:t>
      </w:r>
      <w:r w:rsidR="00AE2C8C" w:rsidRPr="00DE6062">
        <w:rPr>
          <w:rFonts w:ascii="Times New Roman" w:hAnsi="Times New Roman" w:cs="Times New Roman"/>
          <w:sz w:val="22"/>
        </w:rPr>
        <w:t xml:space="preserve">, Index Living Mall Inter Co., Ltd. will pay the license fee of </w:t>
      </w:r>
      <w:r w:rsidR="003A4841" w:rsidRPr="00DE6062">
        <w:rPr>
          <w:rFonts w:ascii="Times New Roman" w:hAnsi="Times New Roman" w:cs="Times New Roman"/>
          <w:sz w:val="22"/>
        </w:rPr>
        <w:t>B</w:t>
      </w:r>
      <w:r w:rsidR="00AE2C8C" w:rsidRPr="00DE6062">
        <w:rPr>
          <w:rFonts w:ascii="Times New Roman" w:hAnsi="Times New Roman" w:cs="Times New Roman"/>
          <w:sz w:val="22"/>
        </w:rPr>
        <w:t>aht 0.96 million per year.</w:t>
      </w:r>
    </w:p>
    <w:p w14:paraId="5159D41C" w14:textId="34BD9C31" w:rsidR="000257B7" w:rsidRPr="00DE6062" w:rsidRDefault="000257B7" w:rsidP="00920F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heme="minorBidi"/>
          <w:i/>
          <w:iCs/>
          <w:sz w:val="22"/>
        </w:rPr>
      </w:pPr>
    </w:p>
    <w:p w14:paraId="434787B9" w14:textId="05865597" w:rsidR="00CF7AFB" w:rsidRPr="00DE6062" w:rsidRDefault="00CF7AFB" w:rsidP="00224D7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i/>
          <w:iCs/>
          <w:sz w:val="22"/>
        </w:rPr>
      </w:pPr>
      <w:r w:rsidRPr="00DE6062">
        <w:rPr>
          <w:rFonts w:ascii="Times New Roman" w:hAnsi="Times New Roman" w:cs="Times New Roman"/>
          <w:i/>
          <w:iCs/>
          <w:sz w:val="22"/>
        </w:rPr>
        <w:t xml:space="preserve">Bank </w:t>
      </w:r>
      <w:r w:rsidR="00EE3805">
        <w:rPr>
          <w:rFonts w:ascii="Times New Roman" w:hAnsi="Times New Roman" w:cs="Times New Roman"/>
          <w:i/>
          <w:iCs/>
          <w:sz w:val="22"/>
        </w:rPr>
        <w:t>g</w:t>
      </w:r>
      <w:r w:rsidRPr="00DE6062">
        <w:rPr>
          <w:rFonts w:ascii="Times New Roman" w:hAnsi="Times New Roman" w:cs="Times New Roman"/>
          <w:i/>
          <w:iCs/>
          <w:sz w:val="22"/>
        </w:rPr>
        <w:t>uarantee</w:t>
      </w:r>
      <w:r w:rsidR="00427CA1" w:rsidRPr="00DE6062">
        <w:rPr>
          <w:rFonts w:ascii="Times New Roman" w:hAnsi="Times New Roman" w:cs="Times New Roman"/>
          <w:i/>
          <w:iCs/>
          <w:sz w:val="22"/>
        </w:rPr>
        <w:t>s</w:t>
      </w:r>
      <w:r w:rsidRPr="00DE6062">
        <w:rPr>
          <w:rFonts w:ascii="Times New Roman" w:hAnsi="Times New Roman" w:cs="Times New Roman"/>
          <w:i/>
          <w:iCs/>
          <w:sz w:val="22"/>
        </w:rPr>
        <w:t xml:space="preserve"> </w:t>
      </w:r>
    </w:p>
    <w:p w14:paraId="2A2E955B" w14:textId="7B807C62" w:rsidR="00CF7AFB" w:rsidRPr="00DE6062" w:rsidRDefault="00937435" w:rsidP="00920F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DE6062">
        <w:rPr>
          <w:rFonts w:ascii="Times New Roman" w:hAnsi="Times New Roman" w:cs="Times New Roman"/>
          <w:sz w:val="22"/>
        </w:rPr>
        <w:t>The Company</w:t>
      </w:r>
      <w:r w:rsidR="00EE3805">
        <w:rPr>
          <w:rFonts w:ascii="Times New Roman" w:hAnsi="Times New Roman" w:cs="Times New Roman"/>
          <w:sz w:val="22"/>
        </w:rPr>
        <w:t xml:space="preserve"> provide the</w:t>
      </w:r>
      <w:r w:rsidRPr="00DE6062">
        <w:rPr>
          <w:rFonts w:ascii="Times New Roman" w:hAnsi="Times New Roman" w:cs="Times New Roman"/>
          <w:sz w:val="22"/>
        </w:rPr>
        <w:t xml:space="preserve"> guarantee</w:t>
      </w:r>
      <w:r w:rsidR="00EE3805">
        <w:rPr>
          <w:rFonts w:ascii="Times New Roman" w:hAnsi="Times New Roman" w:cs="Times New Roman"/>
          <w:sz w:val="22"/>
        </w:rPr>
        <w:t xml:space="preserve"> for</w:t>
      </w:r>
      <w:r w:rsidRPr="00DE6062">
        <w:rPr>
          <w:rFonts w:ascii="Times New Roman" w:hAnsi="Times New Roman" w:cs="Times New Roman"/>
          <w:sz w:val="22"/>
        </w:rPr>
        <w:t xml:space="preserve"> </w:t>
      </w:r>
      <w:r w:rsidR="004311FC" w:rsidRPr="00DE6062">
        <w:rPr>
          <w:rFonts w:ascii="Times New Roman" w:hAnsi="Times New Roman" w:cs="Times New Roman"/>
          <w:sz w:val="22"/>
        </w:rPr>
        <w:t>credit facilities of</w:t>
      </w:r>
      <w:r w:rsidRPr="00DE6062">
        <w:rPr>
          <w:rFonts w:ascii="Times New Roman" w:hAnsi="Times New Roman" w:cs="Times New Roman"/>
          <w:sz w:val="22"/>
        </w:rPr>
        <w:t xml:space="preserve"> Index </w:t>
      </w:r>
      <w:r w:rsidR="004311FC" w:rsidRPr="00DE6062">
        <w:rPr>
          <w:rFonts w:ascii="Times New Roman" w:hAnsi="Times New Roman" w:cs="Times New Roman"/>
          <w:sz w:val="22"/>
        </w:rPr>
        <w:t>Interfurn Co.</w:t>
      </w:r>
      <w:r w:rsidR="00427CA1" w:rsidRPr="00DE6062">
        <w:rPr>
          <w:rFonts w:ascii="Times New Roman" w:hAnsi="Times New Roman" w:cs="Times New Roman"/>
          <w:sz w:val="22"/>
        </w:rPr>
        <w:t xml:space="preserve">, </w:t>
      </w:r>
      <w:r w:rsidR="004311FC" w:rsidRPr="00DE6062">
        <w:rPr>
          <w:rFonts w:ascii="Times New Roman" w:hAnsi="Times New Roman" w:cs="Times New Roman"/>
          <w:sz w:val="22"/>
        </w:rPr>
        <w:t>Ltd. (s</w:t>
      </w:r>
      <w:r w:rsidRPr="00DE6062">
        <w:rPr>
          <w:rFonts w:ascii="Times New Roman" w:hAnsi="Times New Roman" w:cs="Times New Roman"/>
          <w:sz w:val="22"/>
        </w:rPr>
        <w:t>ubsidiary)</w:t>
      </w:r>
      <w:r w:rsidR="00AC0C70">
        <w:rPr>
          <w:rFonts w:ascii="Times New Roman" w:hAnsi="Times New Roman" w:cs="Times New Roman"/>
          <w:sz w:val="22"/>
        </w:rPr>
        <w:t xml:space="preserve"> and </w:t>
      </w:r>
      <w:r w:rsidR="00AC0C70" w:rsidRPr="00B072E5">
        <w:rPr>
          <w:rFonts w:ascii="Times New Roman" w:hAnsi="Times New Roman" w:cs="Times New Roman"/>
          <w:sz w:val="22"/>
        </w:rPr>
        <w:t>The Walk Co., Ltd. (subsidiary)</w:t>
      </w:r>
      <w:r w:rsidRPr="00DE6062">
        <w:rPr>
          <w:rFonts w:ascii="Times New Roman" w:hAnsi="Times New Roman" w:cs="Times New Roman"/>
          <w:sz w:val="22"/>
        </w:rPr>
        <w:t xml:space="preserve"> with several financial institutions</w:t>
      </w:r>
      <w:r w:rsidR="004311FC" w:rsidRPr="00DE6062">
        <w:rPr>
          <w:rFonts w:ascii="Times New Roman" w:hAnsi="Times New Roman" w:cs="Times New Roman"/>
          <w:sz w:val="22"/>
        </w:rPr>
        <w:t>. T</w:t>
      </w:r>
      <w:r w:rsidRPr="00DE6062">
        <w:rPr>
          <w:rFonts w:ascii="Times New Roman" w:hAnsi="Times New Roman" w:cs="Times New Roman"/>
          <w:sz w:val="22"/>
        </w:rPr>
        <w:t xml:space="preserve">he purposed </w:t>
      </w:r>
      <w:r w:rsidR="004311FC" w:rsidRPr="00DE6062">
        <w:rPr>
          <w:rFonts w:ascii="Times New Roman" w:hAnsi="Times New Roman" w:cs="Times New Roman"/>
          <w:sz w:val="22"/>
        </w:rPr>
        <w:t xml:space="preserve">is </w:t>
      </w:r>
      <w:r w:rsidR="00EE3805">
        <w:rPr>
          <w:rFonts w:ascii="Times New Roman" w:hAnsi="Times New Roman" w:cs="Times New Roman"/>
          <w:sz w:val="22"/>
        </w:rPr>
        <w:t xml:space="preserve">for the </w:t>
      </w:r>
      <w:r w:rsidR="004311FC" w:rsidRPr="00DE6062">
        <w:rPr>
          <w:rFonts w:ascii="Times New Roman" w:hAnsi="Times New Roman" w:cs="Times New Roman"/>
          <w:sz w:val="22"/>
        </w:rPr>
        <w:t>liquidity</w:t>
      </w:r>
      <w:r w:rsidRPr="00DE6062">
        <w:rPr>
          <w:rFonts w:ascii="Times New Roman" w:hAnsi="Times New Roman" w:cs="Times New Roman"/>
          <w:sz w:val="22"/>
        </w:rPr>
        <w:t xml:space="preserve"> for operation</w:t>
      </w:r>
      <w:r w:rsidR="00EE3805">
        <w:rPr>
          <w:rFonts w:ascii="Times New Roman" w:hAnsi="Times New Roman" w:cs="Times New Roman"/>
          <w:sz w:val="22"/>
        </w:rPr>
        <w:t xml:space="preserve"> of the subsidiary</w:t>
      </w:r>
      <w:r w:rsidRPr="00DE6062">
        <w:rPr>
          <w:rFonts w:ascii="Times New Roman" w:hAnsi="Times New Roman" w:cs="Times New Roman"/>
          <w:sz w:val="22"/>
        </w:rPr>
        <w:t xml:space="preserve">. </w:t>
      </w:r>
    </w:p>
    <w:p w14:paraId="7D959D6E" w14:textId="732F94C7" w:rsidR="002C4330" w:rsidRPr="008601F1" w:rsidRDefault="002C4330" w:rsidP="008601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0E2984FB" w14:textId="77777777" w:rsidR="00AF64F3" w:rsidRPr="00E879C5" w:rsidRDefault="00AF64F3" w:rsidP="00975BEF">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 xml:space="preserve">Cash and cash equivalents </w:t>
      </w:r>
    </w:p>
    <w:p w14:paraId="69DF5A50" w14:textId="05E06EEF" w:rsidR="00AF64F3" w:rsidRPr="00E879C5" w:rsidRDefault="00AF64F3" w:rsidP="00435ADA">
      <w:pPr>
        <w:tabs>
          <w:tab w:val="clear" w:pos="454"/>
          <w:tab w:val="left" w:pos="540"/>
        </w:tabs>
        <w:ind w:left="540"/>
        <w:jc w:val="thaiDistribute"/>
        <w:rPr>
          <w:rFonts w:ascii="Times New Roman" w:hAnsi="Times New Roman" w:cs="Times New Roman"/>
          <w:sz w:val="22"/>
          <w:szCs w:val="22"/>
          <w:lang w:bidi="ar-SA"/>
        </w:rPr>
      </w:pPr>
    </w:p>
    <w:p w14:paraId="5D804202" w14:textId="6E2632E3" w:rsidR="002B40B3" w:rsidRPr="00E879C5" w:rsidRDefault="002B40B3" w:rsidP="002B40B3">
      <w:pPr>
        <w:pStyle w:val="BodyText"/>
        <w:spacing w:after="0" w:line="240" w:lineRule="auto"/>
        <w:ind w:left="540"/>
        <w:jc w:val="thaiDistribute"/>
        <w:rPr>
          <w:b/>
          <w:bCs/>
          <w:i/>
          <w:iCs/>
          <w:sz w:val="20"/>
        </w:rPr>
      </w:pPr>
      <w:r w:rsidRPr="00E879C5">
        <w:rPr>
          <w:rFonts w:ascii="Times New Roman" w:hAnsi="Times New Roman" w:cs="Times New Roman"/>
          <w:b/>
          <w:bCs/>
          <w:i/>
          <w:iCs/>
          <w:sz w:val="22"/>
        </w:rPr>
        <w:t xml:space="preserve">Accounting policy </w:t>
      </w:r>
    </w:p>
    <w:p w14:paraId="1C713938" w14:textId="38D3D991" w:rsidR="002B40B3" w:rsidRPr="00E879C5" w:rsidRDefault="002B40B3" w:rsidP="002B40B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E879C5">
        <w:rPr>
          <w:rFonts w:ascii="Times New Roman" w:hAnsi="Times New Roman" w:cs="Times New Roman"/>
          <w:sz w:val="22"/>
        </w:rPr>
        <w:t>Cash and cash equivalents comprise cash balances</w:t>
      </w:r>
      <w:r w:rsidR="00455D27">
        <w:rPr>
          <w:rFonts w:ascii="Times New Roman" w:hAnsi="Times New Roman" w:cs="Times New Roman"/>
          <w:sz w:val="22"/>
        </w:rPr>
        <w:t xml:space="preserve"> and</w:t>
      </w:r>
      <w:r w:rsidRPr="00E879C5">
        <w:rPr>
          <w:rFonts w:ascii="Times New Roman" w:hAnsi="Times New Roman" w:cs="Times New Roman"/>
          <w:sz w:val="22"/>
        </w:rPr>
        <w:t xml:space="preserve"> call deposits</w:t>
      </w:r>
      <w:r w:rsidR="00455D27">
        <w:rPr>
          <w:rFonts w:ascii="Times New Roman" w:hAnsi="Times New Roman" w:cs="Times New Roman"/>
          <w:sz w:val="22"/>
        </w:rPr>
        <w:t xml:space="preserve">. </w:t>
      </w:r>
      <w:r w:rsidRPr="00E879C5">
        <w:rPr>
          <w:rFonts w:ascii="Times New Roman" w:hAnsi="Times New Roman" w:cs="Times New Roman"/>
          <w:spacing w:val="-4"/>
          <w:sz w:val="22"/>
        </w:rPr>
        <w:t>Bank overdrafts</w:t>
      </w:r>
      <w:r w:rsidRPr="00E879C5">
        <w:rPr>
          <w:rFonts w:ascii="Times New Roman" w:hAnsi="Times New Roman" w:cs="Times New Roman"/>
          <w:sz w:val="22"/>
        </w:rPr>
        <w:t xml:space="preserve"> that are repayable on demand are a component of cash and cash equivalents for the purpose of the statement of cash flows.</w:t>
      </w:r>
    </w:p>
    <w:p w14:paraId="1CED6E9F" w14:textId="77777777" w:rsidR="007B05AF" w:rsidRPr="00E879C5" w:rsidRDefault="007B05AF" w:rsidP="00435ADA">
      <w:pPr>
        <w:tabs>
          <w:tab w:val="clear" w:pos="454"/>
          <w:tab w:val="left" w:pos="540"/>
        </w:tabs>
        <w:ind w:left="540"/>
        <w:jc w:val="thaiDistribute"/>
        <w:rPr>
          <w:rFonts w:ascii="Times New Roman" w:hAnsi="Times New Roman" w:cs="Times New Roman"/>
          <w:sz w:val="22"/>
          <w:szCs w:val="22"/>
          <w:lang w:bidi="ar-SA"/>
        </w:rPr>
      </w:pPr>
    </w:p>
    <w:tbl>
      <w:tblPr>
        <w:tblW w:w="9074" w:type="dxa"/>
        <w:tblInd w:w="529" w:type="dxa"/>
        <w:tblLayout w:type="fixed"/>
        <w:tblCellMar>
          <w:left w:w="79" w:type="dxa"/>
          <w:right w:w="79" w:type="dxa"/>
        </w:tblCellMar>
        <w:tblLook w:val="0000" w:firstRow="0" w:lastRow="0" w:firstColumn="0" w:lastColumn="0" w:noHBand="0" w:noVBand="0"/>
      </w:tblPr>
      <w:tblGrid>
        <w:gridCol w:w="3590"/>
        <w:gridCol w:w="1212"/>
        <w:gridCol w:w="178"/>
        <w:gridCol w:w="1270"/>
        <w:gridCol w:w="180"/>
        <w:gridCol w:w="1257"/>
        <w:gridCol w:w="180"/>
        <w:gridCol w:w="1207"/>
      </w:tblGrid>
      <w:tr w:rsidR="00AF64F3" w:rsidRPr="00E879C5" w14:paraId="11A32D0D" w14:textId="77777777" w:rsidTr="00D343F3">
        <w:trPr>
          <w:cantSplit/>
          <w:tblHeader/>
        </w:trPr>
        <w:tc>
          <w:tcPr>
            <w:tcW w:w="3590" w:type="dxa"/>
            <w:vAlign w:val="bottom"/>
          </w:tcPr>
          <w:p w14:paraId="389893B1" w14:textId="77777777" w:rsidR="00AF64F3" w:rsidRPr="00E879C5" w:rsidRDefault="00AF64F3" w:rsidP="00435ADA">
            <w:pPr>
              <w:pStyle w:val="acctfourfigures"/>
              <w:spacing w:line="240" w:lineRule="atLeast"/>
              <w:rPr>
                <w:color w:val="0000FF"/>
                <w:szCs w:val="22"/>
              </w:rPr>
            </w:pPr>
          </w:p>
        </w:tc>
        <w:tc>
          <w:tcPr>
            <w:tcW w:w="2660" w:type="dxa"/>
            <w:gridSpan w:val="3"/>
          </w:tcPr>
          <w:p w14:paraId="5066C4F7" w14:textId="77777777" w:rsidR="00AF64F3" w:rsidRPr="00E879C5" w:rsidRDefault="00AF64F3" w:rsidP="00435ADA">
            <w:pPr>
              <w:pStyle w:val="acctmergecolhdg"/>
              <w:spacing w:line="240" w:lineRule="atLeast"/>
              <w:ind w:left="-79" w:right="-79"/>
              <w:rPr>
                <w:szCs w:val="22"/>
              </w:rPr>
            </w:pPr>
            <w:r w:rsidRPr="00E879C5">
              <w:rPr>
                <w:szCs w:val="22"/>
              </w:rPr>
              <w:t xml:space="preserve">Consolidated </w:t>
            </w:r>
          </w:p>
          <w:p w14:paraId="119F2581" w14:textId="77777777" w:rsidR="00AF64F3" w:rsidRPr="00E879C5" w:rsidRDefault="00AF64F3" w:rsidP="00435ADA">
            <w:pPr>
              <w:pStyle w:val="acctmergecolhdg"/>
              <w:spacing w:line="240" w:lineRule="atLeast"/>
              <w:ind w:left="-79" w:right="-79"/>
              <w:rPr>
                <w:szCs w:val="22"/>
              </w:rPr>
            </w:pPr>
            <w:r w:rsidRPr="00E879C5">
              <w:rPr>
                <w:szCs w:val="22"/>
              </w:rPr>
              <w:t xml:space="preserve">financial statements </w:t>
            </w:r>
          </w:p>
        </w:tc>
        <w:tc>
          <w:tcPr>
            <w:tcW w:w="180" w:type="dxa"/>
          </w:tcPr>
          <w:p w14:paraId="216E7D50" w14:textId="77777777" w:rsidR="00AF64F3" w:rsidRPr="00E879C5" w:rsidRDefault="00AF64F3" w:rsidP="00435ADA">
            <w:pPr>
              <w:pStyle w:val="acctmergecolhdg"/>
              <w:spacing w:line="240" w:lineRule="atLeast"/>
              <w:ind w:left="-79" w:right="-79"/>
              <w:rPr>
                <w:szCs w:val="22"/>
              </w:rPr>
            </w:pPr>
          </w:p>
        </w:tc>
        <w:tc>
          <w:tcPr>
            <w:tcW w:w="2644" w:type="dxa"/>
            <w:gridSpan w:val="3"/>
          </w:tcPr>
          <w:p w14:paraId="26CA296D" w14:textId="77777777" w:rsidR="00AF64F3" w:rsidRPr="00E879C5" w:rsidRDefault="00AF64F3" w:rsidP="00435ADA">
            <w:pPr>
              <w:pStyle w:val="acctmergecolhdg"/>
              <w:spacing w:line="240" w:lineRule="atLeast"/>
              <w:ind w:left="-79" w:right="-79"/>
              <w:rPr>
                <w:szCs w:val="22"/>
              </w:rPr>
            </w:pPr>
            <w:r w:rsidRPr="00E879C5">
              <w:rPr>
                <w:szCs w:val="22"/>
              </w:rPr>
              <w:t xml:space="preserve">Separate </w:t>
            </w:r>
          </w:p>
          <w:p w14:paraId="34A3F963" w14:textId="77777777" w:rsidR="00AF64F3" w:rsidRPr="00E879C5" w:rsidRDefault="00AF64F3" w:rsidP="00435ADA">
            <w:pPr>
              <w:pStyle w:val="acctmergecolhdg"/>
              <w:spacing w:line="240" w:lineRule="atLeast"/>
              <w:ind w:left="-79" w:right="-79"/>
              <w:rPr>
                <w:szCs w:val="22"/>
              </w:rPr>
            </w:pPr>
            <w:r w:rsidRPr="00E879C5">
              <w:rPr>
                <w:szCs w:val="22"/>
              </w:rPr>
              <w:t xml:space="preserve">financial statements </w:t>
            </w:r>
          </w:p>
        </w:tc>
      </w:tr>
      <w:tr w:rsidR="009C6A06" w:rsidRPr="00E879C5" w14:paraId="1D834922" w14:textId="77777777" w:rsidTr="00D343F3">
        <w:trPr>
          <w:cantSplit/>
          <w:tblHeader/>
        </w:trPr>
        <w:tc>
          <w:tcPr>
            <w:tcW w:w="3590" w:type="dxa"/>
          </w:tcPr>
          <w:p w14:paraId="3C03F648" w14:textId="77777777" w:rsidR="009C6A06" w:rsidRPr="00E879C5" w:rsidRDefault="009C6A06" w:rsidP="009C6A06">
            <w:pPr>
              <w:pStyle w:val="acctfourfigures"/>
              <w:spacing w:line="240" w:lineRule="atLeast"/>
              <w:jc w:val="center"/>
              <w:rPr>
                <w:szCs w:val="22"/>
              </w:rPr>
            </w:pPr>
          </w:p>
        </w:tc>
        <w:tc>
          <w:tcPr>
            <w:tcW w:w="1212" w:type="dxa"/>
          </w:tcPr>
          <w:p w14:paraId="7F0C0896" w14:textId="0958DD94" w:rsidR="009C6A06" w:rsidRPr="00E879C5" w:rsidRDefault="009C73FE" w:rsidP="009C6A06">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78" w:type="dxa"/>
          </w:tcPr>
          <w:p w14:paraId="0BB259EE" w14:textId="77777777" w:rsidR="009C6A06" w:rsidRPr="00E879C5" w:rsidRDefault="009C6A06" w:rsidP="009C6A06">
            <w:pPr>
              <w:autoSpaceDE w:val="0"/>
              <w:autoSpaceDN w:val="0"/>
              <w:adjustRightInd w:val="0"/>
              <w:ind w:left="-99" w:right="-125"/>
              <w:jc w:val="center"/>
              <w:rPr>
                <w:rFonts w:ascii="Times New Roman" w:hAnsi="Times New Roman" w:cs="Times New Roman"/>
                <w:sz w:val="22"/>
                <w:szCs w:val="22"/>
                <w:lang w:bidi="ar-SA"/>
              </w:rPr>
            </w:pPr>
          </w:p>
        </w:tc>
        <w:tc>
          <w:tcPr>
            <w:tcW w:w="1270" w:type="dxa"/>
          </w:tcPr>
          <w:p w14:paraId="5430C79E" w14:textId="19ADAB4C" w:rsidR="009C6A06" w:rsidRPr="00E879C5" w:rsidRDefault="009C6A06" w:rsidP="009C6A06">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sidR="00E12E9F">
              <w:rPr>
                <w:rFonts w:ascii="Times New Roman" w:hAnsi="Times New Roman" w:cs="Times New Roman"/>
                <w:sz w:val="22"/>
                <w:szCs w:val="22"/>
                <w:lang w:bidi="ar-SA"/>
              </w:rPr>
              <w:t>4</w:t>
            </w:r>
          </w:p>
        </w:tc>
        <w:tc>
          <w:tcPr>
            <w:tcW w:w="180" w:type="dxa"/>
          </w:tcPr>
          <w:p w14:paraId="6E66CF2A" w14:textId="77777777" w:rsidR="009C6A06" w:rsidRPr="00E879C5" w:rsidRDefault="009C6A06" w:rsidP="009C6A06">
            <w:pPr>
              <w:autoSpaceDE w:val="0"/>
              <w:autoSpaceDN w:val="0"/>
              <w:adjustRightInd w:val="0"/>
              <w:ind w:left="-99" w:right="-125"/>
              <w:jc w:val="center"/>
              <w:rPr>
                <w:rFonts w:ascii="Times New Roman" w:hAnsi="Times New Roman" w:cs="Times New Roman"/>
                <w:sz w:val="22"/>
                <w:szCs w:val="22"/>
                <w:lang w:bidi="ar-SA"/>
              </w:rPr>
            </w:pPr>
          </w:p>
        </w:tc>
        <w:tc>
          <w:tcPr>
            <w:tcW w:w="1257" w:type="dxa"/>
          </w:tcPr>
          <w:p w14:paraId="79266522" w14:textId="78F3DFBE" w:rsidR="009C6A06" w:rsidRPr="00E879C5" w:rsidRDefault="009C73FE" w:rsidP="009C6A06">
            <w:pPr>
              <w:autoSpaceDE w:val="0"/>
              <w:autoSpaceDN w:val="0"/>
              <w:adjustRightInd w:val="0"/>
              <w:ind w:left="-99" w:right="-377" w:hanging="215"/>
              <w:jc w:val="center"/>
              <w:rPr>
                <w:rFonts w:ascii="Times New Roman" w:hAnsi="Times New Roman" w:cs="Times New Roman"/>
                <w:sz w:val="22"/>
                <w:szCs w:val="22"/>
              </w:rPr>
            </w:pPr>
            <w:r>
              <w:rPr>
                <w:rFonts w:ascii="Times New Roman" w:hAnsi="Times New Roman" w:cs="Times New Roman"/>
                <w:sz w:val="22"/>
                <w:szCs w:val="22"/>
              </w:rPr>
              <w:t>2025</w:t>
            </w:r>
          </w:p>
        </w:tc>
        <w:tc>
          <w:tcPr>
            <w:tcW w:w="180" w:type="dxa"/>
          </w:tcPr>
          <w:p w14:paraId="5102B253" w14:textId="77777777" w:rsidR="009C6A06" w:rsidRPr="00E879C5" w:rsidRDefault="009C6A06" w:rsidP="009C6A06">
            <w:pPr>
              <w:autoSpaceDE w:val="0"/>
              <w:autoSpaceDN w:val="0"/>
              <w:adjustRightInd w:val="0"/>
              <w:ind w:left="-99" w:right="-125"/>
              <w:jc w:val="center"/>
              <w:rPr>
                <w:rFonts w:ascii="Times New Roman" w:hAnsi="Times New Roman" w:cs="Times New Roman"/>
                <w:sz w:val="22"/>
                <w:szCs w:val="22"/>
                <w:lang w:bidi="ar-SA"/>
              </w:rPr>
            </w:pPr>
          </w:p>
        </w:tc>
        <w:tc>
          <w:tcPr>
            <w:tcW w:w="1207" w:type="dxa"/>
          </w:tcPr>
          <w:p w14:paraId="6F80066C" w14:textId="7C72D48C" w:rsidR="009C6A06" w:rsidRPr="00E879C5" w:rsidRDefault="009C6A06" w:rsidP="009C6A06">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cs="Times New Roman"/>
                <w:sz w:val="22"/>
                <w:szCs w:val="22"/>
                <w:lang w:bidi="ar-SA"/>
              </w:rPr>
            </w:pPr>
            <w:r w:rsidRPr="00E879C5">
              <w:rPr>
                <w:rFonts w:ascii="Times New Roman" w:hAnsi="Times New Roman" w:cs="Times New Roman"/>
                <w:sz w:val="22"/>
                <w:szCs w:val="22"/>
                <w:lang w:bidi="ar-SA"/>
              </w:rPr>
              <w:t>202</w:t>
            </w:r>
            <w:r w:rsidR="00E12E9F">
              <w:rPr>
                <w:rFonts w:ascii="Times New Roman" w:hAnsi="Times New Roman" w:cs="Times New Roman"/>
                <w:sz w:val="22"/>
                <w:szCs w:val="22"/>
                <w:lang w:bidi="ar-SA"/>
              </w:rPr>
              <w:t>4</w:t>
            </w:r>
          </w:p>
        </w:tc>
      </w:tr>
      <w:tr w:rsidR="009B497B" w:rsidRPr="00E879C5" w14:paraId="5044A7D6" w14:textId="77777777" w:rsidTr="00D343F3">
        <w:trPr>
          <w:cantSplit/>
        </w:trPr>
        <w:tc>
          <w:tcPr>
            <w:tcW w:w="3590" w:type="dxa"/>
          </w:tcPr>
          <w:p w14:paraId="50996668" w14:textId="77777777" w:rsidR="009B497B" w:rsidRPr="00E879C5" w:rsidRDefault="009B497B" w:rsidP="00435ADA">
            <w:pPr>
              <w:rPr>
                <w:rFonts w:ascii="Times New Roman" w:hAnsi="Times New Roman" w:cs="Times New Roman"/>
                <w:b/>
                <w:bCs/>
                <w:i/>
                <w:iCs/>
                <w:sz w:val="22"/>
                <w:szCs w:val="22"/>
              </w:rPr>
            </w:pPr>
          </w:p>
        </w:tc>
        <w:tc>
          <w:tcPr>
            <w:tcW w:w="5484" w:type="dxa"/>
            <w:gridSpan w:val="7"/>
          </w:tcPr>
          <w:p w14:paraId="27FA8172" w14:textId="77777777" w:rsidR="009B497B" w:rsidRPr="00E879C5" w:rsidRDefault="009B497B" w:rsidP="00435ADA">
            <w:pPr>
              <w:pStyle w:val="acctfourfigures"/>
              <w:spacing w:line="240" w:lineRule="atLeast"/>
              <w:jc w:val="center"/>
              <w:rPr>
                <w:i/>
                <w:iCs/>
                <w:szCs w:val="22"/>
              </w:rPr>
            </w:pPr>
            <w:r w:rsidRPr="00E879C5">
              <w:rPr>
                <w:i/>
                <w:iCs/>
                <w:szCs w:val="22"/>
              </w:rPr>
              <w:t>(in thousand Baht)</w:t>
            </w:r>
          </w:p>
        </w:tc>
      </w:tr>
      <w:tr w:rsidR="00E12E9F" w:rsidRPr="00E879C5" w14:paraId="0A6507A6" w14:textId="77777777" w:rsidTr="00D343F3">
        <w:trPr>
          <w:cantSplit/>
        </w:trPr>
        <w:tc>
          <w:tcPr>
            <w:tcW w:w="3590" w:type="dxa"/>
          </w:tcPr>
          <w:p w14:paraId="74E7AA22" w14:textId="77777777" w:rsidR="00E12E9F" w:rsidRPr="00E879C5" w:rsidRDefault="00E12E9F" w:rsidP="00E12E9F">
            <w:pPr>
              <w:rPr>
                <w:rFonts w:ascii="Times New Roman" w:hAnsi="Times New Roman" w:cs="Times New Roman"/>
                <w:sz w:val="22"/>
                <w:szCs w:val="22"/>
              </w:rPr>
            </w:pPr>
            <w:r w:rsidRPr="00E879C5">
              <w:rPr>
                <w:rFonts w:ascii="Times New Roman" w:hAnsi="Times New Roman" w:cs="Times New Roman"/>
                <w:sz w:val="22"/>
                <w:szCs w:val="22"/>
              </w:rPr>
              <w:t>Cash on hand</w:t>
            </w:r>
          </w:p>
        </w:tc>
        <w:tc>
          <w:tcPr>
            <w:tcW w:w="1212" w:type="dxa"/>
          </w:tcPr>
          <w:p w14:paraId="7676E20B" w14:textId="6A05C385" w:rsidR="00E12E9F" w:rsidRPr="00E879C5" w:rsidRDefault="00535095" w:rsidP="00E12E9F">
            <w:pPr>
              <w:pStyle w:val="acctfourfigures"/>
              <w:tabs>
                <w:tab w:val="clear" w:pos="765"/>
                <w:tab w:val="decimal" w:pos="1054"/>
              </w:tabs>
              <w:spacing w:line="240" w:lineRule="atLeast"/>
              <w:ind w:right="11"/>
              <w:rPr>
                <w:szCs w:val="22"/>
              </w:rPr>
            </w:pPr>
            <w:r w:rsidRPr="00535095">
              <w:rPr>
                <w:szCs w:val="22"/>
              </w:rPr>
              <w:t>4,801</w:t>
            </w:r>
          </w:p>
        </w:tc>
        <w:tc>
          <w:tcPr>
            <w:tcW w:w="178" w:type="dxa"/>
          </w:tcPr>
          <w:p w14:paraId="49CABE66" w14:textId="77777777" w:rsidR="00E12E9F" w:rsidRPr="00E879C5" w:rsidRDefault="00E12E9F" w:rsidP="00E12E9F">
            <w:pPr>
              <w:pStyle w:val="acctfourfigures"/>
              <w:tabs>
                <w:tab w:val="clear" w:pos="765"/>
                <w:tab w:val="decimal" w:pos="821"/>
              </w:tabs>
              <w:spacing w:line="240" w:lineRule="atLeast"/>
              <w:ind w:right="11"/>
              <w:rPr>
                <w:szCs w:val="22"/>
              </w:rPr>
            </w:pPr>
          </w:p>
        </w:tc>
        <w:tc>
          <w:tcPr>
            <w:tcW w:w="1270" w:type="dxa"/>
          </w:tcPr>
          <w:p w14:paraId="01F73962" w14:textId="234C0FD6" w:rsidR="00E12E9F" w:rsidRPr="00E879C5" w:rsidRDefault="00E12E9F" w:rsidP="00E12E9F">
            <w:pPr>
              <w:pStyle w:val="acctfourfigures"/>
              <w:tabs>
                <w:tab w:val="clear" w:pos="765"/>
                <w:tab w:val="decimal" w:pos="1114"/>
              </w:tabs>
              <w:spacing w:line="240" w:lineRule="atLeast"/>
              <w:ind w:right="-188"/>
              <w:rPr>
                <w:szCs w:val="22"/>
              </w:rPr>
            </w:pPr>
            <w:r>
              <w:rPr>
                <w:szCs w:val="22"/>
              </w:rPr>
              <w:t>5</w:t>
            </w:r>
            <w:r w:rsidRPr="00E879C5">
              <w:rPr>
                <w:szCs w:val="22"/>
              </w:rPr>
              <w:t>,</w:t>
            </w:r>
            <w:r>
              <w:rPr>
                <w:szCs w:val="22"/>
              </w:rPr>
              <w:t>063</w:t>
            </w:r>
          </w:p>
        </w:tc>
        <w:tc>
          <w:tcPr>
            <w:tcW w:w="180" w:type="dxa"/>
          </w:tcPr>
          <w:p w14:paraId="04610E6A" w14:textId="77777777" w:rsidR="00E12E9F" w:rsidRPr="00E879C5" w:rsidRDefault="00E12E9F" w:rsidP="00E12E9F">
            <w:pPr>
              <w:pStyle w:val="acctfourfigures"/>
              <w:tabs>
                <w:tab w:val="clear" w:pos="765"/>
                <w:tab w:val="decimal" w:pos="821"/>
              </w:tabs>
              <w:spacing w:line="240" w:lineRule="atLeast"/>
              <w:ind w:right="11"/>
              <w:rPr>
                <w:szCs w:val="22"/>
              </w:rPr>
            </w:pPr>
          </w:p>
        </w:tc>
        <w:tc>
          <w:tcPr>
            <w:tcW w:w="1257" w:type="dxa"/>
          </w:tcPr>
          <w:p w14:paraId="1A72B9A0" w14:textId="4C61D70B" w:rsidR="00E12E9F" w:rsidRPr="00E879C5" w:rsidRDefault="00FD72F6" w:rsidP="00E12E9F">
            <w:pPr>
              <w:pStyle w:val="acctfourfigures"/>
              <w:tabs>
                <w:tab w:val="clear" w:pos="765"/>
                <w:tab w:val="decimal" w:pos="1073"/>
              </w:tabs>
              <w:spacing w:line="240" w:lineRule="atLeast"/>
              <w:ind w:right="11"/>
              <w:rPr>
                <w:szCs w:val="22"/>
              </w:rPr>
            </w:pPr>
            <w:r w:rsidRPr="00FD72F6">
              <w:rPr>
                <w:szCs w:val="22"/>
              </w:rPr>
              <w:t>4,205</w:t>
            </w:r>
          </w:p>
        </w:tc>
        <w:tc>
          <w:tcPr>
            <w:tcW w:w="180" w:type="dxa"/>
          </w:tcPr>
          <w:p w14:paraId="3E47F3AD" w14:textId="77777777" w:rsidR="00E12E9F" w:rsidRPr="00E879C5" w:rsidRDefault="00E12E9F" w:rsidP="00E12E9F">
            <w:pPr>
              <w:pStyle w:val="acctfourfigures"/>
              <w:tabs>
                <w:tab w:val="clear" w:pos="765"/>
                <w:tab w:val="decimal" w:pos="821"/>
              </w:tabs>
              <w:spacing w:line="240" w:lineRule="atLeast"/>
              <w:ind w:right="11"/>
              <w:rPr>
                <w:szCs w:val="22"/>
              </w:rPr>
            </w:pPr>
          </w:p>
        </w:tc>
        <w:tc>
          <w:tcPr>
            <w:tcW w:w="1207" w:type="dxa"/>
          </w:tcPr>
          <w:p w14:paraId="695C0627" w14:textId="3E1EF910" w:rsidR="00E12E9F" w:rsidRPr="00E879C5" w:rsidRDefault="00E12E9F" w:rsidP="00E12E9F">
            <w:pPr>
              <w:pStyle w:val="acctfourfigures"/>
              <w:tabs>
                <w:tab w:val="clear" w:pos="765"/>
                <w:tab w:val="decimal" w:pos="1015"/>
              </w:tabs>
              <w:spacing w:line="240" w:lineRule="atLeast"/>
              <w:ind w:right="11"/>
              <w:rPr>
                <w:szCs w:val="22"/>
              </w:rPr>
            </w:pPr>
            <w:r>
              <w:rPr>
                <w:szCs w:val="22"/>
              </w:rPr>
              <w:t>4</w:t>
            </w:r>
            <w:r w:rsidRPr="00E879C5">
              <w:rPr>
                <w:szCs w:val="22"/>
              </w:rPr>
              <w:t>,</w:t>
            </w:r>
            <w:r>
              <w:rPr>
                <w:szCs w:val="22"/>
              </w:rPr>
              <w:t>387</w:t>
            </w:r>
          </w:p>
        </w:tc>
      </w:tr>
      <w:tr w:rsidR="00E12E9F" w:rsidRPr="00E879C5" w14:paraId="2FB820CC" w14:textId="77777777" w:rsidTr="00D343F3">
        <w:trPr>
          <w:cantSplit/>
        </w:trPr>
        <w:tc>
          <w:tcPr>
            <w:tcW w:w="3590" w:type="dxa"/>
          </w:tcPr>
          <w:p w14:paraId="60E319FC" w14:textId="77777777" w:rsidR="00E12E9F" w:rsidRPr="00E879C5" w:rsidRDefault="00E12E9F" w:rsidP="00E12E9F">
            <w:pPr>
              <w:rPr>
                <w:rFonts w:ascii="Times New Roman" w:hAnsi="Times New Roman" w:cs="Times New Roman"/>
                <w:sz w:val="22"/>
                <w:szCs w:val="22"/>
              </w:rPr>
            </w:pPr>
            <w:r w:rsidRPr="00E879C5">
              <w:rPr>
                <w:rFonts w:ascii="Times New Roman" w:hAnsi="Times New Roman" w:cs="Times New Roman"/>
                <w:sz w:val="22"/>
                <w:szCs w:val="22"/>
              </w:rPr>
              <w:t>Cash at banks - current accounts</w:t>
            </w:r>
          </w:p>
        </w:tc>
        <w:tc>
          <w:tcPr>
            <w:tcW w:w="1212" w:type="dxa"/>
          </w:tcPr>
          <w:p w14:paraId="0368B89C" w14:textId="147CEA5D" w:rsidR="00E12E9F" w:rsidRPr="00E879C5" w:rsidRDefault="00ED5C0A" w:rsidP="00E12E9F">
            <w:pPr>
              <w:pStyle w:val="acctfourfigures"/>
              <w:tabs>
                <w:tab w:val="clear" w:pos="765"/>
                <w:tab w:val="decimal" w:pos="1054"/>
              </w:tabs>
              <w:spacing w:line="240" w:lineRule="atLeast"/>
              <w:ind w:right="11"/>
              <w:rPr>
                <w:szCs w:val="22"/>
              </w:rPr>
            </w:pPr>
            <w:r w:rsidRPr="00ED5C0A">
              <w:rPr>
                <w:szCs w:val="22"/>
              </w:rPr>
              <w:t>3,089</w:t>
            </w:r>
          </w:p>
        </w:tc>
        <w:tc>
          <w:tcPr>
            <w:tcW w:w="178" w:type="dxa"/>
          </w:tcPr>
          <w:p w14:paraId="637EE6E7" w14:textId="77777777" w:rsidR="00E12E9F" w:rsidRPr="00E879C5" w:rsidRDefault="00E12E9F" w:rsidP="00E12E9F">
            <w:pPr>
              <w:pStyle w:val="acctfourfigures"/>
              <w:tabs>
                <w:tab w:val="clear" w:pos="765"/>
                <w:tab w:val="decimal" w:pos="821"/>
                <w:tab w:val="decimal" w:pos="949"/>
              </w:tabs>
              <w:spacing w:line="240" w:lineRule="atLeast"/>
              <w:ind w:right="11"/>
              <w:rPr>
                <w:szCs w:val="22"/>
              </w:rPr>
            </w:pPr>
          </w:p>
        </w:tc>
        <w:tc>
          <w:tcPr>
            <w:tcW w:w="1270" w:type="dxa"/>
          </w:tcPr>
          <w:p w14:paraId="166D0888" w14:textId="30F0F088" w:rsidR="00E12E9F" w:rsidRPr="00E879C5" w:rsidRDefault="00E12E9F" w:rsidP="00E12E9F">
            <w:pPr>
              <w:pStyle w:val="acctfourfigures"/>
              <w:tabs>
                <w:tab w:val="clear" w:pos="765"/>
                <w:tab w:val="decimal" w:pos="1114"/>
              </w:tabs>
              <w:spacing w:line="240" w:lineRule="atLeast"/>
              <w:ind w:right="-188"/>
              <w:rPr>
                <w:szCs w:val="22"/>
              </w:rPr>
            </w:pPr>
            <w:r>
              <w:rPr>
                <w:szCs w:val="22"/>
              </w:rPr>
              <w:t>9</w:t>
            </w:r>
            <w:r w:rsidRPr="00E879C5">
              <w:rPr>
                <w:szCs w:val="22"/>
              </w:rPr>
              <w:t>,</w:t>
            </w:r>
            <w:r>
              <w:rPr>
                <w:szCs w:val="22"/>
              </w:rPr>
              <w:t>470</w:t>
            </w:r>
          </w:p>
        </w:tc>
        <w:tc>
          <w:tcPr>
            <w:tcW w:w="180" w:type="dxa"/>
          </w:tcPr>
          <w:p w14:paraId="6FED105C" w14:textId="77777777" w:rsidR="00E12E9F" w:rsidRPr="00E879C5" w:rsidRDefault="00E12E9F" w:rsidP="00E12E9F">
            <w:pPr>
              <w:pStyle w:val="acctfourfigures"/>
              <w:tabs>
                <w:tab w:val="clear" w:pos="765"/>
                <w:tab w:val="decimal" w:pos="821"/>
                <w:tab w:val="decimal" w:pos="949"/>
              </w:tabs>
              <w:spacing w:line="240" w:lineRule="atLeast"/>
              <w:ind w:right="11"/>
              <w:rPr>
                <w:szCs w:val="22"/>
              </w:rPr>
            </w:pPr>
          </w:p>
        </w:tc>
        <w:tc>
          <w:tcPr>
            <w:tcW w:w="1257" w:type="dxa"/>
          </w:tcPr>
          <w:p w14:paraId="74999A25" w14:textId="79D88F6E" w:rsidR="00E12E9F" w:rsidRPr="00E879C5" w:rsidRDefault="002006C7" w:rsidP="00E12E9F">
            <w:pPr>
              <w:pStyle w:val="acctfourfigures"/>
              <w:tabs>
                <w:tab w:val="clear" w:pos="765"/>
                <w:tab w:val="decimal" w:pos="1073"/>
              </w:tabs>
              <w:spacing w:line="240" w:lineRule="atLeast"/>
              <w:ind w:right="11"/>
              <w:rPr>
                <w:szCs w:val="22"/>
              </w:rPr>
            </w:pPr>
            <w:r w:rsidRPr="002006C7">
              <w:rPr>
                <w:szCs w:val="22"/>
              </w:rPr>
              <w:t>1,952</w:t>
            </w:r>
          </w:p>
        </w:tc>
        <w:tc>
          <w:tcPr>
            <w:tcW w:w="180" w:type="dxa"/>
          </w:tcPr>
          <w:p w14:paraId="43BB800B" w14:textId="77777777" w:rsidR="00E12E9F" w:rsidRPr="00E879C5" w:rsidRDefault="00E12E9F" w:rsidP="00E12E9F">
            <w:pPr>
              <w:pStyle w:val="acctfourfigures"/>
              <w:tabs>
                <w:tab w:val="clear" w:pos="765"/>
                <w:tab w:val="decimal" w:pos="821"/>
                <w:tab w:val="decimal" w:pos="949"/>
              </w:tabs>
              <w:spacing w:line="240" w:lineRule="atLeast"/>
              <w:ind w:right="11"/>
              <w:rPr>
                <w:szCs w:val="22"/>
              </w:rPr>
            </w:pPr>
          </w:p>
        </w:tc>
        <w:tc>
          <w:tcPr>
            <w:tcW w:w="1207" w:type="dxa"/>
          </w:tcPr>
          <w:p w14:paraId="0B2BF08E" w14:textId="1C0B350B" w:rsidR="00E12E9F" w:rsidRPr="00E879C5" w:rsidRDefault="00E12E9F" w:rsidP="00E12E9F">
            <w:pPr>
              <w:pStyle w:val="acctfourfigures"/>
              <w:tabs>
                <w:tab w:val="clear" w:pos="765"/>
                <w:tab w:val="decimal" w:pos="1015"/>
              </w:tabs>
              <w:spacing w:line="240" w:lineRule="atLeast"/>
              <w:ind w:right="11"/>
              <w:rPr>
                <w:szCs w:val="22"/>
              </w:rPr>
            </w:pPr>
            <w:r>
              <w:rPr>
                <w:szCs w:val="22"/>
              </w:rPr>
              <w:t>1</w:t>
            </w:r>
            <w:r w:rsidRPr="00E879C5">
              <w:rPr>
                <w:szCs w:val="22"/>
              </w:rPr>
              <w:t>,</w:t>
            </w:r>
            <w:r>
              <w:rPr>
                <w:szCs w:val="22"/>
              </w:rPr>
              <w:t>279</w:t>
            </w:r>
          </w:p>
        </w:tc>
      </w:tr>
      <w:tr w:rsidR="00E12E9F" w:rsidRPr="00E879C5" w14:paraId="59AC6E5B" w14:textId="77777777" w:rsidTr="00D343F3">
        <w:trPr>
          <w:cantSplit/>
        </w:trPr>
        <w:tc>
          <w:tcPr>
            <w:tcW w:w="3590" w:type="dxa"/>
          </w:tcPr>
          <w:p w14:paraId="45CF0834" w14:textId="77777777" w:rsidR="00E12E9F" w:rsidRPr="00E879C5" w:rsidRDefault="00E12E9F" w:rsidP="00E12E9F">
            <w:pPr>
              <w:rPr>
                <w:rFonts w:ascii="Times New Roman" w:hAnsi="Times New Roman" w:cs="Times New Roman"/>
                <w:sz w:val="22"/>
                <w:szCs w:val="22"/>
              </w:rPr>
            </w:pPr>
            <w:r w:rsidRPr="00E879C5">
              <w:rPr>
                <w:rFonts w:ascii="Times New Roman" w:hAnsi="Times New Roman" w:cs="Times New Roman"/>
                <w:sz w:val="22"/>
                <w:szCs w:val="22"/>
              </w:rPr>
              <w:t>Cash at banks - savings accounts</w:t>
            </w:r>
          </w:p>
        </w:tc>
        <w:tc>
          <w:tcPr>
            <w:tcW w:w="1212" w:type="dxa"/>
          </w:tcPr>
          <w:p w14:paraId="327A816B" w14:textId="07BF25C7" w:rsidR="00E12E9F" w:rsidRPr="00E879C5" w:rsidRDefault="00026248" w:rsidP="00E12E9F">
            <w:pPr>
              <w:pStyle w:val="acctfourfigures"/>
              <w:tabs>
                <w:tab w:val="clear" w:pos="765"/>
                <w:tab w:val="decimal" w:pos="1054"/>
              </w:tabs>
              <w:spacing w:line="240" w:lineRule="atLeast"/>
              <w:ind w:right="11"/>
              <w:rPr>
                <w:szCs w:val="22"/>
              </w:rPr>
            </w:pPr>
            <w:r w:rsidRPr="00026248">
              <w:rPr>
                <w:szCs w:val="22"/>
              </w:rPr>
              <w:t>168,722</w:t>
            </w:r>
          </w:p>
        </w:tc>
        <w:tc>
          <w:tcPr>
            <w:tcW w:w="178" w:type="dxa"/>
          </w:tcPr>
          <w:p w14:paraId="20C3A723" w14:textId="77777777" w:rsidR="00E12E9F" w:rsidRPr="00E879C5" w:rsidRDefault="00E12E9F" w:rsidP="00E12E9F">
            <w:pPr>
              <w:pStyle w:val="acctfourfigures"/>
              <w:tabs>
                <w:tab w:val="clear" w:pos="765"/>
                <w:tab w:val="decimal" w:pos="821"/>
                <w:tab w:val="decimal" w:pos="949"/>
              </w:tabs>
              <w:spacing w:line="240" w:lineRule="atLeast"/>
              <w:ind w:right="11"/>
              <w:rPr>
                <w:szCs w:val="22"/>
              </w:rPr>
            </w:pPr>
          </w:p>
        </w:tc>
        <w:tc>
          <w:tcPr>
            <w:tcW w:w="1270" w:type="dxa"/>
          </w:tcPr>
          <w:p w14:paraId="0CEFA536" w14:textId="406182ED" w:rsidR="00E12E9F" w:rsidRPr="00E879C5" w:rsidRDefault="00E12E9F" w:rsidP="00E12E9F">
            <w:pPr>
              <w:pStyle w:val="acctfourfigures"/>
              <w:tabs>
                <w:tab w:val="clear" w:pos="765"/>
                <w:tab w:val="decimal" w:pos="1114"/>
              </w:tabs>
              <w:spacing w:line="240" w:lineRule="atLeast"/>
              <w:ind w:right="-188"/>
              <w:rPr>
                <w:szCs w:val="22"/>
              </w:rPr>
            </w:pPr>
            <w:r>
              <w:rPr>
                <w:szCs w:val="22"/>
              </w:rPr>
              <w:t>196</w:t>
            </w:r>
            <w:r w:rsidRPr="00E879C5">
              <w:rPr>
                <w:szCs w:val="22"/>
              </w:rPr>
              <w:t>,</w:t>
            </w:r>
            <w:r>
              <w:rPr>
                <w:szCs w:val="22"/>
              </w:rPr>
              <w:t>028</w:t>
            </w:r>
          </w:p>
        </w:tc>
        <w:tc>
          <w:tcPr>
            <w:tcW w:w="180" w:type="dxa"/>
          </w:tcPr>
          <w:p w14:paraId="60A1C4A2" w14:textId="77777777" w:rsidR="00E12E9F" w:rsidRPr="00E879C5" w:rsidRDefault="00E12E9F" w:rsidP="00E12E9F">
            <w:pPr>
              <w:pStyle w:val="acctfourfigures"/>
              <w:tabs>
                <w:tab w:val="clear" w:pos="765"/>
                <w:tab w:val="decimal" w:pos="821"/>
                <w:tab w:val="decimal" w:pos="949"/>
              </w:tabs>
              <w:spacing w:line="240" w:lineRule="atLeast"/>
              <w:ind w:right="11"/>
              <w:rPr>
                <w:szCs w:val="22"/>
              </w:rPr>
            </w:pPr>
          </w:p>
        </w:tc>
        <w:tc>
          <w:tcPr>
            <w:tcW w:w="1257" w:type="dxa"/>
          </w:tcPr>
          <w:p w14:paraId="390167A6" w14:textId="7AA6691F" w:rsidR="00E12E9F" w:rsidRPr="00E879C5" w:rsidRDefault="00C026A1" w:rsidP="00E12E9F">
            <w:pPr>
              <w:pStyle w:val="acctfourfigures"/>
              <w:tabs>
                <w:tab w:val="clear" w:pos="765"/>
                <w:tab w:val="decimal" w:pos="1073"/>
              </w:tabs>
              <w:spacing w:line="240" w:lineRule="atLeast"/>
              <w:ind w:right="11"/>
              <w:rPr>
                <w:szCs w:val="22"/>
              </w:rPr>
            </w:pPr>
            <w:r w:rsidRPr="00C026A1">
              <w:rPr>
                <w:szCs w:val="22"/>
              </w:rPr>
              <w:t>140,135</w:t>
            </w:r>
          </w:p>
        </w:tc>
        <w:tc>
          <w:tcPr>
            <w:tcW w:w="180" w:type="dxa"/>
          </w:tcPr>
          <w:p w14:paraId="05F21B42" w14:textId="77777777" w:rsidR="00E12E9F" w:rsidRPr="00E879C5" w:rsidRDefault="00E12E9F" w:rsidP="00E12E9F">
            <w:pPr>
              <w:pStyle w:val="acctfourfigures"/>
              <w:tabs>
                <w:tab w:val="clear" w:pos="765"/>
                <w:tab w:val="decimal" w:pos="821"/>
                <w:tab w:val="decimal" w:pos="949"/>
              </w:tabs>
              <w:spacing w:line="240" w:lineRule="atLeast"/>
              <w:ind w:right="11"/>
              <w:rPr>
                <w:szCs w:val="22"/>
              </w:rPr>
            </w:pPr>
          </w:p>
        </w:tc>
        <w:tc>
          <w:tcPr>
            <w:tcW w:w="1207" w:type="dxa"/>
          </w:tcPr>
          <w:p w14:paraId="340C5F2F" w14:textId="69616422" w:rsidR="00E12E9F" w:rsidRPr="00E879C5" w:rsidRDefault="00E12E9F" w:rsidP="00E12E9F">
            <w:pPr>
              <w:pStyle w:val="acctfourfigures"/>
              <w:tabs>
                <w:tab w:val="clear" w:pos="765"/>
                <w:tab w:val="decimal" w:pos="1015"/>
              </w:tabs>
              <w:spacing w:line="240" w:lineRule="atLeast"/>
              <w:ind w:right="11"/>
              <w:rPr>
                <w:szCs w:val="22"/>
              </w:rPr>
            </w:pPr>
            <w:r w:rsidRPr="00E879C5">
              <w:rPr>
                <w:szCs w:val="22"/>
              </w:rPr>
              <w:t>1</w:t>
            </w:r>
            <w:r>
              <w:rPr>
                <w:szCs w:val="22"/>
              </w:rPr>
              <w:t>37</w:t>
            </w:r>
            <w:r w:rsidRPr="00E879C5">
              <w:rPr>
                <w:szCs w:val="22"/>
              </w:rPr>
              <w:t>,</w:t>
            </w:r>
            <w:r>
              <w:rPr>
                <w:szCs w:val="22"/>
              </w:rPr>
              <w:t>207</w:t>
            </w:r>
          </w:p>
        </w:tc>
      </w:tr>
      <w:tr w:rsidR="007403BC" w:rsidRPr="00E879C5" w14:paraId="5A00A1D7" w14:textId="77777777" w:rsidTr="00D343F3">
        <w:trPr>
          <w:cantSplit/>
          <w:trHeight w:val="532"/>
        </w:trPr>
        <w:tc>
          <w:tcPr>
            <w:tcW w:w="3590" w:type="dxa"/>
          </w:tcPr>
          <w:p w14:paraId="4712828F" w14:textId="77777777" w:rsidR="007403BC" w:rsidRPr="00E879C5" w:rsidRDefault="007403BC" w:rsidP="007403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1" w:hanging="180"/>
              <w:rPr>
                <w:rFonts w:ascii="Times New Roman" w:hAnsi="Times New Roman" w:cs="Times New Roman"/>
                <w:b/>
                <w:bCs/>
                <w:sz w:val="22"/>
                <w:szCs w:val="22"/>
              </w:rPr>
            </w:pPr>
            <w:r w:rsidRPr="00E879C5">
              <w:rPr>
                <w:rFonts w:ascii="Times New Roman" w:hAnsi="Times New Roman" w:cs="Times New Roman"/>
                <w:b/>
                <w:bCs/>
                <w:sz w:val="22"/>
                <w:szCs w:val="22"/>
                <w:lang w:val="en-GB" w:bidi="ar-SA"/>
              </w:rPr>
              <w:t>Cash and cash equivalents in the statement of financial position</w:t>
            </w:r>
          </w:p>
        </w:tc>
        <w:tc>
          <w:tcPr>
            <w:tcW w:w="1212" w:type="dxa"/>
            <w:tcBorders>
              <w:top w:val="single" w:sz="4" w:space="0" w:color="auto"/>
              <w:bottom w:val="double" w:sz="4" w:space="0" w:color="auto"/>
            </w:tcBorders>
            <w:vAlign w:val="bottom"/>
          </w:tcPr>
          <w:p w14:paraId="2C277833" w14:textId="65691E27" w:rsidR="007403BC" w:rsidRPr="00E879C5" w:rsidRDefault="00D343F3" w:rsidP="007403BC">
            <w:pPr>
              <w:pStyle w:val="acctfourfigures"/>
              <w:tabs>
                <w:tab w:val="clear" w:pos="765"/>
                <w:tab w:val="decimal" w:pos="808"/>
              </w:tabs>
              <w:spacing w:line="240" w:lineRule="atLeast"/>
              <w:jc w:val="right"/>
              <w:rPr>
                <w:b/>
                <w:bCs/>
                <w:szCs w:val="22"/>
              </w:rPr>
            </w:pPr>
            <w:r w:rsidRPr="00D343F3">
              <w:rPr>
                <w:b/>
                <w:bCs/>
                <w:szCs w:val="22"/>
              </w:rPr>
              <w:t>176,612</w:t>
            </w:r>
          </w:p>
        </w:tc>
        <w:tc>
          <w:tcPr>
            <w:tcW w:w="178" w:type="dxa"/>
          </w:tcPr>
          <w:p w14:paraId="013B049D" w14:textId="77777777" w:rsidR="007403BC" w:rsidRPr="00E879C5" w:rsidRDefault="007403BC" w:rsidP="007403BC">
            <w:pPr>
              <w:pStyle w:val="acctfourfigures"/>
              <w:tabs>
                <w:tab w:val="clear" w:pos="765"/>
                <w:tab w:val="decimal" w:pos="821"/>
                <w:tab w:val="decimal" w:pos="949"/>
              </w:tabs>
              <w:spacing w:line="240" w:lineRule="atLeast"/>
              <w:ind w:right="11"/>
              <w:jc w:val="right"/>
              <w:rPr>
                <w:b/>
                <w:bCs/>
                <w:szCs w:val="22"/>
              </w:rPr>
            </w:pPr>
          </w:p>
        </w:tc>
        <w:tc>
          <w:tcPr>
            <w:tcW w:w="1270" w:type="dxa"/>
            <w:tcBorders>
              <w:top w:val="single" w:sz="4" w:space="0" w:color="auto"/>
              <w:bottom w:val="double" w:sz="4" w:space="0" w:color="auto"/>
            </w:tcBorders>
            <w:vAlign w:val="bottom"/>
          </w:tcPr>
          <w:p w14:paraId="502CA478" w14:textId="4966C9C1" w:rsidR="007403BC" w:rsidRPr="00E879C5" w:rsidRDefault="00E12E9F" w:rsidP="007403BC">
            <w:pPr>
              <w:pStyle w:val="acctfourfigures"/>
              <w:tabs>
                <w:tab w:val="clear" w:pos="765"/>
                <w:tab w:val="decimal" w:pos="821"/>
              </w:tabs>
              <w:spacing w:line="240" w:lineRule="atLeast"/>
              <w:ind w:right="11"/>
              <w:jc w:val="right"/>
              <w:rPr>
                <w:b/>
                <w:bCs/>
                <w:szCs w:val="22"/>
              </w:rPr>
            </w:pPr>
            <w:r w:rsidRPr="00E879C5">
              <w:rPr>
                <w:b/>
                <w:bCs/>
                <w:szCs w:val="22"/>
              </w:rPr>
              <w:t>2</w:t>
            </w:r>
            <w:r>
              <w:rPr>
                <w:b/>
                <w:bCs/>
                <w:szCs w:val="22"/>
                <w:lang w:val="en-US"/>
              </w:rPr>
              <w:t>10</w:t>
            </w:r>
            <w:r w:rsidRPr="00E879C5">
              <w:rPr>
                <w:b/>
                <w:bCs/>
                <w:szCs w:val="22"/>
              </w:rPr>
              <w:t>,</w:t>
            </w:r>
            <w:r>
              <w:rPr>
                <w:b/>
                <w:bCs/>
                <w:szCs w:val="22"/>
              </w:rPr>
              <w:t>561</w:t>
            </w:r>
          </w:p>
        </w:tc>
        <w:tc>
          <w:tcPr>
            <w:tcW w:w="180" w:type="dxa"/>
          </w:tcPr>
          <w:p w14:paraId="5BAE7A97" w14:textId="77777777" w:rsidR="007403BC" w:rsidRPr="00E879C5" w:rsidRDefault="007403BC" w:rsidP="007403BC">
            <w:pPr>
              <w:pStyle w:val="acctfourfigures"/>
              <w:tabs>
                <w:tab w:val="clear" w:pos="765"/>
                <w:tab w:val="decimal" w:pos="821"/>
                <w:tab w:val="decimal" w:pos="949"/>
              </w:tabs>
              <w:spacing w:line="240" w:lineRule="atLeast"/>
              <w:ind w:right="11"/>
              <w:jc w:val="right"/>
              <w:rPr>
                <w:b/>
                <w:bCs/>
                <w:szCs w:val="22"/>
              </w:rPr>
            </w:pPr>
          </w:p>
        </w:tc>
        <w:tc>
          <w:tcPr>
            <w:tcW w:w="1257" w:type="dxa"/>
            <w:tcBorders>
              <w:top w:val="single" w:sz="4" w:space="0" w:color="auto"/>
              <w:bottom w:val="double" w:sz="4" w:space="0" w:color="auto"/>
            </w:tcBorders>
            <w:vAlign w:val="bottom"/>
          </w:tcPr>
          <w:p w14:paraId="4FA1E6D8" w14:textId="5AC63EFA" w:rsidR="007403BC" w:rsidRPr="002F3C36" w:rsidRDefault="002F3C36" w:rsidP="007403BC">
            <w:pPr>
              <w:pStyle w:val="acctfourfigures"/>
              <w:tabs>
                <w:tab w:val="clear" w:pos="765"/>
                <w:tab w:val="decimal" w:pos="1073"/>
              </w:tabs>
              <w:spacing w:line="240" w:lineRule="atLeast"/>
              <w:ind w:right="11"/>
              <w:rPr>
                <w:b/>
                <w:bCs/>
                <w:szCs w:val="22"/>
                <w:lang w:val="en-US"/>
              </w:rPr>
            </w:pPr>
            <w:r w:rsidRPr="002F3C36">
              <w:rPr>
                <w:b/>
                <w:bCs/>
                <w:szCs w:val="22"/>
              </w:rPr>
              <w:t>146,292</w:t>
            </w:r>
          </w:p>
        </w:tc>
        <w:tc>
          <w:tcPr>
            <w:tcW w:w="180" w:type="dxa"/>
            <w:vAlign w:val="bottom"/>
          </w:tcPr>
          <w:p w14:paraId="1121CD34" w14:textId="77777777" w:rsidR="007403BC" w:rsidRPr="00E879C5" w:rsidRDefault="007403BC" w:rsidP="007403BC">
            <w:pPr>
              <w:pStyle w:val="acctfourfigures"/>
              <w:tabs>
                <w:tab w:val="clear" w:pos="765"/>
                <w:tab w:val="decimal" w:pos="821"/>
                <w:tab w:val="decimal" w:pos="949"/>
              </w:tabs>
              <w:spacing w:line="240" w:lineRule="atLeast"/>
              <w:ind w:right="11"/>
              <w:jc w:val="right"/>
              <w:rPr>
                <w:b/>
                <w:bCs/>
                <w:szCs w:val="22"/>
              </w:rPr>
            </w:pPr>
          </w:p>
        </w:tc>
        <w:tc>
          <w:tcPr>
            <w:tcW w:w="1207" w:type="dxa"/>
            <w:tcBorders>
              <w:top w:val="single" w:sz="4" w:space="0" w:color="auto"/>
              <w:bottom w:val="double" w:sz="4" w:space="0" w:color="auto"/>
            </w:tcBorders>
            <w:vAlign w:val="bottom"/>
          </w:tcPr>
          <w:p w14:paraId="58CA0A79" w14:textId="480F3967" w:rsidR="007403BC" w:rsidRPr="00E879C5" w:rsidRDefault="00E12E9F" w:rsidP="007403BC">
            <w:pPr>
              <w:pStyle w:val="acctfourfigures"/>
              <w:tabs>
                <w:tab w:val="clear" w:pos="765"/>
                <w:tab w:val="decimal" w:pos="1015"/>
              </w:tabs>
              <w:spacing w:line="240" w:lineRule="atLeast"/>
              <w:ind w:right="11"/>
              <w:rPr>
                <w:b/>
                <w:bCs/>
                <w:szCs w:val="22"/>
              </w:rPr>
            </w:pPr>
            <w:r w:rsidRPr="00E879C5">
              <w:rPr>
                <w:b/>
                <w:bCs/>
                <w:szCs w:val="22"/>
              </w:rPr>
              <w:t>1</w:t>
            </w:r>
            <w:r>
              <w:rPr>
                <w:b/>
                <w:bCs/>
                <w:szCs w:val="22"/>
              </w:rPr>
              <w:t>42</w:t>
            </w:r>
            <w:r w:rsidRPr="00E879C5">
              <w:rPr>
                <w:b/>
                <w:bCs/>
                <w:szCs w:val="22"/>
              </w:rPr>
              <w:t>,</w:t>
            </w:r>
            <w:r>
              <w:rPr>
                <w:b/>
                <w:bCs/>
                <w:szCs w:val="22"/>
              </w:rPr>
              <w:t>873</w:t>
            </w:r>
          </w:p>
        </w:tc>
      </w:tr>
    </w:tbl>
    <w:p w14:paraId="607F7C93" w14:textId="77777777" w:rsidR="003B4253" w:rsidRPr="00E879C5" w:rsidRDefault="003B42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p>
    <w:p w14:paraId="79CE75BE" w14:textId="77777777" w:rsidR="00D1159E" w:rsidRDefault="00D115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6EDE6424" w14:textId="48BF9BF2" w:rsidR="00920F74" w:rsidRPr="00E879C5" w:rsidRDefault="00480039" w:rsidP="002B40B3">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lastRenderedPageBreak/>
        <w:t>Trade accounts receivable</w:t>
      </w:r>
    </w:p>
    <w:p w14:paraId="4894A3E5" w14:textId="0960524D" w:rsidR="002B40B3" w:rsidRPr="00E879C5" w:rsidRDefault="002B40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rPr>
      </w:pPr>
    </w:p>
    <w:p w14:paraId="37B977BE" w14:textId="3C025736" w:rsidR="00480039" w:rsidRPr="00E879C5" w:rsidRDefault="00480039" w:rsidP="00480039">
      <w:pPr>
        <w:pStyle w:val="BodyText"/>
        <w:spacing w:after="0" w:line="240" w:lineRule="auto"/>
        <w:ind w:left="540"/>
        <w:jc w:val="thaiDistribute"/>
        <w:rPr>
          <w:rFonts w:ascii="Times New Roman" w:hAnsi="Times New Roman" w:cs="Times New Roman"/>
          <w:b/>
          <w:bCs/>
          <w:i/>
          <w:iCs/>
          <w:sz w:val="22"/>
        </w:rPr>
      </w:pPr>
      <w:r w:rsidRPr="00E879C5">
        <w:rPr>
          <w:rFonts w:ascii="Times New Roman" w:hAnsi="Times New Roman" w:cs="Times New Roman"/>
          <w:b/>
          <w:bCs/>
          <w:i/>
          <w:iCs/>
          <w:sz w:val="22"/>
        </w:rPr>
        <w:t xml:space="preserve">Accounting policy </w:t>
      </w:r>
    </w:p>
    <w:p w14:paraId="613388D7" w14:textId="590F63E9" w:rsidR="00480039" w:rsidRPr="00E879C5" w:rsidRDefault="00480039" w:rsidP="004800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E879C5">
        <w:rPr>
          <w:rFonts w:ascii="Times New Roman" w:hAnsi="Times New Roman" w:cs="Times New Roman"/>
          <w:sz w:val="22"/>
        </w:rPr>
        <w:t>A trade receivable is recognised when the Group has an unconditional right to receive consideration. A trade receivable</w:t>
      </w:r>
      <w:r w:rsidRPr="00E879C5">
        <w:rPr>
          <w:rFonts w:ascii="Times New Roman" w:hAnsi="Times New Roman" w:cs="Times New Roman"/>
          <w:sz w:val="22"/>
          <w:cs/>
        </w:rPr>
        <w:t xml:space="preserve"> </w:t>
      </w:r>
      <w:r w:rsidRPr="00E879C5">
        <w:rPr>
          <w:rFonts w:ascii="Times New Roman" w:hAnsi="Times New Roman" w:cs="Times New Roman"/>
          <w:sz w:val="22"/>
        </w:rPr>
        <w:t xml:space="preserve">is measured at transaction price less allowance for expected credit loss. Bad debts are written off </w:t>
      </w:r>
      <w:r w:rsidR="007F4E58" w:rsidRPr="007F4E58">
        <w:rPr>
          <w:rFonts w:ascii="Times New Roman" w:hAnsi="Times New Roman" w:cs="Times New Roman"/>
          <w:sz w:val="22"/>
        </w:rPr>
        <w:t>the Group has no reasonable expectations of recovering</w:t>
      </w:r>
      <w:r w:rsidR="007F4E58">
        <w:rPr>
          <w:rFonts w:ascii="Times New Roman" w:hAnsi="Times New Roman" w:cs="Times New Roman"/>
          <w:sz w:val="22"/>
        </w:rPr>
        <w:t>.</w:t>
      </w:r>
    </w:p>
    <w:p w14:paraId="111591A0" w14:textId="77777777" w:rsidR="00480039" w:rsidRPr="00E879C5" w:rsidRDefault="00480039" w:rsidP="004800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p>
    <w:p w14:paraId="7A3C2A95" w14:textId="22889CD4" w:rsidR="00543F10" w:rsidRPr="00E879C5" w:rsidRDefault="00480039" w:rsidP="00D370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sz w:val="22"/>
        </w:rPr>
      </w:pPr>
      <w:r w:rsidRPr="00E879C5">
        <w:rPr>
          <w:rFonts w:ascii="Times New Roman" w:hAnsi="Times New Roman" w:cs="Times New Roman"/>
          <w:sz w:val="22"/>
        </w:rPr>
        <w:t xml:space="preserve">The Group estimates lifetime expected credit losses (ECLs), using a provision matrix to find </w:t>
      </w:r>
      <w:r w:rsidR="00CF1699" w:rsidRPr="00E879C5">
        <w:rPr>
          <w:rFonts w:ascii="Times New Roman" w:hAnsi="Times New Roman" w:cs="Times New Roman"/>
          <w:sz w:val="22"/>
        </w:rPr>
        <w:t xml:space="preserve">the </w:t>
      </w:r>
      <w:r w:rsidRPr="00E879C5">
        <w:rPr>
          <w:rFonts w:ascii="Times New Roman" w:hAnsi="Times New Roman" w:cs="Times New Roman"/>
          <w:sz w:val="22"/>
        </w:rPr>
        <w:t>ECLs rate</w:t>
      </w:r>
      <w:r w:rsidR="00CF1699" w:rsidRPr="00E879C5">
        <w:rPr>
          <w:rFonts w:ascii="Times New Roman" w:hAnsi="Times New Roman" w:cs="Times New Roman"/>
          <w:sz w:val="22"/>
        </w:rPr>
        <w:t>s</w:t>
      </w:r>
      <w:r w:rsidRPr="00E879C5">
        <w:rPr>
          <w:rFonts w:ascii="Times New Roman" w:hAnsi="Times New Roman" w:cs="Times New Roman"/>
          <w:sz w:val="22"/>
        </w:rPr>
        <w:t>.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14:paraId="72AACEBE" w14:textId="77777777" w:rsidR="00D3702C" w:rsidRPr="00E879C5" w:rsidRDefault="00D3702C" w:rsidP="00D370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cs="Times New Roman"/>
          <w:b/>
          <w:bCs/>
          <w:sz w:val="22"/>
        </w:rPr>
      </w:pPr>
    </w:p>
    <w:tbl>
      <w:tblPr>
        <w:tblW w:w="9082" w:type="dxa"/>
        <w:tblInd w:w="529" w:type="dxa"/>
        <w:tblLayout w:type="fixed"/>
        <w:tblCellMar>
          <w:left w:w="79" w:type="dxa"/>
          <w:right w:w="79" w:type="dxa"/>
        </w:tblCellMar>
        <w:tblLook w:val="0000" w:firstRow="0" w:lastRow="0" w:firstColumn="0" w:lastColumn="0" w:noHBand="0" w:noVBand="0"/>
      </w:tblPr>
      <w:tblGrid>
        <w:gridCol w:w="3862"/>
        <w:gridCol w:w="1170"/>
        <w:gridCol w:w="180"/>
        <w:gridCol w:w="1146"/>
        <w:gridCol w:w="178"/>
        <w:gridCol w:w="1137"/>
        <w:gridCol w:w="180"/>
        <w:gridCol w:w="1223"/>
        <w:gridCol w:w="6"/>
      </w:tblGrid>
      <w:tr w:rsidR="00480039" w:rsidRPr="00E879C5" w14:paraId="2BC75D2A" w14:textId="77777777" w:rsidTr="00464C3E">
        <w:trPr>
          <w:gridAfter w:val="1"/>
          <w:wAfter w:w="6" w:type="dxa"/>
          <w:cantSplit/>
          <w:tblHeader/>
        </w:trPr>
        <w:tc>
          <w:tcPr>
            <w:tcW w:w="3862" w:type="dxa"/>
            <w:vAlign w:val="bottom"/>
          </w:tcPr>
          <w:p w14:paraId="4C491EAD" w14:textId="713A9F8B" w:rsidR="00480039" w:rsidRPr="00E879C5" w:rsidRDefault="00480039" w:rsidP="00C63A04">
            <w:pPr>
              <w:pStyle w:val="acctfourfigures"/>
              <w:shd w:val="clear" w:color="auto" w:fill="FFFFFF"/>
              <w:tabs>
                <w:tab w:val="clear" w:pos="765"/>
              </w:tabs>
              <w:spacing w:line="240" w:lineRule="auto"/>
              <w:rPr>
                <w:b/>
                <w:bCs/>
                <w:i/>
                <w:iCs/>
                <w:szCs w:val="22"/>
              </w:rPr>
            </w:pPr>
          </w:p>
        </w:tc>
        <w:tc>
          <w:tcPr>
            <w:tcW w:w="2496" w:type="dxa"/>
            <w:gridSpan w:val="3"/>
            <w:vAlign w:val="bottom"/>
          </w:tcPr>
          <w:p w14:paraId="2C2AA306" w14:textId="77777777" w:rsidR="00480039" w:rsidRPr="00E879C5" w:rsidRDefault="00480039" w:rsidP="00C63A04">
            <w:pPr>
              <w:pStyle w:val="acctmergecolhdg"/>
              <w:spacing w:line="240" w:lineRule="auto"/>
              <w:ind w:left="-83" w:firstLine="4"/>
              <w:rPr>
                <w:szCs w:val="22"/>
              </w:rPr>
            </w:pPr>
            <w:r w:rsidRPr="00E879C5">
              <w:rPr>
                <w:szCs w:val="22"/>
              </w:rPr>
              <w:t xml:space="preserve">Consolidated </w:t>
            </w:r>
          </w:p>
          <w:p w14:paraId="7ABCDE4A" w14:textId="34EEA1A6" w:rsidR="00480039" w:rsidRPr="00E879C5" w:rsidRDefault="00480039" w:rsidP="00C63A04">
            <w:pPr>
              <w:pStyle w:val="acctmergecolhdg"/>
              <w:spacing w:line="240" w:lineRule="auto"/>
              <w:ind w:left="-83" w:firstLine="4"/>
              <w:rPr>
                <w:b w:val="0"/>
                <w:bCs/>
                <w:szCs w:val="22"/>
              </w:rPr>
            </w:pPr>
            <w:r w:rsidRPr="00E879C5">
              <w:rPr>
                <w:szCs w:val="22"/>
              </w:rPr>
              <w:t>financial statements</w:t>
            </w:r>
          </w:p>
        </w:tc>
        <w:tc>
          <w:tcPr>
            <w:tcW w:w="178" w:type="dxa"/>
          </w:tcPr>
          <w:p w14:paraId="3AA8B72B" w14:textId="77777777" w:rsidR="00480039" w:rsidRPr="00E879C5" w:rsidRDefault="00480039" w:rsidP="00C63A04">
            <w:pPr>
              <w:pStyle w:val="acctmergecolhdg"/>
              <w:spacing w:line="240" w:lineRule="auto"/>
              <w:ind w:left="-83" w:right="-79" w:firstLine="4"/>
              <w:rPr>
                <w:b w:val="0"/>
                <w:bCs/>
                <w:szCs w:val="22"/>
              </w:rPr>
            </w:pPr>
          </w:p>
        </w:tc>
        <w:tc>
          <w:tcPr>
            <w:tcW w:w="2540" w:type="dxa"/>
            <w:gridSpan w:val="3"/>
            <w:vAlign w:val="bottom"/>
          </w:tcPr>
          <w:p w14:paraId="7587B0E1" w14:textId="77777777" w:rsidR="00480039" w:rsidRPr="00E879C5" w:rsidRDefault="00480039" w:rsidP="00C63A04">
            <w:pPr>
              <w:pStyle w:val="acctmergecolhdg"/>
              <w:spacing w:line="240" w:lineRule="auto"/>
              <w:ind w:left="-83" w:right="-79" w:firstLine="4"/>
              <w:rPr>
                <w:szCs w:val="22"/>
              </w:rPr>
            </w:pPr>
            <w:r w:rsidRPr="00E879C5">
              <w:rPr>
                <w:szCs w:val="22"/>
              </w:rPr>
              <w:t xml:space="preserve">Separate </w:t>
            </w:r>
          </w:p>
          <w:p w14:paraId="719993C8" w14:textId="2F84CDEC" w:rsidR="00480039" w:rsidRPr="00E879C5" w:rsidRDefault="00480039" w:rsidP="00C63A04">
            <w:pPr>
              <w:pStyle w:val="acctmergecolhdg"/>
              <w:spacing w:line="240" w:lineRule="auto"/>
              <w:ind w:left="-83" w:right="-79" w:firstLine="4"/>
              <w:rPr>
                <w:b w:val="0"/>
                <w:bCs/>
                <w:szCs w:val="22"/>
              </w:rPr>
            </w:pPr>
            <w:r w:rsidRPr="00E879C5">
              <w:rPr>
                <w:szCs w:val="22"/>
              </w:rPr>
              <w:t>financial statements</w:t>
            </w:r>
          </w:p>
        </w:tc>
      </w:tr>
      <w:tr w:rsidR="00480039" w:rsidRPr="00E879C5" w14:paraId="7C4AE7C7" w14:textId="77777777" w:rsidTr="00464C3E">
        <w:trPr>
          <w:gridAfter w:val="1"/>
          <w:wAfter w:w="6" w:type="dxa"/>
          <w:cantSplit/>
          <w:tblHeader/>
        </w:trPr>
        <w:tc>
          <w:tcPr>
            <w:tcW w:w="3862" w:type="dxa"/>
            <w:vAlign w:val="bottom"/>
          </w:tcPr>
          <w:p w14:paraId="1A4DD154" w14:textId="77777777" w:rsidR="00480039" w:rsidRPr="00E879C5" w:rsidRDefault="00480039" w:rsidP="00C63A04">
            <w:pPr>
              <w:pStyle w:val="acctfourfigures"/>
              <w:tabs>
                <w:tab w:val="clear" w:pos="765"/>
              </w:tabs>
              <w:spacing w:line="240" w:lineRule="auto"/>
              <w:ind w:left="188" w:hanging="174"/>
              <w:rPr>
                <w:b/>
                <w:bCs/>
                <w:i/>
                <w:iCs/>
                <w:szCs w:val="22"/>
                <w:lang w:val="en-US"/>
              </w:rPr>
            </w:pPr>
            <w:r w:rsidRPr="00E879C5">
              <w:rPr>
                <w:b/>
                <w:bCs/>
                <w:i/>
                <w:iCs/>
                <w:szCs w:val="22"/>
                <w:lang w:val="en-US"/>
              </w:rPr>
              <w:t>At 31 December</w:t>
            </w:r>
          </w:p>
        </w:tc>
        <w:tc>
          <w:tcPr>
            <w:tcW w:w="1170" w:type="dxa"/>
            <w:vAlign w:val="bottom"/>
          </w:tcPr>
          <w:p w14:paraId="3664386A" w14:textId="06D1BC75" w:rsidR="00480039" w:rsidRPr="00E879C5" w:rsidRDefault="009C73FE" w:rsidP="00C63A04">
            <w:pPr>
              <w:pStyle w:val="acctmergecolhdg"/>
              <w:spacing w:line="240" w:lineRule="auto"/>
              <w:ind w:left="-83" w:right="-79" w:firstLine="4"/>
              <w:rPr>
                <w:b w:val="0"/>
                <w:bCs/>
                <w:szCs w:val="22"/>
              </w:rPr>
            </w:pPr>
            <w:r>
              <w:rPr>
                <w:b w:val="0"/>
                <w:bCs/>
                <w:szCs w:val="22"/>
              </w:rPr>
              <w:t>2025</w:t>
            </w:r>
          </w:p>
        </w:tc>
        <w:tc>
          <w:tcPr>
            <w:tcW w:w="180" w:type="dxa"/>
            <w:vAlign w:val="bottom"/>
          </w:tcPr>
          <w:p w14:paraId="3DD51D7D" w14:textId="77777777" w:rsidR="00480039" w:rsidRPr="00E879C5" w:rsidRDefault="00480039" w:rsidP="00C63A04">
            <w:pPr>
              <w:pStyle w:val="acctmergecolhdg"/>
              <w:spacing w:line="240" w:lineRule="auto"/>
              <w:ind w:left="-83" w:firstLine="4"/>
              <w:rPr>
                <w:b w:val="0"/>
                <w:bCs/>
                <w:szCs w:val="22"/>
              </w:rPr>
            </w:pPr>
          </w:p>
        </w:tc>
        <w:tc>
          <w:tcPr>
            <w:tcW w:w="1146" w:type="dxa"/>
            <w:vAlign w:val="bottom"/>
          </w:tcPr>
          <w:p w14:paraId="33D91C3A" w14:textId="1E3C2C7B" w:rsidR="00480039" w:rsidRPr="00E879C5" w:rsidRDefault="00CE7F69" w:rsidP="00C63A04">
            <w:pPr>
              <w:pStyle w:val="acctmergecolhdg"/>
              <w:spacing w:line="240" w:lineRule="auto"/>
              <w:ind w:left="-83" w:firstLine="4"/>
              <w:rPr>
                <w:b w:val="0"/>
                <w:bCs/>
                <w:szCs w:val="22"/>
              </w:rPr>
            </w:pPr>
            <w:r w:rsidRPr="00E879C5">
              <w:rPr>
                <w:b w:val="0"/>
                <w:bCs/>
                <w:szCs w:val="22"/>
              </w:rPr>
              <w:t>202</w:t>
            </w:r>
            <w:r w:rsidR="00E12E9F">
              <w:rPr>
                <w:b w:val="0"/>
                <w:bCs/>
                <w:szCs w:val="22"/>
              </w:rPr>
              <w:t>4</w:t>
            </w:r>
          </w:p>
        </w:tc>
        <w:tc>
          <w:tcPr>
            <w:tcW w:w="178" w:type="dxa"/>
          </w:tcPr>
          <w:p w14:paraId="2B1CB26A" w14:textId="77777777" w:rsidR="00480039" w:rsidRPr="00E879C5" w:rsidRDefault="00480039" w:rsidP="00C63A04">
            <w:pPr>
              <w:pStyle w:val="acctmergecolhdg"/>
              <w:spacing w:line="240" w:lineRule="auto"/>
              <w:ind w:left="-83" w:right="-79" w:firstLine="4"/>
              <w:rPr>
                <w:b w:val="0"/>
                <w:bCs/>
                <w:szCs w:val="22"/>
              </w:rPr>
            </w:pPr>
          </w:p>
        </w:tc>
        <w:tc>
          <w:tcPr>
            <w:tcW w:w="1137" w:type="dxa"/>
            <w:vAlign w:val="bottom"/>
          </w:tcPr>
          <w:p w14:paraId="06F56214" w14:textId="67ECDF6A" w:rsidR="00480039" w:rsidRPr="00E879C5" w:rsidRDefault="009C73FE" w:rsidP="00C63A04">
            <w:pPr>
              <w:pStyle w:val="acctmergecolhdg"/>
              <w:spacing w:line="240" w:lineRule="auto"/>
              <w:ind w:left="-83" w:right="-79" w:firstLine="4"/>
              <w:rPr>
                <w:b w:val="0"/>
                <w:bCs/>
                <w:szCs w:val="22"/>
              </w:rPr>
            </w:pPr>
            <w:r>
              <w:rPr>
                <w:b w:val="0"/>
                <w:bCs/>
                <w:szCs w:val="22"/>
              </w:rPr>
              <w:t>2025</w:t>
            </w:r>
          </w:p>
        </w:tc>
        <w:tc>
          <w:tcPr>
            <w:tcW w:w="180" w:type="dxa"/>
            <w:vAlign w:val="bottom"/>
          </w:tcPr>
          <w:p w14:paraId="0EC05D61" w14:textId="77777777" w:rsidR="00480039" w:rsidRPr="00E879C5" w:rsidRDefault="00480039" w:rsidP="00C63A04">
            <w:pPr>
              <w:pStyle w:val="acctmergecolhdg"/>
              <w:spacing w:line="240" w:lineRule="auto"/>
              <w:rPr>
                <w:b w:val="0"/>
                <w:bCs/>
                <w:szCs w:val="22"/>
              </w:rPr>
            </w:pPr>
          </w:p>
        </w:tc>
        <w:tc>
          <w:tcPr>
            <w:tcW w:w="1223" w:type="dxa"/>
            <w:vAlign w:val="bottom"/>
          </w:tcPr>
          <w:p w14:paraId="04CB09FD" w14:textId="143CA4A5" w:rsidR="00480039" w:rsidRPr="00E879C5" w:rsidRDefault="00CE7F69" w:rsidP="00C63A04">
            <w:pPr>
              <w:pStyle w:val="acctmergecolhdg"/>
              <w:spacing w:line="240" w:lineRule="auto"/>
              <w:ind w:left="-83" w:right="-79" w:firstLine="4"/>
              <w:rPr>
                <w:b w:val="0"/>
                <w:bCs/>
                <w:szCs w:val="22"/>
              </w:rPr>
            </w:pPr>
            <w:r w:rsidRPr="00E879C5">
              <w:rPr>
                <w:b w:val="0"/>
                <w:bCs/>
                <w:szCs w:val="22"/>
              </w:rPr>
              <w:t>202</w:t>
            </w:r>
            <w:r w:rsidR="00E12E9F">
              <w:rPr>
                <w:b w:val="0"/>
                <w:bCs/>
                <w:szCs w:val="22"/>
              </w:rPr>
              <w:t>4</w:t>
            </w:r>
          </w:p>
        </w:tc>
      </w:tr>
      <w:tr w:rsidR="00480039" w:rsidRPr="00E879C5" w14:paraId="6D964DDF" w14:textId="77777777" w:rsidTr="00464C3E">
        <w:trPr>
          <w:cantSplit/>
          <w:tblHeader/>
        </w:trPr>
        <w:tc>
          <w:tcPr>
            <w:tcW w:w="3862" w:type="dxa"/>
            <w:vAlign w:val="bottom"/>
          </w:tcPr>
          <w:p w14:paraId="60AAB853" w14:textId="77777777" w:rsidR="00480039" w:rsidRPr="00E879C5" w:rsidRDefault="00480039" w:rsidP="00C63A04">
            <w:pPr>
              <w:pStyle w:val="acctfourfigures"/>
              <w:tabs>
                <w:tab w:val="clear" w:pos="765"/>
              </w:tabs>
              <w:spacing w:line="240" w:lineRule="auto"/>
              <w:rPr>
                <w:b/>
                <w:bCs/>
                <w:i/>
                <w:iCs/>
                <w:szCs w:val="22"/>
              </w:rPr>
            </w:pPr>
          </w:p>
        </w:tc>
        <w:tc>
          <w:tcPr>
            <w:tcW w:w="5220" w:type="dxa"/>
            <w:gridSpan w:val="8"/>
            <w:vAlign w:val="bottom"/>
          </w:tcPr>
          <w:p w14:paraId="106E2BE3" w14:textId="5343AB7A" w:rsidR="00480039" w:rsidRPr="00E879C5" w:rsidRDefault="00480039" w:rsidP="00C63A04">
            <w:pPr>
              <w:pStyle w:val="acctmergecolhdg"/>
              <w:spacing w:line="240" w:lineRule="auto"/>
              <w:ind w:left="-83" w:right="-79" w:firstLine="4"/>
              <w:rPr>
                <w:b w:val="0"/>
                <w:bCs/>
                <w:i/>
                <w:iCs/>
                <w:szCs w:val="22"/>
              </w:rPr>
            </w:pPr>
            <w:r w:rsidRPr="00E879C5">
              <w:rPr>
                <w:b w:val="0"/>
                <w:bCs/>
                <w:i/>
                <w:iCs/>
                <w:szCs w:val="22"/>
              </w:rPr>
              <w:t>(in thousand Baht)</w:t>
            </w:r>
          </w:p>
        </w:tc>
      </w:tr>
      <w:tr w:rsidR="00E12E9F" w:rsidRPr="00687FA7" w14:paraId="666CE7BF" w14:textId="77777777" w:rsidTr="00464C3E">
        <w:trPr>
          <w:gridAfter w:val="1"/>
          <w:wAfter w:w="6" w:type="dxa"/>
          <w:cantSplit/>
        </w:trPr>
        <w:tc>
          <w:tcPr>
            <w:tcW w:w="3862" w:type="dxa"/>
          </w:tcPr>
          <w:p w14:paraId="3A365CDF" w14:textId="77777777" w:rsidR="00E12E9F" w:rsidRPr="00E879C5" w:rsidRDefault="00E12E9F" w:rsidP="00E12E9F">
            <w:pPr>
              <w:spacing w:line="240" w:lineRule="auto"/>
              <w:ind w:left="104" w:hanging="104"/>
              <w:rPr>
                <w:rFonts w:ascii="Times New Roman" w:hAnsi="Times New Roman" w:cs="Times New Roman"/>
                <w:sz w:val="22"/>
                <w:szCs w:val="22"/>
              </w:rPr>
            </w:pPr>
            <w:r w:rsidRPr="00E879C5">
              <w:rPr>
                <w:rFonts w:ascii="Times New Roman" w:hAnsi="Times New Roman" w:cs="Times New Roman"/>
                <w:sz w:val="22"/>
                <w:szCs w:val="22"/>
              </w:rPr>
              <w:t>Within credit terms</w:t>
            </w:r>
          </w:p>
        </w:tc>
        <w:tc>
          <w:tcPr>
            <w:tcW w:w="1170" w:type="dxa"/>
          </w:tcPr>
          <w:p w14:paraId="5295B066" w14:textId="0CC045EF" w:rsidR="00E12E9F" w:rsidRPr="00687FA7" w:rsidRDefault="00983C43" w:rsidP="00E12E9F">
            <w:pPr>
              <w:pStyle w:val="acctfourfigures"/>
              <w:tabs>
                <w:tab w:val="clear" w:pos="765"/>
                <w:tab w:val="decimal" w:pos="900"/>
              </w:tabs>
              <w:spacing w:line="240" w:lineRule="atLeast"/>
              <w:ind w:left="-115" w:right="-118"/>
              <w:rPr>
                <w:szCs w:val="22"/>
              </w:rPr>
            </w:pPr>
            <w:r w:rsidRPr="00983C43">
              <w:rPr>
                <w:szCs w:val="22"/>
              </w:rPr>
              <w:t>146,211</w:t>
            </w:r>
          </w:p>
        </w:tc>
        <w:tc>
          <w:tcPr>
            <w:tcW w:w="180" w:type="dxa"/>
          </w:tcPr>
          <w:p w14:paraId="539D2DA4" w14:textId="77777777" w:rsidR="00E12E9F" w:rsidRPr="00687FA7" w:rsidRDefault="00E12E9F" w:rsidP="00E12E9F">
            <w:pPr>
              <w:pStyle w:val="acctfourfigures"/>
              <w:tabs>
                <w:tab w:val="clear" w:pos="765"/>
                <w:tab w:val="decimal" w:pos="900"/>
              </w:tabs>
              <w:spacing w:line="240" w:lineRule="atLeast"/>
              <w:ind w:left="-115" w:right="-118"/>
              <w:rPr>
                <w:szCs w:val="22"/>
              </w:rPr>
            </w:pPr>
          </w:p>
        </w:tc>
        <w:tc>
          <w:tcPr>
            <w:tcW w:w="1146" w:type="dxa"/>
          </w:tcPr>
          <w:p w14:paraId="4FECDEB1" w14:textId="38E4760A" w:rsidR="00E12E9F" w:rsidRPr="00687FA7" w:rsidRDefault="00E12E9F" w:rsidP="00E12E9F">
            <w:pPr>
              <w:pStyle w:val="acctfourfigures"/>
              <w:tabs>
                <w:tab w:val="clear" w:pos="765"/>
                <w:tab w:val="decimal" w:pos="900"/>
              </w:tabs>
              <w:spacing w:line="240" w:lineRule="atLeast"/>
              <w:ind w:left="-115" w:right="-118"/>
              <w:rPr>
                <w:szCs w:val="22"/>
              </w:rPr>
            </w:pPr>
            <w:r w:rsidRPr="00687FA7">
              <w:rPr>
                <w:szCs w:val="22"/>
                <w:cs/>
                <w:lang w:bidi="th-TH"/>
              </w:rPr>
              <w:t>1</w:t>
            </w:r>
            <w:r>
              <w:rPr>
                <w:szCs w:val="22"/>
                <w:lang w:bidi="th-TH"/>
              </w:rPr>
              <w:t>65</w:t>
            </w:r>
            <w:r w:rsidRPr="00687FA7">
              <w:rPr>
                <w:szCs w:val="22"/>
              </w:rPr>
              <w:t>,</w:t>
            </w:r>
            <w:r>
              <w:rPr>
                <w:szCs w:val="22"/>
              </w:rPr>
              <w:t>663</w:t>
            </w:r>
          </w:p>
        </w:tc>
        <w:tc>
          <w:tcPr>
            <w:tcW w:w="178" w:type="dxa"/>
          </w:tcPr>
          <w:p w14:paraId="4D281EA4" w14:textId="77777777" w:rsidR="00E12E9F" w:rsidRPr="00687FA7" w:rsidRDefault="00E12E9F" w:rsidP="00E12E9F">
            <w:pPr>
              <w:pStyle w:val="acctfourfigures"/>
              <w:tabs>
                <w:tab w:val="clear" w:pos="765"/>
                <w:tab w:val="decimal" w:pos="900"/>
              </w:tabs>
              <w:spacing w:line="240" w:lineRule="atLeast"/>
              <w:ind w:left="-115" w:right="-118"/>
              <w:rPr>
                <w:szCs w:val="22"/>
              </w:rPr>
            </w:pPr>
          </w:p>
        </w:tc>
        <w:tc>
          <w:tcPr>
            <w:tcW w:w="1137" w:type="dxa"/>
          </w:tcPr>
          <w:p w14:paraId="172C5A77" w14:textId="7287D5DF" w:rsidR="00E12E9F" w:rsidRPr="00687FA7" w:rsidRDefault="00F27A24" w:rsidP="00E12E9F">
            <w:pPr>
              <w:pStyle w:val="acctfourfigures"/>
              <w:tabs>
                <w:tab w:val="clear" w:pos="765"/>
                <w:tab w:val="decimal" w:pos="900"/>
              </w:tabs>
              <w:spacing w:line="240" w:lineRule="atLeast"/>
              <w:ind w:left="-115" w:right="-118"/>
              <w:rPr>
                <w:szCs w:val="22"/>
              </w:rPr>
            </w:pPr>
            <w:r w:rsidRPr="00F27A24">
              <w:rPr>
                <w:szCs w:val="22"/>
              </w:rPr>
              <w:t>220,438</w:t>
            </w:r>
          </w:p>
        </w:tc>
        <w:tc>
          <w:tcPr>
            <w:tcW w:w="180" w:type="dxa"/>
          </w:tcPr>
          <w:p w14:paraId="1B973564" w14:textId="77777777" w:rsidR="00E12E9F" w:rsidRPr="00687FA7" w:rsidRDefault="00E12E9F" w:rsidP="00E12E9F">
            <w:pPr>
              <w:pStyle w:val="acctfourfigures"/>
              <w:tabs>
                <w:tab w:val="clear" w:pos="765"/>
                <w:tab w:val="decimal" w:pos="900"/>
              </w:tabs>
              <w:spacing w:line="240" w:lineRule="atLeast"/>
              <w:ind w:left="-115" w:right="-118"/>
              <w:rPr>
                <w:szCs w:val="22"/>
              </w:rPr>
            </w:pPr>
          </w:p>
        </w:tc>
        <w:tc>
          <w:tcPr>
            <w:tcW w:w="1223" w:type="dxa"/>
          </w:tcPr>
          <w:p w14:paraId="12E7EC9C" w14:textId="54D56257" w:rsidR="00E12E9F" w:rsidRPr="00687FA7" w:rsidRDefault="00E12E9F" w:rsidP="00E12E9F">
            <w:pPr>
              <w:pStyle w:val="acctfourfigures"/>
              <w:tabs>
                <w:tab w:val="clear" w:pos="765"/>
                <w:tab w:val="decimal" w:pos="987"/>
              </w:tabs>
              <w:spacing w:line="240" w:lineRule="atLeast"/>
              <w:ind w:left="-115" w:right="-118"/>
              <w:rPr>
                <w:szCs w:val="22"/>
              </w:rPr>
            </w:pPr>
            <w:r>
              <w:rPr>
                <w:szCs w:val="22"/>
                <w:lang w:bidi="th-TH"/>
              </w:rPr>
              <w:t>220</w:t>
            </w:r>
            <w:r w:rsidRPr="00687FA7">
              <w:rPr>
                <w:szCs w:val="22"/>
              </w:rPr>
              <w:t>,</w:t>
            </w:r>
            <w:r>
              <w:rPr>
                <w:szCs w:val="22"/>
              </w:rPr>
              <w:t>446</w:t>
            </w:r>
          </w:p>
        </w:tc>
      </w:tr>
      <w:tr w:rsidR="00E12E9F" w:rsidRPr="00E879C5" w14:paraId="707000DA" w14:textId="77777777" w:rsidTr="00464C3E">
        <w:trPr>
          <w:gridAfter w:val="1"/>
          <w:wAfter w:w="6" w:type="dxa"/>
          <w:cantSplit/>
        </w:trPr>
        <w:tc>
          <w:tcPr>
            <w:tcW w:w="3862" w:type="dxa"/>
          </w:tcPr>
          <w:p w14:paraId="7B038ABC" w14:textId="477397C0" w:rsidR="00E12E9F" w:rsidRPr="00E879C5" w:rsidRDefault="00E12E9F" w:rsidP="00E12E9F">
            <w:pPr>
              <w:spacing w:line="240" w:lineRule="auto"/>
              <w:rPr>
                <w:rFonts w:ascii="Times New Roman" w:hAnsi="Times New Roman" w:cs="Times New Roman"/>
                <w:sz w:val="22"/>
                <w:szCs w:val="22"/>
              </w:rPr>
            </w:pPr>
            <w:r w:rsidRPr="00E879C5">
              <w:rPr>
                <w:rFonts w:ascii="Times New Roman" w:hAnsi="Times New Roman" w:cs="Times New Roman"/>
                <w:sz w:val="22"/>
                <w:szCs w:val="22"/>
              </w:rPr>
              <w:t>Overdue:</w:t>
            </w:r>
          </w:p>
        </w:tc>
        <w:tc>
          <w:tcPr>
            <w:tcW w:w="1170" w:type="dxa"/>
          </w:tcPr>
          <w:p w14:paraId="51EE5445" w14:textId="77777777" w:rsidR="00E12E9F" w:rsidRPr="00E879C5" w:rsidRDefault="00E12E9F" w:rsidP="00E12E9F">
            <w:pPr>
              <w:pStyle w:val="acctfourfigures"/>
              <w:tabs>
                <w:tab w:val="clear" w:pos="765"/>
                <w:tab w:val="decimal" w:pos="900"/>
              </w:tabs>
              <w:spacing w:line="240" w:lineRule="atLeast"/>
              <w:ind w:left="-115" w:right="-118"/>
            </w:pPr>
          </w:p>
        </w:tc>
        <w:tc>
          <w:tcPr>
            <w:tcW w:w="180" w:type="dxa"/>
          </w:tcPr>
          <w:p w14:paraId="3F23AC37" w14:textId="77777777" w:rsidR="00E12E9F" w:rsidRPr="00E879C5" w:rsidRDefault="00E12E9F" w:rsidP="00E12E9F">
            <w:pPr>
              <w:pStyle w:val="acctfourfigures"/>
              <w:tabs>
                <w:tab w:val="clear" w:pos="765"/>
                <w:tab w:val="decimal" w:pos="731"/>
              </w:tabs>
              <w:spacing w:line="240" w:lineRule="auto"/>
              <w:ind w:left="-83" w:right="11" w:firstLine="4"/>
              <w:rPr>
                <w:szCs w:val="22"/>
              </w:rPr>
            </w:pPr>
          </w:p>
        </w:tc>
        <w:tc>
          <w:tcPr>
            <w:tcW w:w="1146" w:type="dxa"/>
          </w:tcPr>
          <w:p w14:paraId="569288F4" w14:textId="77777777" w:rsidR="00E12E9F" w:rsidRPr="00E879C5" w:rsidRDefault="00E12E9F" w:rsidP="00E12E9F">
            <w:pPr>
              <w:pStyle w:val="acctfourfigures"/>
              <w:tabs>
                <w:tab w:val="clear" w:pos="765"/>
                <w:tab w:val="decimal" w:pos="910"/>
              </w:tabs>
              <w:spacing w:line="240" w:lineRule="atLeast"/>
              <w:ind w:left="-115" w:right="-118"/>
              <w:rPr>
                <w:szCs w:val="22"/>
                <w:lang w:bidi="th-TH"/>
              </w:rPr>
            </w:pPr>
          </w:p>
        </w:tc>
        <w:tc>
          <w:tcPr>
            <w:tcW w:w="178" w:type="dxa"/>
          </w:tcPr>
          <w:p w14:paraId="4E9CE3B6" w14:textId="77777777" w:rsidR="00E12E9F" w:rsidRPr="00E879C5" w:rsidRDefault="00E12E9F" w:rsidP="00E12E9F">
            <w:pPr>
              <w:pStyle w:val="acctfourfigures"/>
              <w:tabs>
                <w:tab w:val="clear" w:pos="765"/>
                <w:tab w:val="decimal" w:pos="731"/>
              </w:tabs>
              <w:spacing w:line="240" w:lineRule="auto"/>
              <w:ind w:left="-79" w:right="-72"/>
              <w:rPr>
                <w:szCs w:val="22"/>
              </w:rPr>
            </w:pPr>
          </w:p>
        </w:tc>
        <w:tc>
          <w:tcPr>
            <w:tcW w:w="1137" w:type="dxa"/>
          </w:tcPr>
          <w:p w14:paraId="73D8AC9C" w14:textId="77777777" w:rsidR="00E12E9F" w:rsidRPr="00E879C5" w:rsidRDefault="00E12E9F" w:rsidP="00E12E9F">
            <w:pPr>
              <w:pStyle w:val="acctfourfigures"/>
              <w:tabs>
                <w:tab w:val="clear" w:pos="765"/>
                <w:tab w:val="decimal" w:pos="987"/>
              </w:tabs>
              <w:spacing w:line="240" w:lineRule="atLeast"/>
              <w:ind w:left="-115" w:right="-118"/>
            </w:pPr>
          </w:p>
        </w:tc>
        <w:tc>
          <w:tcPr>
            <w:tcW w:w="180" w:type="dxa"/>
          </w:tcPr>
          <w:p w14:paraId="5A62C14D" w14:textId="77777777" w:rsidR="00E12E9F" w:rsidRPr="00E879C5" w:rsidRDefault="00E12E9F" w:rsidP="00E12E9F">
            <w:pPr>
              <w:pStyle w:val="acctfourfigures"/>
              <w:spacing w:line="240" w:lineRule="auto"/>
              <w:rPr>
                <w:szCs w:val="22"/>
              </w:rPr>
            </w:pPr>
          </w:p>
        </w:tc>
        <w:tc>
          <w:tcPr>
            <w:tcW w:w="1223" w:type="dxa"/>
          </w:tcPr>
          <w:p w14:paraId="199E7EB7" w14:textId="77777777" w:rsidR="00E12E9F" w:rsidRPr="00E879C5" w:rsidRDefault="00E12E9F" w:rsidP="00E12E9F">
            <w:pPr>
              <w:pStyle w:val="acctfourfigures"/>
              <w:tabs>
                <w:tab w:val="clear" w:pos="765"/>
                <w:tab w:val="decimal" w:pos="987"/>
              </w:tabs>
              <w:spacing w:line="240" w:lineRule="atLeast"/>
              <w:ind w:left="-115" w:right="-118"/>
              <w:rPr>
                <w:szCs w:val="22"/>
                <w:lang w:bidi="th-TH"/>
              </w:rPr>
            </w:pPr>
          </w:p>
        </w:tc>
      </w:tr>
      <w:tr w:rsidR="00E12E9F" w:rsidRPr="00E879C5" w14:paraId="7FDD80E6" w14:textId="77777777" w:rsidTr="00464C3E">
        <w:trPr>
          <w:gridAfter w:val="1"/>
          <w:wAfter w:w="6" w:type="dxa"/>
          <w:cantSplit/>
        </w:trPr>
        <w:tc>
          <w:tcPr>
            <w:tcW w:w="3862" w:type="dxa"/>
          </w:tcPr>
          <w:p w14:paraId="13DDAB40" w14:textId="0799B3A5" w:rsidR="00E12E9F" w:rsidRPr="00E879C5" w:rsidRDefault="00E12E9F" w:rsidP="00E12E9F">
            <w:pPr>
              <w:spacing w:line="240" w:lineRule="auto"/>
              <w:rPr>
                <w:rFonts w:ascii="Times New Roman" w:hAnsi="Times New Roman" w:cs="Times New Roman"/>
                <w:sz w:val="22"/>
                <w:szCs w:val="22"/>
              </w:rPr>
            </w:pPr>
            <w:r>
              <w:rPr>
                <w:rFonts w:ascii="Times New Roman" w:hAnsi="Times New Roman" w:cs="Times New Roman"/>
                <w:sz w:val="22"/>
                <w:szCs w:val="22"/>
              </w:rPr>
              <w:t xml:space="preserve">  </w:t>
            </w:r>
            <w:r w:rsidRPr="00E879C5">
              <w:rPr>
                <w:rFonts w:ascii="Times New Roman" w:hAnsi="Times New Roman" w:cs="Times New Roman"/>
                <w:sz w:val="22"/>
                <w:szCs w:val="22"/>
              </w:rPr>
              <w:t>Less than 3 months</w:t>
            </w:r>
          </w:p>
        </w:tc>
        <w:tc>
          <w:tcPr>
            <w:tcW w:w="1170" w:type="dxa"/>
          </w:tcPr>
          <w:p w14:paraId="39FF7A10" w14:textId="48C191B9" w:rsidR="00E12E9F" w:rsidRPr="00E879C5" w:rsidRDefault="006F32F5" w:rsidP="00E12E9F">
            <w:pPr>
              <w:pStyle w:val="acctfourfigures"/>
              <w:tabs>
                <w:tab w:val="clear" w:pos="765"/>
                <w:tab w:val="decimal" w:pos="900"/>
              </w:tabs>
              <w:spacing w:line="240" w:lineRule="atLeast"/>
              <w:ind w:left="-115" w:right="-118"/>
            </w:pPr>
            <w:r w:rsidRPr="006F32F5">
              <w:t>50,988</w:t>
            </w:r>
          </w:p>
        </w:tc>
        <w:tc>
          <w:tcPr>
            <w:tcW w:w="180" w:type="dxa"/>
          </w:tcPr>
          <w:p w14:paraId="18FA7A0D" w14:textId="77777777" w:rsidR="00E12E9F" w:rsidRPr="00E879C5" w:rsidRDefault="00E12E9F" w:rsidP="00E12E9F">
            <w:pPr>
              <w:pStyle w:val="acctfourfigures"/>
              <w:tabs>
                <w:tab w:val="clear" w:pos="765"/>
                <w:tab w:val="decimal" w:pos="731"/>
              </w:tabs>
              <w:spacing w:line="240" w:lineRule="auto"/>
              <w:ind w:left="-83" w:right="11" w:firstLine="4"/>
              <w:rPr>
                <w:szCs w:val="22"/>
              </w:rPr>
            </w:pPr>
          </w:p>
        </w:tc>
        <w:tc>
          <w:tcPr>
            <w:tcW w:w="1146" w:type="dxa"/>
          </w:tcPr>
          <w:p w14:paraId="5C290E13" w14:textId="71A527A4" w:rsidR="00E12E9F" w:rsidRPr="00E879C5" w:rsidRDefault="00E12E9F" w:rsidP="00E12E9F">
            <w:pPr>
              <w:pStyle w:val="acctfourfigures"/>
              <w:tabs>
                <w:tab w:val="clear" w:pos="765"/>
                <w:tab w:val="decimal" w:pos="910"/>
              </w:tabs>
              <w:spacing w:line="240" w:lineRule="atLeast"/>
              <w:ind w:left="-115" w:right="-118"/>
              <w:rPr>
                <w:szCs w:val="22"/>
                <w:lang w:bidi="th-TH"/>
              </w:rPr>
            </w:pPr>
            <w:r>
              <w:t>81</w:t>
            </w:r>
            <w:r w:rsidRPr="00E879C5">
              <w:t>,</w:t>
            </w:r>
            <w:r>
              <w:t>621</w:t>
            </w:r>
          </w:p>
        </w:tc>
        <w:tc>
          <w:tcPr>
            <w:tcW w:w="178" w:type="dxa"/>
          </w:tcPr>
          <w:p w14:paraId="2E0DE870" w14:textId="77777777" w:rsidR="00E12E9F" w:rsidRPr="00E879C5" w:rsidRDefault="00E12E9F" w:rsidP="00E12E9F">
            <w:pPr>
              <w:pStyle w:val="acctfourfigures"/>
              <w:tabs>
                <w:tab w:val="clear" w:pos="765"/>
                <w:tab w:val="decimal" w:pos="731"/>
              </w:tabs>
              <w:spacing w:line="240" w:lineRule="auto"/>
              <w:ind w:left="-79" w:right="-72"/>
              <w:rPr>
                <w:szCs w:val="22"/>
              </w:rPr>
            </w:pPr>
          </w:p>
        </w:tc>
        <w:tc>
          <w:tcPr>
            <w:tcW w:w="1137" w:type="dxa"/>
          </w:tcPr>
          <w:p w14:paraId="669ADBFD" w14:textId="19386AFF" w:rsidR="00E12E9F" w:rsidRPr="00E879C5" w:rsidRDefault="00F0349E" w:rsidP="00E12E9F">
            <w:pPr>
              <w:pStyle w:val="acctfourfigures"/>
              <w:tabs>
                <w:tab w:val="clear" w:pos="765"/>
                <w:tab w:val="decimal" w:pos="865"/>
              </w:tabs>
              <w:spacing w:line="240" w:lineRule="atLeast"/>
              <w:ind w:left="-115" w:right="-118"/>
            </w:pPr>
            <w:r w:rsidRPr="00F0349E">
              <w:t>49,565</w:t>
            </w:r>
          </w:p>
        </w:tc>
        <w:tc>
          <w:tcPr>
            <w:tcW w:w="180" w:type="dxa"/>
          </w:tcPr>
          <w:p w14:paraId="5DF667CD" w14:textId="77777777" w:rsidR="00E12E9F" w:rsidRPr="00E879C5" w:rsidRDefault="00E12E9F" w:rsidP="00E12E9F">
            <w:pPr>
              <w:pStyle w:val="acctfourfigures"/>
              <w:spacing w:line="240" w:lineRule="auto"/>
              <w:rPr>
                <w:szCs w:val="22"/>
              </w:rPr>
            </w:pPr>
          </w:p>
        </w:tc>
        <w:tc>
          <w:tcPr>
            <w:tcW w:w="1223" w:type="dxa"/>
          </w:tcPr>
          <w:p w14:paraId="50F91D15" w14:textId="0D15BBDC" w:rsidR="00E12E9F" w:rsidRPr="00E879C5" w:rsidRDefault="00E12E9F" w:rsidP="00E12E9F">
            <w:pPr>
              <w:pStyle w:val="acctfourfigures"/>
              <w:tabs>
                <w:tab w:val="clear" w:pos="765"/>
                <w:tab w:val="decimal" w:pos="987"/>
              </w:tabs>
              <w:spacing w:line="240" w:lineRule="atLeast"/>
              <w:ind w:left="-115" w:right="-118"/>
              <w:rPr>
                <w:szCs w:val="22"/>
                <w:lang w:bidi="th-TH"/>
              </w:rPr>
            </w:pPr>
            <w:r>
              <w:t>56</w:t>
            </w:r>
            <w:r w:rsidRPr="00E879C5">
              <w:t>,</w:t>
            </w:r>
            <w:r>
              <w:t>851</w:t>
            </w:r>
          </w:p>
        </w:tc>
      </w:tr>
      <w:tr w:rsidR="00E12E9F" w:rsidRPr="00E879C5" w14:paraId="2EF4C675" w14:textId="77777777" w:rsidTr="00464C3E">
        <w:trPr>
          <w:gridAfter w:val="1"/>
          <w:wAfter w:w="6" w:type="dxa"/>
          <w:cantSplit/>
        </w:trPr>
        <w:tc>
          <w:tcPr>
            <w:tcW w:w="3862" w:type="dxa"/>
          </w:tcPr>
          <w:p w14:paraId="6FA6E253" w14:textId="7D0FB632" w:rsidR="00E12E9F" w:rsidRPr="00E879C5" w:rsidRDefault="00E12E9F" w:rsidP="00E12E9F">
            <w:pPr>
              <w:spacing w:line="240" w:lineRule="auto"/>
              <w:ind w:left="104"/>
              <w:rPr>
                <w:rFonts w:ascii="Times New Roman" w:hAnsi="Times New Roman" w:cs="Times New Roman"/>
                <w:sz w:val="22"/>
                <w:szCs w:val="22"/>
              </w:rPr>
            </w:pPr>
            <w:r w:rsidRPr="00E879C5">
              <w:rPr>
                <w:rFonts w:ascii="Times New Roman" w:hAnsi="Times New Roman" w:cs="Times New Roman"/>
                <w:sz w:val="22"/>
                <w:szCs w:val="22"/>
              </w:rPr>
              <w:t>3 - 6 months</w:t>
            </w:r>
          </w:p>
        </w:tc>
        <w:tc>
          <w:tcPr>
            <w:tcW w:w="1170" w:type="dxa"/>
          </w:tcPr>
          <w:p w14:paraId="70458435" w14:textId="6882B6E7" w:rsidR="00E12E9F" w:rsidRPr="00E879C5" w:rsidRDefault="001E116F" w:rsidP="00E12E9F">
            <w:pPr>
              <w:pStyle w:val="acctfourfigures"/>
              <w:tabs>
                <w:tab w:val="clear" w:pos="765"/>
                <w:tab w:val="decimal" w:pos="900"/>
              </w:tabs>
              <w:spacing w:line="240" w:lineRule="atLeast"/>
              <w:ind w:right="-118"/>
            </w:pPr>
            <w:r w:rsidRPr="001E116F">
              <w:t>25,220</w:t>
            </w:r>
          </w:p>
        </w:tc>
        <w:tc>
          <w:tcPr>
            <w:tcW w:w="180" w:type="dxa"/>
          </w:tcPr>
          <w:p w14:paraId="35EDE169" w14:textId="77777777" w:rsidR="00E12E9F" w:rsidRPr="00E879C5" w:rsidRDefault="00E12E9F" w:rsidP="00E12E9F">
            <w:pPr>
              <w:pStyle w:val="acctfourfigures"/>
              <w:tabs>
                <w:tab w:val="clear" w:pos="765"/>
                <w:tab w:val="decimal" w:pos="731"/>
              </w:tabs>
              <w:spacing w:line="240" w:lineRule="auto"/>
              <w:ind w:left="-83" w:right="11" w:firstLine="4"/>
              <w:rPr>
                <w:szCs w:val="22"/>
              </w:rPr>
            </w:pPr>
          </w:p>
        </w:tc>
        <w:tc>
          <w:tcPr>
            <w:tcW w:w="1146" w:type="dxa"/>
          </w:tcPr>
          <w:p w14:paraId="01ED523D" w14:textId="4E2DC3FD" w:rsidR="00E12E9F" w:rsidRPr="00E879C5" w:rsidRDefault="00E12E9F" w:rsidP="00E12E9F">
            <w:pPr>
              <w:pStyle w:val="acctfourfigures"/>
              <w:tabs>
                <w:tab w:val="clear" w:pos="765"/>
                <w:tab w:val="decimal" w:pos="910"/>
              </w:tabs>
              <w:spacing w:line="240" w:lineRule="atLeast"/>
              <w:ind w:left="-115" w:right="-118"/>
              <w:rPr>
                <w:szCs w:val="22"/>
                <w:lang w:bidi="th-TH"/>
              </w:rPr>
            </w:pPr>
            <w:r>
              <w:t>1</w:t>
            </w:r>
            <w:r w:rsidRPr="00E879C5">
              <w:t>,</w:t>
            </w:r>
            <w:r>
              <w:t>282</w:t>
            </w:r>
          </w:p>
        </w:tc>
        <w:tc>
          <w:tcPr>
            <w:tcW w:w="178" w:type="dxa"/>
          </w:tcPr>
          <w:p w14:paraId="0878A084" w14:textId="77777777" w:rsidR="00E12E9F" w:rsidRPr="00E879C5" w:rsidRDefault="00E12E9F" w:rsidP="00E12E9F">
            <w:pPr>
              <w:pStyle w:val="acctfourfigures"/>
              <w:tabs>
                <w:tab w:val="clear" w:pos="765"/>
                <w:tab w:val="decimal" w:pos="731"/>
              </w:tabs>
              <w:spacing w:line="240" w:lineRule="auto"/>
              <w:ind w:left="-79" w:right="-72"/>
              <w:rPr>
                <w:szCs w:val="22"/>
              </w:rPr>
            </w:pPr>
          </w:p>
        </w:tc>
        <w:tc>
          <w:tcPr>
            <w:tcW w:w="1137" w:type="dxa"/>
          </w:tcPr>
          <w:p w14:paraId="16B29DD5" w14:textId="1238FDDA" w:rsidR="00E12E9F" w:rsidRPr="00E879C5" w:rsidRDefault="00A26307" w:rsidP="00E12E9F">
            <w:pPr>
              <w:pStyle w:val="acctfourfigures"/>
              <w:tabs>
                <w:tab w:val="clear" w:pos="765"/>
                <w:tab w:val="decimal" w:pos="865"/>
              </w:tabs>
              <w:spacing w:line="240" w:lineRule="atLeast"/>
              <w:ind w:left="-115" w:right="-118"/>
            </w:pPr>
            <w:r w:rsidRPr="00A26307">
              <w:t>5,104</w:t>
            </w:r>
          </w:p>
        </w:tc>
        <w:tc>
          <w:tcPr>
            <w:tcW w:w="180" w:type="dxa"/>
          </w:tcPr>
          <w:p w14:paraId="5D5DAF7D" w14:textId="77777777" w:rsidR="00E12E9F" w:rsidRPr="00E879C5" w:rsidRDefault="00E12E9F" w:rsidP="00E12E9F">
            <w:pPr>
              <w:pStyle w:val="acctfourfigures"/>
              <w:spacing w:line="240" w:lineRule="auto"/>
              <w:rPr>
                <w:szCs w:val="22"/>
              </w:rPr>
            </w:pPr>
          </w:p>
        </w:tc>
        <w:tc>
          <w:tcPr>
            <w:tcW w:w="1223" w:type="dxa"/>
          </w:tcPr>
          <w:p w14:paraId="6E222510" w14:textId="16D83C61" w:rsidR="00E12E9F" w:rsidRPr="00E879C5" w:rsidRDefault="00E12E9F" w:rsidP="00E12E9F">
            <w:pPr>
              <w:pStyle w:val="acctfourfigures"/>
              <w:tabs>
                <w:tab w:val="clear" w:pos="765"/>
                <w:tab w:val="decimal" w:pos="987"/>
              </w:tabs>
              <w:spacing w:line="240" w:lineRule="atLeast"/>
              <w:ind w:left="-115" w:right="-118"/>
              <w:rPr>
                <w:szCs w:val="22"/>
                <w:lang w:bidi="th-TH"/>
              </w:rPr>
            </w:pPr>
            <w:r>
              <w:t>1</w:t>
            </w:r>
            <w:r w:rsidRPr="00E879C5">
              <w:t>,</w:t>
            </w:r>
            <w:r>
              <w:t>268</w:t>
            </w:r>
          </w:p>
        </w:tc>
      </w:tr>
      <w:tr w:rsidR="00E12E9F" w:rsidRPr="00E879C5" w14:paraId="1EEA0727" w14:textId="77777777" w:rsidTr="00464C3E">
        <w:trPr>
          <w:gridAfter w:val="1"/>
          <w:wAfter w:w="6" w:type="dxa"/>
          <w:cantSplit/>
        </w:trPr>
        <w:tc>
          <w:tcPr>
            <w:tcW w:w="3862" w:type="dxa"/>
          </w:tcPr>
          <w:p w14:paraId="7F6E42DA" w14:textId="12AE5724" w:rsidR="00E12E9F" w:rsidRPr="00E879C5" w:rsidRDefault="00E12E9F" w:rsidP="00E12E9F">
            <w:pPr>
              <w:spacing w:line="240" w:lineRule="auto"/>
              <w:ind w:left="104" w:right="-79"/>
              <w:rPr>
                <w:rFonts w:ascii="Times New Roman" w:hAnsi="Times New Roman" w:cs="Times New Roman"/>
                <w:sz w:val="22"/>
                <w:szCs w:val="22"/>
              </w:rPr>
            </w:pPr>
            <w:r w:rsidRPr="00E879C5">
              <w:rPr>
                <w:rFonts w:ascii="Times New Roman" w:hAnsi="Times New Roman" w:cs="Times New Roman"/>
                <w:sz w:val="22"/>
                <w:szCs w:val="22"/>
              </w:rPr>
              <w:t>6 - 12 months</w:t>
            </w:r>
          </w:p>
        </w:tc>
        <w:tc>
          <w:tcPr>
            <w:tcW w:w="1170" w:type="dxa"/>
          </w:tcPr>
          <w:p w14:paraId="4407A8EB" w14:textId="64F42F04" w:rsidR="00E12E9F" w:rsidRPr="00E879C5" w:rsidRDefault="00920DC1" w:rsidP="00E12E9F">
            <w:pPr>
              <w:pStyle w:val="acctfourfigures"/>
              <w:tabs>
                <w:tab w:val="clear" w:pos="765"/>
                <w:tab w:val="decimal" w:pos="900"/>
              </w:tabs>
              <w:spacing w:line="240" w:lineRule="atLeast"/>
              <w:ind w:left="-115" w:right="-118"/>
            </w:pPr>
            <w:r w:rsidRPr="00920DC1">
              <w:t>459</w:t>
            </w:r>
          </w:p>
        </w:tc>
        <w:tc>
          <w:tcPr>
            <w:tcW w:w="180" w:type="dxa"/>
          </w:tcPr>
          <w:p w14:paraId="74E825CC" w14:textId="77777777" w:rsidR="00E12E9F" w:rsidRPr="00E879C5" w:rsidRDefault="00E12E9F" w:rsidP="00E12E9F">
            <w:pPr>
              <w:pStyle w:val="acctfourfigures"/>
              <w:tabs>
                <w:tab w:val="clear" w:pos="765"/>
                <w:tab w:val="decimal" w:pos="731"/>
              </w:tabs>
              <w:spacing w:line="240" w:lineRule="auto"/>
              <w:ind w:left="-83" w:right="11" w:firstLine="4"/>
              <w:rPr>
                <w:szCs w:val="22"/>
              </w:rPr>
            </w:pPr>
          </w:p>
        </w:tc>
        <w:tc>
          <w:tcPr>
            <w:tcW w:w="1146" w:type="dxa"/>
          </w:tcPr>
          <w:p w14:paraId="08FEE891" w14:textId="2C9FB2DD" w:rsidR="00E12E9F" w:rsidRPr="00E879C5" w:rsidRDefault="00E12E9F" w:rsidP="00E12E9F">
            <w:pPr>
              <w:pStyle w:val="acctfourfigures"/>
              <w:tabs>
                <w:tab w:val="clear" w:pos="765"/>
                <w:tab w:val="decimal" w:pos="910"/>
              </w:tabs>
              <w:spacing w:line="240" w:lineRule="atLeast"/>
              <w:ind w:left="-115" w:right="-118"/>
              <w:rPr>
                <w:szCs w:val="22"/>
                <w:lang w:bidi="th-TH"/>
              </w:rPr>
            </w:pPr>
            <w:r>
              <w:t>11</w:t>
            </w:r>
            <w:r w:rsidRPr="00E879C5">
              <w:t>,</w:t>
            </w:r>
            <w:r>
              <w:t>896</w:t>
            </w:r>
          </w:p>
        </w:tc>
        <w:tc>
          <w:tcPr>
            <w:tcW w:w="178" w:type="dxa"/>
          </w:tcPr>
          <w:p w14:paraId="362CB40E" w14:textId="77777777" w:rsidR="00E12E9F" w:rsidRPr="00E879C5" w:rsidRDefault="00E12E9F" w:rsidP="00E12E9F">
            <w:pPr>
              <w:pStyle w:val="acctfourfigures"/>
              <w:tabs>
                <w:tab w:val="clear" w:pos="765"/>
                <w:tab w:val="decimal" w:pos="731"/>
              </w:tabs>
              <w:spacing w:line="240" w:lineRule="auto"/>
              <w:ind w:left="-79" w:right="-72"/>
              <w:rPr>
                <w:szCs w:val="22"/>
              </w:rPr>
            </w:pPr>
          </w:p>
        </w:tc>
        <w:tc>
          <w:tcPr>
            <w:tcW w:w="1137" w:type="dxa"/>
          </w:tcPr>
          <w:p w14:paraId="6C044B75" w14:textId="24337B54" w:rsidR="00E12E9F" w:rsidRPr="00E879C5" w:rsidRDefault="00210E56" w:rsidP="00E12E9F">
            <w:pPr>
              <w:pStyle w:val="acctfourfigures"/>
              <w:tabs>
                <w:tab w:val="clear" w:pos="765"/>
                <w:tab w:val="decimal" w:pos="865"/>
              </w:tabs>
              <w:spacing w:line="240" w:lineRule="atLeast"/>
              <w:ind w:left="-115" w:right="-118"/>
            </w:pPr>
            <w:r>
              <w:t>308</w:t>
            </w:r>
          </w:p>
        </w:tc>
        <w:tc>
          <w:tcPr>
            <w:tcW w:w="180" w:type="dxa"/>
          </w:tcPr>
          <w:p w14:paraId="7BCFC78E" w14:textId="77777777" w:rsidR="00E12E9F" w:rsidRPr="00E879C5" w:rsidRDefault="00E12E9F" w:rsidP="00E12E9F">
            <w:pPr>
              <w:pStyle w:val="acctfourfigures"/>
              <w:spacing w:line="240" w:lineRule="auto"/>
              <w:rPr>
                <w:szCs w:val="22"/>
              </w:rPr>
            </w:pPr>
          </w:p>
        </w:tc>
        <w:tc>
          <w:tcPr>
            <w:tcW w:w="1223" w:type="dxa"/>
          </w:tcPr>
          <w:p w14:paraId="6D277CC2" w14:textId="56F4070E" w:rsidR="00E12E9F" w:rsidRPr="00E879C5" w:rsidRDefault="00E12E9F" w:rsidP="00E12E9F">
            <w:pPr>
              <w:pStyle w:val="acctfourfigures"/>
              <w:tabs>
                <w:tab w:val="clear" w:pos="765"/>
                <w:tab w:val="decimal" w:pos="987"/>
              </w:tabs>
              <w:spacing w:line="240" w:lineRule="atLeast"/>
              <w:ind w:left="-115" w:right="-118"/>
              <w:rPr>
                <w:szCs w:val="22"/>
                <w:lang w:bidi="th-TH"/>
              </w:rPr>
            </w:pPr>
            <w:r w:rsidRPr="00E879C5">
              <w:t>1</w:t>
            </w:r>
            <w:r>
              <w:t>1</w:t>
            </w:r>
            <w:r w:rsidRPr="00E879C5">
              <w:t>,</w:t>
            </w:r>
            <w:r>
              <w:t>632</w:t>
            </w:r>
          </w:p>
        </w:tc>
      </w:tr>
      <w:tr w:rsidR="00E12E9F" w:rsidRPr="00E879C5" w14:paraId="46639B78" w14:textId="77777777" w:rsidTr="00464C3E">
        <w:trPr>
          <w:gridAfter w:val="1"/>
          <w:wAfter w:w="6" w:type="dxa"/>
          <w:cantSplit/>
        </w:trPr>
        <w:tc>
          <w:tcPr>
            <w:tcW w:w="3862" w:type="dxa"/>
          </w:tcPr>
          <w:p w14:paraId="13213392" w14:textId="50BEEAE9" w:rsidR="00E12E9F" w:rsidRPr="00E879C5" w:rsidRDefault="00E12E9F" w:rsidP="00E12E9F">
            <w:pPr>
              <w:spacing w:line="240" w:lineRule="auto"/>
              <w:ind w:left="104"/>
              <w:rPr>
                <w:rFonts w:ascii="Times New Roman" w:hAnsi="Times New Roman" w:cs="Times New Roman"/>
                <w:sz w:val="22"/>
                <w:szCs w:val="22"/>
              </w:rPr>
            </w:pPr>
            <w:r w:rsidRPr="00E879C5">
              <w:rPr>
                <w:rFonts w:ascii="Times New Roman" w:hAnsi="Times New Roman" w:cs="Times New Roman"/>
                <w:sz w:val="22"/>
                <w:szCs w:val="22"/>
              </w:rPr>
              <w:t xml:space="preserve">More than 12 months </w:t>
            </w:r>
          </w:p>
        </w:tc>
        <w:tc>
          <w:tcPr>
            <w:tcW w:w="1170" w:type="dxa"/>
            <w:tcBorders>
              <w:bottom w:val="single" w:sz="4" w:space="0" w:color="auto"/>
            </w:tcBorders>
          </w:tcPr>
          <w:p w14:paraId="7BC417B1" w14:textId="187DD149" w:rsidR="00E12E9F" w:rsidRPr="00E879C5" w:rsidRDefault="005A6027" w:rsidP="00E12E9F">
            <w:pPr>
              <w:pStyle w:val="acctfourfigures"/>
              <w:tabs>
                <w:tab w:val="clear" w:pos="765"/>
                <w:tab w:val="decimal" w:pos="900"/>
              </w:tabs>
              <w:spacing w:line="240" w:lineRule="atLeast"/>
              <w:ind w:left="-115" w:right="-118"/>
            </w:pPr>
            <w:r w:rsidRPr="005A6027">
              <w:t>10,095</w:t>
            </w:r>
          </w:p>
        </w:tc>
        <w:tc>
          <w:tcPr>
            <w:tcW w:w="180" w:type="dxa"/>
          </w:tcPr>
          <w:p w14:paraId="2CCDCF39" w14:textId="77777777" w:rsidR="00E12E9F" w:rsidRPr="00E879C5" w:rsidRDefault="00E12E9F" w:rsidP="00E12E9F">
            <w:pPr>
              <w:pStyle w:val="acctfourfigures"/>
              <w:tabs>
                <w:tab w:val="clear" w:pos="765"/>
                <w:tab w:val="decimal" w:pos="731"/>
              </w:tabs>
              <w:spacing w:line="240" w:lineRule="auto"/>
              <w:ind w:left="-83" w:right="11" w:firstLine="4"/>
              <w:rPr>
                <w:szCs w:val="22"/>
              </w:rPr>
            </w:pPr>
          </w:p>
        </w:tc>
        <w:tc>
          <w:tcPr>
            <w:tcW w:w="1146" w:type="dxa"/>
            <w:tcBorders>
              <w:bottom w:val="single" w:sz="4" w:space="0" w:color="auto"/>
            </w:tcBorders>
          </w:tcPr>
          <w:p w14:paraId="6E93832A" w14:textId="0A67628D" w:rsidR="00E12E9F" w:rsidRPr="00E879C5" w:rsidRDefault="00E12E9F" w:rsidP="00E12E9F">
            <w:pPr>
              <w:pStyle w:val="acctfourfigures"/>
              <w:tabs>
                <w:tab w:val="clear" w:pos="765"/>
                <w:tab w:val="decimal" w:pos="910"/>
              </w:tabs>
              <w:spacing w:line="240" w:lineRule="atLeast"/>
              <w:ind w:left="-115" w:right="-118"/>
              <w:rPr>
                <w:szCs w:val="22"/>
                <w:lang w:bidi="th-TH"/>
              </w:rPr>
            </w:pPr>
            <w:r>
              <w:t>7</w:t>
            </w:r>
            <w:r w:rsidRPr="00E879C5">
              <w:t>,</w:t>
            </w:r>
            <w:r>
              <w:t>696</w:t>
            </w:r>
          </w:p>
        </w:tc>
        <w:tc>
          <w:tcPr>
            <w:tcW w:w="178" w:type="dxa"/>
          </w:tcPr>
          <w:p w14:paraId="2C1BCAB6" w14:textId="77777777" w:rsidR="00E12E9F" w:rsidRPr="00E879C5" w:rsidRDefault="00E12E9F" w:rsidP="00E12E9F">
            <w:pPr>
              <w:pStyle w:val="acctfourfigures"/>
              <w:tabs>
                <w:tab w:val="clear" w:pos="765"/>
                <w:tab w:val="decimal" w:pos="731"/>
              </w:tabs>
              <w:spacing w:line="240" w:lineRule="auto"/>
              <w:ind w:left="-79" w:right="-72"/>
              <w:rPr>
                <w:szCs w:val="22"/>
              </w:rPr>
            </w:pPr>
          </w:p>
        </w:tc>
        <w:tc>
          <w:tcPr>
            <w:tcW w:w="1137" w:type="dxa"/>
            <w:tcBorders>
              <w:bottom w:val="single" w:sz="4" w:space="0" w:color="auto"/>
            </w:tcBorders>
          </w:tcPr>
          <w:p w14:paraId="413C63AF" w14:textId="0F68F65F" w:rsidR="00E12E9F" w:rsidRPr="00E879C5" w:rsidRDefault="00210E56" w:rsidP="00E12E9F">
            <w:pPr>
              <w:pStyle w:val="acctfourfigures"/>
              <w:tabs>
                <w:tab w:val="clear" w:pos="765"/>
                <w:tab w:val="decimal" w:pos="865"/>
              </w:tabs>
              <w:spacing w:line="240" w:lineRule="atLeast"/>
              <w:ind w:left="-115" w:right="-118"/>
            </w:pPr>
            <w:r w:rsidRPr="00210E56">
              <w:t>7,343</w:t>
            </w:r>
          </w:p>
        </w:tc>
        <w:tc>
          <w:tcPr>
            <w:tcW w:w="180" w:type="dxa"/>
          </w:tcPr>
          <w:p w14:paraId="44C919EC" w14:textId="77777777" w:rsidR="00E12E9F" w:rsidRPr="00E879C5" w:rsidRDefault="00E12E9F" w:rsidP="00E12E9F">
            <w:pPr>
              <w:pStyle w:val="acctfourfigures"/>
              <w:spacing w:line="240" w:lineRule="auto"/>
              <w:rPr>
                <w:szCs w:val="22"/>
              </w:rPr>
            </w:pPr>
          </w:p>
        </w:tc>
        <w:tc>
          <w:tcPr>
            <w:tcW w:w="1223" w:type="dxa"/>
            <w:tcBorders>
              <w:bottom w:val="single" w:sz="4" w:space="0" w:color="auto"/>
            </w:tcBorders>
          </w:tcPr>
          <w:p w14:paraId="71F45B68" w14:textId="53903938" w:rsidR="00E12E9F" w:rsidRPr="00E879C5" w:rsidRDefault="00E12E9F" w:rsidP="00E12E9F">
            <w:pPr>
              <w:pStyle w:val="acctfourfigures"/>
              <w:tabs>
                <w:tab w:val="clear" w:pos="765"/>
                <w:tab w:val="decimal" w:pos="987"/>
              </w:tabs>
              <w:spacing w:line="240" w:lineRule="atLeast"/>
              <w:ind w:left="-115" w:right="-118"/>
              <w:rPr>
                <w:szCs w:val="22"/>
                <w:lang w:bidi="th-TH"/>
              </w:rPr>
            </w:pPr>
            <w:r>
              <w:t>4</w:t>
            </w:r>
            <w:r w:rsidRPr="00E879C5">
              <w:t>,</w:t>
            </w:r>
            <w:r>
              <w:t>737</w:t>
            </w:r>
          </w:p>
        </w:tc>
      </w:tr>
      <w:tr w:rsidR="00E12E9F" w:rsidRPr="00E879C5" w14:paraId="1B14D690" w14:textId="77777777" w:rsidTr="00464C3E">
        <w:trPr>
          <w:gridAfter w:val="1"/>
          <w:wAfter w:w="6" w:type="dxa"/>
          <w:cantSplit/>
        </w:trPr>
        <w:tc>
          <w:tcPr>
            <w:tcW w:w="3862" w:type="dxa"/>
          </w:tcPr>
          <w:p w14:paraId="765019A4" w14:textId="77777777" w:rsidR="00E12E9F" w:rsidRPr="00E879C5" w:rsidRDefault="00E12E9F" w:rsidP="00E12E9F">
            <w:pPr>
              <w:spacing w:line="240" w:lineRule="auto"/>
              <w:rPr>
                <w:rFonts w:ascii="Times New Roman" w:hAnsi="Times New Roman" w:cs="Times New Roman"/>
                <w:b/>
                <w:bCs/>
                <w:sz w:val="22"/>
                <w:szCs w:val="22"/>
              </w:rPr>
            </w:pPr>
            <w:r w:rsidRPr="00E879C5">
              <w:rPr>
                <w:rFonts w:ascii="Times New Roman" w:hAnsi="Times New Roman" w:cs="Times New Roman"/>
                <w:b/>
                <w:bCs/>
                <w:sz w:val="22"/>
                <w:szCs w:val="22"/>
              </w:rPr>
              <w:t>Total</w:t>
            </w:r>
          </w:p>
        </w:tc>
        <w:tc>
          <w:tcPr>
            <w:tcW w:w="1170" w:type="dxa"/>
            <w:tcBorders>
              <w:top w:val="single" w:sz="4" w:space="0" w:color="auto"/>
            </w:tcBorders>
          </w:tcPr>
          <w:p w14:paraId="79F49A9E" w14:textId="3BC7CA13" w:rsidR="00E12E9F" w:rsidRPr="00E879C5" w:rsidRDefault="004847FE" w:rsidP="00E12E9F">
            <w:pPr>
              <w:pStyle w:val="acctfourfigures"/>
              <w:tabs>
                <w:tab w:val="clear" w:pos="765"/>
                <w:tab w:val="decimal" w:pos="900"/>
              </w:tabs>
              <w:spacing w:line="240" w:lineRule="atLeast"/>
              <w:ind w:left="-115" w:right="-118"/>
              <w:rPr>
                <w:b/>
                <w:bCs/>
              </w:rPr>
            </w:pPr>
            <w:r w:rsidRPr="004847FE">
              <w:rPr>
                <w:b/>
                <w:bCs/>
              </w:rPr>
              <w:t>232,973</w:t>
            </w:r>
          </w:p>
        </w:tc>
        <w:tc>
          <w:tcPr>
            <w:tcW w:w="180" w:type="dxa"/>
          </w:tcPr>
          <w:p w14:paraId="37DC8AEC" w14:textId="77777777" w:rsidR="00E12E9F" w:rsidRPr="00E879C5" w:rsidRDefault="00E12E9F" w:rsidP="00E12E9F">
            <w:pPr>
              <w:pStyle w:val="acctfourfigures"/>
              <w:tabs>
                <w:tab w:val="clear" w:pos="765"/>
                <w:tab w:val="decimal" w:pos="731"/>
              </w:tabs>
              <w:spacing w:line="240" w:lineRule="auto"/>
              <w:ind w:left="-83" w:right="11" w:firstLine="4"/>
              <w:rPr>
                <w:b/>
                <w:bCs/>
                <w:szCs w:val="22"/>
              </w:rPr>
            </w:pPr>
          </w:p>
        </w:tc>
        <w:tc>
          <w:tcPr>
            <w:tcW w:w="1146" w:type="dxa"/>
            <w:tcBorders>
              <w:top w:val="single" w:sz="4" w:space="0" w:color="auto"/>
            </w:tcBorders>
          </w:tcPr>
          <w:p w14:paraId="22CA4C63" w14:textId="064C93DE" w:rsidR="00E12E9F" w:rsidRPr="00E879C5" w:rsidRDefault="00E12E9F" w:rsidP="00E12E9F">
            <w:pPr>
              <w:pStyle w:val="acctfourfigures"/>
              <w:tabs>
                <w:tab w:val="clear" w:pos="765"/>
                <w:tab w:val="decimal" w:pos="910"/>
              </w:tabs>
              <w:spacing w:line="240" w:lineRule="atLeast"/>
              <w:ind w:left="-115" w:right="-118"/>
              <w:rPr>
                <w:b/>
                <w:bCs/>
                <w:szCs w:val="22"/>
                <w:lang w:bidi="th-TH"/>
              </w:rPr>
            </w:pPr>
            <w:r>
              <w:rPr>
                <w:b/>
                <w:bCs/>
              </w:rPr>
              <w:t>268</w:t>
            </w:r>
            <w:r w:rsidRPr="00E879C5">
              <w:rPr>
                <w:b/>
                <w:bCs/>
              </w:rPr>
              <w:t>,</w:t>
            </w:r>
            <w:r>
              <w:rPr>
                <w:b/>
                <w:bCs/>
              </w:rPr>
              <w:t>158</w:t>
            </w:r>
          </w:p>
        </w:tc>
        <w:tc>
          <w:tcPr>
            <w:tcW w:w="178" w:type="dxa"/>
          </w:tcPr>
          <w:p w14:paraId="45E144D6" w14:textId="77777777" w:rsidR="00E12E9F" w:rsidRPr="00E879C5" w:rsidRDefault="00E12E9F" w:rsidP="00E12E9F">
            <w:pPr>
              <w:pStyle w:val="acctfourfigures"/>
              <w:tabs>
                <w:tab w:val="clear" w:pos="765"/>
                <w:tab w:val="decimal" w:pos="731"/>
              </w:tabs>
              <w:spacing w:line="240" w:lineRule="auto"/>
              <w:ind w:left="-79" w:right="-72"/>
              <w:rPr>
                <w:b/>
                <w:bCs/>
                <w:szCs w:val="22"/>
              </w:rPr>
            </w:pPr>
          </w:p>
        </w:tc>
        <w:tc>
          <w:tcPr>
            <w:tcW w:w="1137" w:type="dxa"/>
            <w:tcBorders>
              <w:top w:val="single" w:sz="4" w:space="0" w:color="auto"/>
            </w:tcBorders>
          </w:tcPr>
          <w:p w14:paraId="6E1A9B88" w14:textId="26CB9FC9" w:rsidR="00E12E9F" w:rsidRPr="00E879C5" w:rsidRDefault="00E80A4B" w:rsidP="00E12E9F">
            <w:pPr>
              <w:pStyle w:val="acctfourfigures"/>
              <w:tabs>
                <w:tab w:val="clear" w:pos="765"/>
                <w:tab w:val="decimal" w:pos="865"/>
              </w:tabs>
              <w:spacing w:line="240" w:lineRule="atLeast"/>
              <w:ind w:left="-115" w:right="-118"/>
              <w:rPr>
                <w:b/>
                <w:bCs/>
              </w:rPr>
            </w:pPr>
            <w:r w:rsidRPr="00E80A4B">
              <w:rPr>
                <w:b/>
                <w:bCs/>
              </w:rPr>
              <w:t>282,758</w:t>
            </w:r>
          </w:p>
        </w:tc>
        <w:tc>
          <w:tcPr>
            <w:tcW w:w="180" w:type="dxa"/>
          </w:tcPr>
          <w:p w14:paraId="0DCDAFCA" w14:textId="77777777" w:rsidR="00E12E9F" w:rsidRPr="00E879C5" w:rsidRDefault="00E12E9F" w:rsidP="00E12E9F">
            <w:pPr>
              <w:pStyle w:val="acctfourfigures"/>
              <w:spacing w:line="240" w:lineRule="auto"/>
              <w:rPr>
                <w:b/>
                <w:bCs/>
                <w:szCs w:val="22"/>
              </w:rPr>
            </w:pPr>
          </w:p>
        </w:tc>
        <w:tc>
          <w:tcPr>
            <w:tcW w:w="1223" w:type="dxa"/>
            <w:tcBorders>
              <w:top w:val="single" w:sz="4" w:space="0" w:color="auto"/>
            </w:tcBorders>
          </w:tcPr>
          <w:p w14:paraId="26DD83C5" w14:textId="499A18E6" w:rsidR="00E12E9F" w:rsidRPr="00E879C5" w:rsidRDefault="00E12E9F" w:rsidP="00E12E9F">
            <w:pPr>
              <w:pStyle w:val="acctfourfigures"/>
              <w:tabs>
                <w:tab w:val="clear" w:pos="765"/>
                <w:tab w:val="decimal" w:pos="987"/>
              </w:tabs>
              <w:spacing w:line="240" w:lineRule="atLeast"/>
              <w:ind w:left="-115" w:right="-118"/>
              <w:rPr>
                <w:b/>
                <w:bCs/>
                <w:szCs w:val="22"/>
                <w:lang w:bidi="th-TH"/>
              </w:rPr>
            </w:pPr>
            <w:r>
              <w:rPr>
                <w:b/>
                <w:bCs/>
              </w:rPr>
              <w:t>294</w:t>
            </w:r>
            <w:r w:rsidRPr="00E879C5">
              <w:rPr>
                <w:b/>
                <w:bCs/>
              </w:rPr>
              <w:t>,</w:t>
            </w:r>
            <w:r>
              <w:rPr>
                <w:b/>
                <w:bCs/>
              </w:rPr>
              <w:t>934</w:t>
            </w:r>
          </w:p>
        </w:tc>
      </w:tr>
      <w:tr w:rsidR="00E12E9F" w:rsidRPr="00E879C5" w14:paraId="61863F9C" w14:textId="77777777" w:rsidTr="00464C3E">
        <w:trPr>
          <w:gridAfter w:val="1"/>
          <w:wAfter w:w="6" w:type="dxa"/>
          <w:cantSplit/>
        </w:trPr>
        <w:tc>
          <w:tcPr>
            <w:tcW w:w="3862" w:type="dxa"/>
          </w:tcPr>
          <w:p w14:paraId="09781C6C" w14:textId="77777777" w:rsidR="00E12E9F" w:rsidRPr="00E879C5" w:rsidRDefault="00E12E9F" w:rsidP="00E12E9F">
            <w:pPr>
              <w:spacing w:line="240" w:lineRule="auto"/>
              <w:rPr>
                <w:rFonts w:ascii="Times New Roman" w:hAnsi="Times New Roman" w:cs="Times New Roman"/>
                <w:sz w:val="22"/>
                <w:szCs w:val="22"/>
              </w:rPr>
            </w:pPr>
            <w:r w:rsidRPr="00E879C5">
              <w:rPr>
                <w:rFonts w:ascii="Times New Roman" w:hAnsi="Times New Roman" w:cs="Times New Roman"/>
                <w:i/>
                <w:iCs/>
                <w:sz w:val="22"/>
                <w:szCs w:val="22"/>
              </w:rPr>
              <w:t>Less</w:t>
            </w:r>
            <w:r w:rsidRPr="00E879C5">
              <w:rPr>
                <w:rFonts w:ascii="Times New Roman" w:hAnsi="Times New Roman" w:cs="Times New Roman"/>
                <w:sz w:val="22"/>
                <w:szCs w:val="22"/>
              </w:rPr>
              <w:t xml:space="preserve"> allowance for</w:t>
            </w:r>
            <w:r w:rsidRPr="00E879C5">
              <w:rPr>
                <w:rFonts w:ascii="Times New Roman" w:hAnsi="Times New Roman" w:cs="Times New Roman"/>
                <w:sz w:val="22"/>
                <w:szCs w:val="22"/>
                <w:cs/>
              </w:rPr>
              <w:t xml:space="preserve"> </w:t>
            </w:r>
            <w:r w:rsidRPr="00E879C5">
              <w:rPr>
                <w:rFonts w:ascii="Times New Roman" w:hAnsi="Times New Roman" w:cs="Times New Roman"/>
                <w:sz w:val="22"/>
                <w:szCs w:val="22"/>
              </w:rPr>
              <w:t>expected credit loss</w:t>
            </w:r>
          </w:p>
        </w:tc>
        <w:tc>
          <w:tcPr>
            <w:tcW w:w="1170" w:type="dxa"/>
            <w:tcBorders>
              <w:bottom w:val="single" w:sz="4" w:space="0" w:color="auto"/>
            </w:tcBorders>
          </w:tcPr>
          <w:p w14:paraId="5FE700FF" w14:textId="30184DE7" w:rsidR="00E12E9F" w:rsidRPr="00E879C5" w:rsidRDefault="00D51A3A" w:rsidP="00E12E9F">
            <w:pPr>
              <w:pStyle w:val="acctfourfigures"/>
              <w:tabs>
                <w:tab w:val="clear" w:pos="765"/>
                <w:tab w:val="decimal" w:pos="900"/>
              </w:tabs>
              <w:spacing w:line="240" w:lineRule="atLeast"/>
              <w:ind w:left="-115" w:right="-118"/>
            </w:pPr>
            <w:r w:rsidRPr="00D51A3A">
              <w:t>(8,874)</w:t>
            </w:r>
          </w:p>
        </w:tc>
        <w:tc>
          <w:tcPr>
            <w:tcW w:w="180" w:type="dxa"/>
          </w:tcPr>
          <w:p w14:paraId="3C1E2575" w14:textId="77777777" w:rsidR="00E12E9F" w:rsidRPr="00E879C5" w:rsidRDefault="00E12E9F" w:rsidP="00E12E9F">
            <w:pPr>
              <w:pStyle w:val="acctfourfigures"/>
              <w:tabs>
                <w:tab w:val="clear" w:pos="765"/>
                <w:tab w:val="decimal" w:pos="731"/>
              </w:tabs>
              <w:spacing w:line="240" w:lineRule="auto"/>
              <w:ind w:left="-83" w:right="11" w:firstLine="4"/>
              <w:rPr>
                <w:b/>
                <w:bCs/>
                <w:szCs w:val="22"/>
              </w:rPr>
            </w:pPr>
          </w:p>
        </w:tc>
        <w:tc>
          <w:tcPr>
            <w:tcW w:w="1146" w:type="dxa"/>
            <w:tcBorders>
              <w:bottom w:val="single" w:sz="4" w:space="0" w:color="auto"/>
            </w:tcBorders>
          </w:tcPr>
          <w:p w14:paraId="6B8FC5C7" w14:textId="7540E009" w:rsidR="00E12E9F" w:rsidRPr="00E879C5" w:rsidRDefault="00E12E9F" w:rsidP="00E12E9F">
            <w:pPr>
              <w:pStyle w:val="acctfourfigures"/>
              <w:tabs>
                <w:tab w:val="clear" w:pos="765"/>
                <w:tab w:val="decimal" w:pos="910"/>
              </w:tabs>
              <w:spacing w:line="240" w:lineRule="atLeast"/>
              <w:ind w:left="-115" w:right="-118"/>
              <w:rPr>
                <w:szCs w:val="22"/>
                <w:lang w:bidi="th-TH"/>
              </w:rPr>
            </w:pPr>
            <w:r w:rsidRPr="00E879C5">
              <w:t>(</w:t>
            </w:r>
            <w:r>
              <w:t>9</w:t>
            </w:r>
            <w:r w:rsidRPr="00E879C5">
              <w:t>,4</w:t>
            </w:r>
            <w:r>
              <w:t>98</w:t>
            </w:r>
            <w:r w:rsidRPr="00E879C5">
              <w:t>)</w:t>
            </w:r>
          </w:p>
        </w:tc>
        <w:tc>
          <w:tcPr>
            <w:tcW w:w="178" w:type="dxa"/>
          </w:tcPr>
          <w:p w14:paraId="05A3600D" w14:textId="77777777" w:rsidR="00E12E9F" w:rsidRPr="00E879C5" w:rsidRDefault="00E12E9F" w:rsidP="00E12E9F">
            <w:pPr>
              <w:pStyle w:val="acctfourfigures"/>
              <w:tabs>
                <w:tab w:val="clear" w:pos="765"/>
                <w:tab w:val="decimal" w:pos="731"/>
              </w:tabs>
              <w:spacing w:line="240" w:lineRule="auto"/>
              <w:ind w:left="-79" w:right="-72"/>
              <w:rPr>
                <w:b/>
                <w:bCs/>
                <w:szCs w:val="22"/>
              </w:rPr>
            </w:pPr>
          </w:p>
        </w:tc>
        <w:tc>
          <w:tcPr>
            <w:tcW w:w="1137" w:type="dxa"/>
            <w:tcBorders>
              <w:bottom w:val="single" w:sz="4" w:space="0" w:color="auto"/>
            </w:tcBorders>
          </w:tcPr>
          <w:p w14:paraId="67A896D5" w14:textId="0D4F585D" w:rsidR="00E12E9F" w:rsidRPr="00E879C5" w:rsidRDefault="007B2050" w:rsidP="00E12E9F">
            <w:pPr>
              <w:pStyle w:val="acctfourfigures"/>
              <w:tabs>
                <w:tab w:val="clear" w:pos="765"/>
                <w:tab w:val="decimal" w:pos="865"/>
              </w:tabs>
              <w:spacing w:line="240" w:lineRule="atLeast"/>
              <w:ind w:left="-115" w:right="-118"/>
            </w:pPr>
            <w:r w:rsidRPr="007B2050">
              <w:t>(6,148)</w:t>
            </w:r>
          </w:p>
        </w:tc>
        <w:tc>
          <w:tcPr>
            <w:tcW w:w="180" w:type="dxa"/>
          </w:tcPr>
          <w:p w14:paraId="49AF477D" w14:textId="77777777" w:rsidR="00E12E9F" w:rsidRPr="00E879C5" w:rsidRDefault="00E12E9F" w:rsidP="00E12E9F">
            <w:pPr>
              <w:pStyle w:val="acctfourfigures"/>
              <w:spacing w:line="240" w:lineRule="auto"/>
              <w:rPr>
                <w:b/>
                <w:bCs/>
                <w:szCs w:val="22"/>
              </w:rPr>
            </w:pPr>
          </w:p>
        </w:tc>
        <w:tc>
          <w:tcPr>
            <w:tcW w:w="1223" w:type="dxa"/>
            <w:tcBorders>
              <w:bottom w:val="single" w:sz="4" w:space="0" w:color="auto"/>
            </w:tcBorders>
          </w:tcPr>
          <w:p w14:paraId="645665A4" w14:textId="77DBEFCA" w:rsidR="00E12E9F" w:rsidRPr="00E879C5" w:rsidRDefault="00E12E9F" w:rsidP="00E12E9F">
            <w:pPr>
              <w:pStyle w:val="acctfourfigures"/>
              <w:tabs>
                <w:tab w:val="clear" w:pos="765"/>
                <w:tab w:val="decimal" w:pos="987"/>
              </w:tabs>
              <w:spacing w:line="240" w:lineRule="atLeast"/>
              <w:ind w:left="-115" w:right="-118"/>
              <w:rPr>
                <w:szCs w:val="22"/>
                <w:lang w:bidi="th-TH"/>
              </w:rPr>
            </w:pPr>
            <w:r w:rsidRPr="00E879C5">
              <w:t>(</w:t>
            </w:r>
            <w:r>
              <w:t>6</w:t>
            </w:r>
            <w:r w:rsidRPr="00E879C5">
              <w:t>,</w:t>
            </w:r>
            <w:r>
              <w:t>585</w:t>
            </w:r>
            <w:r w:rsidRPr="00E879C5">
              <w:t>)</w:t>
            </w:r>
          </w:p>
        </w:tc>
      </w:tr>
      <w:tr w:rsidR="00E12E9F" w:rsidRPr="00E879C5" w14:paraId="6DDE8DAD" w14:textId="77777777" w:rsidTr="00464C3E">
        <w:trPr>
          <w:gridAfter w:val="1"/>
          <w:wAfter w:w="6" w:type="dxa"/>
          <w:cantSplit/>
        </w:trPr>
        <w:tc>
          <w:tcPr>
            <w:tcW w:w="3862" w:type="dxa"/>
          </w:tcPr>
          <w:p w14:paraId="76432740" w14:textId="77777777" w:rsidR="00E12E9F" w:rsidRPr="00E879C5" w:rsidRDefault="00E12E9F" w:rsidP="00E12E9F">
            <w:pPr>
              <w:spacing w:line="240" w:lineRule="auto"/>
              <w:rPr>
                <w:rFonts w:ascii="Times New Roman" w:hAnsi="Times New Roman" w:cs="Times New Roman"/>
                <w:b/>
                <w:bCs/>
                <w:sz w:val="22"/>
                <w:szCs w:val="22"/>
              </w:rPr>
            </w:pPr>
            <w:r w:rsidRPr="00E879C5">
              <w:rPr>
                <w:rFonts w:ascii="Times New Roman" w:hAnsi="Times New Roman" w:cs="Times New Roman"/>
                <w:b/>
                <w:bCs/>
                <w:sz w:val="22"/>
                <w:szCs w:val="22"/>
              </w:rPr>
              <w:t>Net</w:t>
            </w:r>
          </w:p>
        </w:tc>
        <w:tc>
          <w:tcPr>
            <w:tcW w:w="1170" w:type="dxa"/>
            <w:tcBorders>
              <w:top w:val="single" w:sz="4" w:space="0" w:color="auto"/>
              <w:bottom w:val="double" w:sz="4" w:space="0" w:color="auto"/>
            </w:tcBorders>
          </w:tcPr>
          <w:p w14:paraId="0945AB74" w14:textId="368A51E3" w:rsidR="00E12E9F" w:rsidRPr="00E879C5" w:rsidRDefault="00F66C0F" w:rsidP="00E12E9F">
            <w:pPr>
              <w:pStyle w:val="acctfourfigures"/>
              <w:tabs>
                <w:tab w:val="clear" w:pos="765"/>
                <w:tab w:val="decimal" w:pos="900"/>
              </w:tabs>
              <w:spacing w:line="240" w:lineRule="atLeast"/>
              <w:ind w:left="-115" w:right="-118"/>
              <w:rPr>
                <w:b/>
                <w:bCs/>
                <w:szCs w:val="22"/>
              </w:rPr>
            </w:pPr>
            <w:r w:rsidRPr="00F66C0F">
              <w:rPr>
                <w:b/>
                <w:bCs/>
                <w:szCs w:val="22"/>
              </w:rPr>
              <w:t>224,099</w:t>
            </w:r>
          </w:p>
        </w:tc>
        <w:tc>
          <w:tcPr>
            <w:tcW w:w="180" w:type="dxa"/>
          </w:tcPr>
          <w:p w14:paraId="50CF3584" w14:textId="77777777" w:rsidR="00E12E9F" w:rsidRPr="00E879C5" w:rsidRDefault="00E12E9F" w:rsidP="00E12E9F">
            <w:pPr>
              <w:pStyle w:val="acctfourfigures"/>
              <w:tabs>
                <w:tab w:val="clear" w:pos="765"/>
                <w:tab w:val="decimal" w:pos="731"/>
              </w:tabs>
              <w:spacing w:line="240" w:lineRule="auto"/>
              <w:ind w:left="-83" w:right="11" w:firstLine="4"/>
              <w:rPr>
                <w:b/>
                <w:bCs/>
                <w:szCs w:val="22"/>
              </w:rPr>
            </w:pPr>
          </w:p>
        </w:tc>
        <w:tc>
          <w:tcPr>
            <w:tcW w:w="1146" w:type="dxa"/>
            <w:tcBorders>
              <w:top w:val="single" w:sz="4" w:space="0" w:color="auto"/>
              <w:bottom w:val="double" w:sz="4" w:space="0" w:color="auto"/>
            </w:tcBorders>
          </w:tcPr>
          <w:p w14:paraId="3844E185" w14:textId="248DB7B5" w:rsidR="00E12E9F" w:rsidRPr="00E879C5" w:rsidRDefault="00E12E9F" w:rsidP="00E12E9F">
            <w:pPr>
              <w:pStyle w:val="acctfourfigures"/>
              <w:tabs>
                <w:tab w:val="clear" w:pos="765"/>
                <w:tab w:val="decimal" w:pos="910"/>
              </w:tabs>
              <w:spacing w:line="240" w:lineRule="atLeast"/>
              <w:ind w:left="-115" w:right="-118"/>
              <w:rPr>
                <w:b/>
                <w:bCs/>
              </w:rPr>
            </w:pPr>
            <w:r>
              <w:rPr>
                <w:b/>
                <w:bCs/>
                <w:szCs w:val="22"/>
                <w:lang w:bidi="th-TH"/>
              </w:rPr>
              <w:t>258</w:t>
            </w:r>
            <w:r w:rsidRPr="00E879C5">
              <w:rPr>
                <w:b/>
                <w:bCs/>
                <w:szCs w:val="22"/>
              </w:rPr>
              <w:t>,</w:t>
            </w:r>
            <w:r>
              <w:rPr>
                <w:b/>
                <w:bCs/>
                <w:szCs w:val="22"/>
              </w:rPr>
              <w:t>660</w:t>
            </w:r>
          </w:p>
        </w:tc>
        <w:tc>
          <w:tcPr>
            <w:tcW w:w="178" w:type="dxa"/>
          </w:tcPr>
          <w:p w14:paraId="458C799E" w14:textId="77777777" w:rsidR="00E12E9F" w:rsidRPr="00E879C5" w:rsidRDefault="00E12E9F" w:rsidP="00E12E9F">
            <w:pPr>
              <w:pStyle w:val="acctfourfigures"/>
              <w:tabs>
                <w:tab w:val="clear" w:pos="765"/>
                <w:tab w:val="decimal" w:pos="731"/>
              </w:tabs>
              <w:spacing w:line="240" w:lineRule="auto"/>
              <w:ind w:left="-79" w:right="-72"/>
              <w:rPr>
                <w:b/>
                <w:bCs/>
                <w:szCs w:val="22"/>
              </w:rPr>
            </w:pPr>
          </w:p>
        </w:tc>
        <w:tc>
          <w:tcPr>
            <w:tcW w:w="1137" w:type="dxa"/>
            <w:tcBorders>
              <w:top w:val="single" w:sz="4" w:space="0" w:color="auto"/>
              <w:bottom w:val="double" w:sz="4" w:space="0" w:color="auto"/>
            </w:tcBorders>
          </w:tcPr>
          <w:p w14:paraId="3922751F" w14:textId="46CB31F1" w:rsidR="00E12E9F" w:rsidRPr="00E879C5" w:rsidRDefault="00D86451" w:rsidP="00E12E9F">
            <w:pPr>
              <w:pStyle w:val="acctfourfigures"/>
              <w:tabs>
                <w:tab w:val="clear" w:pos="765"/>
                <w:tab w:val="decimal" w:pos="865"/>
              </w:tabs>
              <w:spacing w:line="240" w:lineRule="atLeast"/>
              <w:ind w:left="-115" w:right="-118"/>
              <w:rPr>
                <w:b/>
                <w:bCs/>
              </w:rPr>
            </w:pPr>
            <w:r w:rsidRPr="00D86451">
              <w:rPr>
                <w:b/>
                <w:bCs/>
              </w:rPr>
              <w:t>276,610</w:t>
            </w:r>
          </w:p>
        </w:tc>
        <w:tc>
          <w:tcPr>
            <w:tcW w:w="180" w:type="dxa"/>
          </w:tcPr>
          <w:p w14:paraId="79F3EE1D" w14:textId="77777777" w:rsidR="00E12E9F" w:rsidRPr="00E879C5" w:rsidRDefault="00E12E9F" w:rsidP="00E12E9F">
            <w:pPr>
              <w:pStyle w:val="acctfourfigures"/>
              <w:spacing w:line="240" w:lineRule="auto"/>
              <w:rPr>
                <w:b/>
                <w:bCs/>
                <w:szCs w:val="22"/>
              </w:rPr>
            </w:pPr>
          </w:p>
        </w:tc>
        <w:tc>
          <w:tcPr>
            <w:tcW w:w="1223" w:type="dxa"/>
            <w:tcBorders>
              <w:top w:val="single" w:sz="4" w:space="0" w:color="auto"/>
              <w:bottom w:val="double" w:sz="4" w:space="0" w:color="auto"/>
            </w:tcBorders>
          </w:tcPr>
          <w:p w14:paraId="1E02D628" w14:textId="327481A7" w:rsidR="00E12E9F" w:rsidRPr="00E879C5" w:rsidRDefault="00E12E9F" w:rsidP="00E12E9F">
            <w:pPr>
              <w:pStyle w:val="acctfourfigures"/>
              <w:tabs>
                <w:tab w:val="clear" w:pos="765"/>
                <w:tab w:val="decimal" w:pos="987"/>
              </w:tabs>
              <w:spacing w:line="240" w:lineRule="atLeast"/>
              <w:ind w:left="-115" w:right="-118"/>
              <w:rPr>
                <w:b/>
                <w:bCs/>
                <w:szCs w:val="22"/>
                <w:lang w:bidi="th-TH"/>
              </w:rPr>
            </w:pPr>
            <w:r>
              <w:rPr>
                <w:b/>
                <w:bCs/>
              </w:rPr>
              <w:t>288</w:t>
            </w:r>
            <w:r w:rsidRPr="00E879C5">
              <w:rPr>
                <w:b/>
                <w:bCs/>
              </w:rPr>
              <w:t>,</w:t>
            </w:r>
            <w:r>
              <w:rPr>
                <w:b/>
                <w:bCs/>
              </w:rPr>
              <w:t>349</w:t>
            </w:r>
          </w:p>
        </w:tc>
      </w:tr>
    </w:tbl>
    <w:p w14:paraId="5541518F" w14:textId="77777777" w:rsidR="008601F1" w:rsidRPr="00E879C5" w:rsidRDefault="008601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rPr>
      </w:pPr>
    </w:p>
    <w:tbl>
      <w:tblPr>
        <w:tblW w:w="9089" w:type="dxa"/>
        <w:tblInd w:w="529" w:type="dxa"/>
        <w:tblLayout w:type="fixed"/>
        <w:tblCellMar>
          <w:left w:w="79" w:type="dxa"/>
          <w:right w:w="79" w:type="dxa"/>
        </w:tblCellMar>
        <w:tblLook w:val="0000" w:firstRow="0" w:lastRow="0" w:firstColumn="0" w:lastColumn="0" w:noHBand="0" w:noVBand="0"/>
      </w:tblPr>
      <w:tblGrid>
        <w:gridCol w:w="3869"/>
        <w:gridCol w:w="1170"/>
        <w:gridCol w:w="180"/>
        <w:gridCol w:w="1152"/>
        <w:gridCol w:w="178"/>
        <w:gridCol w:w="1137"/>
        <w:gridCol w:w="180"/>
        <w:gridCol w:w="1223"/>
      </w:tblGrid>
      <w:tr w:rsidR="00063A69" w:rsidRPr="00E879C5" w14:paraId="0D254F61" w14:textId="77777777" w:rsidTr="00464C3E">
        <w:trPr>
          <w:cantSplit/>
          <w:tblHeader/>
        </w:trPr>
        <w:tc>
          <w:tcPr>
            <w:tcW w:w="3869" w:type="dxa"/>
            <w:vAlign w:val="bottom"/>
          </w:tcPr>
          <w:p w14:paraId="7DEA7498" w14:textId="77777777" w:rsidR="00063A69" w:rsidRPr="00E879C5" w:rsidRDefault="00063A69" w:rsidP="00C63A04">
            <w:pPr>
              <w:pStyle w:val="acctfourfigures"/>
              <w:shd w:val="clear" w:color="auto" w:fill="FFFFFF"/>
              <w:tabs>
                <w:tab w:val="clear" w:pos="765"/>
              </w:tabs>
              <w:spacing w:line="240" w:lineRule="auto"/>
              <w:rPr>
                <w:b/>
                <w:bCs/>
                <w:i/>
                <w:iCs/>
                <w:szCs w:val="22"/>
              </w:rPr>
            </w:pPr>
            <w:r w:rsidRPr="00E879C5">
              <w:rPr>
                <w:b/>
                <w:bCs/>
                <w:i/>
                <w:iCs/>
                <w:szCs w:val="22"/>
              </w:rPr>
              <w:t xml:space="preserve">Allowance for expected credit loss </w:t>
            </w:r>
          </w:p>
        </w:tc>
        <w:tc>
          <w:tcPr>
            <w:tcW w:w="2502" w:type="dxa"/>
            <w:gridSpan w:val="3"/>
            <w:vAlign w:val="bottom"/>
          </w:tcPr>
          <w:p w14:paraId="2687E49B" w14:textId="77777777" w:rsidR="00063A69" w:rsidRPr="00E879C5" w:rsidRDefault="00063A69" w:rsidP="00C63A04">
            <w:pPr>
              <w:pStyle w:val="acctmergecolhdg"/>
              <w:spacing w:line="240" w:lineRule="auto"/>
              <w:ind w:left="-83" w:firstLine="4"/>
              <w:rPr>
                <w:szCs w:val="22"/>
              </w:rPr>
            </w:pPr>
            <w:r w:rsidRPr="00E879C5">
              <w:rPr>
                <w:szCs w:val="22"/>
              </w:rPr>
              <w:t xml:space="preserve">Consolidated </w:t>
            </w:r>
          </w:p>
          <w:p w14:paraId="4659CBAD" w14:textId="5FE57818" w:rsidR="00063A69" w:rsidRPr="00E879C5" w:rsidRDefault="00063A69" w:rsidP="00C63A04">
            <w:pPr>
              <w:pStyle w:val="acctmergecolhdg"/>
              <w:spacing w:line="240" w:lineRule="auto"/>
              <w:ind w:left="-83" w:firstLine="4"/>
              <w:rPr>
                <w:b w:val="0"/>
                <w:bCs/>
                <w:szCs w:val="22"/>
              </w:rPr>
            </w:pPr>
            <w:r w:rsidRPr="00E879C5">
              <w:rPr>
                <w:szCs w:val="22"/>
              </w:rPr>
              <w:t>financial statements</w:t>
            </w:r>
          </w:p>
        </w:tc>
        <w:tc>
          <w:tcPr>
            <w:tcW w:w="178" w:type="dxa"/>
          </w:tcPr>
          <w:p w14:paraId="7DE77C9E" w14:textId="77777777" w:rsidR="00063A69" w:rsidRPr="00E879C5" w:rsidRDefault="00063A69" w:rsidP="00C63A04">
            <w:pPr>
              <w:pStyle w:val="acctmergecolhdg"/>
              <w:spacing w:line="240" w:lineRule="auto"/>
              <w:ind w:left="-83" w:right="-79" w:firstLine="4"/>
              <w:rPr>
                <w:b w:val="0"/>
                <w:bCs/>
                <w:szCs w:val="22"/>
              </w:rPr>
            </w:pPr>
          </w:p>
        </w:tc>
        <w:tc>
          <w:tcPr>
            <w:tcW w:w="2540" w:type="dxa"/>
            <w:gridSpan w:val="3"/>
            <w:vAlign w:val="bottom"/>
          </w:tcPr>
          <w:p w14:paraId="34A4B242" w14:textId="77777777" w:rsidR="00063A69" w:rsidRPr="00E879C5" w:rsidRDefault="00063A69" w:rsidP="00C63A04">
            <w:pPr>
              <w:pStyle w:val="acctmergecolhdg"/>
              <w:spacing w:line="240" w:lineRule="auto"/>
              <w:ind w:left="-83" w:right="-79" w:firstLine="4"/>
              <w:rPr>
                <w:szCs w:val="22"/>
              </w:rPr>
            </w:pPr>
            <w:r w:rsidRPr="00E879C5">
              <w:rPr>
                <w:szCs w:val="22"/>
              </w:rPr>
              <w:t xml:space="preserve">Separate </w:t>
            </w:r>
          </w:p>
          <w:p w14:paraId="2D57675E" w14:textId="779C4B6E" w:rsidR="00063A69" w:rsidRPr="00E879C5" w:rsidRDefault="00063A69" w:rsidP="00C63A04">
            <w:pPr>
              <w:pStyle w:val="acctmergecolhdg"/>
              <w:spacing w:line="240" w:lineRule="auto"/>
              <w:ind w:left="-83" w:right="-79" w:firstLine="4"/>
              <w:rPr>
                <w:b w:val="0"/>
                <w:bCs/>
                <w:szCs w:val="22"/>
              </w:rPr>
            </w:pPr>
            <w:r w:rsidRPr="00E879C5">
              <w:rPr>
                <w:szCs w:val="22"/>
              </w:rPr>
              <w:t>financial statements</w:t>
            </w:r>
          </w:p>
        </w:tc>
      </w:tr>
      <w:tr w:rsidR="00063A69" w:rsidRPr="00E879C5" w14:paraId="0661FD0A" w14:textId="77777777" w:rsidTr="00464C3E">
        <w:trPr>
          <w:cantSplit/>
          <w:tblHeader/>
        </w:trPr>
        <w:tc>
          <w:tcPr>
            <w:tcW w:w="3869" w:type="dxa"/>
          </w:tcPr>
          <w:p w14:paraId="6B62E1A0" w14:textId="6FB14A08" w:rsidR="00063A69" w:rsidRPr="00E879C5" w:rsidRDefault="00063A69" w:rsidP="00C63A04">
            <w:pPr>
              <w:pStyle w:val="acctfourfigures"/>
              <w:tabs>
                <w:tab w:val="clear" w:pos="765"/>
              </w:tabs>
              <w:spacing w:line="240" w:lineRule="auto"/>
              <w:ind w:left="188" w:hanging="174"/>
              <w:rPr>
                <w:b/>
                <w:bCs/>
                <w:i/>
                <w:iCs/>
                <w:szCs w:val="22"/>
                <w:lang w:val="en-US"/>
              </w:rPr>
            </w:pPr>
          </w:p>
        </w:tc>
        <w:tc>
          <w:tcPr>
            <w:tcW w:w="1170" w:type="dxa"/>
            <w:vAlign w:val="bottom"/>
          </w:tcPr>
          <w:p w14:paraId="4B76A977" w14:textId="168E82C9" w:rsidR="00063A69" w:rsidRPr="00E879C5" w:rsidRDefault="009C73FE" w:rsidP="00C63A04">
            <w:pPr>
              <w:pStyle w:val="acctmergecolhdg"/>
              <w:spacing w:line="240" w:lineRule="auto"/>
              <w:ind w:left="-83" w:right="-79" w:firstLine="4"/>
              <w:rPr>
                <w:b w:val="0"/>
                <w:bCs/>
                <w:szCs w:val="22"/>
              </w:rPr>
            </w:pPr>
            <w:r>
              <w:rPr>
                <w:b w:val="0"/>
                <w:bCs/>
                <w:szCs w:val="22"/>
              </w:rPr>
              <w:t>2025</w:t>
            </w:r>
          </w:p>
        </w:tc>
        <w:tc>
          <w:tcPr>
            <w:tcW w:w="180" w:type="dxa"/>
            <w:vAlign w:val="bottom"/>
          </w:tcPr>
          <w:p w14:paraId="22501B44" w14:textId="77777777" w:rsidR="00063A69" w:rsidRPr="00E879C5" w:rsidRDefault="00063A69" w:rsidP="00C63A04">
            <w:pPr>
              <w:pStyle w:val="acctmergecolhdg"/>
              <w:spacing w:line="240" w:lineRule="auto"/>
              <w:ind w:left="-83" w:firstLine="4"/>
              <w:rPr>
                <w:b w:val="0"/>
                <w:bCs/>
                <w:szCs w:val="22"/>
              </w:rPr>
            </w:pPr>
          </w:p>
        </w:tc>
        <w:tc>
          <w:tcPr>
            <w:tcW w:w="1152" w:type="dxa"/>
            <w:vAlign w:val="bottom"/>
          </w:tcPr>
          <w:p w14:paraId="7632BBCB" w14:textId="42CAF8F5" w:rsidR="00063A69" w:rsidRPr="00E879C5" w:rsidRDefault="004061B3" w:rsidP="00C63A04">
            <w:pPr>
              <w:pStyle w:val="acctmergecolhdg"/>
              <w:spacing w:line="240" w:lineRule="auto"/>
              <w:ind w:left="-83" w:firstLine="4"/>
              <w:rPr>
                <w:b w:val="0"/>
                <w:bCs/>
                <w:szCs w:val="22"/>
              </w:rPr>
            </w:pPr>
            <w:r w:rsidRPr="00E879C5">
              <w:rPr>
                <w:b w:val="0"/>
                <w:bCs/>
                <w:szCs w:val="22"/>
              </w:rPr>
              <w:t>202</w:t>
            </w:r>
            <w:r w:rsidR="00E12E9F">
              <w:rPr>
                <w:b w:val="0"/>
                <w:bCs/>
                <w:szCs w:val="22"/>
              </w:rPr>
              <w:t>4</w:t>
            </w:r>
          </w:p>
        </w:tc>
        <w:tc>
          <w:tcPr>
            <w:tcW w:w="178" w:type="dxa"/>
          </w:tcPr>
          <w:p w14:paraId="135B4E83" w14:textId="77777777" w:rsidR="00063A69" w:rsidRPr="00E879C5" w:rsidRDefault="00063A69" w:rsidP="00C63A04">
            <w:pPr>
              <w:pStyle w:val="acctmergecolhdg"/>
              <w:spacing w:line="240" w:lineRule="auto"/>
              <w:ind w:left="-83" w:right="-79" w:firstLine="4"/>
              <w:rPr>
                <w:b w:val="0"/>
                <w:bCs/>
                <w:szCs w:val="22"/>
              </w:rPr>
            </w:pPr>
          </w:p>
        </w:tc>
        <w:tc>
          <w:tcPr>
            <w:tcW w:w="1137" w:type="dxa"/>
            <w:vAlign w:val="bottom"/>
          </w:tcPr>
          <w:p w14:paraId="30DFC37E" w14:textId="420DEF66" w:rsidR="00063A69" w:rsidRPr="00E879C5" w:rsidRDefault="009C73FE" w:rsidP="00C63A04">
            <w:pPr>
              <w:pStyle w:val="acctmergecolhdg"/>
              <w:spacing w:line="240" w:lineRule="auto"/>
              <w:ind w:left="-83" w:right="-79" w:firstLine="4"/>
              <w:rPr>
                <w:b w:val="0"/>
                <w:bCs/>
                <w:szCs w:val="22"/>
              </w:rPr>
            </w:pPr>
            <w:r>
              <w:rPr>
                <w:b w:val="0"/>
                <w:bCs/>
                <w:szCs w:val="22"/>
              </w:rPr>
              <w:t>2025</w:t>
            </w:r>
          </w:p>
        </w:tc>
        <w:tc>
          <w:tcPr>
            <w:tcW w:w="180" w:type="dxa"/>
            <w:vAlign w:val="bottom"/>
          </w:tcPr>
          <w:p w14:paraId="135B92B1" w14:textId="77777777" w:rsidR="00063A69" w:rsidRPr="00E879C5" w:rsidRDefault="00063A69" w:rsidP="00C63A04">
            <w:pPr>
              <w:pStyle w:val="acctmergecolhdg"/>
              <w:spacing w:line="240" w:lineRule="auto"/>
              <w:rPr>
                <w:b w:val="0"/>
                <w:bCs/>
                <w:szCs w:val="22"/>
              </w:rPr>
            </w:pPr>
          </w:p>
        </w:tc>
        <w:tc>
          <w:tcPr>
            <w:tcW w:w="1223" w:type="dxa"/>
            <w:vAlign w:val="bottom"/>
          </w:tcPr>
          <w:p w14:paraId="3B174294" w14:textId="279C13D1" w:rsidR="00063A69" w:rsidRPr="00E879C5" w:rsidRDefault="004061B3" w:rsidP="00C63A04">
            <w:pPr>
              <w:pStyle w:val="acctmergecolhdg"/>
              <w:spacing w:line="240" w:lineRule="auto"/>
              <w:ind w:left="-83" w:right="-79" w:firstLine="4"/>
              <w:rPr>
                <w:b w:val="0"/>
                <w:bCs/>
                <w:szCs w:val="22"/>
              </w:rPr>
            </w:pPr>
            <w:r w:rsidRPr="00E879C5">
              <w:rPr>
                <w:b w:val="0"/>
                <w:bCs/>
                <w:szCs w:val="22"/>
              </w:rPr>
              <w:t>202</w:t>
            </w:r>
            <w:r w:rsidR="00E12E9F">
              <w:rPr>
                <w:b w:val="0"/>
                <w:bCs/>
                <w:szCs w:val="22"/>
              </w:rPr>
              <w:t>4</w:t>
            </w:r>
          </w:p>
        </w:tc>
      </w:tr>
      <w:tr w:rsidR="00063A69" w:rsidRPr="00E879C5" w14:paraId="54EA3F42" w14:textId="77777777" w:rsidTr="00464C3E">
        <w:trPr>
          <w:cantSplit/>
          <w:tblHeader/>
        </w:trPr>
        <w:tc>
          <w:tcPr>
            <w:tcW w:w="3869" w:type="dxa"/>
          </w:tcPr>
          <w:p w14:paraId="783510DE" w14:textId="77777777" w:rsidR="00063A69" w:rsidRPr="00E879C5" w:rsidRDefault="00063A69" w:rsidP="00C63A04">
            <w:pPr>
              <w:pStyle w:val="acctfourfigures"/>
              <w:tabs>
                <w:tab w:val="clear" w:pos="765"/>
              </w:tabs>
              <w:spacing w:line="240" w:lineRule="auto"/>
              <w:ind w:left="188" w:hanging="174"/>
              <w:rPr>
                <w:b/>
                <w:bCs/>
                <w:i/>
                <w:iCs/>
                <w:szCs w:val="22"/>
              </w:rPr>
            </w:pPr>
          </w:p>
        </w:tc>
        <w:tc>
          <w:tcPr>
            <w:tcW w:w="5220" w:type="dxa"/>
            <w:gridSpan w:val="7"/>
            <w:vAlign w:val="bottom"/>
          </w:tcPr>
          <w:p w14:paraId="26D5033F" w14:textId="105656C8" w:rsidR="00063A69" w:rsidRPr="00E879C5" w:rsidRDefault="00063A69" w:rsidP="00C63A04">
            <w:pPr>
              <w:pStyle w:val="acctmergecolhdg"/>
              <w:spacing w:line="240" w:lineRule="auto"/>
              <w:ind w:left="-83" w:right="-79" w:firstLine="4"/>
              <w:rPr>
                <w:b w:val="0"/>
                <w:bCs/>
                <w:i/>
                <w:iCs/>
                <w:szCs w:val="22"/>
              </w:rPr>
            </w:pPr>
            <w:r w:rsidRPr="00E879C5">
              <w:rPr>
                <w:b w:val="0"/>
                <w:bCs/>
                <w:i/>
                <w:iCs/>
                <w:szCs w:val="22"/>
              </w:rPr>
              <w:t>(in thousand Baht)</w:t>
            </w:r>
          </w:p>
        </w:tc>
      </w:tr>
      <w:tr w:rsidR="00E12E9F" w:rsidRPr="00E879C5" w14:paraId="4EC1E92D" w14:textId="77777777" w:rsidTr="00464C3E">
        <w:trPr>
          <w:cantSplit/>
        </w:trPr>
        <w:tc>
          <w:tcPr>
            <w:tcW w:w="3869" w:type="dxa"/>
          </w:tcPr>
          <w:p w14:paraId="3989A9BC" w14:textId="77777777" w:rsidR="00E12E9F" w:rsidRPr="00E879C5" w:rsidRDefault="00E12E9F" w:rsidP="00E12E9F">
            <w:pPr>
              <w:spacing w:line="240" w:lineRule="auto"/>
              <w:rPr>
                <w:rFonts w:ascii="Times New Roman" w:hAnsi="Times New Roman" w:cs="Times New Roman"/>
                <w:sz w:val="22"/>
                <w:szCs w:val="22"/>
              </w:rPr>
            </w:pPr>
            <w:r w:rsidRPr="00E879C5">
              <w:rPr>
                <w:rFonts w:ascii="Times New Roman" w:hAnsi="Times New Roman" w:cs="Times New Roman"/>
                <w:sz w:val="22"/>
                <w:szCs w:val="22"/>
              </w:rPr>
              <w:t xml:space="preserve">At 1 January </w:t>
            </w:r>
          </w:p>
        </w:tc>
        <w:tc>
          <w:tcPr>
            <w:tcW w:w="1170" w:type="dxa"/>
          </w:tcPr>
          <w:p w14:paraId="71415435" w14:textId="7541E020" w:rsidR="00E12E9F" w:rsidRPr="00E879C5" w:rsidRDefault="00E12E9F" w:rsidP="00E12E9F">
            <w:pPr>
              <w:pStyle w:val="acctfourfigures"/>
              <w:tabs>
                <w:tab w:val="clear" w:pos="765"/>
                <w:tab w:val="decimal" w:pos="900"/>
              </w:tabs>
              <w:spacing w:line="240" w:lineRule="atLeast"/>
              <w:ind w:left="-115" w:right="-118"/>
              <w:rPr>
                <w:szCs w:val="22"/>
                <w:lang w:bidi="th-TH"/>
              </w:rPr>
            </w:pPr>
            <w:r>
              <w:rPr>
                <w:szCs w:val="22"/>
                <w:lang w:bidi="th-TH"/>
              </w:rPr>
              <w:t>9,498</w:t>
            </w:r>
          </w:p>
        </w:tc>
        <w:tc>
          <w:tcPr>
            <w:tcW w:w="180" w:type="dxa"/>
          </w:tcPr>
          <w:p w14:paraId="724856F5" w14:textId="77777777" w:rsidR="00E12E9F" w:rsidRPr="00E879C5" w:rsidRDefault="00E12E9F" w:rsidP="00E12E9F">
            <w:pPr>
              <w:pStyle w:val="acctfourfigures"/>
              <w:tabs>
                <w:tab w:val="clear" w:pos="765"/>
                <w:tab w:val="decimal" w:pos="731"/>
              </w:tabs>
              <w:spacing w:line="240" w:lineRule="auto"/>
              <w:ind w:left="-83" w:right="11" w:firstLine="4"/>
              <w:rPr>
                <w:szCs w:val="22"/>
              </w:rPr>
            </w:pPr>
          </w:p>
        </w:tc>
        <w:tc>
          <w:tcPr>
            <w:tcW w:w="1152" w:type="dxa"/>
          </w:tcPr>
          <w:p w14:paraId="5C3CEFCF" w14:textId="3006A6F2" w:rsidR="00E12E9F" w:rsidRPr="00E879C5" w:rsidRDefault="00E12E9F" w:rsidP="00A514EC">
            <w:pPr>
              <w:pStyle w:val="acctfourfigures"/>
              <w:tabs>
                <w:tab w:val="clear" w:pos="765"/>
                <w:tab w:val="decimal" w:pos="910"/>
              </w:tabs>
              <w:spacing w:line="240" w:lineRule="atLeast"/>
              <w:ind w:left="-115" w:right="-118"/>
              <w:rPr>
                <w:szCs w:val="22"/>
                <w:lang w:bidi="th-TH"/>
              </w:rPr>
            </w:pPr>
            <w:r>
              <w:rPr>
                <w:szCs w:val="22"/>
                <w:lang w:bidi="th-TH"/>
              </w:rPr>
              <w:t>8</w:t>
            </w:r>
            <w:r w:rsidRPr="00E879C5">
              <w:rPr>
                <w:szCs w:val="22"/>
                <w:lang w:bidi="th-TH"/>
              </w:rPr>
              <w:t>,</w:t>
            </w:r>
            <w:r>
              <w:rPr>
                <w:szCs w:val="22"/>
                <w:lang w:bidi="th-TH"/>
              </w:rPr>
              <w:t>477</w:t>
            </w:r>
          </w:p>
        </w:tc>
        <w:tc>
          <w:tcPr>
            <w:tcW w:w="178" w:type="dxa"/>
          </w:tcPr>
          <w:p w14:paraId="28C8CD50" w14:textId="77777777" w:rsidR="00E12E9F" w:rsidRPr="00E879C5" w:rsidRDefault="00E12E9F" w:rsidP="00E12E9F">
            <w:pPr>
              <w:pStyle w:val="acctfourfigures"/>
              <w:tabs>
                <w:tab w:val="clear" w:pos="765"/>
                <w:tab w:val="decimal" w:pos="731"/>
              </w:tabs>
              <w:spacing w:line="240" w:lineRule="auto"/>
              <w:ind w:left="-79" w:right="-72"/>
              <w:rPr>
                <w:szCs w:val="22"/>
              </w:rPr>
            </w:pPr>
          </w:p>
        </w:tc>
        <w:tc>
          <w:tcPr>
            <w:tcW w:w="1137" w:type="dxa"/>
          </w:tcPr>
          <w:p w14:paraId="3A794C3B" w14:textId="2976C69B" w:rsidR="00E12E9F" w:rsidRPr="00E879C5" w:rsidRDefault="00E12E9F" w:rsidP="00845AB9">
            <w:pPr>
              <w:pStyle w:val="acctfourfigures"/>
              <w:tabs>
                <w:tab w:val="clear" w:pos="765"/>
                <w:tab w:val="decimal" w:pos="856"/>
              </w:tabs>
              <w:spacing w:line="240" w:lineRule="atLeast"/>
              <w:ind w:left="-115" w:right="-118"/>
              <w:rPr>
                <w:szCs w:val="22"/>
                <w:lang w:bidi="th-TH"/>
              </w:rPr>
            </w:pPr>
            <w:r>
              <w:rPr>
                <w:szCs w:val="22"/>
                <w:lang w:bidi="th-TH"/>
              </w:rPr>
              <w:t>6,585</w:t>
            </w:r>
          </w:p>
        </w:tc>
        <w:tc>
          <w:tcPr>
            <w:tcW w:w="180" w:type="dxa"/>
          </w:tcPr>
          <w:p w14:paraId="5A6E48ED" w14:textId="77777777" w:rsidR="00E12E9F" w:rsidRPr="00E879C5" w:rsidRDefault="00E12E9F" w:rsidP="00E12E9F">
            <w:pPr>
              <w:pStyle w:val="acctfourfigures"/>
              <w:spacing w:line="240" w:lineRule="auto"/>
              <w:rPr>
                <w:szCs w:val="22"/>
              </w:rPr>
            </w:pPr>
          </w:p>
        </w:tc>
        <w:tc>
          <w:tcPr>
            <w:tcW w:w="1223" w:type="dxa"/>
          </w:tcPr>
          <w:p w14:paraId="53F08F9A" w14:textId="5DACBF94" w:rsidR="00E12E9F" w:rsidRPr="00E879C5" w:rsidRDefault="00E12E9F" w:rsidP="00E12E9F">
            <w:pPr>
              <w:pStyle w:val="acctfourfigures"/>
              <w:tabs>
                <w:tab w:val="clear" w:pos="765"/>
                <w:tab w:val="decimal" w:pos="987"/>
              </w:tabs>
              <w:spacing w:line="240" w:lineRule="atLeast"/>
              <w:ind w:left="-115" w:right="-118"/>
              <w:rPr>
                <w:szCs w:val="22"/>
                <w:lang w:bidi="th-TH"/>
              </w:rPr>
            </w:pPr>
            <w:r>
              <w:rPr>
                <w:szCs w:val="22"/>
                <w:lang w:bidi="th-TH"/>
              </w:rPr>
              <w:t>5</w:t>
            </w:r>
            <w:r w:rsidRPr="00E879C5">
              <w:rPr>
                <w:szCs w:val="22"/>
                <w:lang w:bidi="th-TH"/>
              </w:rPr>
              <w:t>,</w:t>
            </w:r>
            <w:r>
              <w:rPr>
                <w:szCs w:val="22"/>
                <w:lang w:bidi="th-TH"/>
              </w:rPr>
              <w:t>756</w:t>
            </w:r>
          </w:p>
        </w:tc>
      </w:tr>
      <w:tr w:rsidR="00E12E9F" w:rsidRPr="00E879C5" w14:paraId="441FE979" w14:textId="77777777" w:rsidTr="00EB49DD">
        <w:trPr>
          <w:cantSplit/>
        </w:trPr>
        <w:tc>
          <w:tcPr>
            <w:tcW w:w="3869" w:type="dxa"/>
          </w:tcPr>
          <w:p w14:paraId="001B4236" w14:textId="03D36B92" w:rsidR="00E12E9F" w:rsidRPr="00E879C5" w:rsidRDefault="00E12E9F" w:rsidP="00E12E9F">
            <w:pPr>
              <w:spacing w:line="240" w:lineRule="auto"/>
              <w:rPr>
                <w:rFonts w:ascii="Times New Roman" w:hAnsi="Times New Roman" w:cstheme="minorBidi"/>
                <w:sz w:val="22"/>
                <w:szCs w:val="22"/>
                <w:cs/>
              </w:rPr>
            </w:pPr>
            <w:r w:rsidRPr="00E879C5">
              <w:rPr>
                <w:rFonts w:ascii="Times New Roman" w:hAnsi="Times New Roman" w:cs="Times New Roman"/>
                <w:sz w:val="22"/>
                <w:szCs w:val="22"/>
              </w:rPr>
              <w:t>Addition (</w:t>
            </w:r>
            <w:r w:rsidR="003836CA">
              <w:rPr>
                <w:rFonts w:ascii="Times New Roman" w:hAnsi="Times New Roman" w:cs="Times New Roman"/>
                <w:sz w:val="22"/>
                <w:szCs w:val="22"/>
              </w:rPr>
              <w:t>reversal</w:t>
            </w:r>
            <w:r w:rsidRPr="00E879C5">
              <w:rPr>
                <w:rFonts w:ascii="Times New Roman" w:hAnsi="Times New Roman" w:cs="Times New Roman"/>
                <w:sz w:val="22"/>
                <w:szCs w:val="22"/>
              </w:rPr>
              <w:t>)</w:t>
            </w:r>
          </w:p>
        </w:tc>
        <w:tc>
          <w:tcPr>
            <w:tcW w:w="1170" w:type="dxa"/>
          </w:tcPr>
          <w:p w14:paraId="30C7C372" w14:textId="34528717" w:rsidR="00E12E9F" w:rsidRPr="00E879C5" w:rsidRDefault="00C75749" w:rsidP="00E12E9F">
            <w:pPr>
              <w:pStyle w:val="acctfourfigures"/>
              <w:tabs>
                <w:tab w:val="clear" w:pos="765"/>
                <w:tab w:val="decimal" w:pos="900"/>
              </w:tabs>
              <w:spacing w:line="240" w:lineRule="atLeast"/>
              <w:ind w:left="-115" w:right="-118"/>
              <w:rPr>
                <w:szCs w:val="22"/>
                <w:lang w:bidi="th-TH"/>
              </w:rPr>
            </w:pPr>
            <w:r w:rsidRPr="00C75749">
              <w:rPr>
                <w:szCs w:val="22"/>
                <w:lang w:bidi="th-TH"/>
              </w:rPr>
              <w:t>(624)</w:t>
            </w:r>
          </w:p>
        </w:tc>
        <w:tc>
          <w:tcPr>
            <w:tcW w:w="180" w:type="dxa"/>
          </w:tcPr>
          <w:p w14:paraId="7AA1BE3C" w14:textId="77777777" w:rsidR="00E12E9F" w:rsidRPr="00E879C5" w:rsidRDefault="00E12E9F" w:rsidP="00E12E9F">
            <w:pPr>
              <w:pStyle w:val="acctfourfigures"/>
              <w:tabs>
                <w:tab w:val="clear" w:pos="765"/>
                <w:tab w:val="decimal" w:pos="731"/>
              </w:tabs>
              <w:spacing w:line="240" w:lineRule="auto"/>
              <w:ind w:left="-83" w:right="11" w:firstLine="4"/>
              <w:rPr>
                <w:szCs w:val="22"/>
              </w:rPr>
            </w:pPr>
          </w:p>
        </w:tc>
        <w:tc>
          <w:tcPr>
            <w:tcW w:w="1152" w:type="dxa"/>
          </w:tcPr>
          <w:p w14:paraId="2A0BF983" w14:textId="3AA0449E" w:rsidR="00E12E9F" w:rsidRPr="00E879C5" w:rsidRDefault="00E12E9F" w:rsidP="00E12E9F">
            <w:pPr>
              <w:pStyle w:val="acctfourfigures"/>
              <w:tabs>
                <w:tab w:val="clear" w:pos="765"/>
                <w:tab w:val="decimal" w:pos="910"/>
              </w:tabs>
              <w:spacing w:line="240" w:lineRule="atLeast"/>
              <w:ind w:left="-115" w:right="-118"/>
              <w:rPr>
                <w:szCs w:val="22"/>
                <w:lang w:bidi="th-TH"/>
              </w:rPr>
            </w:pPr>
            <w:r>
              <w:rPr>
                <w:szCs w:val="22"/>
                <w:lang w:bidi="th-TH"/>
              </w:rPr>
              <w:t>1</w:t>
            </w:r>
            <w:r w:rsidRPr="00E879C5">
              <w:rPr>
                <w:szCs w:val="22"/>
                <w:lang w:bidi="th-TH"/>
              </w:rPr>
              <w:t>,</w:t>
            </w:r>
            <w:r>
              <w:rPr>
                <w:szCs w:val="22"/>
                <w:lang w:bidi="th-TH"/>
              </w:rPr>
              <w:t>163</w:t>
            </w:r>
          </w:p>
        </w:tc>
        <w:tc>
          <w:tcPr>
            <w:tcW w:w="178" w:type="dxa"/>
          </w:tcPr>
          <w:p w14:paraId="286FD7DB" w14:textId="77777777" w:rsidR="00E12E9F" w:rsidRPr="00E879C5" w:rsidRDefault="00E12E9F" w:rsidP="00E12E9F">
            <w:pPr>
              <w:pStyle w:val="acctfourfigures"/>
              <w:tabs>
                <w:tab w:val="clear" w:pos="765"/>
                <w:tab w:val="decimal" w:pos="731"/>
              </w:tabs>
              <w:spacing w:line="240" w:lineRule="auto"/>
              <w:ind w:left="-79" w:right="-72"/>
              <w:rPr>
                <w:szCs w:val="22"/>
              </w:rPr>
            </w:pPr>
          </w:p>
        </w:tc>
        <w:tc>
          <w:tcPr>
            <w:tcW w:w="1137" w:type="dxa"/>
          </w:tcPr>
          <w:p w14:paraId="65B8A80D" w14:textId="76562AFD" w:rsidR="00E12E9F" w:rsidRPr="00E879C5" w:rsidRDefault="00DD6D4B" w:rsidP="001D6A51">
            <w:pPr>
              <w:pStyle w:val="acctfourfigures"/>
              <w:tabs>
                <w:tab w:val="clear" w:pos="765"/>
                <w:tab w:val="decimal" w:pos="856"/>
              </w:tabs>
              <w:spacing w:line="240" w:lineRule="atLeast"/>
              <w:ind w:left="-115" w:right="-118"/>
              <w:rPr>
                <w:szCs w:val="22"/>
                <w:lang w:bidi="th-TH"/>
              </w:rPr>
            </w:pPr>
            <w:r w:rsidRPr="00DD6D4B">
              <w:rPr>
                <w:szCs w:val="22"/>
                <w:lang w:bidi="th-TH"/>
              </w:rPr>
              <w:t>(437)</w:t>
            </w:r>
          </w:p>
        </w:tc>
        <w:tc>
          <w:tcPr>
            <w:tcW w:w="180" w:type="dxa"/>
          </w:tcPr>
          <w:p w14:paraId="7813DD1A" w14:textId="77777777" w:rsidR="00E12E9F" w:rsidRPr="00E879C5" w:rsidRDefault="00E12E9F" w:rsidP="00E12E9F">
            <w:pPr>
              <w:pStyle w:val="acctfourfigures"/>
              <w:spacing w:line="240" w:lineRule="auto"/>
              <w:rPr>
                <w:szCs w:val="22"/>
              </w:rPr>
            </w:pPr>
          </w:p>
        </w:tc>
        <w:tc>
          <w:tcPr>
            <w:tcW w:w="1223" w:type="dxa"/>
          </w:tcPr>
          <w:p w14:paraId="2D161B3E" w14:textId="42417A53" w:rsidR="00E12E9F" w:rsidRPr="00E879C5" w:rsidRDefault="00E12E9F" w:rsidP="00A514EC">
            <w:pPr>
              <w:pStyle w:val="acctfourfigures"/>
              <w:tabs>
                <w:tab w:val="clear" w:pos="765"/>
                <w:tab w:val="decimal" w:pos="972"/>
              </w:tabs>
              <w:spacing w:line="240" w:lineRule="atLeast"/>
              <w:ind w:left="-115" w:right="-118"/>
              <w:rPr>
                <w:szCs w:val="22"/>
                <w:lang w:bidi="th-TH"/>
              </w:rPr>
            </w:pPr>
            <w:r>
              <w:rPr>
                <w:szCs w:val="22"/>
                <w:lang w:bidi="th-TH"/>
              </w:rPr>
              <w:t>971</w:t>
            </w:r>
          </w:p>
        </w:tc>
      </w:tr>
      <w:tr w:rsidR="00EB49DD" w:rsidRPr="00E879C5" w14:paraId="3D9E3EE1" w14:textId="77777777" w:rsidTr="00EB49DD">
        <w:trPr>
          <w:cantSplit/>
        </w:trPr>
        <w:tc>
          <w:tcPr>
            <w:tcW w:w="3869" w:type="dxa"/>
          </w:tcPr>
          <w:p w14:paraId="2D42D05A" w14:textId="11CDEFDC" w:rsidR="00EB49DD" w:rsidRPr="00E879C5" w:rsidRDefault="00EB49DD" w:rsidP="00EB49DD">
            <w:pPr>
              <w:spacing w:line="240" w:lineRule="auto"/>
              <w:rPr>
                <w:rFonts w:ascii="Times New Roman" w:hAnsi="Times New Roman" w:cs="Times New Roman"/>
                <w:sz w:val="22"/>
                <w:szCs w:val="22"/>
              </w:rPr>
            </w:pPr>
            <w:r w:rsidRPr="00E879C5">
              <w:rPr>
                <w:rFonts w:ascii="Times New Roman" w:hAnsi="Times New Roman" w:cs="Times New Roman"/>
                <w:sz w:val="22"/>
                <w:szCs w:val="22"/>
              </w:rPr>
              <w:t>Write-off</w:t>
            </w:r>
          </w:p>
        </w:tc>
        <w:tc>
          <w:tcPr>
            <w:tcW w:w="1170" w:type="dxa"/>
            <w:tcBorders>
              <w:bottom w:val="single" w:sz="4" w:space="0" w:color="auto"/>
            </w:tcBorders>
          </w:tcPr>
          <w:p w14:paraId="773FEB2D" w14:textId="5D154895" w:rsidR="00EB49DD" w:rsidRPr="00E879C5" w:rsidRDefault="00C75749" w:rsidP="00C75749">
            <w:pPr>
              <w:pStyle w:val="acctfourfigures"/>
              <w:tabs>
                <w:tab w:val="clear" w:pos="765"/>
                <w:tab w:val="decimal" w:pos="654"/>
              </w:tabs>
              <w:spacing w:line="240" w:lineRule="atLeast"/>
              <w:ind w:left="-115" w:right="-118"/>
              <w:rPr>
                <w:szCs w:val="22"/>
                <w:lang w:bidi="th-TH"/>
              </w:rPr>
            </w:pPr>
            <w:r>
              <w:rPr>
                <w:szCs w:val="22"/>
                <w:lang w:bidi="th-TH"/>
              </w:rPr>
              <w:t>-</w:t>
            </w:r>
          </w:p>
        </w:tc>
        <w:tc>
          <w:tcPr>
            <w:tcW w:w="180" w:type="dxa"/>
          </w:tcPr>
          <w:p w14:paraId="6A2E1F6C" w14:textId="77777777" w:rsidR="00EB49DD" w:rsidRPr="00E879C5" w:rsidRDefault="00EB49DD" w:rsidP="00EB49DD">
            <w:pPr>
              <w:pStyle w:val="acctfourfigures"/>
              <w:tabs>
                <w:tab w:val="clear" w:pos="765"/>
                <w:tab w:val="decimal" w:pos="731"/>
              </w:tabs>
              <w:spacing w:line="240" w:lineRule="auto"/>
              <w:ind w:left="-83" w:right="11" w:firstLine="4"/>
              <w:rPr>
                <w:szCs w:val="22"/>
              </w:rPr>
            </w:pPr>
          </w:p>
        </w:tc>
        <w:tc>
          <w:tcPr>
            <w:tcW w:w="1152" w:type="dxa"/>
            <w:tcBorders>
              <w:bottom w:val="single" w:sz="4" w:space="0" w:color="auto"/>
            </w:tcBorders>
          </w:tcPr>
          <w:p w14:paraId="067858AA" w14:textId="247785E4" w:rsidR="00EB49DD" w:rsidRDefault="00EB49DD" w:rsidP="00EB49DD">
            <w:pPr>
              <w:pStyle w:val="acctfourfigures"/>
              <w:tabs>
                <w:tab w:val="clear" w:pos="765"/>
                <w:tab w:val="decimal" w:pos="910"/>
              </w:tabs>
              <w:spacing w:line="240" w:lineRule="atLeast"/>
              <w:ind w:left="-115" w:right="-118"/>
              <w:rPr>
                <w:szCs w:val="22"/>
                <w:lang w:bidi="th-TH"/>
              </w:rPr>
            </w:pPr>
            <w:r>
              <w:rPr>
                <w:rFonts w:cs="Angsana New"/>
                <w:szCs w:val="28"/>
                <w:lang w:val="en-US" w:bidi="th-TH"/>
              </w:rPr>
              <w:t>(142)</w:t>
            </w:r>
          </w:p>
        </w:tc>
        <w:tc>
          <w:tcPr>
            <w:tcW w:w="178" w:type="dxa"/>
          </w:tcPr>
          <w:p w14:paraId="51EE30D9" w14:textId="77777777" w:rsidR="00EB49DD" w:rsidRPr="00E879C5" w:rsidRDefault="00EB49DD" w:rsidP="00EB49DD">
            <w:pPr>
              <w:pStyle w:val="acctfourfigures"/>
              <w:tabs>
                <w:tab w:val="clear" w:pos="765"/>
                <w:tab w:val="decimal" w:pos="731"/>
              </w:tabs>
              <w:spacing w:line="240" w:lineRule="auto"/>
              <w:ind w:left="-79" w:right="-72"/>
              <w:rPr>
                <w:szCs w:val="22"/>
              </w:rPr>
            </w:pPr>
          </w:p>
        </w:tc>
        <w:tc>
          <w:tcPr>
            <w:tcW w:w="1137" w:type="dxa"/>
            <w:tcBorders>
              <w:bottom w:val="single" w:sz="4" w:space="0" w:color="auto"/>
            </w:tcBorders>
          </w:tcPr>
          <w:p w14:paraId="39D4CC6D" w14:textId="68374361" w:rsidR="00EB49DD" w:rsidRPr="00E879C5" w:rsidRDefault="00DD6D4B" w:rsidP="00DD6D4B">
            <w:pPr>
              <w:pStyle w:val="acctfourfigures"/>
              <w:tabs>
                <w:tab w:val="clear" w:pos="765"/>
                <w:tab w:val="decimal" w:pos="672"/>
              </w:tabs>
              <w:spacing w:line="240" w:lineRule="atLeast"/>
              <w:ind w:left="-115" w:right="-118"/>
              <w:rPr>
                <w:szCs w:val="22"/>
                <w:lang w:bidi="th-TH"/>
              </w:rPr>
            </w:pPr>
            <w:r>
              <w:rPr>
                <w:szCs w:val="22"/>
                <w:lang w:bidi="th-TH"/>
              </w:rPr>
              <w:t>-</w:t>
            </w:r>
          </w:p>
        </w:tc>
        <w:tc>
          <w:tcPr>
            <w:tcW w:w="180" w:type="dxa"/>
          </w:tcPr>
          <w:p w14:paraId="33B33209" w14:textId="77777777" w:rsidR="00EB49DD" w:rsidRPr="00E879C5" w:rsidRDefault="00EB49DD" w:rsidP="00EB49DD">
            <w:pPr>
              <w:pStyle w:val="acctfourfigures"/>
              <w:spacing w:line="240" w:lineRule="auto"/>
              <w:rPr>
                <w:szCs w:val="22"/>
              </w:rPr>
            </w:pPr>
          </w:p>
        </w:tc>
        <w:tc>
          <w:tcPr>
            <w:tcW w:w="1223" w:type="dxa"/>
            <w:tcBorders>
              <w:bottom w:val="single" w:sz="4" w:space="0" w:color="auto"/>
            </w:tcBorders>
          </w:tcPr>
          <w:p w14:paraId="7C936533" w14:textId="185853CC" w:rsidR="00EB49DD" w:rsidRDefault="00EB49DD" w:rsidP="00EB49DD">
            <w:pPr>
              <w:pStyle w:val="acctfourfigures"/>
              <w:tabs>
                <w:tab w:val="clear" w:pos="765"/>
                <w:tab w:val="decimal" w:pos="972"/>
              </w:tabs>
              <w:spacing w:line="240" w:lineRule="atLeast"/>
              <w:ind w:left="-115" w:right="-118"/>
              <w:rPr>
                <w:szCs w:val="22"/>
                <w:lang w:bidi="th-TH"/>
              </w:rPr>
            </w:pPr>
            <w:r>
              <w:rPr>
                <w:rFonts w:cs="Angsana New"/>
                <w:szCs w:val="28"/>
                <w:lang w:val="en-US" w:bidi="th-TH"/>
              </w:rPr>
              <w:t>(142)</w:t>
            </w:r>
          </w:p>
        </w:tc>
      </w:tr>
      <w:tr w:rsidR="00EB49DD" w:rsidRPr="00E879C5" w14:paraId="655EBF91" w14:textId="77777777" w:rsidTr="00464C3E">
        <w:trPr>
          <w:cantSplit/>
        </w:trPr>
        <w:tc>
          <w:tcPr>
            <w:tcW w:w="3869" w:type="dxa"/>
          </w:tcPr>
          <w:p w14:paraId="529C0AB9" w14:textId="77777777" w:rsidR="00EB49DD" w:rsidRPr="00E879C5" w:rsidRDefault="00EB49DD" w:rsidP="00EB49DD">
            <w:pPr>
              <w:spacing w:line="240" w:lineRule="auto"/>
              <w:rPr>
                <w:rFonts w:ascii="Times New Roman" w:hAnsi="Times New Roman" w:cs="Times New Roman"/>
                <w:b/>
                <w:bCs/>
                <w:sz w:val="22"/>
                <w:szCs w:val="22"/>
              </w:rPr>
            </w:pPr>
            <w:r w:rsidRPr="00E879C5">
              <w:rPr>
                <w:rFonts w:ascii="Times New Roman" w:hAnsi="Times New Roman" w:cs="Times New Roman"/>
                <w:b/>
                <w:bCs/>
                <w:sz w:val="22"/>
                <w:szCs w:val="22"/>
              </w:rPr>
              <w:t>At 31 December</w:t>
            </w:r>
          </w:p>
        </w:tc>
        <w:tc>
          <w:tcPr>
            <w:tcW w:w="1170" w:type="dxa"/>
            <w:tcBorders>
              <w:top w:val="single" w:sz="4" w:space="0" w:color="auto"/>
              <w:bottom w:val="double" w:sz="4" w:space="0" w:color="auto"/>
            </w:tcBorders>
          </w:tcPr>
          <w:p w14:paraId="475437AB" w14:textId="50D9096E" w:rsidR="00EB49DD" w:rsidRPr="00E879C5" w:rsidRDefault="00291C90" w:rsidP="00EB49DD">
            <w:pPr>
              <w:pStyle w:val="acctfourfigures"/>
              <w:tabs>
                <w:tab w:val="clear" w:pos="765"/>
                <w:tab w:val="decimal" w:pos="900"/>
              </w:tabs>
              <w:spacing w:line="240" w:lineRule="atLeast"/>
              <w:ind w:left="-115" w:right="-118"/>
              <w:rPr>
                <w:b/>
                <w:bCs/>
                <w:szCs w:val="22"/>
                <w:lang w:bidi="th-TH"/>
              </w:rPr>
            </w:pPr>
            <w:r w:rsidRPr="00291C90">
              <w:rPr>
                <w:b/>
                <w:bCs/>
                <w:szCs w:val="22"/>
                <w:lang w:bidi="th-TH"/>
              </w:rPr>
              <w:t>8,874</w:t>
            </w:r>
          </w:p>
        </w:tc>
        <w:tc>
          <w:tcPr>
            <w:tcW w:w="180" w:type="dxa"/>
          </w:tcPr>
          <w:p w14:paraId="04E87A82" w14:textId="77777777" w:rsidR="00EB49DD" w:rsidRPr="00E879C5" w:rsidRDefault="00EB49DD" w:rsidP="00EB49DD">
            <w:pPr>
              <w:pStyle w:val="acctfourfigures"/>
              <w:tabs>
                <w:tab w:val="clear" w:pos="765"/>
                <w:tab w:val="decimal" w:pos="731"/>
              </w:tabs>
              <w:spacing w:line="240" w:lineRule="auto"/>
              <w:ind w:left="-83" w:right="11" w:firstLine="4"/>
              <w:rPr>
                <w:b/>
                <w:bCs/>
                <w:szCs w:val="22"/>
              </w:rPr>
            </w:pPr>
          </w:p>
        </w:tc>
        <w:tc>
          <w:tcPr>
            <w:tcW w:w="1152" w:type="dxa"/>
            <w:tcBorders>
              <w:top w:val="single" w:sz="4" w:space="0" w:color="auto"/>
              <w:bottom w:val="double" w:sz="4" w:space="0" w:color="auto"/>
            </w:tcBorders>
          </w:tcPr>
          <w:p w14:paraId="65B08978" w14:textId="1059F393" w:rsidR="00EB49DD" w:rsidRPr="00E879C5" w:rsidRDefault="00EB49DD" w:rsidP="00EB49DD">
            <w:pPr>
              <w:pStyle w:val="acctfourfigures"/>
              <w:tabs>
                <w:tab w:val="clear" w:pos="765"/>
                <w:tab w:val="decimal" w:pos="910"/>
              </w:tabs>
              <w:spacing w:line="240" w:lineRule="atLeast"/>
              <w:ind w:left="-115" w:right="-118"/>
              <w:rPr>
                <w:b/>
                <w:bCs/>
                <w:szCs w:val="22"/>
                <w:lang w:bidi="th-TH"/>
              </w:rPr>
            </w:pPr>
            <w:r>
              <w:rPr>
                <w:b/>
                <w:bCs/>
                <w:szCs w:val="22"/>
                <w:lang w:bidi="th-TH"/>
              </w:rPr>
              <w:t>9</w:t>
            </w:r>
            <w:r w:rsidRPr="00E879C5">
              <w:rPr>
                <w:b/>
                <w:bCs/>
                <w:szCs w:val="22"/>
              </w:rPr>
              <w:t>,</w:t>
            </w:r>
            <w:r w:rsidRPr="00E879C5">
              <w:rPr>
                <w:b/>
                <w:bCs/>
                <w:szCs w:val="22"/>
                <w:cs/>
                <w:lang w:bidi="th-TH"/>
              </w:rPr>
              <w:t>4</w:t>
            </w:r>
            <w:r>
              <w:rPr>
                <w:b/>
                <w:bCs/>
                <w:szCs w:val="22"/>
                <w:lang w:bidi="th-TH"/>
              </w:rPr>
              <w:t>98</w:t>
            </w:r>
          </w:p>
        </w:tc>
        <w:tc>
          <w:tcPr>
            <w:tcW w:w="178" w:type="dxa"/>
          </w:tcPr>
          <w:p w14:paraId="40969BEE" w14:textId="77777777" w:rsidR="00EB49DD" w:rsidRPr="00E879C5" w:rsidRDefault="00EB49DD" w:rsidP="00EB49DD">
            <w:pPr>
              <w:pStyle w:val="acctfourfigures"/>
              <w:tabs>
                <w:tab w:val="clear" w:pos="765"/>
                <w:tab w:val="decimal" w:pos="731"/>
              </w:tabs>
              <w:spacing w:line="240" w:lineRule="auto"/>
              <w:ind w:left="-79" w:right="-72"/>
              <w:rPr>
                <w:b/>
                <w:bCs/>
                <w:szCs w:val="22"/>
              </w:rPr>
            </w:pPr>
          </w:p>
        </w:tc>
        <w:tc>
          <w:tcPr>
            <w:tcW w:w="1137" w:type="dxa"/>
            <w:tcBorders>
              <w:top w:val="single" w:sz="4" w:space="0" w:color="auto"/>
              <w:bottom w:val="double" w:sz="4" w:space="0" w:color="auto"/>
            </w:tcBorders>
          </w:tcPr>
          <w:p w14:paraId="6CE8E368" w14:textId="36D9191F" w:rsidR="00EB49DD" w:rsidRPr="00E879C5" w:rsidRDefault="006F71F9" w:rsidP="001D6A51">
            <w:pPr>
              <w:pStyle w:val="acctfourfigures"/>
              <w:tabs>
                <w:tab w:val="clear" w:pos="765"/>
                <w:tab w:val="decimal" w:pos="856"/>
              </w:tabs>
              <w:spacing w:line="240" w:lineRule="atLeast"/>
              <w:ind w:left="-115" w:right="-118"/>
              <w:rPr>
                <w:b/>
                <w:bCs/>
                <w:szCs w:val="22"/>
                <w:lang w:bidi="th-TH"/>
              </w:rPr>
            </w:pPr>
            <w:r w:rsidRPr="006F71F9">
              <w:rPr>
                <w:b/>
                <w:bCs/>
                <w:szCs w:val="22"/>
                <w:lang w:bidi="th-TH"/>
              </w:rPr>
              <w:t>6,148</w:t>
            </w:r>
          </w:p>
        </w:tc>
        <w:tc>
          <w:tcPr>
            <w:tcW w:w="180" w:type="dxa"/>
          </w:tcPr>
          <w:p w14:paraId="3D6906D7" w14:textId="77777777" w:rsidR="00EB49DD" w:rsidRPr="00E879C5" w:rsidRDefault="00EB49DD" w:rsidP="00EB49DD">
            <w:pPr>
              <w:pStyle w:val="acctfourfigures"/>
              <w:spacing w:line="240" w:lineRule="auto"/>
              <w:rPr>
                <w:b/>
                <w:bCs/>
                <w:szCs w:val="22"/>
              </w:rPr>
            </w:pPr>
          </w:p>
        </w:tc>
        <w:tc>
          <w:tcPr>
            <w:tcW w:w="1223" w:type="dxa"/>
            <w:tcBorders>
              <w:top w:val="single" w:sz="4" w:space="0" w:color="auto"/>
              <w:bottom w:val="double" w:sz="4" w:space="0" w:color="auto"/>
            </w:tcBorders>
          </w:tcPr>
          <w:p w14:paraId="01383BE7" w14:textId="75803447" w:rsidR="00EB49DD" w:rsidRPr="00E879C5" w:rsidRDefault="00EB49DD" w:rsidP="00EB49DD">
            <w:pPr>
              <w:pStyle w:val="acctfourfigures"/>
              <w:tabs>
                <w:tab w:val="clear" w:pos="765"/>
                <w:tab w:val="decimal" w:pos="987"/>
              </w:tabs>
              <w:spacing w:line="240" w:lineRule="atLeast"/>
              <w:ind w:left="-115" w:right="-118"/>
              <w:rPr>
                <w:b/>
                <w:bCs/>
                <w:szCs w:val="22"/>
                <w:lang w:bidi="th-TH"/>
              </w:rPr>
            </w:pPr>
            <w:r>
              <w:rPr>
                <w:b/>
                <w:bCs/>
                <w:szCs w:val="22"/>
                <w:lang w:bidi="th-TH"/>
              </w:rPr>
              <w:t>6</w:t>
            </w:r>
            <w:r w:rsidRPr="00E879C5">
              <w:rPr>
                <w:b/>
                <w:bCs/>
                <w:szCs w:val="22"/>
              </w:rPr>
              <w:t>,</w:t>
            </w:r>
            <w:r>
              <w:rPr>
                <w:b/>
                <w:bCs/>
                <w:szCs w:val="22"/>
                <w:lang w:bidi="th-TH"/>
              </w:rPr>
              <w:t>585</w:t>
            </w:r>
          </w:p>
        </w:tc>
      </w:tr>
    </w:tbl>
    <w:p w14:paraId="7EE815C9" w14:textId="77777777" w:rsidR="00063A69" w:rsidRPr="00E879C5" w:rsidRDefault="00063A69" w:rsidP="00063A69">
      <w:pPr>
        <w:pStyle w:val="block"/>
        <w:spacing w:after="0" w:line="240" w:lineRule="atLeast"/>
        <w:ind w:left="540" w:right="-7"/>
        <w:jc w:val="both"/>
        <w:rPr>
          <w:color w:val="0000FF"/>
          <w:szCs w:val="22"/>
        </w:rPr>
      </w:pPr>
    </w:p>
    <w:p w14:paraId="1B229BB9" w14:textId="7B83E89E" w:rsidR="00CE4BDD" w:rsidRPr="008601F1" w:rsidRDefault="00063A69" w:rsidP="008601F1">
      <w:pPr>
        <w:autoSpaceDE w:val="0"/>
        <w:autoSpaceDN w:val="0"/>
        <w:adjustRightInd w:val="0"/>
        <w:spacing w:line="240" w:lineRule="auto"/>
        <w:ind w:left="540"/>
        <w:jc w:val="thaiDistribute"/>
        <w:rPr>
          <w:rFonts w:ascii="Times New Roman" w:hAnsi="Times New Roman" w:cs="Times New Roman"/>
          <w:color w:val="000000"/>
          <w:sz w:val="22"/>
          <w:szCs w:val="22"/>
        </w:rPr>
      </w:pPr>
      <w:r w:rsidRPr="00E879C5">
        <w:rPr>
          <w:rFonts w:ascii="Times New Roman" w:hAnsi="Times New Roman" w:cs="Times New Roman"/>
          <w:color w:val="000000"/>
          <w:sz w:val="22"/>
          <w:szCs w:val="22"/>
        </w:rPr>
        <w:t>Information of credit risk is disclosed in note 2</w:t>
      </w:r>
      <w:r w:rsidR="00693E9B">
        <w:rPr>
          <w:rFonts w:ascii="Times New Roman" w:hAnsi="Times New Roman" w:cs="Times New Roman"/>
          <w:color w:val="000000"/>
          <w:sz w:val="22"/>
          <w:szCs w:val="22"/>
        </w:rPr>
        <w:t>1</w:t>
      </w:r>
      <w:r w:rsidRPr="00E879C5">
        <w:rPr>
          <w:rFonts w:ascii="Times New Roman" w:hAnsi="Times New Roman" w:cs="Times New Roman"/>
          <w:color w:val="000000"/>
          <w:sz w:val="22"/>
          <w:szCs w:val="22"/>
        </w:rPr>
        <w:t xml:space="preserve"> (b.1).</w:t>
      </w:r>
    </w:p>
    <w:p w14:paraId="7AF71D88" w14:textId="77777777" w:rsidR="00CE4BDD" w:rsidRPr="00E879C5" w:rsidRDefault="00CE4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rPr>
      </w:pPr>
    </w:p>
    <w:p w14:paraId="64B49B88" w14:textId="7FF68F6D" w:rsidR="00287B29" w:rsidRPr="00E879C5" w:rsidRDefault="00287B29" w:rsidP="00975BEF">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 xml:space="preserve">Other </w:t>
      </w:r>
      <w:r w:rsidR="0031661C">
        <w:rPr>
          <w:rFonts w:ascii="Times New Roman" w:hAnsi="Times New Roman" w:cs="Times New Roman"/>
          <w:b/>
          <w:bCs/>
          <w:color w:val="auto"/>
          <w:sz w:val="24"/>
          <w:szCs w:val="24"/>
        </w:rPr>
        <w:t xml:space="preserve">current </w:t>
      </w:r>
      <w:r w:rsidRPr="00E879C5">
        <w:rPr>
          <w:rFonts w:ascii="Times New Roman" w:hAnsi="Times New Roman" w:cs="Times New Roman"/>
          <w:b/>
          <w:bCs/>
          <w:color w:val="auto"/>
          <w:sz w:val="24"/>
          <w:szCs w:val="24"/>
        </w:rPr>
        <w:t>receivable</w:t>
      </w:r>
      <w:r w:rsidR="009226E4" w:rsidRPr="00E879C5">
        <w:rPr>
          <w:rFonts w:ascii="Times New Roman" w:hAnsi="Times New Roman" w:cs="Times New Roman"/>
          <w:b/>
          <w:bCs/>
          <w:color w:val="auto"/>
          <w:sz w:val="24"/>
          <w:szCs w:val="24"/>
        </w:rPr>
        <w:t>s</w:t>
      </w:r>
      <w:r w:rsidRPr="00E879C5">
        <w:rPr>
          <w:rFonts w:ascii="Times New Roman" w:hAnsi="Times New Roman" w:cs="Times New Roman"/>
          <w:b/>
          <w:bCs/>
          <w:color w:val="auto"/>
          <w:sz w:val="24"/>
          <w:szCs w:val="24"/>
        </w:rPr>
        <w:t xml:space="preserve"> </w:t>
      </w:r>
    </w:p>
    <w:p w14:paraId="7FBFA451" w14:textId="15DF20A9" w:rsidR="00287B29" w:rsidRPr="00E879C5" w:rsidRDefault="00287B29" w:rsidP="00435ADA">
      <w:pPr>
        <w:pStyle w:val="ListParagraph"/>
        <w:spacing w:line="240" w:lineRule="atLeast"/>
        <w:ind w:left="540" w:hanging="540"/>
        <w:jc w:val="thaiDistribute"/>
        <w:rPr>
          <w:b/>
          <w:bCs/>
          <w:szCs w:val="22"/>
        </w:rPr>
      </w:pPr>
    </w:p>
    <w:p w14:paraId="0855DB34" w14:textId="77777777" w:rsidR="00063A69" w:rsidRPr="00E879C5" w:rsidRDefault="00063A69" w:rsidP="00063A69">
      <w:pPr>
        <w:pStyle w:val="BodyText"/>
        <w:spacing w:after="0" w:line="240" w:lineRule="auto"/>
        <w:ind w:left="540"/>
        <w:jc w:val="thaiDistribute"/>
        <w:rPr>
          <w:rFonts w:ascii="Times New Roman" w:hAnsi="Times New Roman" w:cs="Times New Roman"/>
          <w:b/>
          <w:bCs/>
          <w:i/>
          <w:iCs/>
          <w:sz w:val="22"/>
        </w:rPr>
      </w:pPr>
      <w:r w:rsidRPr="00E879C5">
        <w:rPr>
          <w:rFonts w:ascii="Times New Roman" w:hAnsi="Times New Roman" w:cs="Times New Roman"/>
          <w:b/>
          <w:bCs/>
          <w:i/>
          <w:iCs/>
          <w:sz w:val="22"/>
        </w:rPr>
        <w:t xml:space="preserve">Accounting policy </w:t>
      </w:r>
    </w:p>
    <w:p w14:paraId="1EEB3F4E" w14:textId="26A5835E" w:rsidR="00D77512" w:rsidRPr="00E879C5" w:rsidRDefault="00063A69" w:rsidP="00063A69">
      <w:pPr>
        <w:tabs>
          <w:tab w:val="clear" w:pos="454"/>
        </w:tabs>
        <w:ind w:left="540"/>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An other</w:t>
      </w:r>
      <w:r w:rsidR="00234484">
        <w:rPr>
          <w:rFonts w:ascii="Times New Roman" w:hAnsi="Times New Roman" w:cs="Times New Roman"/>
          <w:sz w:val="22"/>
          <w:szCs w:val="22"/>
          <w:lang w:val="en-GB" w:bidi="ar-SA"/>
        </w:rPr>
        <w:t xml:space="preserve"> current </w:t>
      </w:r>
      <w:r w:rsidRPr="00E879C5">
        <w:rPr>
          <w:rFonts w:ascii="Times New Roman" w:hAnsi="Times New Roman" w:cs="Times New Roman"/>
          <w:sz w:val="22"/>
          <w:szCs w:val="22"/>
          <w:lang w:val="en-GB" w:bidi="ar-SA"/>
        </w:rPr>
        <w:t>receivable is recognised when the Group has an unconditional right to receive consideration. An other</w:t>
      </w:r>
      <w:r w:rsidR="00234484">
        <w:rPr>
          <w:rFonts w:ascii="Times New Roman" w:hAnsi="Times New Roman" w:cs="Times New Roman"/>
          <w:sz w:val="22"/>
          <w:szCs w:val="22"/>
          <w:lang w:val="en-GB" w:bidi="ar-SA"/>
        </w:rPr>
        <w:t xml:space="preserve"> current</w:t>
      </w:r>
      <w:r w:rsidRPr="00E879C5">
        <w:rPr>
          <w:rFonts w:ascii="Times New Roman" w:hAnsi="Times New Roman" w:cs="Times New Roman"/>
          <w:sz w:val="22"/>
          <w:szCs w:val="22"/>
          <w:lang w:val="en-GB" w:bidi="ar-SA"/>
        </w:rPr>
        <w:t xml:space="preserve"> receivable</w:t>
      </w:r>
      <w:r w:rsidRPr="00E879C5">
        <w:rPr>
          <w:rFonts w:ascii="Times New Roman" w:hAnsi="Times New Roman" w:cs="Times New Roman"/>
          <w:sz w:val="22"/>
          <w:szCs w:val="22"/>
          <w:cs/>
          <w:lang w:val="en-GB"/>
        </w:rPr>
        <w:t xml:space="preserve"> </w:t>
      </w:r>
      <w:r w:rsidRPr="00E879C5">
        <w:rPr>
          <w:rFonts w:ascii="Times New Roman" w:hAnsi="Times New Roman" w:cs="Times New Roman"/>
          <w:sz w:val="22"/>
          <w:szCs w:val="22"/>
          <w:lang w:val="en-GB" w:bidi="ar-SA"/>
        </w:rPr>
        <w:t xml:space="preserve">is measured at transaction price less allowance for expected credit loss which is determined based on an analysis of payment histories and future expectations of customer payments. </w:t>
      </w:r>
      <w:r w:rsidR="00C0499A" w:rsidRPr="00E879C5">
        <w:rPr>
          <w:rFonts w:ascii="Times New Roman" w:hAnsi="Times New Roman" w:cs="Times New Roman"/>
          <w:sz w:val="22"/>
        </w:rPr>
        <w:t xml:space="preserve">Bad debts are written off </w:t>
      </w:r>
      <w:r w:rsidR="00C0499A" w:rsidRPr="007F4E58">
        <w:rPr>
          <w:rFonts w:ascii="Times New Roman" w:hAnsi="Times New Roman" w:cs="Times New Roman"/>
          <w:sz w:val="22"/>
        </w:rPr>
        <w:t>the Group has no reasonable expectations of recovering</w:t>
      </w:r>
      <w:r w:rsidR="00C0499A">
        <w:rPr>
          <w:rFonts w:ascii="Times New Roman" w:hAnsi="Times New Roman" w:cs="Times New Roman"/>
          <w:sz w:val="22"/>
        </w:rPr>
        <w:t>.</w:t>
      </w:r>
    </w:p>
    <w:p w14:paraId="2A1E4A9C" w14:textId="7534F000" w:rsidR="00D77512" w:rsidRDefault="00D775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lang w:val="en-GB" w:bidi="ar-SA"/>
        </w:rPr>
      </w:pPr>
    </w:p>
    <w:p w14:paraId="361E37C1" w14:textId="77777777" w:rsidR="00D3123E" w:rsidRDefault="00D312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lang w:val="en-GB" w:bidi="ar-SA"/>
        </w:rPr>
      </w:pPr>
    </w:p>
    <w:p w14:paraId="7E21AE27" w14:textId="77777777" w:rsidR="00D3123E" w:rsidRDefault="00D312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lang w:val="en-GB" w:bidi="ar-SA"/>
        </w:rPr>
      </w:pPr>
    </w:p>
    <w:p w14:paraId="717E6BC6" w14:textId="77777777" w:rsidR="00D3123E" w:rsidRPr="00E879C5" w:rsidRDefault="00D312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lang w:val="en-GB" w:bidi="ar-SA"/>
        </w:rPr>
      </w:pPr>
    </w:p>
    <w:tbl>
      <w:tblPr>
        <w:tblW w:w="9181" w:type="dxa"/>
        <w:tblInd w:w="529" w:type="dxa"/>
        <w:tblLayout w:type="fixed"/>
        <w:tblCellMar>
          <w:left w:w="79" w:type="dxa"/>
          <w:right w:w="79" w:type="dxa"/>
        </w:tblCellMar>
        <w:tblLook w:val="0000" w:firstRow="0" w:lastRow="0" w:firstColumn="0" w:lastColumn="0" w:noHBand="0" w:noVBand="0"/>
      </w:tblPr>
      <w:tblGrid>
        <w:gridCol w:w="3521"/>
        <w:gridCol w:w="181"/>
        <w:gridCol w:w="1224"/>
        <w:gridCol w:w="191"/>
        <w:gridCol w:w="1274"/>
        <w:gridCol w:w="178"/>
        <w:gridCol w:w="1262"/>
        <w:gridCol w:w="178"/>
        <w:gridCol w:w="1172"/>
      </w:tblGrid>
      <w:tr w:rsidR="00287B29" w:rsidRPr="00E879C5" w14:paraId="6FE502E7" w14:textId="77777777" w:rsidTr="007120CC">
        <w:trPr>
          <w:cantSplit/>
          <w:tblHeader/>
        </w:trPr>
        <w:tc>
          <w:tcPr>
            <w:tcW w:w="3521" w:type="dxa"/>
          </w:tcPr>
          <w:p w14:paraId="760FB78D" w14:textId="77777777" w:rsidR="00287B29" w:rsidRPr="00E879C5" w:rsidRDefault="00287B29" w:rsidP="00435ADA">
            <w:pPr>
              <w:pStyle w:val="acctfourfigures"/>
              <w:spacing w:line="240" w:lineRule="atLeast"/>
              <w:rPr>
                <w:i/>
                <w:iCs/>
                <w:color w:val="0000FF"/>
                <w:szCs w:val="22"/>
              </w:rPr>
            </w:pPr>
          </w:p>
        </w:tc>
        <w:tc>
          <w:tcPr>
            <w:tcW w:w="181" w:type="dxa"/>
          </w:tcPr>
          <w:p w14:paraId="54018D70" w14:textId="77777777" w:rsidR="00287B29" w:rsidRPr="00E879C5" w:rsidRDefault="00287B29" w:rsidP="00435ADA">
            <w:pPr>
              <w:pStyle w:val="acctmergecolhdg"/>
              <w:spacing w:line="240" w:lineRule="atLeast"/>
              <w:ind w:left="-79" w:right="-79"/>
              <w:rPr>
                <w:szCs w:val="22"/>
              </w:rPr>
            </w:pPr>
          </w:p>
        </w:tc>
        <w:tc>
          <w:tcPr>
            <w:tcW w:w="2689" w:type="dxa"/>
            <w:gridSpan w:val="3"/>
          </w:tcPr>
          <w:p w14:paraId="5A9BED35" w14:textId="77777777" w:rsidR="00287B29" w:rsidRPr="00E879C5" w:rsidRDefault="00287B29" w:rsidP="00435ADA">
            <w:pPr>
              <w:pStyle w:val="acctmergecolhdg"/>
              <w:spacing w:line="240" w:lineRule="atLeast"/>
              <w:rPr>
                <w:szCs w:val="22"/>
              </w:rPr>
            </w:pPr>
            <w:r w:rsidRPr="00E879C5">
              <w:rPr>
                <w:szCs w:val="22"/>
              </w:rPr>
              <w:t xml:space="preserve">Consolidated </w:t>
            </w:r>
          </w:p>
          <w:p w14:paraId="2AE7FD32" w14:textId="77777777" w:rsidR="00287B29" w:rsidRPr="00E879C5" w:rsidRDefault="00287B29" w:rsidP="00435ADA">
            <w:pPr>
              <w:pStyle w:val="acctmergecolhdg"/>
              <w:spacing w:line="240" w:lineRule="atLeast"/>
              <w:rPr>
                <w:szCs w:val="22"/>
              </w:rPr>
            </w:pPr>
            <w:r w:rsidRPr="00E879C5">
              <w:rPr>
                <w:szCs w:val="22"/>
              </w:rPr>
              <w:t xml:space="preserve">financial statements </w:t>
            </w:r>
          </w:p>
        </w:tc>
        <w:tc>
          <w:tcPr>
            <w:tcW w:w="178" w:type="dxa"/>
          </w:tcPr>
          <w:p w14:paraId="20E93312" w14:textId="77777777" w:rsidR="00287B29" w:rsidRPr="00E879C5" w:rsidRDefault="00287B29" w:rsidP="00435ADA">
            <w:pPr>
              <w:pStyle w:val="acctmergecolhdg"/>
              <w:spacing w:line="240" w:lineRule="atLeast"/>
              <w:rPr>
                <w:szCs w:val="22"/>
              </w:rPr>
            </w:pPr>
          </w:p>
        </w:tc>
        <w:tc>
          <w:tcPr>
            <w:tcW w:w="2612" w:type="dxa"/>
            <w:gridSpan w:val="3"/>
          </w:tcPr>
          <w:p w14:paraId="2D58ED17" w14:textId="77777777" w:rsidR="00287B29" w:rsidRPr="00E879C5" w:rsidRDefault="00287B29" w:rsidP="00435ADA">
            <w:pPr>
              <w:pStyle w:val="acctmergecolhdg"/>
              <w:spacing w:line="240" w:lineRule="atLeast"/>
              <w:rPr>
                <w:szCs w:val="22"/>
              </w:rPr>
            </w:pPr>
            <w:r w:rsidRPr="00E879C5">
              <w:rPr>
                <w:szCs w:val="22"/>
              </w:rPr>
              <w:t xml:space="preserve">Separate </w:t>
            </w:r>
          </w:p>
          <w:p w14:paraId="478C63FF" w14:textId="77777777" w:rsidR="00287B29" w:rsidRPr="00E879C5" w:rsidRDefault="00287B29" w:rsidP="00435ADA">
            <w:pPr>
              <w:pStyle w:val="acctmergecolhdg"/>
              <w:spacing w:line="240" w:lineRule="atLeast"/>
              <w:rPr>
                <w:szCs w:val="22"/>
              </w:rPr>
            </w:pPr>
            <w:r w:rsidRPr="00E879C5">
              <w:rPr>
                <w:szCs w:val="22"/>
              </w:rPr>
              <w:t>financial statements</w:t>
            </w:r>
          </w:p>
        </w:tc>
      </w:tr>
      <w:tr w:rsidR="00A50756" w:rsidRPr="00E879C5" w14:paraId="00CF9465" w14:textId="77777777" w:rsidTr="007120CC">
        <w:trPr>
          <w:cantSplit/>
          <w:trHeight w:val="100"/>
          <w:tblHeader/>
        </w:trPr>
        <w:tc>
          <w:tcPr>
            <w:tcW w:w="3521" w:type="dxa"/>
          </w:tcPr>
          <w:p w14:paraId="3FAD4CE2" w14:textId="77777777" w:rsidR="00A50756" w:rsidRPr="00E879C5" w:rsidRDefault="00A50756" w:rsidP="00A50756">
            <w:pPr>
              <w:pStyle w:val="acctfourfigures"/>
              <w:spacing w:line="240" w:lineRule="atLeast"/>
              <w:rPr>
                <w:szCs w:val="22"/>
              </w:rPr>
            </w:pPr>
          </w:p>
        </w:tc>
        <w:tc>
          <w:tcPr>
            <w:tcW w:w="181" w:type="dxa"/>
          </w:tcPr>
          <w:p w14:paraId="766B4268" w14:textId="77777777" w:rsidR="00A50756" w:rsidRPr="00E879C5" w:rsidRDefault="00A50756" w:rsidP="00A50756">
            <w:pPr>
              <w:pStyle w:val="acctmergecolhdg"/>
              <w:spacing w:line="240" w:lineRule="atLeast"/>
              <w:ind w:left="-79" w:right="-79"/>
              <w:rPr>
                <w:b w:val="0"/>
                <w:bCs/>
                <w:i/>
                <w:iCs/>
                <w:szCs w:val="22"/>
              </w:rPr>
            </w:pPr>
          </w:p>
        </w:tc>
        <w:tc>
          <w:tcPr>
            <w:tcW w:w="1224" w:type="dxa"/>
          </w:tcPr>
          <w:p w14:paraId="0BDF747D" w14:textId="19559E2D" w:rsidR="00A50756" w:rsidRPr="00E879C5" w:rsidRDefault="009C73FE"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r>
              <w:rPr>
                <w:rFonts w:ascii="Times New Roman" w:hAnsi="Times New Roman"/>
                <w:sz w:val="22"/>
              </w:rPr>
              <w:t>2025</w:t>
            </w:r>
          </w:p>
        </w:tc>
        <w:tc>
          <w:tcPr>
            <w:tcW w:w="191" w:type="dxa"/>
          </w:tcPr>
          <w:p w14:paraId="168497AF" w14:textId="77777777" w:rsidR="00A50756" w:rsidRPr="00E879C5" w:rsidRDefault="00A50756"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p>
        </w:tc>
        <w:tc>
          <w:tcPr>
            <w:tcW w:w="1274" w:type="dxa"/>
          </w:tcPr>
          <w:p w14:paraId="77BBD7DB" w14:textId="4B1DB721" w:rsidR="00A50756" w:rsidRPr="00E879C5" w:rsidRDefault="004061B3"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r w:rsidRPr="00E879C5">
              <w:rPr>
                <w:rFonts w:ascii="Times New Roman" w:hAnsi="Times New Roman"/>
                <w:sz w:val="22"/>
              </w:rPr>
              <w:t>202</w:t>
            </w:r>
            <w:r w:rsidR="00A514EC">
              <w:rPr>
                <w:rFonts w:ascii="Times New Roman" w:hAnsi="Times New Roman"/>
                <w:sz w:val="22"/>
              </w:rPr>
              <w:t>4</w:t>
            </w:r>
          </w:p>
        </w:tc>
        <w:tc>
          <w:tcPr>
            <w:tcW w:w="178" w:type="dxa"/>
          </w:tcPr>
          <w:p w14:paraId="7C54F11A" w14:textId="77777777" w:rsidR="00A50756" w:rsidRPr="00E879C5" w:rsidRDefault="00A50756"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p>
        </w:tc>
        <w:tc>
          <w:tcPr>
            <w:tcW w:w="1262" w:type="dxa"/>
          </w:tcPr>
          <w:p w14:paraId="61B27F16" w14:textId="5162B9FE" w:rsidR="00A50756" w:rsidRPr="00E879C5" w:rsidRDefault="009C73FE"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r>
              <w:rPr>
                <w:rFonts w:ascii="Times New Roman" w:hAnsi="Times New Roman"/>
                <w:sz w:val="22"/>
              </w:rPr>
              <w:t>2025</w:t>
            </w:r>
          </w:p>
        </w:tc>
        <w:tc>
          <w:tcPr>
            <w:tcW w:w="178" w:type="dxa"/>
          </w:tcPr>
          <w:p w14:paraId="17C24696" w14:textId="77777777" w:rsidR="00A50756" w:rsidRPr="00E879C5" w:rsidRDefault="00A50756"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p>
        </w:tc>
        <w:tc>
          <w:tcPr>
            <w:tcW w:w="1172" w:type="dxa"/>
          </w:tcPr>
          <w:p w14:paraId="131AA8EF" w14:textId="08298535" w:rsidR="00A50756" w:rsidRPr="00E879C5" w:rsidRDefault="004061B3"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r w:rsidRPr="00E879C5">
              <w:rPr>
                <w:rFonts w:ascii="Times New Roman" w:hAnsi="Times New Roman"/>
                <w:sz w:val="22"/>
              </w:rPr>
              <w:t>202</w:t>
            </w:r>
            <w:r w:rsidR="00A514EC">
              <w:rPr>
                <w:rFonts w:ascii="Times New Roman" w:hAnsi="Times New Roman"/>
                <w:sz w:val="22"/>
              </w:rPr>
              <w:t>4</w:t>
            </w:r>
          </w:p>
        </w:tc>
      </w:tr>
      <w:tr w:rsidR="009B497B" w:rsidRPr="00E879C5" w14:paraId="00EB7CA1" w14:textId="77777777" w:rsidTr="007120CC">
        <w:trPr>
          <w:cantSplit/>
        </w:trPr>
        <w:tc>
          <w:tcPr>
            <w:tcW w:w="3521" w:type="dxa"/>
          </w:tcPr>
          <w:p w14:paraId="367CA9AE" w14:textId="77777777" w:rsidR="009B497B" w:rsidRPr="00E879C5" w:rsidRDefault="009B497B" w:rsidP="00435ADA">
            <w:pPr>
              <w:rPr>
                <w:rFonts w:ascii="Times New Roman" w:hAnsi="Times New Roman" w:cs="Times New Roman"/>
                <w:b/>
                <w:bCs/>
                <w:i/>
                <w:iCs/>
                <w:sz w:val="22"/>
                <w:szCs w:val="22"/>
              </w:rPr>
            </w:pPr>
          </w:p>
        </w:tc>
        <w:tc>
          <w:tcPr>
            <w:tcW w:w="181" w:type="dxa"/>
          </w:tcPr>
          <w:p w14:paraId="67863A86" w14:textId="77777777" w:rsidR="009B497B" w:rsidRPr="00E879C5" w:rsidRDefault="009B497B" w:rsidP="00435ADA">
            <w:pPr>
              <w:pStyle w:val="acctfourfigures"/>
              <w:spacing w:line="240" w:lineRule="atLeast"/>
              <w:ind w:left="-79" w:right="-79"/>
              <w:jc w:val="center"/>
              <w:rPr>
                <w:i/>
                <w:iCs/>
                <w:szCs w:val="22"/>
              </w:rPr>
            </w:pPr>
          </w:p>
        </w:tc>
        <w:tc>
          <w:tcPr>
            <w:tcW w:w="5479" w:type="dxa"/>
            <w:gridSpan w:val="7"/>
          </w:tcPr>
          <w:p w14:paraId="23800278" w14:textId="77777777" w:rsidR="009B497B" w:rsidRPr="00E879C5" w:rsidRDefault="009B497B" w:rsidP="00435ADA">
            <w:pPr>
              <w:pStyle w:val="acctfourfigures"/>
              <w:spacing w:line="240" w:lineRule="atLeast"/>
              <w:jc w:val="center"/>
              <w:rPr>
                <w:i/>
                <w:iCs/>
                <w:szCs w:val="22"/>
              </w:rPr>
            </w:pPr>
            <w:r w:rsidRPr="00E879C5">
              <w:rPr>
                <w:i/>
                <w:iCs/>
                <w:szCs w:val="22"/>
              </w:rPr>
              <w:t>(in thousand Baht)</w:t>
            </w:r>
          </w:p>
        </w:tc>
      </w:tr>
      <w:tr w:rsidR="00A514EC" w:rsidRPr="00E879C5" w14:paraId="22E544C9" w14:textId="77777777" w:rsidTr="007120CC">
        <w:trPr>
          <w:cantSplit/>
        </w:trPr>
        <w:tc>
          <w:tcPr>
            <w:tcW w:w="3521" w:type="dxa"/>
          </w:tcPr>
          <w:p w14:paraId="6518E774" w14:textId="77777777" w:rsidR="00A514EC" w:rsidRPr="00E879C5" w:rsidRDefault="00A514EC" w:rsidP="00A514EC">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Accrued income</w:t>
            </w:r>
          </w:p>
        </w:tc>
        <w:tc>
          <w:tcPr>
            <w:tcW w:w="181" w:type="dxa"/>
          </w:tcPr>
          <w:p w14:paraId="07744B7A" w14:textId="77777777" w:rsidR="00A514EC" w:rsidRPr="00E879C5" w:rsidRDefault="00A514EC" w:rsidP="00A514EC">
            <w:pPr>
              <w:pStyle w:val="acctfourfigures"/>
              <w:tabs>
                <w:tab w:val="clear" w:pos="765"/>
                <w:tab w:val="decimal" w:pos="731"/>
              </w:tabs>
              <w:spacing w:line="240" w:lineRule="atLeast"/>
              <w:ind w:left="-79" w:right="-79"/>
              <w:jc w:val="center"/>
              <w:rPr>
                <w:i/>
                <w:iCs/>
                <w:szCs w:val="22"/>
              </w:rPr>
            </w:pPr>
          </w:p>
        </w:tc>
        <w:tc>
          <w:tcPr>
            <w:tcW w:w="1224" w:type="dxa"/>
          </w:tcPr>
          <w:p w14:paraId="13802957" w14:textId="20921E6C" w:rsidR="00A514EC" w:rsidRPr="00E879C5" w:rsidRDefault="00E7015A" w:rsidP="00A514EC">
            <w:pPr>
              <w:pStyle w:val="acctfourfigures"/>
              <w:tabs>
                <w:tab w:val="clear" w:pos="765"/>
                <w:tab w:val="decimal" w:pos="999"/>
              </w:tabs>
              <w:spacing w:line="240" w:lineRule="atLeast"/>
              <w:ind w:left="-115" w:right="-118"/>
              <w:rPr>
                <w:szCs w:val="22"/>
              </w:rPr>
            </w:pPr>
            <w:r w:rsidRPr="00E7015A">
              <w:rPr>
                <w:szCs w:val="22"/>
              </w:rPr>
              <w:t>175,075</w:t>
            </w:r>
          </w:p>
        </w:tc>
        <w:tc>
          <w:tcPr>
            <w:tcW w:w="191" w:type="dxa"/>
          </w:tcPr>
          <w:p w14:paraId="36BEB3EA"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74" w:type="dxa"/>
          </w:tcPr>
          <w:p w14:paraId="4D08F285" w14:textId="373081BE" w:rsidR="00A514EC" w:rsidRPr="00E879C5" w:rsidRDefault="00A514EC" w:rsidP="00A514EC">
            <w:pPr>
              <w:pStyle w:val="acctfourfigures"/>
              <w:tabs>
                <w:tab w:val="clear" w:pos="765"/>
                <w:tab w:val="decimal" w:pos="999"/>
              </w:tabs>
              <w:spacing w:line="240" w:lineRule="atLeast"/>
              <w:ind w:left="-115" w:right="-118"/>
              <w:rPr>
                <w:szCs w:val="22"/>
              </w:rPr>
            </w:pPr>
            <w:r w:rsidRPr="00E879C5">
              <w:rPr>
                <w:szCs w:val="22"/>
              </w:rPr>
              <w:t>1</w:t>
            </w:r>
            <w:r>
              <w:rPr>
                <w:szCs w:val="22"/>
              </w:rPr>
              <w:t>57</w:t>
            </w:r>
            <w:r w:rsidRPr="00E879C5">
              <w:rPr>
                <w:szCs w:val="22"/>
              </w:rPr>
              <w:t>,</w:t>
            </w:r>
            <w:r>
              <w:rPr>
                <w:szCs w:val="22"/>
              </w:rPr>
              <w:t>795</w:t>
            </w:r>
          </w:p>
        </w:tc>
        <w:tc>
          <w:tcPr>
            <w:tcW w:w="178" w:type="dxa"/>
          </w:tcPr>
          <w:p w14:paraId="6B4CC256"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62" w:type="dxa"/>
          </w:tcPr>
          <w:p w14:paraId="7AC85E44" w14:textId="7E42DC1A" w:rsidR="00A514EC" w:rsidRPr="00E879C5" w:rsidRDefault="002B0D17" w:rsidP="00A514EC">
            <w:pPr>
              <w:pStyle w:val="acctfourfigures"/>
              <w:tabs>
                <w:tab w:val="clear" w:pos="765"/>
                <w:tab w:val="decimal" w:pos="999"/>
              </w:tabs>
              <w:spacing w:line="240" w:lineRule="atLeast"/>
              <w:ind w:right="-118"/>
              <w:rPr>
                <w:szCs w:val="22"/>
              </w:rPr>
            </w:pPr>
            <w:r w:rsidRPr="002B0D17">
              <w:rPr>
                <w:szCs w:val="22"/>
              </w:rPr>
              <w:t>170,819</w:t>
            </w:r>
          </w:p>
        </w:tc>
        <w:tc>
          <w:tcPr>
            <w:tcW w:w="178" w:type="dxa"/>
          </w:tcPr>
          <w:p w14:paraId="73D54ECF"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172" w:type="dxa"/>
          </w:tcPr>
          <w:p w14:paraId="593D61FE" w14:textId="1725B02F" w:rsidR="00A514EC" w:rsidRPr="00E879C5" w:rsidRDefault="00A514EC" w:rsidP="00A514EC">
            <w:pPr>
              <w:pStyle w:val="acctfourfigures"/>
              <w:tabs>
                <w:tab w:val="clear" w:pos="765"/>
                <w:tab w:val="decimal" w:pos="999"/>
              </w:tabs>
              <w:spacing w:line="240" w:lineRule="atLeast"/>
              <w:ind w:right="-118"/>
              <w:rPr>
                <w:szCs w:val="22"/>
              </w:rPr>
            </w:pPr>
            <w:r w:rsidRPr="00E879C5">
              <w:rPr>
                <w:szCs w:val="22"/>
              </w:rPr>
              <w:t>1</w:t>
            </w:r>
            <w:r>
              <w:rPr>
                <w:szCs w:val="22"/>
              </w:rPr>
              <w:t>52</w:t>
            </w:r>
            <w:r w:rsidRPr="00E879C5">
              <w:rPr>
                <w:szCs w:val="22"/>
              </w:rPr>
              <w:t>,2</w:t>
            </w:r>
            <w:r>
              <w:rPr>
                <w:szCs w:val="22"/>
              </w:rPr>
              <w:t>45</w:t>
            </w:r>
          </w:p>
        </w:tc>
      </w:tr>
      <w:tr w:rsidR="00A514EC" w:rsidRPr="00E879C5" w14:paraId="48668B2A" w14:textId="77777777" w:rsidTr="007120CC">
        <w:trPr>
          <w:cantSplit/>
        </w:trPr>
        <w:tc>
          <w:tcPr>
            <w:tcW w:w="3521" w:type="dxa"/>
          </w:tcPr>
          <w:p w14:paraId="508CA1FE" w14:textId="70DB9AB9" w:rsidR="00A514EC" w:rsidRPr="00E879C5" w:rsidRDefault="00A514EC" w:rsidP="00A514EC">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Prepayment </w:t>
            </w:r>
            <w:r>
              <w:rPr>
                <w:rFonts w:ascii="Times New Roman" w:hAnsi="Times New Roman" w:cs="Times New Roman"/>
                <w:sz w:val="22"/>
                <w:szCs w:val="22"/>
                <w:lang w:val="en-GB" w:bidi="ar-SA"/>
              </w:rPr>
              <w:t>for purchase of inventory</w:t>
            </w:r>
            <w:r w:rsidRPr="00E879C5">
              <w:rPr>
                <w:rFonts w:ascii="Times New Roman" w:hAnsi="Times New Roman" w:cs="Times New Roman"/>
                <w:sz w:val="22"/>
                <w:szCs w:val="22"/>
                <w:lang w:val="en-GB" w:bidi="ar-SA"/>
              </w:rPr>
              <w:t xml:space="preserve"> </w:t>
            </w:r>
          </w:p>
        </w:tc>
        <w:tc>
          <w:tcPr>
            <w:tcW w:w="181" w:type="dxa"/>
          </w:tcPr>
          <w:p w14:paraId="3E2F7859" w14:textId="77777777" w:rsidR="00A514EC" w:rsidRPr="00E879C5" w:rsidRDefault="00A514EC" w:rsidP="00A514EC">
            <w:pPr>
              <w:pStyle w:val="acctfourfigures"/>
              <w:tabs>
                <w:tab w:val="clear" w:pos="765"/>
                <w:tab w:val="decimal" w:pos="731"/>
              </w:tabs>
              <w:spacing w:line="240" w:lineRule="atLeast"/>
              <w:ind w:left="-79" w:right="-79"/>
              <w:jc w:val="center"/>
              <w:rPr>
                <w:i/>
                <w:iCs/>
                <w:szCs w:val="22"/>
              </w:rPr>
            </w:pPr>
          </w:p>
        </w:tc>
        <w:tc>
          <w:tcPr>
            <w:tcW w:w="1224" w:type="dxa"/>
          </w:tcPr>
          <w:p w14:paraId="3E28B776" w14:textId="64AA7643" w:rsidR="00A514EC" w:rsidRPr="00E879C5" w:rsidRDefault="00635302" w:rsidP="00A514EC">
            <w:pPr>
              <w:pStyle w:val="acctfourfigures"/>
              <w:tabs>
                <w:tab w:val="clear" w:pos="765"/>
                <w:tab w:val="decimal" w:pos="999"/>
              </w:tabs>
              <w:spacing w:line="240" w:lineRule="atLeast"/>
              <w:ind w:left="-115" w:right="-118"/>
              <w:rPr>
                <w:szCs w:val="22"/>
              </w:rPr>
            </w:pPr>
            <w:r w:rsidRPr="00635302">
              <w:rPr>
                <w:szCs w:val="22"/>
              </w:rPr>
              <w:t>122,617</w:t>
            </w:r>
          </w:p>
        </w:tc>
        <w:tc>
          <w:tcPr>
            <w:tcW w:w="191" w:type="dxa"/>
          </w:tcPr>
          <w:p w14:paraId="3B130E7F"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74" w:type="dxa"/>
          </w:tcPr>
          <w:p w14:paraId="651FF5CD" w14:textId="74A869D8" w:rsidR="00A514EC" w:rsidRPr="00E879C5" w:rsidRDefault="001C7265" w:rsidP="00A514EC">
            <w:pPr>
              <w:pStyle w:val="acctfourfigures"/>
              <w:tabs>
                <w:tab w:val="clear" w:pos="765"/>
                <w:tab w:val="decimal" w:pos="999"/>
              </w:tabs>
              <w:spacing w:line="240" w:lineRule="atLeast"/>
              <w:ind w:left="-115" w:right="-118"/>
              <w:rPr>
                <w:szCs w:val="22"/>
              </w:rPr>
            </w:pPr>
            <w:r w:rsidRPr="001C7265">
              <w:rPr>
                <w:szCs w:val="22"/>
              </w:rPr>
              <w:t>148,751</w:t>
            </w:r>
          </w:p>
        </w:tc>
        <w:tc>
          <w:tcPr>
            <w:tcW w:w="178" w:type="dxa"/>
          </w:tcPr>
          <w:p w14:paraId="1625A73F"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62" w:type="dxa"/>
          </w:tcPr>
          <w:p w14:paraId="3D8DD356" w14:textId="433079E4" w:rsidR="00A514EC" w:rsidRPr="00E879C5" w:rsidRDefault="0073633D" w:rsidP="00A514EC">
            <w:pPr>
              <w:pStyle w:val="acctfourfigures"/>
              <w:tabs>
                <w:tab w:val="clear" w:pos="765"/>
                <w:tab w:val="decimal" w:pos="999"/>
              </w:tabs>
              <w:spacing w:line="240" w:lineRule="atLeast"/>
              <w:ind w:right="-118"/>
              <w:rPr>
                <w:szCs w:val="22"/>
              </w:rPr>
            </w:pPr>
            <w:r w:rsidRPr="0073633D">
              <w:rPr>
                <w:szCs w:val="22"/>
              </w:rPr>
              <w:t>92,295</w:t>
            </w:r>
          </w:p>
        </w:tc>
        <w:tc>
          <w:tcPr>
            <w:tcW w:w="178" w:type="dxa"/>
          </w:tcPr>
          <w:p w14:paraId="04F14D9B"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172" w:type="dxa"/>
          </w:tcPr>
          <w:p w14:paraId="383AF219" w14:textId="505E05F4" w:rsidR="00A514EC" w:rsidRPr="00E879C5" w:rsidRDefault="001C7265" w:rsidP="00A514EC">
            <w:pPr>
              <w:pStyle w:val="acctfourfigures"/>
              <w:tabs>
                <w:tab w:val="clear" w:pos="765"/>
                <w:tab w:val="decimal" w:pos="999"/>
              </w:tabs>
              <w:spacing w:line="240" w:lineRule="atLeast"/>
              <w:ind w:right="-118"/>
              <w:rPr>
                <w:szCs w:val="22"/>
              </w:rPr>
            </w:pPr>
            <w:r w:rsidRPr="001C7265">
              <w:rPr>
                <w:szCs w:val="22"/>
                <w:lang w:val="en-US"/>
              </w:rPr>
              <w:t>79,784</w:t>
            </w:r>
          </w:p>
        </w:tc>
      </w:tr>
      <w:tr w:rsidR="00A514EC" w:rsidRPr="00E879C5" w14:paraId="01B4F3F7" w14:textId="77777777" w:rsidTr="007120CC">
        <w:trPr>
          <w:cantSplit/>
        </w:trPr>
        <w:tc>
          <w:tcPr>
            <w:tcW w:w="3521" w:type="dxa"/>
          </w:tcPr>
          <w:p w14:paraId="20F59B2F" w14:textId="77777777" w:rsidR="00A514EC" w:rsidRPr="00E879C5" w:rsidRDefault="00A514EC" w:rsidP="00A514EC">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Prepaid expenses </w:t>
            </w:r>
          </w:p>
        </w:tc>
        <w:tc>
          <w:tcPr>
            <w:tcW w:w="181" w:type="dxa"/>
          </w:tcPr>
          <w:p w14:paraId="094F1426" w14:textId="77777777" w:rsidR="00A514EC" w:rsidRPr="00E879C5" w:rsidRDefault="00A514EC" w:rsidP="00A514EC">
            <w:pPr>
              <w:pStyle w:val="acctfourfigures"/>
              <w:tabs>
                <w:tab w:val="clear" w:pos="765"/>
                <w:tab w:val="decimal" w:pos="731"/>
              </w:tabs>
              <w:spacing w:line="240" w:lineRule="atLeast"/>
              <w:ind w:left="-79" w:right="-79"/>
              <w:jc w:val="center"/>
              <w:rPr>
                <w:i/>
                <w:iCs/>
                <w:szCs w:val="22"/>
              </w:rPr>
            </w:pPr>
          </w:p>
        </w:tc>
        <w:tc>
          <w:tcPr>
            <w:tcW w:w="1224" w:type="dxa"/>
          </w:tcPr>
          <w:p w14:paraId="39C4A084" w14:textId="5E83DB92" w:rsidR="00A514EC" w:rsidRPr="00E879C5" w:rsidDel="00D60FB5" w:rsidRDefault="00060395" w:rsidP="00A514EC">
            <w:pPr>
              <w:pStyle w:val="acctfourfigures"/>
              <w:tabs>
                <w:tab w:val="clear" w:pos="765"/>
                <w:tab w:val="decimal" w:pos="999"/>
              </w:tabs>
              <w:spacing w:line="240" w:lineRule="atLeast"/>
              <w:ind w:left="-115" w:right="-118"/>
              <w:rPr>
                <w:szCs w:val="22"/>
                <w:lang w:val="en-US"/>
              </w:rPr>
            </w:pPr>
            <w:r w:rsidRPr="00060395">
              <w:rPr>
                <w:szCs w:val="22"/>
                <w:lang w:val="en-US"/>
              </w:rPr>
              <w:t>66,865</w:t>
            </w:r>
          </w:p>
        </w:tc>
        <w:tc>
          <w:tcPr>
            <w:tcW w:w="191" w:type="dxa"/>
          </w:tcPr>
          <w:p w14:paraId="474EAFF6"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74" w:type="dxa"/>
          </w:tcPr>
          <w:p w14:paraId="30C13933" w14:textId="194174FC" w:rsidR="00A514EC" w:rsidRPr="00E879C5" w:rsidDel="00D60FB5" w:rsidRDefault="00A514EC" w:rsidP="00A514EC">
            <w:pPr>
              <w:pStyle w:val="acctfourfigures"/>
              <w:tabs>
                <w:tab w:val="clear" w:pos="765"/>
                <w:tab w:val="decimal" w:pos="999"/>
              </w:tabs>
              <w:spacing w:line="240" w:lineRule="atLeast"/>
              <w:ind w:left="-115" w:right="-118"/>
              <w:rPr>
                <w:szCs w:val="22"/>
                <w:lang w:val="en-US"/>
              </w:rPr>
            </w:pPr>
            <w:r>
              <w:rPr>
                <w:szCs w:val="22"/>
                <w:lang w:val="en-US"/>
              </w:rPr>
              <w:t>57</w:t>
            </w:r>
            <w:r w:rsidRPr="00E879C5">
              <w:rPr>
                <w:szCs w:val="22"/>
                <w:lang w:val="en-US"/>
              </w:rPr>
              <w:t>,6</w:t>
            </w:r>
            <w:r>
              <w:rPr>
                <w:szCs w:val="22"/>
                <w:lang w:val="en-US"/>
              </w:rPr>
              <w:t>51</w:t>
            </w:r>
          </w:p>
        </w:tc>
        <w:tc>
          <w:tcPr>
            <w:tcW w:w="178" w:type="dxa"/>
          </w:tcPr>
          <w:p w14:paraId="7FBC2247"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62" w:type="dxa"/>
          </w:tcPr>
          <w:p w14:paraId="6F7C0C4E" w14:textId="1B73B4A0" w:rsidR="00A514EC" w:rsidRPr="00E879C5" w:rsidDel="00D60FB5" w:rsidRDefault="00BB19FB" w:rsidP="00A514EC">
            <w:pPr>
              <w:pStyle w:val="acctfourfigures"/>
              <w:tabs>
                <w:tab w:val="clear" w:pos="765"/>
                <w:tab w:val="decimal" w:pos="999"/>
              </w:tabs>
              <w:spacing w:line="240" w:lineRule="atLeast"/>
              <w:ind w:right="-118"/>
              <w:rPr>
                <w:szCs w:val="22"/>
                <w:lang w:val="en-US" w:bidi="th-TH"/>
              </w:rPr>
            </w:pPr>
            <w:r w:rsidRPr="00BB19FB">
              <w:rPr>
                <w:szCs w:val="22"/>
                <w:lang w:val="en-US" w:bidi="th-TH"/>
              </w:rPr>
              <w:t>64,032</w:t>
            </w:r>
          </w:p>
        </w:tc>
        <w:tc>
          <w:tcPr>
            <w:tcW w:w="178" w:type="dxa"/>
          </w:tcPr>
          <w:p w14:paraId="04F0F8C3"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172" w:type="dxa"/>
          </w:tcPr>
          <w:p w14:paraId="2B83FE06" w14:textId="1376ED8E" w:rsidR="00A514EC" w:rsidRPr="00E879C5" w:rsidDel="00D60FB5" w:rsidRDefault="00A514EC" w:rsidP="00A514EC">
            <w:pPr>
              <w:pStyle w:val="acctfourfigures"/>
              <w:tabs>
                <w:tab w:val="clear" w:pos="765"/>
                <w:tab w:val="decimal" w:pos="999"/>
              </w:tabs>
              <w:spacing w:line="240" w:lineRule="atLeast"/>
              <w:ind w:right="-118"/>
              <w:rPr>
                <w:rFonts w:cstheme="minorBidi"/>
                <w:szCs w:val="28"/>
                <w:lang w:val="en-US" w:bidi="th-TH"/>
              </w:rPr>
            </w:pPr>
            <w:r>
              <w:rPr>
                <w:szCs w:val="22"/>
                <w:lang w:bidi="th-TH"/>
              </w:rPr>
              <w:t>5</w:t>
            </w:r>
            <w:r w:rsidRPr="00E879C5">
              <w:rPr>
                <w:szCs w:val="22"/>
                <w:cs/>
                <w:lang w:bidi="th-TH"/>
              </w:rPr>
              <w:t>4</w:t>
            </w:r>
            <w:r w:rsidRPr="00E879C5">
              <w:rPr>
                <w:szCs w:val="22"/>
              </w:rPr>
              <w:t>,</w:t>
            </w:r>
            <w:r>
              <w:rPr>
                <w:szCs w:val="22"/>
                <w:lang w:bidi="th-TH"/>
              </w:rPr>
              <w:t>678</w:t>
            </w:r>
          </w:p>
        </w:tc>
      </w:tr>
      <w:tr w:rsidR="00A514EC" w:rsidRPr="00E879C5" w14:paraId="2709F6AC" w14:textId="77777777" w:rsidTr="007120CC">
        <w:trPr>
          <w:cantSplit/>
        </w:trPr>
        <w:tc>
          <w:tcPr>
            <w:tcW w:w="3521" w:type="dxa"/>
          </w:tcPr>
          <w:p w14:paraId="15FFFEA9" w14:textId="77777777" w:rsidR="00A514EC" w:rsidRPr="00E879C5" w:rsidRDefault="00A514EC" w:rsidP="00A514EC">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Tax refund</w:t>
            </w:r>
          </w:p>
        </w:tc>
        <w:tc>
          <w:tcPr>
            <w:tcW w:w="181" w:type="dxa"/>
          </w:tcPr>
          <w:p w14:paraId="18D94828" w14:textId="77777777" w:rsidR="00A514EC" w:rsidRPr="00E879C5" w:rsidRDefault="00A514EC" w:rsidP="00A514EC">
            <w:pPr>
              <w:pStyle w:val="acctfourfigures"/>
              <w:tabs>
                <w:tab w:val="clear" w:pos="765"/>
                <w:tab w:val="decimal" w:pos="731"/>
              </w:tabs>
              <w:spacing w:line="240" w:lineRule="atLeast"/>
              <w:ind w:left="-79" w:right="-79"/>
              <w:jc w:val="center"/>
              <w:rPr>
                <w:i/>
                <w:iCs/>
                <w:szCs w:val="22"/>
              </w:rPr>
            </w:pPr>
          </w:p>
        </w:tc>
        <w:tc>
          <w:tcPr>
            <w:tcW w:w="1224" w:type="dxa"/>
          </w:tcPr>
          <w:p w14:paraId="62B1D7D5" w14:textId="41028141" w:rsidR="00A514EC" w:rsidRPr="00E879C5" w:rsidRDefault="00C30C2F" w:rsidP="00A514EC">
            <w:pPr>
              <w:pStyle w:val="acctfourfigures"/>
              <w:tabs>
                <w:tab w:val="clear" w:pos="765"/>
                <w:tab w:val="decimal" w:pos="999"/>
              </w:tabs>
              <w:spacing w:line="240" w:lineRule="atLeast"/>
              <w:ind w:left="-115" w:right="-118"/>
              <w:rPr>
                <w:rFonts w:cs="Angsana New"/>
                <w:szCs w:val="22"/>
                <w:lang w:val="en-US" w:bidi="th-TH"/>
              </w:rPr>
            </w:pPr>
            <w:r w:rsidRPr="00C30C2F">
              <w:rPr>
                <w:rFonts w:cs="Angsana New"/>
                <w:szCs w:val="22"/>
                <w:lang w:val="en-US" w:bidi="th-TH"/>
              </w:rPr>
              <w:t>18,062</w:t>
            </w:r>
          </w:p>
        </w:tc>
        <w:tc>
          <w:tcPr>
            <w:tcW w:w="191" w:type="dxa"/>
          </w:tcPr>
          <w:p w14:paraId="5BB1F426"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74" w:type="dxa"/>
          </w:tcPr>
          <w:p w14:paraId="54F0339D" w14:textId="2F624C57" w:rsidR="00A514EC" w:rsidRPr="00E879C5" w:rsidRDefault="00A514EC" w:rsidP="00A514EC">
            <w:pPr>
              <w:pStyle w:val="acctfourfigures"/>
              <w:tabs>
                <w:tab w:val="clear" w:pos="765"/>
                <w:tab w:val="decimal" w:pos="999"/>
              </w:tabs>
              <w:spacing w:line="240" w:lineRule="atLeast"/>
              <w:ind w:left="-115" w:right="-118"/>
              <w:rPr>
                <w:rFonts w:cstheme="minorBidi"/>
                <w:szCs w:val="28"/>
                <w:lang w:val="en-US" w:bidi="th-TH"/>
              </w:rPr>
            </w:pPr>
            <w:r w:rsidRPr="00E879C5">
              <w:rPr>
                <w:szCs w:val="22"/>
                <w:cs/>
                <w:lang w:val="en-US" w:bidi="th-TH"/>
              </w:rPr>
              <w:t>1</w:t>
            </w:r>
            <w:r>
              <w:rPr>
                <w:szCs w:val="22"/>
                <w:lang w:val="en-US" w:bidi="th-TH"/>
              </w:rPr>
              <w:t>0</w:t>
            </w:r>
            <w:r w:rsidRPr="00E879C5">
              <w:rPr>
                <w:szCs w:val="22"/>
                <w:lang w:val="en-US"/>
              </w:rPr>
              <w:t>,</w:t>
            </w:r>
            <w:r>
              <w:rPr>
                <w:szCs w:val="22"/>
                <w:lang w:val="en-US" w:bidi="th-TH"/>
              </w:rPr>
              <w:t>645</w:t>
            </w:r>
          </w:p>
        </w:tc>
        <w:tc>
          <w:tcPr>
            <w:tcW w:w="178" w:type="dxa"/>
          </w:tcPr>
          <w:p w14:paraId="1DF8F7C3"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62" w:type="dxa"/>
          </w:tcPr>
          <w:p w14:paraId="7345B2A0" w14:textId="40E527A1" w:rsidR="00A514EC" w:rsidRPr="00004CEA" w:rsidRDefault="00BB19FB" w:rsidP="00A514EC">
            <w:pPr>
              <w:pStyle w:val="acctfourfigures"/>
              <w:spacing w:line="240" w:lineRule="atLeast"/>
              <w:ind w:left="-115" w:right="-118"/>
              <w:rPr>
                <w:szCs w:val="22"/>
              </w:rPr>
            </w:pPr>
            <w:r>
              <w:rPr>
                <w:szCs w:val="22"/>
              </w:rPr>
              <w:t>-</w:t>
            </w:r>
          </w:p>
        </w:tc>
        <w:tc>
          <w:tcPr>
            <w:tcW w:w="178" w:type="dxa"/>
          </w:tcPr>
          <w:p w14:paraId="53E2AC92" w14:textId="77777777" w:rsidR="00A514EC" w:rsidRPr="00E879C5" w:rsidRDefault="00A514EC" w:rsidP="00A514EC">
            <w:pPr>
              <w:pStyle w:val="acctfourfigures"/>
              <w:tabs>
                <w:tab w:val="clear" w:pos="765"/>
                <w:tab w:val="decimal" w:pos="999"/>
              </w:tabs>
              <w:spacing w:line="240" w:lineRule="atLeast"/>
              <w:ind w:right="-118"/>
              <w:rPr>
                <w:b/>
                <w:bCs/>
                <w:szCs w:val="22"/>
              </w:rPr>
            </w:pPr>
          </w:p>
        </w:tc>
        <w:tc>
          <w:tcPr>
            <w:tcW w:w="1172" w:type="dxa"/>
          </w:tcPr>
          <w:p w14:paraId="3A032E0A" w14:textId="6BEE055E" w:rsidR="00A514EC" w:rsidRPr="00E879C5" w:rsidRDefault="00A514EC" w:rsidP="00A514EC">
            <w:pPr>
              <w:pStyle w:val="acctfourfigures"/>
              <w:spacing w:line="240" w:lineRule="atLeast"/>
              <w:ind w:left="-115" w:right="-118"/>
              <w:rPr>
                <w:szCs w:val="22"/>
              </w:rPr>
            </w:pPr>
            <w:r w:rsidRPr="000D429D">
              <w:rPr>
                <w:szCs w:val="22"/>
                <w:lang w:bidi="th-TH"/>
              </w:rPr>
              <w:t>-</w:t>
            </w:r>
          </w:p>
        </w:tc>
      </w:tr>
      <w:tr w:rsidR="00A514EC" w:rsidRPr="00E879C5" w14:paraId="4F1514BB" w14:textId="77777777" w:rsidTr="007120CC">
        <w:trPr>
          <w:cantSplit/>
        </w:trPr>
        <w:tc>
          <w:tcPr>
            <w:tcW w:w="3521" w:type="dxa"/>
          </w:tcPr>
          <w:p w14:paraId="4448F170" w14:textId="77777777" w:rsidR="00A514EC" w:rsidRPr="00E879C5" w:rsidRDefault="00A514EC" w:rsidP="00A514EC">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Undue value added tax</w:t>
            </w:r>
          </w:p>
        </w:tc>
        <w:tc>
          <w:tcPr>
            <w:tcW w:w="181" w:type="dxa"/>
          </w:tcPr>
          <w:p w14:paraId="3D631E12" w14:textId="77777777" w:rsidR="00A514EC" w:rsidRPr="00E879C5" w:rsidRDefault="00A514EC" w:rsidP="00A514EC">
            <w:pPr>
              <w:pStyle w:val="acctfourfigures"/>
              <w:tabs>
                <w:tab w:val="clear" w:pos="765"/>
                <w:tab w:val="decimal" w:pos="731"/>
              </w:tabs>
              <w:spacing w:line="240" w:lineRule="atLeast"/>
              <w:ind w:left="-79" w:right="-79"/>
              <w:jc w:val="center"/>
              <w:rPr>
                <w:i/>
                <w:iCs/>
                <w:szCs w:val="22"/>
              </w:rPr>
            </w:pPr>
          </w:p>
        </w:tc>
        <w:tc>
          <w:tcPr>
            <w:tcW w:w="1224" w:type="dxa"/>
          </w:tcPr>
          <w:p w14:paraId="1E855DDA" w14:textId="0004E313" w:rsidR="00A514EC" w:rsidRPr="00E879C5" w:rsidDel="00D60FB5" w:rsidRDefault="00C70F90" w:rsidP="00A514EC">
            <w:pPr>
              <w:pStyle w:val="acctfourfigures"/>
              <w:tabs>
                <w:tab w:val="clear" w:pos="765"/>
                <w:tab w:val="decimal" w:pos="999"/>
              </w:tabs>
              <w:spacing w:line="240" w:lineRule="atLeast"/>
              <w:ind w:left="-115" w:right="-118"/>
              <w:rPr>
                <w:szCs w:val="22"/>
                <w:lang w:val="en-US"/>
              </w:rPr>
            </w:pPr>
            <w:r w:rsidRPr="00C70F90">
              <w:rPr>
                <w:szCs w:val="22"/>
                <w:lang w:val="en-US"/>
              </w:rPr>
              <w:t>10,013</w:t>
            </w:r>
          </w:p>
        </w:tc>
        <w:tc>
          <w:tcPr>
            <w:tcW w:w="191" w:type="dxa"/>
          </w:tcPr>
          <w:p w14:paraId="7D6E2858"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74" w:type="dxa"/>
          </w:tcPr>
          <w:p w14:paraId="060EA1FF" w14:textId="45530C28" w:rsidR="00A514EC" w:rsidRPr="00E879C5" w:rsidDel="00D60FB5" w:rsidRDefault="00A514EC" w:rsidP="00A514EC">
            <w:pPr>
              <w:pStyle w:val="acctfourfigures"/>
              <w:tabs>
                <w:tab w:val="clear" w:pos="765"/>
                <w:tab w:val="decimal" w:pos="999"/>
              </w:tabs>
              <w:spacing w:line="240" w:lineRule="atLeast"/>
              <w:ind w:left="-115" w:right="-118"/>
              <w:rPr>
                <w:szCs w:val="22"/>
                <w:lang w:val="en-US"/>
              </w:rPr>
            </w:pPr>
            <w:r>
              <w:rPr>
                <w:szCs w:val="22"/>
                <w:lang w:val="en-US"/>
              </w:rPr>
              <w:t>9</w:t>
            </w:r>
            <w:r w:rsidRPr="00E879C5">
              <w:rPr>
                <w:szCs w:val="22"/>
                <w:lang w:val="en-US"/>
              </w:rPr>
              <w:t>,</w:t>
            </w:r>
            <w:r>
              <w:rPr>
                <w:szCs w:val="22"/>
                <w:lang w:val="en-US"/>
              </w:rPr>
              <w:t>993</w:t>
            </w:r>
          </w:p>
        </w:tc>
        <w:tc>
          <w:tcPr>
            <w:tcW w:w="178" w:type="dxa"/>
          </w:tcPr>
          <w:p w14:paraId="7A696802"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62" w:type="dxa"/>
          </w:tcPr>
          <w:p w14:paraId="38C813A8" w14:textId="05CFFB81" w:rsidR="00A514EC" w:rsidRPr="00E879C5" w:rsidRDefault="0053340F" w:rsidP="00A514EC">
            <w:pPr>
              <w:pStyle w:val="acctfourfigures"/>
              <w:tabs>
                <w:tab w:val="clear" w:pos="765"/>
                <w:tab w:val="decimal" w:pos="999"/>
              </w:tabs>
              <w:spacing w:line="240" w:lineRule="atLeast"/>
              <w:ind w:right="-118"/>
              <w:rPr>
                <w:szCs w:val="22"/>
              </w:rPr>
            </w:pPr>
            <w:r w:rsidRPr="0053340F">
              <w:rPr>
                <w:szCs w:val="22"/>
              </w:rPr>
              <w:t>4,671</w:t>
            </w:r>
          </w:p>
        </w:tc>
        <w:tc>
          <w:tcPr>
            <w:tcW w:w="178" w:type="dxa"/>
          </w:tcPr>
          <w:p w14:paraId="6EA6E27B"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172" w:type="dxa"/>
          </w:tcPr>
          <w:p w14:paraId="134B6958" w14:textId="2997B296" w:rsidR="00A514EC" w:rsidRPr="00E879C5" w:rsidRDefault="00A514EC" w:rsidP="00A514EC">
            <w:pPr>
              <w:pStyle w:val="acctfourfigures"/>
              <w:tabs>
                <w:tab w:val="clear" w:pos="765"/>
                <w:tab w:val="decimal" w:pos="999"/>
              </w:tabs>
              <w:spacing w:line="240" w:lineRule="atLeast"/>
              <w:ind w:right="-118"/>
              <w:rPr>
                <w:szCs w:val="22"/>
              </w:rPr>
            </w:pPr>
            <w:r>
              <w:rPr>
                <w:szCs w:val="22"/>
              </w:rPr>
              <w:t>5</w:t>
            </w:r>
            <w:r w:rsidRPr="00E879C5">
              <w:rPr>
                <w:szCs w:val="22"/>
              </w:rPr>
              <w:t>,</w:t>
            </w:r>
            <w:r>
              <w:rPr>
                <w:szCs w:val="22"/>
              </w:rPr>
              <w:t>965</w:t>
            </w:r>
          </w:p>
        </w:tc>
      </w:tr>
      <w:tr w:rsidR="00A514EC" w:rsidRPr="00E879C5" w14:paraId="2CECA987" w14:textId="77777777" w:rsidTr="007120CC">
        <w:trPr>
          <w:cantSplit/>
        </w:trPr>
        <w:tc>
          <w:tcPr>
            <w:tcW w:w="3521" w:type="dxa"/>
          </w:tcPr>
          <w:p w14:paraId="76C939E0" w14:textId="77777777" w:rsidR="00A514EC" w:rsidRPr="00E879C5" w:rsidRDefault="00A514EC" w:rsidP="00A514EC">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Others</w:t>
            </w:r>
          </w:p>
        </w:tc>
        <w:tc>
          <w:tcPr>
            <w:tcW w:w="181" w:type="dxa"/>
          </w:tcPr>
          <w:p w14:paraId="20BE2E74" w14:textId="77777777" w:rsidR="00A514EC" w:rsidRPr="00E879C5" w:rsidRDefault="00A514EC" w:rsidP="00A514EC">
            <w:pPr>
              <w:pStyle w:val="acctfourfigures"/>
              <w:tabs>
                <w:tab w:val="clear" w:pos="765"/>
                <w:tab w:val="decimal" w:pos="731"/>
              </w:tabs>
              <w:spacing w:line="240" w:lineRule="atLeast"/>
              <w:ind w:left="-79" w:right="-79"/>
              <w:jc w:val="center"/>
              <w:rPr>
                <w:i/>
                <w:iCs/>
                <w:szCs w:val="22"/>
              </w:rPr>
            </w:pPr>
          </w:p>
        </w:tc>
        <w:tc>
          <w:tcPr>
            <w:tcW w:w="1224" w:type="dxa"/>
            <w:tcBorders>
              <w:bottom w:val="single" w:sz="4" w:space="0" w:color="auto"/>
            </w:tcBorders>
          </w:tcPr>
          <w:p w14:paraId="3B08D728" w14:textId="0D96E840" w:rsidR="00A514EC" w:rsidRPr="00E879C5" w:rsidDel="00D60FB5" w:rsidRDefault="00F926D5" w:rsidP="00A514EC">
            <w:pPr>
              <w:pStyle w:val="acctfourfigures"/>
              <w:tabs>
                <w:tab w:val="clear" w:pos="765"/>
                <w:tab w:val="decimal" w:pos="999"/>
              </w:tabs>
              <w:spacing w:line="240" w:lineRule="atLeast"/>
              <w:ind w:left="-115" w:right="-118"/>
              <w:rPr>
                <w:szCs w:val="22"/>
                <w:lang w:val="en-US" w:bidi="th-TH"/>
              </w:rPr>
            </w:pPr>
            <w:r w:rsidRPr="00F926D5">
              <w:rPr>
                <w:szCs w:val="22"/>
                <w:lang w:val="en-US" w:bidi="th-TH"/>
              </w:rPr>
              <w:t>21,780</w:t>
            </w:r>
          </w:p>
        </w:tc>
        <w:tc>
          <w:tcPr>
            <w:tcW w:w="191" w:type="dxa"/>
          </w:tcPr>
          <w:p w14:paraId="5D32EA27"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74" w:type="dxa"/>
            <w:tcBorders>
              <w:bottom w:val="single" w:sz="4" w:space="0" w:color="auto"/>
            </w:tcBorders>
          </w:tcPr>
          <w:p w14:paraId="054DC518" w14:textId="77307F06" w:rsidR="00A514EC" w:rsidRPr="00E879C5" w:rsidDel="00D60FB5" w:rsidRDefault="00A514EC" w:rsidP="00A514EC">
            <w:pPr>
              <w:pStyle w:val="acctfourfigures"/>
              <w:tabs>
                <w:tab w:val="clear" w:pos="765"/>
                <w:tab w:val="decimal" w:pos="999"/>
              </w:tabs>
              <w:spacing w:line="240" w:lineRule="atLeast"/>
              <w:ind w:left="-115" w:right="-118"/>
              <w:rPr>
                <w:rFonts w:cstheme="minorBidi"/>
                <w:szCs w:val="28"/>
                <w:lang w:val="en-US" w:bidi="th-TH"/>
              </w:rPr>
            </w:pPr>
            <w:r>
              <w:rPr>
                <w:szCs w:val="22"/>
                <w:lang w:val="en-US" w:bidi="th-TH"/>
              </w:rPr>
              <w:t>13</w:t>
            </w:r>
            <w:r w:rsidRPr="00E879C5">
              <w:rPr>
                <w:szCs w:val="22"/>
                <w:lang w:val="en-US" w:bidi="th-TH"/>
              </w:rPr>
              <w:t>,</w:t>
            </w:r>
            <w:r>
              <w:rPr>
                <w:szCs w:val="22"/>
                <w:lang w:val="en-US" w:bidi="th-TH"/>
              </w:rPr>
              <w:t>64</w:t>
            </w:r>
            <w:r w:rsidR="001C7265">
              <w:rPr>
                <w:szCs w:val="22"/>
                <w:lang w:val="en-US" w:bidi="th-TH"/>
              </w:rPr>
              <w:t>5</w:t>
            </w:r>
          </w:p>
        </w:tc>
        <w:tc>
          <w:tcPr>
            <w:tcW w:w="178" w:type="dxa"/>
          </w:tcPr>
          <w:p w14:paraId="138EE4EA"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62" w:type="dxa"/>
            <w:tcBorders>
              <w:bottom w:val="single" w:sz="4" w:space="0" w:color="auto"/>
            </w:tcBorders>
          </w:tcPr>
          <w:p w14:paraId="6BF0AB83" w14:textId="7348B309" w:rsidR="00A514EC" w:rsidRPr="00E879C5" w:rsidDel="00D60FB5" w:rsidRDefault="00E93EB3" w:rsidP="00A514EC">
            <w:pPr>
              <w:pStyle w:val="acctfourfigures"/>
              <w:tabs>
                <w:tab w:val="clear" w:pos="765"/>
                <w:tab w:val="decimal" w:pos="999"/>
              </w:tabs>
              <w:spacing w:line="240" w:lineRule="atLeast"/>
              <w:ind w:right="-118"/>
              <w:rPr>
                <w:szCs w:val="22"/>
              </w:rPr>
            </w:pPr>
            <w:r w:rsidRPr="00E93EB3">
              <w:rPr>
                <w:szCs w:val="22"/>
              </w:rPr>
              <w:t>3,947</w:t>
            </w:r>
          </w:p>
        </w:tc>
        <w:tc>
          <w:tcPr>
            <w:tcW w:w="178" w:type="dxa"/>
          </w:tcPr>
          <w:p w14:paraId="0AF0BDE0"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172" w:type="dxa"/>
            <w:tcBorders>
              <w:bottom w:val="single" w:sz="4" w:space="0" w:color="auto"/>
            </w:tcBorders>
          </w:tcPr>
          <w:p w14:paraId="50B0E276" w14:textId="298CF8D2" w:rsidR="00A514EC" w:rsidRPr="00E879C5" w:rsidDel="00D60FB5" w:rsidRDefault="00A514EC" w:rsidP="00A514EC">
            <w:pPr>
              <w:pStyle w:val="acctfourfigures"/>
              <w:tabs>
                <w:tab w:val="clear" w:pos="765"/>
                <w:tab w:val="decimal" w:pos="999"/>
              </w:tabs>
              <w:spacing w:line="240" w:lineRule="atLeast"/>
              <w:ind w:right="-118"/>
              <w:rPr>
                <w:szCs w:val="22"/>
              </w:rPr>
            </w:pPr>
            <w:r>
              <w:rPr>
                <w:szCs w:val="22"/>
              </w:rPr>
              <w:t>5</w:t>
            </w:r>
            <w:r w:rsidRPr="00E879C5">
              <w:rPr>
                <w:szCs w:val="22"/>
              </w:rPr>
              <w:t>,</w:t>
            </w:r>
            <w:r>
              <w:rPr>
                <w:szCs w:val="22"/>
              </w:rPr>
              <w:t>183</w:t>
            </w:r>
          </w:p>
        </w:tc>
      </w:tr>
      <w:tr w:rsidR="00A514EC" w:rsidRPr="00E879C5" w14:paraId="50F139CA" w14:textId="77777777" w:rsidTr="007120CC">
        <w:trPr>
          <w:cantSplit/>
        </w:trPr>
        <w:tc>
          <w:tcPr>
            <w:tcW w:w="3521" w:type="dxa"/>
          </w:tcPr>
          <w:p w14:paraId="0E305FA9" w14:textId="77777777" w:rsidR="00A514EC" w:rsidRPr="00E879C5" w:rsidRDefault="00A514EC" w:rsidP="00A514EC">
            <w:pPr>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Total</w:t>
            </w:r>
          </w:p>
        </w:tc>
        <w:tc>
          <w:tcPr>
            <w:tcW w:w="181" w:type="dxa"/>
          </w:tcPr>
          <w:p w14:paraId="70D29209" w14:textId="77777777" w:rsidR="00A514EC" w:rsidRPr="00E879C5" w:rsidRDefault="00A514EC" w:rsidP="00A514EC">
            <w:pPr>
              <w:pStyle w:val="acctfourfigures"/>
              <w:tabs>
                <w:tab w:val="clear" w:pos="765"/>
                <w:tab w:val="decimal" w:pos="731"/>
              </w:tabs>
              <w:spacing w:line="240" w:lineRule="atLeast"/>
              <w:ind w:left="-79" w:right="-79"/>
              <w:jc w:val="center"/>
              <w:rPr>
                <w:i/>
                <w:iCs/>
                <w:szCs w:val="22"/>
              </w:rPr>
            </w:pPr>
          </w:p>
        </w:tc>
        <w:tc>
          <w:tcPr>
            <w:tcW w:w="1224" w:type="dxa"/>
            <w:tcBorders>
              <w:top w:val="single" w:sz="4" w:space="0" w:color="auto"/>
            </w:tcBorders>
          </w:tcPr>
          <w:p w14:paraId="59395396" w14:textId="608FF87F" w:rsidR="00A514EC" w:rsidRPr="00E879C5" w:rsidRDefault="00587A99" w:rsidP="00A514EC">
            <w:pPr>
              <w:pStyle w:val="acctfourfigures"/>
              <w:tabs>
                <w:tab w:val="clear" w:pos="765"/>
                <w:tab w:val="decimal" w:pos="999"/>
              </w:tabs>
              <w:spacing w:line="240" w:lineRule="atLeast"/>
              <w:ind w:left="-115" w:right="-118"/>
              <w:rPr>
                <w:b/>
                <w:bCs/>
                <w:szCs w:val="22"/>
              </w:rPr>
            </w:pPr>
            <w:r w:rsidRPr="00587A99">
              <w:rPr>
                <w:b/>
                <w:bCs/>
                <w:szCs w:val="22"/>
              </w:rPr>
              <w:t>414,412</w:t>
            </w:r>
          </w:p>
        </w:tc>
        <w:tc>
          <w:tcPr>
            <w:tcW w:w="191" w:type="dxa"/>
          </w:tcPr>
          <w:p w14:paraId="07488620" w14:textId="77777777" w:rsidR="00A514EC" w:rsidRPr="00E879C5" w:rsidRDefault="00A514EC" w:rsidP="00A514EC">
            <w:pPr>
              <w:pStyle w:val="acctfourfigures"/>
              <w:tabs>
                <w:tab w:val="clear" w:pos="765"/>
                <w:tab w:val="decimal" w:pos="999"/>
              </w:tabs>
              <w:spacing w:line="240" w:lineRule="atLeast"/>
              <w:ind w:right="-118"/>
              <w:rPr>
                <w:b/>
                <w:bCs/>
                <w:szCs w:val="22"/>
              </w:rPr>
            </w:pPr>
          </w:p>
        </w:tc>
        <w:tc>
          <w:tcPr>
            <w:tcW w:w="1274" w:type="dxa"/>
            <w:tcBorders>
              <w:top w:val="single" w:sz="4" w:space="0" w:color="auto"/>
            </w:tcBorders>
          </w:tcPr>
          <w:p w14:paraId="044E2AEF" w14:textId="7430EBF1" w:rsidR="00A514EC" w:rsidRPr="00E879C5" w:rsidRDefault="001C7265" w:rsidP="00A514EC">
            <w:pPr>
              <w:pStyle w:val="acctfourfigures"/>
              <w:tabs>
                <w:tab w:val="clear" w:pos="765"/>
                <w:tab w:val="decimal" w:pos="999"/>
              </w:tabs>
              <w:spacing w:line="240" w:lineRule="atLeast"/>
              <w:ind w:left="-115" w:right="-118"/>
              <w:rPr>
                <w:b/>
                <w:bCs/>
                <w:szCs w:val="22"/>
              </w:rPr>
            </w:pPr>
            <w:r w:rsidRPr="001C7265">
              <w:rPr>
                <w:b/>
                <w:bCs/>
                <w:szCs w:val="22"/>
                <w:lang w:val="en-US"/>
              </w:rPr>
              <w:t>398,480</w:t>
            </w:r>
          </w:p>
        </w:tc>
        <w:tc>
          <w:tcPr>
            <w:tcW w:w="178" w:type="dxa"/>
          </w:tcPr>
          <w:p w14:paraId="45D1B3DE" w14:textId="77777777" w:rsidR="00A514EC" w:rsidRPr="00E879C5" w:rsidRDefault="00A514EC" w:rsidP="00A514EC">
            <w:pPr>
              <w:pStyle w:val="acctfourfigures"/>
              <w:tabs>
                <w:tab w:val="clear" w:pos="765"/>
                <w:tab w:val="decimal" w:pos="999"/>
              </w:tabs>
              <w:spacing w:line="240" w:lineRule="atLeast"/>
              <w:ind w:right="-118"/>
              <w:rPr>
                <w:b/>
                <w:bCs/>
                <w:szCs w:val="22"/>
              </w:rPr>
            </w:pPr>
          </w:p>
        </w:tc>
        <w:tc>
          <w:tcPr>
            <w:tcW w:w="1262" w:type="dxa"/>
            <w:tcBorders>
              <w:top w:val="single" w:sz="4" w:space="0" w:color="auto"/>
            </w:tcBorders>
          </w:tcPr>
          <w:p w14:paraId="18EE2976" w14:textId="371B5F80" w:rsidR="00A514EC" w:rsidRPr="00E879C5" w:rsidRDefault="003B5670" w:rsidP="00A514EC">
            <w:pPr>
              <w:pStyle w:val="acctfourfigures"/>
              <w:tabs>
                <w:tab w:val="clear" w:pos="765"/>
                <w:tab w:val="decimal" w:pos="999"/>
              </w:tabs>
              <w:spacing w:line="240" w:lineRule="atLeast"/>
              <w:ind w:right="-118"/>
              <w:rPr>
                <w:b/>
                <w:bCs/>
                <w:szCs w:val="22"/>
              </w:rPr>
            </w:pPr>
            <w:r w:rsidRPr="003B5670">
              <w:rPr>
                <w:b/>
                <w:bCs/>
                <w:szCs w:val="22"/>
              </w:rPr>
              <w:t>335,764</w:t>
            </w:r>
          </w:p>
        </w:tc>
        <w:tc>
          <w:tcPr>
            <w:tcW w:w="178" w:type="dxa"/>
          </w:tcPr>
          <w:p w14:paraId="03B9573B" w14:textId="77777777" w:rsidR="00A514EC" w:rsidRPr="00E879C5" w:rsidRDefault="00A514EC" w:rsidP="00A514EC">
            <w:pPr>
              <w:pStyle w:val="acctfourfigures"/>
              <w:tabs>
                <w:tab w:val="clear" w:pos="765"/>
                <w:tab w:val="decimal" w:pos="999"/>
              </w:tabs>
              <w:spacing w:line="240" w:lineRule="atLeast"/>
              <w:ind w:right="-118"/>
              <w:rPr>
                <w:b/>
                <w:bCs/>
                <w:szCs w:val="22"/>
              </w:rPr>
            </w:pPr>
          </w:p>
        </w:tc>
        <w:tc>
          <w:tcPr>
            <w:tcW w:w="1172" w:type="dxa"/>
            <w:tcBorders>
              <w:top w:val="single" w:sz="4" w:space="0" w:color="auto"/>
            </w:tcBorders>
          </w:tcPr>
          <w:p w14:paraId="78543138" w14:textId="213D2778" w:rsidR="00A514EC" w:rsidRPr="00E879C5" w:rsidRDefault="001C7265" w:rsidP="00A514EC">
            <w:pPr>
              <w:pStyle w:val="acctfourfigures"/>
              <w:tabs>
                <w:tab w:val="clear" w:pos="765"/>
                <w:tab w:val="decimal" w:pos="999"/>
              </w:tabs>
              <w:spacing w:line="240" w:lineRule="atLeast"/>
              <w:ind w:right="-118"/>
              <w:rPr>
                <w:b/>
                <w:bCs/>
                <w:szCs w:val="22"/>
              </w:rPr>
            </w:pPr>
            <w:r w:rsidRPr="001C7265">
              <w:rPr>
                <w:b/>
                <w:bCs/>
                <w:szCs w:val="22"/>
                <w:lang w:val="en-US"/>
              </w:rPr>
              <w:t>297,855</w:t>
            </w:r>
          </w:p>
        </w:tc>
      </w:tr>
      <w:tr w:rsidR="00A514EC" w:rsidRPr="00E879C5" w14:paraId="7E212F39" w14:textId="77777777" w:rsidTr="007120CC">
        <w:trPr>
          <w:cantSplit/>
          <w:trHeight w:val="110"/>
        </w:trPr>
        <w:tc>
          <w:tcPr>
            <w:tcW w:w="3521" w:type="dxa"/>
          </w:tcPr>
          <w:p w14:paraId="190D7388" w14:textId="050AD304" w:rsidR="00A514EC" w:rsidRPr="00E879C5" w:rsidRDefault="00A514EC" w:rsidP="002C7C8A">
            <w:pPr>
              <w:tabs>
                <w:tab w:val="clear" w:pos="227"/>
                <w:tab w:val="clear" w:pos="454"/>
              </w:tabs>
              <w:ind w:left="199" w:hanging="199"/>
              <w:rPr>
                <w:rFonts w:ascii="Times New Roman" w:hAnsi="Times New Roman" w:cs="Times New Roman"/>
                <w:sz w:val="22"/>
                <w:szCs w:val="22"/>
                <w:lang w:val="en-GB" w:bidi="ar-SA"/>
              </w:rPr>
            </w:pPr>
            <w:r w:rsidRPr="00E879C5">
              <w:rPr>
                <w:rFonts w:ascii="Times New Roman" w:hAnsi="Times New Roman" w:cs="Times New Roman"/>
                <w:i/>
                <w:iCs/>
                <w:sz w:val="22"/>
                <w:szCs w:val="22"/>
                <w:lang w:val="en-GB" w:bidi="ar-SA"/>
              </w:rPr>
              <w:t xml:space="preserve">Less </w:t>
            </w:r>
            <w:r w:rsidRPr="00E879C5">
              <w:rPr>
                <w:rFonts w:ascii="Times New Roman" w:hAnsi="Times New Roman" w:cs="Times New Roman"/>
                <w:sz w:val="22"/>
                <w:szCs w:val="22"/>
                <w:lang w:val="en-GB" w:bidi="ar-SA"/>
              </w:rPr>
              <w:t xml:space="preserve">allowance for </w:t>
            </w:r>
            <w:r w:rsidR="00D3123E" w:rsidRPr="00D3123E">
              <w:rPr>
                <w:rFonts w:ascii="Times New Roman" w:hAnsi="Times New Roman" w:cs="Times New Roman"/>
                <w:sz w:val="22"/>
                <w:szCs w:val="22"/>
                <w:lang w:val="en-GB" w:bidi="ar-SA"/>
              </w:rPr>
              <w:t>expected credit loss</w:t>
            </w:r>
          </w:p>
        </w:tc>
        <w:tc>
          <w:tcPr>
            <w:tcW w:w="181" w:type="dxa"/>
          </w:tcPr>
          <w:p w14:paraId="3415F0CA" w14:textId="77777777" w:rsidR="00A514EC" w:rsidRPr="00E879C5" w:rsidRDefault="00A514EC" w:rsidP="00A514EC">
            <w:pPr>
              <w:pStyle w:val="acctfourfigures"/>
              <w:tabs>
                <w:tab w:val="clear" w:pos="765"/>
                <w:tab w:val="decimal" w:pos="731"/>
              </w:tabs>
              <w:spacing w:line="240" w:lineRule="atLeast"/>
              <w:ind w:left="-79" w:right="-79"/>
              <w:jc w:val="center"/>
              <w:rPr>
                <w:szCs w:val="22"/>
              </w:rPr>
            </w:pPr>
          </w:p>
        </w:tc>
        <w:tc>
          <w:tcPr>
            <w:tcW w:w="1224" w:type="dxa"/>
            <w:tcBorders>
              <w:bottom w:val="single" w:sz="4" w:space="0" w:color="auto"/>
            </w:tcBorders>
          </w:tcPr>
          <w:p w14:paraId="0EA9F367" w14:textId="77777777" w:rsidR="001C7265" w:rsidRDefault="001C7265" w:rsidP="00A514EC">
            <w:pPr>
              <w:pStyle w:val="acctfourfigures"/>
              <w:tabs>
                <w:tab w:val="clear" w:pos="765"/>
                <w:tab w:val="decimal" w:pos="999"/>
              </w:tabs>
              <w:spacing w:line="240" w:lineRule="atLeast"/>
              <w:ind w:left="-115" w:right="-118"/>
              <w:rPr>
                <w:szCs w:val="22"/>
              </w:rPr>
            </w:pPr>
          </w:p>
          <w:p w14:paraId="48C33AB1" w14:textId="33D85E64" w:rsidR="00A514EC" w:rsidRPr="00E879C5" w:rsidRDefault="00AE4AD4" w:rsidP="00A514EC">
            <w:pPr>
              <w:pStyle w:val="acctfourfigures"/>
              <w:tabs>
                <w:tab w:val="clear" w:pos="765"/>
                <w:tab w:val="decimal" w:pos="999"/>
              </w:tabs>
              <w:spacing w:line="240" w:lineRule="atLeast"/>
              <w:ind w:left="-115" w:right="-118"/>
              <w:rPr>
                <w:szCs w:val="22"/>
              </w:rPr>
            </w:pPr>
            <w:r w:rsidRPr="00AE4AD4">
              <w:rPr>
                <w:szCs w:val="22"/>
              </w:rPr>
              <w:t>(7,708)</w:t>
            </w:r>
          </w:p>
        </w:tc>
        <w:tc>
          <w:tcPr>
            <w:tcW w:w="191" w:type="dxa"/>
          </w:tcPr>
          <w:p w14:paraId="04AF72D1"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74" w:type="dxa"/>
            <w:tcBorders>
              <w:bottom w:val="single" w:sz="4" w:space="0" w:color="auto"/>
            </w:tcBorders>
          </w:tcPr>
          <w:p w14:paraId="6D5DE46D" w14:textId="77777777" w:rsidR="001C7265" w:rsidRDefault="001C7265" w:rsidP="00A514EC">
            <w:pPr>
              <w:pStyle w:val="acctfourfigures"/>
              <w:tabs>
                <w:tab w:val="clear" w:pos="765"/>
                <w:tab w:val="decimal" w:pos="999"/>
              </w:tabs>
              <w:spacing w:line="240" w:lineRule="atLeast"/>
              <w:ind w:right="-118"/>
              <w:rPr>
                <w:szCs w:val="22"/>
              </w:rPr>
            </w:pPr>
          </w:p>
          <w:p w14:paraId="59D47F96" w14:textId="28EB7E6D" w:rsidR="00A514EC" w:rsidRPr="00E879C5" w:rsidRDefault="00A514EC" w:rsidP="00A514EC">
            <w:pPr>
              <w:pStyle w:val="acctfourfigures"/>
              <w:tabs>
                <w:tab w:val="clear" w:pos="765"/>
                <w:tab w:val="decimal" w:pos="999"/>
              </w:tabs>
              <w:spacing w:line="240" w:lineRule="atLeast"/>
              <w:ind w:right="-118"/>
              <w:rPr>
                <w:szCs w:val="22"/>
              </w:rPr>
            </w:pPr>
            <w:r w:rsidRPr="00E879C5">
              <w:rPr>
                <w:szCs w:val="22"/>
              </w:rPr>
              <w:t>(7,708)</w:t>
            </w:r>
          </w:p>
        </w:tc>
        <w:tc>
          <w:tcPr>
            <w:tcW w:w="178" w:type="dxa"/>
            <w:vAlign w:val="bottom"/>
          </w:tcPr>
          <w:p w14:paraId="482F7828"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262" w:type="dxa"/>
            <w:tcBorders>
              <w:bottom w:val="single" w:sz="4" w:space="0" w:color="auto"/>
            </w:tcBorders>
          </w:tcPr>
          <w:p w14:paraId="18EE0CB5" w14:textId="77777777" w:rsidR="001C7265" w:rsidRDefault="001C7265" w:rsidP="00A514EC">
            <w:pPr>
              <w:pStyle w:val="acctfourfigures"/>
              <w:tabs>
                <w:tab w:val="clear" w:pos="765"/>
                <w:tab w:val="decimal" w:pos="999"/>
              </w:tabs>
              <w:spacing w:line="240" w:lineRule="atLeast"/>
              <w:ind w:right="-118"/>
              <w:rPr>
                <w:szCs w:val="22"/>
              </w:rPr>
            </w:pPr>
          </w:p>
          <w:p w14:paraId="60216820" w14:textId="461118B7" w:rsidR="00A514EC" w:rsidRPr="00E879C5" w:rsidDel="00D60FB5" w:rsidRDefault="002F4A5D" w:rsidP="00A514EC">
            <w:pPr>
              <w:pStyle w:val="acctfourfigures"/>
              <w:tabs>
                <w:tab w:val="clear" w:pos="765"/>
                <w:tab w:val="decimal" w:pos="999"/>
              </w:tabs>
              <w:spacing w:line="240" w:lineRule="atLeast"/>
              <w:ind w:right="-118"/>
              <w:rPr>
                <w:szCs w:val="22"/>
              </w:rPr>
            </w:pPr>
            <w:r w:rsidRPr="002F4A5D">
              <w:rPr>
                <w:szCs w:val="22"/>
              </w:rPr>
              <w:t>(3,031)</w:t>
            </w:r>
          </w:p>
        </w:tc>
        <w:tc>
          <w:tcPr>
            <w:tcW w:w="178" w:type="dxa"/>
            <w:vAlign w:val="bottom"/>
          </w:tcPr>
          <w:p w14:paraId="7CA48C68" w14:textId="77777777" w:rsidR="00A514EC" w:rsidRPr="00E879C5" w:rsidRDefault="00A514EC" w:rsidP="00A514EC">
            <w:pPr>
              <w:pStyle w:val="acctfourfigures"/>
              <w:tabs>
                <w:tab w:val="clear" w:pos="765"/>
                <w:tab w:val="decimal" w:pos="999"/>
              </w:tabs>
              <w:spacing w:line="240" w:lineRule="atLeast"/>
              <w:ind w:right="-118"/>
              <w:rPr>
                <w:szCs w:val="22"/>
              </w:rPr>
            </w:pPr>
          </w:p>
        </w:tc>
        <w:tc>
          <w:tcPr>
            <w:tcW w:w="1172" w:type="dxa"/>
            <w:tcBorders>
              <w:bottom w:val="single" w:sz="4" w:space="0" w:color="auto"/>
            </w:tcBorders>
          </w:tcPr>
          <w:p w14:paraId="2B713044" w14:textId="77777777" w:rsidR="001C7265" w:rsidRDefault="001C7265" w:rsidP="00A514EC">
            <w:pPr>
              <w:pStyle w:val="acctfourfigures"/>
              <w:tabs>
                <w:tab w:val="clear" w:pos="765"/>
                <w:tab w:val="decimal" w:pos="999"/>
              </w:tabs>
              <w:spacing w:line="240" w:lineRule="atLeast"/>
              <w:ind w:right="-118"/>
              <w:rPr>
                <w:szCs w:val="22"/>
              </w:rPr>
            </w:pPr>
          </w:p>
          <w:p w14:paraId="4FAB6A7D" w14:textId="7F6A48A0" w:rsidR="00A514EC" w:rsidRPr="00E879C5" w:rsidDel="00D60FB5" w:rsidRDefault="00A514EC" w:rsidP="00A514EC">
            <w:pPr>
              <w:pStyle w:val="acctfourfigures"/>
              <w:tabs>
                <w:tab w:val="clear" w:pos="765"/>
                <w:tab w:val="decimal" w:pos="999"/>
              </w:tabs>
              <w:spacing w:line="240" w:lineRule="atLeast"/>
              <w:ind w:right="-118"/>
              <w:rPr>
                <w:szCs w:val="22"/>
              </w:rPr>
            </w:pPr>
            <w:r w:rsidRPr="00E879C5">
              <w:rPr>
                <w:szCs w:val="22"/>
              </w:rPr>
              <w:t>(3,031)</w:t>
            </w:r>
          </w:p>
        </w:tc>
      </w:tr>
      <w:tr w:rsidR="00A514EC" w:rsidRPr="00E879C5" w14:paraId="4707E0FD" w14:textId="77777777" w:rsidTr="007120CC">
        <w:trPr>
          <w:cantSplit/>
        </w:trPr>
        <w:tc>
          <w:tcPr>
            <w:tcW w:w="3521" w:type="dxa"/>
          </w:tcPr>
          <w:p w14:paraId="5A1D9A89" w14:textId="77777777" w:rsidR="00A514EC" w:rsidRPr="00E879C5" w:rsidRDefault="00A514EC" w:rsidP="00A514EC">
            <w:pPr>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Net</w:t>
            </w:r>
          </w:p>
        </w:tc>
        <w:tc>
          <w:tcPr>
            <w:tcW w:w="181" w:type="dxa"/>
          </w:tcPr>
          <w:p w14:paraId="3CBE6B49" w14:textId="77777777" w:rsidR="00A514EC" w:rsidRPr="00E879C5" w:rsidRDefault="00A514EC" w:rsidP="00A514EC">
            <w:pPr>
              <w:pStyle w:val="acctfourfigures"/>
              <w:tabs>
                <w:tab w:val="clear" w:pos="765"/>
                <w:tab w:val="decimal" w:pos="731"/>
              </w:tabs>
              <w:spacing w:line="240" w:lineRule="atLeast"/>
              <w:ind w:left="-79" w:right="-79"/>
              <w:jc w:val="center"/>
              <w:rPr>
                <w:i/>
                <w:iCs/>
                <w:szCs w:val="22"/>
              </w:rPr>
            </w:pPr>
          </w:p>
        </w:tc>
        <w:tc>
          <w:tcPr>
            <w:tcW w:w="1224" w:type="dxa"/>
            <w:tcBorders>
              <w:top w:val="single" w:sz="4" w:space="0" w:color="auto"/>
              <w:bottom w:val="double" w:sz="4" w:space="0" w:color="auto"/>
            </w:tcBorders>
          </w:tcPr>
          <w:p w14:paraId="7026B079" w14:textId="4FD998F1" w:rsidR="00A514EC" w:rsidRPr="00E879C5" w:rsidRDefault="00CB4235" w:rsidP="00A514EC">
            <w:pPr>
              <w:pStyle w:val="acctfourfigures"/>
              <w:tabs>
                <w:tab w:val="clear" w:pos="765"/>
                <w:tab w:val="decimal" w:pos="999"/>
              </w:tabs>
              <w:spacing w:line="240" w:lineRule="atLeast"/>
              <w:ind w:left="-115" w:right="-118"/>
              <w:rPr>
                <w:b/>
                <w:bCs/>
                <w:szCs w:val="22"/>
              </w:rPr>
            </w:pPr>
            <w:r w:rsidRPr="00CB4235">
              <w:rPr>
                <w:b/>
                <w:bCs/>
                <w:szCs w:val="22"/>
              </w:rPr>
              <w:t>406,704</w:t>
            </w:r>
          </w:p>
        </w:tc>
        <w:tc>
          <w:tcPr>
            <w:tcW w:w="191" w:type="dxa"/>
          </w:tcPr>
          <w:p w14:paraId="174D13D0" w14:textId="77777777" w:rsidR="00A514EC" w:rsidRPr="00E879C5" w:rsidRDefault="00A514EC" w:rsidP="00A514EC">
            <w:pPr>
              <w:pStyle w:val="acctfourfigures"/>
              <w:tabs>
                <w:tab w:val="clear" w:pos="765"/>
                <w:tab w:val="decimal" w:pos="999"/>
              </w:tabs>
              <w:spacing w:line="240" w:lineRule="atLeast"/>
              <w:ind w:right="-118"/>
              <w:rPr>
                <w:b/>
                <w:bCs/>
                <w:szCs w:val="22"/>
              </w:rPr>
            </w:pPr>
          </w:p>
        </w:tc>
        <w:tc>
          <w:tcPr>
            <w:tcW w:w="1274" w:type="dxa"/>
            <w:tcBorders>
              <w:top w:val="single" w:sz="4" w:space="0" w:color="auto"/>
              <w:bottom w:val="double" w:sz="4" w:space="0" w:color="auto"/>
            </w:tcBorders>
          </w:tcPr>
          <w:p w14:paraId="02FDBDCD" w14:textId="1BA19A32" w:rsidR="00A514EC" w:rsidRPr="00E879C5" w:rsidRDefault="001C7265" w:rsidP="00A514EC">
            <w:pPr>
              <w:pStyle w:val="acctfourfigures"/>
              <w:tabs>
                <w:tab w:val="clear" w:pos="765"/>
                <w:tab w:val="decimal" w:pos="999"/>
              </w:tabs>
              <w:spacing w:line="240" w:lineRule="atLeast"/>
              <w:ind w:left="-115" w:right="-118"/>
              <w:rPr>
                <w:rFonts w:cstheme="minorBidi"/>
                <w:b/>
                <w:bCs/>
                <w:szCs w:val="28"/>
                <w:lang w:val="en-US" w:bidi="th-TH"/>
              </w:rPr>
            </w:pPr>
            <w:r w:rsidRPr="001C7265">
              <w:rPr>
                <w:b/>
                <w:bCs/>
                <w:szCs w:val="22"/>
                <w:lang w:val="en-US"/>
              </w:rPr>
              <w:t>390,772</w:t>
            </w:r>
          </w:p>
        </w:tc>
        <w:tc>
          <w:tcPr>
            <w:tcW w:w="178" w:type="dxa"/>
          </w:tcPr>
          <w:p w14:paraId="5B670D87" w14:textId="77777777" w:rsidR="00A514EC" w:rsidRPr="00E879C5" w:rsidRDefault="00A514EC" w:rsidP="00A514EC">
            <w:pPr>
              <w:pStyle w:val="acctfourfigures"/>
              <w:tabs>
                <w:tab w:val="clear" w:pos="765"/>
                <w:tab w:val="decimal" w:pos="999"/>
              </w:tabs>
              <w:spacing w:line="240" w:lineRule="atLeast"/>
              <w:ind w:right="-118"/>
              <w:rPr>
                <w:b/>
                <w:bCs/>
                <w:szCs w:val="22"/>
              </w:rPr>
            </w:pPr>
          </w:p>
        </w:tc>
        <w:tc>
          <w:tcPr>
            <w:tcW w:w="1262" w:type="dxa"/>
            <w:tcBorders>
              <w:top w:val="single" w:sz="4" w:space="0" w:color="auto"/>
              <w:bottom w:val="double" w:sz="4" w:space="0" w:color="auto"/>
            </w:tcBorders>
          </w:tcPr>
          <w:p w14:paraId="1B7EECC2" w14:textId="4C53482C" w:rsidR="00A514EC" w:rsidRPr="00E879C5" w:rsidRDefault="005E5753" w:rsidP="00A514EC">
            <w:pPr>
              <w:pStyle w:val="acctfourfigures"/>
              <w:tabs>
                <w:tab w:val="clear" w:pos="765"/>
                <w:tab w:val="decimal" w:pos="999"/>
              </w:tabs>
              <w:spacing w:line="240" w:lineRule="atLeast"/>
              <w:ind w:right="-118"/>
              <w:rPr>
                <w:b/>
                <w:bCs/>
                <w:szCs w:val="22"/>
              </w:rPr>
            </w:pPr>
            <w:r w:rsidRPr="005E5753">
              <w:rPr>
                <w:b/>
                <w:bCs/>
                <w:szCs w:val="22"/>
              </w:rPr>
              <w:t>332,733</w:t>
            </w:r>
          </w:p>
        </w:tc>
        <w:tc>
          <w:tcPr>
            <w:tcW w:w="178" w:type="dxa"/>
          </w:tcPr>
          <w:p w14:paraId="6F4D8A7E" w14:textId="77777777" w:rsidR="00A514EC" w:rsidRPr="00E879C5" w:rsidRDefault="00A514EC" w:rsidP="00A514EC">
            <w:pPr>
              <w:pStyle w:val="acctfourfigures"/>
              <w:tabs>
                <w:tab w:val="clear" w:pos="765"/>
                <w:tab w:val="decimal" w:pos="999"/>
              </w:tabs>
              <w:spacing w:line="240" w:lineRule="atLeast"/>
              <w:ind w:right="-118"/>
              <w:rPr>
                <w:b/>
                <w:bCs/>
                <w:szCs w:val="22"/>
              </w:rPr>
            </w:pPr>
          </w:p>
        </w:tc>
        <w:tc>
          <w:tcPr>
            <w:tcW w:w="1172" w:type="dxa"/>
            <w:tcBorders>
              <w:top w:val="single" w:sz="4" w:space="0" w:color="auto"/>
              <w:bottom w:val="double" w:sz="4" w:space="0" w:color="auto"/>
            </w:tcBorders>
          </w:tcPr>
          <w:p w14:paraId="0CC6F093" w14:textId="1C35ED7B" w:rsidR="00A514EC" w:rsidRPr="00E879C5" w:rsidRDefault="001C7265" w:rsidP="00A514EC">
            <w:pPr>
              <w:pStyle w:val="acctfourfigures"/>
              <w:tabs>
                <w:tab w:val="clear" w:pos="765"/>
                <w:tab w:val="decimal" w:pos="999"/>
              </w:tabs>
              <w:spacing w:line="240" w:lineRule="atLeast"/>
              <w:ind w:right="-118"/>
              <w:rPr>
                <w:b/>
                <w:bCs/>
                <w:szCs w:val="22"/>
              </w:rPr>
            </w:pPr>
            <w:r w:rsidRPr="001C7265">
              <w:rPr>
                <w:b/>
                <w:bCs/>
                <w:szCs w:val="22"/>
                <w:lang w:val="en-US"/>
              </w:rPr>
              <w:t>294,824</w:t>
            </w:r>
          </w:p>
        </w:tc>
      </w:tr>
    </w:tbl>
    <w:p w14:paraId="3BAE7B8D" w14:textId="77777777" w:rsidR="007120CC" w:rsidRDefault="007120CC"/>
    <w:p w14:paraId="6729AEF0" w14:textId="71354FE2" w:rsidR="00AF64F3" w:rsidRPr="00E879C5" w:rsidRDefault="00BB2E9A" w:rsidP="00975BEF">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sidRPr="00E879C5">
        <w:rPr>
          <w:rFonts w:ascii="Times New Roman" w:hAnsi="Times New Roman" w:cs="Times New Roman"/>
          <w:b/>
          <w:bCs/>
          <w:color w:val="auto"/>
          <w:sz w:val="22"/>
          <w:szCs w:val="22"/>
        </w:rPr>
        <w:t>Inventories</w:t>
      </w:r>
    </w:p>
    <w:p w14:paraId="2FF70E8C" w14:textId="1C52C7A8" w:rsidR="00063A69" w:rsidRPr="00E879C5" w:rsidRDefault="00063A69" w:rsidP="00063A69">
      <w:pPr>
        <w:rPr>
          <w:rFonts w:ascii="Times New Roman" w:hAnsi="Times New Roman" w:cs="Times New Roman"/>
          <w:sz w:val="22"/>
          <w:szCs w:val="22"/>
        </w:rPr>
      </w:pPr>
    </w:p>
    <w:p w14:paraId="025AA022" w14:textId="64E41896" w:rsidR="00063A69" w:rsidRPr="00E879C5" w:rsidRDefault="00063A69" w:rsidP="00543F10">
      <w:pPr>
        <w:pStyle w:val="BodyText"/>
        <w:spacing w:after="0" w:line="240" w:lineRule="auto"/>
        <w:ind w:left="547"/>
        <w:jc w:val="thaiDistribute"/>
        <w:rPr>
          <w:rFonts w:ascii="Times New Roman" w:hAnsi="Times New Roman" w:cs="Times New Roman"/>
          <w:b/>
          <w:bCs/>
          <w:i/>
          <w:iCs/>
          <w:sz w:val="22"/>
        </w:rPr>
      </w:pPr>
      <w:r w:rsidRPr="00E879C5">
        <w:rPr>
          <w:rFonts w:ascii="Times New Roman" w:hAnsi="Times New Roman" w:cs="Times New Roman"/>
          <w:b/>
          <w:bCs/>
          <w:i/>
          <w:iCs/>
          <w:sz w:val="22"/>
        </w:rPr>
        <w:t xml:space="preserve">Accounting policy </w:t>
      </w:r>
    </w:p>
    <w:p w14:paraId="69BDDC9D" w14:textId="6212A6F6" w:rsidR="00063A69" w:rsidRDefault="00063A69" w:rsidP="00543F10">
      <w:pPr>
        <w:tabs>
          <w:tab w:val="clear" w:pos="454"/>
        </w:tabs>
        <w:ind w:left="540"/>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Inventories are measured at the lower of cost and net realisable value. Cost is calculated using the weighted average cost principle.</w:t>
      </w:r>
      <w:r w:rsidRPr="00E879C5">
        <w:rPr>
          <w:rFonts w:ascii="Times New Roman" w:hAnsi="Times New Roman" w:cs="Times New Roman"/>
          <w:sz w:val="22"/>
          <w:szCs w:val="22"/>
          <w:cs/>
          <w:lang w:val="en-GB"/>
        </w:rPr>
        <w:t xml:space="preserve"> </w:t>
      </w:r>
      <w:r w:rsidRPr="00E879C5">
        <w:rPr>
          <w:rFonts w:ascii="Times New Roman" w:hAnsi="Times New Roman" w:cs="Times New Roman"/>
          <w:sz w:val="22"/>
          <w:szCs w:val="22"/>
          <w:lang w:val="en-GB" w:bidi="ar-SA"/>
        </w:rPr>
        <w:t xml:space="preserve">Cost includes direct costs incurred in acquiring the inventories. In the case of manufactured inventories and work-in-progress, cost includes an appropriate share of production overheads based on normal operating capacity. Net realisable value is the estimated selling price in the ordinary course of business less the estimated costs to complete and to make the sale. </w:t>
      </w:r>
    </w:p>
    <w:p w14:paraId="6A783A2F" w14:textId="77777777" w:rsidR="002C7C8A" w:rsidRPr="00E879C5" w:rsidRDefault="002C7C8A" w:rsidP="00543F10">
      <w:pPr>
        <w:tabs>
          <w:tab w:val="clear" w:pos="454"/>
        </w:tabs>
        <w:ind w:left="540"/>
        <w:jc w:val="thaiDistribute"/>
        <w:rPr>
          <w:rFonts w:ascii="Times New Roman" w:hAnsi="Times New Roman" w:cs="Times New Roman"/>
          <w:sz w:val="22"/>
          <w:szCs w:val="22"/>
          <w:lang w:val="en-GB" w:bidi="ar-SA"/>
        </w:rPr>
      </w:pPr>
    </w:p>
    <w:p w14:paraId="6903CCAE" w14:textId="40E28A54" w:rsidR="00A1236B" w:rsidRDefault="00063A69" w:rsidP="002D33E4">
      <w:pPr>
        <w:pStyle w:val="BodyText"/>
        <w:shd w:val="clear" w:color="auto" w:fill="FFFFFF"/>
        <w:spacing w:after="0" w:line="240" w:lineRule="auto"/>
        <w:ind w:left="540"/>
        <w:jc w:val="both"/>
        <w:rPr>
          <w:rFonts w:ascii="Times New Roman" w:hAnsi="Times New Roman" w:cs="Times New Roman"/>
          <w:sz w:val="22"/>
        </w:rPr>
      </w:pPr>
      <w:r w:rsidRPr="00E879C5">
        <w:rPr>
          <w:rFonts w:ascii="Times New Roman" w:hAnsi="Times New Roman" w:cs="Times New Roman"/>
          <w:sz w:val="22"/>
        </w:rPr>
        <w:t xml:space="preserve">A right to recover returned products is recognised when the products are expected to be returned by customers and measured by reference to the former carrying amount of the sold inventories less any expected costs to recover those products. </w:t>
      </w:r>
    </w:p>
    <w:p w14:paraId="37A42A9E" w14:textId="77777777" w:rsidR="00A1236B" w:rsidRPr="00E879C5" w:rsidRDefault="00A1236B" w:rsidP="002C7C8A">
      <w:pPr>
        <w:pStyle w:val="BodyText"/>
        <w:shd w:val="clear" w:color="auto" w:fill="FFFFFF"/>
        <w:spacing w:after="0" w:line="240" w:lineRule="auto"/>
        <w:ind w:left="547"/>
        <w:jc w:val="both"/>
        <w:rPr>
          <w:rFonts w:ascii="Times New Roman" w:hAnsi="Times New Roman" w:cs="Times New Roman"/>
          <w:sz w:val="22"/>
        </w:rPr>
      </w:pPr>
    </w:p>
    <w:tbl>
      <w:tblPr>
        <w:tblpPr w:leftFromText="180" w:rightFromText="180" w:vertAnchor="text" w:horzAnchor="margin" w:tblpX="534" w:tblpY="183"/>
        <w:tblW w:w="9251" w:type="dxa"/>
        <w:tblLayout w:type="fixed"/>
        <w:tblCellMar>
          <w:left w:w="79" w:type="dxa"/>
          <w:right w:w="79" w:type="dxa"/>
        </w:tblCellMar>
        <w:tblLook w:val="0000" w:firstRow="0" w:lastRow="0" w:firstColumn="0" w:lastColumn="0" w:noHBand="0" w:noVBand="0"/>
      </w:tblPr>
      <w:tblGrid>
        <w:gridCol w:w="3679"/>
        <w:gridCol w:w="180"/>
        <w:gridCol w:w="1207"/>
        <w:gridCol w:w="180"/>
        <w:gridCol w:w="1206"/>
        <w:gridCol w:w="180"/>
        <w:gridCol w:w="1260"/>
        <w:gridCol w:w="207"/>
        <w:gridCol w:w="1152"/>
      </w:tblGrid>
      <w:tr w:rsidR="00BB2E9A" w:rsidRPr="00E879C5" w14:paraId="58DFA474" w14:textId="77777777" w:rsidTr="00975BEF">
        <w:trPr>
          <w:cantSplit/>
          <w:tblHeader/>
        </w:trPr>
        <w:tc>
          <w:tcPr>
            <w:tcW w:w="3679" w:type="dxa"/>
          </w:tcPr>
          <w:p w14:paraId="452926B9" w14:textId="77777777" w:rsidR="00BB2E9A" w:rsidRPr="00E879C5" w:rsidRDefault="00BB2E9A" w:rsidP="00975BEF">
            <w:pPr>
              <w:rPr>
                <w:rFonts w:ascii="Times New Roman" w:hAnsi="Times New Roman" w:cs="Times New Roman"/>
                <w:i/>
                <w:iCs/>
                <w:color w:val="0000FF"/>
                <w:sz w:val="22"/>
                <w:szCs w:val="22"/>
              </w:rPr>
            </w:pPr>
          </w:p>
        </w:tc>
        <w:tc>
          <w:tcPr>
            <w:tcW w:w="180" w:type="dxa"/>
          </w:tcPr>
          <w:p w14:paraId="56BF5282" w14:textId="77777777" w:rsidR="00BB2E9A" w:rsidRPr="00E879C5" w:rsidRDefault="00BB2E9A" w:rsidP="00975BEF">
            <w:pPr>
              <w:pStyle w:val="acctmergecolhdg"/>
              <w:spacing w:line="240" w:lineRule="atLeast"/>
              <w:rPr>
                <w:b w:val="0"/>
                <w:bCs/>
                <w:i/>
                <w:iCs/>
                <w:szCs w:val="22"/>
              </w:rPr>
            </w:pPr>
          </w:p>
        </w:tc>
        <w:tc>
          <w:tcPr>
            <w:tcW w:w="2593" w:type="dxa"/>
            <w:gridSpan w:val="3"/>
          </w:tcPr>
          <w:p w14:paraId="04CD3420" w14:textId="77777777" w:rsidR="00BB2E9A" w:rsidRPr="00E879C5" w:rsidRDefault="00BB2E9A" w:rsidP="00975BEF">
            <w:pPr>
              <w:pStyle w:val="acctmergecolhdg"/>
              <w:spacing w:line="240" w:lineRule="atLeast"/>
              <w:rPr>
                <w:szCs w:val="22"/>
              </w:rPr>
            </w:pPr>
            <w:r w:rsidRPr="00E879C5">
              <w:rPr>
                <w:szCs w:val="22"/>
              </w:rPr>
              <w:t xml:space="preserve">Consolidated </w:t>
            </w:r>
          </w:p>
          <w:p w14:paraId="4F555C82" w14:textId="77777777" w:rsidR="00BB2E9A" w:rsidRPr="00E879C5" w:rsidRDefault="00BB2E9A" w:rsidP="00975BEF">
            <w:pPr>
              <w:pStyle w:val="acctmergecolhdg"/>
              <w:spacing w:line="240" w:lineRule="atLeast"/>
              <w:rPr>
                <w:szCs w:val="22"/>
              </w:rPr>
            </w:pPr>
            <w:r w:rsidRPr="00E879C5">
              <w:rPr>
                <w:szCs w:val="22"/>
              </w:rPr>
              <w:t xml:space="preserve">financial statements </w:t>
            </w:r>
          </w:p>
        </w:tc>
        <w:tc>
          <w:tcPr>
            <w:tcW w:w="180" w:type="dxa"/>
          </w:tcPr>
          <w:p w14:paraId="18CAB980" w14:textId="77777777" w:rsidR="00BB2E9A" w:rsidRPr="00E879C5" w:rsidRDefault="00BB2E9A" w:rsidP="00975BEF">
            <w:pPr>
              <w:pStyle w:val="acctmergecolhdg"/>
              <w:spacing w:line="240" w:lineRule="atLeast"/>
              <w:rPr>
                <w:szCs w:val="22"/>
              </w:rPr>
            </w:pPr>
          </w:p>
        </w:tc>
        <w:tc>
          <w:tcPr>
            <w:tcW w:w="2619" w:type="dxa"/>
            <w:gridSpan w:val="3"/>
          </w:tcPr>
          <w:p w14:paraId="343B27E9" w14:textId="77777777" w:rsidR="00BB2E9A" w:rsidRPr="00E879C5" w:rsidRDefault="00BB2E9A" w:rsidP="00975BEF">
            <w:pPr>
              <w:pStyle w:val="acctmergecolhdg"/>
              <w:spacing w:line="240" w:lineRule="atLeast"/>
              <w:rPr>
                <w:szCs w:val="22"/>
              </w:rPr>
            </w:pPr>
            <w:r w:rsidRPr="00E879C5">
              <w:rPr>
                <w:szCs w:val="22"/>
              </w:rPr>
              <w:t xml:space="preserve">Separate </w:t>
            </w:r>
          </w:p>
          <w:p w14:paraId="5C76E943" w14:textId="77777777" w:rsidR="00BB2E9A" w:rsidRPr="00E879C5" w:rsidRDefault="00BB2E9A" w:rsidP="00975BEF">
            <w:pPr>
              <w:pStyle w:val="acctmergecolhdg"/>
              <w:spacing w:line="240" w:lineRule="atLeast"/>
              <w:rPr>
                <w:szCs w:val="22"/>
              </w:rPr>
            </w:pPr>
            <w:r w:rsidRPr="00E879C5">
              <w:rPr>
                <w:szCs w:val="22"/>
              </w:rPr>
              <w:t>financial statements</w:t>
            </w:r>
          </w:p>
        </w:tc>
      </w:tr>
      <w:tr w:rsidR="00A50756" w:rsidRPr="00E879C5" w14:paraId="11DBC6F1" w14:textId="77777777" w:rsidTr="00975BEF">
        <w:trPr>
          <w:cantSplit/>
          <w:tblHeader/>
        </w:trPr>
        <w:tc>
          <w:tcPr>
            <w:tcW w:w="3679" w:type="dxa"/>
          </w:tcPr>
          <w:p w14:paraId="16B4CC50" w14:textId="77777777" w:rsidR="00A50756" w:rsidRPr="00E879C5" w:rsidRDefault="00A50756" w:rsidP="00A50756">
            <w:pPr>
              <w:pStyle w:val="acctfourfigures"/>
              <w:spacing w:line="240" w:lineRule="atLeast"/>
              <w:jc w:val="center"/>
              <w:rPr>
                <w:szCs w:val="22"/>
              </w:rPr>
            </w:pPr>
          </w:p>
        </w:tc>
        <w:tc>
          <w:tcPr>
            <w:tcW w:w="180" w:type="dxa"/>
          </w:tcPr>
          <w:p w14:paraId="310EC832" w14:textId="77777777" w:rsidR="00A50756" w:rsidRPr="00E879C5" w:rsidRDefault="00A50756" w:rsidP="00A50756">
            <w:pPr>
              <w:pStyle w:val="acctfourfigures"/>
              <w:spacing w:line="240" w:lineRule="atLeast"/>
              <w:rPr>
                <w:szCs w:val="22"/>
              </w:rPr>
            </w:pPr>
          </w:p>
        </w:tc>
        <w:tc>
          <w:tcPr>
            <w:tcW w:w="1207" w:type="dxa"/>
          </w:tcPr>
          <w:p w14:paraId="1F22E34F" w14:textId="2B858269" w:rsidR="00A50756" w:rsidRPr="00E879C5" w:rsidRDefault="009C73FE"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r>
              <w:rPr>
                <w:rFonts w:ascii="Times New Roman" w:hAnsi="Times New Roman"/>
                <w:sz w:val="22"/>
              </w:rPr>
              <w:t>2025</w:t>
            </w:r>
          </w:p>
        </w:tc>
        <w:tc>
          <w:tcPr>
            <w:tcW w:w="180" w:type="dxa"/>
          </w:tcPr>
          <w:p w14:paraId="18770992" w14:textId="77777777" w:rsidR="00A50756" w:rsidRPr="00E879C5" w:rsidRDefault="00A50756"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p>
        </w:tc>
        <w:tc>
          <w:tcPr>
            <w:tcW w:w="1206" w:type="dxa"/>
          </w:tcPr>
          <w:p w14:paraId="29B6DE89" w14:textId="3803726B" w:rsidR="00A50756" w:rsidRPr="00E879C5" w:rsidRDefault="004061B3"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r w:rsidRPr="00E879C5">
              <w:rPr>
                <w:rFonts w:ascii="Times New Roman" w:hAnsi="Times New Roman"/>
                <w:sz w:val="22"/>
              </w:rPr>
              <w:t>202</w:t>
            </w:r>
            <w:r w:rsidR="00705B64">
              <w:rPr>
                <w:rFonts w:ascii="Times New Roman" w:hAnsi="Times New Roman"/>
                <w:sz w:val="22"/>
              </w:rPr>
              <w:t>4</w:t>
            </w:r>
          </w:p>
        </w:tc>
        <w:tc>
          <w:tcPr>
            <w:tcW w:w="180" w:type="dxa"/>
          </w:tcPr>
          <w:p w14:paraId="678405F5" w14:textId="77777777" w:rsidR="00A50756" w:rsidRPr="00E879C5" w:rsidRDefault="00A50756"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p>
        </w:tc>
        <w:tc>
          <w:tcPr>
            <w:tcW w:w="1260" w:type="dxa"/>
          </w:tcPr>
          <w:p w14:paraId="4EE58030" w14:textId="6DA80668" w:rsidR="00A50756" w:rsidRPr="00E879C5" w:rsidRDefault="009C73FE"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r>
              <w:rPr>
                <w:rFonts w:ascii="Times New Roman" w:hAnsi="Times New Roman"/>
                <w:sz w:val="22"/>
              </w:rPr>
              <w:t>2025</w:t>
            </w:r>
          </w:p>
        </w:tc>
        <w:tc>
          <w:tcPr>
            <w:tcW w:w="207" w:type="dxa"/>
          </w:tcPr>
          <w:p w14:paraId="557398C3" w14:textId="77777777" w:rsidR="00A50756" w:rsidRPr="00E879C5" w:rsidRDefault="00A50756"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p>
        </w:tc>
        <w:tc>
          <w:tcPr>
            <w:tcW w:w="1152" w:type="dxa"/>
          </w:tcPr>
          <w:p w14:paraId="4EB85D30" w14:textId="4F02D6F7" w:rsidR="00A50756" w:rsidRPr="00E879C5" w:rsidRDefault="004061B3" w:rsidP="00A507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1"/>
              <w:jc w:val="center"/>
              <w:rPr>
                <w:rFonts w:ascii="Times New Roman" w:hAnsi="Times New Roman"/>
                <w:sz w:val="22"/>
              </w:rPr>
            </w:pPr>
            <w:r w:rsidRPr="00E879C5">
              <w:rPr>
                <w:rFonts w:ascii="Times New Roman" w:hAnsi="Times New Roman"/>
                <w:sz w:val="22"/>
              </w:rPr>
              <w:t>202</w:t>
            </w:r>
            <w:r w:rsidR="00705B64">
              <w:rPr>
                <w:rFonts w:ascii="Times New Roman" w:hAnsi="Times New Roman"/>
                <w:sz w:val="22"/>
              </w:rPr>
              <w:t>4</w:t>
            </w:r>
          </w:p>
        </w:tc>
      </w:tr>
      <w:tr w:rsidR="009B497B" w:rsidRPr="00E879C5" w14:paraId="5FBF6DFB" w14:textId="77777777" w:rsidTr="00975BEF">
        <w:trPr>
          <w:cantSplit/>
        </w:trPr>
        <w:tc>
          <w:tcPr>
            <w:tcW w:w="3679" w:type="dxa"/>
          </w:tcPr>
          <w:p w14:paraId="376BD07C" w14:textId="77777777" w:rsidR="009B497B" w:rsidRPr="00E879C5" w:rsidRDefault="009B497B" w:rsidP="00975BEF">
            <w:pPr>
              <w:rPr>
                <w:rFonts w:ascii="Times New Roman" w:hAnsi="Times New Roman" w:cs="Times New Roman"/>
                <w:sz w:val="22"/>
                <w:szCs w:val="22"/>
                <w:lang w:val="en-GB" w:bidi="ar-SA"/>
              </w:rPr>
            </w:pPr>
          </w:p>
        </w:tc>
        <w:tc>
          <w:tcPr>
            <w:tcW w:w="180" w:type="dxa"/>
          </w:tcPr>
          <w:p w14:paraId="3E2A0315" w14:textId="77777777" w:rsidR="009B497B" w:rsidRPr="00E879C5" w:rsidRDefault="009B497B" w:rsidP="00975BEF">
            <w:pPr>
              <w:pStyle w:val="acctmergecolhdg"/>
              <w:spacing w:line="240" w:lineRule="atLeast"/>
              <w:rPr>
                <w:b w:val="0"/>
                <w:bCs/>
                <w:i/>
                <w:iCs/>
                <w:szCs w:val="22"/>
              </w:rPr>
            </w:pPr>
          </w:p>
        </w:tc>
        <w:tc>
          <w:tcPr>
            <w:tcW w:w="5392" w:type="dxa"/>
            <w:gridSpan w:val="7"/>
          </w:tcPr>
          <w:p w14:paraId="6CC514E4" w14:textId="77777777" w:rsidR="009B497B" w:rsidRPr="00E879C5" w:rsidRDefault="009B497B" w:rsidP="00975BEF">
            <w:pPr>
              <w:pStyle w:val="acctfourfigures"/>
              <w:spacing w:line="240" w:lineRule="atLeast"/>
              <w:jc w:val="center"/>
              <w:rPr>
                <w:i/>
                <w:iCs/>
                <w:szCs w:val="22"/>
              </w:rPr>
            </w:pPr>
            <w:r w:rsidRPr="00E879C5">
              <w:rPr>
                <w:i/>
                <w:iCs/>
                <w:szCs w:val="22"/>
              </w:rPr>
              <w:t>(in thousand Baht)</w:t>
            </w:r>
          </w:p>
        </w:tc>
      </w:tr>
      <w:tr w:rsidR="00705B64" w:rsidRPr="00E879C5" w14:paraId="7C5F1B3F" w14:textId="77777777" w:rsidTr="00975BEF">
        <w:trPr>
          <w:cantSplit/>
        </w:trPr>
        <w:tc>
          <w:tcPr>
            <w:tcW w:w="3679" w:type="dxa"/>
          </w:tcPr>
          <w:p w14:paraId="4DEB1977" w14:textId="77777777" w:rsidR="00705B64" w:rsidRPr="00E879C5" w:rsidRDefault="00705B64" w:rsidP="00705B64">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Finished goods</w:t>
            </w:r>
          </w:p>
        </w:tc>
        <w:tc>
          <w:tcPr>
            <w:tcW w:w="180" w:type="dxa"/>
          </w:tcPr>
          <w:p w14:paraId="4F3CB78E" w14:textId="77777777" w:rsidR="00705B64" w:rsidRPr="00E879C5" w:rsidRDefault="00705B64" w:rsidP="00705B64">
            <w:pPr>
              <w:pStyle w:val="acctmergecolhdg"/>
              <w:spacing w:line="240" w:lineRule="atLeast"/>
              <w:rPr>
                <w:b w:val="0"/>
                <w:szCs w:val="22"/>
              </w:rPr>
            </w:pPr>
          </w:p>
        </w:tc>
        <w:tc>
          <w:tcPr>
            <w:tcW w:w="1207" w:type="dxa"/>
          </w:tcPr>
          <w:p w14:paraId="675AADCE" w14:textId="6E6C4087" w:rsidR="00705B64" w:rsidRPr="00E879C5" w:rsidRDefault="00D758B2" w:rsidP="00705B64">
            <w:pPr>
              <w:pStyle w:val="acctfourfigures"/>
              <w:tabs>
                <w:tab w:val="clear" w:pos="765"/>
                <w:tab w:val="decimal" w:pos="1002"/>
              </w:tabs>
              <w:spacing w:line="240" w:lineRule="atLeast"/>
              <w:ind w:left="-115" w:right="-132"/>
              <w:rPr>
                <w:szCs w:val="22"/>
              </w:rPr>
            </w:pPr>
            <w:r w:rsidRPr="00D758B2">
              <w:rPr>
                <w:szCs w:val="22"/>
              </w:rPr>
              <w:t>1,667,547</w:t>
            </w:r>
          </w:p>
        </w:tc>
        <w:tc>
          <w:tcPr>
            <w:tcW w:w="180" w:type="dxa"/>
          </w:tcPr>
          <w:p w14:paraId="1CCAB545"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06" w:type="dxa"/>
          </w:tcPr>
          <w:p w14:paraId="2798CE17" w14:textId="47659006" w:rsidR="00705B64" w:rsidRPr="00E879C5" w:rsidRDefault="00705B64" w:rsidP="00705B64">
            <w:pPr>
              <w:pStyle w:val="acctfourfigures"/>
              <w:tabs>
                <w:tab w:val="clear" w:pos="765"/>
                <w:tab w:val="decimal" w:pos="1002"/>
              </w:tabs>
              <w:spacing w:line="240" w:lineRule="atLeast"/>
              <w:ind w:left="-115" w:right="-132"/>
              <w:rPr>
                <w:szCs w:val="22"/>
              </w:rPr>
            </w:pPr>
            <w:r w:rsidRPr="00E879C5">
              <w:rPr>
                <w:szCs w:val="22"/>
              </w:rPr>
              <w:t>1,6</w:t>
            </w:r>
            <w:r>
              <w:rPr>
                <w:szCs w:val="22"/>
              </w:rPr>
              <w:t>20</w:t>
            </w:r>
            <w:r w:rsidRPr="00E879C5">
              <w:rPr>
                <w:szCs w:val="22"/>
              </w:rPr>
              <w:t>,</w:t>
            </w:r>
            <w:r>
              <w:rPr>
                <w:szCs w:val="22"/>
              </w:rPr>
              <w:t>231</w:t>
            </w:r>
          </w:p>
        </w:tc>
        <w:tc>
          <w:tcPr>
            <w:tcW w:w="180" w:type="dxa"/>
          </w:tcPr>
          <w:p w14:paraId="2C2720C6"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60" w:type="dxa"/>
          </w:tcPr>
          <w:p w14:paraId="74210C4A" w14:textId="7E8F9AC1" w:rsidR="00705B64" w:rsidRPr="00E879C5" w:rsidRDefault="00315288" w:rsidP="00705B64">
            <w:pPr>
              <w:pStyle w:val="acctfourfigures"/>
              <w:tabs>
                <w:tab w:val="clear" w:pos="765"/>
                <w:tab w:val="decimal" w:pos="1002"/>
              </w:tabs>
              <w:spacing w:line="240" w:lineRule="atLeast"/>
              <w:ind w:right="-132"/>
              <w:rPr>
                <w:szCs w:val="22"/>
              </w:rPr>
            </w:pPr>
            <w:r w:rsidRPr="00315288">
              <w:rPr>
                <w:szCs w:val="22"/>
              </w:rPr>
              <w:t>1,818,561</w:t>
            </w:r>
          </w:p>
        </w:tc>
        <w:tc>
          <w:tcPr>
            <w:tcW w:w="207" w:type="dxa"/>
          </w:tcPr>
          <w:p w14:paraId="32E17436" w14:textId="77777777" w:rsidR="00705B64" w:rsidRPr="00E879C5" w:rsidRDefault="00705B64" w:rsidP="00705B64">
            <w:pPr>
              <w:pStyle w:val="acctfourfigures"/>
              <w:tabs>
                <w:tab w:val="clear" w:pos="765"/>
                <w:tab w:val="decimal" w:pos="1002"/>
              </w:tabs>
              <w:spacing w:line="240" w:lineRule="atLeast"/>
              <w:ind w:left="-115" w:right="-132"/>
              <w:rPr>
                <w:szCs w:val="22"/>
              </w:rPr>
            </w:pPr>
          </w:p>
        </w:tc>
        <w:tc>
          <w:tcPr>
            <w:tcW w:w="1152" w:type="dxa"/>
          </w:tcPr>
          <w:p w14:paraId="0E3402E1" w14:textId="1E64062C" w:rsidR="00705B64" w:rsidRPr="00E879C5" w:rsidRDefault="00705B64" w:rsidP="00705B64">
            <w:pPr>
              <w:pStyle w:val="acctfourfigures"/>
              <w:tabs>
                <w:tab w:val="clear" w:pos="765"/>
                <w:tab w:val="decimal" w:pos="950"/>
              </w:tabs>
              <w:spacing w:line="240" w:lineRule="atLeast"/>
              <w:ind w:right="-132"/>
              <w:rPr>
                <w:szCs w:val="22"/>
              </w:rPr>
            </w:pPr>
            <w:r w:rsidRPr="00E879C5">
              <w:rPr>
                <w:szCs w:val="22"/>
              </w:rPr>
              <w:t>1,</w:t>
            </w:r>
            <w:r>
              <w:rPr>
                <w:szCs w:val="22"/>
              </w:rPr>
              <w:t>753</w:t>
            </w:r>
            <w:r w:rsidRPr="00E879C5">
              <w:rPr>
                <w:szCs w:val="22"/>
              </w:rPr>
              <w:t>,</w:t>
            </w:r>
            <w:r>
              <w:rPr>
                <w:szCs w:val="22"/>
              </w:rPr>
              <w:t>001</w:t>
            </w:r>
          </w:p>
        </w:tc>
      </w:tr>
      <w:tr w:rsidR="00705B64" w:rsidRPr="00E879C5" w14:paraId="54546B60" w14:textId="77777777" w:rsidTr="00975BEF">
        <w:trPr>
          <w:cantSplit/>
        </w:trPr>
        <w:tc>
          <w:tcPr>
            <w:tcW w:w="3679" w:type="dxa"/>
          </w:tcPr>
          <w:p w14:paraId="67A531DA" w14:textId="77777777" w:rsidR="00705B64" w:rsidRPr="00E879C5" w:rsidRDefault="00705B64" w:rsidP="00705B64">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Work in progress </w:t>
            </w:r>
          </w:p>
        </w:tc>
        <w:tc>
          <w:tcPr>
            <w:tcW w:w="180" w:type="dxa"/>
          </w:tcPr>
          <w:p w14:paraId="47765CAD" w14:textId="77777777" w:rsidR="00705B64" w:rsidRPr="00E879C5" w:rsidRDefault="00705B64" w:rsidP="00705B64">
            <w:pPr>
              <w:pStyle w:val="acctmergecolhdg"/>
              <w:spacing w:line="240" w:lineRule="atLeast"/>
              <w:rPr>
                <w:b w:val="0"/>
                <w:szCs w:val="22"/>
              </w:rPr>
            </w:pPr>
          </w:p>
        </w:tc>
        <w:tc>
          <w:tcPr>
            <w:tcW w:w="1207" w:type="dxa"/>
          </w:tcPr>
          <w:p w14:paraId="22CE2294" w14:textId="330277E4" w:rsidR="00705B64" w:rsidRPr="00E879C5" w:rsidRDefault="00B7389D" w:rsidP="00705B64">
            <w:pPr>
              <w:pStyle w:val="acctfourfigures"/>
              <w:tabs>
                <w:tab w:val="clear" w:pos="765"/>
                <w:tab w:val="decimal" w:pos="1002"/>
              </w:tabs>
              <w:spacing w:line="240" w:lineRule="atLeast"/>
              <w:ind w:left="-115" w:right="-132"/>
              <w:rPr>
                <w:szCs w:val="22"/>
              </w:rPr>
            </w:pPr>
            <w:r w:rsidRPr="00B7389D">
              <w:rPr>
                <w:szCs w:val="22"/>
              </w:rPr>
              <w:t>36,340</w:t>
            </w:r>
          </w:p>
        </w:tc>
        <w:tc>
          <w:tcPr>
            <w:tcW w:w="180" w:type="dxa"/>
          </w:tcPr>
          <w:p w14:paraId="5911576A"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06" w:type="dxa"/>
          </w:tcPr>
          <w:p w14:paraId="09535A93" w14:textId="7557ED71" w:rsidR="00705B64" w:rsidRPr="00705B64" w:rsidRDefault="00705B64" w:rsidP="00705B64">
            <w:pPr>
              <w:pStyle w:val="acctfourfigures"/>
              <w:tabs>
                <w:tab w:val="clear" w:pos="765"/>
                <w:tab w:val="decimal" w:pos="1002"/>
              </w:tabs>
              <w:spacing w:line="240" w:lineRule="atLeast"/>
              <w:ind w:left="-115" w:right="-42"/>
            </w:pPr>
            <w:r w:rsidRPr="00705B64">
              <w:t>18,488</w:t>
            </w:r>
          </w:p>
        </w:tc>
        <w:tc>
          <w:tcPr>
            <w:tcW w:w="180" w:type="dxa"/>
          </w:tcPr>
          <w:p w14:paraId="5DC65D71"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60" w:type="dxa"/>
          </w:tcPr>
          <w:p w14:paraId="1DFBA00E" w14:textId="739CCCD9" w:rsidR="00705B64" w:rsidRPr="00E879C5" w:rsidRDefault="004812F8" w:rsidP="00705B64">
            <w:pPr>
              <w:pStyle w:val="acctfourfigures"/>
              <w:tabs>
                <w:tab w:val="clear" w:pos="765"/>
                <w:tab w:val="decimal" w:pos="758"/>
              </w:tabs>
              <w:spacing w:line="240" w:lineRule="atLeast"/>
              <w:ind w:right="-132"/>
              <w:rPr>
                <w:rFonts w:cs="Angsana New"/>
                <w:szCs w:val="28"/>
                <w:lang w:val="en-US" w:bidi="th-TH"/>
              </w:rPr>
            </w:pPr>
            <w:r>
              <w:rPr>
                <w:rFonts w:cs="Angsana New"/>
                <w:szCs w:val="28"/>
                <w:lang w:val="en-US" w:bidi="th-TH"/>
              </w:rPr>
              <w:t>-</w:t>
            </w:r>
          </w:p>
        </w:tc>
        <w:tc>
          <w:tcPr>
            <w:tcW w:w="207" w:type="dxa"/>
          </w:tcPr>
          <w:p w14:paraId="5937F10E"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152" w:type="dxa"/>
          </w:tcPr>
          <w:p w14:paraId="52279A39" w14:textId="7E5328DD" w:rsidR="00705B64" w:rsidRPr="00E879C5" w:rsidRDefault="00705B64" w:rsidP="00705B64">
            <w:pPr>
              <w:pStyle w:val="acctfourfigures"/>
              <w:tabs>
                <w:tab w:val="clear" w:pos="765"/>
                <w:tab w:val="decimal" w:pos="716"/>
              </w:tabs>
              <w:spacing w:line="240" w:lineRule="atLeast"/>
              <w:ind w:right="-132"/>
              <w:rPr>
                <w:szCs w:val="22"/>
              </w:rPr>
            </w:pPr>
            <w:r w:rsidRPr="00E879C5">
              <w:rPr>
                <w:rFonts w:cs="Angsana New"/>
                <w:szCs w:val="28"/>
                <w:lang w:val="en-US" w:bidi="th-TH"/>
              </w:rPr>
              <w:t>-</w:t>
            </w:r>
          </w:p>
        </w:tc>
      </w:tr>
      <w:tr w:rsidR="00705B64" w:rsidRPr="00E879C5" w14:paraId="0A446179" w14:textId="77777777" w:rsidTr="00975BEF">
        <w:trPr>
          <w:cantSplit/>
        </w:trPr>
        <w:tc>
          <w:tcPr>
            <w:tcW w:w="3679" w:type="dxa"/>
          </w:tcPr>
          <w:p w14:paraId="45A82694" w14:textId="77777777" w:rsidR="00705B64" w:rsidRPr="00E879C5" w:rsidRDefault="00705B64" w:rsidP="00705B64">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Raw materials </w:t>
            </w:r>
          </w:p>
        </w:tc>
        <w:tc>
          <w:tcPr>
            <w:tcW w:w="180" w:type="dxa"/>
          </w:tcPr>
          <w:p w14:paraId="5EDCDA66" w14:textId="77777777" w:rsidR="00705B64" w:rsidRPr="00E879C5" w:rsidRDefault="00705B64" w:rsidP="00705B64">
            <w:pPr>
              <w:pStyle w:val="acctmergecolhdg"/>
              <w:spacing w:line="240" w:lineRule="atLeast"/>
              <w:rPr>
                <w:b w:val="0"/>
                <w:szCs w:val="22"/>
              </w:rPr>
            </w:pPr>
          </w:p>
        </w:tc>
        <w:tc>
          <w:tcPr>
            <w:tcW w:w="1207" w:type="dxa"/>
          </w:tcPr>
          <w:p w14:paraId="59B364B4" w14:textId="69164C59" w:rsidR="00705B64" w:rsidRPr="00AB1851" w:rsidRDefault="00F674CD" w:rsidP="00705B64">
            <w:pPr>
              <w:pStyle w:val="acctfourfigures"/>
              <w:tabs>
                <w:tab w:val="clear" w:pos="765"/>
                <w:tab w:val="decimal" w:pos="1002"/>
              </w:tabs>
              <w:spacing w:line="240" w:lineRule="atLeast"/>
              <w:ind w:left="-115" w:right="-132"/>
              <w:rPr>
                <w:rFonts w:cstheme="minorBidi"/>
                <w:szCs w:val="28"/>
                <w:cs/>
                <w:lang w:val="en-US" w:bidi="th-TH"/>
              </w:rPr>
            </w:pPr>
            <w:r w:rsidRPr="00F674CD">
              <w:rPr>
                <w:rFonts w:cstheme="minorBidi"/>
                <w:szCs w:val="28"/>
                <w:lang w:val="en-US" w:bidi="th-TH"/>
              </w:rPr>
              <w:t>79,484</w:t>
            </w:r>
          </w:p>
        </w:tc>
        <w:tc>
          <w:tcPr>
            <w:tcW w:w="180" w:type="dxa"/>
          </w:tcPr>
          <w:p w14:paraId="522B2B93"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06" w:type="dxa"/>
          </w:tcPr>
          <w:p w14:paraId="5D338C9A" w14:textId="41A40320" w:rsidR="00705B64" w:rsidRPr="00705B64" w:rsidRDefault="00705B64" w:rsidP="00705B64">
            <w:pPr>
              <w:pStyle w:val="acctfourfigures"/>
              <w:tabs>
                <w:tab w:val="clear" w:pos="765"/>
                <w:tab w:val="decimal" w:pos="1002"/>
              </w:tabs>
              <w:spacing w:line="240" w:lineRule="atLeast"/>
              <w:ind w:left="-115" w:right="-42"/>
            </w:pPr>
            <w:r w:rsidRPr="00705B64">
              <w:t>94,032</w:t>
            </w:r>
          </w:p>
        </w:tc>
        <w:tc>
          <w:tcPr>
            <w:tcW w:w="180" w:type="dxa"/>
          </w:tcPr>
          <w:p w14:paraId="1DA5E6DC"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60" w:type="dxa"/>
          </w:tcPr>
          <w:p w14:paraId="00964384" w14:textId="616BA0C5" w:rsidR="00705B64" w:rsidRPr="00E879C5" w:rsidRDefault="004812F8" w:rsidP="00705B64">
            <w:pPr>
              <w:pStyle w:val="acctfourfigures"/>
              <w:tabs>
                <w:tab w:val="clear" w:pos="765"/>
                <w:tab w:val="decimal" w:pos="758"/>
              </w:tabs>
              <w:spacing w:line="240" w:lineRule="atLeast"/>
              <w:ind w:right="-132"/>
              <w:rPr>
                <w:szCs w:val="22"/>
              </w:rPr>
            </w:pPr>
            <w:r>
              <w:rPr>
                <w:szCs w:val="22"/>
              </w:rPr>
              <w:t>-</w:t>
            </w:r>
          </w:p>
        </w:tc>
        <w:tc>
          <w:tcPr>
            <w:tcW w:w="207" w:type="dxa"/>
          </w:tcPr>
          <w:p w14:paraId="1FA8DE45"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152" w:type="dxa"/>
          </w:tcPr>
          <w:p w14:paraId="2C63C334" w14:textId="3C0D7EDA" w:rsidR="00705B64" w:rsidRPr="00E879C5" w:rsidRDefault="00705B64" w:rsidP="00705B64">
            <w:pPr>
              <w:pStyle w:val="acctfourfigures"/>
              <w:tabs>
                <w:tab w:val="clear" w:pos="765"/>
                <w:tab w:val="decimal" w:pos="716"/>
              </w:tabs>
              <w:spacing w:line="240" w:lineRule="atLeast"/>
              <w:ind w:right="-132"/>
              <w:rPr>
                <w:szCs w:val="22"/>
              </w:rPr>
            </w:pPr>
            <w:r w:rsidRPr="00E879C5">
              <w:rPr>
                <w:szCs w:val="22"/>
              </w:rPr>
              <w:t>-</w:t>
            </w:r>
          </w:p>
        </w:tc>
      </w:tr>
      <w:tr w:rsidR="00705B64" w:rsidRPr="00E879C5" w14:paraId="3813726C" w14:textId="77777777" w:rsidTr="00705B64">
        <w:trPr>
          <w:cantSplit/>
          <w:trHeight w:val="167"/>
        </w:trPr>
        <w:tc>
          <w:tcPr>
            <w:tcW w:w="3679" w:type="dxa"/>
          </w:tcPr>
          <w:p w14:paraId="7C5C03EE" w14:textId="77777777" w:rsidR="00705B64" w:rsidRPr="00E879C5" w:rsidRDefault="00705B64" w:rsidP="00705B64">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Factory supplies</w:t>
            </w:r>
          </w:p>
        </w:tc>
        <w:tc>
          <w:tcPr>
            <w:tcW w:w="180" w:type="dxa"/>
          </w:tcPr>
          <w:p w14:paraId="710FC705" w14:textId="77777777" w:rsidR="00705B64" w:rsidRPr="00E879C5" w:rsidRDefault="00705B64" w:rsidP="00705B64">
            <w:pPr>
              <w:pStyle w:val="acctmergecolhdg"/>
              <w:spacing w:line="240" w:lineRule="atLeast"/>
              <w:rPr>
                <w:b w:val="0"/>
                <w:szCs w:val="22"/>
              </w:rPr>
            </w:pPr>
          </w:p>
        </w:tc>
        <w:tc>
          <w:tcPr>
            <w:tcW w:w="1207" w:type="dxa"/>
          </w:tcPr>
          <w:p w14:paraId="0552EF4D" w14:textId="45ABB85F" w:rsidR="00705B64" w:rsidRPr="00AB1851" w:rsidRDefault="00DD07A9" w:rsidP="00705B64">
            <w:pPr>
              <w:pStyle w:val="acctfourfigures"/>
              <w:tabs>
                <w:tab w:val="clear" w:pos="765"/>
                <w:tab w:val="decimal" w:pos="1002"/>
              </w:tabs>
              <w:spacing w:line="240" w:lineRule="atLeast"/>
              <w:ind w:left="-115" w:right="-132"/>
              <w:rPr>
                <w:rFonts w:cs="Angsana New"/>
                <w:szCs w:val="28"/>
                <w:cs/>
                <w:lang w:val="en-US" w:bidi="th-TH"/>
              </w:rPr>
            </w:pPr>
            <w:r w:rsidRPr="00DD07A9">
              <w:rPr>
                <w:rFonts w:cs="Angsana New"/>
                <w:szCs w:val="28"/>
                <w:lang w:val="en-US" w:bidi="th-TH"/>
              </w:rPr>
              <w:t>4,682</w:t>
            </w:r>
          </w:p>
        </w:tc>
        <w:tc>
          <w:tcPr>
            <w:tcW w:w="180" w:type="dxa"/>
          </w:tcPr>
          <w:p w14:paraId="59B3006A"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06" w:type="dxa"/>
          </w:tcPr>
          <w:p w14:paraId="4323B920" w14:textId="6E55F821" w:rsidR="00705B64" w:rsidRPr="00705B64" w:rsidRDefault="00705B64" w:rsidP="00705B64">
            <w:pPr>
              <w:pStyle w:val="acctfourfigures"/>
              <w:tabs>
                <w:tab w:val="clear" w:pos="765"/>
                <w:tab w:val="decimal" w:pos="1002"/>
              </w:tabs>
              <w:spacing w:line="240" w:lineRule="atLeast"/>
              <w:ind w:left="-115" w:right="-42"/>
            </w:pPr>
            <w:r w:rsidRPr="00705B64">
              <w:t>4,687</w:t>
            </w:r>
          </w:p>
        </w:tc>
        <w:tc>
          <w:tcPr>
            <w:tcW w:w="180" w:type="dxa"/>
          </w:tcPr>
          <w:p w14:paraId="4C81D990"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60" w:type="dxa"/>
          </w:tcPr>
          <w:p w14:paraId="2C845A75" w14:textId="7903986E" w:rsidR="00705B64" w:rsidRPr="00E879C5" w:rsidRDefault="004812F8" w:rsidP="00705B64">
            <w:pPr>
              <w:pStyle w:val="acctfourfigures"/>
              <w:tabs>
                <w:tab w:val="clear" w:pos="765"/>
                <w:tab w:val="decimal" w:pos="758"/>
              </w:tabs>
              <w:spacing w:line="240" w:lineRule="atLeast"/>
              <w:ind w:right="-132"/>
              <w:rPr>
                <w:szCs w:val="22"/>
              </w:rPr>
            </w:pPr>
            <w:r>
              <w:rPr>
                <w:szCs w:val="22"/>
              </w:rPr>
              <w:t>-</w:t>
            </w:r>
          </w:p>
        </w:tc>
        <w:tc>
          <w:tcPr>
            <w:tcW w:w="207" w:type="dxa"/>
          </w:tcPr>
          <w:p w14:paraId="6C8EF89E"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152" w:type="dxa"/>
          </w:tcPr>
          <w:p w14:paraId="43E4B57E" w14:textId="59E815F8" w:rsidR="00705B64" w:rsidRPr="00E879C5" w:rsidRDefault="00705B64" w:rsidP="00705B64">
            <w:pPr>
              <w:pStyle w:val="acctfourfigures"/>
              <w:tabs>
                <w:tab w:val="clear" w:pos="765"/>
                <w:tab w:val="decimal" w:pos="716"/>
              </w:tabs>
              <w:spacing w:line="240" w:lineRule="atLeast"/>
              <w:ind w:right="-132"/>
              <w:rPr>
                <w:szCs w:val="22"/>
              </w:rPr>
            </w:pPr>
            <w:r w:rsidRPr="00E879C5">
              <w:rPr>
                <w:szCs w:val="22"/>
              </w:rPr>
              <w:t>-</w:t>
            </w:r>
          </w:p>
        </w:tc>
      </w:tr>
      <w:tr w:rsidR="00705B64" w:rsidRPr="00E879C5" w14:paraId="778AB20F" w14:textId="77777777" w:rsidTr="00975BEF">
        <w:trPr>
          <w:cantSplit/>
        </w:trPr>
        <w:tc>
          <w:tcPr>
            <w:tcW w:w="3679" w:type="dxa"/>
          </w:tcPr>
          <w:p w14:paraId="5D19764B" w14:textId="77777777" w:rsidR="00705B64" w:rsidRPr="00E879C5" w:rsidRDefault="00705B64" w:rsidP="00705B64">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Goods in transit</w:t>
            </w:r>
          </w:p>
        </w:tc>
        <w:tc>
          <w:tcPr>
            <w:tcW w:w="180" w:type="dxa"/>
          </w:tcPr>
          <w:p w14:paraId="34DC0C04" w14:textId="77777777" w:rsidR="00705B64" w:rsidRPr="00E879C5" w:rsidRDefault="00705B64" w:rsidP="00705B64">
            <w:pPr>
              <w:pStyle w:val="acctmergecolhdg"/>
              <w:spacing w:line="240" w:lineRule="atLeast"/>
              <w:rPr>
                <w:b w:val="0"/>
                <w:szCs w:val="22"/>
              </w:rPr>
            </w:pPr>
          </w:p>
        </w:tc>
        <w:tc>
          <w:tcPr>
            <w:tcW w:w="1207" w:type="dxa"/>
            <w:tcBorders>
              <w:left w:val="nil"/>
              <w:bottom w:val="single" w:sz="4" w:space="0" w:color="auto"/>
              <w:right w:val="nil"/>
            </w:tcBorders>
          </w:tcPr>
          <w:p w14:paraId="78C5B716" w14:textId="41B6E6D5" w:rsidR="00705B64" w:rsidRPr="00E879C5" w:rsidRDefault="00903F28" w:rsidP="00705B64">
            <w:pPr>
              <w:pStyle w:val="acctfourfigures"/>
              <w:tabs>
                <w:tab w:val="clear" w:pos="765"/>
                <w:tab w:val="decimal" w:pos="1002"/>
              </w:tabs>
              <w:spacing w:line="240" w:lineRule="atLeast"/>
              <w:ind w:left="-115" w:right="-132"/>
              <w:rPr>
                <w:szCs w:val="22"/>
              </w:rPr>
            </w:pPr>
            <w:r w:rsidRPr="00903F28">
              <w:rPr>
                <w:szCs w:val="22"/>
              </w:rPr>
              <w:t>125,144</w:t>
            </w:r>
          </w:p>
        </w:tc>
        <w:tc>
          <w:tcPr>
            <w:tcW w:w="180" w:type="dxa"/>
          </w:tcPr>
          <w:p w14:paraId="540DCBB0"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06" w:type="dxa"/>
            <w:tcBorders>
              <w:bottom w:val="single" w:sz="4" w:space="0" w:color="auto"/>
            </w:tcBorders>
          </w:tcPr>
          <w:p w14:paraId="304C1327" w14:textId="3AAFBBE6" w:rsidR="00705B64" w:rsidRPr="00705B64" w:rsidRDefault="00705B64" w:rsidP="00705B64">
            <w:pPr>
              <w:pStyle w:val="acctfourfigures"/>
              <w:tabs>
                <w:tab w:val="clear" w:pos="765"/>
                <w:tab w:val="decimal" w:pos="1002"/>
              </w:tabs>
              <w:spacing w:line="240" w:lineRule="atLeast"/>
              <w:ind w:left="-115" w:right="-42"/>
            </w:pPr>
            <w:r w:rsidRPr="00705B64">
              <w:t>74,715</w:t>
            </w:r>
          </w:p>
        </w:tc>
        <w:tc>
          <w:tcPr>
            <w:tcW w:w="180" w:type="dxa"/>
          </w:tcPr>
          <w:p w14:paraId="71878E70" w14:textId="77777777" w:rsidR="00705B64" w:rsidRPr="00E879C5" w:rsidRDefault="00705B64" w:rsidP="00705B64">
            <w:pPr>
              <w:pStyle w:val="acctfourfigures"/>
              <w:tabs>
                <w:tab w:val="clear" w:pos="765"/>
                <w:tab w:val="decimal" w:pos="1002"/>
              </w:tabs>
              <w:spacing w:line="240" w:lineRule="atLeast"/>
              <w:ind w:right="-132"/>
              <w:rPr>
                <w:szCs w:val="22"/>
              </w:rPr>
            </w:pPr>
          </w:p>
        </w:tc>
        <w:tc>
          <w:tcPr>
            <w:tcW w:w="1260" w:type="dxa"/>
            <w:tcBorders>
              <w:left w:val="nil"/>
              <w:bottom w:val="single" w:sz="4" w:space="0" w:color="auto"/>
              <w:right w:val="nil"/>
            </w:tcBorders>
          </w:tcPr>
          <w:p w14:paraId="787065A1" w14:textId="3BA0E710" w:rsidR="00705B64" w:rsidRPr="00E879C5" w:rsidRDefault="001C51F9" w:rsidP="00705B64">
            <w:pPr>
              <w:pStyle w:val="acctfourfigures"/>
              <w:tabs>
                <w:tab w:val="clear" w:pos="765"/>
                <w:tab w:val="decimal" w:pos="1002"/>
              </w:tabs>
              <w:spacing w:line="240" w:lineRule="atLeast"/>
              <w:ind w:left="-115" w:right="-132"/>
              <w:rPr>
                <w:szCs w:val="22"/>
              </w:rPr>
            </w:pPr>
            <w:r w:rsidRPr="001C51F9">
              <w:rPr>
                <w:szCs w:val="22"/>
              </w:rPr>
              <w:t>112,413</w:t>
            </w:r>
          </w:p>
        </w:tc>
        <w:tc>
          <w:tcPr>
            <w:tcW w:w="207" w:type="dxa"/>
          </w:tcPr>
          <w:p w14:paraId="0AF7D6F0" w14:textId="77777777" w:rsidR="00705B64" w:rsidRPr="00E879C5" w:rsidRDefault="00705B64" w:rsidP="00705B64">
            <w:pPr>
              <w:pStyle w:val="acctfourfigures"/>
              <w:tabs>
                <w:tab w:val="clear" w:pos="765"/>
                <w:tab w:val="decimal" w:pos="1002"/>
              </w:tabs>
              <w:spacing w:line="240" w:lineRule="atLeast"/>
              <w:ind w:left="-115" w:right="-132"/>
              <w:rPr>
                <w:szCs w:val="22"/>
              </w:rPr>
            </w:pPr>
          </w:p>
        </w:tc>
        <w:tc>
          <w:tcPr>
            <w:tcW w:w="1152" w:type="dxa"/>
            <w:tcBorders>
              <w:bottom w:val="single" w:sz="4" w:space="0" w:color="auto"/>
            </w:tcBorders>
          </w:tcPr>
          <w:p w14:paraId="60FD7BFE" w14:textId="026A77CB" w:rsidR="00705B64" w:rsidRPr="00E879C5" w:rsidRDefault="00705B64" w:rsidP="00705B64">
            <w:pPr>
              <w:pStyle w:val="acctfourfigures"/>
              <w:tabs>
                <w:tab w:val="clear" w:pos="765"/>
                <w:tab w:val="decimal" w:pos="950"/>
              </w:tabs>
              <w:spacing w:line="240" w:lineRule="atLeast"/>
              <w:ind w:left="-115" w:right="-132"/>
              <w:rPr>
                <w:szCs w:val="22"/>
              </w:rPr>
            </w:pPr>
            <w:r>
              <w:rPr>
                <w:szCs w:val="22"/>
              </w:rPr>
              <w:t>66</w:t>
            </w:r>
            <w:r w:rsidRPr="00E879C5">
              <w:rPr>
                <w:szCs w:val="22"/>
              </w:rPr>
              <w:t>,</w:t>
            </w:r>
            <w:r>
              <w:rPr>
                <w:szCs w:val="22"/>
              </w:rPr>
              <w:t>430</w:t>
            </w:r>
          </w:p>
        </w:tc>
      </w:tr>
      <w:tr w:rsidR="00705B64" w:rsidRPr="00E879C5" w14:paraId="317E9BDA" w14:textId="77777777" w:rsidTr="00975BEF">
        <w:trPr>
          <w:cantSplit/>
        </w:trPr>
        <w:tc>
          <w:tcPr>
            <w:tcW w:w="3679" w:type="dxa"/>
          </w:tcPr>
          <w:p w14:paraId="1EDDF425" w14:textId="7CB96D10" w:rsidR="00705B64" w:rsidRPr="002C7C8A" w:rsidRDefault="002C7C8A" w:rsidP="00705B64">
            <w:pPr>
              <w:rPr>
                <w:rFonts w:ascii="Times New Roman" w:hAnsi="Times New Roman" w:cs="Times New Roman"/>
                <w:b/>
                <w:bCs/>
                <w:sz w:val="22"/>
                <w:szCs w:val="22"/>
                <w:lang w:val="en-GB" w:bidi="ar-SA"/>
              </w:rPr>
            </w:pPr>
            <w:r w:rsidRPr="002C7C8A">
              <w:rPr>
                <w:rFonts w:ascii="Times New Roman" w:hAnsi="Times New Roman" w:cs="Times New Roman"/>
                <w:b/>
                <w:bCs/>
                <w:sz w:val="22"/>
                <w:szCs w:val="22"/>
                <w:lang w:val="en-GB" w:bidi="ar-SA"/>
              </w:rPr>
              <w:t>Total</w:t>
            </w:r>
          </w:p>
        </w:tc>
        <w:tc>
          <w:tcPr>
            <w:tcW w:w="180" w:type="dxa"/>
          </w:tcPr>
          <w:p w14:paraId="43EBEB4F" w14:textId="77777777" w:rsidR="00705B64" w:rsidRPr="00E879C5" w:rsidRDefault="00705B64" w:rsidP="00705B64">
            <w:pPr>
              <w:pStyle w:val="acctmergecolhdg"/>
              <w:spacing w:line="240" w:lineRule="atLeast"/>
              <w:rPr>
                <w:b w:val="0"/>
                <w:szCs w:val="22"/>
              </w:rPr>
            </w:pPr>
          </w:p>
        </w:tc>
        <w:tc>
          <w:tcPr>
            <w:tcW w:w="1207" w:type="dxa"/>
            <w:tcBorders>
              <w:top w:val="single" w:sz="4" w:space="0" w:color="auto"/>
            </w:tcBorders>
          </w:tcPr>
          <w:p w14:paraId="4CAF148F" w14:textId="4EFDF449" w:rsidR="00705B64" w:rsidRPr="00E879C5" w:rsidRDefault="00427AD6" w:rsidP="00705B64">
            <w:pPr>
              <w:pStyle w:val="acctfourfigures"/>
              <w:tabs>
                <w:tab w:val="clear" w:pos="765"/>
                <w:tab w:val="decimal" w:pos="1002"/>
              </w:tabs>
              <w:spacing w:line="240" w:lineRule="atLeast"/>
              <w:ind w:left="-115" w:right="-132"/>
              <w:rPr>
                <w:b/>
                <w:bCs/>
                <w:szCs w:val="22"/>
              </w:rPr>
            </w:pPr>
            <w:r w:rsidRPr="00427AD6">
              <w:rPr>
                <w:b/>
                <w:bCs/>
                <w:szCs w:val="22"/>
              </w:rPr>
              <w:t>1,913,197</w:t>
            </w:r>
          </w:p>
        </w:tc>
        <w:tc>
          <w:tcPr>
            <w:tcW w:w="180" w:type="dxa"/>
          </w:tcPr>
          <w:p w14:paraId="73B48A23" w14:textId="77777777" w:rsidR="00705B64" w:rsidRPr="00E879C5" w:rsidRDefault="00705B64" w:rsidP="00705B64">
            <w:pPr>
              <w:pStyle w:val="acctfourfigures"/>
              <w:tabs>
                <w:tab w:val="clear" w:pos="765"/>
                <w:tab w:val="decimal" w:pos="1002"/>
              </w:tabs>
              <w:spacing w:line="240" w:lineRule="atLeast"/>
              <w:ind w:right="-132"/>
              <w:rPr>
                <w:b/>
                <w:bCs/>
                <w:szCs w:val="22"/>
              </w:rPr>
            </w:pPr>
          </w:p>
        </w:tc>
        <w:tc>
          <w:tcPr>
            <w:tcW w:w="1206" w:type="dxa"/>
            <w:tcBorders>
              <w:top w:val="single" w:sz="4" w:space="0" w:color="auto"/>
            </w:tcBorders>
          </w:tcPr>
          <w:p w14:paraId="702458E6" w14:textId="553ECCAD" w:rsidR="00705B64" w:rsidRPr="00E879C5" w:rsidRDefault="00705B64" w:rsidP="00705B64">
            <w:pPr>
              <w:pStyle w:val="acctfourfigures"/>
              <w:tabs>
                <w:tab w:val="clear" w:pos="765"/>
                <w:tab w:val="decimal" w:pos="1002"/>
              </w:tabs>
              <w:spacing w:line="240" w:lineRule="atLeast"/>
              <w:ind w:left="-115" w:right="-132"/>
              <w:rPr>
                <w:b/>
                <w:bCs/>
                <w:szCs w:val="22"/>
              </w:rPr>
            </w:pPr>
            <w:r w:rsidRPr="00E879C5">
              <w:rPr>
                <w:b/>
                <w:bCs/>
                <w:szCs w:val="22"/>
              </w:rPr>
              <w:t>1,8</w:t>
            </w:r>
            <w:r>
              <w:rPr>
                <w:b/>
                <w:bCs/>
                <w:szCs w:val="22"/>
              </w:rPr>
              <w:t>12</w:t>
            </w:r>
            <w:r w:rsidRPr="00E879C5">
              <w:rPr>
                <w:b/>
                <w:bCs/>
                <w:szCs w:val="22"/>
              </w:rPr>
              <w:t>,</w:t>
            </w:r>
            <w:r>
              <w:rPr>
                <w:b/>
                <w:bCs/>
                <w:szCs w:val="22"/>
              </w:rPr>
              <w:t>153</w:t>
            </w:r>
          </w:p>
        </w:tc>
        <w:tc>
          <w:tcPr>
            <w:tcW w:w="180" w:type="dxa"/>
          </w:tcPr>
          <w:p w14:paraId="3D7356E2" w14:textId="77777777" w:rsidR="00705B64" w:rsidRPr="00E879C5" w:rsidRDefault="00705B64" w:rsidP="00705B64">
            <w:pPr>
              <w:pStyle w:val="acctfourfigures"/>
              <w:tabs>
                <w:tab w:val="clear" w:pos="765"/>
                <w:tab w:val="decimal" w:pos="1002"/>
              </w:tabs>
              <w:spacing w:line="240" w:lineRule="atLeast"/>
              <w:ind w:right="-132"/>
              <w:rPr>
                <w:b/>
                <w:bCs/>
                <w:szCs w:val="22"/>
              </w:rPr>
            </w:pPr>
          </w:p>
        </w:tc>
        <w:tc>
          <w:tcPr>
            <w:tcW w:w="1260" w:type="dxa"/>
            <w:tcBorders>
              <w:top w:val="single" w:sz="4" w:space="0" w:color="auto"/>
            </w:tcBorders>
          </w:tcPr>
          <w:p w14:paraId="0CD8E22A" w14:textId="24AD7207" w:rsidR="00705B64" w:rsidRPr="00E879C5" w:rsidRDefault="003A47FD" w:rsidP="00705B64">
            <w:pPr>
              <w:pStyle w:val="acctfourfigures"/>
              <w:tabs>
                <w:tab w:val="clear" w:pos="765"/>
                <w:tab w:val="decimal" w:pos="1002"/>
              </w:tabs>
              <w:spacing w:line="240" w:lineRule="atLeast"/>
              <w:ind w:left="-115" w:right="-132"/>
              <w:rPr>
                <w:b/>
                <w:bCs/>
                <w:szCs w:val="22"/>
              </w:rPr>
            </w:pPr>
            <w:r w:rsidRPr="003A47FD">
              <w:rPr>
                <w:b/>
                <w:bCs/>
                <w:szCs w:val="22"/>
              </w:rPr>
              <w:t>1,930,974</w:t>
            </w:r>
          </w:p>
        </w:tc>
        <w:tc>
          <w:tcPr>
            <w:tcW w:w="207" w:type="dxa"/>
          </w:tcPr>
          <w:p w14:paraId="7769125D" w14:textId="77777777" w:rsidR="00705B64" w:rsidRPr="00E879C5" w:rsidRDefault="00705B64" w:rsidP="00705B64">
            <w:pPr>
              <w:pStyle w:val="acctfourfigures"/>
              <w:tabs>
                <w:tab w:val="clear" w:pos="765"/>
                <w:tab w:val="decimal" w:pos="1002"/>
              </w:tabs>
              <w:spacing w:line="240" w:lineRule="atLeast"/>
              <w:ind w:right="-132"/>
              <w:rPr>
                <w:b/>
                <w:bCs/>
                <w:szCs w:val="22"/>
              </w:rPr>
            </w:pPr>
          </w:p>
        </w:tc>
        <w:tc>
          <w:tcPr>
            <w:tcW w:w="1152" w:type="dxa"/>
            <w:tcBorders>
              <w:top w:val="single" w:sz="4" w:space="0" w:color="auto"/>
            </w:tcBorders>
          </w:tcPr>
          <w:p w14:paraId="14F260F7" w14:textId="29280A3F" w:rsidR="00705B64" w:rsidRPr="00E879C5" w:rsidRDefault="00705B64" w:rsidP="00705B64">
            <w:pPr>
              <w:pStyle w:val="acctfourfigures"/>
              <w:tabs>
                <w:tab w:val="clear" w:pos="765"/>
                <w:tab w:val="decimal" w:pos="950"/>
              </w:tabs>
              <w:spacing w:line="240" w:lineRule="atLeast"/>
              <w:ind w:left="-115" w:right="-132"/>
              <w:rPr>
                <w:b/>
                <w:bCs/>
                <w:szCs w:val="22"/>
              </w:rPr>
            </w:pPr>
            <w:r w:rsidRPr="00E879C5">
              <w:rPr>
                <w:b/>
                <w:bCs/>
                <w:szCs w:val="22"/>
              </w:rPr>
              <w:t>1,8</w:t>
            </w:r>
            <w:r>
              <w:rPr>
                <w:b/>
                <w:bCs/>
                <w:szCs w:val="22"/>
              </w:rPr>
              <w:t>19</w:t>
            </w:r>
            <w:r w:rsidRPr="00E879C5">
              <w:rPr>
                <w:b/>
                <w:bCs/>
                <w:szCs w:val="22"/>
              </w:rPr>
              <w:t>,</w:t>
            </w:r>
            <w:r>
              <w:rPr>
                <w:b/>
                <w:bCs/>
                <w:szCs w:val="22"/>
              </w:rPr>
              <w:t>431</w:t>
            </w:r>
          </w:p>
        </w:tc>
      </w:tr>
      <w:tr w:rsidR="00705B64" w:rsidRPr="00E879C5" w14:paraId="588B00BC" w14:textId="77777777" w:rsidTr="008A3890">
        <w:trPr>
          <w:cantSplit/>
        </w:trPr>
        <w:tc>
          <w:tcPr>
            <w:tcW w:w="3679" w:type="dxa"/>
          </w:tcPr>
          <w:p w14:paraId="612DD5E8" w14:textId="77777777" w:rsidR="00705B64" w:rsidRPr="00E879C5" w:rsidRDefault="00705B64" w:rsidP="00705B64">
            <w:pPr>
              <w:tabs>
                <w:tab w:val="clear" w:pos="227"/>
                <w:tab w:val="clear" w:pos="454"/>
              </w:tabs>
              <w:ind w:left="460" w:hanging="450"/>
              <w:rPr>
                <w:rFonts w:ascii="Times New Roman" w:hAnsi="Times New Roman" w:cs="Times New Roman"/>
                <w:sz w:val="22"/>
                <w:szCs w:val="22"/>
                <w:lang w:val="en-GB" w:bidi="ar-SA"/>
              </w:rPr>
            </w:pPr>
            <w:r w:rsidRPr="00E879C5">
              <w:rPr>
                <w:rFonts w:ascii="Times New Roman" w:hAnsi="Times New Roman" w:cs="Times New Roman"/>
                <w:i/>
                <w:iCs/>
                <w:sz w:val="22"/>
                <w:szCs w:val="22"/>
                <w:lang w:val="en-GB" w:bidi="ar-SA"/>
              </w:rPr>
              <w:t>Less</w:t>
            </w:r>
            <w:r w:rsidRPr="00E879C5">
              <w:rPr>
                <w:rFonts w:ascii="Times New Roman" w:hAnsi="Times New Roman" w:cs="Times New Roman"/>
                <w:sz w:val="22"/>
                <w:szCs w:val="22"/>
                <w:lang w:val="en-GB" w:bidi="ar-SA"/>
              </w:rPr>
              <w:t xml:space="preserve"> allowance for losses on decline in value of inventories </w:t>
            </w:r>
          </w:p>
        </w:tc>
        <w:tc>
          <w:tcPr>
            <w:tcW w:w="180" w:type="dxa"/>
          </w:tcPr>
          <w:p w14:paraId="36740BB6" w14:textId="77777777" w:rsidR="00705B64" w:rsidRPr="00E879C5" w:rsidRDefault="00705B64" w:rsidP="00705B64">
            <w:pPr>
              <w:pStyle w:val="acctmergecolhdg"/>
              <w:tabs>
                <w:tab w:val="left" w:pos="227"/>
                <w:tab w:val="left" w:pos="680"/>
              </w:tabs>
              <w:spacing w:line="240" w:lineRule="atLeast"/>
              <w:rPr>
                <w:b w:val="0"/>
                <w:szCs w:val="22"/>
              </w:rPr>
            </w:pPr>
          </w:p>
        </w:tc>
        <w:tc>
          <w:tcPr>
            <w:tcW w:w="1207" w:type="dxa"/>
            <w:tcBorders>
              <w:bottom w:val="single" w:sz="4" w:space="0" w:color="auto"/>
            </w:tcBorders>
            <w:vAlign w:val="bottom"/>
          </w:tcPr>
          <w:p w14:paraId="1CF20436" w14:textId="6DF669A9" w:rsidR="00705B64" w:rsidRPr="00E879C5" w:rsidRDefault="00982C65" w:rsidP="00705B64">
            <w:pPr>
              <w:pStyle w:val="acctfourfigures"/>
              <w:tabs>
                <w:tab w:val="clear" w:pos="765"/>
                <w:tab w:val="decimal" w:pos="1013"/>
              </w:tabs>
              <w:spacing w:line="240" w:lineRule="atLeast"/>
              <w:ind w:left="-115" w:right="-132"/>
              <w:rPr>
                <w:szCs w:val="22"/>
              </w:rPr>
            </w:pPr>
            <w:r w:rsidRPr="00982C65">
              <w:rPr>
                <w:szCs w:val="22"/>
              </w:rPr>
              <w:t>(134,231)</w:t>
            </w:r>
          </w:p>
        </w:tc>
        <w:tc>
          <w:tcPr>
            <w:tcW w:w="180" w:type="dxa"/>
            <w:vAlign w:val="bottom"/>
          </w:tcPr>
          <w:p w14:paraId="0B983CD9" w14:textId="77777777" w:rsidR="00705B64" w:rsidRPr="00E879C5" w:rsidRDefault="00705B64" w:rsidP="00705B64">
            <w:pPr>
              <w:pStyle w:val="acctfourfigures"/>
              <w:tabs>
                <w:tab w:val="clear" w:pos="765"/>
                <w:tab w:val="decimal" w:pos="950"/>
              </w:tabs>
              <w:spacing w:line="240" w:lineRule="atLeast"/>
              <w:ind w:right="-132"/>
              <w:rPr>
                <w:szCs w:val="22"/>
              </w:rPr>
            </w:pPr>
          </w:p>
        </w:tc>
        <w:tc>
          <w:tcPr>
            <w:tcW w:w="1206" w:type="dxa"/>
            <w:tcBorders>
              <w:bottom w:val="single" w:sz="4" w:space="0" w:color="auto"/>
            </w:tcBorders>
            <w:vAlign w:val="bottom"/>
          </w:tcPr>
          <w:p w14:paraId="6A631145" w14:textId="39999675" w:rsidR="00705B64" w:rsidRPr="00E879C5" w:rsidRDefault="00705B64" w:rsidP="00705B64">
            <w:pPr>
              <w:pStyle w:val="acctfourfigures"/>
              <w:tabs>
                <w:tab w:val="clear" w:pos="765"/>
                <w:tab w:val="decimal" w:pos="977"/>
              </w:tabs>
              <w:spacing w:line="240" w:lineRule="atLeast"/>
              <w:ind w:left="-115" w:right="-132"/>
              <w:rPr>
                <w:szCs w:val="22"/>
              </w:rPr>
            </w:pPr>
            <w:r w:rsidRPr="00E879C5">
              <w:rPr>
                <w:szCs w:val="22"/>
              </w:rPr>
              <w:t>(1</w:t>
            </w:r>
            <w:r>
              <w:rPr>
                <w:szCs w:val="22"/>
              </w:rPr>
              <w:t>18</w:t>
            </w:r>
            <w:r w:rsidRPr="00E879C5">
              <w:rPr>
                <w:szCs w:val="22"/>
              </w:rPr>
              <w:t>,0</w:t>
            </w:r>
            <w:r>
              <w:rPr>
                <w:szCs w:val="22"/>
              </w:rPr>
              <w:t>74</w:t>
            </w:r>
            <w:r w:rsidRPr="00E879C5">
              <w:rPr>
                <w:szCs w:val="22"/>
              </w:rPr>
              <w:t>)</w:t>
            </w:r>
          </w:p>
        </w:tc>
        <w:tc>
          <w:tcPr>
            <w:tcW w:w="180" w:type="dxa"/>
            <w:vAlign w:val="bottom"/>
          </w:tcPr>
          <w:p w14:paraId="759A65FF" w14:textId="77777777" w:rsidR="00705B64" w:rsidRPr="00E879C5" w:rsidRDefault="00705B64" w:rsidP="00705B64">
            <w:pPr>
              <w:pStyle w:val="acctfourfigures"/>
              <w:tabs>
                <w:tab w:val="clear" w:pos="765"/>
                <w:tab w:val="decimal" w:pos="950"/>
              </w:tabs>
              <w:spacing w:line="240" w:lineRule="atLeast"/>
              <w:ind w:right="-132"/>
              <w:rPr>
                <w:szCs w:val="22"/>
              </w:rPr>
            </w:pPr>
          </w:p>
        </w:tc>
        <w:tc>
          <w:tcPr>
            <w:tcW w:w="1260" w:type="dxa"/>
            <w:tcBorders>
              <w:bottom w:val="single" w:sz="4" w:space="0" w:color="auto"/>
            </w:tcBorders>
            <w:vAlign w:val="bottom"/>
          </w:tcPr>
          <w:p w14:paraId="3F47D0FC" w14:textId="43D38B81" w:rsidR="00705B64" w:rsidRPr="00E879C5" w:rsidRDefault="00B7518B" w:rsidP="00705B64">
            <w:pPr>
              <w:pStyle w:val="acctfourfigures"/>
              <w:tabs>
                <w:tab w:val="clear" w:pos="765"/>
                <w:tab w:val="decimal" w:pos="1032"/>
              </w:tabs>
              <w:spacing w:line="240" w:lineRule="atLeast"/>
              <w:ind w:left="-115" w:right="-132"/>
              <w:rPr>
                <w:szCs w:val="22"/>
              </w:rPr>
            </w:pPr>
            <w:r w:rsidRPr="00B7518B">
              <w:rPr>
                <w:szCs w:val="22"/>
              </w:rPr>
              <w:t>(131,219)</w:t>
            </w:r>
          </w:p>
        </w:tc>
        <w:tc>
          <w:tcPr>
            <w:tcW w:w="207" w:type="dxa"/>
            <w:vAlign w:val="bottom"/>
          </w:tcPr>
          <w:p w14:paraId="41293C5F" w14:textId="77777777" w:rsidR="00705B64" w:rsidRPr="00E879C5" w:rsidRDefault="00705B64" w:rsidP="00705B64">
            <w:pPr>
              <w:pStyle w:val="acctfourfigures"/>
              <w:tabs>
                <w:tab w:val="clear" w:pos="765"/>
                <w:tab w:val="decimal" w:pos="1002"/>
              </w:tabs>
              <w:spacing w:line="240" w:lineRule="atLeast"/>
              <w:ind w:right="-132"/>
              <w:rPr>
                <w:szCs w:val="22"/>
                <w:cs/>
                <w:lang w:bidi="th-TH"/>
              </w:rPr>
            </w:pPr>
          </w:p>
        </w:tc>
        <w:tc>
          <w:tcPr>
            <w:tcW w:w="1152" w:type="dxa"/>
            <w:tcBorders>
              <w:bottom w:val="single" w:sz="4" w:space="0" w:color="auto"/>
            </w:tcBorders>
            <w:vAlign w:val="bottom"/>
          </w:tcPr>
          <w:p w14:paraId="65FDE6C5" w14:textId="122D0581" w:rsidR="00705B64" w:rsidRPr="00E879C5" w:rsidRDefault="00705B64" w:rsidP="00705B64">
            <w:pPr>
              <w:pStyle w:val="acctfourfigures"/>
              <w:tabs>
                <w:tab w:val="clear" w:pos="765"/>
                <w:tab w:val="decimal" w:pos="950"/>
              </w:tabs>
              <w:spacing w:line="240" w:lineRule="atLeast"/>
              <w:ind w:left="-115" w:right="-132"/>
              <w:rPr>
                <w:szCs w:val="22"/>
                <w:lang w:bidi="th-TH"/>
              </w:rPr>
            </w:pPr>
            <w:r w:rsidRPr="00E879C5">
              <w:rPr>
                <w:szCs w:val="22"/>
              </w:rPr>
              <w:t>(1</w:t>
            </w:r>
            <w:r>
              <w:rPr>
                <w:szCs w:val="22"/>
              </w:rPr>
              <w:t>13</w:t>
            </w:r>
            <w:r w:rsidRPr="00E879C5">
              <w:rPr>
                <w:szCs w:val="22"/>
              </w:rPr>
              <w:t>,</w:t>
            </w:r>
            <w:r>
              <w:rPr>
                <w:szCs w:val="22"/>
              </w:rPr>
              <w:t>795</w:t>
            </w:r>
            <w:r w:rsidRPr="00E879C5">
              <w:rPr>
                <w:szCs w:val="22"/>
              </w:rPr>
              <w:t>)</w:t>
            </w:r>
          </w:p>
        </w:tc>
      </w:tr>
      <w:tr w:rsidR="00705B64" w:rsidRPr="00E879C5" w14:paraId="1327A2C0" w14:textId="77777777" w:rsidTr="00975BEF">
        <w:trPr>
          <w:cantSplit/>
        </w:trPr>
        <w:tc>
          <w:tcPr>
            <w:tcW w:w="3679" w:type="dxa"/>
          </w:tcPr>
          <w:p w14:paraId="67A81F16" w14:textId="557A8EF3" w:rsidR="00705B64" w:rsidRPr="00E879C5" w:rsidRDefault="00705B64" w:rsidP="00705B64">
            <w:pPr>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Net</w:t>
            </w:r>
          </w:p>
        </w:tc>
        <w:tc>
          <w:tcPr>
            <w:tcW w:w="180" w:type="dxa"/>
          </w:tcPr>
          <w:p w14:paraId="37BD7352" w14:textId="77777777" w:rsidR="00705B64" w:rsidRPr="00E879C5" w:rsidRDefault="00705B64" w:rsidP="00705B64">
            <w:pPr>
              <w:pStyle w:val="acctmergecolhdg"/>
              <w:spacing w:line="240" w:lineRule="atLeast"/>
              <w:rPr>
                <w:bCs/>
                <w:szCs w:val="22"/>
              </w:rPr>
            </w:pPr>
          </w:p>
        </w:tc>
        <w:tc>
          <w:tcPr>
            <w:tcW w:w="1207" w:type="dxa"/>
            <w:tcBorders>
              <w:top w:val="single" w:sz="4" w:space="0" w:color="auto"/>
              <w:bottom w:val="double" w:sz="4" w:space="0" w:color="auto"/>
            </w:tcBorders>
          </w:tcPr>
          <w:p w14:paraId="79FDF2F1" w14:textId="28307BB6" w:rsidR="00705B64" w:rsidRPr="00E879C5" w:rsidRDefault="00EA6DB3" w:rsidP="00705B64">
            <w:pPr>
              <w:pStyle w:val="acctfourfigures"/>
              <w:tabs>
                <w:tab w:val="clear" w:pos="765"/>
                <w:tab w:val="decimal" w:pos="1002"/>
              </w:tabs>
              <w:spacing w:line="240" w:lineRule="atLeast"/>
              <w:ind w:left="-115" w:right="-132"/>
              <w:rPr>
                <w:b/>
                <w:bCs/>
                <w:szCs w:val="22"/>
              </w:rPr>
            </w:pPr>
            <w:r w:rsidRPr="00EA6DB3">
              <w:rPr>
                <w:b/>
                <w:bCs/>
                <w:szCs w:val="22"/>
              </w:rPr>
              <w:t>1,778,966</w:t>
            </w:r>
          </w:p>
        </w:tc>
        <w:tc>
          <w:tcPr>
            <w:tcW w:w="180" w:type="dxa"/>
          </w:tcPr>
          <w:p w14:paraId="1E5E05CF" w14:textId="77777777" w:rsidR="00705B64" w:rsidRPr="00E879C5" w:rsidRDefault="00705B64" w:rsidP="00705B64">
            <w:pPr>
              <w:pStyle w:val="acctfourfigures"/>
              <w:tabs>
                <w:tab w:val="clear" w:pos="765"/>
                <w:tab w:val="decimal" w:pos="1002"/>
              </w:tabs>
              <w:spacing w:line="240" w:lineRule="atLeast"/>
              <w:ind w:right="-132"/>
              <w:rPr>
                <w:b/>
                <w:bCs/>
                <w:szCs w:val="22"/>
              </w:rPr>
            </w:pPr>
          </w:p>
        </w:tc>
        <w:tc>
          <w:tcPr>
            <w:tcW w:w="1206" w:type="dxa"/>
            <w:tcBorders>
              <w:top w:val="single" w:sz="4" w:space="0" w:color="auto"/>
              <w:bottom w:val="double" w:sz="4" w:space="0" w:color="auto"/>
            </w:tcBorders>
          </w:tcPr>
          <w:p w14:paraId="18118C3A" w14:textId="7D079887" w:rsidR="00705B64" w:rsidRPr="00E879C5" w:rsidRDefault="00705B64" w:rsidP="00705B64">
            <w:pPr>
              <w:pStyle w:val="acctfourfigures"/>
              <w:tabs>
                <w:tab w:val="clear" w:pos="765"/>
                <w:tab w:val="decimal" w:pos="1002"/>
              </w:tabs>
              <w:spacing w:line="240" w:lineRule="atLeast"/>
              <w:ind w:left="-115" w:right="-132"/>
              <w:rPr>
                <w:b/>
                <w:bCs/>
                <w:szCs w:val="22"/>
              </w:rPr>
            </w:pPr>
            <w:r w:rsidRPr="00E879C5">
              <w:rPr>
                <w:b/>
                <w:bCs/>
                <w:szCs w:val="22"/>
              </w:rPr>
              <w:t>1,</w:t>
            </w:r>
            <w:r>
              <w:rPr>
                <w:b/>
                <w:bCs/>
                <w:szCs w:val="22"/>
              </w:rPr>
              <w:t>694</w:t>
            </w:r>
            <w:r w:rsidRPr="00E879C5">
              <w:rPr>
                <w:b/>
                <w:bCs/>
                <w:szCs w:val="22"/>
              </w:rPr>
              <w:t>,</w:t>
            </w:r>
            <w:r>
              <w:rPr>
                <w:b/>
                <w:bCs/>
                <w:szCs w:val="22"/>
              </w:rPr>
              <w:t>079</w:t>
            </w:r>
          </w:p>
        </w:tc>
        <w:tc>
          <w:tcPr>
            <w:tcW w:w="180" w:type="dxa"/>
          </w:tcPr>
          <w:p w14:paraId="743D3F1F" w14:textId="77777777" w:rsidR="00705B64" w:rsidRPr="00E879C5" w:rsidRDefault="00705B64" w:rsidP="00705B64">
            <w:pPr>
              <w:pStyle w:val="acctfourfigures"/>
              <w:tabs>
                <w:tab w:val="clear" w:pos="765"/>
                <w:tab w:val="decimal" w:pos="1002"/>
              </w:tabs>
              <w:spacing w:line="240" w:lineRule="atLeast"/>
              <w:ind w:right="-132"/>
              <w:rPr>
                <w:b/>
                <w:bCs/>
                <w:szCs w:val="22"/>
              </w:rPr>
            </w:pPr>
          </w:p>
        </w:tc>
        <w:tc>
          <w:tcPr>
            <w:tcW w:w="1260" w:type="dxa"/>
            <w:tcBorders>
              <w:top w:val="single" w:sz="4" w:space="0" w:color="auto"/>
              <w:bottom w:val="double" w:sz="4" w:space="0" w:color="auto"/>
            </w:tcBorders>
          </w:tcPr>
          <w:p w14:paraId="6CAB6EFC" w14:textId="05DCFB25" w:rsidR="00705B64" w:rsidRPr="00E879C5" w:rsidRDefault="009E6E69" w:rsidP="00705B64">
            <w:pPr>
              <w:pStyle w:val="acctfourfigures"/>
              <w:tabs>
                <w:tab w:val="clear" w:pos="765"/>
                <w:tab w:val="decimal" w:pos="1002"/>
              </w:tabs>
              <w:spacing w:line="240" w:lineRule="atLeast"/>
              <w:ind w:left="-115" w:right="-132"/>
              <w:rPr>
                <w:b/>
                <w:bCs/>
                <w:szCs w:val="22"/>
              </w:rPr>
            </w:pPr>
            <w:r w:rsidRPr="009E6E69">
              <w:rPr>
                <w:b/>
                <w:bCs/>
                <w:szCs w:val="22"/>
              </w:rPr>
              <w:t>1,799,755</w:t>
            </w:r>
          </w:p>
        </w:tc>
        <w:tc>
          <w:tcPr>
            <w:tcW w:w="207" w:type="dxa"/>
          </w:tcPr>
          <w:p w14:paraId="07CDBAF4" w14:textId="77777777" w:rsidR="00705B64" w:rsidRPr="00E879C5" w:rsidRDefault="00705B64" w:rsidP="00705B64">
            <w:pPr>
              <w:pStyle w:val="acctfourfigures"/>
              <w:tabs>
                <w:tab w:val="clear" w:pos="765"/>
                <w:tab w:val="decimal" w:pos="1002"/>
              </w:tabs>
              <w:spacing w:line="240" w:lineRule="atLeast"/>
              <w:ind w:right="-132"/>
              <w:rPr>
                <w:b/>
                <w:bCs/>
                <w:szCs w:val="22"/>
              </w:rPr>
            </w:pPr>
          </w:p>
        </w:tc>
        <w:tc>
          <w:tcPr>
            <w:tcW w:w="1152" w:type="dxa"/>
            <w:tcBorders>
              <w:top w:val="single" w:sz="4" w:space="0" w:color="auto"/>
              <w:bottom w:val="double" w:sz="4" w:space="0" w:color="auto"/>
            </w:tcBorders>
          </w:tcPr>
          <w:p w14:paraId="7A89CA6D" w14:textId="7255F165" w:rsidR="00705B64" w:rsidRPr="00E879C5" w:rsidRDefault="00705B64" w:rsidP="00705B64">
            <w:pPr>
              <w:pStyle w:val="acctfourfigures"/>
              <w:tabs>
                <w:tab w:val="clear" w:pos="765"/>
                <w:tab w:val="decimal" w:pos="950"/>
              </w:tabs>
              <w:spacing w:line="240" w:lineRule="atLeast"/>
              <w:ind w:left="-115" w:right="-132"/>
              <w:rPr>
                <w:b/>
                <w:bCs/>
                <w:szCs w:val="22"/>
              </w:rPr>
            </w:pPr>
            <w:r w:rsidRPr="00E879C5">
              <w:rPr>
                <w:b/>
                <w:bCs/>
                <w:szCs w:val="22"/>
              </w:rPr>
              <w:t>1,7</w:t>
            </w:r>
            <w:r>
              <w:rPr>
                <w:b/>
                <w:bCs/>
                <w:szCs w:val="22"/>
              </w:rPr>
              <w:t>05</w:t>
            </w:r>
            <w:r w:rsidRPr="00E879C5">
              <w:rPr>
                <w:b/>
                <w:bCs/>
                <w:szCs w:val="22"/>
              </w:rPr>
              <w:t>,</w:t>
            </w:r>
            <w:r>
              <w:rPr>
                <w:b/>
                <w:bCs/>
                <w:szCs w:val="22"/>
              </w:rPr>
              <w:t>636</w:t>
            </w:r>
          </w:p>
        </w:tc>
      </w:tr>
      <w:tr w:rsidR="004061B3" w:rsidRPr="00E879C5" w14:paraId="6E9784FD" w14:textId="77777777" w:rsidTr="00975BEF">
        <w:trPr>
          <w:cantSplit/>
        </w:trPr>
        <w:tc>
          <w:tcPr>
            <w:tcW w:w="3679" w:type="dxa"/>
          </w:tcPr>
          <w:p w14:paraId="729B49A2" w14:textId="77777777" w:rsidR="004061B3" w:rsidRPr="00E879C5" w:rsidRDefault="004061B3" w:rsidP="004061B3">
            <w:pPr>
              <w:rPr>
                <w:rFonts w:ascii="Times New Roman" w:hAnsi="Times New Roman" w:cs="Times New Roman"/>
                <w:sz w:val="22"/>
                <w:szCs w:val="22"/>
                <w:lang w:val="en-GB" w:bidi="ar-SA"/>
              </w:rPr>
            </w:pPr>
          </w:p>
        </w:tc>
        <w:tc>
          <w:tcPr>
            <w:tcW w:w="180" w:type="dxa"/>
          </w:tcPr>
          <w:p w14:paraId="4A64BA4C" w14:textId="77777777" w:rsidR="004061B3" w:rsidRPr="00E879C5" w:rsidRDefault="004061B3" w:rsidP="004061B3">
            <w:pPr>
              <w:pStyle w:val="acctmergecolhdg"/>
              <w:spacing w:line="240" w:lineRule="atLeast"/>
              <w:rPr>
                <w:b w:val="0"/>
                <w:bCs/>
                <w:i/>
                <w:iCs/>
                <w:szCs w:val="22"/>
              </w:rPr>
            </w:pPr>
          </w:p>
        </w:tc>
        <w:tc>
          <w:tcPr>
            <w:tcW w:w="1207" w:type="dxa"/>
            <w:tcBorders>
              <w:top w:val="double" w:sz="4" w:space="0" w:color="auto"/>
            </w:tcBorders>
          </w:tcPr>
          <w:p w14:paraId="154BC590" w14:textId="77777777" w:rsidR="004061B3" w:rsidRPr="00E879C5" w:rsidRDefault="004061B3" w:rsidP="004061B3">
            <w:pPr>
              <w:pStyle w:val="acctfourfigures"/>
              <w:tabs>
                <w:tab w:val="clear" w:pos="765"/>
                <w:tab w:val="decimal" w:pos="731"/>
              </w:tabs>
              <w:spacing w:line="240" w:lineRule="atLeast"/>
              <w:ind w:right="11"/>
              <w:rPr>
                <w:szCs w:val="22"/>
              </w:rPr>
            </w:pPr>
          </w:p>
        </w:tc>
        <w:tc>
          <w:tcPr>
            <w:tcW w:w="180" w:type="dxa"/>
          </w:tcPr>
          <w:p w14:paraId="16E6D186" w14:textId="77777777" w:rsidR="004061B3" w:rsidRPr="00E879C5" w:rsidRDefault="004061B3" w:rsidP="004061B3">
            <w:pPr>
              <w:pStyle w:val="acctfourfigures"/>
              <w:spacing w:line="240" w:lineRule="atLeast"/>
              <w:rPr>
                <w:szCs w:val="22"/>
              </w:rPr>
            </w:pPr>
          </w:p>
        </w:tc>
        <w:tc>
          <w:tcPr>
            <w:tcW w:w="1206" w:type="dxa"/>
            <w:tcBorders>
              <w:top w:val="double" w:sz="4" w:space="0" w:color="auto"/>
            </w:tcBorders>
          </w:tcPr>
          <w:p w14:paraId="3000BB9A" w14:textId="77777777" w:rsidR="004061B3" w:rsidRPr="00E879C5" w:rsidRDefault="004061B3" w:rsidP="004061B3">
            <w:pPr>
              <w:pStyle w:val="acctfourfigures"/>
              <w:tabs>
                <w:tab w:val="clear" w:pos="765"/>
                <w:tab w:val="decimal" w:pos="731"/>
              </w:tabs>
              <w:spacing w:line="240" w:lineRule="atLeast"/>
              <w:ind w:right="11"/>
              <w:rPr>
                <w:szCs w:val="22"/>
              </w:rPr>
            </w:pPr>
          </w:p>
        </w:tc>
        <w:tc>
          <w:tcPr>
            <w:tcW w:w="180" w:type="dxa"/>
          </w:tcPr>
          <w:p w14:paraId="2729C615" w14:textId="77777777" w:rsidR="004061B3" w:rsidRPr="00E879C5" w:rsidRDefault="004061B3" w:rsidP="004061B3">
            <w:pPr>
              <w:pStyle w:val="acctfourfigures"/>
              <w:spacing w:line="240" w:lineRule="atLeast"/>
              <w:rPr>
                <w:szCs w:val="22"/>
              </w:rPr>
            </w:pPr>
          </w:p>
        </w:tc>
        <w:tc>
          <w:tcPr>
            <w:tcW w:w="1260" w:type="dxa"/>
            <w:tcBorders>
              <w:top w:val="double" w:sz="4" w:space="0" w:color="auto"/>
            </w:tcBorders>
          </w:tcPr>
          <w:p w14:paraId="08A0E3E1" w14:textId="77777777" w:rsidR="004061B3" w:rsidRPr="00E879C5" w:rsidRDefault="004061B3" w:rsidP="004061B3">
            <w:pPr>
              <w:pStyle w:val="acctfourfigures"/>
              <w:tabs>
                <w:tab w:val="clear" w:pos="765"/>
                <w:tab w:val="decimal" w:pos="731"/>
              </w:tabs>
              <w:spacing w:line="240" w:lineRule="atLeast"/>
              <w:ind w:right="11"/>
              <w:rPr>
                <w:szCs w:val="22"/>
              </w:rPr>
            </w:pPr>
          </w:p>
        </w:tc>
        <w:tc>
          <w:tcPr>
            <w:tcW w:w="207" w:type="dxa"/>
          </w:tcPr>
          <w:p w14:paraId="1F52F6D2" w14:textId="77777777" w:rsidR="004061B3" w:rsidRPr="00E879C5" w:rsidRDefault="004061B3" w:rsidP="004061B3">
            <w:pPr>
              <w:pStyle w:val="acctfourfigures"/>
              <w:spacing w:line="240" w:lineRule="atLeast"/>
              <w:rPr>
                <w:szCs w:val="22"/>
              </w:rPr>
            </w:pPr>
          </w:p>
        </w:tc>
        <w:tc>
          <w:tcPr>
            <w:tcW w:w="1152" w:type="dxa"/>
            <w:tcBorders>
              <w:top w:val="double" w:sz="4" w:space="0" w:color="auto"/>
            </w:tcBorders>
          </w:tcPr>
          <w:p w14:paraId="4CD3A616" w14:textId="77777777" w:rsidR="004061B3" w:rsidRPr="00E879C5" w:rsidRDefault="004061B3" w:rsidP="004061B3">
            <w:pPr>
              <w:pStyle w:val="acctfourfigures"/>
              <w:tabs>
                <w:tab w:val="clear" w:pos="765"/>
                <w:tab w:val="decimal" w:pos="731"/>
              </w:tabs>
              <w:spacing w:line="240" w:lineRule="atLeast"/>
              <w:ind w:right="11"/>
              <w:rPr>
                <w:szCs w:val="22"/>
              </w:rPr>
            </w:pPr>
          </w:p>
        </w:tc>
      </w:tr>
      <w:tr w:rsidR="004061B3" w:rsidRPr="00E879C5" w14:paraId="1B41A53E" w14:textId="77777777" w:rsidTr="00975BEF">
        <w:trPr>
          <w:cantSplit/>
        </w:trPr>
        <w:tc>
          <w:tcPr>
            <w:tcW w:w="5066" w:type="dxa"/>
            <w:gridSpan w:val="3"/>
          </w:tcPr>
          <w:p w14:paraId="18F9211D" w14:textId="77777777" w:rsidR="00A1236B" w:rsidRDefault="004061B3" w:rsidP="004061B3">
            <w:pPr>
              <w:ind w:left="180"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Inventories recognised in ‘cost of sales </w:t>
            </w:r>
          </w:p>
          <w:p w14:paraId="45D5C66F" w14:textId="3003B30F" w:rsidR="004061B3" w:rsidRPr="00E879C5" w:rsidRDefault="004061B3" w:rsidP="00A1236B">
            <w:pPr>
              <w:ind w:left="180" w:hanging="82"/>
              <w:rPr>
                <w:szCs w:val="22"/>
              </w:rPr>
            </w:pPr>
            <w:r w:rsidRPr="00E879C5">
              <w:rPr>
                <w:rFonts w:ascii="Times New Roman" w:hAnsi="Times New Roman" w:cs="Times New Roman"/>
                <w:sz w:val="22"/>
                <w:szCs w:val="22"/>
                <w:lang w:val="en-GB" w:bidi="ar-SA"/>
              </w:rPr>
              <w:t>of goods’:</w:t>
            </w:r>
          </w:p>
        </w:tc>
        <w:tc>
          <w:tcPr>
            <w:tcW w:w="180" w:type="dxa"/>
          </w:tcPr>
          <w:p w14:paraId="352A7926" w14:textId="77777777" w:rsidR="004061B3" w:rsidRPr="00E879C5" w:rsidRDefault="004061B3" w:rsidP="004061B3">
            <w:pPr>
              <w:pStyle w:val="acctfourfigures"/>
              <w:spacing w:line="240" w:lineRule="atLeast"/>
              <w:rPr>
                <w:szCs w:val="22"/>
              </w:rPr>
            </w:pPr>
          </w:p>
        </w:tc>
        <w:tc>
          <w:tcPr>
            <w:tcW w:w="1206" w:type="dxa"/>
          </w:tcPr>
          <w:p w14:paraId="39768511" w14:textId="77777777" w:rsidR="004061B3" w:rsidRPr="00E879C5" w:rsidRDefault="004061B3" w:rsidP="004061B3">
            <w:pPr>
              <w:pStyle w:val="acctfourfigures"/>
              <w:tabs>
                <w:tab w:val="clear" w:pos="765"/>
                <w:tab w:val="decimal" w:pos="731"/>
              </w:tabs>
              <w:spacing w:line="240" w:lineRule="atLeast"/>
              <w:ind w:right="11"/>
              <w:rPr>
                <w:szCs w:val="22"/>
              </w:rPr>
            </w:pPr>
          </w:p>
        </w:tc>
        <w:tc>
          <w:tcPr>
            <w:tcW w:w="180" w:type="dxa"/>
          </w:tcPr>
          <w:p w14:paraId="12DBA3FC" w14:textId="77777777" w:rsidR="004061B3" w:rsidRPr="00E879C5" w:rsidRDefault="004061B3" w:rsidP="004061B3">
            <w:pPr>
              <w:pStyle w:val="acctfourfigures"/>
              <w:spacing w:line="240" w:lineRule="atLeast"/>
              <w:rPr>
                <w:szCs w:val="22"/>
              </w:rPr>
            </w:pPr>
          </w:p>
        </w:tc>
        <w:tc>
          <w:tcPr>
            <w:tcW w:w="1260" w:type="dxa"/>
          </w:tcPr>
          <w:p w14:paraId="0F2EC6FA" w14:textId="77777777" w:rsidR="004061B3" w:rsidRPr="00E879C5" w:rsidRDefault="004061B3" w:rsidP="004061B3">
            <w:pPr>
              <w:pStyle w:val="acctfourfigures"/>
              <w:tabs>
                <w:tab w:val="clear" w:pos="765"/>
                <w:tab w:val="decimal" w:pos="731"/>
              </w:tabs>
              <w:spacing w:line="240" w:lineRule="atLeast"/>
              <w:ind w:right="11"/>
              <w:rPr>
                <w:szCs w:val="22"/>
              </w:rPr>
            </w:pPr>
          </w:p>
        </w:tc>
        <w:tc>
          <w:tcPr>
            <w:tcW w:w="207" w:type="dxa"/>
          </w:tcPr>
          <w:p w14:paraId="109422CA" w14:textId="77777777" w:rsidR="004061B3" w:rsidRPr="00E879C5" w:rsidRDefault="004061B3" w:rsidP="004061B3">
            <w:pPr>
              <w:pStyle w:val="acctfourfigures"/>
              <w:spacing w:line="240" w:lineRule="atLeast"/>
              <w:rPr>
                <w:szCs w:val="22"/>
              </w:rPr>
            </w:pPr>
          </w:p>
        </w:tc>
        <w:tc>
          <w:tcPr>
            <w:tcW w:w="1152" w:type="dxa"/>
          </w:tcPr>
          <w:p w14:paraId="1E075B2E" w14:textId="77777777" w:rsidR="004061B3" w:rsidRPr="00E879C5" w:rsidRDefault="004061B3" w:rsidP="004061B3">
            <w:pPr>
              <w:pStyle w:val="acctfourfigures"/>
              <w:tabs>
                <w:tab w:val="clear" w:pos="765"/>
                <w:tab w:val="decimal" w:pos="731"/>
              </w:tabs>
              <w:spacing w:line="240" w:lineRule="atLeast"/>
              <w:ind w:right="11"/>
              <w:rPr>
                <w:szCs w:val="22"/>
              </w:rPr>
            </w:pPr>
          </w:p>
        </w:tc>
      </w:tr>
      <w:tr w:rsidR="00705B64" w:rsidRPr="00E879C5" w14:paraId="7C927BB4" w14:textId="77777777" w:rsidTr="00975BEF">
        <w:trPr>
          <w:cantSplit/>
        </w:trPr>
        <w:tc>
          <w:tcPr>
            <w:tcW w:w="3679" w:type="dxa"/>
          </w:tcPr>
          <w:p w14:paraId="172EB2C2" w14:textId="24045938" w:rsidR="00705B64" w:rsidRPr="00E879C5" w:rsidRDefault="00705B64" w:rsidP="00705B64">
            <w:pPr>
              <w:rPr>
                <w:rFonts w:ascii="Times New Roman" w:hAnsi="Times New Roman" w:cs="Times New Roman"/>
                <w:sz w:val="22"/>
                <w:szCs w:val="22"/>
                <w:lang w:bidi="ar-SA"/>
              </w:rPr>
            </w:pPr>
            <w:r w:rsidRPr="00E879C5">
              <w:rPr>
                <w:rFonts w:ascii="Times New Roman" w:hAnsi="Times New Roman" w:cs="Times New Roman"/>
                <w:sz w:val="22"/>
                <w:szCs w:val="22"/>
                <w:lang w:bidi="ar-SA"/>
              </w:rPr>
              <w:t xml:space="preserve">- </w:t>
            </w:r>
            <w:r w:rsidRPr="004D2176">
              <w:rPr>
                <w:rFonts w:ascii="Times New Roman" w:hAnsi="Times New Roman" w:cs="Times New Roman"/>
                <w:sz w:val="22"/>
                <w:szCs w:val="22"/>
                <w:lang w:bidi="ar-SA"/>
              </w:rPr>
              <w:t>Costs of sales of goods</w:t>
            </w:r>
          </w:p>
        </w:tc>
        <w:tc>
          <w:tcPr>
            <w:tcW w:w="180" w:type="dxa"/>
          </w:tcPr>
          <w:p w14:paraId="758C6EE6" w14:textId="77777777" w:rsidR="00705B64" w:rsidRPr="00E879C5" w:rsidRDefault="00705B64" w:rsidP="00705B64">
            <w:pPr>
              <w:pStyle w:val="acctmergecolhdg"/>
              <w:spacing w:line="240" w:lineRule="atLeast"/>
              <w:rPr>
                <w:b w:val="0"/>
                <w:szCs w:val="22"/>
                <w:lang w:val="en-US"/>
              </w:rPr>
            </w:pPr>
          </w:p>
        </w:tc>
        <w:tc>
          <w:tcPr>
            <w:tcW w:w="1207" w:type="dxa"/>
          </w:tcPr>
          <w:p w14:paraId="27877720" w14:textId="5AF05B79" w:rsidR="00705B64" w:rsidRPr="00E879C5" w:rsidRDefault="00973B22" w:rsidP="00705B64">
            <w:pPr>
              <w:pStyle w:val="acctfourfigures"/>
              <w:tabs>
                <w:tab w:val="clear" w:pos="765"/>
                <w:tab w:val="decimal" w:pos="1002"/>
              </w:tabs>
              <w:spacing w:line="240" w:lineRule="atLeast"/>
              <w:ind w:left="-115" w:right="-42"/>
              <w:rPr>
                <w:szCs w:val="22"/>
                <w:lang w:val="en-US"/>
              </w:rPr>
            </w:pPr>
            <w:r w:rsidRPr="00973B22">
              <w:rPr>
                <w:szCs w:val="22"/>
                <w:lang w:val="en-US"/>
              </w:rPr>
              <w:t>4,795,411</w:t>
            </w:r>
          </w:p>
        </w:tc>
        <w:tc>
          <w:tcPr>
            <w:tcW w:w="180" w:type="dxa"/>
          </w:tcPr>
          <w:p w14:paraId="12F1CCFC" w14:textId="77777777" w:rsidR="00705B64" w:rsidRPr="00E879C5" w:rsidRDefault="00705B64" w:rsidP="00705B64">
            <w:pPr>
              <w:pStyle w:val="acctfourfigures"/>
              <w:tabs>
                <w:tab w:val="clear" w:pos="765"/>
                <w:tab w:val="decimal" w:pos="1002"/>
              </w:tabs>
              <w:spacing w:line="240" w:lineRule="atLeast"/>
              <w:ind w:right="-42"/>
              <w:rPr>
                <w:szCs w:val="22"/>
                <w:lang w:val="en-US"/>
              </w:rPr>
            </w:pPr>
          </w:p>
        </w:tc>
        <w:tc>
          <w:tcPr>
            <w:tcW w:w="1206" w:type="dxa"/>
          </w:tcPr>
          <w:p w14:paraId="6151A886" w14:textId="2A60F98F" w:rsidR="00705B64" w:rsidRPr="00E879C5" w:rsidRDefault="00705B64" w:rsidP="00705B64">
            <w:pPr>
              <w:pStyle w:val="acctfourfigures"/>
              <w:tabs>
                <w:tab w:val="clear" w:pos="765"/>
                <w:tab w:val="decimal" w:pos="1002"/>
              </w:tabs>
              <w:spacing w:line="240" w:lineRule="atLeast"/>
              <w:ind w:left="-115" w:right="-42"/>
              <w:rPr>
                <w:szCs w:val="22"/>
                <w:lang w:val="en-US"/>
              </w:rPr>
            </w:pPr>
            <w:r w:rsidRPr="00E879C5">
              <w:rPr>
                <w:szCs w:val="22"/>
                <w:lang w:val="en-US"/>
              </w:rPr>
              <w:t>4,</w:t>
            </w:r>
            <w:r>
              <w:rPr>
                <w:rFonts w:cs="Angsana New"/>
                <w:szCs w:val="28"/>
                <w:lang w:val="en-US" w:bidi="th-TH"/>
              </w:rPr>
              <w:t>941</w:t>
            </w:r>
            <w:r w:rsidRPr="00E879C5">
              <w:rPr>
                <w:szCs w:val="22"/>
                <w:lang w:val="en-US"/>
              </w:rPr>
              <w:t>,</w:t>
            </w:r>
            <w:r>
              <w:rPr>
                <w:szCs w:val="22"/>
                <w:lang w:val="en-US"/>
              </w:rPr>
              <w:t>673</w:t>
            </w:r>
          </w:p>
        </w:tc>
        <w:tc>
          <w:tcPr>
            <w:tcW w:w="180" w:type="dxa"/>
          </w:tcPr>
          <w:p w14:paraId="14BB19BD" w14:textId="77777777" w:rsidR="00705B64" w:rsidRPr="00E879C5" w:rsidRDefault="00705B64" w:rsidP="00705B64">
            <w:pPr>
              <w:pStyle w:val="acctfourfigures"/>
              <w:tabs>
                <w:tab w:val="clear" w:pos="765"/>
                <w:tab w:val="decimal" w:pos="1002"/>
              </w:tabs>
              <w:spacing w:line="240" w:lineRule="atLeast"/>
              <w:ind w:right="-42"/>
              <w:rPr>
                <w:szCs w:val="22"/>
                <w:lang w:val="en-US"/>
              </w:rPr>
            </w:pPr>
          </w:p>
        </w:tc>
        <w:tc>
          <w:tcPr>
            <w:tcW w:w="1260" w:type="dxa"/>
          </w:tcPr>
          <w:p w14:paraId="68D72134" w14:textId="5C376D66" w:rsidR="00705B64" w:rsidRPr="00E879C5" w:rsidRDefault="0092150D" w:rsidP="00705B64">
            <w:pPr>
              <w:pStyle w:val="acctfourfigures"/>
              <w:tabs>
                <w:tab w:val="clear" w:pos="765"/>
                <w:tab w:val="decimal" w:pos="1002"/>
              </w:tabs>
              <w:spacing w:line="240" w:lineRule="atLeast"/>
              <w:ind w:right="-42"/>
              <w:rPr>
                <w:szCs w:val="22"/>
                <w:lang w:val="en-US"/>
              </w:rPr>
            </w:pPr>
            <w:r w:rsidRPr="0092150D">
              <w:rPr>
                <w:szCs w:val="22"/>
                <w:lang w:val="en-US"/>
              </w:rPr>
              <w:t>5,216,815</w:t>
            </w:r>
          </w:p>
        </w:tc>
        <w:tc>
          <w:tcPr>
            <w:tcW w:w="207" w:type="dxa"/>
          </w:tcPr>
          <w:p w14:paraId="2021B4EA" w14:textId="77777777" w:rsidR="00705B64" w:rsidRPr="00E879C5" w:rsidRDefault="00705B64" w:rsidP="00705B64">
            <w:pPr>
              <w:pStyle w:val="acctfourfigures"/>
              <w:tabs>
                <w:tab w:val="clear" w:pos="765"/>
                <w:tab w:val="decimal" w:pos="1002"/>
              </w:tabs>
              <w:spacing w:line="240" w:lineRule="atLeast"/>
              <w:ind w:right="-42"/>
              <w:rPr>
                <w:szCs w:val="22"/>
                <w:lang w:val="en-US"/>
              </w:rPr>
            </w:pPr>
          </w:p>
        </w:tc>
        <w:tc>
          <w:tcPr>
            <w:tcW w:w="1152" w:type="dxa"/>
          </w:tcPr>
          <w:p w14:paraId="4826337F" w14:textId="4A18292C" w:rsidR="00705B64" w:rsidRPr="00E879C5" w:rsidRDefault="00705B64" w:rsidP="00705B64">
            <w:pPr>
              <w:pStyle w:val="acctfourfigures"/>
              <w:tabs>
                <w:tab w:val="clear" w:pos="765"/>
                <w:tab w:val="decimal" w:pos="959"/>
              </w:tabs>
              <w:spacing w:line="240" w:lineRule="atLeast"/>
              <w:ind w:left="-115" w:right="-178"/>
              <w:rPr>
                <w:szCs w:val="22"/>
              </w:rPr>
            </w:pPr>
            <w:r w:rsidRPr="00E879C5">
              <w:rPr>
                <w:szCs w:val="22"/>
                <w:lang w:val="en-US"/>
              </w:rPr>
              <w:t>5,</w:t>
            </w:r>
            <w:r>
              <w:rPr>
                <w:szCs w:val="22"/>
                <w:lang w:val="en-US"/>
              </w:rPr>
              <w:t>355</w:t>
            </w:r>
            <w:r w:rsidRPr="00E879C5">
              <w:rPr>
                <w:szCs w:val="22"/>
                <w:lang w:val="en-US"/>
              </w:rPr>
              <w:t>,</w:t>
            </w:r>
            <w:r>
              <w:rPr>
                <w:szCs w:val="22"/>
                <w:lang w:val="en-US"/>
              </w:rPr>
              <w:t>020</w:t>
            </w:r>
          </w:p>
        </w:tc>
      </w:tr>
      <w:tr w:rsidR="00705B64" w:rsidRPr="00E879C5" w14:paraId="40EA92E9" w14:textId="77777777" w:rsidTr="00975BEF">
        <w:trPr>
          <w:cantSplit/>
        </w:trPr>
        <w:tc>
          <w:tcPr>
            <w:tcW w:w="3679" w:type="dxa"/>
          </w:tcPr>
          <w:p w14:paraId="1AA0B02A" w14:textId="2CEDBA1D" w:rsidR="00705B64" w:rsidRPr="00E879C5" w:rsidRDefault="00705B64" w:rsidP="00705B64">
            <w:pPr>
              <w:tabs>
                <w:tab w:val="clear" w:pos="227"/>
                <w:tab w:val="clear" w:pos="454"/>
                <w:tab w:val="clear" w:pos="680"/>
              </w:tabs>
              <w:ind w:left="460" w:hanging="450"/>
              <w:rPr>
                <w:rFonts w:ascii="Times New Roman" w:hAnsi="Times New Roman" w:cs="Times New Roman"/>
                <w:sz w:val="22"/>
                <w:szCs w:val="22"/>
                <w:lang w:bidi="ar-SA"/>
              </w:rPr>
            </w:pPr>
            <w:r w:rsidRPr="00E879C5">
              <w:rPr>
                <w:rFonts w:ascii="Times New Roman" w:hAnsi="Times New Roman" w:cs="Times New Roman"/>
                <w:sz w:val="22"/>
                <w:szCs w:val="22"/>
                <w:lang w:bidi="ar-SA"/>
              </w:rPr>
              <w:t xml:space="preserve">- </w:t>
            </w:r>
            <w:r>
              <w:rPr>
                <w:rFonts w:ascii="Times New Roman" w:hAnsi="Times New Roman" w:cs="Times New Roman"/>
                <w:sz w:val="22"/>
                <w:szCs w:val="22"/>
                <w:lang w:bidi="ar-SA"/>
              </w:rPr>
              <w:t>(Reversal of) w</w:t>
            </w:r>
            <w:r w:rsidRPr="00E879C5">
              <w:rPr>
                <w:rFonts w:ascii="Times New Roman" w:hAnsi="Times New Roman" w:cs="Times New Roman"/>
                <w:sz w:val="22"/>
                <w:szCs w:val="22"/>
                <w:lang w:bidi="ar-SA"/>
              </w:rPr>
              <w:t xml:space="preserve">rite-down to net </w:t>
            </w:r>
            <w:r>
              <w:rPr>
                <w:rFonts w:ascii="Times New Roman" w:hAnsi="Times New Roman" w:cs="Times New Roman"/>
                <w:sz w:val="22"/>
                <w:szCs w:val="22"/>
                <w:lang w:bidi="ar-SA"/>
              </w:rPr>
              <w:t xml:space="preserve">    </w:t>
            </w:r>
            <w:r w:rsidRPr="00DE231C">
              <w:rPr>
                <w:rFonts w:ascii="Times New Roman" w:hAnsi="Times New Roman" w:cs="Times New Roman"/>
                <w:sz w:val="22"/>
                <w:szCs w:val="22"/>
                <w:lang w:val="en-GB" w:bidi="ar-SA"/>
              </w:rPr>
              <w:t>realisable</w:t>
            </w:r>
            <w:r w:rsidRPr="00E879C5">
              <w:rPr>
                <w:rFonts w:ascii="Times New Roman" w:hAnsi="Times New Roman" w:cs="Times New Roman"/>
                <w:sz w:val="22"/>
                <w:szCs w:val="22"/>
                <w:lang w:bidi="ar-SA"/>
              </w:rPr>
              <w:t xml:space="preserve"> value</w:t>
            </w:r>
          </w:p>
        </w:tc>
        <w:tc>
          <w:tcPr>
            <w:tcW w:w="180" w:type="dxa"/>
          </w:tcPr>
          <w:p w14:paraId="2192F3D5" w14:textId="77777777" w:rsidR="00705B64" w:rsidRPr="00E879C5" w:rsidRDefault="00705B64" w:rsidP="00705B64">
            <w:pPr>
              <w:pStyle w:val="acctmergecolhdg"/>
              <w:spacing w:line="240" w:lineRule="atLeast"/>
              <w:rPr>
                <w:b w:val="0"/>
                <w:szCs w:val="22"/>
                <w:lang w:val="en-US"/>
              </w:rPr>
            </w:pPr>
          </w:p>
        </w:tc>
        <w:tc>
          <w:tcPr>
            <w:tcW w:w="1207" w:type="dxa"/>
          </w:tcPr>
          <w:p w14:paraId="0B3F3225" w14:textId="77777777" w:rsidR="009405BC" w:rsidRDefault="009405BC" w:rsidP="00705B64">
            <w:pPr>
              <w:pStyle w:val="acctfourfigures"/>
              <w:tabs>
                <w:tab w:val="clear" w:pos="765"/>
                <w:tab w:val="decimal" w:pos="1002"/>
              </w:tabs>
              <w:spacing w:line="240" w:lineRule="atLeast"/>
              <w:ind w:left="-115" w:right="-42"/>
              <w:rPr>
                <w:szCs w:val="22"/>
                <w:lang w:val="en-US"/>
              </w:rPr>
            </w:pPr>
          </w:p>
          <w:p w14:paraId="1DA0EB2D" w14:textId="6D738E2C" w:rsidR="009405BC" w:rsidRPr="00E879C5" w:rsidRDefault="009405BC" w:rsidP="009405BC">
            <w:pPr>
              <w:pStyle w:val="acctfourfigures"/>
              <w:tabs>
                <w:tab w:val="clear" w:pos="765"/>
                <w:tab w:val="decimal" w:pos="1002"/>
              </w:tabs>
              <w:spacing w:line="240" w:lineRule="atLeast"/>
              <w:ind w:left="-115" w:right="-42"/>
              <w:rPr>
                <w:szCs w:val="22"/>
                <w:lang w:val="en-US"/>
              </w:rPr>
            </w:pPr>
            <w:r w:rsidRPr="009405BC">
              <w:rPr>
                <w:szCs w:val="22"/>
                <w:lang w:val="en-US"/>
              </w:rPr>
              <w:t>16,157</w:t>
            </w:r>
          </w:p>
        </w:tc>
        <w:tc>
          <w:tcPr>
            <w:tcW w:w="180" w:type="dxa"/>
          </w:tcPr>
          <w:p w14:paraId="416AEB0C" w14:textId="77777777" w:rsidR="00705B64" w:rsidRPr="00E879C5" w:rsidRDefault="00705B64" w:rsidP="00705B64">
            <w:pPr>
              <w:pStyle w:val="acctfourfigures"/>
              <w:tabs>
                <w:tab w:val="clear" w:pos="765"/>
                <w:tab w:val="decimal" w:pos="1002"/>
              </w:tabs>
              <w:spacing w:line="240" w:lineRule="atLeast"/>
              <w:ind w:left="-115" w:right="-42"/>
              <w:rPr>
                <w:szCs w:val="22"/>
                <w:lang w:val="en-US"/>
              </w:rPr>
            </w:pPr>
          </w:p>
        </w:tc>
        <w:tc>
          <w:tcPr>
            <w:tcW w:w="1206" w:type="dxa"/>
          </w:tcPr>
          <w:p w14:paraId="2D55FA47" w14:textId="77777777" w:rsidR="00705B64" w:rsidRDefault="00705B64" w:rsidP="00705B64">
            <w:pPr>
              <w:pStyle w:val="acctfourfigures"/>
              <w:tabs>
                <w:tab w:val="clear" w:pos="765"/>
                <w:tab w:val="decimal" w:pos="1002"/>
              </w:tabs>
              <w:spacing w:line="240" w:lineRule="atLeast"/>
              <w:ind w:left="-115" w:right="-42"/>
              <w:rPr>
                <w:szCs w:val="22"/>
                <w:lang w:val="en-US"/>
              </w:rPr>
            </w:pPr>
          </w:p>
          <w:p w14:paraId="3DC81310" w14:textId="566F4A29" w:rsidR="00705B64" w:rsidRPr="00E879C5" w:rsidRDefault="00705B64" w:rsidP="00705B64">
            <w:pPr>
              <w:pStyle w:val="acctfourfigures"/>
              <w:tabs>
                <w:tab w:val="clear" w:pos="765"/>
                <w:tab w:val="decimal" w:pos="1002"/>
              </w:tabs>
              <w:spacing w:line="240" w:lineRule="atLeast"/>
              <w:ind w:left="-115" w:right="-42"/>
              <w:rPr>
                <w:szCs w:val="22"/>
                <w:lang w:val="en-US"/>
              </w:rPr>
            </w:pPr>
            <w:r>
              <w:t>(11,962)</w:t>
            </w:r>
          </w:p>
        </w:tc>
        <w:tc>
          <w:tcPr>
            <w:tcW w:w="180" w:type="dxa"/>
          </w:tcPr>
          <w:p w14:paraId="3F900F46" w14:textId="77777777" w:rsidR="00705B64" w:rsidRPr="00E879C5" w:rsidRDefault="00705B64" w:rsidP="00705B64">
            <w:pPr>
              <w:pStyle w:val="acctfourfigures"/>
              <w:tabs>
                <w:tab w:val="clear" w:pos="765"/>
                <w:tab w:val="decimal" w:pos="1002"/>
              </w:tabs>
              <w:spacing w:line="240" w:lineRule="atLeast"/>
              <w:ind w:left="-115" w:right="-42"/>
              <w:rPr>
                <w:szCs w:val="22"/>
                <w:lang w:val="en-US"/>
              </w:rPr>
            </w:pPr>
          </w:p>
        </w:tc>
        <w:tc>
          <w:tcPr>
            <w:tcW w:w="1260" w:type="dxa"/>
          </w:tcPr>
          <w:p w14:paraId="6577EE01" w14:textId="77777777" w:rsidR="00705B64" w:rsidRDefault="00705B64" w:rsidP="00705B64">
            <w:pPr>
              <w:pStyle w:val="acctfourfigures"/>
              <w:tabs>
                <w:tab w:val="clear" w:pos="765"/>
                <w:tab w:val="decimal" w:pos="1002"/>
              </w:tabs>
              <w:spacing w:line="240" w:lineRule="atLeast"/>
              <w:ind w:right="-42"/>
              <w:rPr>
                <w:szCs w:val="22"/>
                <w:lang w:val="en-US"/>
              </w:rPr>
            </w:pPr>
          </w:p>
          <w:p w14:paraId="14A6CEB1" w14:textId="679A306E" w:rsidR="00A75246" w:rsidRPr="00E879C5" w:rsidRDefault="00A75246" w:rsidP="00705B64">
            <w:pPr>
              <w:pStyle w:val="acctfourfigures"/>
              <w:tabs>
                <w:tab w:val="clear" w:pos="765"/>
                <w:tab w:val="decimal" w:pos="1002"/>
              </w:tabs>
              <w:spacing w:line="240" w:lineRule="atLeast"/>
              <w:ind w:right="-42"/>
              <w:rPr>
                <w:szCs w:val="22"/>
                <w:lang w:val="en-US"/>
              </w:rPr>
            </w:pPr>
            <w:r w:rsidRPr="00A75246">
              <w:rPr>
                <w:szCs w:val="22"/>
                <w:lang w:val="en-US"/>
              </w:rPr>
              <w:t>17,424</w:t>
            </w:r>
          </w:p>
        </w:tc>
        <w:tc>
          <w:tcPr>
            <w:tcW w:w="207" w:type="dxa"/>
          </w:tcPr>
          <w:p w14:paraId="5E54231B" w14:textId="77777777" w:rsidR="00705B64" w:rsidRPr="00E879C5" w:rsidRDefault="00705B64" w:rsidP="00705B64">
            <w:pPr>
              <w:pStyle w:val="acctfourfigures"/>
              <w:tabs>
                <w:tab w:val="clear" w:pos="765"/>
                <w:tab w:val="decimal" w:pos="1002"/>
              </w:tabs>
              <w:spacing w:line="240" w:lineRule="atLeast"/>
              <w:ind w:left="-115" w:right="-42"/>
              <w:rPr>
                <w:szCs w:val="22"/>
                <w:lang w:val="en-US"/>
              </w:rPr>
            </w:pPr>
          </w:p>
        </w:tc>
        <w:tc>
          <w:tcPr>
            <w:tcW w:w="1152" w:type="dxa"/>
          </w:tcPr>
          <w:p w14:paraId="6F70609D" w14:textId="77777777" w:rsidR="00705B64" w:rsidRDefault="00705B64" w:rsidP="00705B64">
            <w:pPr>
              <w:pStyle w:val="acctfourfigures"/>
              <w:tabs>
                <w:tab w:val="clear" w:pos="765"/>
                <w:tab w:val="decimal" w:pos="1002"/>
              </w:tabs>
              <w:spacing w:line="240" w:lineRule="atLeast"/>
              <w:ind w:right="-42"/>
              <w:rPr>
                <w:szCs w:val="22"/>
                <w:lang w:val="en-US"/>
              </w:rPr>
            </w:pPr>
          </w:p>
          <w:p w14:paraId="5CD3B599" w14:textId="453757F4" w:rsidR="00705B64" w:rsidRPr="00E879C5" w:rsidRDefault="00705B64" w:rsidP="00705B64">
            <w:pPr>
              <w:pStyle w:val="acctfourfigures"/>
              <w:tabs>
                <w:tab w:val="clear" w:pos="765"/>
                <w:tab w:val="decimal" w:pos="959"/>
              </w:tabs>
              <w:spacing w:line="240" w:lineRule="atLeast"/>
              <w:ind w:left="-115" w:right="-178"/>
              <w:rPr>
                <w:szCs w:val="22"/>
              </w:rPr>
            </w:pPr>
            <w:r>
              <w:t>(13,246)</w:t>
            </w:r>
          </w:p>
        </w:tc>
      </w:tr>
      <w:tr w:rsidR="00705B64" w:rsidRPr="00E879C5" w14:paraId="53A7066B" w14:textId="77777777" w:rsidTr="00975BEF">
        <w:trPr>
          <w:cantSplit/>
          <w:trHeight w:val="89"/>
        </w:trPr>
        <w:tc>
          <w:tcPr>
            <w:tcW w:w="3679" w:type="dxa"/>
          </w:tcPr>
          <w:p w14:paraId="0212D6CE" w14:textId="77777777" w:rsidR="00705B64" w:rsidRPr="00E879C5" w:rsidRDefault="00705B64" w:rsidP="00705B64">
            <w:pPr>
              <w:rPr>
                <w:rFonts w:ascii="Times New Roman" w:hAnsi="Times New Roman" w:cs="Times New Roman"/>
                <w:b/>
                <w:bCs/>
                <w:sz w:val="22"/>
                <w:szCs w:val="22"/>
              </w:rPr>
            </w:pPr>
            <w:r w:rsidRPr="00E879C5">
              <w:rPr>
                <w:rFonts w:ascii="Times New Roman" w:hAnsi="Times New Roman" w:cs="Times New Roman"/>
                <w:b/>
                <w:bCs/>
                <w:sz w:val="22"/>
                <w:szCs w:val="22"/>
                <w:lang w:val="en-GB" w:bidi="ar-SA"/>
              </w:rPr>
              <w:t>Net</w:t>
            </w:r>
          </w:p>
        </w:tc>
        <w:tc>
          <w:tcPr>
            <w:tcW w:w="180" w:type="dxa"/>
          </w:tcPr>
          <w:p w14:paraId="27C74E5E" w14:textId="77777777" w:rsidR="00705B64" w:rsidRPr="00E879C5" w:rsidRDefault="00705B64" w:rsidP="00705B64">
            <w:pPr>
              <w:pStyle w:val="acctmergecolhdg"/>
              <w:spacing w:line="240" w:lineRule="atLeast"/>
              <w:rPr>
                <w:b w:val="0"/>
                <w:bCs/>
                <w:i/>
                <w:iCs/>
                <w:szCs w:val="22"/>
              </w:rPr>
            </w:pPr>
          </w:p>
        </w:tc>
        <w:tc>
          <w:tcPr>
            <w:tcW w:w="1207" w:type="dxa"/>
            <w:tcBorders>
              <w:top w:val="single" w:sz="4" w:space="0" w:color="auto"/>
              <w:bottom w:val="double" w:sz="4" w:space="0" w:color="auto"/>
            </w:tcBorders>
          </w:tcPr>
          <w:p w14:paraId="2416221A" w14:textId="595B410D" w:rsidR="00705B64" w:rsidRPr="00E879C5" w:rsidRDefault="005C5962" w:rsidP="00705B64">
            <w:pPr>
              <w:pStyle w:val="acctfourfigures"/>
              <w:tabs>
                <w:tab w:val="clear" w:pos="765"/>
                <w:tab w:val="decimal" w:pos="1002"/>
              </w:tabs>
              <w:spacing w:line="240" w:lineRule="atLeast"/>
              <w:ind w:left="-115" w:right="-42"/>
              <w:rPr>
                <w:b/>
                <w:bCs/>
                <w:szCs w:val="22"/>
                <w:lang w:val="en-US"/>
              </w:rPr>
            </w:pPr>
            <w:r w:rsidRPr="005C5962">
              <w:rPr>
                <w:b/>
                <w:bCs/>
                <w:szCs w:val="22"/>
                <w:lang w:val="en-US"/>
              </w:rPr>
              <w:t>4,811,568</w:t>
            </w:r>
          </w:p>
        </w:tc>
        <w:tc>
          <w:tcPr>
            <w:tcW w:w="180" w:type="dxa"/>
          </w:tcPr>
          <w:p w14:paraId="00270189" w14:textId="77777777" w:rsidR="00705B64" w:rsidRPr="00E879C5" w:rsidRDefault="00705B64" w:rsidP="00705B64">
            <w:pPr>
              <w:pStyle w:val="acctfourfigures"/>
              <w:tabs>
                <w:tab w:val="clear" w:pos="765"/>
                <w:tab w:val="decimal" w:pos="1002"/>
              </w:tabs>
              <w:spacing w:line="240" w:lineRule="atLeast"/>
              <w:ind w:right="-42"/>
              <w:rPr>
                <w:b/>
                <w:bCs/>
                <w:szCs w:val="22"/>
              </w:rPr>
            </w:pPr>
          </w:p>
        </w:tc>
        <w:tc>
          <w:tcPr>
            <w:tcW w:w="1206" w:type="dxa"/>
            <w:tcBorders>
              <w:top w:val="single" w:sz="4" w:space="0" w:color="auto"/>
              <w:bottom w:val="double" w:sz="4" w:space="0" w:color="auto"/>
            </w:tcBorders>
          </w:tcPr>
          <w:p w14:paraId="7372A02F" w14:textId="02CE7B0E" w:rsidR="00705B64" w:rsidRPr="00E879C5" w:rsidRDefault="00705B64" w:rsidP="00705B64">
            <w:pPr>
              <w:pStyle w:val="acctfourfigures"/>
              <w:tabs>
                <w:tab w:val="clear" w:pos="765"/>
                <w:tab w:val="decimal" w:pos="1002"/>
              </w:tabs>
              <w:spacing w:line="240" w:lineRule="atLeast"/>
              <w:ind w:left="-115" w:right="-42"/>
              <w:rPr>
                <w:b/>
                <w:bCs/>
                <w:szCs w:val="22"/>
                <w:lang w:val="en-US"/>
              </w:rPr>
            </w:pPr>
            <w:r w:rsidRPr="00E879C5">
              <w:rPr>
                <w:b/>
                <w:bCs/>
                <w:szCs w:val="22"/>
                <w:lang w:val="en-US"/>
              </w:rPr>
              <w:t>4,</w:t>
            </w:r>
            <w:r>
              <w:rPr>
                <w:b/>
                <w:bCs/>
                <w:szCs w:val="22"/>
                <w:lang w:val="en-US"/>
              </w:rPr>
              <w:t>929</w:t>
            </w:r>
            <w:r w:rsidRPr="00E879C5">
              <w:rPr>
                <w:b/>
                <w:bCs/>
                <w:szCs w:val="22"/>
                <w:lang w:val="en-US"/>
              </w:rPr>
              <w:t>,7</w:t>
            </w:r>
            <w:r>
              <w:rPr>
                <w:b/>
                <w:bCs/>
                <w:szCs w:val="22"/>
                <w:lang w:val="en-US"/>
              </w:rPr>
              <w:t>11</w:t>
            </w:r>
          </w:p>
        </w:tc>
        <w:tc>
          <w:tcPr>
            <w:tcW w:w="180" w:type="dxa"/>
          </w:tcPr>
          <w:p w14:paraId="0F782CDB" w14:textId="77777777" w:rsidR="00705B64" w:rsidRPr="00E879C5" w:rsidRDefault="00705B64" w:rsidP="00705B64">
            <w:pPr>
              <w:pStyle w:val="acctfourfigures"/>
              <w:tabs>
                <w:tab w:val="clear" w:pos="765"/>
                <w:tab w:val="decimal" w:pos="1002"/>
              </w:tabs>
              <w:spacing w:line="240" w:lineRule="atLeast"/>
              <w:ind w:right="-42"/>
              <w:rPr>
                <w:b/>
                <w:bCs/>
                <w:szCs w:val="22"/>
              </w:rPr>
            </w:pPr>
          </w:p>
        </w:tc>
        <w:tc>
          <w:tcPr>
            <w:tcW w:w="1260" w:type="dxa"/>
            <w:tcBorders>
              <w:top w:val="single" w:sz="4" w:space="0" w:color="auto"/>
              <w:bottom w:val="double" w:sz="4" w:space="0" w:color="auto"/>
            </w:tcBorders>
          </w:tcPr>
          <w:p w14:paraId="105D8023" w14:textId="6330FBD1" w:rsidR="00705B64" w:rsidRPr="00E879C5" w:rsidRDefault="002902FD" w:rsidP="00705B64">
            <w:pPr>
              <w:pStyle w:val="acctfourfigures"/>
              <w:tabs>
                <w:tab w:val="clear" w:pos="765"/>
                <w:tab w:val="decimal" w:pos="1002"/>
              </w:tabs>
              <w:spacing w:line="240" w:lineRule="atLeast"/>
              <w:ind w:right="-42"/>
              <w:rPr>
                <w:b/>
                <w:bCs/>
                <w:szCs w:val="22"/>
                <w:lang w:val="en-US"/>
              </w:rPr>
            </w:pPr>
            <w:r w:rsidRPr="002902FD">
              <w:rPr>
                <w:b/>
                <w:bCs/>
                <w:szCs w:val="22"/>
                <w:lang w:val="en-US"/>
              </w:rPr>
              <w:t>5,234,239</w:t>
            </w:r>
          </w:p>
        </w:tc>
        <w:tc>
          <w:tcPr>
            <w:tcW w:w="207" w:type="dxa"/>
          </w:tcPr>
          <w:p w14:paraId="6E09897E" w14:textId="77777777" w:rsidR="00705B64" w:rsidRPr="00E879C5" w:rsidRDefault="00705B64" w:rsidP="00705B64">
            <w:pPr>
              <w:pStyle w:val="acctfourfigures"/>
              <w:tabs>
                <w:tab w:val="clear" w:pos="765"/>
                <w:tab w:val="decimal" w:pos="1002"/>
              </w:tabs>
              <w:spacing w:line="240" w:lineRule="atLeast"/>
              <w:ind w:right="-42"/>
              <w:rPr>
                <w:b/>
                <w:bCs/>
                <w:szCs w:val="22"/>
              </w:rPr>
            </w:pPr>
          </w:p>
        </w:tc>
        <w:tc>
          <w:tcPr>
            <w:tcW w:w="1152" w:type="dxa"/>
            <w:tcBorders>
              <w:top w:val="single" w:sz="4" w:space="0" w:color="auto"/>
              <w:bottom w:val="double" w:sz="4" w:space="0" w:color="auto"/>
            </w:tcBorders>
          </w:tcPr>
          <w:p w14:paraId="7EEC8B40" w14:textId="6CF622F1" w:rsidR="00705B64" w:rsidRPr="00E879C5" w:rsidRDefault="00705B64" w:rsidP="00705B64">
            <w:pPr>
              <w:pStyle w:val="acctfourfigures"/>
              <w:tabs>
                <w:tab w:val="clear" w:pos="765"/>
                <w:tab w:val="decimal" w:pos="959"/>
              </w:tabs>
              <w:spacing w:line="240" w:lineRule="atLeast"/>
              <w:ind w:left="-115" w:right="-178"/>
              <w:rPr>
                <w:b/>
                <w:bCs/>
                <w:szCs w:val="22"/>
              </w:rPr>
            </w:pPr>
            <w:r w:rsidRPr="00E879C5">
              <w:rPr>
                <w:b/>
                <w:bCs/>
                <w:szCs w:val="22"/>
                <w:lang w:val="en-US"/>
              </w:rPr>
              <w:t>5,</w:t>
            </w:r>
            <w:r>
              <w:rPr>
                <w:b/>
                <w:bCs/>
                <w:szCs w:val="22"/>
                <w:lang w:val="en-US"/>
              </w:rPr>
              <w:t>341</w:t>
            </w:r>
            <w:r w:rsidRPr="00E879C5">
              <w:rPr>
                <w:b/>
                <w:bCs/>
                <w:szCs w:val="22"/>
                <w:lang w:val="en-US"/>
              </w:rPr>
              <w:t>,</w:t>
            </w:r>
            <w:r>
              <w:rPr>
                <w:b/>
                <w:bCs/>
                <w:szCs w:val="22"/>
                <w:lang w:val="en-US"/>
              </w:rPr>
              <w:t>774</w:t>
            </w:r>
          </w:p>
        </w:tc>
      </w:tr>
    </w:tbl>
    <w:p w14:paraId="5C454015" w14:textId="5D3205A1" w:rsidR="00465360" w:rsidRDefault="004653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szCs w:val="22"/>
        </w:rPr>
      </w:pPr>
    </w:p>
    <w:p w14:paraId="74E89A75" w14:textId="77777777" w:rsidR="002C7C8A" w:rsidRDefault="002C7C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szCs w:val="22"/>
        </w:rPr>
      </w:pPr>
    </w:p>
    <w:p w14:paraId="117ED87B" w14:textId="705B714D" w:rsidR="002C7C8A" w:rsidRDefault="002C7C8A" w:rsidP="002C7C8A">
      <w:pPr>
        <w:tabs>
          <w:tab w:val="clear" w:pos="454"/>
          <w:tab w:val="left" w:pos="540"/>
        </w:tabs>
        <w:ind w:left="547"/>
        <w:jc w:val="thaiDistribute"/>
        <w:rPr>
          <w:rFonts w:ascii="Times New Roman" w:hAnsi="Times New Roman" w:cs="Times New Roman"/>
          <w:sz w:val="22"/>
          <w:szCs w:val="22"/>
          <w:lang w:val="en-GB" w:bidi="ar-SA"/>
        </w:rPr>
      </w:pPr>
      <w:r w:rsidRPr="004F2E73">
        <w:rPr>
          <w:rFonts w:ascii="Times New Roman" w:hAnsi="Times New Roman" w:cs="Times New Roman"/>
          <w:sz w:val="22"/>
          <w:szCs w:val="22"/>
          <w:lang w:val="en-GB" w:bidi="ar-SA"/>
        </w:rPr>
        <w:lastRenderedPageBreak/>
        <w:t>In 2025, the Company was affected by a flooding incident in Hat Yai District, Songkhla Province, which resulted in the recognition of</w:t>
      </w:r>
      <w:r w:rsidRPr="00E879C5">
        <w:rPr>
          <w:rFonts w:ascii="Times New Roman" w:hAnsi="Times New Roman" w:cs="Times New Roman"/>
          <w:sz w:val="22"/>
          <w:szCs w:val="22"/>
          <w:lang w:val="en-GB" w:bidi="ar-SA"/>
        </w:rPr>
        <w:t xml:space="preserve"> losses on decline in value of inventories </w:t>
      </w:r>
      <w:r w:rsidR="006F1811">
        <w:rPr>
          <w:rFonts w:ascii="Times New Roman" w:hAnsi="Times New Roman" w:cs="Times New Roman"/>
          <w:sz w:val="22"/>
          <w:szCs w:val="22"/>
          <w:lang w:val="en-GB" w:bidi="ar-SA"/>
        </w:rPr>
        <w:t xml:space="preserve">in administrative expenses </w:t>
      </w:r>
      <w:r w:rsidRPr="004F2E73">
        <w:rPr>
          <w:rFonts w:ascii="Times New Roman" w:hAnsi="Times New Roman" w:cs="Times New Roman"/>
          <w:sz w:val="22"/>
          <w:szCs w:val="22"/>
          <w:lang w:val="en-GB" w:bidi="ar-SA"/>
        </w:rPr>
        <w:t>amounting to Baht 1</w:t>
      </w:r>
      <w:r>
        <w:rPr>
          <w:rFonts w:ascii="Times New Roman" w:hAnsi="Times New Roman" w:cs="Times New Roman"/>
          <w:sz w:val="22"/>
          <w:szCs w:val="22"/>
          <w:lang w:val="en-GB" w:bidi="ar-SA"/>
        </w:rPr>
        <w:t>8.92</w:t>
      </w:r>
      <w:r w:rsidRPr="004F2E73">
        <w:rPr>
          <w:rFonts w:ascii="Times New Roman" w:hAnsi="Times New Roman" w:cs="Times New Roman"/>
          <w:sz w:val="22"/>
          <w:szCs w:val="22"/>
          <w:lang w:val="en-GB" w:bidi="ar-SA"/>
        </w:rPr>
        <w:t xml:space="preserve"> million. Management believes that this loss will be compensated by an insurance claim. However, negotiations with the insurance company have not yet been finalized. Therefore, the Company has not recognized any compensation related to this loss in the 2025 financial statements.</w:t>
      </w:r>
    </w:p>
    <w:p w14:paraId="157A5796" w14:textId="77777777" w:rsidR="002C7C8A" w:rsidRPr="002C7C8A" w:rsidRDefault="002C7C8A" w:rsidP="002C7C8A">
      <w:pPr>
        <w:pStyle w:val="Heading1"/>
        <w:tabs>
          <w:tab w:val="clear" w:pos="227"/>
          <w:tab w:val="clear" w:pos="454"/>
        </w:tabs>
        <w:spacing w:before="0"/>
        <w:ind w:left="547"/>
        <w:rPr>
          <w:rFonts w:ascii="Times New Roman" w:hAnsi="Times New Roman" w:cs="Times New Roman"/>
          <w:b/>
          <w:bCs/>
          <w:color w:val="auto"/>
          <w:sz w:val="22"/>
          <w:szCs w:val="22"/>
          <w:lang w:val="en-GB"/>
        </w:rPr>
      </w:pPr>
    </w:p>
    <w:p w14:paraId="25E09CB9" w14:textId="3619C3D3" w:rsidR="005D4184" w:rsidRPr="00E879C5" w:rsidRDefault="005D4184"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sidRPr="00E879C5">
        <w:rPr>
          <w:rFonts w:ascii="Times New Roman" w:hAnsi="Times New Roman" w:cs="Times New Roman"/>
          <w:b/>
          <w:bCs/>
          <w:color w:val="auto"/>
          <w:sz w:val="22"/>
          <w:szCs w:val="22"/>
        </w:rPr>
        <w:t>Investments in subsidiaries</w:t>
      </w:r>
    </w:p>
    <w:p w14:paraId="34E92E43" w14:textId="77777777" w:rsidR="005D4184" w:rsidRPr="00E879C5" w:rsidRDefault="005D4184" w:rsidP="005D4184">
      <w:pPr>
        <w:autoSpaceDE w:val="0"/>
        <w:autoSpaceDN w:val="0"/>
        <w:jc w:val="both"/>
        <w:rPr>
          <w:rFonts w:ascii="Times New Roman" w:hAnsi="Times New Roman" w:cs="Times New Roman"/>
          <w:sz w:val="22"/>
          <w:szCs w:val="22"/>
        </w:rPr>
      </w:pPr>
    </w:p>
    <w:p w14:paraId="70A09DFF" w14:textId="77777777" w:rsidR="005D4184" w:rsidRDefault="005D4184" w:rsidP="00543F10">
      <w:pPr>
        <w:pStyle w:val="BodyText"/>
        <w:spacing w:after="0" w:line="240" w:lineRule="auto"/>
        <w:ind w:left="547"/>
        <w:jc w:val="thaiDistribute"/>
        <w:rPr>
          <w:rFonts w:ascii="Times New Roman" w:hAnsi="Times New Roman" w:cs="Times New Roman"/>
          <w:b/>
          <w:bCs/>
          <w:i/>
          <w:iCs/>
          <w:sz w:val="22"/>
        </w:rPr>
      </w:pPr>
      <w:r w:rsidRPr="00E879C5">
        <w:rPr>
          <w:rFonts w:ascii="Times New Roman" w:hAnsi="Times New Roman" w:cs="Times New Roman"/>
          <w:b/>
          <w:bCs/>
          <w:i/>
          <w:iCs/>
          <w:sz w:val="22"/>
        </w:rPr>
        <w:t xml:space="preserve">Accounting policy </w:t>
      </w:r>
    </w:p>
    <w:p w14:paraId="03BDE645" w14:textId="77777777" w:rsidR="00E26BD2" w:rsidRDefault="00E26BD2" w:rsidP="00E26BD2">
      <w:pPr>
        <w:pStyle w:val="BodyText"/>
        <w:spacing w:after="0" w:line="240" w:lineRule="auto"/>
        <w:ind w:left="540"/>
        <w:jc w:val="both"/>
        <w:rPr>
          <w:rFonts w:ascii="Times New Roman" w:hAnsi="Times New Roman" w:cs="Times New Roman"/>
          <w:sz w:val="22"/>
        </w:rPr>
      </w:pPr>
      <w:r w:rsidRPr="00E879C5">
        <w:rPr>
          <w:rFonts w:ascii="Times New Roman" w:hAnsi="Times New Roman" w:cs="Times New Roman"/>
          <w:sz w:val="22"/>
        </w:rPr>
        <w:t>Investments in subsidiaries in the separate financial statements are measured</w:t>
      </w:r>
      <w:r w:rsidRPr="00E879C5">
        <w:rPr>
          <w:rFonts w:ascii="Times New Roman" w:hAnsi="Times New Roman" w:cs="Times New Roman"/>
          <w:sz w:val="22"/>
          <w:cs/>
        </w:rPr>
        <w:t xml:space="preserve"> </w:t>
      </w:r>
      <w:r w:rsidRPr="00E879C5">
        <w:rPr>
          <w:rFonts w:ascii="Times New Roman" w:hAnsi="Times New Roman" w:cs="Times New Roman"/>
          <w:sz w:val="22"/>
        </w:rPr>
        <w:t xml:space="preserve">at cost less allowance for impairment losses. Dividend income is recognised in profit or loss on the date on which the Group’s right to receive payment is established. If the Company disposes of part of its investment, the deemed cost of the part sold is determined using the weighted average method. Gains and losses on disposal of the investments are recognised in profit or loss. </w:t>
      </w:r>
    </w:p>
    <w:p w14:paraId="025D8AFB" w14:textId="77777777" w:rsidR="004176FB" w:rsidRDefault="004176FB" w:rsidP="00E26BD2">
      <w:pPr>
        <w:pStyle w:val="BodyText"/>
        <w:spacing w:after="0" w:line="240" w:lineRule="auto"/>
        <w:ind w:left="540"/>
        <w:jc w:val="both"/>
        <w:rPr>
          <w:rFonts w:ascii="Times New Roman" w:hAnsi="Times New Roman" w:cs="Times New Roman"/>
          <w:sz w:val="22"/>
        </w:rPr>
      </w:pPr>
    </w:p>
    <w:p w14:paraId="5205AD12" w14:textId="3C63A3A8" w:rsidR="004176FB" w:rsidRPr="00EC1589" w:rsidRDefault="004176FB" w:rsidP="00E26BD2">
      <w:pPr>
        <w:pStyle w:val="BodyText"/>
        <w:spacing w:after="0" w:line="240" w:lineRule="auto"/>
        <w:ind w:left="540"/>
        <w:jc w:val="both"/>
        <w:rPr>
          <w:rFonts w:ascii="Times New Roman" w:hAnsi="Times New Roman" w:cstheme="minorBidi"/>
          <w:sz w:val="22"/>
          <w:cs/>
        </w:rPr>
      </w:pPr>
      <w:r w:rsidRPr="004176FB">
        <w:rPr>
          <w:rFonts w:ascii="Times New Roman" w:hAnsi="Times New Roman" w:cstheme="minorBidi"/>
          <w:sz w:val="22"/>
        </w:rPr>
        <w:t>The consolidated financial statements relate to the Company and its subsidiaries (together referred to as the “Group”)</w:t>
      </w:r>
      <w:r>
        <w:rPr>
          <w:rFonts w:ascii="Times New Roman" w:hAnsi="Times New Roman" w:cstheme="minorBidi"/>
          <w:sz w:val="22"/>
        </w:rPr>
        <w:t xml:space="preserve">. </w:t>
      </w:r>
      <w:r w:rsidRPr="004176FB">
        <w:rPr>
          <w:rFonts w:ascii="Times New Roman" w:hAnsi="Times New Roman" w:cstheme="minorBidi"/>
          <w:sz w:val="22"/>
        </w:rPr>
        <w:t>The financial statements of subsidiaries are included in the consolidated financial statements from the date on which control commences until the date on which control ceases</w:t>
      </w:r>
    </w:p>
    <w:p w14:paraId="75F35E66" w14:textId="77777777" w:rsidR="00E26BD2" w:rsidRDefault="00E26BD2" w:rsidP="00E26BD2">
      <w:pPr>
        <w:pStyle w:val="BodyText"/>
        <w:spacing w:after="0" w:line="240" w:lineRule="auto"/>
        <w:jc w:val="thaiDistribute"/>
        <w:rPr>
          <w:rFonts w:ascii="Times New Roman" w:hAnsi="Times New Roman" w:cs="Times New Roman"/>
          <w:sz w:val="22"/>
          <w:lang w:val="en-GB" w:bidi="ar-SA"/>
        </w:rPr>
      </w:pPr>
    </w:p>
    <w:p w14:paraId="65E508B5" w14:textId="1DA9EDCE" w:rsidR="005D4184" w:rsidRPr="00E879C5" w:rsidRDefault="005D4184" w:rsidP="005D4184">
      <w:pPr>
        <w:autoSpaceDE w:val="0"/>
        <w:autoSpaceDN w:val="0"/>
        <w:adjustRightInd w:val="0"/>
        <w:spacing w:line="240" w:lineRule="auto"/>
        <w:ind w:left="540"/>
        <w:jc w:val="both"/>
        <w:rPr>
          <w:rFonts w:ascii="Times New Roman" w:hAnsi="Times New Roman" w:cs="Times New Roman"/>
          <w:sz w:val="22"/>
          <w:szCs w:val="22"/>
        </w:rPr>
      </w:pPr>
      <w:r w:rsidRPr="00E879C5">
        <w:rPr>
          <w:rFonts w:ascii="Times New Roman" w:hAnsi="Times New Roman" w:cs="Times New Roman"/>
          <w:sz w:val="22"/>
          <w:szCs w:val="22"/>
        </w:rPr>
        <w:t>When there is a change in the Group’s interest in a subsidiary that do</w:t>
      </w:r>
      <w:r w:rsidR="000C262A" w:rsidRPr="00E879C5">
        <w:rPr>
          <w:rFonts w:ascii="Times New Roman" w:hAnsi="Times New Roman" w:cs="Times New Roman"/>
          <w:sz w:val="22"/>
          <w:szCs w:val="22"/>
        </w:rPr>
        <w:t>es</w:t>
      </w:r>
      <w:r w:rsidRPr="00E879C5">
        <w:rPr>
          <w:rFonts w:ascii="Times New Roman" w:hAnsi="Times New Roman" w:cs="Times New Roman"/>
          <w:sz w:val="22"/>
          <w:szCs w:val="22"/>
        </w:rPr>
        <w:t xml:space="preserve"> not result in a loss of control, any difference between the amount by which the non-controlling interests are adjusted and the fair value of the consideration paid or received from the acquisition or disposal of the non-controlling interests with no change in control </w:t>
      </w:r>
      <w:r w:rsidR="00B5131E" w:rsidRPr="00E879C5">
        <w:rPr>
          <w:rFonts w:ascii="Times New Roman" w:hAnsi="Times New Roman" w:cs="Times New Roman"/>
          <w:sz w:val="22"/>
          <w:szCs w:val="22"/>
        </w:rPr>
        <w:t>is</w:t>
      </w:r>
      <w:r w:rsidRPr="00E879C5">
        <w:rPr>
          <w:rFonts w:ascii="Times New Roman" w:hAnsi="Times New Roman" w:cs="Times New Roman"/>
          <w:sz w:val="22"/>
          <w:szCs w:val="22"/>
        </w:rPr>
        <w:t xml:space="preserve"> accounted for as other surplus or deficits in shareholders’ equity. </w:t>
      </w:r>
    </w:p>
    <w:p w14:paraId="1E8C01F7" w14:textId="77777777" w:rsidR="005D4184" w:rsidRPr="00E879C5" w:rsidRDefault="005D4184" w:rsidP="005D4184">
      <w:pPr>
        <w:autoSpaceDE w:val="0"/>
        <w:autoSpaceDN w:val="0"/>
        <w:adjustRightInd w:val="0"/>
        <w:spacing w:line="240" w:lineRule="auto"/>
        <w:ind w:left="540"/>
        <w:jc w:val="both"/>
        <w:rPr>
          <w:rFonts w:ascii="Times New Roman" w:hAnsi="Times New Roman" w:cs="Times New Roman"/>
          <w:sz w:val="22"/>
          <w:szCs w:val="22"/>
        </w:rPr>
      </w:pPr>
    </w:p>
    <w:p w14:paraId="7C341E05" w14:textId="78F67730" w:rsidR="005D4184" w:rsidRPr="008601F1" w:rsidRDefault="005D4184" w:rsidP="005D4184">
      <w:pPr>
        <w:autoSpaceDE w:val="0"/>
        <w:autoSpaceDN w:val="0"/>
        <w:adjustRightInd w:val="0"/>
        <w:spacing w:line="240" w:lineRule="auto"/>
        <w:ind w:left="540"/>
        <w:jc w:val="both"/>
        <w:rPr>
          <w:rFonts w:ascii="Times New Roman" w:hAnsi="Times New Roman" w:cs="Times New Roman"/>
          <w:spacing w:val="-4"/>
          <w:sz w:val="22"/>
          <w:szCs w:val="22"/>
        </w:rPr>
      </w:pPr>
      <w:r w:rsidRPr="008601F1">
        <w:rPr>
          <w:rFonts w:ascii="Times New Roman" w:hAnsi="Times New Roman" w:cs="Times New Roman"/>
          <w:spacing w:val="-4"/>
          <w:sz w:val="22"/>
          <w:szCs w:val="22"/>
        </w:rPr>
        <w:t>When the Group loses control over a subsidiary, it derecognises the assets and liabilities, any related non-controlling interests and other components of equity of the subsidiary. Any resulting gain or loss is recognised in profit or loss. Any interest retained in the former subsidiary is measured at fair value when control is lost.</w:t>
      </w:r>
    </w:p>
    <w:p w14:paraId="07A15168" w14:textId="33F83317" w:rsidR="00EC1589" w:rsidRDefault="00EC15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cs/>
        </w:rPr>
      </w:pPr>
    </w:p>
    <w:tbl>
      <w:tblPr>
        <w:tblW w:w="9216" w:type="dxa"/>
        <w:tblInd w:w="450" w:type="dxa"/>
        <w:tblLayout w:type="fixed"/>
        <w:tblLook w:val="0000" w:firstRow="0" w:lastRow="0" w:firstColumn="0" w:lastColumn="0" w:noHBand="0" w:noVBand="0"/>
      </w:tblPr>
      <w:tblGrid>
        <w:gridCol w:w="6030"/>
        <w:gridCol w:w="237"/>
        <w:gridCol w:w="1356"/>
        <w:gridCol w:w="249"/>
        <w:gridCol w:w="1344"/>
      </w:tblGrid>
      <w:tr w:rsidR="00832835" w:rsidRPr="00247704" w14:paraId="70C6FFBE" w14:textId="77777777" w:rsidTr="00247704">
        <w:trPr>
          <w:trHeight w:val="398"/>
        </w:trPr>
        <w:tc>
          <w:tcPr>
            <w:tcW w:w="6030" w:type="dxa"/>
          </w:tcPr>
          <w:p w14:paraId="6089610B" w14:textId="77777777" w:rsidR="00832835" w:rsidRPr="00247704" w:rsidRDefault="00832835" w:rsidP="000A7D1F">
            <w:pPr>
              <w:pStyle w:val="BodyText"/>
              <w:spacing w:after="0" w:line="240" w:lineRule="auto"/>
              <w:ind w:right="-131"/>
              <w:rPr>
                <w:rFonts w:ascii="Times New Roman" w:hAnsi="Times New Roman" w:cs="Times New Roman"/>
                <w:sz w:val="30"/>
                <w:szCs w:val="30"/>
                <w:cs/>
              </w:rPr>
            </w:pPr>
          </w:p>
        </w:tc>
        <w:tc>
          <w:tcPr>
            <w:tcW w:w="237" w:type="dxa"/>
          </w:tcPr>
          <w:p w14:paraId="115CC47B" w14:textId="77777777" w:rsidR="00832835" w:rsidRPr="00247704" w:rsidRDefault="00832835" w:rsidP="000A7D1F">
            <w:pPr>
              <w:pStyle w:val="BodyText"/>
              <w:tabs>
                <w:tab w:val="decimal" w:pos="873"/>
              </w:tabs>
              <w:spacing w:after="0" w:line="240" w:lineRule="auto"/>
              <w:ind w:left="-126" w:right="-131"/>
              <w:jc w:val="both"/>
              <w:rPr>
                <w:rFonts w:ascii="Times New Roman" w:hAnsi="Times New Roman" w:cs="Times New Roman"/>
                <w:sz w:val="30"/>
                <w:szCs w:val="30"/>
              </w:rPr>
            </w:pPr>
          </w:p>
        </w:tc>
        <w:tc>
          <w:tcPr>
            <w:tcW w:w="2949" w:type="dxa"/>
            <w:gridSpan w:val="3"/>
          </w:tcPr>
          <w:p w14:paraId="2EEA6239" w14:textId="494E3B29" w:rsidR="00832835" w:rsidRPr="00247704" w:rsidRDefault="00B81900" w:rsidP="009B1E1F">
            <w:pPr>
              <w:pStyle w:val="acctmergecolhdg"/>
              <w:spacing w:line="240" w:lineRule="atLeast"/>
              <w:rPr>
                <w:szCs w:val="22"/>
              </w:rPr>
            </w:pPr>
            <w:r w:rsidRPr="00247704">
              <w:rPr>
                <w:szCs w:val="22"/>
              </w:rPr>
              <w:t xml:space="preserve">Separate </w:t>
            </w:r>
            <w:r w:rsidRPr="00247704">
              <w:rPr>
                <w:szCs w:val="22"/>
              </w:rPr>
              <w:br/>
              <w:t>financial statements</w:t>
            </w:r>
          </w:p>
        </w:tc>
      </w:tr>
      <w:tr w:rsidR="00832835" w:rsidRPr="00247704" w14:paraId="6B5D5520" w14:textId="77777777" w:rsidTr="00A84F5B">
        <w:trPr>
          <w:trHeight w:val="155"/>
        </w:trPr>
        <w:tc>
          <w:tcPr>
            <w:tcW w:w="6030" w:type="dxa"/>
          </w:tcPr>
          <w:p w14:paraId="1D4E1077" w14:textId="77777777" w:rsidR="00832835" w:rsidRPr="00247704" w:rsidRDefault="00832835" w:rsidP="000A7D1F">
            <w:pPr>
              <w:pStyle w:val="BodyText"/>
              <w:spacing w:after="0" w:line="240" w:lineRule="auto"/>
              <w:ind w:right="-131"/>
              <w:rPr>
                <w:rFonts w:ascii="Times New Roman" w:hAnsi="Times New Roman" w:cs="Times New Roman"/>
                <w:sz w:val="30"/>
                <w:szCs w:val="30"/>
                <w:cs/>
              </w:rPr>
            </w:pPr>
          </w:p>
        </w:tc>
        <w:tc>
          <w:tcPr>
            <w:tcW w:w="237" w:type="dxa"/>
          </w:tcPr>
          <w:p w14:paraId="56DA6332" w14:textId="77777777" w:rsidR="00832835" w:rsidRPr="00247704" w:rsidRDefault="00832835" w:rsidP="000A7D1F">
            <w:pPr>
              <w:pStyle w:val="BodyText"/>
              <w:tabs>
                <w:tab w:val="decimal" w:pos="873"/>
              </w:tabs>
              <w:spacing w:after="0" w:line="240" w:lineRule="auto"/>
              <w:ind w:left="-126" w:right="-131"/>
              <w:jc w:val="both"/>
              <w:rPr>
                <w:rFonts w:ascii="Times New Roman" w:hAnsi="Times New Roman" w:cs="Times New Roman"/>
                <w:sz w:val="30"/>
                <w:szCs w:val="30"/>
              </w:rPr>
            </w:pPr>
          </w:p>
        </w:tc>
        <w:tc>
          <w:tcPr>
            <w:tcW w:w="1356" w:type="dxa"/>
            <w:vAlign w:val="bottom"/>
          </w:tcPr>
          <w:p w14:paraId="131C5753" w14:textId="7C9C257A" w:rsidR="00832835" w:rsidRPr="00247704" w:rsidRDefault="00247704" w:rsidP="00247704">
            <w:pPr>
              <w:pStyle w:val="acctfourfigures"/>
              <w:tabs>
                <w:tab w:val="clear" w:pos="765"/>
                <w:tab w:val="left" w:pos="734"/>
                <w:tab w:val="decimal" w:pos="1002"/>
              </w:tabs>
              <w:spacing w:line="240" w:lineRule="atLeast"/>
              <w:ind w:right="-132"/>
              <w:jc w:val="center"/>
              <w:rPr>
                <w:szCs w:val="22"/>
              </w:rPr>
            </w:pPr>
            <w:r w:rsidRPr="00247704">
              <w:rPr>
                <w:szCs w:val="22"/>
              </w:rPr>
              <w:t>2025</w:t>
            </w:r>
          </w:p>
        </w:tc>
        <w:tc>
          <w:tcPr>
            <w:tcW w:w="249" w:type="dxa"/>
            <w:vAlign w:val="bottom"/>
          </w:tcPr>
          <w:p w14:paraId="414EBCAE" w14:textId="77777777" w:rsidR="00832835" w:rsidRPr="00247704" w:rsidRDefault="00832835" w:rsidP="00D0239C">
            <w:pPr>
              <w:pStyle w:val="acctfourfigures"/>
              <w:tabs>
                <w:tab w:val="clear" w:pos="765"/>
                <w:tab w:val="decimal" w:pos="1002"/>
              </w:tabs>
              <w:spacing w:line="240" w:lineRule="atLeast"/>
              <w:ind w:right="-132"/>
              <w:jc w:val="center"/>
              <w:rPr>
                <w:szCs w:val="22"/>
              </w:rPr>
            </w:pPr>
          </w:p>
        </w:tc>
        <w:tc>
          <w:tcPr>
            <w:tcW w:w="1344" w:type="dxa"/>
            <w:vAlign w:val="bottom"/>
          </w:tcPr>
          <w:p w14:paraId="04A93B87" w14:textId="6B18D201" w:rsidR="00832835" w:rsidRPr="00247704" w:rsidRDefault="00247704" w:rsidP="00247704">
            <w:pPr>
              <w:pStyle w:val="acctfourfigures"/>
              <w:tabs>
                <w:tab w:val="clear" w:pos="765"/>
                <w:tab w:val="decimal" w:pos="390"/>
              </w:tabs>
              <w:spacing w:line="240" w:lineRule="atLeast"/>
              <w:ind w:right="-132"/>
              <w:jc w:val="center"/>
              <w:rPr>
                <w:szCs w:val="22"/>
              </w:rPr>
            </w:pPr>
            <w:r w:rsidRPr="00247704">
              <w:rPr>
                <w:szCs w:val="22"/>
              </w:rPr>
              <w:t>2024</w:t>
            </w:r>
          </w:p>
        </w:tc>
      </w:tr>
      <w:tr w:rsidR="00832835" w:rsidRPr="00247704" w14:paraId="397FA59B" w14:textId="77777777" w:rsidTr="00D35EF9">
        <w:trPr>
          <w:trHeight w:val="20"/>
        </w:trPr>
        <w:tc>
          <w:tcPr>
            <w:tcW w:w="6030" w:type="dxa"/>
          </w:tcPr>
          <w:p w14:paraId="76979778" w14:textId="77777777" w:rsidR="00832835" w:rsidRPr="00247704" w:rsidRDefault="00832835" w:rsidP="000A7D1F">
            <w:pPr>
              <w:pStyle w:val="BodyText"/>
              <w:spacing w:after="0" w:line="240" w:lineRule="auto"/>
              <w:ind w:right="-131"/>
              <w:rPr>
                <w:rFonts w:ascii="Times New Roman" w:hAnsi="Times New Roman" w:cs="Times New Roman"/>
                <w:sz w:val="20"/>
                <w:szCs w:val="20"/>
                <w:cs/>
              </w:rPr>
            </w:pPr>
          </w:p>
        </w:tc>
        <w:tc>
          <w:tcPr>
            <w:tcW w:w="237" w:type="dxa"/>
          </w:tcPr>
          <w:p w14:paraId="309AD7B2" w14:textId="77777777" w:rsidR="00832835" w:rsidRPr="00247704" w:rsidRDefault="00832835" w:rsidP="000A7D1F">
            <w:pPr>
              <w:pStyle w:val="BodyText"/>
              <w:tabs>
                <w:tab w:val="decimal" w:pos="873"/>
              </w:tabs>
              <w:spacing w:after="0" w:line="240" w:lineRule="auto"/>
              <w:ind w:left="-126" w:right="-131"/>
              <w:jc w:val="both"/>
              <w:rPr>
                <w:rFonts w:ascii="Times New Roman" w:hAnsi="Times New Roman" w:cs="Times New Roman"/>
                <w:sz w:val="20"/>
                <w:szCs w:val="20"/>
              </w:rPr>
            </w:pPr>
          </w:p>
        </w:tc>
        <w:tc>
          <w:tcPr>
            <w:tcW w:w="2949" w:type="dxa"/>
            <w:gridSpan w:val="3"/>
          </w:tcPr>
          <w:p w14:paraId="3F51A04E" w14:textId="63372DCF" w:rsidR="00832835" w:rsidRPr="00247704" w:rsidRDefault="001819FF" w:rsidP="001819FF">
            <w:pPr>
              <w:pStyle w:val="acctfourfigures"/>
              <w:spacing w:line="240" w:lineRule="atLeast"/>
              <w:jc w:val="center"/>
              <w:rPr>
                <w:i/>
                <w:iCs/>
                <w:sz w:val="20"/>
              </w:rPr>
            </w:pPr>
            <w:r w:rsidRPr="00247704">
              <w:rPr>
                <w:i/>
                <w:iCs/>
                <w:sz w:val="20"/>
                <w:cs/>
                <w:lang w:bidi="th-TH"/>
              </w:rPr>
              <w:t>(</w:t>
            </w:r>
            <w:r w:rsidRPr="00247704">
              <w:rPr>
                <w:i/>
                <w:iCs/>
                <w:sz w:val="20"/>
              </w:rPr>
              <w:t>in thousand Baht)</w:t>
            </w:r>
          </w:p>
        </w:tc>
      </w:tr>
      <w:tr w:rsidR="00832835" w:rsidRPr="00247704" w14:paraId="74FE6D4A" w14:textId="77777777" w:rsidTr="00320B1B">
        <w:trPr>
          <w:trHeight w:val="20"/>
        </w:trPr>
        <w:tc>
          <w:tcPr>
            <w:tcW w:w="6030" w:type="dxa"/>
            <w:vAlign w:val="bottom"/>
          </w:tcPr>
          <w:p w14:paraId="7100F9E8" w14:textId="4612CFDF" w:rsidR="00832835" w:rsidRPr="00247704" w:rsidRDefault="00FE6330" w:rsidP="00320B1B">
            <w:pPr>
              <w:rPr>
                <w:rFonts w:ascii="Times New Roman" w:hAnsi="Times New Roman" w:cs="Times New Roman"/>
                <w:sz w:val="22"/>
                <w:szCs w:val="22"/>
                <w:lang w:val="en-GB" w:bidi="ar-SA"/>
              </w:rPr>
            </w:pPr>
            <w:r w:rsidRPr="00247704">
              <w:rPr>
                <w:rFonts w:ascii="Times New Roman" w:hAnsi="Times New Roman" w:cs="Times New Roman"/>
                <w:sz w:val="22"/>
                <w:szCs w:val="22"/>
                <w:lang w:val="en-GB" w:bidi="ar-SA"/>
              </w:rPr>
              <w:t xml:space="preserve">At </w:t>
            </w:r>
            <w:r w:rsidRPr="00247704">
              <w:rPr>
                <w:rFonts w:ascii="Times New Roman" w:hAnsi="Times New Roman" w:cs="Times New Roman"/>
                <w:sz w:val="22"/>
                <w:szCs w:val="22"/>
                <w:cs/>
                <w:lang w:val="en-GB"/>
              </w:rPr>
              <w:t xml:space="preserve">1 </w:t>
            </w:r>
            <w:r w:rsidRPr="00247704">
              <w:rPr>
                <w:rFonts w:ascii="Times New Roman" w:hAnsi="Times New Roman" w:cs="Times New Roman"/>
                <w:sz w:val="22"/>
                <w:szCs w:val="22"/>
                <w:lang w:val="en-GB" w:bidi="ar-SA"/>
              </w:rPr>
              <w:t>January</w:t>
            </w:r>
          </w:p>
        </w:tc>
        <w:tc>
          <w:tcPr>
            <w:tcW w:w="237" w:type="dxa"/>
          </w:tcPr>
          <w:p w14:paraId="4D8027E0" w14:textId="77777777" w:rsidR="00832835" w:rsidRPr="00247704" w:rsidRDefault="00832835" w:rsidP="000A7D1F">
            <w:pPr>
              <w:pStyle w:val="BodyText"/>
              <w:tabs>
                <w:tab w:val="decimal" w:pos="873"/>
              </w:tabs>
              <w:spacing w:after="0" w:line="240" w:lineRule="auto"/>
              <w:ind w:left="-126" w:right="-131"/>
              <w:jc w:val="both"/>
              <w:rPr>
                <w:rFonts w:ascii="Times New Roman" w:hAnsi="Times New Roman" w:cs="Times New Roman"/>
                <w:sz w:val="30"/>
                <w:szCs w:val="30"/>
              </w:rPr>
            </w:pPr>
          </w:p>
        </w:tc>
        <w:tc>
          <w:tcPr>
            <w:tcW w:w="1356" w:type="dxa"/>
            <w:vAlign w:val="bottom"/>
          </w:tcPr>
          <w:p w14:paraId="48869A1C" w14:textId="77777777" w:rsidR="00832835" w:rsidRPr="00247704" w:rsidRDefault="00832835" w:rsidP="00247704">
            <w:pPr>
              <w:pStyle w:val="acctfourfigures"/>
              <w:tabs>
                <w:tab w:val="clear" w:pos="765"/>
                <w:tab w:val="decimal" w:pos="1002"/>
              </w:tabs>
              <w:spacing w:line="240" w:lineRule="atLeast"/>
              <w:ind w:right="-44"/>
              <w:jc w:val="center"/>
              <w:rPr>
                <w:szCs w:val="22"/>
              </w:rPr>
            </w:pPr>
            <w:r w:rsidRPr="00247704">
              <w:rPr>
                <w:szCs w:val="22"/>
              </w:rPr>
              <w:t>998,248</w:t>
            </w:r>
          </w:p>
        </w:tc>
        <w:tc>
          <w:tcPr>
            <w:tcW w:w="249" w:type="dxa"/>
            <w:vAlign w:val="bottom"/>
          </w:tcPr>
          <w:p w14:paraId="6ED306ED" w14:textId="77777777" w:rsidR="00832835" w:rsidRPr="00247704" w:rsidRDefault="00832835" w:rsidP="00320B1B">
            <w:pPr>
              <w:pStyle w:val="acctfourfigures"/>
              <w:tabs>
                <w:tab w:val="clear" w:pos="765"/>
                <w:tab w:val="decimal" w:pos="1002"/>
              </w:tabs>
              <w:spacing w:line="240" w:lineRule="atLeast"/>
              <w:ind w:right="-132"/>
              <w:jc w:val="center"/>
              <w:rPr>
                <w:szCs w:val="22"/>
              </w:rPr>
            </w:pPr>
          </w:p>
        </w:tc>
        <w:tc>
          <w:tcPr>
            <w:tcW w:w="1344" w:type="dxa"/>
            <w:vAlign w:val="bottom"/>
          </w:tcPr>
          <w:p w14:paraId="30BD9B60" w14:textId="77777777" w:rsidR="00832835" w:rsidRPr="00247704" w:rsidRDefault="00832835" w:rsidP="00320B1B">
            <w:pPr>
              <w:pStyle w:val="acctfourfigures"/>
              <w:tabs>
                <w:tab w:val="clear" w:pos="765"/>
                <w:tab w:val="decimal" w:pos="1002"/>
              </w:tabs>
              <w:spacing w:line="240" w:lineRule="atLeast"/>
              <w:ind w:right="-132"/>
              <w:jc w:val="center"/>
              <w:rPr>
                <w:szCs w:val="22"/>
              </w:rPr>
            </w:pPr>
            <w:r w:rsidRPr="00247704">
              <w:rPr>
                <w:szCs w:val="22"/>
              </w:rPr>
              <w:t>998,248</w:t>
            </w:r>
          </w:p>
        </w:tc>
      </w:tr>
      <w:tr w:rsidR="00832835" w:rsidRPr="00247704" w14:paraId="21607E48" w14:textId="77777777" w:rsidTr="00320B1B">
        <w:trPr>
          <w:trHeight w:val="20"/>
        </w:trPr>
        <w:tc>
          <w:tcPr>
            <w:tcW w:w="6030" w:type="dxa"/>
            <w:vAlign w:val="bottom"/>
          </w:tcPr>
          <w:p w14:paraId="5FB3B1A8" w14:textId="4FE84674" w:rsidR="00832835" w:rsidRPr="00247704" w:rsidRDefault="0056376A" w:rsidP="00320B1B">
            <w:pPr>
              <w:rPr>
                <w:rFonts w:ascii="Times New Roman" w:hAnsi="Times New Roman" w:cs="Times New Roman"/>
                <w:sz w:val="22"/>
                <w:szCs w:val="22"/>
                <w:lang w:val="en-GB" w:bidi="ar-SA"/>
              </w:rPr>
            </w:pPr>
            <w:r w:rsidRPr="00247704">
              <w:rPr>
                <w:rFonts w:ascii="Times New Roman" w:hAnsi="Times New Roman" w:cs="Times New Roman"/>
                <w:sz w:val="22"/>
                <w:szCs w:val="22"/>
                <w:lang w:val="en-GB" w:bidi="ar-SA"/>
              </w:rPr>
              <w:t xml:space="preserve">Disposal of investment </w:t>
            </w:r>
          </w:p>
        </w:tc>
        <w:tc>
          <w:tcPr>
            <w:tcW w:w="237" w:type="dxa"/>
          </w:tcPr>
          <w:p w14:paraId="0BB36AF4" w14:textId="77777777" w:rsidR="00832835" w:rsidRPr="00247704" w:rsidRDefault="00832835" w:rsidP="000A7D1F">
            <w:pPr>
              <w:pStyle w:val="BodyText"/>
              <w:tabs>
                <w:tab w:val="decimal" w:pos="873"/>
              </w:tabs>
              <w:spacing w:after="0" w:line="240" w:lineRule="auto"/>
              <w:ind w:left="-126" w:right="-131"/>
              <w:jc w:val="both"/>
              <w:rPr>
                <w:rFonts w:ascii="Times New Roman" w:hAnsi="Times New Roman" w:cs="Times New Roman"/>
                <w:sz w:val="30"/>
                <w:szCs w:val="30"/>
              </w:rPr>
            </w:pPr>
          </w:p>
        </w:tc>
        <w:tc>
          <w:tcPr>
            <w:tcW w:w="1356" w:type="dxa"/>
            <w:vAlign w:val="bottom"/>
          </w:tcPr>
          <w:p w14:paraId="7D1ABBD9" w14:textId="77777777" w:rsidR="00832835" w:rsidRPr="00247704" w:rsidRDefault="00832835" w:rsidP="00320B1B">
            <w:pPr>
              <w:pStyle w:val="acctfourfigures"/>
              <w:tabs>
                <w:tab w:val="clear" w:pos="765"/>
                <w:tab w:val="decimal" w:pos="1002"/>
              </w:tabs>
              <w:spacing w:line="240" w:lineRule="atLeast"/>
              <w:ind w:right="-132"/>
              <w:jc w:val="center"/>
              <w:rPr>
                <w:szCs w:val="22"/>
              </w:rPr>
            </w:pPr>
            <w:r w:rsidRPr="00247704">
              <w:rPr>
                <w:szCs w:val="22"/>
              </w:rPr>
              <w:t>(17,850)</w:t>
            </w:r>
          </w:p>
        </w:tc>
        <w:tc>
          <w:tcPr>
            <w:tcW w:w="249" w:type="dxa"/>
            <w:vAlign w:val="bottom"/>
          </w:tcPr>
          <w:p w14:paraId="05A5704B" w14:textId="77777777" w:rsidR="00832835" w:rsidRPr="00247704" w:rsidRDefault="00832835" w:rsidP="00320B1B">
            <w:pPr>
              <w:pStyle w:val="acctfourfigures"/>
              <w:tabs>
                <w:tab w:val="clear" w:pos="765"/>
                <w:tab w:val="decimal" w:pos="1002"/>
              </w:tabs>
              <w:spacing w:line="240" w:lineRule="atLeast"/>
              <w:ind w:right="-132"/>
              <w:jc w:val="center"/>
              <w:rPr>
                <w:szCs w:val="22"/>
              </w:rPr>
            </w:pPr>
          </w:p>
        </w:tc>
        <w:tc>
          <w:tcPr>
            <w:tcW w:w="1344" w:type="dxa"/>
            <w:vAlign w:val="bottom"/>
          </w:tcPr>
          <w:p w14:paraId="36D1957C" w14:textId="77777777" w:rsidR="00832835" w:rsidRPr="00247704" w:rsidRDefault="00832835" w:rsidP="000D26DF">
            <w:pPr>
              <w:pStyle w:val="acctfourfigures"/>
              <w:tabs>
                <w:tab w:val="clear" w:pos="765"/>
                <w:tab w:val="decimal" w:pos="389"/>
              </w:tabs>
              <w:spacing w:line="240" w:lineRule="atLeast"/>
              <w:ind w:right="-132"/>
              <w:jc w:val="center"/>
              <w:rPr>
                <w:szCs w:val="22"/>
              </w:rPr>
            </w:pPr>
            <w:r w:rsidRPr="00247704">
              <w:rPr>
                <w:szCs w:val="22"/>
              </w:rPr>
              <w:t>-</w:t>
            </w:r>
          </w:p>
        </w:tc>
      </w:tr>
      <w:tr w:rsidR="00832835" w:rsidRPr="00247704" w14:paraId="0C0C211F" w14:textId="77777777" w:rsidTr="00320B1B">
        <w:trPr>
          <w:trHeight w:val="20"/>
        </w:trPr>
        <w:tc>
          <w:tcPr>
            <w:tcW w:w="6030" w:type="dxa"/>
            <w:vAlign w:val="bottom"/>
          </w:tcPr>
          <w:p w14:paraId="0DD94788" w14:textId="0F175BE7" w:rsidR="00832835" w:rsidRPr="00D27B17" w:rsidRDefault="00623C2D" w:rsidP="00320B1B">
            <w:pPr>
              <w:rPr>
                <w:rFonts w:ascii="Times New Roman" w:hAnsi="Times New Roman" w:cs="Times New Roman"/>
                <w:b/>
                <w:bCs/>
                <w:sz w:val="22"/>
                <w:szCs w:val="22"/>
                <w:cs/>
                <w:lang w:val="en-GB"/>
              </w:rPr>
            </w:pPr>
            <w:r w:rsidRPr="00D27B17">
              <w:rPr>
                <w:rFonts w:ascii="Times New Roman" w:hAnsi="Times New Roman" w:cs="Times New Roman"/>
                <w:b/>
                <w:bCs/>
                <w:sz w:val="22"/>
                <w:szCs w:val="22"/>
                <w:lang w:val="en-GB" w:bidi="ar-SA"/>
              </w:rPr>
              <w:t xml:space="preserve">At </w:t>
            </w:r>
            <w:r w:rsidRPr="00D27B17">
              <w:rPr>
                <w:rFonts w:ascii="Times New Roman" w:hAnsi="Times New Roman" w:cs="Times New Roman"/>
                <w:b/>
                <w:bCs/>
                <w:sz w:val="22"/>
                <w:szCs w:val="22"/>
                <w:cs/>
                <w:lang w:val="en-GB"/>
              </w:rPr>
              <w:t xml:space="preserve">31 </w:t>
            </w:r>
            <w:r w:rsidRPr="00D27B17">
              <w:rPr>
                <w:rFonts w:ascii="Times New Roman" w:hAnsi="Times New Roman" w:cs="Times New Roman"/>
                <w:b/>
                <w:bCs/>
                <w:sz w:val="22"/>
                <w:szCs w:val="22"/>
                <w:lang w:val="en-GB" w:bidi="ar-SA"/>
              </w:rPr>
              <w:t>December</w:t>
            </w:r>
          </w:p>
        </w:tc>
        <w:tc>
          <w:tcPr>
            <w:tcW w:w="237" w:type="dxa"/>
          </w:tcPr>
          <w:p w14:paraId="6399E8CC" w14:textId="77777777" w:rsidR="00832835" w:rsidRPr="00247704" w:rsidRDefault="00832835" w:rsidP="000A7D1F">
            <w:pPr>
              <w:pStyle w:val="BodyText"/>
              <w:tabs>
                <w:tab w:val="decimal" w:pos="873"/>
              </w:tabs>
              <w:spacing w:after="0" w:line="240" w:lineRule="auto"/>
              <w:ind w:left="-126" w:right="-131"/>
              <w:jc w:val="both"/>
              <w:rPr>
                <w:rFonts w:ascii="Times New Roman" w:hAnsi="Times New Roman" w:cs="Times New Roman"/>
                <w:b/>
                <w:bCs/>
                <w:sz w:val="30"/>
                <w:szCs w:val="30"/>
              </w:rPr>
            </w:pPr>
          </w:p>
        </w:tc>
        <w:tc>
          <w:tcPr>
            <w:tcW w:w="1356" w:type="dxa"/>
            <w:tcBorders>
              <w:top w:val="single" w:sz="4" w:space="0" w:color="auto"/>
              <w:bottom w:val="double" w:sz="4" w:space="0" w:color="auto"/>
            </w:tcBorders>
            <w:vAlign w:val="bottom"/>
          </w:tcPr>
          <w:p w14:paraId="2284C363" w14:textId="77777777" w:rsidR="00832835" w:rsidRPr="00247704" w:rsidRDefault="00832835" w:rsidP="00247704">
            <w:pPr>
              <w:pStyle w:val="acctfourfigures"/>
              <w:tabs>
                <w:tab w:val="clear" w:pos="765"/>
                <w:tab w:val="decimal" w:pos="1002"/>
              </w:tabs>
              <w:spacing w:line="240" w:lineRule="atLeast"/>
              <w:ind w:right="-44"/>
              <w:jc w:val="center"/>
              <w:rPr>
                <w:b/>
                <w:bCs/>
                <w:szCs w:val="22"/>
              </w:rPr>
            </w:pPr>
            <w:r w:rsidRPr="00247704">
              <w:rPr>
                <w:b/>
                <w:bCs/>
                <w:szCs w:val="22"/>
              </w:rPr>
              <w:t>980,398</w:t>
            </w:r>
          </w:p>
        </w:tc>
        <w:tc>
          <w:tcPr>
            <w:tcW w:w="249" w:type="dxa"/>
            <w:vAlign w:val="bottom"/>
          </w:tcPr>
          <w:p w14:paraId="5A48684F" w14:textId="77777777" w:rsidR="00832835" w:rsidRPr="00247704" w:rsidRDefault="00832835" w:rsidP="00320B1B">
            <w:pPr>
              <w:pStyle w:val="acctfourfigures"/>
              <w:tabs>
                <w:tab w:val="clear" w:pos="765"/>
                <w:tab w:val="decimal" w:pos="1002"/>
              </w:tabs>
              <w:spacing w:line="240" w:lineRule="atLeast"/>
              <w:ind w:right="-132"/>
              <w:jc w:val="center"/>
              <w:rPr>
                <w:b/>
                <w:bCs/>
                <w:szCs w:val="22"/>
              </w:rPr>
            </w:pPr>
          </w:p>
        </w:tc>
        <w:tc>
          <w:tcPr>
            <w:tcW w:w="1344" w:type="dxa"/>
            <w:tcBorders>
              <w:top w:val="single" w:sz="4" w:space="0" w:color="auto"/>
              <w:bottom w:val="double" w:sz="4" w:space="0" w:color="auto"/>
            </w:tcBorders>
            <w:vAlign w:val="bottom"/>
          </w:tcPr>
          <w:p w14:paraId="26D67325" w14:textId="77777777" w:rsidR="00832835" w:rsidRPr="00247704" w:rsidRDefault="00832835" w:rsidP="00320B1B">
            <w:pPr>
              <w:pStyle w:val="acctfourfigures"/>
              <w:tabs>
                <w:tab w:val="clear" w:pos="765"/>
                <w:tab w:val="decimal" w:pos="1002"/>
              </w:tabs>
              <w:spacing w:line="240" w:lineRule="atLeast"/>
              <w:ind w:right="-132"/>
              <w:jc w:val="center"/>
              <w:rPr>
                <w:b/>
                <w:bCs/>
                <w:szCs w:val="22"/>
              </w:rPr>
            </w:pPr>
            <w:r w:rsidRPr="00247704">
              <w:rPr>
                <w:b/>
                <w:bCs/>
                <w:szCs w:val="22"/>
              </w:rPr>
              <w:t>998,248</w:t>
            </w:r>
          </w:p>
        </w:tc>
      </w:tr>
    </w:tbl>
    <w:p w14:paraId="2C8EF4D0" w14:textId="77777777" w:rsidR="00862855" w:rsidRDefault="00862855" w:rsidP="00A84F5B">
      <w:pPr>
        <w:pStyle w:val="BodyText"/>
        <w:spacing w:after="0"/>
        <w:ind w:left="540"/>
        <w:rPr>
          <w:rFonts w:ascii="Times New Roman" w:hAnsi="Times New Roman" w:cstheme="minorBidi"/>
          <w:sz w:val="22"/>
        </w:rPr>
      </w:pPr>
    </w:p>
    <w:p w14:paraId="6492F31B" w14:textId="0F103B5E" w:rsidR="001C01AB" w:rsidRDefault="00457715" w:rsidP="00A84F5B">
      <w:pPr>
        <w:pStyle w:val="BodyText"/>
        <w:spacing w:after="0"/>
        <w:ind w:left="540"/>
        <w:jc w:val="thaiDistribute"/>
        <w:rPr>
          <w:rFonts w:ascii="Times New Roman" w:hAnsi="Times New Roman" w:cstheme="minorBidi"/>
          <w:sz w:val="22"/>
        </w:rPr>
      </w:pPr>
      <w:r w:rsidRPr="00457715">
        <w:rPr>
          <w:rFonts w:ascii="Times New Roman" w:hAnsi="Times New Roman" w:cstheme="minorBidi"/>
          <w:sz w:val="22"/>
        </w:rPr>
        <w:t>In March 2025, the Company disposed of its 51% equity interest in Bulk Bulk Co., Ltd., a subsidiary within the Group, for cash consideration of Baht 8.47 million. The Company recogni</w:t>
      </w:r>
      <w:r w:rsidR="00D27B17">
        <w:rPr>
          <w:rFonts w:ascii="Times New Roman" w:hAnsi="Times New Roman" w:cstheme="minorBidi"/>
          <w:sz w:val="22"/>
        </w:rPr>
        <w:t>s</w:t>
      </w:r>
      <w:r w:rsidRPr="00457715">
        <w:rPr>
          <w:rFonts w:ascii="Times New Roman" w:hAnsi="Times New Roman" w:cstheme="minorBidi"/>
          <w:sz w:val="22"/>
        </w:rPr>
        <w:t>ed a loss on disposal amounting to Baht 9.38 million, which is included in loss on disposal of investments in profit or loss.</w:t>
      </w:r>
    </w:p>
    <w:p w14:paraId="259141E8" w14:textId="77777777" w:rsidR="00586A88" w:rsidRDefault="00586A88" w:rsidP="00A84F5B">
      <w:pPr>
        <w:pStyle w:val="BodyText"/>
        <w:spacing w:after="0"/>
        <w:ind w:left="540"/>
        <w:jc w:val="thaiDistribute"/>
        <w:rPr>
          <w:rFonts w:ascii="Times New Roman" w:hAnsi="Times New Roman" w:cstheme="minorBidi"/>
          <w:sz w:val="22"/>
        </w:rPr>
      </w:pPr>
    </w:p>
    <w:p w14:paraId="2D22BE86" w14:textId="77777777" w:rsidR="00D27B17" w:rsidRDefault="00D27B17" w:rsidP="00A84F5B">
      <w:pPr>
        <w:pStyle w:val="BodyText"/>
        <w:spacing w:after="0"/>
        <w:ind w:left="540"/>
        <w:jc w:val="thaiDistribute"/>
        <w:rPr>
          <w:rFonts w:ascii="Times New Roman" w:hAnsi="Times New Roman" w:cstheme="minorBidi"/>
          <w:sz w:val="22"/>
        </w:rPr>
      </w:pPr>
    </w:p>
    <w:p w14:paraId="2F7A40B3" w14:textId="77777777" w:rsidR="00D27B17" w:rsidRDefault="00D27B17" w:rsidP="00A84F5B">
      <w:pPr>
        <w:pStyle w:val="BodyText"/>
        <w:spacing w:after="0"/>
        <w:ind w:left="540"/>
        <w:jc w:val="thaiDistribute"/>
        <w:rPr>
          <w:rFonts w:ascii="Times New Roman" w:hAnsi="Times New Roman" w:cstheme="minorBidi"/>
          <w:sz w:val="22"/>
        </w:rPr>
      </w:pPr>
    </w:p>
    <w:p w14:paraId="236A5D30" w14:textId="77777777" w:rsidR="00D27B17" w:rsidRDefault="00D27B17" w:rsidP="00A84F5B">
      <w:pPr>
        <w:pStyle w:val="BodyText"/>
        <w:spacing w:after="0"/>
        <w:ind w:left="540"/>
        <w:jc w:val="thaiDistribute"/>
        <w:rPr>
          <w:rFonts w:ascii="Times New Roman" w:hAnsi="Times New Roman" w:cstheme="minorBidi"/>
          <w:sz w:val="22"/>
        </w:rPr>
      </w:pPr>
    </w:p>
    <w:p w14:paraId="1D7F088B" w14:textId="77777777" w:rsidR="00D27B17" w:rsidRDefault="00D27B17" w:rsidP="00A84F5B">
      <w:pPr>
        <w:pStyle w:val="BodyText"/>
        <w:spacing w:after="0"/>
        <w:ind w:left="540"/>
        <w:jc w:val="thaiDistribute"/>
        <w:rPr>
          <w:rFonts w:ascii="Times New Roman" w:hAnsi="Times New Roman" w:cstheme="minorBidi"/>
          <w:sz w:val="22"/>
        </w:rPr>
      </w:pPr>
    </w:p>
    <w:p w14:paraId="5C5F9A7D" w14:textId="77777777" w:rsidR="00D27B17" w:rsidRDefault="00D27B17" w:rsidP="00A84F5B">
      <w:pPr>
        <w:pStyle w:val="BodyText"/>
        <w:spacing w:after="0"/>
        <w:ind w:left="540"/>
        <w:jc w:val="thaiDistribute"/>
        <w:rPr>
          <w:rFonts w:ascii="Times New Roman" w:hAnsi="Times New Roman" w:cstheme="minorBidi"/>
          <w:sz w:val="22"/>
        </w:rPr>
      </w:pPr>
    </w:p>
    <w:p w14:paraId="26A07D3C" w14:textId="77777777" w:rsidR="00D27B17" w:rsidRDefault="00D27B17" w:rsidP="00A84F5B">
      <w:pPr>
        <w:pStyle w:val="BodyText"/>
        <w:spacing w:after="0"/>
        <w:ind w:left="540"/>
        <w:jc w:val="thaiDistribute"/>
        <w:rPr>
          <w:rFonts w:ascii="Times New Roman" w:hAnsi="Times New Roman" w:cstheme="minorBidi"/>
          <w:sz w:val="22"/>
        </w:rPr>
      </w:pPr>
    </w:p>
    <w:p w14:paraId="41B15140" w14:textId="77777777" w:rsidR="00D27B17" w:rsidRDefault="00D27B17" w:rsidP="00A84F5B">
      <w:pPr>
        <w:pStyle w:val="BodyText"/>
        <w:spacing w:after="0"/>
        <w:ind w:left="540"/>
        <w:jc w:val="thaiDistribute"/>
        <w:rPr>
          <w:rFonts w:ascii="Times New Roman" w:hAnsi="Times New Roman" w:cstheme="minorBidi"/>
          <w:sz w:val="22"/>
        </w:rPr>
      </w:pPr>
    </w:p>
    <w:p w14:paraId="346759FE" w14:textId="77777777" w:rsidR="00D27B17" w:rsidRDefault="00D27B17" w:rsidP="00A84F5B">
      <w:pPr>
        <w:pStyle w:val="BodyText"/>
        <w:spacing w:after="0"/>
        <w:ind w:left="540"/>
        <w:jc w:val="thaiDistribute"/>
        <w:rPr>
          <w:rFonts w:ascii="Times New Roman" w:hAnsi="Times New Roman" w:cstheme="minorBidi"/>
          <w:sz w:val="22"/>
        </w:rPr>
      </w:pPr>
    </w:p>
    <w:p w14:paraId="3E52F501" w14:textId="77777777" w:rsidR="005E3427" w:rsidRPr="005E3427" w:rsidRDefault="005E3427" w:rsidP="005E3427">
      <w:pPr>
        <w:ind w:left="450"/>
        <w:jc w:val="thaiDistribute"/>
        <w:rPr>
          <w:rFonts w:ascii="Times New Roman" w:hAnsi="Times New Roman" w:cstheme="minorBidi"/>
          <w:sz w:val="22"/>
          <w:szCs w:val="22"/>
        </w:rPr>
      </w:pPr>
      <w:r w:rsidRPr="005E3427">
        <w:rPr>
          <w:rFonts w:ascii="Times New Roman" w:hAnsi="Times New Roman" w:cstheme="minorBidi"/>
          <w:sz w:val="22"/>
          <w:szCs w:val="22"/>
        </w:rPr>
        <w:lastRenderedPageBreak/>
        <w:t>The following table shows the carrying amounts of net assets and liabilities of Bulk Bulk Co., Ltd. at the date of loss of control.</w:t>
      </w:r>
    </w:p>
    <w:p w14:paraId="021A6F1D" w14:textId="77777777" w:rsidR="00586A88" w:rsidRDefault="00586A88" w:rsidP="00435ADA">
      <w:pPr>
        <w:pStyle w:val="BodyText"/>
        <w:spacing w:after="0"/>
        <w:rPr>
          <w:rFonts w:ascii="Times New Roman" w:hAnsi="Times New Roman" w:cstheme="minorBidi"/>
          <w:sz w:val="22"/>
        </w:rPr>
      </w:pPr>
    </w:p>
    <w:tbl>
      <w:tblPr>
        <w:tblW w:w="9269" w:type="dxa"/>
        <w:tblInd w:w="360" w:type="dxa"/>
        <w:tblLayout w:type="fixed"/>
        <w:tblLook w:val="0000" w:firstRow="0" w:lastRow="0" w:firstColumn="0" w:lastColumn="0" w:noHBand="0" w:noVBand="0"/>
      </w:tblPr>
      <w:tblGrid>
        <w:gridCol w:w="5288"/>
        <w:gridCol w:w="271"/>
        <w:gridCol w:w="1552"/>
        <w:gridCol w:w="2158"/>
      </w:tblGrid>
      <w:tr w:rsidR="005E3427" w:rsidRPr="00B0569B" w14:paraId="016A80CD" w14:textId="77777777" w:rsidTr="005E3427">
        <w:trPr>
          <w:trHeight w:val="250"/>
          <w:tblHeader/>
        </w:trPr>
        <w:tc>
          <w:tcPr>
            <w:tcW w:w="3835" w:type="pct"/>
            <w:gridSpan w:val="3"/>
          </w:tcPr>
          <w:p w14:paraId="6B82C9F1" w14:textId="77777777" w:rsidR="005E3427" w:rsidRPr="00B0569B" w:rsidRDefault="005E3427" w:rsidP="00A041C9">
            <w:pPr>
              <w:pStyle w:val="acctmergecolhdg"/>
              <w:spacing w:line="280" w:lineRule="atLeast"/>
              <w:rPr>
                <w:b w:val="0"/>
                <w:bCs/>
                <w:szCs w:val="22"/>
                <w:highlight w:val="yellow"/>
                <w:cs/>
                <w:lang w:val="en-US"/>
              </w:rPr>
            </w:pPr>
          </w:p>
        </w:tc>
        <w:tc>
          <w:tcPr>
            <w:tcW w:w="1165" w:type="pct"/>
          </w:tcPr>
          <w:p w14:paraId="138A206F" w14:textId="77777777" w:rsidR="005E3427" w:rsidRPr="00B0569B" w:rsidRDefault="005E3427" w:rsidP="00A041C9">
            <w:pPr>
              <w:pStyle w:val="acctmergecolhdg"/>
              <w:spacing w:line="280" w:lineRule="atLeast"/>
              <w:rPr>
                <w:bCs/>
                <w:szCs w:val="22"/>
                <w:lang w:val="en-US"/>
              </w:rPr>
            </w:pPr>
            <w:r w:rsidRPr="00B0569B">
              <w:rPr>
                <w:bCs/>
                <w:szCs w:val="22"/>
                <w:lang w:val="en-US"/>
              </w:rPr>
              <w:t>Consolidated</w:t>
            </w:r>
          </w:p>
          <w:p w14:paraId="350AFBCC" w14:textId="77777777" w:rsidR="005E3427" w:rsidRPr="00B0569B" w:rsidRDefault="005E3427" w:rsidP="00A041C9">
            <w:pPr>
              <w:pStyle w:val="acctmergecolhdg"/>
              <w:spacing w:line="280" w:lineRule="atLeast"/>
              <w:rPr>
                <w:b w:val="0"/>
                <w:bCs/>
                <w:szCs w:val="22"/>
                <w:cs/>
              </w:rPr>
            </w:pPr>
            <w:r w:rsidRPr="00B0569B">
              <w:rPr>
                <w:bCs/>
                <w:szCs w:val="22"/>
              </w:rPr>
              <w:t>financial statements</w:t>
            </w:r>
          </w:p>
        </w:tc>
      </w:tr>
      <w:tr w:rsidR="005E3427" w:rsidRPr="00B0569B" w14:paraId="1DF458C9" w14:textId="77777777" w:rsidTr="005E3427">
        <w:trPr>
          <w:trHeight w:val="250"/>
          <w:tblHeader/>
        </w:trPr>
        <w:tc>
          <w:tcPr>
            <w:tcW w:w="2853" w:type="pct"/>
          </w:tcPr>
          <w:p w14:paraId="6DDBFB15" w14:textId="77777777" w:rsidR="005E3427" w:rsidRPr="00B0569B" w:rsidRDefault="005E3427" w:rsidP="00A041C9">
            <w:pPr>
              <w:pStyle w:val="acctmergecolhdg"/>
              <w:spacing w:line="280" w:lineRule="atLeast"/>
              <w:rPr>
                <w:b w:val="0"/>
                <w:bCs/>
                <w:szCs w:val="22"/>
                <w:highlight w:val="yellow"/>
                <w:cs/>
              </w:rPr>
            </w:pPr>
          </w:p>
        </w:tc>
        <w:tc>
          <w:tcPr>
            <w:tcW w:w="146" w:type="pct"/>
          </w:tcPr>
          <w:p w14:paraId="2B3C40D4" w14:textId="77777777" w:rsidR="005E3427" w:rsidRPr="00B0569B" w:rsidRDefault="005E3427" w:rsidP="00A041C9">
            <w:pPr>
              <w:pStyle w:val="acctmergecolhdg"/>
              <w:spacing w:line="280" w:lineRule="atLeast"/>
              <w:rPr>
                <w:b w:val="0"/>
                <w:bCs/>
                <w:szCs w:val="22"/>
                <w:highlight w:val="yellow"/>
                <w:cs/>
              </w:rPr>
            </w:pPr>
          </w:p>
        </w:tc>
        <w:tc>
          <w:tcPr>
            <w:tcW w:w="837" w:type="pct"/>
          </w:tcPr>
          <w:p w14:paraId="418FCF1F"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4509A464" w14:textId="77777777" w:rsidR="005E3427" w:rsidRPr="00B0569B" w:rsidRDefault="005E3427" w:rsidP="00A041C9">
            <w:pPr>
              <w:pStyle w:val="acctmergecolhdg"/>
              <w:spacing w:line="280" w:lineRule="atLeast"/>
              <w:rPr>
                <w:b w:val="0"/>
                <w:bCs/>
                <w:szCs w:val="22"/>
                <w:cs/>
              </w:rPr>
            </w:pPr>
            <w:r w:rsidRPr="00B0569B">
              <w:rPr>
                <w:b w:val="0"/>
                <w:bCs/>
                <w:i/>
                <w:iCs/>
                <w:szCs w:val="22"/>
              </w:rPr>
              <w:t>(in thousand Baht)</w:t>
            </w:r>
          </w:p>
        </w:tc>
      </w:tr>
      <w:tr w:rsidR="005E3427" w:rsidRPr="00B0569B" w14:paraId="0E273086" w14:textId="77777777" w:rsidTr="005E3427">
        <w:trPr>
          <w:trHeight w:val="250"/>
          <w:tblHeader/>
        </w:trPr>
        <w:tc>
          <w:tcPr>
            <w:tcW w:w="2853" w:type="pct"/>
          </w:tcPr>
          <w:p w14:paraId="41FEE34C" w14:textId="77777777" w:rsidR="005E3427" w:rsidRPr="00B0569B" w:rsidRDefault="005E3427" w:rsidP="00A041C9">
            <w:pPr>
              <w:spacing w:line="280" w:lineRule="atLeast"/>
              <w:ind w:left="162" w:hanging="162"/>
              <w:rPr>
                <w:rFonts w:ascii="Times New Roman" w:hAnsi="Times New Roman"/>
                <w:b/>
                <w:bCs/>
                <w:sz w:val="22"/>
                <w:szCs w:val="22"/>
                <w:cs/>
              </w:rPr>
            </w:pPr>
            <w:r w:rsidRPr="00B0569B">
              <w:rPr>
                <w:rFonts w:ascii="Times New Roman" w:hAnsi="Times New Roman"/>
                <w:b/>
                <w:bCs/>
                <w:sz w:val="22"/>
                <w:szCs w:val="22"/>
              </w:rPr>
              <w:t>Assets</w:t>
            </w:r>
          </w:p>
        </w:tc>
        <w:tc>
          <w:tcPr>
            <w:tcW w:w="146" w:type="pct"/>
          </w:tcPr>
          <w:p w14:paraId="6A62B100" w14:textId="77777777" w:rsidR="005E3427" w:rsidRPr="00B0569B" w:rsidRDefault="005E3427" w:rsidP="00A041C9">
            <w:pPr>
              <w:pStyle w:val="acctmergecolhdg"/>
              <w:spacing w:line="280" w:lineRule="atLeast"/>
              <w:rPr>
                <w:b w:val="0"/>
                <w:bCs/>
                <w:szCs w:val="22"/>
                <w:highlight w:val="yellow"/>
                <w:cs/>
              </w:rPr>
            </w:pPr>
          </w:p>
        </w:tc>
        <w:tc>
          <w:tcPr>
            <w:tcW w:w="837" w:type="pct"/>
          </w:tcPr>
          <w:p w14:paraId="672D3765"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4CB31B32" w14:textId="77777777" w:rsidR="005E3427" w:rsidRPr="00B0569B" w:rsidRDefault="005E3427" w:rsidP="00A041C9">
            <w:pPr>
              <w:pStyle w:val="acctmergecolhdg"/>
              <w:spacing w:line="280" w:lineRule="atLeast"/>
              <w:rPr>
                <w:b w:val="0"/>
                <w:bCs/>
                <w:szCs w:val="22"/>
                <w:cs/>
              </w:rPr>
            </w:pPr>
          </w:p>
        </w:tc>
      </w:tr>
      <w:tr w:rsidR="005E3427" w:rsidRPr="00B0569B" w14:paraId="66A8FE0C" w14:textId="77777777" w:rsidTr="005E3427">
        <w:trPr>
          <w:trHeight w:val="250"/>
          <w:tblHeader/>
        </w:trPr>
        <w:tc>
          <w:tcPr>
            <w:tcW w:w="2853" w:type="pct"/>
            <w:vAlign w:val="bottom"/>
          </w:tcPr>
          <w:p w14:paraId="107D329D" w14:textId="77777777" w:rsidR="005E3427" w:rsidRPr="00B0569B" w:rsidRDefault="005E3427" w:rsidP="00A041C9">
            <w:pPr>
              <w:spacing w:line="280" w:lineRule="atLeast"/>
              <w:ind w:left="162" w:hanging="162"/>
              <w:rPr>
                <w:rFonts w:ascii="Times New Roman" w:hAnsi="Times New Roman"/>
                <w:sz w:val="22"/>
                <w:szCs w:val="22"/>
                <w:cs/>
              </w:rPr>
            </w:pPr>
            <w:r w:rsidRPr="00B0569B">
              <w:rPr>
                <w:rFonts w:ascii="Times New Roman" w:hAnsi="Times New Roman"/>
                <w:sz w:val="22"/>
                <w:szCs w:val="22"/>
              </w:rPr>
              <w:t>Cash and cash equivalents</w:t>
            </w:r>
          </w:p>
        </w:tc>
        <w:tc>
          <w:tcPr>
            <w:tcW w:w="146" w:type="pct"/>
          </w:tcPr>
          <w:p w14:paraId="2E0B71C6" w14:textId="77777777" w:rsidR="005E3427" w:rsidRPr="00B0569B" w:rsidRDefault="005E3427" w:rsidP="00A041C9">
            <w:pPr>
              <w:pStyle w:val="acctmergecolhdg"/>
              <w:spacing w:line="280" w:lineRule="atLeast"/>
              <w:rPr>
                <w:b w:val="0"/>
                <w:bCs/>
                <w:szCs w:val="22"/>
                <w:highlight w:val="yellow"/>
                <w:cs/>
              </w:rPr>
            </w:pPr>
          </w:p>
        </w:tc>
        <w:tc>
          <w:tcPr>
            <w:tcW w:w="837" w:type="pct"/>
          </w:tcPr>
          <w:p w14:paraId="08189060"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31676561" w14:textId="77777777" w:rsidR="005E3427" w:rsidRPr="00B0569B" w:rsidRDefault="005E3427" w:rsidP="00A041C9">
            <w:pPr>
              <w:pStyle w:val="acctfourfigures"/>
              <w:tabs>
                <w:tab w:val="clear" w:pos="765"/>
                <w:tab w:val="decimal" w:pos="1730"/>
              </w:tabs>
              <w:spacing w:line="280" w:lineRule="atLeast"/>
              <w:ind w:right="70"/>
              <w:jc w:val="right"/>
              <w:rPr>
                <w:szCs w:val="22"/>
                <w:cs/>
                <w:lang w:bidi="th-TH"/>
              </w:rPr>
            </w:pPr>
            <w:r w:rsidRPr="00B0569B">
              <w:rPr>
                <w:szCs w:val="22"/>
              </w:rPr>
              <w:t>24,881</w:t>
            </w:r>
          </w:p>
        </w:tc>
      </w:tr>
      <w:tr w:rsidR="005E3427" w:rsidRPr="00B0569B" w14:paraId="1512AECA" w14:textId="77777777" w:rsidTr="005E3427">
        <w:trPr>
          <w:trHeight w:val="250"/>
          <w:tblHeader/>
        </w:trPr>
        <w:tc>
          <w:tcPr>
            <w:tcW w:w="2853" w:type="pct"/>
            <w:vAlign w:val="bottom"/>
          </w:tcPr>
          <w:p w14:paraId="7C26FAF5" w14:textId="77777777" w:rsidR="005E3427" w:rsidRPr="00B0569B" w:rsidRDefault="005E3427" w:rsidP="00A041C9">
            <w:pPr>
              <w:spacing w:line="280" w:lineRule="atLeast"/>
              <w:ind w:left="162" w:hanging="162"/>
              <w:rPr>
                <w:rFonts w:ascii="Times New Roman" w:hAnsi="Times New Roman"/>
                <w:sz w:val="22"/>
                <w:szCs w:val="22"/>
                <w:cs/>
              </w:rPr>
            </w:pPr>
            <w:r w:rsidRPr="00B0569B">
              <w:rPr>
                <w:rFonts w:ascii="Times New Roman" w:hAnsi="Times New Roman"/>
                <w:sz w:val="22"/>
                <w:szCs w:val="22"/>
              </w:rPr>
              <w:t>Trade accounts receivable</w:t>
            </w:r>
          </w:p>
        </w:tc>
        <w:tc>
          <w:tcPr>
            <w:tcW w:w="146" w:type="pct"/>
          </w:tcPr>
          <w:p w14:paraId="7E7678B8" w14:textId="77777777" w:rsidR="005E3427" w:rsidRPr="00B0569B" w:rsidRDefault="005E3427" w:rsidP="00A041C9">
            <w:pPr>
              <w:pStyle w:val="acctmergecolhdg"/>
              <w:spacing w:line="280" w:lineRule="atLeast"/>
              <w:rPr>
                <w:b w:val="0"/>
                <w:bCs/>
                <w:szCs w:val="22"/>
                <w:highlight w:val="yellow"/>
                <w:cs/>
              </w:rPr>
            </w:pPr>
          </w:p>
        </w:tc>
        <w:tc>
          <w:tcPr>
            <w:tcW w:w="837" w:type="pct"/>
          </w:tcPr>
          <w:p w14:paraId="22022474"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473D487D" w14:textId="77777777" w:rsidR="005E3427" w:rsidRPr="00B0569B" w:rsidRDefault="005E3427" w:rsidP="00A041C9">
            <w:pPr>
              <w:pStyle w:val="acctfourfigures"/>
              <w:tabs>
                <w:tab w:val="clear" w:pos="765"/>
                <w:tab w:val="decimal" w:pos="1730"/>
              </w:tabs>
              <w:spacing w:line="280" w:lineRule="atLeast"/>
              <w:ind w:right="70"/>
              <w:jc w:val="right"/>
              <w:rPr>
                <w:szCs w:val="22"/>
                <w:cs/>
              </w:rPr>
            </w:pPr>
            <w:r w:rsidRPr="00B0569B">
              <w:rPr>
                <w:szCs w:val="22"/>
              </w:rPr>
              <w:t>2,567</w:t>
            </w:r>
          </w:p>
        </w:tc>
      </w:tr>
      <w:tr w:rsidR="005E3427" w:rsidRPr="00B0569B" w14:paraId="6F17B84F" w14:textId="77777777" w:rsidTr="005E3427">
        <w:trPr>
          <w:trHeight w:val="250"/>
          <w:tblHeader/>
        </w:trPr>
        <w:tc>
          <w:tcPr>
            <w:tcW w:w="2853" w:type="pct"/>
            <w:vAlign w:val="bottom"/>
          </w:tcPr>
          <w:p w14:paraId="08C84AE3" w14:textId="77777777" w:rsidR="005E3427" w:rsidRPr="00B0569B" w:rsidRDefault="005E3427" w:rsidP="00A041C9">
            <w:pPr>
              <w:spacing w:line="280" w:lineRule="atLeast"/>
              <w:ind w:left="162" w:hanging="162"/>
              <w:rPr>
                <w:rFonts w:ascii="Times New Roman" w:hAnsi="Times New Roman"/>
                <w:b/>
                <w:bCs/>
                <w:sz w:val="22"/>
                <w:szCs w:val="22"/>
                <w:cs/>
              </w:rPr>
            </w:pPr>
            <w:r w:rsidRPr="00B0569B">
              <w:rPr>
                <w:rFonts w:ascii="Times New Roman" w:hAnsi="Times New Roman"/>
                <w:sz w:val="22"/>
                <w:szCs w:val="22"/>
              </w:rPr>
              <w:t>Other current receivables</w:t>
            </w:r>
          </w:p>
        </w:tc>
        <w:tc>
          <w:tcPr>
            <w:tcW w:w="146" w:type="pct"/>
          </w:tcPr>
          <w:p w14:paraId="06ED8F3B" w14:textId="77777777" w:rsidR="005E3427" w:rsidRPr="00B0569B" w:rsidRDefault="005E3427" w:rsidP="00A041C9">
            <w:pPr>
              <w:pStyle w:val="acctmergecolhdg"/>
              <w:spacing w:line="280" w:lineRule="atLeast"/>
              <w:rPr>
                <w:b w:val="0"/>
                <w:bCs/>
                <w:szCs w:val="22"/>
                <w:highlight w:val="yellow"/>
                <w:cs/>
              </w:rPr>
            </w:pPr>
          </w:p>
        </w:tc>
        <w:tc>
          <w:tcPr>
            <w:tcW w:w="837" w:type="pct"/>
          </w:tcPr>
          <w:p w14:paraId="629C76B7"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278331BC" w14:textId="77777777" w:rsidR="005E3427" w:rsidRPr="00B0569B" w:rsidRDefault="005E3427" w:rsidP="00A041C9">
            <w:pPr>
              <w:pStyle w:val="acctfourfigures"/>
              <w:tabs>
                <w:tab w:val="clear" w:pos="765"/>
                <w:tab w:val="decimal" w:pos="1730"/>
              </w:tabs>
              <w:spacing w:line="280" w:lineRule="atLeast"/>
              <w:ind w:right="70"/>
              <w:jc w:val="right"/>
              <w:rPr>
                <w:szCs w:val="22"/>
                <w:cs/>
              </w:rPr>
            </w:pPr>
            <w:r w:rsidRPr="00B0569B">
              <w:rPr>
                <w:szCs w:val="22"/>
              </w:rPr>
              <w:t>583</w:t>
            </w:r>
          </w:p>
        </w:tc>
      </w:tr>
      <w:tr w:rsidR="005E3427" w:rsidRPr="00B0569B" w14:paraId="4986F9CB" w14:textId="77777777" w:rsidTr="005E3427">
        <w:trPr>
          <w:trHeight w:val="250"/>
          <w:tblHeader/>
        </w:trPr>
        <w:tc>
          <w:tcPr>
            <w:tcW w:w="2853" w:type="pct"/>
            <w:vAlign w:val="bottom"/>
          </w:tcPr>
          <w:p w14:paraId="7C06A5AF" w14:textId="77777777" w:rsidR="005E3427" w:rsidRPr="00B0569B" w:rsidRDefault="005E3427" w:rsidP="00A041C9">
            <w:pPr>
              <w:spacing w:line="280" w:lineRule="atLeast"/>
              <w:ind w:left="162" w:hanging="162"/>
              <w:rPr>
                <w:rFonts w:ascii="Times New Roman" w:hAnsi="Times New Roman"/>
                <w:b/>
                <w:bCs/>
                <w:sz w:val="22"/>
                <w:szCs w:val="22"/>
                <w:cs/>
              </w:rPr>
            </w:pPr>
            <w:r w:rsidRPr="00B0569B">
              <w:rPr>
                <w:rFonts w:ascii="Times New Roman" w:hAnsi="Times New Roman"/>
                <w:sz w:val="22"/>
                <w:szCs w:val="22"/>
              </w:rPr>
              <w:t>Building and equipment</w:t>
            </w:r>
          </w:p>
        </w:tc>
        <w:tc>
          <w:tcPr>
            <w:tcW w:w="146" w:type="pct"/>
          </w:tcPr>
          <w:p w14:paraId="260F1580" w14:textId="77777777" w:rsidR="005E3427" w:rsidRPr="00B0569B" w:rsidRDefault="005E3427" w:rsidP="00A041C9">
            <w:pPr>
              <w:pStyle w:val="acctmergecolhdg"/>
              <w:spacing w:line="280" w:lineRule="atLeast"/>
              <w:rPr>
                <w:b w:val="0"/>
                <w:bCs/>
                <w:szCs w:val="22"/>
                <w:highlight w:val="yellow"/>
                <w:cs/>
              </w:rPr>
            </w:pPr>
          </w:p>
        </w:tc>
        <w:tc>
          <w:tcPr>
            <w:tcW w:w="837" w:type="pct"/>
          </w:tcPr>
          <w:p w14:paraId="2BB88AC5"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61B0750A" w14:textId="77777777" w:rsidR="005E3427" w:rsidRPr="00B0569B" w:rsidRDefault="005E3427" w:rsidP="00A041C9">
            <w:pPr>
              <w:pStyle w:val="acctfourfigures"/>
              <w:tabs>
                <w:tab w:val="clear" w:pos="765"/>
                <w:tab w:val="decimal" w:pos="1730"/>
              </w:tabs>
              <w:spacing w:line="280" w:lineRule="atLeast"/>
              <w:ind w:right="70"/>
              <w:jc w:val="right"/>
              <w:rPr>
                <w:szCs w:val="22"/>
                <w:cs/>
              </w:rPr>
            </w:pPr>
            <w:r w:rsidRPr="00B0569B">
              <w:rPr>
                <w:szCs w:val="22"/>
              </w:rPr>
              <w:t>284</w:t>
            </w:r>
          </w:p>
        </w:tc>
      </w:tr>
      <w:tr w:rsidR="005E3427" w:rsidRPr="00B0569B" w14:paraId="65DC51EA" w14:textId="77777777" w:rsidTr="005E3427">
        <w:trPr>
          <w:trHeight w:val="250"/>
          <w:tblHeader/>
        </w:trPr>
        <w:tc>
          <w:tcPr>
            <w:tcW w:w="2853" w:type="pct"/>
            <w:vAlign w:val="bottom"/>
          </w:tcPr>
          <w:p w14:paraId="5A29AF92" w14:textId="77777777" w:rsidR="005E3427" w:rsidRPr="00B0569B" w:rsidRDefault="005E3427" w:rsidP="00A041C9">
            <w:pPr>
              <w:spacing w:line="280" w:lineRule="atLeast"/>
              <w:ind w:left="162" w:hanging="162"/>
              <w:rPr>
                <w:rFonts w:ascii="Times New Roman" w:hAnsi="Times New Roman"/>
                <w:sz w:val="22"/>
                <w:szCs w:val="22"/>
                <w:cs/>
              </w:rPr>
            </w:pPr>
            <w:r w:rsidRPr="00B0569B">
              <w:rPr>
                <w:rFonts w:ascii="Times New Roman" w:hAnsi="Times New Roman"/>
                <w:sz w:val="22"/>
                <w:szCs w:val="22"/>
              </w:rPr>
              <w:t>Intangible assets</w:t>
            </w:r>
          </w:p>
        </w:tc>
        <w:tc>
          <w:tcPr>
            <w:tcW w:w="146" w:type="pct"/>
          </w:tcPr>
          <w:p w14:paraId="0C41512E" w14:textId="77777777" w:rsidR="005E3427" w:rsidRPr="00B0569B" w:rsidRDefault="005E3427" w:rsidP="00A041C9">
            <w:pPr>
              <w:pStyle w:val="acctmergecolhdg"/>
              <w:spacing w:line="280" w:lineRule="atLeast"/>
              <w:rPr>
                <w:b w:val="0"/>
                <w:bCs/>
                <w:szCs w:val="22"/>
                <w:highlight w:val="yellow"/>
                <w:cs/>
              </w:rPr>
            </w:pPr>
          </w:p>
        </w:tc>
        <w:tc>
          <w:tcPr>
            <w:tcW w:w="837" w:type="pct"/>
          </w:tcPr>
          <w:p w14:paraId="40D3FCB8" w14:textId="77777777" w:rsidR="005E3427" w:rsidRPr="00B0569B" w:rsidRDefault="005E3427" w:rsidP="00A041C9">
            <w:pPr>
              <w:pStyle w:val="acctmergecolhdg"/>
              <w:spacing w:line="280" w:lineRule="atLeast"/>
              <w:rPr>
                <w:b w:val="0"/>
                <w:bCs/>
                <w:szCs w:val="22"/>
                <w:highlight w:val="yellow"/>
                <w:cs/>
              </w:rPr>
            </w:pPr>
          </w:p>
        </w:tc>
        <w:tc>
          <w:tcPr>
            <w:tcW w:w="1165" w:type="pct"/>
            <w:tcBorders>
              <w:bottom w:val="single" w:sz="4" w:space="0" w:color="auto"/>
            </w:tcBorders>
          </w:tcPr>
          <w:p w14:paraId="1F9302BA" w14:textId="77777777" w:rsidR="005E3427" w:rsidRPr="00B0569B" w:rsidRDefault="005E3427" w:rsidP="00A041C9">
            <w:pPr>
              <w:pStyle w:val="acctfourfigures"/>
              <w:tabs>
                <w:tab w:val="clear" w:pos="765"/>
                <w:tab w:val="decimal" w:pos="1730"/>
              </w:tabs>
              <w:spacing w:line="280" w:lineRule="atLeast"/>
              <w:ind w:right="70"/>
              <w:jc w:val="right"/>
              <w:rPr>
                <w:szCs w:val="22"/>
                <w:cs/>
              </w:rPr>
            </w:pPr>
            <w:r w:rsidRPr="00B0569B">
              <w:rPr>
                <w:szCs w:val="22"/>
              </w:rPr>
              <w:t>7,044</w:t>
            </w:r>
          </w:p>
        </w:tc>
      </w:tr>
      <w:tr w:rsidR="005E3427" w:rsidRPr="00B0569B" w14:paraId="3F031608" w14:textId="77777777" w:rsidTr="005E3427">
        <w:trPr>
          <w:trHeight w:val="250"/>
          <w:tblHeader/>
        </w:trPr>
        <w:tc>
          <w:tcPr>
            <w:tcW w:w="2853" w:type="pct"/>
            <w:vAlign w:val="bottom"/>
          </w:tcPr>
          <w:p w14:paraId="503F6EA0" w14:textId="77777777" w:rsidR="005E3427" w:rsidRPr="00B0569B" w:rsidRDefault="005E3427" w:rsidP="00A041C9">
            <w:pPr>
              <w:spacing w:line="280" w:lineRule="atLeast"/>
              <w:ind w:left="162" w:hanging="162"/>
              <w:rPr>
                <w:rFonts w:ascii="Times New Roman" w:hAnsi="Times New Roman"/>
                <w:b/>
                <w:bCs/>
                <w:sz w:val="22"/>
                <w:szCs w:val="22"/>
                <w:cs/>
              </w:rPr>
            </w:pPr>
            <w:r w:rsidRPr="00B0569B">
              <w:rPr>
                <w:rFonts w:ascii="Times New Roman" w:hAnsi="Times New Roman"/>
                <w:b/>
                <w:bCs/>
                <w:sz w:val="22"/>
                <w:szCs w:val="22"/>
              </w:rPr>
              <w:t>Total assets</w:t>
            </w:r>
          </w:p>
        </w:tc>
        <w:tc>
          <w:tcPr>
            <w:tcW w:w="146" w:type="pct"/>
          </w:tcPr>
          <w:p w14:paraId="2C83CA31" w14:textId="77777777" w:rsidR="005E3427" w:rsidRPr="00B0569B" w:rsidRDefault="005E3427" w:rsidP="00A041C9">
            <w:pPr>
              <w:pStyle w:val="acctmergecolhdg"/>
              <w:spacing w:line="280" w:lineRule="atLeast"/>
              <w:rPr>
                <w:b w:val="0"/>
                <w:bCs/>
                <w:szCs w:val="22"/>
                <w:highlight w:val="yellow"/>
                <w:cs/>
              </w:rPr>
            </w:pPr>
          </w:p>
        </w:tc>
        <w:tc>
          <w:tcPr>
            <w:tcW w:w="837" w:type="pct"/>
          </w:tcPr>
          <w:p w14:paraId="56F07A03" w14:textId="77777777" w:rsidR="005E3427" w:rsidRPr="00B0569B" w:rsidRDefault="005E3427" w:rsidP="00A041C9">
            <w:pPr>
              <w:pStyle w:val="acctmergecolhdg"/>
              <w:spacing w:line="280" w:lineRule="atLeast"/>
              <w:rPr>
                <w:b w:val="0"/>
                <w:bCs/>
                <w:szCs w:val="22"/>
                <w:highlight w:val="yellow"/>
                <w:cs/>
              </w:rPr>
            </w:pPr>
          </w:p>
        </w:tc>
        <w:tc>
          <w:tcPr>
            <w:tcW w:w="1165" w:type="pct"/>
            <w:tcBorders>
              <w:top w:val="single" w:sz="4" w:space="0" w:color="auto"/>
              <w:bottom w:val="double" w:sz="4" w:space="0" w:color="auto"/>
            </w:tcBorders>
          </w:tcPr>
          <w:p w14:paraId="6285B87A" w14:textId="77777777" w:rsidR="005E3427" w:rsidRPr="00B0569B" w:rsidRDefault="005E3427" w:rsidP="00A041C9">
            <w:pPr>
              <w:pStyle w:val="acctfourfigures"/>
              <w:tabs>
                <w:tab w:val="clear" w:pos="765"/>
                <w:tab w:val="decimal" w:pos="1730"/>
              </w:tabs>
              <w:spacing w:line="280" w:lineRule="atLeast"/>
              <w:ind w:right="70"/>
              <w:jc w:val="right"/>
              <w:rPr>
                <w:b/>
                <w:bCs/>
                <w:szCs w:val="22"/>
                <w:cs/>
              </w:rPr>
            </w:pPr>
            <w:r w:rsidRPr="00B0569B">
              <w:rPr>
                <w:b/>
                <w:bCs/>
                <w:szCs w:val="22"/>
              </w:rPr>
              <w:t>35,359</w:t>
            </w:r>
          </w:p>
        </w:tc>
      </w:tr>
      <w:tr w:rsidR="005E3427" w:rsidRPr="00B0569B" w14:paraId="76914C0C" w14:textId="77777777" w:rsidTr="005E3427">
        <w:trPr>
          <w:trHeight w:val="144"/>
          <w:tblHeader/>
        </w:trPr>
        <w:tc>
          <w:tcPr>
            <w:tcW w:w="2853" w:type="pct"/>
            <w:vAlign w:val="bottom"/>
          </w:tcPr>
          <w:p w14:paraId="74711874" w14:textId="77777777" w:rsidR="005E3427" w:rsidRPr="00B0569B" w:rsidRDefault="005E3427" w:rsidP="00A041C9">
            <w:pPr>
              <w:spacing w:line="280" w:lineRule="atLeast"/>
              <w:ind w:left="162" w:hanging="162"/>
              <w:rPr>
                <w:rFonts w:ascii="Times New Roman" w:hAnsi="Times New Roman"/>
                <w:sz w:val="22"/>
                <w:szCs w:val="22"/>
              </w:rPr>
            </w:pPr>
          </w:p>
        </w:tc>
        <w:tc>
          <w:tcPr>
            <w:tcW w:w="146" w:type="pct"/>
          </w:tcPr>
          <w:p w14:paraId="31C41B65" w14:textId="77777777" w:rsidR="005E3427" w:rsidRPr="00B0569B" w:rsidRDefault="005E3427" w:rsidP="00A041C9">
            <w:pPr>
              <w:pStyle w:val="acctmergecolhdg"/>
              <w:spacing w:line="280" w:lineRule="atLeast"/>
              <w:rPr>
                <w:b w:val="0"/>
                <w:bCs/>
                <w:szCs w:val="22"/>
                <w:highlight w:val="yellow"/>
                <w:cs/>
              </w:rPr>
            </w:pPr>
          </w:p>
        </w:tc>
        <w:tc>
          <w:tcPr>
            <w:tcW w:w="837" w:type="pct"/>
          </w:tcPr>
          <w:p w14:paraId="4B5BB1E8" w14:textId="77777777" w:rsidR="005E3427" w:rsidRPr="00B0569B" w:rsidRDefault="005E3427" w:rsidP="00A041C9">
            <w:pPr>
              <w:pStyle w:val="acctmergecolhdg"/>
              <w:spacing w:line="280" w:lineRule="atLeast"/>
              <w:rPr>
                <w:b w:val="0"/>
                <w:bCs/>
                <w:szCs w:val="22"/>
                <w:highlight w:val="yellow"/>
                <w:cs/>
              </w:rPr>
            </w:pPr>
          </w:p>
        </w:tc>
        <w:tc>
          <w:tcPr>
            <w:tcW w:w="1165" w:type="pct"/>
            <w:tcBorders>
              <w:top w:val="double" w:sz="4" w:space="0" w:color="auto"/>
            </w:tcBorders>
          </w:tcPr>
          <w:p w14:paraId="17C4DE4F" w14:textId="77777777" w:rsidR="005E3427" w:rsidRPr="00B0569B" w:rsidRDefault="005E3427" w:rsidP="00A041C9">
            <w:pPr>
              <w:pStyle w:val="acctfourfigures"/>
              <w:tabs>
                <w:tab w:val="clear" w:pos="765"/>
                <w:tab w:val="decimal" w:pos="1730"/>
              </w:tabs>
              <w:spacing w:line="280" w:lineRule="atLeast"/>
              <w:ind w:right="70"/>
              <w:jc w:val="right"/>
              <w:rPr>
                <w:szCs w:val="22"/>
                <w:cs/>
              </w:rPr>
            </w:pPr>
          </w:p>
        </w:tc>
      </w:tr>
      <w:tr w:rsidR="005E3427" w:rsidRPr="00B0569B" w14:paraId="27EE7445" w14:textId="77777777" w:rsidTr="005E3427">
        <w:trPr>
          <w:trHeight w:val="250"/>
          <w:tblHeader/>
        </w:trPr>
        <w:tc>
          <w:tcPr>
            <w:tcW w:w="2853" w:type="pct"/>
            <w:vAlign w:val="bottom"/>
          </w:tcPr>
          <w:p w14:paraId="3F1F4FE9" w14:textId="77777777" w:rsidR="005E3427" w:rsidRPr="00B0569B" w:rsidRDefault="005E3427" w:rsidP="00A041C9">
            <w:pPr>
              <w:spacing w:line="280" w:lineRule="atLeast"/>
              <w:ind w:left="162" w:hanging="162"/>
              <w:rPr>
                <w:rFonts w:ascii="Times New Roman" w:hAnsi="Times New Roman"/>
                <w:b/>
                <w:bCs/>
                <w:i/>
                <w:iCs/>
                <w:color w:val="000000"/>
                <w:sz w:val="22"/>
                <w:szCs w:val="22"/>
              </w:rPr>
            </w:pPr>
            <w:r w:rsidRPr="00B0569B">
              <w:rPr>
                <w:rFonts w:ascii="Times New Roman" w:hAnsi="Times New Roman"/>
                <w:b/>
                <w:bCs/>
                <w:sz w:val="22"/>
                <w:szCs w:val="22"/>
              </w:rPr>
              <w:t>Liabilities</w:t>
            </w:r>
          </w:p>
        </w:tc>
        <w:tc>
          <w:tcPr>
            <w:tcW w:w="146" w:type="pct"/>
          </w:tcPr>
          <w:p w14:paraId="2F4978AF" w14:textId="77777777" w:rsidR="005E3427" w:rsidRPr="00B0569B" w:rsidRDefault="005E3427" w:rsidP="00A041C9">
            <w:pPr>
              <w:pStyle w:val="acctmergecolhdg"/>
              <w:spacing w:line="280" w:lineRule="atLeast"/>
              <w:rPr>
                <w:b w:val="0"/>
                <w:bCs/>
                <w:szCs w:val="22"/>
                <w:highlight w:val="yellow"/>
                <w:cs/>
              </w:rPr>
            </w:pPr>
          </w:p>
        </w:tc>
        <w:tc>
          <w:tcPr>
            <w:tcW w:w="837" w:type="pct"/>
          </w:tcPr>
          <w:p w14:paraId="30A79FA7"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29A4877C" w14:textId="77777777" w:rsidR="005E3427" w:rsidRPr="00B0569B" w:rsidRDefault="005E3427" w:rsidP="00A041C9">
            <w:pPr>
              <w:pStyle w:val="acctfourfigures"/>
              <w:tabs>
                <w:tab w:val="clear" w:pos="765"/>
                <w:tab w:val="decimal" w:pos="1730"/>
              </w:tabs>
              <w:spacing w:line="280" w:lineRule="atLeast"/>
              <w:ind w:right="70"/>
              <w:jc w:val="right"/>
              <w:rPr>
                <w:szCs w:val="22"/>
                <w:cs/>
              </w:rPr>
            </w:pPr>
          </w:p>
        </w:tc>
      </w:tr>
      <w:tr w:rsidR="005E3427" w:rsidRPr="00B0569B" w14:paraId="3F6C5E79" w14:textId="77777777" w:rsidTr="005E3427">
        <w:trPr>
          <w:trHeight w:val="250"/>
          <w:tblHeader/>
        </w:trPr>
        <w:tc>
          <w:tcPr>
            <w:tcW w:w="2853" w:type="pct"/>
            <w:vAlign w:val="bottom"/>
          </w:tcPr>
          <w:p w14:paraId="01EF34D7" w14:textId="77777777" w:rsidR="005E3427" w:rsidRPr="00B0569B" w:rsidRDefault="005E3427" w:rsidP="00A041C9">
            <w:pPr>
              <w:spacing w:line="280" w:lineRule="atLeast"/>
              <w:ind w:left="162" w:hanging="162"/>
              <w:rPr>
                <w:rFonts w:ascii="Times New Roman" w:hAnsi="Times New Roman"/>
                <w:sz w:val="22"/>
                <w:szCs w:val="22"/>
              </w:rPr>
            </w:pPr>
            <w:r w:rsidRPr="00B0569B">
              <w:rPr>
                <w:rFonts w:ascii="Times New Roman" w:hAnsi="Times New Roman"/>
                <w:sz w:val="22"/>
                <w:szCs w:val="22"/>
              </w:rPr>
              <w:t>Trade accounts payable</w:t>
            </w:r>
          </w:p>
        </w:tc>
        <w:tc>
          <w:tcPr>
            <w:tcW w:w="146" w:type="pct"/>
          </w:tcPr>
          <w:p w14:paraId="50CAD14E" w14:textId="77777777" w:rsidR="005E3427" w:rsidRPr="00B0569B" w:rsidRDefault="005E3427" w:rsidP="00A041C9">
            <w:pPr>
              <w:pStyle w:val="acctmergecolhdg"/>
              <w:spacing w:line="280" w:lineRule="atLeast"/>
              <w:rPr>
                <w:b w:val="0"/>
                <w:bCs/>
                <w:szCs w:val="22"/>
                <w:highlight w:val="yellow"/>
                <w:cs/>
              </w:rPr>
            </w:pPr>
          </w:p>
        </w:tc>
        <w:tc>
          <w:tcPr>
            <w:tcW w:w="837" w:type="pct"/>
          </w:tcPr>
          <w:p w14:paraId="0FCC75D5"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31D1245A" w14:textId="77777777" w:rsidR="005E3427" w:rsidRPr="00B0569B" w:rsidRDefault="005E3427" w:rsidP="00A041C9">
            <w:pPr>
              <w:pStyle w:val="acctfourfigures"/>
              <w:tabs>
                <w:tab w:val="clear" w:pos="765"/>
                <w:tab w:val="decimal" w:pos="1730"/>
              </w:tabs>
              <w:spacing w:line="280" w:lineRule="atLeast"/>
              <w:ind w:right="70"/>
              <w:jc w:val="right"/>
              <w:rPr>
                <w:szCs w:val="22"/>
                <w:cs/>
              </w:rPr>
            </w:pPr>
            <w:r w:rsidRPr="00B0569B">
              <w:rPr>
                <w:szCs w:val="22"/>
              </w:rPr>
              <w:t>12,228</w:t>
            </w:r>
          </w:p>
        </w:tc>
      </w:tr>
      <w:tr w:rsidR="005E3427" w:rsidRPr="00B0569B" w14:paraId="5CC7FDD8" w14:textId="77777777" w:rsidTr="005E3427">
        <w:trPr>
          <w:trHeight w:val="250"/>
          <w:tblHeader/>
        </w:trPr>
        <w:tc>
          <w:tcPr>
            <w:tcW w:w="2853" w:type="pct"/>
            <w:vAlign w:val="bottom"/>
          </w:tcPr>
          <w:p w14:paraId="3B711043" w14:textId="0614CA7E" w:rsidR="005E3427" w:rsidRPr="00B0569B" w:rsidRDefault="005E3427" w:rsidP="00A041C9">
            <w:pPr>
              <w:spacing w:line="280" w:lineRule="atLeast"/>
              <w:ind w:left="162" w:hanging="162"/>
              <w:rPr>
                <w:rFonts w:ascii="Times New Roman" w:hAnsi="Times New Roman"/>
                <w:sz w:val="22"/>
                <w:szCs w:val="22"/>
              </w:rPr>
            </w:pPr>
            <w:r w:rsidRPr="00B0569B">
              <w:rPr>
                <w:rFonts w:ascii="Times New Roman" w:hAnsi="Times New Roman"/>
                <w:sz w:val="22"/>
                <w:szCs w:val="22"/>
              </w:rPr>
              <w:t xml:space="preserve">Other current </w:t>
            </w:r>
            <w:r w:rsidR="006106DD" w:rsidRPr="00B0569B">
              <w:rPr>
                <w:rFonts w:ascii="Times New Roman" w:hAnsi="Times New Roman"/>
                <w:sz w:val="22"/>
                <w:szCs w:val="22"/>
              </w:rPr>
              <w:t>payable</w:t>
            </w:r>
            <w:r w:rsidR="006106DD">
              <w:rPr>
                <w:rFonts w:ascii="Times New Roman" w:hAnsi="Times New Roman"/>
                <w:sz w:val="22"/>
                <w:szCs w:val="22"/>
              </w:rPr>
              <w:t>s</w:t>
            </w:r>
          </w:p>
        </w:tc>
        <w:tc>
          <w:tcPr>
            <w:tcW w:w="146" w:type="pct"/>
          </w:tcPr>
          <w:p w14:paraId="7B89BF0A" w14:textId="77777777" w:rsidR="005E3427" w:rsidRPr="00B0569B" w:rsidRDefault="005E3427" w:rsidP="00A041C9">
            <w:pPr>
              <w:pStyle w:val="acctmergecolhdg"/>
              <w:spacing w:line="280" w:lineRule="atLeast"/>
              <w:rPr>
                <w:b w:val="0"/>
                <w:bCs/>
                <w:szCs w:val="22"/>
                <w:highlight w:val="yellow"/>
                <w:cs/>
              </w:rPr>
            </w:pPr>
          </w:p>
        </w:tc>
        <w:tc>
          <w:tcPr>
            <w:tcW w:w="837" w:type="pct"/>
          </w:tcPr>
          <w:p w14:paraId="6E72E7A1" w14:textId="77777777" w:rsidR="005E3427" w:rsidRPr="00B0569B" w:rsidRDefault="005E3427" w:rsidP="00A041C9">
            <w:pPr>
              <w:pStyle w:val="acctmergecolhdg"/>
              <w:spacing w:line="280" w:lineRule="atLeast"/>
              <w:rPr>
                <w:b w:val="0"/>
                <w:bCs/>
                <w:szCs w:val="22"/>
                <w:highlight w:val="yellow"/>
                <w:cs/>
              </w:rPr>
            </w:pPr>
          </w:p>
        </w:tc>
        <w:tc>
          <w:tcPr>
            <w:tcW w:w="1165" w:type="pct"/>
            <w:tcBorders>
              <w:bottom w:val="single" w:sz="4" w:space="0" w:color="auto"/>
            </w:tcBorders>
          </w:tcPr>
          <w:p w14:paraId="492CF536" w14:textId="77777777" w:rsidR="005E3427" w:rsidRPr="00B0569B" w:rsidRDefault="005E3427" w:rsidP="00A041C9">
            <w:pPr>
              <w:pStyle w:val="acctfourfigures"/>
              <w:tabs>
                <w:tab w:val="clear" w:pos="765"/>
                <w:tab w:val="decimal" w:pos="1730"/>
              </w:tabs>
              <w:spacing w:line="280" w:lineRule="atLeast"/>
              <w:ind w:right="70"/>
              <w:jc w:val="right"/>
              <w:rPr>
                <w:szCs w:val="22"/>
                <w:cs/>
              </w:rPr>
            </w:pPr>
            <w:r w:rsidRPr="00B0569B">
              <w:rPr>
                <w:szCs w:val="22"/>
              </w:rPr>
              <w:t>2,291</w:t>
            </w:r>
          </w:p>
        </w:tc>
      </w:tr>
      <w:tr w:rsidR="005E3427" w:rsidRPr="00B0569B" w14:paraId="040C5ADE" w14:textId="77777777" w:rsidTr="005E3427">
        <w:trPr>
          <w:trHeight w:val="250"/>
          <w:tblHeader/>
        </w:trPr>
        <w:tc>
          <w:tcPr>
            <w:tcW w:w="2853" w:type="pct"/>
            <w:vAlign w:val="bottom"/>
          </w:tcPr>
          <w:p w14:paraId="7F623084" w14:textId="77777777" w:rsidR="005E3427" w:rsidRPr="00B0569B" w:rsidRDefault="005E3427" w:rsidP="00A041C9">
            <w:pPr>
              <w:spacing w:line="280" w:lineRule="atLeast"/>
              <w:ind w:left="162" w:hanging="162"/>
              <w:rPr>
                <w:rFonts w:ascii="Times New Roman" w:hAnsi="Times New Roman"/>
                <w:sz w:val="22"/>
                <w:szCs w:val="22"/>
              </w:rPr>
            </w:pPr>
            <w:r w:rsidRPr="00B0569B">
              <w:rPr>
                <w:rFonts w:ascii="Times New Roman" w:hAnsi="Times New Roman"/>
                <w:b/>
                <w:bCs/>
                <w:sz w:val="22"/>
                <w:szCs w:val="22"/>
              </w:rPr>
              <w:t>Total</w:t>
            </w:r>
            <w:r w:rsidRPr="00B0569B">
              <w:rPr>
                <w:rFonts w:ascii="Times New Roman" w:hAnsi="Times New Roman"/>
                <w:sz w:val="22"/>
                <w:szCs w:val="22"/>
              </w:rPr>
              <w:t xml:space="preserve"> </w:t>
            </w:r>
            <w:r w:rsidRPr="00B0569B">
              <w:rPr>
                <w:rFonts w:ascii="Times New Roman" w:hAnsi="Times New Roman"/>
                <w:b/>
                <w:sz w:val="22"/>
                <w:szCs w:val="22"/>
              </w:rPr>
              <w:t>l</w:t>
            </w:r>
            <w:r w:rsidRPr="00B0569B">
              <w:rPr>
                <w:rFonts w:ascii="Times New Roman" w:hAnsi="Times New Roman"/>
                <w:b/>
                <w:bCs/>
                <w:sz w:val="22"/>
                <w:szCs w:val="22"/>
              </w:rPr>
              <w:t>iabilities</w:t>
            </w:r>
          </w:p>
        </w:tc>
        <w:tc>
          <w:tcPr>
            <w:tcW w:w="146" w:type="pct"/>
          </w:tcPr>
          <w:p w14:paraId="74EC2B1D" w14:textId="77777777" w:rsidR="005E3427" w:rsidRPr="00B0569B" w:rsidRDefault="005E3427" w:rsidP="00A041C9">
            <w:pPr>
              <w:pStyle w:val="acctmergecolhdg"/>
              <w:spacing w:line="280" w:lineRule="atLeast"/>
              <w:rPr>
                <w:b w:val="0"/>
                <w:bCs/>
                <w:szCs w:val="22"/>
                <w:highlight w:val="yellow"/>
                <w:cs/>
              </w:rPr>
            </w:pPr>
          </w:p>
        </w:tc>
        <w:tc>
          <w:tcPr>
            <w:tcW w:w="837" w:type="pct"/>
          </w:tcPr>
          <w:p w14:paraId="233EFEC8" w14:textId="77777777" w:rsidR="005E3427" w:rsidRPr="00B0569B" w:rsidRDefault="005E3427" w:rsidP="00A041C9">
            <w:pPr>
              <w:pStyle w:val="acctmergecolhdg"/>
              <w:spacing w:line="280" w:lineRule="atLeast"/>
              <w:rPr>
                <w:b w:val="0"/>
                <w:bCs/>
                <w:szCs w:val="22"/>
                <w:highlight w:val="yellow"/>
                <w:cs/>
              </w:rPr>
            </w:pPr>
          </w:p>
        </w:tc>
        <w:tc>
          <w:tcPr>
            <w:tcW w:w="1165" w:type="pct"/>
            <w:tcBorders>
              <w:top w:val="single" w:sz="4" w:space="0" w:color="auto"/>
              <w:bottom w:val="double" w:sz="4" w:space="0" w:color="auto"/>
            </w:tcBorders>
          </w:tcPr>
          <w:p w14:paraId="42C11340" w14:textId="77777777" w:rsidR="005E3427" w:rsidRPr="00B0569B" w:rsidRDefault="005E3427" w:rsidP="00A041C9">
            <w:pPr>
              <w:pStyle w:val="acctfourfigures"/>
              <w:tabs>
                <w:tab w:val="clear" w:pos="765"/>
                <w:tab w:val="decimal" w:pos="1730"/>
              </w:tabs>
              <w:spacing w:line="280" w:lineRule="atLeast"/>
              <w:ind w:right="70"/>
              <w:jc w:val="right"/>
              <w:rPr>
                <w:b/>
                <w:bCs/>
                <w:szCs w:val="22"/>
                <w:cs/>
              </w:rPr>
            </w:pPr>
            <w:r w:rsidRPr="00B0569B">
              <w:rPr>
                <w:b/>
                <w:bCs/>
                <w:szCs w:val="22"/>
              </w:rPr>
              <w:t>14,519</w:t>
            </w:r>
          </w:p>
        </w:tc>
      </w:tr>
      <w:tr w:rsidR="005E3427" w:rsidRPr="00B0569B" w14:paraId="5AE411D6" w14:textId="77777777" w:rsidTr="005E3427">
        <w:trPr>
          <w:trHeight w:val="99"/>
          <w:tblHeader/>
        </w:trPr>
        <w:tc>
          <w:tcPr>
            <w:tcW w:w="2853" w:type="pct"/>
            <w:vAlign w:val="bottom"/>
          </w:tcPr>
          <w:p w14:paraId="6906973D" w14:textId="77777777" w:rsidR="005E3427" w:rsidRPr="00B0569B" w:rsidRDefault="005E3427" w:rsidP="00A041C9">
            <w:pPr>
              <w:spacing w:line="280" w:lineRule="atLeast"/>
              <w:rPr>
                <w:rFonts w:ascii="Times New Roman" w:hAnsi="Times New Roman"/>
                <w:sz w:val="22"/>
                <w:szCs w:val="22"/>
              </w:rPr>
            </w:pPr>
          </w:p>
        </w:tc>
        <w:tc>
          <w:tcPr>
            <w:tcW w:w="146" w:type="pct"/>
          </w:tcPr>
          <w:p w14:paraId="3CE4FFE3" w14:textId="77777777" w:rsidR="005E3427" w:rsidRPr="00B0569B" w:rsidRDefault="005E3427" w:rsidP="00A041C9">
            <w:pPr>
              <w:pStyle w:val="acctmergecolhdg"/>
              <w:spacing w:line="280" w:lineRule="atLeast"/>
              <w:rPr>
                <w:b w:val="0"/>
                <w:bCs/>
                <w:szCs w:val="22"/>
                <w:highlight w:val="yellow"/>
                <w:cs/>
              </w:rPr>
            </w:pPr>
          </w:p>
        </w:tc>
        <w:tc>
          <w:tcPr>
            <w:tcW w:w="837" w:type="pct"/>
          </w:tcPr>
          <w:p w14:paraId="3839838D" w14:textId="77777777" w:rsidR="005E3427" w:rsidRPr="00B0569B" w:rsidRDefault="005E3427" w:rsidP="00A041C9">
            <w:pPr>
              <w:pStyle w:val="acctmergecolhdg"/>
              <w:spacing w:line="280" w:lineRule="atLeast"/>
              <w:rPr>
                <w:b w:val="0"/>
                <w:bCs/>
                <w:szCs w:val="22"/>
                <w:highlight w:val="yellow"/>
                <w:cs/>
              </w:rPr>
            </w:pPr>
          </w:p>
        </w:tc>
        <w:tc>
          <w:tcPr>
            <w:tcW w:w="1165" w:type="pct"/>
            <w:tcBorders>
              <w:top w:val="double" w:sz="4" w:space="0" w:color="auto"/>
            </w:tcBorders>
          </w:tcPr>
          <w:p w14:paraId="11789B22" w14:textId="77777777" w:rsidR="005E3427" w:rsidRPr="00B0569B" w:rsidRDefault="005E3427" w:rsidP="00A041C9">
            <w:pPr>
              <w:pStyle w:val="acctfourfigures"/>
              <w:tabs>
                <w:tab w:val="clear" w:pos="765"/>
                <w:tab w:val="decimal" w:pos="1730"/>
              </w:tabs>
              <w:spacing w:line="280" w:lineRule="atLeast"/>
              <w:ind w:right="70"/>
              <w:jc w:val="right"/>
              <w:rPr>
                <w:szCs w:val="22"/>
                <w:cs/>
              </w:rPr>
            </w:pPr>
          </w:p>
        </w:tc>
      </w:tr>
      <w:tr w:rsidR="005E3427" w:rsidRPr="00B0569B" w14:paraId="14AB8864" w14:textId="77777777" w:rsidTr="005E3427">
        <w:trPr>
          <w:trHeight w:val="270"/>
          <w:tblHeader/>
        </w:trPr>
        <w:tc>
          <w:tcPr>
            <w:tcW w:w="2853" w:type="pct"/>
            <w:vAlign w:val="bottom"/>
          </w:tcPr>
          <w:p w14:paraId="7A8D1834" w14:textId="77777777" w:rsidR="005E3427" w:rsidRPr="00B0569B" w:rsidRDefault="005E3427" w:rsidP="00A041C9">
            <w:pPr>
              <w:spacing w:line="280" w:lineRule="atLeast"/>
              <w:rPr>
                <w:rFonts w:ascii="Times New Roman" w:hAnsi="Times New Roman"/>
                <w:sz w:val="22"/>
                <w:szCs w:val="22"/>
              </w:rPr>
            </w:pPr>
            <w:r w:rsidRPr="00B0569B">
              <w:rPr>
                <w:rFonts w:ascii="Times New Roman" w:hAnsi="Times New Roman"/>
                <w:sz w:val="22"/>
                <w:szCs w:val="22"/>
              </w:rPr>
              <w:t>Net received amount from disposal of the subsidiary</w:t>
            </w:r>
          </w:p>
        </w:tc>
        <w:tc>
          <w:tcPr>
            <w:tcW w:w="146" w:type="pct"/>
          </w:tcPr>
          <w:p w14:paraId="11E67E73" w14:textId="77777777" w:rsidR="005E3427" w:rsidRPr="00B0569B" w:rsidRDefault="005E3427" w:rsidP="00A041C9">
            <w:pPr>
              <w:pStyle w:val="acctmergecolhdg"/>
              <w:spacing w:line="280" w:lineRule="atLeast"/>
              <w:rPr>
                <w:b w:val="0"/>
                <w:bCs/>
                <w:szCs w:val="22"/>
                <w:highlight w:val="yellow"/>
                <w:cs/>
              </w:rPr>
            </w:pPr>
          </w:p>
        </w:tc>
        <w:tc>
          <w:tcPr>
            <w:tcW w:w="837" w:type="pct"/>
          </w:tcPr>
          <w:p w14:paraId="528DC97C"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24776D5F" w14:textId="77777777" w:rsidR="005E3427" w:rsidRPr="00B0569B" w:rsidRDefault="005E3427" w:rsidP="00A041C9">
            <w:pPr>
              <w:pStyle w:val="acctfourfigures"/>
              <w:tabs>
                <w:tab w:val="clear" w:pos="765"/>
                <w:tab w:val="decimal" w:pos="1730"/>
              </w:tabs>
              <w:spacing w:line="280" w:lineRule="atLeast"/>
              <w:ind w:right="70"/>
              <w:jc w:val="right"/>
              <w:rPr>
                <w:szCs w:val="22"/>
                <w:cs/>
              </w:rPr>
            </w:pPr>
            <w:r w:rsidRPr="00B0569B">
              <w:rPr>
                <w:szCs w:val="22"/>
              </w:rPr>
              <w:t>8,465</w:t>
            </w:r>
          </w:p>
        </w:tc>
      </w:tr>
      <w:tr w:rsidR="005E3427" w:rsidRPr="00B0569B" w14:paraId="0E877BFB" w14:textId="77777777" w:rsidTr="005E3427">
        <w:trPr>
          <w:trHeight w:val="250"/>
          <w:tblHeader/>
        </w:trPr>
        <w:tc>
          <w:tcPr>
            <w:tcW w:w="2853" w:type="pct"/>
            <w:vAlign w:val="bottom"/>
          </w:tcPr>
          <w:p w14:paraId="139C249F" w14:textId="77777777" w:rsidR="005E3427" w:rsidRPr="00B0569B" w:rsidRDefault="005E3427" w:rsidP="00A041C9">
            <w:pPr>
              <w:spacing w:line="280" w:lineRule="atLeast"/>
              <w:ind w:left="162" w:hanging="162"/>
              <w:rPr>
                <w:rFonts w:ascii="Times New Roman" w:hAnsi="Times New Roman"/>
                <w:sz w:val="22"/>
                <w:szCs w:val="22"/>
              </w:rPr>
            </w:pPr>
            <w:r w:rsidRPr="00B0569B">
              <w:rPr>
                <w:rFonts w:ascii="Times New Roman" w:hAnsi="Times New Roman"/>
                <w:sz w:val="22"/>
                <w:szCs w:val="22"/>
              </w:rPr>
              <w:t>Non-controlling interests</w:t>
            </w:r>
          </w:p>
        </w:tc>
        <w:tc>
          <w:tcPr>
            <w:tcW w:w="146" w:type="pct"/>
          </w:tcPr>
          <w:p w14:paraId="68359564" w14:textId="77777777" w:rsidR="005E3427" w:rsidRPr="00B0569B" w:rsidRDefault="005E3427" w:rsidP="00A041C9">
            <w:pPr>
              <w:pStyle w:val="acctmergecolhdg"/>
              <w:spacing w:line="280" w:lineRule="atLeast"/>
              <w:rPr>
                <w:b w:val="0"/>
                <w:bCs/>
                <w:szCs w:val="22"/>
                <w:highlight w:val="yellow"/>
                <w:cs/>
              </w:rPr>
            </w:pPr>
          </w:p>
        </w:tc>
        <w:tc>
          <w:tcPr>
            <w:tcW w:w="837" w:type="pct"/>
          </w:tcPr>
          <w:p w14:paraId="6AB10EEB" w14:textId="77777777" w:rsidR="005E3427" w:rsidRPr="00B0569B" w:rsidRDefault="005E3427" w:rsidP="00A041C9">
            <w:pPr>
              <w:pStyle w:val="acctmergecolhdg"/>
              <w:spacing w:line="280" w:lineRule="atLeast"/>
              <w:rPr>
                <w:b w:val="0"/>
                <w:bCs/>
                <w:szCs w:val="22"/>
                <w:highlight w:val="yellow"/>
                <w:cs/>
              </w:rPr>
            </w:pPr>
          </w:p>
        </w:tc>
        <w:tc>
          <w:tcPr>
            <w:tcW w:w="1165" w:type="pct"/>
          </w:tcPr>
          <w:p w14:paraId="2596354C" w14:textId="77777777" w:rsidR="005E3427" w:rsidRPr="00B0569B" w:rsidRDefault="005E3427" w:rsidP="00A041C9">
            <w:pPr>
              <w:pStyle w:val="acctfourfigures"/>
              <w:tabs>
                <w:tab w:val="clear" w:pos="765"/>
                <w:tab w:val="decimal" w:pos="1730"/>
              </w:tabs>
              <w:spacing w:line="280" w:lineRule="atLeast"/>
              <w:ind w:right="70"/>
              <w:jc w:val="right"/>
              <w:rPr>
                <w:szCs w:val="22"/>
                <w:cs/>
              </w:rPr>
            </w:pPr>
            <w:r w:rsidRPr="00B0569B">
              <w:rPr>
                <w:szCs w:val="22"/>
              </w:rPr>
              <w:t>10,212</w:t>
            </w:r>
          </w:p>
        </w:tc>
      </w:tr>
      <w:tr w:rsidR="005E3427" w:rsidRPr="00B0569B" w14:paraId="21A3D98F" w14:textId="77777777" w:rsidTr="005E3427">
        <w:trPr>
          <w:trHeight w:val="250"/>
          <w:tblHeader/>
        </w:trPr>
        <w:tc>
          <w:tcPr>
            <w:tcW w:w="2853" w:type="pct"/>
            <w:vAlign w:val="bottom"/>
          </w:tcPr>
          <w:p w14:paraId="7EABF7B7" w14:textId="77777777" w:rsidR="005E3427" w:rsidRPr="00B0569B" w:rsidRDefault="005E3427" w:rsidP="00A041C9">
            <w:pPr>
              <w:spacing w:line="280" w:lineRule="atLeast"/>
              <w:ind w:left="162" w:hanging="162"/>
              <w:rPr>
                <w:rFonts w:ascii="Times New Roman" w:hAnsi="Times New Roman"/>
                <w:sz w:val="22"/>
                <w:szCs w:val="22"/>
              </w:rPr>
            </w:pPr>
            <w:r w:rsidRPr="00B0569B">
              <w:rPr>
                <w:rFonts w:ascii="Times New Roman" w:hAnsi="Times New Roman"/>
                <w:i/>
                <w:iCs/>
                <w:sz w:val="22"/>
                <w:szCs w:val="22"/>
              </w:rPr>
              <w:t xml:space="preserve">Less </w:t>
            </w:r>
            <w:r w:rsidRPr="00B0569B">
              <w:rPr>
                <w:rFonts w:ascii="Times New Roman" w:hAnsi="Times New Roman"/>
                <w:sz w:val="22"/>
                <w:szCs w:val="22"/>
              </w:rPr>
              <w:t>carrying amounts of net assets and liabilities</w:t>
            </w:r>
          </w:p>
        </w:tc>
        <w:tc>
          <w:tcPr>
            <w:tcW w:w="146" w:type="pct"/>
          </w:tcPr>
          <w:p w14:paraId="264B15C7" w14:textId="77777777" w:rsidR="005E3427" w:rsidRPr="00B0569B" w:rsidRDefault="005E3427" w:rsidP="00A041C9">
            <w:pPr>
              <w:pStyle w:val="acctmergecolhdg"/>
              <w:spacing w:line="280" w:lineRule="atLeast"/>
              <w:rPr>
                <w:b w:val="0"/>
                <w:bCs/>
                <w:szCs w:val="22"/>
                <w:highlight w:val="yellow"/>
                <w:cs/>
              </w:rPr>
            </w:pPr>
          </w:p>
        </w:tc>
        <w:tc>
          <w:tcPr>
            <w:tcW w:w="837" w:type="pct"/>
          </w:tcPr>
          <w:p w14:paraId="298F3528" w14:textId="77777777" w:rsidR="005E3427" w:rsidRPr="00B0569B" w:rsidRDefault="005E3427" w:rsidP="00A041C9">
            <w:pPr>
              <w:pStyle w:val="acctmergecolhdg"/>
              <w:spacing w:line="280" w:lineRule="atLeast"/>
              <w:rPr>
                <w:b w:val="0"/>
                <w:bCs/>
                <w:szCs w:val="22"/>
                <w:highlight w:val="yellow"/>
                <w:cs/>
              </w:rPr>
            </w:pPr>
          </w:p>
        </w:tc>
        <w:tc>
          <w:tcPr>
            <w:tcW w:w="1165" w:type="pct"/>
            <w:tcBorders>
              <w:bottom w:val="single" w:sz="4" w:space="0" w:color="auto"/>
            </w:tcBorders>
            <w:vAlign w:val="bottom"/>
          </w:tcPr>
          <w:p w14:paraId="75F70C68" w14:textId="77777777" w:rsidR="005E3427" w:rsidRPr="00B0569B" w:rsidRDefault="005E3427" w:rsidP="00A041C9">
            <w:pPr>
              <w:pStyle w:val="acctfourfigures"/>
              <w:tabs>
                <w:tab w:val="clear" w:pos="765"/>
              </w:tabs>
              <w:spacing w:line="280" w:lineRule="atLeast"/>
              <w:jc w:val="right"/>
              <w:rPr>
                <w:szCs w:val="22"/>
                <w:cs/>
              </w:rPr>
            </w:pPr>
            <w:r w:rsidRPr="00B0569B">
              <w:rPr>
                <w:szCs w:val="22"/>
              </w:rPr>
              <w:t>(20,840)</w:t>
            </w:r>
          </w:p>
        </w:tc>
      </w:tr>
      <w:tr w:rsidR="005E3427" w:rsidRPr="00B0569B" w14:paraId="3187AF2C" w14:textId="77777777" w:rsidTr="005E3427">
        <w:trPr>
          <w:trHeight w:val="250"/>
          <w:tblHeader/>
        </w:trPr>
        <w:tc>
          <w:tcPr>
            <w:tcW w:w="2853" w:type="pct"/>
            <w:vAlign w:val="bottom"/>
          </w:tcPr>
          <w:p w14:paraId="25DE0C75" w14:textId="77777777" w:rsidR="005E3427" w:rsidRPr="00B0569B" w:rsidRDefault="005E3427" w:rsidP="00A041C9">
            <w:pPr>
              <w:spacing w:line="280" w:lineRule="atLeast"/>
              <w:ind w:left="162" w:hanging="162"/>
              <w:rPr>
                <w:rFonts w:ascii="Times New Roman" w:hAnsi="Times New Roman"/>
                <w:sz w:val="22"/>
                <w:szCs w:val="22"/>
              </w:rPr>
            </w:pPr>
            <w:r w:rsidRPr="00B0569B">
              <w:rPr>
                <w:rFonts w:ascii="Times New Roman" w:hAnsi="Times New Roman"/>
                <w:b/>
                <w:bCs/>
                <w:sz w:val="22"/>
                <w:szCs w:val="22"/>
              </w:rPr>
              <w:t>Loss on disposal of the subsidiary</w:t>
            </w:r>
          </w:p>
        </w:tc>
        <w:tc>
          <w:tcPr>
            <w:tcW w:w="146" w:type="pct"/>
          </w:tcPr>
          <w:p w14:paraId="52909F3F" w14:textId="77777777" w:rsidR="005E3427" w:rsidRPr="00B0569B" w:rsidRDefault="005E3427" w:rsidP="00A041C9">
            <w:pPr>
              <w:pStyle w:val="acctmergecolhdg"/>
              <w:spacing w:line="280" w:lineRule="atLeast"/>
              <w:rPr>
                <w:b w:val="0"/>
                <w:bCs/>
                <w:szCs w:val="22"/>
                <w:highlight w:val="yellow"/>
                <w:cs/>
              </w:rPr>
            </w:pPr>
          </w:p>
        </w:tc>
        <w:tc>
          <w:tcPr>
            <w:tcW w:w="837" w:type="pct"/>
          </w:tcPr>
          <w:p w14:paraId="113A1D50" w14:textId="77777777" w:rsidR="005E3427" w:rsidRPr="00B0569B" w:rsidRDefault="005E3427" w:rsidP="00A041C9">
            <w:pPr>
              <w:pStyle w:val="acctmergecolhdg"/>
              <w:spacing w:line="280" w:lineRule="atLeast"/>
              <w:rPr>
                <w:b w:val="0"/>
                <w:bCs/>
                <w:szCs w:val="22"/>
                <w:highlight w:val="yellow"/>
                <w:cs/>
              </w:rPr>
            </w:pPr>
          </w:p>
        </w:tc>
        <w:tc>
          <w:tcPr>
            <w:tcW w:w="1165" w:type="pct"/>
            <w:tcBorders>
              <w:top w:val="single" w:sz="4" w:space="0" w:color="auto"/>
              <w:bottom w:val="double" w:sz="4" w:space="0" w:color="auto"/>
            </w:tcBorders>
            <w:vAlign w:val="bottom"/>
          </w:tcPr>
          <w:p w14:paraId="7D834F57" w14:textId="77777777" w:rsidR="005E3427" w:rsidRPr="00B0569B" w:rsidRDefault="005E3427" w:rsidP="00A041C9">
            <w:pPr>
              <w:pStyle w:val="acctfourfigures"/>
              <w:tabs>
                <w:tab w:val="clear" w:pos="765"/>
              </w:tabs>
              <w:spacing w:line="280" w:lineRule="atLeast"/>
              <w:jc w:val="right"/>
              <w:rPr>
                <w:b/>
                <w:bCs/>
                <w:szCs w:val="22"/>
                <w:cs/>
              </w:rPr>
            </w:pPr>
            <w:r w:rsidRPr="00B0569B">
              <w:rPr>
                <w:b/>
                <w:bCs/>
                <w:szCs w:val="22"/>
              </w:rPr>
              <w:t>(2,163)</w:t>
            </w:r>
          </w:p>
        </w:tc>
      </w:tr>
    </w:tbl>
    <w:p w14:paraId="7B48144D" w14:textId="77777777" w:rsidR="00EC1589" w:rsidRPr="00EC1589" w:rsidRDefault="00EC1589" w:rsidP="00435ADA">
      <w:pPr>
        <w:pStyle w:val="BodyText"/>
        <w:spacing w:after="0"/>
        <w:rPr>
          <w:rFonts w:ascii="Times New Roman" w:hAnsi="Times New Roman" w:cstheme="minorBidi"/>
          <w:sz w:val="22"/>
          <w:cs/>
        </w:rPr>
        <w:sectPr w:rsidR="00EC1589" w:rsidRPr="00EC1589" w:rsidSect="00DE4108">
          <w:headerReference w:type="default" r:id="rId13"/>
          <w:footerReference w:type="default" r:id="rId14"/>
          <w:pgSz w:w="11909" w:h="16834" w:code="9"/>
          <w:pgMar w:top="691" w:right="1109" w:bottom="576" w:left="1152" w:header="720" w:footer="720" w:gutter="0"/>
          <w:pgNumType w:start="16"/>
          <w:cols w:space="720"/>
          <w:docGrid w:linePitch="360"/>
        </w:sectPr>
      </w:pPr>
    </w:p>
    <w:tbl>
      <w:tblPr>
        <w:tblW w:w="15433" w:type="dxa"/>
        <w:tblInd w:w="-90" w:type="dxa"/>
        <w:tblLayout w:type="fixed"/>
        <w:tblCellMar>
          <w:left w:w="79" w:type="dxa"/>
          <w:right w:w="79" w:type="dxa"/>
        </w:tblCellMar>
        <w:tblLook w:val="0000" w:firstRow="0" w:lastRow="0" w:firstColumn="0" w:lastColumn="0" w:noHBand="0" w:noVBand="0"/>
      </w:tblPr>
      <w:tblGrid>
        <w:gridCol w:w="1800"/>
        <w:gridCol w:w="1512"/>
        <w:gridCol w:w="691"/>
        <w:gridCol w:w="180"/>
        <w:gridCol w:w="720"/>
        <w:gridCol w:w="180"/>
        <w:gridCol w:w="873"/>
        <w:gridCol w:w="180"/>
        <w:gridCol w:w="819"/>
        <w:gridCol w:w="179"/>
        <w:gridCol w:w="991"/>
        <w:gridCol w:w="180"/>
        <w:gridCol w:w="900"/>
        <w:gridCol w:w="180"/>
        <w:gridCol w:w="875"/>
        <w:gridCol w:w="180"/>
        <w:gridCol w:w="900"/>
        <w:gridCol w:w="180"/>
        <w:gridCol w:w="853"/>
        <w:gridCol w:w="180"/>
        <w:gridCol w:w="846"/>
        <w:gridCol w:w="180"/>
        <w:gridCol w:w="860"/>
        <w:gridCol w:w="180"/>
        <w:gridCol w:w="814"/>
      </w:tblGrid>
      <w:tr w:rsidR="00F05799" w:rsidRPr="00E879C5" w14:paraId="66884D3A" w14:textId="77777777" w:rsidTr="007503F2">
        <w:trPr>
          <w:cantSplit/>
          <w:tblHeader/>
        </w:trPr>
        <w:tc>
          <w:tcPr>
            <w:tcW w:w="1800" w:type="dxa"/>
          </w:tcPr>
          <w:p w14:paraId="4CCD5791" w14:textId="77777777" w:rsidR="00370E85" w:rsidRPr="00E879C5" w:rsidRDefault="00370E85" w:rsidP="00435ADA">
            <w:pPr>
              <w:rPr>
                <w:rFonts w:ascii="Times New Roman" w:hAnsi="Times New Roman" w:cs="Times New Roman"/>
                <w:sz w:val="20"/>
                <w:szCs w:val="20"/>
              </w:rPr>
            </w:pPr>
          </w:p>
        </w:tc>
        <w:tc>
          <w:tcPr>
            <w:tcW w:w="1512" w:type="dxa"/>
          </w:tcPr>
          <w:p w14:paraId="7CA5235F" w14:textId="77777777" w:rsidR="00F05799" w:rsidRPr="00E879C5" w:rsidRDefault="00F05799" w:rsidP="00435ADA">
            <w:pPr>
              <w:jc w:val="center"/>
              <w:rPr>
                <w:rFonts w:ascii="Times New Roman" w:hAnsi="Times New Roman" w:cs="Times New Roman"/>
                <w:sz w:val="20"/>
                <w:szCs w:val="20"/>
              </w:rPr>
            </w:pPr>
          </w:p>
        </w:tc>
        <w:tc>
          <w:tcPr>
            <w:tcW w:w="12121" w:type="dxa"/>
            <w:gridSpan w:val="23"/>
          </w:tcPr>
          <w:p w14:paraId="664B0193" w14:textId="77777777" w:rsidR="00F05799" w:rsidRPr="00E879C5" w:rsidRDefault="00F05799" w:rsidP="00435ADA">
            <w:pPr>
              <w:pStyle w:val="acctmergecolhdg"/>
              <w:spacing w:line="240" w:lineRule="atLeast"/>
              <w:rPr>
                <w:b w:val="0"/>
                <w:bCs/>
                <w:sz w:val="20"/>
              </w:rPr>
            </w:pPr>
            <w:r w:rsidRPr="00E879C5">
              <w:rPr>
                <w:sz w:val="20"/>
              </w:rPr>
              <w:t>Separate financial statements</w:t>
            </w:r>
          </w:p>
        </w:tc>
      </w:tr>
      <w:tr w:rsidR="00F05799" w:rsidRPr="00E879C5" w14:paraId="6428A77F" w14:textId="77777777" w:rsidTr="0074619D">
        <w:trPr>
          <w:cantSplit/>
          <w:tblHeader/>
        </w:trPr>
        <w:tc>
          <w:tcPr>
            <w:tcW w:w="1800" w:type="dxa"/>
          </w:tcPr>
          <w:p w14:paraId="16078855" w14:textId="77777777" w:rsidR="00F05799" w:rsidRPr="00E879C5" w:rsidRDefault="00F05799" w:rsidP="00435ADA">
            <w:pPr>
              <w:jc w:val="center"/>
              <w:rPr>
                <w:rFonts w:ascii="Times New Roman" w:hAnsi="Times New Roman" w:cs="Times New Roman"/>
                <w:sz w:val="20"/>
                <w:szCs w:val="20"/>
              </w:rPr>
            </w:pPr>
          </w:p>
        </w:tc>
        <w:tc>
          <w:tcPr>
            <w:tcW w:w="1512" w:type="dxa"/>
          </w:tcPr>
          <w:p w14:paraId="3A05EBB0" w14:textId="77777777" w:rsidR="00F05799" w:rsidRPr="00E879C5" w:rsidRDefault="00F05799" w:rsidP="00435ADA">
            <w:pPr>
              <w:jc w:val="center"/>
              <w:rPr>
                <w:rFonts w:ascii="Times New Roman" w:hAnsi="Times New Roman" w:cs="Times New Roman"/>
                <w:b/>
                <w:bCs/>
                <w:sz w:val="20"/>
                <w:szCs w:val="20"/>
              </w:rPr>
            </w:pPr>
            <w:r w:rsidRPr="00E879C5">
              <w:rPr>
                <w:rFonts w:ascii="Times New Roman" w:hAnsi="Times New Roman" w:cs="Times New Roman"/>
                <w:b/>
                <w:bCs/>
                <w:sz w:val="20"/>
                <w:szCs w:val="20"/>
              </w:rPr>
              <w:t>Type of business</w:t>
            </w:r>
          </w:p>
        </w:tc>
        <w:tc>
          <w:tcPr>
            <w:tcW w:w="1591" w:type="dxa"/>
            <w:gridSpan w:val="3"/>
          </w:tcPr>
          <w:p w14:paraId="102F8B5E" w14:textId="77777777" w:rsidR="00F05799" w:rsidRPr="00E879C5" w:rsidRDefault="00F05799" w:rsidP="00435ADA">
            <w:pPr>
              <w:jc w:val="center"/>
              <w:rPr>
                <w:rFonts w:ascii="Times New Roman" w:hAnsi="Times New Roman" w:cs="Times New Roman"/>
                <w:b/>
                <w:bCs/>
                <w:sz w:val="20"/>
                <w:szCs w:val="20"/>
              </w:rPr>
            </w:pPr>
            <w:r w:rsidRPr="00E879C5">
              <w:rPr>
                <w:rFonts w:ascii="Times New Roman" w:hAnsi="Times New Roman" w:cs="Times New Roman"/>
                <w:b/>
                <w:bCs/>
                <w:sz w:val="20"/>
                <w:szCs w:val="20"/>
              </w:rPr>
              <w:t>Ownership</w:t>
            </w:r>
          </w:p>
          <w:p w14:paraId="0B02531E" w14:textId="77777777" w:rsidR="00F05799" w:rsidRPr="00E879C5" w:rsidRDefault="00F05799" w:rsidP="00435ADA">
            <w:pPr>
              <w:jc w:val="center"/>
              <w:rPr>
                <w:rFonts w:ascii="Times New Roman" w:hAnsi="Times New Roman" w:cs="Times New Roman"/>
                <w:b/>
                <w:bCs/>
                <w:sz w:val="20"/>
                <w:szCs w:val="20"/>
              </w:rPr>
            </w:pPr>
            <w:r w:rsidRPr="00E879C5">
              <w:rPr>
                <w:rFonts w:ascii="Times New Roman" w:hAnsi="Times New Roman" w:cs="Times New Roman"/>
                <w:b/>
                <w:bCs/>
                <w:sz w:val="20"/>
                <w:szCs w:val="20"/>
              </w:rPr>
              <w:t>interest</w:t>
            </w:r>
          </w:p>
        </w:tc>
        <w:tc>
          <w:tcPr>
            <w:tcW w:w="180" w:type="dxa"/>
          </w:tcPr>
          <w:p w14:paraId="733B61B0" w14:textId="77777777" w:rsidR="00F05799" w:rsidRPr="00E879C5" w:rsidRDefault="00F05799" w:rsidP="00435ADA">
            <w:pPr>
              <w:rPr>
                <w:rFonts w:ascii="Times New Roman" w:hAnsi="Times New Roman" w:cs="Times New Roman"/>
                <w:b/>
                <w:bCs/>
                <w:sz w:val="20"/>
                <w:szCs w:val="20"/>
              </w:rPr>
            </w:pPr>
          </w:p>
        </w:tc>
        <w:tc>
          <w:tcPr>
            <w:tcW w:w="1872" w:type="dxa"/>
            <w:gridSpan w:val="3"/>
          </w:tcPr>
          <w:p w14:paraId="481F9B31" w14:textId="77777777" w:rsidR="00F05799" w:rsidRPr="00E879C5" w:rsidRDefault="00F05799" w:rsidP="00435ADA">
            <w:pPr>
              <w:pStyle w:val="acctmergecolhdg"/>
              <w:spacing w:line="240" w:lineRule="atLeast"/>
              <w:rPr>
                <w:bCs/>
                <w:sz w:val="20"/>
              </w:rPr>
            </w:pPr>
          </w:p>
          <w:p w14:paraId="7F91832F" w14:textId="77777777" w:rsidR="00F05799" w:rsidRPr="00E879C5" w:rsidRDefault="00F05799" w:rsidP="00435ADA">
            <w:pPr>
              <w:pStyle w:val="acctmergecolhdg"/>
              <w:spacing w:line="240" w:lineRule="atLeast"/>
              <w:rPr>
                <w:bCs/>
                <w:sz w:val="20"/>
              </w:rPr>
            </w:pPr>
            <w:r w:rsidRPr="00E879C5">
              <w:rPr>
                <w:bCs/>
                <w:sz w:val="20"/>
              </w:rPr>
              <w:t>Paid-up capital</w:t>
            </w:r>
          </w:p>
        </w:tc>
        <w:tc>
          <w:tcPr>
            <w:tcW w:w="179" w:type="dxa"/>
          </w:tcPr>
          <w:p w14:paraId="0C62A0DB" w14:textId="77777777" w:rsidR="00F05799" w:rsidRPr="00E879C5" w:rsidRDefault="00F05799" w:rsidP="00435ADA">
            <w:pPr>
              <w:pStyle w:val="acctmergecolhdg"/>
              <w:spacing w:line="240" w:lineRule="atLeast"/>
              <w:rPr>
                <w:bCs/>
                <w:sz w:val="20"/>
              </w:rPr>
            </w:pPr>
          </w:p>
        </w:tc>
        <w:tc>
          <w:tcPr>
            <w:tcW w:w="2071" w:type="dxa"/>
            <w:gridSpan w:val="3"/>
          </w:tcPr>
          <w:p w14:paraId="3EC1B1EC" w14:textId="77777777" w:rsidR="00F05799" w:rsidRPr="00E879C5" w:rsidRDefault="00F05799" w:rsidP="00435ADA">
            <w:pPr>
              <w:pStyle w:val="acctmergecolhdg"/>
              <w:spacing w:line="240" w:lineRule="atLeast"/>
              <w:rPr>
                <w:bCs/>
                <w:sz w:val="20"/>
              </w:rPr>
            </w:pPr>
          </w:p>
          <w:p w14:paraId="27D385B3" w14:textId="77777777" w:rsidR="00F05799" w:rsidRPr="00E879C5" w:rsidRDefault="00F05799" w:rsidP="00435ADA">
            <w:pPr>
              <w:pStyle w:val="acctmergecolhdg"/>
              <w:spacing w:line="240" w:lineRule="atLeast"/>
              <w:rPr>
                <w:bCs/>
                <w:sz w:val="20"/>
              </w:rPr>
            </w:pPr>
            <w:r w:rsidRPr="00E879C5">
              <w:rPr>
                <w:bCs/>
                <w:sz w:val="20"/>
              </w:rPr>
              <w:t xml:space="preserve">Cost </w:t>
            </w:r>
          </w:p>
        </w:tc>
        <w:tc>
          <w:tcPr>
            <w:tcW w:w="180" w:type="dxa"/>
          </w:tcPr>
          <w:p w14:paraId="78BCEB22" w14:textId="77777777" w:rsidR="00F05799" w:rsidRPr="00E879C5" w:rsidRDefault="00F05799" w:rsidP="00435ADA">
            <w:pPr>
              <w:pStyle w:val="acctmergecolhdg"/>
              <w:spacing w:line="240" w:lineRule="atLeast"/>
              <w:rPr>
                <w:bCs/>
                <w:sz w:val="20"/>
              </w:rPr>
            </w:pPr>
          </w:p>
        </w:tc>
        <w:tc>
          <w:tcPr>
            <w:tcW w:w="1955" w:type="dxa"/>
            <w:gridSpan w:val="3"/>
          </w:tcPr>
          <w:p w14:paraId="02955FA8" w14:textId="77777777" w:rsidR="00145327" w:rsidRPr="00E879C5" w:rsidRDefault="00145327" w:rsidP="00435ADA">
            <w:pPr>
              <w:pStyle w:val="acctmergecolhdg"/>
              <w:spacing w:line="240" w:lineRule="atLeast"/>
              <w:rPr>
                <w:bCs/>
                <w:sz w:val="20"/>
              </w:rPr>
            </w:pPr>
          </w:p>
          <w:p w14:paraId="37835D83" w14:textId="77777777" w:rsidR="00F05799" w:rsidRPr="00E879C5" w:rsidRDefault="00145327" w:rsidP="00435ADA">
            <w:pPr>
              <w:pStyle w:val="acctmergecolhdg"/>
              <w:spacing w:line="240" w:lineRule="atLeast"/>
              <w:rPr>
                <w:bCs/>
                <w:sz w:val="20"/>
              </w:rPr>
            </w:pPr>
            <w:r w:rsidRPr="00E879C5">
              <w:rPr>
                <w:bCs/>
                <w:sz w:val="20"/>
              </w:rPr>
              <w:t>I</w:t>
            </w:r>
            <w:r w:rsidR="00F05799" w:rsidRPr="00E879C5">
              <w:rPr>
                <w:bCs/>
                <w:sz w:val="20"/>
              </w:rPr>
              <w:t>mpairment</w:t>
            </w:r>
          </w:p>
        </w:tc>
        <w:tc>
          <w:tcPr>
            <w:tcW w:w="180" w:type="dxa"/>
          </w:tcPr>
          <w:p w14:paraId="45A74E3F" w14:textId="77777777" w:rsidR="00F05799" w:rsidRPr="00E879C5" w:rsidRDefault="00F05799" w:rsidP="00435ADA">
            <w:pPr>
              <w:pStyle w:val="acctmergecolhdg"/>
              <w:spacing w:line="240" w:lineRule="atLeast"/>
              <w:rPr>
                <w:bCs/>
                <w:sz w:val="20"/>
              </w:rPr>
            </w:pPr>
          </w:p>
        </w:tc>
        <w:tc>
          <w:tcPr>
            <w:tcW w:w="1879" w:type="dxa"/>
            <w:gridSpan w:val="3"/>
          </w:tcPr>
          <w:p w14:paraId="3E71A7B2" w14:textId="77777777" w:rsidR="00F05799" w:rsidRPr="00E879C5" w:rsidRDefault="00F05799" w:rsidP="00435ADA">
            <w:pPr>
              <w:pStyle w:val="acctmergecolhdg"/>
              <w:spacing w:line="240" w:lineRule="atLeast"/>
              <w:rPr>
                <w:bCs/>
                <w:sz w:val="20"/>
              </w:rPr>
            </w:pPr>
          </w:p>
          <w:p w14:paraId="293B2537" w14:textId="77777777" w:rsidR="00F05799" w:rsidRPr="00E879C5" w:rsidRDefault="00F05799" w:rsidP="00435ADA">
            <w:pPr>
              <w:pStyle w:val="acctmergecolhdg"/>
              <w:spacing w:line="240" w:lineRule="atLeast"/>
              <w:rPr>
                <w:bCs/>
                <w:sz w:val="20"/>
              </w:rPr>
            </w:pPr>
            <w:r w:rsidRPr="00E879C5">
              <w:rPr>
                <w:bCs/>
                <w:sz w:val="20"/>
              </w:rPr>
              <w:t>At cost - net</w:t>
            </w:r>
          </w:p>
        </w:tc>
        <w:tc>
          <w:tcPr>
            <w:tcW w:w="180" w:type="dxa"/>
          </w:tcPr>
          <w:p w14:paraId="5D0F88BE" w14:textId="77777777" w:rsidR="00F05799" w:rsidRPr="00E879C5" w:rsidRDefault="00F05799" w:rsidP="00435ADA">
            <w:pPr>
              <w:pStyle w:val="acctmergecolhdg"/>
              <w:spacing w:line="240" w:lineRule="atLeast"/>
              <w:rPr>
                <w:bCs/>
                <w:sz w:val="20"/>
              </w:rPr>
            </w:pPr>
          </w:p>
        </w:tc>
        <w:tc>
          <w:tcPr>
            <w:tcW w:w="1854" w:type="dxa"/>
            <w:gridSpan w:val="3"/>
          </w:tcPr>
          <w:p w14:paraId="37FDD217" w14:textId="77777777" w:rsidR="00F05799" w:rsidRPr="00E879C5" w:rsidRDefault="00F05799" w:rsidP="00435ADA">
            <w:pPr>
              <w:pStyle w:val="acctmergecolhdg"/>
              <w:spacing w:line="240" w:lineRule="atLeast"/>
              <w:rPr>
                <w:bCs/>
                <w:sz w:val="20"/>
              </w:rPr>
            </w:pPr>
            <w:r w:rsidRPr="00E879C5">
              <w:rPr>
                <w:bCs/>
                <w:sz w:val="20"/>
              </w:rPr>
              <w:t>Dividend income</w:t>
            </w:r>
          </w:p>
          <w:p w14:paraId="1F7199DE" w14:textId="77777777" w:rsidR="0040373F" w:rsidRPr="00E879C5" w:rsidRDefault="0040373F" w:rsidP="00435ADA">
            <w:pPr>
              <w:pStyle w:val="acctmergecolhdg"/>
              <w:spacing w:line="240" w:lineRule="atLeast"/>
              <w:rPr>
                <w:bCs/>
                <w:sz w:val="20"/>
              </w:rPr>
            </w:pPr>
            <w:r w:rsidRPr="00E879C5">
              <w:rPr>
                <w:bCs/>
                <w:sz w:val="20"/>
              </w:rPr>
              <w:t>for the year</w:t>
            </w:r>
          </w:p>
        </w:tc>
      </w:tr>
      <w:tr w:rsidR="00216AFC" w:rsidRPr="00E879C5" w14:paraId="6536C930" w14:textId="77777777" w:rsidTr="0074619D">
        <w:trPr>
          <w:cantSplit/>
          <w:tblHeader/>
        </w:trPr>
        <w:tc>
          <w:tcPr>
            <w:tcW w:w="1800" w:type="dxa"/>
          </w:tcPr>
          <w:p w14:paraId="06AEA8C7" w14:textId="77777777" w:rsidR="00216AFC" w:rsidRPr="00E879C5" w:rsidRDefault="00216AFC" w:rsidP="00216AFC">
            <w:pPr>
              <w:pStyle w:val="acctfourfigures"/>
              <w:spacing w:line="240" w:lineRule="atLeast"/>
              <w:jc w:val="center"/>
              <w:rPr>
                <w:sz w:val="20"/>
              </w:rPr>
            </w:pPr>
          </w:p>
        </w:tc>
        <w:tc>
          <w:tcPr>
            <w:tcW w:w="1512" w:type="dxa"/>
          </w:tcPr>
          <w:p w14:paraId="758D9482" w14:textId="77777777" w:rsidR="00216AFC" w:rsidRPr="00E879C5" w:rsidRDefault="00216AFC" w:rsidP="00216AFC">
            <w:pPr>
              <w:pStyle w:val="acctmergecolhdg"/>
              <w:spacing w:line="240" w:lineRule="atLeast"/>
              <w:rPr>
                <w:b w:val="0"/>
                <w:bCs/>
                <w:sz w:val="20"/>
              </w:rPr>
            </w:pPr>
          </w:p>
        </w:tc>
        <w:tc>
          <w:tcPr>
            <w:tcW w:w="691" w:type="dxa"/>
          </w:tcPr>
          <w:p w14:paraId="53874499" w14:textId="2F632678" w:rsidR="00216AFC" w:rsidRPr="00E879C5" w:rsidRDefault="009C73FE" w:rsidP="00216AFC">
            <w:pPr>
              <w:pStyle w:val="acctmergecolhdg"/>
              <w:spacing w:line="240" w:lineRule="atLeast"/>
              <w:rPr>
                <w:b w:val="0"/>
                <w:bCs/>
                <w:sz w:val="20"/>
              </w:rPr>
            </w:pPr>
            <w:r>
              <w:rPr>
                <w:b w:val="0"/>
                <w:bCs/>
                <w:sz w:val="20"/>
              </w:rPr>
              <w:t>2025</w:t>
            </w:r>
          </w:p>
        </w:tc>
        <w:tc>
          <w:tcPr>
            <w:tcW w:w="180" w:type="dxa"/>
          </w:tcPr>
          <w:p w14:paraId="075F87B7" w14:textId="77777777" w:rsidR="00216AFC" w:rsidRPr="00E879C5" w:rsidRDefault="00216AFC" w:rsidP="00216AFC">
            <w:pPr>
              <w:pStyle w:val="acctmergecolhdg"/>
              <w:spacing w:line="240" w:lineRule="atLeast"/>
              <w:rPr>
                <w:b w:val="0"/>
                <w:bCs/>
                <w:sz w:val="20"/>
              </w:rPr>
            </w:pPr>
          </w:p>
        </w:tc>
        <w:tc>
          <w:tcPr>
            <w:tcW w:w="720" w:type="dxa"/>
          </w:tcPr>
          <w:p w14:paraId="76E61AB2" w14:textId="25C38805" w:rsidR="00216AFC" w:rsidRPr="00E879C5" w:rsidRDefault="00216AFC" w:rsidP="00216AFC">
            <w:pPr>
              <w:pStyle w:val="acctmergecolhdg"/>
              <w:spacing w:line="240" w:lineRule="atLeast"/>
              <w:rPr>
                <w:b w:val="0"/>
                <w:bCs/>
                <w:sz w:val="20"/>
              </w:rPr>
            </w:pPr>
            <w:r w:rsidRPr="00E879C5">
              <w:rPr>
                <w:b w:val="0"/>
                <w:bCs/>
                <w:sz w:val="20"/>
              </w:rPr>
              <w:t>202</w:t>
            </w:r>
            <w:r w:rsidR="00705B64">
              <w:rPr>
                <w:b w:val="0"/>
                <w:bCs/>
                <w:sz w:val="20"/>
              </w:rPr>
              <w:t>4</w:t>
            </w:r>
          </w:p>
        </w:tc>
        <w:tc>
          <w:tcPr>
            <w:tcW w:w="180" w:type="dxa"/>
          </w:tcPr>
          <w:p w14:paraId="749B06BD" w14:textId="77777777" w:rsidR="00216AFC" w:rsidRPr="00E879C5" w:rsidRDefault="00216AFC" w:rsidP="00216AFC">
            <w:pPr>
              <w:pStyle w:val="acctmergecolhdg"/>
              <w:spacing w:line="240" w:lineRule="atLeast"/>
              <w:rPr>
                <w:b w:val="0"/>
                <w:bCs/>
                <w:sz w:val="20"/>
              </w:rPr>
            </w:pPr>
          </w:p>
        </w:tc>
        <w:tc>
          <w:tcPr>
            <w:tcW w:w="873" w:type="dxa"/>
          </w:tcPr>
          <w:p w14:paraId="7A5E6609" w14:textId="4AE6EA38" w:rsidR="00216AFC" w:rsidRPr="00E879C5" w:rsidRDefault="009C73FE" w:rsidP="00216AFC">
            <w:pPr>
              <w:pStyle w:val="acctmergecolhdg"/>
              <w:spacing w:line="240" w:lineRule="atLeast"/>
              <w:rPr>
                <w:b w:val="0"/>
                <w:bCs/>
                <w:sz w:val="20"/>
              </w:rPr>
            </w:pPr>
            <w:r>
              <w:rPr>
                <w:b w:val="0"/>
                <w:bCs/>
                <w:sz w:val="20"/>
              </w:rPr>
              <w:t>2025</w:t>
            </w:r>
          </w:p>
        </w:tc>
        <w:tc>
          <w:tcPr>
            <w:tcW w:w="180" w:type="dxa"/>
          </w:tcPr>
          <w:p w14:paraId="127D5E55" w14:textId="77777777" w:rsidR="00216AFC" w:rsidRPr="00E879C5" w:rsidRDefault="00216AFC" w:rsidP="00216AFC">
            <w:pPr>
              <w:pStyle w:val="acctmergecolhdg"/>
              <w:spacing w:line="240" w:lineRule="atLeast"/>
              <w:rPr>
                <w:b w:val="0"/>
                <w:bCs/>
                <w:sz w:val="20"/>
              </w:rPr>
            </w:pPr>
          </w:p>
        </w:tc>
        <w:tc>
          <w:tcPr>
            <w:tcW w:w="819" w:type="dxa"/>
          </w:tcPr>
          <w:p w14:paraId="6E98AE7B" w14:textId="5F5C576E" w:rsidR="00216AFC" w:rsidRPr="00E879C5" w:rsidRDefault="00705B64" w:rsidP="00216AFC">
            <w:pPr>
              <w:pStyle w:val="acctmergecolhdg"/>
              <w:spacing w:line="240" w:lineRule="atLeast"/>
              <w:rPr>
                <w:b w:val="0"/>
                <w:bCs/>
                <w:sz w:val="20"/>
              </w:rPr>
            </w:pPr>
            <w:r w:rsidRPr="00E879C5">
              <w:rPr>
                <w:b w:val="0"/>
                <w:bCs/>
                <w:sz w:val="20"/>
              </w:rPr>
              <w:t>202</w:t>
            </w:r>
            <w:r>
              <w:rPr>
                <w:b w:val="0"/>
                <w:bCs/>
                <w:sz w:val="20"/>
              </w:rPr>
              <w:t>4</w:t>
            </w:r>
          </w:p>
        </w:tc>
        <w:tc>
          <w:tcPr>
            <w:tcW w:w="179" w:type="dxa"/>
          </w:tcPr>
          <w:p w14:paraId="726A8916" w14:textId="77777777" w:rsidR="00216AFC" w:rsidRPr="00E879C5" w:rsidRDefault="00216AFC" w:rsidP="00216AFC">
            <w:pPr>
              <w:pStyle w:val="acctfourfigures"/>
              <w:spacing w:line="240" w:lineRule="atLeast"/>
              <w:rPr>
                <w:sz w:val="20"/>
              </w:rPr>
            </w:pPr>
          </w:p>
        </w:tc>
        <w:tc>
          <w:tcPr>
            <w:tcW w:w="991" w:type="dxa"/>
          </w:tcPr>
          <w:p w14:paraId="7C19FA1D" w14:textId="7B0905FB" w:rsidR="00216AFC" w:rsidRPr="00E879C5" w:rsidRDefault="009C73FE" w:rsidP="00216AFC">
            <w:pPr>
              <w:pStyle w:val="acctmergecolhdg"/>
              <w:spacing w:line="240" w:lineRule="atLeast"/>
              <w:rPr>
                <w:b w:val="0"/>
                <w:bCs/>
                <w:sz w:val="20"/>
              </w:rPr>
            </w:pPr>
            <w:r>
              <w:rPr>
                <w:b w:val="0"/>
                <w:bCs/>
                <w:sz w:val="20"/>
              </w:rPr>
              <w:t>2025</w:t>
            </w:r>
          </w:p>
        </w:tc>
        <w:tc>
          <w:tcPr>
            <w:tcW w:w="180" w:type="dxa"/>
          </w:tcPr>
          <w:p w14:paraId="0B9D24BF" w14:textId="77777777" w:rsidR="00216AFC" w:rsidRPr="00E879C5" w:rsidRDefault="00216AFC" w:rsidP="00216AFC">
            <w:pPr>
              <w:pStyle w:val="acctmergecolhdg"/>
              <w:spacing w:line="240" w:lineRule="atLeast"/>
              <w:rPr>
                <w:b w:val="0"/>
                <w:bCs/>
                <w:sz w:val="20"/>
              </w:rPr>
            </w:pPr>
          </w:p>
        </w:tc>
        <w:tc>
          <w:tcPr>
            <w:tcW w:w="900" w:type="dxa"/>
          </w:tcPr>
          <w:p w14:paraId="269770C1" w14:textId="485A0A09" w:rsidR="00216AFC" w:rsidRPr="00E879C5" w:rsidRDefault="00705B64" w:rsidP="00216AFC">
            <w:pPr>
              <w:pStyle w:val="acctmergecolhdg"/>
              <w:spacing w:line="240" w:lineRule="atLeast"/>
              <w:rPr>
                <w:b w:val="0"/>
                <w:bCs/>
                <w:sz w:val="20"/>
              </w:rPr>
            </w:pPr>
            <w:r w:rsidRPr="00E879C5">
              <w:rPr>
                <w:b w:val="0"/>
                <w:bCs/>
                <w:sz w:val="20"/>
              </w:rPr>
              <w:t>202</w:t>
            </w:r>
            <w:r>
              <w:rPr>
                <w:b w:val="0"/>
                <w:bCs/>
                <w:sz w:val="20"/>
              </w:rPr>
              <w:t>4</w:t>
            </w:r>
          </w:p>
        </w:tc>
        <w:tc>
          <w:tcPr>
            <w:tcW w:w="180" w:type="dxa"/>
          </w:tcPr>
          <w:p w14:paraId="1ACD6CE3" w14:textId="77777777" w:rsidR="00216AFC" w:rsidRPr="00E879C5" w:rsidRDefault="00216AFC" w:rsidP="00216AFC">
            <w:pPr>
              <w:pStyle w:val="acctmergecolhdg"/>
              <w:spacing w:line="240" w:lineRule="atLeast"/>
              <w:rPr>
                <w:b w:val="0"/>
                <w:bCs/>
                <w:sz w:val="20"/>
              </w:rPr>
            </w:pPr>
          </w:p>
        </w:tc>
        <w:tc>
          <w:tcPr>
            <w:tcW w:w="875" w:type="dxa"/>
          </w:tcPr>
          <w:p w14:paraId="55D712F6" w14:textId="7E0B5847" w:rsidR="00216AFC" w:rsidRPr="00E879C5" w:rsidRDefault="009C73FE" w:rsidP="00216AFC">
            <w:pPr>
              <w:pStyle w:val="acctmergecolhdg"/>
              <w:spacing w:line="240" w:lineRule="atLeast"/>
              <w:rPr>
                <w:b w:val="0"/>
                <w:bCs/>
                <w:sz w:val="20"/>
              </w:rPr>
            </w:pPr>
            <w:r>
              <w:rPr>
                <w:b w:val="0"/>
                <w:bCs/>
                <w:sz w:val="20"/>
              </w:rPr>
              <w:t>2025</w:t>
            </w:r>
          </w:p>
        </w:tc>
        <w:tc>
          <w:tcPr>
            <w:tcW w:w="180" w:type="dxa"/>
          </w:tcPr>
          <w:p w14:paraId="36FF40AF" w14:textId="77777777" w:rsidR="00216AFC" w:rsidRPr="00E879C5" w:rsidRDefault="00216AFC" w:rsidP="00216AFC">
            <w:pPr>
              <w:pStyle w:val="acctmergecolhdg"/>
              <w:spacing w:line="240" w:lineRule="atLeast"/>
              <w:rPr>
                <w:b w:val="0"/>
                <w:bCs/>
                <w:sz w:val="20"/>
              </w:rPr>
            </w:pPr>
          </w:p>
        </w:tc>
        <w:tc>
          <w:tcPr>
            <w:tcW w:w="900" w:type="dxa"/>
          </w:tcPr>
          <w:p w14:paraId="796140D4" w14:textId="490D62C6" w:rsidR="00216AFC" w:rsidRPr="00E879C5" w:rsidRDefault="00705B64" w:rsidP="00216AFC">
            <w:pPr>
              <w:pStyle w:val="acctmergecolhdg"/>
              <w:spacing w:line="240" w:lineRule="atLeast"/>
              <w:rPr>
                <w:b w:val="0"/>
                <w:bCs/>
                <w:sz w:val="20"/>
              </w:rPr>
            </w:pPr>
            <w:r w:rsidRPr="00E879C5">
              <w:rPr>
                <w:b w:val="0"/>
                <w:bCs/>
                <w:sz w:val="20"/>
              </w:rPr>
              <w:t>202</w:t>
            </w:r>
            <w:r>
              <w:rPr>
                <w:b w:val="0"/>
                <w:bCs/>
                <w:sz w:val="20"/>
              </w:rPr>
              <w:t>4</w:t>
            </w:r>
          </w:p>
        </w:tc>
        <w:tc>
          <w:tcPr>
            <w:tcW w:w="180" w:type="dxa"/>
          </w:tcPr>
          <w:p w14:paraId="2300FB41" w14:textId="77777777" w:rsidR="00216AFC" w:rsidRPr="00E879C5" w:rsidRDefault="00216AFC" w:rsidP="00216AFC">
            <w:pPr>
              <w:pStyle w:val="acctmergecolhdg"/>
              <w:spacing w:line="240" w:lineRule="atLeast"/>
              <w:rPr>
                <w:b w:val="0"/>
                <w:bCs/>
                <w:sz w:val="20"/>
              </w:rPr>
            </w:pPr>
          </w:p>
        </w:tc>
        <w:tc>
          <w:tcPr>
            <w:tcW w:w="853" w:type="dxa"/>
          </w:tcPr>
          <w:p w14:paraId="77B3B85D" w14:textId="71E44DF0" w:rsidR="00216AFC" w:rsidRPr="00E879C5" w:rsidRDefault="009C73FE" w:rsidP="00216AFC">
            <w:pPr>
              <w:pStyle w:val="acctmergecolhdg"/>
              <w:spacing w:line="240" w:lineRule="atLeast"/>
              <w:rPr>
                <w:b w:val="0"/>
                <w:bCs/>
                <w:sz w:val="20"/>
              </w:rPr>
            </w:pPr>
            <w:r>
              <w:rPr>
                <w:b w:val="0"/>
                <w:bCs/>
                <w:sz w:val="20"/>
              </w:rPr>
              <w:t>2025</w:t>
            </w:r>
          </w:p>
        </w:tc>
        <w:tc>
          <w:tcPr>
            <w:tcW w:w="180" w:type="dxa"/>
          </w:tcPr>
          <w:p w14:paraId="44B4BA20" w14:textId="77777777" w:rsidR="00216AFC" w:rsidRPr="00E879C5" w:rsidRDefault="00216AFC" w:rsidP="00216AFC">
            <w:pPr>
              <w:pStyle w:val="acctmergecolhdg"/>
              <w:spacing w:line="240" w:lineRule="atLeast"/>
              <w:rPr>
                <w:b w:val="0"/>
                <w:bCs/>
                <w:sz w:val="20"/>
              </w:rPr>
            </w:pPr>
          </w:p>
        </w:tc>
        <w:tc>
          <w:tcPr>
            <w:tcW w:w="846" w:type="dxa"/>
          </w:tcPr>
          <w:p w14:paraId="64553EA8" w14:textId="25C34865" w:rsidR="00216AFC" w:rsidRPr="00E879C5" w:rsidRDefault="00705B64" w:rsidP="00216AFC">
            <w:pPr>
              <w:pStyle w:val="acctmergecolhdg"/>
              <w:spacing w:line="240" w:lineRule="atLeast"/>
              <w:rPr>
                <w:b w:val="0"/>
                <w:bCs/>
                <w:sz w:val="20"/>
              </w:rPr>
            </w:pPr>
            <w:r w:rsidRPr="00E879C5">
              <w:rPr>
                <w:b w:val="0"/>
                <w:bCs/>
                <w:sz w:val="20"/>
              </w:rPr>
              <w:t>202</w:t>
            </w:r>
            <w:r>
              <w:rPr>
                <w:b w:val="0"/>
                <w:bCs/>
                <w:sz w:val="20"/>
              </w:rPr>
              <w:t>4</w:t>
            </w:r>
          </w:p>
        </w:tc>
        <w:tc>
          <w:tcPr>
            <w:tcW w:w="180" w:type="dxa"/>
          </w:tcPr>
          <w:p w14:paraId="3551957D" w14:textId="77777777" w:rsidR="00216AFC" w:rsidRPr="00E879C5" w:rsidRDefault="00216AFC" w:rsidP="00216AFC">
            <w:pPr>
              <w:pStyle w:val="acctfourfigures"/>
              <w:spacing w:line="240" w:lineRule="atLeast"/>
              <w:rPr>
                <w:sz w:val="20"/>
              </w:rPr>
            </w:pPr>
          </w:p>
        </w:tc>
        <w:tc>
          <w:tcPr>
            <w:tcW w:w="860" w:type="dxa"/>
          </w:tcPr>
          <w:p w14:paraId="15E0A9D0" w14:textId="2B6FAC3F" w:rsidR="00216AFC" w:rsidRPr="00E879C5" w:rsidRDefault="009C73FE" w:rsidP="00216AFC">
            <w:pPr>
              <w:pStyle w:val="acctmergecolhdg"/>
              <w:spacing w:line="240" w:lineRule="atLeast"/>
              <w:rPr>
                <w:b w:val="0"/>
                <w:bCs/>
                <w:sz w:val="20"/>
              </w:rPr>
            </w:pPr>
            <w:r>
              <w:rPr>
                <w:b w:val="0"/>
                <w:bCs/>
                <w:sz w:val="20"/>
              </w:rPr>
              <w:t>2025</w:t>
            </w:r>
          </w:p>
        </w:tc>
        <w:tc>
          <w:tcPr>
            <w:tcW w:w="180" w:type="dxa"/>
          </w:tcPr>
          <w:p w14:paraId="66DF5C63" w14:textId="77777777" w:rsidR="00216AFC" w:rsidRPr="00E879C5" w:rsidRDefault="00216AFC" w:rsidP="00216AFC">
            <w:pPr>
              <w:pStyle w:val="acctmergecolhdg"/>
              <w:spacing w:line="240" w:lineRule="atLeast"/>
              <w:rPr>
                <w:b w:val="0"/>
                <w:bCs/>
                <w:sz w:val="20"/>
              </w:rPr>
            </w:pPr>
          </w:p>
        </w:tc>
        <w:tc>
          <w:tcPr>
            <w:tcW w:w="814" w:type="dxa"/>
          </w:tcPr>
          <w:p w14:paraId="21E83B47" w14:textId="2160FE6F" w:rsidR="00216AFC" w:rsidRPr="00E879C5" w:rsidRDefault="00705B64" w:rsidP="00216AFC">
            <w:pPr>
              <w:pStyle w:val="acctmergecolhdg"/>
              <w:spacing w:line="240" w:lineRule="atLeast"/>
              <w:rPr>
                <w:b w:val="0"/>
                <w:bCs/>
                <w:sz w:val="20"/>
              </w:rPr>
            </w:pPr>
            <w:r w:rsidRPr="00E879C5">
              <w:rPr>
                <w:b w:val="0"/>
                <w:bCs/>
                <w:sz w:val="20"/>
              </w:rPr>
              <w:t>202</w:t>
            </w:r>
            <w:r>
              <w:rPr>
                <w:b w:val="0"/>
                <w:bCs/>
                <w:sz w:val="20"/>
              </w:rPr>
              <w:t>4</w:t>
            </w:r>
          </w:p>
        </w:tc>
      </w:tr>
      <w:tr w:rsidR="004061B3" w:rsidRPr="00E879C5" w14:paraId="1D98D889" w14:textId="77777777" w:rsidTr="007503F2">
        <w:trPr>
          <w:cantSplit/>
          <w:trHeight w:val="240"/>
        </w:trPr>
        <w:tc>
          <w:tcPr>
            <w:tcW w:w="1800" w:type="dxa"/>
          </w:tcPr>
          <w:p w14:paraId="01D131B3" w14:textId="77777777" w:rsidR="004061B3" w:rsidRPr="00E879C5" w:rsidRDefault="004061B3" w:rsidP="004061B3">
            <w:pPr>
              <w:rPr>
                <w:rFonts w:ascii="Times New Roman" w:hAnsi="Times New Roman" w:cs="Times New Roman"/>
                <w:i/>
                <w:iCs/>
                <w:sz w:val="20"/>
                <w:szCs w:val="20"/>
              </w:rPr>
            </w:pPr>
          </w:p>
        </w:tc>
        <w:tc>
          <w:tcPr>
            <w:tcW w:w="1512" w:type="dxa"/>
          </w:tcPr>
          <w:p w14:paraId="516C4BC9" w14:textId="77777777" w:rsidR="004061B3" w:rsidRPr="00E879C5" w:rsidRDefault="004061B3" w:rsidP="004061B3">
            <w:pPr>
              <w:pStyle w:val="acctfourfigures"/>
              <w:tabs>
                <w:tab w:val="clear" w:pos="765"/>
              </w:tabs>
              <w:spacing w:line="240" w:lineRule="atLeast"/>
              <w:jc w:val="center"/>
              <w:rPr>
                <w:i/>
                <w:iCs/>
                <w:sz w:val="20"/>
              </w:rPr>
            </w:pPr>
          </w:p>
        </w:tc>
        <w:tc>
          <w:tcPr>
            <w:tcW w:w="1591" w:type="dxa"/>
            <w:gridSpan w:val="3"/>
          </w:tcPr>
          <w:p w14:paraId="42A43ADC" w14:textId="77777777" w:rsidR="004061B3" w:rsidRPr="00E879C5" w:rsidRDefault="004061B3" w:rsidP="004061B3">
            <w:pPr>
              <w:pStyle w:val="acctfourfigures"/>
              <w:tabs>
                <w:tab w:val="clear" w:pos="765"/>
              </w:tabs>
              <w:spacing w:line="240" w:lineRule="atLeast"/>
              <w:jc w:val="center"/>
              <w:rPr>
                <w:i/>
                <w:iCs/>
                <w:sz w:val="20"/>
              </w:rPr>
            </w:pPr>
            <w:r w:rsidRPr="00E879C5">
              <w:rPr>
                <w:i/>
                <w:iCs/>
                <w:sz w:val="20"/>
              </w:rPr>
              <w:t>(%)</w:t>
            </w:r>
          </w:p>
        </w:tc>
        <w:tc>
          <w:tcPr>
            <w:tcW w:w="10530" w:type="dxa"/>
            <w:gridSpan w:val="20"/>
          </w:tcPr>
          <w:p w14:paraId="3172D66D" w14:textId="77777777" w:rsidR="004061B3" w:rsidRPr="00E879C5" w:rsidRDefault="004061B3" w:rsidP="004061B3">
            <w:pPr>
              <w:pStyle w:val="acctfourfigures"/>
              <w:spacing w:line="240" w:lineRule="atLeast"/>
              <w:jc w:val="center"/>
              <w:rPr>
                <w:i/>
                <w:iCs/>
                <w:sz w:val="20"/>
              </w:rPr>
            </w:pPr>
            <w:r w:rsidRPr="00E879C5">
              <w:rPr>
                <w:i/>
                <w:iCs/>
                <w:sz w:val="20"/>
              </w:rPr>
              <w:t>(in thousand Baht)</w:t>
            </w:r>
          </w:p>
        </w:tc>
      </w:tr>
      <w:tr w:rsidR="004061B3" w:rsidRPr="00E879C5" w14:paraId="4C57975C" w14:textId="77777777" w:rsidTr="0074619D">
        <w:trPr>
          <w:cantSplit/>
          <w:trHeight w:val="270"/>
        </w:trPr>
        <w:tc>
          <w:tcPr>
            <w:tcW w:w="1800" w:type="dxa"/>
          </w:tcPr>
          <w:p w14:paraId="0BB7B772" w14:textId="77777777" w:rsidR="004061B3" w:rsidRPr="00E879C5" w:rsidRDefault="004061B3" w:rsidP="004061B3">
            <w:pPr>
              <w:rPr>
                <w:rFonts w:ascii="Times New Roman" w:hAnsi="Times New Roman" w:cs="Times New Roman"/>
                <w:i/>
                <w:iCs/>
                <w:sz w:val="20"/>
                <w:szCs w:val="20"/>
              </w:rPr>
            </w:pPr>
            <w:r w:rsidRPr="00E879C5">
              <w:rPr>
                <w:rFonts w:ascii="Times New Roman" w:hAnsi="Times New Roman" w:cs="Times New Roman"/>
                <w:b/>
                <w:bCs/>
                <w:i/>
                <w:iCs/>
                <w:sz w:val="20"/>
                <w:szCs w:val="20"/>
              </w:rPr>
              <w:t>Direct subsidiaries</w:t>
            </w:r>
          </w:p>
        </w:tc>
        <w:tc>
          <w:tcPr>
            <w:tcW w:w="1512" w:type="dxa"/>
          </w:tcPr>
          <w:p w14:paraId="22054252" w14:textId="77777777" w:rsidR="004061B3" w:rsidRPr="00E879C5" w:rsidRDefault="004061B3" w:rsidP="004061B3">
            <w:pPr>
              <w:rPr>
                <w:rFonts w:ascii="Times New Roman" w:hAnsi="Times New Roman" w:cs="Times New Roman"/>
                <w:i/>
                <w:iCs/>
                <w:sz w:val="20"/>
                <w:szCs w:val="20"/>
              </w:rPr>
            </w:pPr>
          </w:p>
        </w:tc>
        <w:tc>
          <w:tcPr>
            <w:tcW w:w="691" w:type="dxa"/>
          </w:tcPr>
          <w:p w14:paraId="3ECDF637" w14:textId="77777777" w:rsidR="004061B3" w:rsidRPr="00E879C5" w:rsidRDefault="004061B3" w:rsidP="004061B3">
            <w:pPr>
              <w:rPr>
                <w:rFonts w:ascii="Times New Roman" w:hAnsi="Times New Roman" w:cs="Times New Roman"/>
                <w:i/>
                <w:iCs/>
                <w:sz w:val="20"/>
                <w:szCs w:val="20"/>
              </w:rPr>
            </w:pPr>
          </w:p>
        </w:tc>
        <w:tc>
          <w:tcPr>
            <w:tcW w:w="180" w:type="dxa"/>
          </w:tcPr>
          <w:p w14:paraId="7E6B7F2F" w14:textId="77777777" w:rsidR="004061B3" w:rsidRPr="00E879C5" w:rsidRDefault="004061B3" w:rsidP="004061B3">
            <w:pPr>
              <w:rPr>
                <w:rFonts w:ascii="Times New Roman" w:hAnsi="Times New Roman" w:cs="Times New Roman"/>
                <w:i/>
                <w:iCs/>
                <w:sz w:val="20"/>
                <w:szCs w:val="20"/>
              </w:rPr>
            </w:pPr>
          </w:p>
        </w:tc>
        <w:tc>
          <w:tcPr>
            <w:tcW w:w="720" w:type="dxa"/>
          </w:tcPr>
          <w:p w14:paraId="7CFB1ACB" w14:textId="77777777" w:rsidR="004061B3" w:rsidRPr="00E879C5" w:rsidRDefault="004061B3" w:rsidP="004061B3">
            <w:pPr>
              <w:rPr>
                <w:rFonts w:ascii="Times New Roman" w:hAnsi="Times New Roman" w:cs="Times New Roman"/>
                <w:i/>
                <w:iCs/>
                <w:sz w:val="20"/>
                <w:szCs w:val="20"/>
              </w:rPr>
            </w:pPr>
          </w:p>
        </w:tc>
        <w:tc>
          <w:tcPr>
            <w:tcW w:w="180" w:type="dxa"/>
          </w:tcPr>
          <w:p w14:paraId="483FCD2A" w14:textId="77777777" w:rsidR="004061B3" w:rsidRPr="00E879C5" w:rsidRDefault="004061B3" w:rsidP="004061B3">
            <w:pPr>
              <w:rPr>
                <w:rFonts w:ascii="Times New Roman" w:hAnsi="Times New Roman" w:cs="Times New Roman"/>
                <w:i/>
                <w:iCs/>
                <w:sz w:val="20"/>
                <w:szCs w:val="20"/>
              </w:rPr>
            </w:pPr>
          </w:p>
        </w:tc>
        <w:tc>
          <w:tcPr>
            <w:tcW w:w="873" w:type="dxa"/>
          </w:tcPr>
          <w:p w14:paraId="52AEA1FE" w14:textId="77777777" w:rsidR="004061B3" w:rsidRPr="00E879C5" w:rsidRDefault="004061B3" w:rsidP="004061B3">
            <w:pPr>
              <w:rPr>
                <w:rFonts w:ascii="Times New Roman" w:hAnsi="Times New Roman" w:cs="Times New Roman"/>
                <w:sz w:val="20"/>
                <w:szCs w:val="20"/>
              </w:rPr>
            </w:pPr>
          </w:p>
        </w:tc>
        <w:tc>
          <w:tcPr>
            <w:tcW w:w="180" w:type="dxa"/>
          </w:tcPr>
          <w:p w14:paraId="10897008" w14:textId="77777777" w:rsidR="004061B3" w:rsidRPr="00E879C5" w:rsidRDefault="004061B3" w:rsidP="004061B3">
            <w:pPr>
              <w:pStyle w:val="acctfourfigures"/>
              <w:spacing w:line="240" w:lineRule="atLeast"/>
              <w:rPr>
                <w:sz w:val="20"/>
              </w:rPr>
            </w:pPr>
          </w:p>
        </w:tc>
        <w:tc>
          <w:tcPr>
            <w:tcW w:w="819" w:type="dxa"/>
          </w:tcPr>
          <w:p w14:paraId="039BA5D2" w14:textId="77777777" w:rsidR="004061B3" w:rsidRPr="00E879C5" w:rsidRDefault="004061B3" w:rsidP="004061B3">
            <w:pPr>
              <w:pStyle w:val="acctfourfigures"/>
              <w:spacing w:line="240" w:lineRule="atLeast"/>
              <w:rPr>
                <w:sz w:val="20"/>
              </w:rPr>
            </w:pPr>
          </w:p>
        </w:tc>
        <w:tc>
          <w:tcPr>
            <w:tcW w:w="179" w:type="dxa"/>
          </w:tcPr>
          <w:p w14:paraId="053524A3" w14:textId="77777777" w:rsidR="004061B3" w:rsidRPr="00E879C5" w:rsidRDefault="004061B3" w:rsidP="004061B3">
            <w:pPr>
              <w:pStyle w:val="acctfourfigures"/>
              <w:spacing w:line="240" w:lineRule="atLeast"/>
              <w:rPr>
                <w:sz w:val="20"/>
              </w:rPr>
            </w:pPr>
          </w:p>
        </w:tc>
        <w:tc>
          <w:tcPr>
            <w:tcW w:w="991" w:type="dxa"/>
          </w:tcPr>
          <w:p w14:paraId="62CB2F4B" w14:textId="77777777" w:rsidR="004061B3" w:rsidRPr="00E879C5" w:rsidRDefault="004061B3" w:rsidP="004061B3">
            <w:pPr>
              <w:pStyle w:val="acctfourfigures"/>
              <w:tabs>
                <w:tab w:val="clear" w:pos="765"/>
                <w:tab w:val="decimal" w:pos="731"/>
              </w:tabs>
              <w:spacing w:line="240" w:lineRule="atLeast"/>
              <w:ind w:right="11"/>
              <w:rPr>
                <w:sz w:val="20"/>
              </w:rPr>
            </w:pPr>
          </w:p>
        </w:tc>
        <w:tc>
          <w:tcPr>
            <w:tcW w:w="180" w:type="dxa"/>
          </w:tcPr>
          <w:p w14:paraId="27E24549" w14:textId="77777777" w:rsidR="004061B3" w:rsidRPr="00E879C5" w:rsidRDefault="004061B3" w:rsidP="004061B3">
            <w:pPr>
              <w:pStyle w:val="acctfourfigures"/>
              <w:spacing w:line="240" w:lineRule="atLeast"/>
              <w:rPr>
                <w:sz w:val="20"/>
              </w:rPr>
            </w:pPr>
          </w:p>
        </w:tc>
        <w:tc>
          <w:tcPr>
            <w:tcW w:w="900" w:type="dxa"/>
          </w:tcPr>
          <w:p w14:paraId="2E88D0B8" w14:textId="77777777" w:rsidR="004061B3" w:rsidRPr="00E879C5" w:rsidRDefault="004061B3" w:rsidP="004061B3">
            <w:pPr>
              <w:pStyle w:val="acctfourfigures"/>
              <w:tabs>
                <w:tab w:val="clear" w:pos="765"/>
                <w:tab w:val="decimal" w:pos="731"/>
              </w:tabs>
              <w:spacing w:line="240" w:lineRule="atLeast"/>
              <w:ind w:right="11"/>
              <w:rPr>
                <w:sz w:val="20"/>
              </w:rPr>
            </w:pPr>
          </w:p>
        </w:tc>
        <w:tc>
          <w:tcPr>
            <w:tcW w:w="180" w:type="dxa"/>
          </w:tcPr>
          <w:p w14:paraId="51BBFC75" w14:textId="77777777" w:rsidR="004061B3" w:rsidRPr="00E879C5" w:rsidRDefault="004061B3" w:rsidP="004061B3">
            <w:pPr>
              <w:pStyle w:val="acctfourfigures"/>
              <w:spacing w:line="240" w:lineRule="atLeast"/>
              <w:rPr>
                <w:sz w:val="20"/>
              </w:rPr>
            </w:pPr>
          </w:p>
        </w:tc>
        <w:tc>
          <w:tcPr>
            <w:tcW w:w="875" w:type="dxa"/>
          </w:tcPr>
          <w:p w14:paraId="33D0F7A3" w14:textId="77777777" w:rsidR="004061B3" w:rsidRPr="00E879C5" w:rsidRDefault="004061B3" w:rsidP="004061B3">
            <w:pPr>
              <w:pStyle w:val="acctfourfigures"/>
              <w:tabs>
                <w:tab w:val="clear" w:pos="765"/>
                <w:tab w:val="decimal" w:pos="731"/>
              </w:tabs>
              <w:spacing w:line="240" w:lineRule="atLeast"/>
              <w:ind w:right="11"/>
              <w:rPr>
                <w:sz w:val="20"/>
              </w:rPr>
            </w:pPr>
          </w:p>
        </w:tc>
        <w:tc>
          <w:tcPr>
            <w:tcW w:w="180" w:type="dxa"/>
          </w:tcPr>
          <w:p w14:paraId="72B8E79A" w14:textId="77777777" w:rsidR="004061B3" w:rsidRPr="00E879C5" w:rsidRDefault="004061B3" w:rsidP="004061B3">
            <w:pPr>
              <w:pStyle w:val="acctfourfigures"/>
              <w:tabs>
                <w:tab w:val="clear" w:pos="765"/>
                <w:tab w:val="decimal" w:pos="731"/>
              </w:tabs>
              <w:spacing w:line="240" w:lineRule="atLeast"/>
              <w:ind w:right="11"/>
              <w:rPr>
                <w:sz w:val="20"/>
              </w:rPr>
            </w:pPr>
          </w:p>
        </w:tc>
        <w:tc>
          <w:tcPr>
            <w:tcW w:w="900" w:type="dxa"/>
          </w:tcPr>
          <w:p w14:paraId="3A99F269" w14:textId="77777777" w:rsidR="004061B3" w:rsidRPr="00E879C5" w:rsidRDefault="004061B3" w:rsidP="004061B3">
            <w:pPr>
              <w:pStyle w:val="acctfourfigures"/>
              <w:tabs>
                <w:tab w:val="clear" w:pos="765"/>
                <w:tab w:val="decimal" w:pos="731"/>
              </w:tabs>
              <w:spacing w:line="240" w:lineRule="atLeast"/>
              <w:ind w:right="11"/>
              <w:rPr>
                <w:sz w:val="20"/>
              </w:rPr>
            </w:pPr>
          </w:p>
        </w:tc>
        <w:tc>
          <w:tcPr>
            <w:tcW w:w="180" w:type="dxa"/>
          </w:tcPr>
          <w:p w14:paraId="3EF57C8A" w14:textId="77777777" w:rsidR="004061B3" w:rsidRPr="00E879C5" w:rsidRDefault="004061B3" w:rsidP="004061B3">
            <w:pPr>
              <w:pStyle w:val="acctfourfigures"/>
              <w:tabs>
                <w:tab w:val="clear" w:pos="765"/>
                <w:tab w:val="decimal" w:pos="731"/>
              </w:tabs>
              <w:spacing w:line="240" w:lineRule="atLeast"/>
              <w:ind w:right="11"/>
              <w:rPr>
                <w:sz w:val="20"/>
              </w:rPr>
            </w:pPr>
          </w:p>
        </w:tc>
        <w:tc>
          <w:tcPr>
            <w:tcW w:w="853" w:type="dxa"/>
          </w:tcPr>
          <w:p w14:paraId="6AB77E2A" w14:textId="77777777" w:rsidR="004061B3" w:rsidRPr="00E879C5" w:rsidRDefault="004061B3" w:rsidP="004061B3">
            <w:pPr>
              <w:pStyle w:val="acctfourfigures"/>
              <w:tabs>
                <w:tab w:val="clear" w:pos="765"/>
                <w:tab w:val="decimal" w:pos="731"/>
              </w:tabs>
              <w:spacing w:line="240" w:lineRule="atLeast"/>
              <w:ind w:right="11"/>
              <w:rPr>
                <w:sz w:val="20"/>
              </w:rPr>
            </w:pPr>
          </w:p>
        </w:tc>
        <w:tc>
          <w:tcPr>
            <w:tcW w:w="180" w:type="dxa"/>
          </w:tcPr>
          <w:p w14:paraId="1C700EC4" w14:textId="77777777" w:rsidR="004061B3" w:rsidRPr="00E879C5" w:rsidRDefault="004061B3" w:rsidP="004061B3">
            <w:pPr>
              <w:pStyle w:val="acctfourfigures"/>
              <w:spacing w:line="240" w:lineRule="atLeast"/>
              <w:rPr>
                <w:sz w:val="20"/>
              </w:rPr>
            </w:pPr>
          </w:p>
        </w:tc>
        <w:tc>
          <w:tcPr>
            <w:tcW w:w="846" w:type="dxa"/>
          </w:tcPr>
          <w:p w14:paraId="11F33233" w14:textId="77777777" w:rsidR="004061B3" w:rsidRPr="00E879C5" w:rsidRDefault="004061B3" w:rsidP="004061B3">
            <w:pPr>
              <w:pStyle w:val="acctfourfigures"/>
              <w:tabs>
                <w:tab w:val="clear" w:pos="765"/>
                <w:tab w:val="decimal" w:pos="731"/>
              </w:tabs>
              <w:spacing w:line="240" w:lineRule="atLeast"/>
              <w:ind w:right="11"/>
              <w:rPr>
                <w:sz w:val="20"/>
              </w:rPr>
            </w:pPr>
          </w:p>
        </w:tc>
        <w:tc>
          <w:tcPr>
            <w:tcW w:w="180" w:type="dxa"/>
          </w:tcPr>
          <w:p w14:paraId="39D97C76" w14:textId="77777777" w:rsidR="004061B3" w:rsidRPr="00E879C5" w:rsidRDefault="004061B3" w:rsidP="004061B3">
            <w:pPr>
              <w:pStyle w:val="acctfourfigures"/>
              <w:spacing w:line="240" w:lineRule="atLeast"/>
              <w:rPr>
                <w:sz w:val="20"/>
              </w:rPr>
            </w:pPr>
          </w:p>
        </w:tc>
        <w:tc>
          <w:tcPr>
            <w:tcW w:w="860" w:type="dxa"/>
          </w:tcPr>
          <w:p w14:paraId="67887B9A" w14:textId="77777777" w:rsidR="004061B3" w:rsidRPr="00E879C5" w:rsidRDefault="004061B3" w:rsidP="004061B3">
            <w:pPr>
              <w:pStyle w:val="acctfourfigures"/>
              <w:tabs>
                <w:tab w:val="clear" w:pos="765"/>
                <w:tab w:val="decimal" w:pos="731"/>
              </w:tabs>
              <w:spacing w:line="240" w:lineRule="atLeast"/>
              <w:ind w:right="11"/>
              <w:rPr>
                <w:sz w:val="20"/>
              </w:rPr>
            </w:pPr>
          </w:p>
        </w:tc>
        <w:tc>
          <w:tcPr>
            <w:tcW w:w="180" w:type="dxa"/>
          </w:tcPr>
          <w:p w14:paraId="79FAC0BF" w14:textId="77777777" w:rsidR="004061B3" w:rsidRPr="00E879C5" w:rsidRDefault="004061B3" w:rsidP="004061B3">
            <w:pPr>
              <w:pStyle w:val="acctfourfigures"/>
              <w:spacing w:line="240" w:lineRule="atLeast"/>
              <w:rPr>
                <w:sz w:val="20"/>
              </w:rPr>
            </w:pPr>
          </w:p>
        </w:tc>
        <w:tc>
          <w:tcPr>
            <w:tcW w:w="814" w:type="dxa"/>
          </w:tcPr>
          <w:p w14:paraId="23C15E9E" w14:textId="77777777" w:rsidR="004061B3" w:rsidRPr="00E879C5" w:rsidRDefault="004061B3" w:rsidP="004061B3">
            <w:pPr>
              <w:pStyle w:val="acctfourfigures"/>
              <w:tabs>
                <w:tab w:val="clear" w:pos="765"/>
                <w:tab w:val="decimal" w:pos="731"/>
              </w:tabs>
              <w:spacing w:line="240" w:lineRule="atLeast"/>
              <w:ind w:right="11"/>
              <w:rPr>
                <w:sz w:val="20"/>
              </w:rPr>
            </w:pPr>
          </w:p>
        </w:tc>
      </w:tr>
      <w:tr w:rsidR="008F7316" w:rsidRPr="00E879C5" w14:paraId="6ECADE07" w14:textId="77777777" w:rsidTr="0074619D">
        <w:trPr>
          <w:cantSplit/>
          <w:trHeight w:val="299"/>
        </w:trPr>
        <w:tc>
          <w:tcPr>
            <w:tcW w:w="1800" w:type="dxa"/>
          </w:tcPr>
          <w:p w14:paraId="57567498" w14:textId="77777777" w:rsidR="008F7316" w:rsidRPr="00E879C5" w:rsidRDefault="008F7316" w:rsidP="008F7316">
            <w:pPr>
              <w:tabs>
                <w:tab w:val="clear" w:pos="454"/>
                <w:tab w:val="decimal" w:pos="461"/>
              </w:tabs>
              <w:rPr>
                <w:rFonts w:ascii="Times New Roman" w:hAnsi="Times New Roman" w:cs="Times New Roman"/>
                <w:sz w:val="20"/>
                <w:szCs w:val="20"/>
                <w:lang w:val="en-GB" w:bidi="ar-SA"/>
              </w:rPr>
            </w:pPr>
            <w:r w:rsidRPr="00E879C5">
              <w:rPr>
                <w:rFonts w:ascii="Times New Roman" w:hAnsi="Times New Roman" w:cs="Times New Roman"/>
                <w:sz w:val="20"/>
                <w:szCs w:val="20"/>
                <w:lang w:val="en-GB" w:bidi="ar-SA"/>
              </w:rPr>
              <w:t xml:space="preserve">The Walk Co., Ltd. </w:t>
            </w:r>
          </w:p>
        </w:tc>
        <w:tc>
          <w:tcPr>
            <w:tcW w:w="1512" w:type="dxa"/>
          </w:tcPr>
          <w:p w14:paraId="2AC3D2B2" w14:textId="77777777" w:rsidR="008F7316" w:rsidRPr="00E879C5" w:rsidRDefault="008F7316" w:rsidP="008F7316">
            <w:pPr>
              <w:pStyle w:val="acctfourfigures"/>
              <w:tabs>
                <w:tab w:val="clear" w:pos="765"/>
              </w:tabs>
              <w:spacing w:line="240" w:lineRule="atLeast"/>
              <w:ind w:right="11"/>
              <w:jc w:val="center"/>
              <w:rPr>
                <w:sz w:val="20"/>
              </w:rPr>
            </w:pPr>
            <w:r w:rsidRPr="00E879C5">
              <w:rPr>
                <w:sz w:val="20"/>
              </w:rPr>
              <w:t>Building rental</w:t>
            </w:r>
          </w:p>
        </w:tc>
        <w:tc>
          <w:tcPr>
            <w:tcW w:w="691" w:type="dxa"/>
          </w:tcPr>
          <w:p w14:paraId="3576CA96" w14:textId="030047A5" w:rsidR="008F7316" w:rsidRPr="00E879C5" w:rsidRDefault="00FD29BE" w:rsidP="008F7316">
            <w:pPr>
              <w:pStyle w:val="acctfourfigures"/>
              <w:tabs>
                <w:tab w:val="clear" w:pos="765"/>
              </w:tabs>
              <w:spacing w:line="240" w:lineRule="atLeast"/>
              <w:ind w:right="11"/>
              <w:jc w:val="right"/>
              <w:rPr>
                <w:sz w:val="20"/>
              </w:rPr>
            </w:pPr>
            <w:r w:rsidRPr="00FD29BE">
              <w:rPr>
                <w:sz w:val="20"/>
              </w:rPr>
              <w:t>99.99</w:t>
            </w:r>
          </w:p>
        </w:tc>
        <w:tc>
          <w:tcPr>
            <w:tcW w:w="180" w:type="dxa"/>
          </w:tcPr>
          <w:p w14:paraId="2946A0C1" w14:textId="77777777" w:rsidR="008F7316" w:rsidRPr="00E879C5" w:rsidRDefault="008F7316" w:rsidP="008F7316">
            <w:pPr>
              <w:pStyle w:val="acctfourfigures"/>
              <w:tabs>
                <w:tab w:val="clear" w:pos="765"/>
              </w:tabs>
              <w:spacing w:line="240" w:lineRule="atLeast"/>
              <w:ind w:right="11"/>
              <w:jc w:val="right"/>
              <w:rPr>
                <w:sz w:val="20"/>
              </w:rPr>
            </w:pPr>
          </w:p>
        </w:tc>
        <w:tc>
          <w:tcPr>
            <w:tcW w:w="720" w:type="dxa"/>
          </w:tcPr>
          <w:p w14:paraId="1591D1CD" w14:textId="44F52CF0" w:rsidR="008F7316" w:rsidRPr="00E879C5" w:rsidRDefault="008F7316" w:rsidP="008F7316">
            <w:pPr>
              <w:pStyle w:val="acctfourfigures"/>
              <w:tabs>
                <w:tab w:val="clear" w:pos="765"/>
              </w:tabs>
              <w:spacing w:line="240" w:lineRule="atLeast"/>
              <w:ind w:right="11"/>
              <w:jc w:val="right"/>
              <w:rPr>
                <w:sz w:val="20"/>
              </w:rPr>
            </w:pPr>
            <w:r w:rsidRPr="00E879C5">
              <w:rPr>
                <w:sz w:val="20"/>
              </w:rPr>
              <w:t>99.99</w:t>
            </w:r>
          </w:p>
        </w:tc>
        <w:tc>
          <w:tcPr>
            <w:tcW w:w="180" w:type="dxa"/>
          </w:tcPr>
          <w:p w14:paraId="162A561B" w14:textId="77777777" w:rsidR="008F7316" w:rsidRPr="00E879C5" w:rsidRDefault="008F7316" w:rsidP="008F7316">
            <w:pPr>
              <w:pStyle w:val="acctfourfigures"/>
              <w:tabs>
                <w:tab w:val="clear" w:pos="765"/>
              </w:tabs>
              <w:spacing w:line="240" w:lineRule="atLeast"/>
              <w:ind w:right="11"/>
              <w:jc w:val="right"/>
              <w:rPr>
                <w:sz w:val="20"/>
              </w:rPr>
            </w:pPr>
          </w:p>
        </w:tc>
        <w:tc>
          <w:tcPr>
            <w:tcW w:w="873" w:type="dxa"/>
          </w:tcPr>
          <w:p w14:paraId="7135F8DC" w14:textId="699871F6" w:rsidR="008F7316" w:rsidRPr="00E879C5" w:rsidRDefault="004E0D30" w:rsidP="008F7316">
            <w:pPr>
              <w:pStyle w:val="acctfourfigures"/>
              <w:tabs>
                <w:tab w:val="clear" w:pos="765"/>
                <w:tab w:val="decimal" w:pos="679"/>
              </w:tabs>
              <w:spacing w:line="240" w:lineRule="atLeast"/>
              <w:ind w:right="-142"/>
              <w:rPr>
                <w:sz w:val="20"/>
                <w:lang w:bidi="th-TH"/>
              </w:rPr>
            </w:pPr>
            <w:r w:rsidRPr="004E0D30">
              <w:rPr>
                <w:sz w:val="20"/>
                <w:lang w:bidi="th-TH"/>
              </w:rPr>
              <w:t>15,400</w:t>
            </w:r>
          </w:p>
        </w:tc>
        <w:tc>
          <w:tcPr>
            <w:tcW w:w="180" w:type="dxa"/>
          </w:tcPr>
          <w:p w14:paraId="3E9912D2" w14:textId="77777777" w:rsidR="008F7316" w:rsidRPr="00E879C5" w:rsidRDefault="008F7316" w:rsidP="008F7316">
            <w:pPr>
              <w:pStyle w:val="acctfourfigures"/>
              <w:tabs>
                <w:tab w:val="clear" w:pos="765"/>
                <w:tab w:val="decimal" w:pos="787"/>
              </w:tabs>
              <w:spacing w:line="240" w:lineRule="atLeast"/>
              <w:ind w:right="-142"/>
              <w:rPr>
                <w:sz w:val="20"/>
                <w:lang w:bidi="th-TH"/>
              </w:rPr>
            </w:pPr>
          </w:p>
        </w:tc>
        <w:tc>
          <w:tcPr>
            <w:tcW w:w="819" w:type="dxa"/>
          </w:tcPr>
          <w:p w14:paraId="1173E8B8" w14:textId="5BD93158" w:rsidR="008F7316" w:rsidRPr="00E879C5" w:rsidRDefault="008F7316" w:rsidP="008F7316">
            <w:pPr>
              <w:pStyle w:val="acctfourfigures"/>
              <w:tabs>
                <w:tab w:val="clear" w:pos="765"/>
                <w:tab w:val="decimal" w:pos="664"/>
              </w:tabs>
              <w:spacing w:line="240" w:lineRule="atLeast"/>
              <w:ind w:right="-142"/>
              <w:rPr>
                <w:sz w:val="20"/>
                <w:lang w:bidi="th-TH"/>
              </w:rPr>
            </w:pPr>
            <w:r w:rsidRPr="00E879C5">
              <w:rPr>
                <w:sz w:val="20"/>
                <w:lang w:bidi="th-TH"/>
              </w:rPr>
              <w:t>15,400</w:t>
            </w:r>
          </w:p>
        </w:tc>
        <w:tc>
          <w:tcPr>
            <w:tcW w:w="179" w:type="dxa"/>
          </w:tcPr>
          <w:p w14:paraId="26B399EF" w14:textId="77777777" w:rsidR="008F7316" w:rsidRPr="00E879C5" w:rsidRDefault="008F7316" w:rsidP="008F7316">
            <w:pPr>
              <w:pStyle w:val="acctfourfigures"/>
              <w:tabs>
                <w:tab w:val="clear" w:pos="765"/>
                <w:tab w:val="decimal" w:pos="677"/>
              </w:tabs>
              <w:spacing w:line="240" w:lineRule="atLeast"/>
              <w:ind w:right="-142"/>
              <w:rPr>
                <w:sz w:val="20"/>
                <w:lang w:bidi="th-TH"/>
              </w:rPr>
            </w:pPr>
          </w:p>
        </w:tc>
        <w:tc>
          <w:tcPr>
            <w:tcW w:w="991" w:type="dxa"/>
          </w:tcPr>
          <w:p w14:paraId="53253D6A" w14:textId="1D9B4C3A" w:rsidR="008F7316" w:rsidRPr="00E879C5" w:rsidRDefault="00A243FF" w:rsidP="008F7316">
            <w:pPr>
              <w:pStyle w:val="acctfourfigures"/>
              <w:tabs>
                <w:tab w:val="clear" w:pos="765"/>
                <w:tab w:val="decimal" w:pos="787"/>
              </w:tabs>
              <w:spacing w:line="240" w:lineRule="atLeast"/>
              <w:ind w:left="-79" w:right="-142"/>
              <w:rPr>
                <w:sz w:val="20"/>
              </w:rPr>
            </w:pPr>
            <w:r w:rsidRPr="00A243FF">
              <w:rPr>
                <w:sz w:val="20"/>
              </w:rPr>
              <w:t>15,399</w:t>
            </w:r>
          </w:p>
        </w:tc>
        <w:tc>
          <w:tcPr>
            <w:tcW w:w="180" w:type="dxa"/>
          </w:tcPr>
          <w:p w14:paraId="56B1F24F"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900" w:type="dxa"/>
          </w:tcPr>
          <w:p w14:paraId="03A9A2A2" w14:textId="35F60B6D" w:rsidR="008F7316" w:rsidRPr="00E879C5" w:rsidRDefault="008F7316" w:rsidP="008F7316">
            <w:pPr>
              <w:pStyle w:val="acctfourfigures"/>
              <w:tabs>
                <w:tab w:val="clear" w:pos="765"/>
                <w:tab w:val="decimal" w:pos="736"/>
              </w:tabs>
              <w:spacing w:line="240" w:lineRule="atLeast"/>
              <w:ind w:left="-79" w:right="-142"/>
              <w:rPr>
                <w:sz w:val="20"/>
              </w:rPr>
            </w:pPr>
            <w:r w:rsidRPr="00E879C5">
              <w:rPr>
                <w:sz w:val="20"/>
              </w:rPr>
              <w:t>15,399</w:t>
            </w:r>
          </w:p>
        </w:tc>
        <w:tc>
          <w:tcPr>
            <w:tcW w:w="180" w:type="dxa"/>
          </w:tcPr>
          <w:p w14:paraId="1DD0E3D7"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75" w:type="dxa"/>
          </w:tcPr>
          <w:p w14:paraId="71C1716A" w14:textId="5C6FE0BB" w:rsidR="008F7316" w:rsidRPr="00E879C5" w:rsidRDefault="00BC0F15" w:rsidP="008F7316">
            <w:pPr>
              <w:pStyle w:val="acctfourfigures"/>
              <w:tabs>
                <w:tab w:val="clear" w:pos="765"/>
                <w:tab w:val="decimal" w:pos="426"/>
              </w:tabs>
              <w:spacing w:line="240" w:lineRule="atLeast"/>
              <w:ind w:left="-140" w:right="-142"/>
              <w:rPr>
                <w:sz w:val="20"/>
              </w:rPr>
            </w:pPr>
            <w:r>
              <w:rPr>
                <w:sz w:val="20"/>
              </w:rPr>
              <w:t>-</w:t>
            </w:r>
          </w:p>
        </w:tc>
        <w:tc>
          <w:tcPr>
            <w:tcW w:w="180" w:type="dxa"/>
          </w:tcPr>
          <w:p w14:paraId="2528E632"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900" w:type="dxa"/>
          </w:tcPr>
          <w:p w14:paraId="2D13DB37" w14:textId="2182CC99" w:rsidR="008F7316" w:rsidRPr="00E879C5" w:rsidRDefault="008F7316" w:rsidP="008F7316">
            <w:pPr>
              <w:pStyle w:val="acctfourfigures"/>
              <w:tabs>
                <w:tab w:val="clear" w:pos="765"/>
                <w:tab w:val="decimal" w:pos="448"/>
              </w:tabs>
              <w:spacing w:line="240" w:lineRule="atLeast"/>
              <w:ind w:left="-140" w:right="-142"/>
              <w:rPr>
                <w:sz w:val="20"/>
              </w:rPr>
            </w:pPr>
            <w:r w:rsidRPr="00E879C5">
              <w:rPr>
                <w:sz w:val="20"/>
              </w:rPr>
              <w:t>-</w:t>
            </w:r>
          </w:p>
        </w:tc>
        <w:tc>
          <w:tcPr>
            <w:tcW w:w="180" w:type="dxa"/>
          </w:tcPr>
          <w:p w14:paraId="6DCD98A8"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53" w:type="dxa"/>
          </w:tcPr>
          <w:p w14:paraId="03665068" w14:textId="6DD02824" w:rsidR="008F7316" w:rsidRPr="00E879C5" w:rsidRDefault="0005571B" w:rsidP="008F7316">
            <w:pPr>
              <w:pStyle w:val="acctfourfigures"/>
              <w:tabs>
                <w:tab w:val="clear" w:pos="765"/>
                <w:tab w:val="decimal" w:pos="677"/>
              </w:tabs>
              <w:spacing w:line="240" w:lineRule="atLeast"/>
              <w:ind w:left="-79" w:right="-142"/>
              <w:rPr>
                <w:sz w:val="20"/>
              </w:rPr>
            </w:pPr>
            <w:r w:rsidRPr="0005571B">
              <w:rPr>
                <w:sz w:val="20"/>
              </w:rPr>
              <w:t>15,399</w:t>
            </w:r>
          </w:p>
        </w:tc>
        <w:tc>
          <w:tcPr>
            <w:tcW w:w="180" w:type="dxa"/>
          </w:tcPr>
          <w:p w14:paraId="07276480"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46" w:type="dxa"/>
          </w:tcPr>
          <w:p w14:paraId="0D473741" w14:textId="6BA49ED9" w:rsidR="008F7316" w:rsidRPr="00E879C5" w:rsidRDefault="008F7316" w:rsidP="008F7316">
            <w:pPr>
              <w:pStyle w:val="acctfourfigures"/>
              <w:tabs>
                <w:tab w:val="clear" w:pos="765"/>
                <w:tab w:val="decimal" w:pos="677"/>
              </w:tabs>
              <w:spacing w:line="240" w:lineRule="atLeast"/>
              <w:ind w:left="-79" w:right="-142"/>
              <w:rPr>
                <w:sz w:val="20"/>
              </w:rPr>
            </w:pPr>
            <w:r w:rsidRPr="00E879C5">
              <w:rPr>
                <w:sz w:val="20"/>
              </w:rPr>
              <w:t>15,399</w:t>
            </w:r>
          </w:p>
        </w:tc>
        <w:tc>
          <w:tcPr>
            <w:tcW w:w="180" w:type="dxa"/>
          </w:tcPr>
          <w:p w14:paraId="001F674C"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60" w:type="dxa"/>
          </w:tcPr>
          <w:p w14:paraId="4FCA884E" w14:textId="5F3AD200" w:rsidR="008F7316" w:rsidRPr="00E879C5" w:rsidRDefault="004F0318" w:rsidP="008F7316">
            <w:pPr>
              <w:pStyle w:val="acctfourfigures"/>
              <w:tabs>
                <w:tab w:val="clear" w:pos="765"/>
                <w:tab w:val="decimal" w:pos="368"/>
              </w:tabs>
              <w:spacing w:line="240" w:lineRule="atLeast"/>
              <w:ind w:left="-79" w:right="-142"/>
              <w:rPr>
                <w:sz w:val="20"/>
                <w:lang w:val="en-US" w:bidi="th-TH"/>
              </w:rPr>
            </w:pPr>
            <w:r>
              <w:rPr>
                <w:sz w:val="20"/>
                <w:lang w:val="en-US" w:bidi="th-TH"/>
              </w:rPr>
              <w:t>-</w:t>
            </w:r>
          </w:p>
        </w:tc>
        <w:tc>
          <w:tcPr>
            <w:tcW w:w="180" w:type="dxa"/>
          </w:tcPr>
          <w:p w14:paraId="27DBECEF"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14" w:type="dxa"/>
          </w:tcPr>
          <w:p w14:paraId="3B1D5176" w14:textId="6074D598" w:rsidR="008F7316" w:rsidRPr="00E879C5" w:rsidRDefault="008F7316" w:rsidP="008F7316">
            <w:pPr>
              <w:pStyle w:val="acctfourfigures"/>
              <w:tabs>
                <w:tab w:val="clear" w:pos="765"/>
                <w:tab w:val="decimal" w:pos="395"/>
              </w:tabs>
              <w:spacing w:line="240" w:lineRule="atLeast"/>
              <w:ind w:right="-142"/>
              <w:rPr>
                <w:sz w:val="20"/>
                <w:lang w:val="en-US" w:bidi="th-TH"/>
              </w:rPr>
            </w:pPr>
            <w:r w:rsidRPr="00E879C5">
              <w:rPr>
                <w:sz w:val="20"/>
                <w:lang w:val="en-US" w:bidi="th-TH"/>
              </w:rPr>
              <w:t>-</w:t>
            </w:r>
          </w:p>
        </w:tc>
      </w:tr>
      <w:tr w:rsidR="008F7316" w:rsidRPr="00E879C5" w14:paraId="428442C8" w14:textId="77777777" w:rsidTr="00186E1C">
        <w:trPr>
          <w:cantSplit/>
          <w:trHeight w:val="92"/>
        </w:trPr>
        <w:tc>
          <w:tcPr>
            <w:tcW w:w="1800" w:type="dxa"/>
          </w:tcPr>
          <w:p w14:paraId="77B49B4A" w14:textId="77777777" w:rsidR="008F7316" w:rsidRPr="00E879C5" w:rsidRDefault="008F7316" w:rsidP="008F7316">
            <w:pPr>
              <w:tabs>
                <w:tab w:val="clear" w:pos="454"/>
                <w:tab w:val="decimal" w:pos="461"/>
              </w:tabs>
              <w:ind w:left="191" w:hanging="191"/>
              <w:rPr>
                <w:rFonts w:ascii="Times New Roman" w:hAnsi="Times New Roman" w:cs="Times New Roman"/>
                <w:sz w:val="20"/>
                <w:szCs w:val="20"/>
                <w:lang w:val="en-GB" w:bidi="ar-SA"/>
              </w:rPr>
            </w:pPr>
            <w:r w:rsidRPr="00E879C5">
              <w:rPr>
                <w:rFonts w:ascii="Times New Roman" w:hAnsi="Times New Roman" w:cs="Times New Roman"/>
                <w:sz w:val="20"/>
                <w:szCs w:val="20"/>
                <w:lang w:val="en-GB" w:bidi="ar-SA"/>
              </w:rPr>
              <w:t xml:space="preserve">Index Interfurn </w:t>
            </w:r>
            <w:r w:rsidRPr="00E879C5">
              <w:rPr>
                <w:rFonts w:ascii="Times New Roman" w:hAnsi="Times New Roman" w:cs="Times New Roman"/>
                <w:sz w:val="20"/>
                <w:szCs w:val="20"/>
                <w:lang w:val="en-GB" w:bidi="ar-SA"/>
              </w:rPr>
              <w:br/>
              <w:t>Co., Ltd.</w:t>
            </w:r>
          </w:p>
        </w:tc>
        <w:tc>
          <w:tcPr>
            <w:tcW w:w="1512" w:type="dxa"/>
          </w:tcPr>
          <w:p w14:paraId="66B663AF" w14:textId="77777777" w:rsidR="008F7316" w:rsidRPr="00E879C5" w:rsidRDefault="008F7316" w:rsidP="008F7316">
            <w:pPr>
              <w:pStyle w:val="acctfourfigures"/>
              <w:tabs>
                <w:tab w:val="clear" w:pos="765"/>
              </w:tabs>
              <w:spacing w:line="240" w:lineRule="atLeast"/>
              <w:ind w:right="11"/>
              <w:jc w:val="center"/>
              <w:rPr>
                <w:sz w:val="20"/>
              </w:rPr>
            </w:pPr>
            <w:r w:rsidRPr="00E879C5">
              <w:rPr>
                <w:sz w:val="20"/>
              </w:rPr>
              <w:t>Manufacturing and sales furniture</w:t>
            </w:r>
          </w:p>
        </w:tc>
        <w:tc>
          <w:tcPr>
            <w:tcW w:w="691" w:type="dxa"/>
          </w:tcPr>
          <w:p w14:paraId="38D982D7" w14:textId="77777777" w:rsidR="000C6C48" w:rsidRPr="000C6C48" w:rsidRDefault="000C6C48" w:rsidP="000C6C48">
            <w:pPr>
              <w:pStyle w:val="acctfourfigures"/>
              <w:ind w:right="11"/>
              <w:jc w:val="right"/>
              <w:rPr>
                <w:sz w:val="20"/>
              </w:rPr>
            </w:pPr>
          </w:p>
          <w:p w14:paraId="0B7D4C53" w14:textId="77777777" w:rsidR="000C6C48" w:rsidRPr="000C6C48" w:rsidRDefault="000C6C48" w:rsidP="000C6C48">
            <w:pPr>
              <w:pStyle w:val="acctfourfigures"/>
              <w:ind w:right="11"/>
              <w:jc w:val="right"/>
              <w:rPr>
                <w:sz w:val="20"/>
              </w:rPr>
            </w:pPr>
          </w:p>
          <w:p w14:paraId="085CCD96" w14:textId="60E5B3F0" w:rsidR="008F7316" w:rsidRPr="00E879C5" w:rsidRDefault="000C6C48" w:rsidP="000C6C48">
            <w:pPr>
              <w:pStyle w:val="acctfourfigures"/>
              <w:tabs>
                <w:tab w:val="clear" w:pos="765"/>
              </w:tabs>
              <w:spacing w:line="240" w:lineRule="atLeast"/>
              <w:ind w:right="11"/>
              <w:jc w:val="right"/>
              <w:rPr>
                <w:sz w:val="20"/>
              </w:rPr>
            </w:pPr>
            <w:r w:rsidRPr="000C6C48">
              <w:rPr>
                <w:sz w:val="20"/>
              </w:rPr>
              <w:t>99.99</w:t>
            </w:r>
          </w:p>
        </w:tc>
        <w:tc>
          <w:tcPr>
            <w:tcW w:w="180" w:type="dxa"/>
          </w:tcPr>
          <w:p w14:paraId="6B47A4DE" w14:textId="77777777" w:rsidR="008F7316" w:rsidRPr="00E879C5" w:rsidRDefault="008F7316" w:rsidP="008F7316">
            <w:pPr>
              <w:pStyle w:val="acctfourfigures"/>
              <w:tabs>
                <w:tab w:val="clear" w:pos="765"/>
              </w:tabs>
              <w:spacing w:line="240" w:lineRule="atLeast"/>
              <w:ind w:right="11"/>
              <w:jc w:val="right"/>
              <w:rPr>
                <w:sz w:val="20"/>
              </w:rPr>
            </w:pPr>
          </w:p>
        </w:tc>
        <w:tc>
          <w:tcPr>
            <w:tcW w:w="720" w:type="dxa"/>
          </w:tcPr>
          <w:p w14:paraId="37749891" w14:textId="77777777" w:rsidR="008F7316" w:rsidRPr="00E879C5" w:rsidRDefault="008F7316" w:rsidP="00A12858">
            <w:pPr>
              <w:pStyle w:val="acctfourfigures"/>
              <w:ind w:right="11"/>
              <w:jc w:val="right"/>
              <w:rPr>
                <w:sz w:val="20"/>
              </w:rPr>
            </w:pPr>
          </w:p>
          <w:p w14:paraId="0F0DBA76" w14:textId="77777777" w:rsidR="008F7316" w:rsidRPr="00E879C5" w:rsidRDefault="008F7316" w:rsidP="00A12858">
            <w:pPr>
              <w:pStyle w:val="acctfourfigures"/>
              <w:ind w:right="11"/>
              <w:jc w:val="right"/>
              <w:rPr>
                <w:sz w:val="20"/>
              </w:rPr>
            </w:pPr>
          </w:p>
          <w:p w14:paraId="4B1A3882" w14:textId="1CB6F4CC" w:rsidR="008F7316" w:rsidRPr="00E879C5" w:rsidRDefault="008F7316" w:rsidP="00A12858">
            <w:pPr>
              <w:pStyle w:val="acctfourfigures"/>
              <w:ind w:right="11"/>
              <w:jc w:val="right"/>
              <w:rPr>
                <w:sz w:val="20"/>
              </w:rPr>
            </w:pPr>
            <w:r w:rsidRPr="00E879C5">
              <w:rPr>
                <w:sz w:val="20"/>
              </w:rPr>
              <w:t>99.99</w:t>
            </w:r>
          </w:p>
        </w:tc>
        <w:tc>
          <w:tcPr>
            <w:tcW w:w="180" w:type="dxa"/>
          </w:tcPr>
          <w:p w14:paraId="47F6AC9E" w14:textId="77777777" w:rsidR="008F7316" w:rsidRPr="00E879C5" w:rsidRDefault="008F7316" w:rsidP="008F7316">
            <w:pPr>
              <w:pStyle w:val="acctfourfigures"/>
              <w:tabs>
                <w:tab w:val="clear" w:pos="765"/>
              </w:tabs>
              <w:spacing w:line="240" w:lineRule="atLeast"/>
              <w:ind w:right="11"/>
              <w:jc w:val="right"/>
              <w:rPr>
                <w:sz w:val="20"/>
              </w:rPr>
            </w:pPr>
          </w:p>
        </w:tc>
        <w:tc>
          <w:tcPr>
            <w:tcW w:w="873" w:type="dxa"/>
            <w:vAlign w:val="bottom"/>
          </w:tcPr>
          <w:p w14:paraId="526D03B7" w14:textId="3B0E0326" w:rsidR="008F7316" w:rsidRPr="00E879C5" w:rsidRDefault="004E0D30" w:rsidP="008F7316">
            <w:pPr>
              <w:pStyle w:val="acctfourfigures"/>
              <w:tabs>
                <w:tab w:val="clear" w:pos="765"/>
                <w:tab w:val="decimal" w:pos="677"/>
              </w:tabs>
              <w:spacing w:line="240" w:lineRule="atLeast"/>
              <w:ind w:right="-142"/>
              <w:rPr>
                <w:sz w:val="20"/>
              </w:rPr>
            </w:pPr>
            <w:r w:rsidRPr="004E0D30">
              <w:rPr>
                <w:sz w:val="20"/>
              </w:rPr>
              <w:t>960,000</w:t>
            </w:r>
          </w:p>
        </w:tc>
        <w:tc>
          <w:tcPr>
            <w:tcW w:w="180" w:type="dxa"/>
          </w:tcPr>
          <w:p w14:paraId="3B34645D" w14:textId="77777777" w:rsidR="008F7316" w:rsidRPr="00E879C5" w:rsidRDefault="008F7316" w:rsidP="008F7316">
            <w:pPr>
              <w:pStyle w:val="acctfourfigures"/>
              <w:tabs>
                <w:tab w:val="clear" w:pos="765"/>
                <w:tab w:val="decimal" w:pos="677"/>
              </w:tabs>
              <w:spacing w:line="240" w:lineRule="atLeast"/>
              <w:ind w:right="-142"/>
              <w:rPr>
                <w:sz w:val="20"/>
              </w:rPr>
            </w:pPr>
          </w:p>
        </w:tc>
        <w:tc>
          <w:tcPr>
            <w:tcW w:w="819" w:type="dxa"/>
            <w:vAlign w:val="bottom"/>
          </w:tcPr>
          <w:p w14:paraId="5FB69143" w14:textId="5985CB06" w:rsidR="008F7316" w:rsidRPr="00E879C5" w:rsidRDefault="008F7316" w:rsidP="008F7316">
            <w:pPr>
              <w:pStyle w:val="acctfourfigures"/>
              <w:tabs>
                <w:tab w:val="clear" w:pos="765"/>
                <w:tab w:val="decimal" w:pos="677"/>
              </w:tabs>
              <w:spacing w:line="240" w:lineRule="atLeast"/>
              <w:ind w:right="-142"/>
              <w:rPr>
                <w:sz w:val="20"/>
              </w:rPr>
            </w:pPr>
            <w:r w:rsidRPr="00E879C5">
              <w:rPr>
                <w:sz w:val="20"/>
                <w:lang w:bidi="th-TH"/>
              </w:rPr>
              <w:t>960,000</w:t>
            </w:r>
          </w:p>
        </w:tc>
        <w:tc>
          <w:tcPr>
            <w:tcW w:w="179" w:type="dxa"/>
          </w:tcPr>
          <w:p w14:paraId="79EF9153" w14:textId="77777777" w:rsidR="008F7316" w:rsidRPr="00E879C5" w:rsidRDefault="008F7316" w:rsidP="008F7316">
            <w:pPr>
              <w:pStyle w:val="acctfourfigures"/>
              <w:tabs>
                <w:tab w:val="clear" w:pos="765"/>
                <w:tab w:val="decimal" w:pos="677"/>
              </w:tabs>
              <w:spacing w:line="240" w:lineRule="atLeast"/>
              <w:ind w:right="-142"/>
              <w:rPr>
                <w:sz w:val="20"/>
              </w:rPr>
            </w:pPr>
          </w:p>
        </w:tc>
        <w:tc>
          <w:tcPr>
            <w:tcW w:w="991" w:type="dxa"/>
            <w:vAlign w:val="bottom"/>
          </w:tcPr>
          <w:p w14:paraId="76EEC981" w14:textId="77777777" w:rsidR="008F7316" w:rsidRDefault="008F7316" w:rsidP="008F7316">
            <w:pPr>
              <w:pStyle w:val="acctfourfigures"/>
              <w:tabs>
                <w:tab w:val="clear" w:pos="765"/>
                <w:tab w:val="decimal" w:pos="787"/>
              </w:tabs>
              <w:spacing w:line="240" w:lineRule="atLeast"/>
              <w:ind w:left="-79" w:right="-142"/>
              <w:rPr>
                <w:sz w:val="20"/>
              </w:rPr>
            </w:pPr>
          </w:p>
          <w:p w14:paraId="6247D2C9" w14:textId="77777777" w:rsidR="00CF6C40" w:rsidRDefault="00CF6C40" w:rsidP="008F7316">
            <w:pPr>
              <w:pStyle w:val="acctfourfigures"/>
              <w:tabs>
                <w:tab w:val="clear" w:pos="765"/>
                <w:tab w:val="decimal" w:pos="787"/>
              </w:tabs>
              <w:spacing w:line="240" w:lineRule="atLeast"/>
              <w:ind w:left="-79" w:right="-142"/>
              <w:rPr>
                <w:sz w:val="20"/>
              </w:rPr>
            </w:pPr>
          </w:p>
          <w:p w14:paraId="38C9A1FB" w14:textId="0F1C5BF8" w:rsidR="00CF6C40" w:rsidRPr="00E879C5" w:rsidRDefault="00CF6C40" w:rsidP="008F7316">
            <w:pPr>
              <w:pStyle w:val="acctfourfigures"/>
              <w:tabs>
                <w:tab w:val="clear" w:pos="765"/>
                <w:tab w:val="decimal" w:pos="787"/>
              </w:tabs>
              <w:spacing w:line="240" w:lineRule="atLeast"/>
              <w:ind w:left="-79" w:right="-142"/>
              <w:rPr>
                <w:sz w:val="20"/>
              </w:rPr>
            </w:pPr>
            <w:r w:rsidRPr="00CF6C40">
              <w:rPr>
                <w:sz w:val="20"/>
              </w:rPr>
              <w:t>960,000</w:t>
            </w:r>
          </w:p>
        </w:tc>
        <w:tc>
          <w:tcPr>
            <w:tcW w:w="180" w:type="dxa"/>
            <w:vAlign w:val="bottom"/>
          </w:tcPr>
          <w:p w14:paraId="2A57E5DD"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900" w:type="dxa"/>
            <w:vAlign w:val="bottom"/>
          </w:tcPr>
          <w:p w14:paraId="03E54604" w14:textId="77777777" w:rsidR="008F7316" w:rsidRPr="00E879C5" w:rsidRDefault="008F7316" w:rsidP="008F7316">
            <w:pPr>
              <w:pStyle w:val="acctfourfigures"/>
              <w:tabs>
                <w:tab w:val="clear" w:pos="765"/>
                <w:tab w:val="decimal" w:pos="736"/>
                <w:tab w:val="decimal" w:pos="787"/>
              </w:tabs>
              <w:spacing w:line="240" w:lineRule="atLeast"/>
              <w:ind w:left="-79" w:right="-142"/>
              <w:rPr>
                <w:sz w:val="20"/>
              </w:rPr>
            </w:pPr>
          </w:p>
          <w:p w14:paraId="0DBBCA11" w14:textId="77777777" w:rsidR="008F7316" w:rsidRPr="00E879C5" w:rsidRDefault="008F7316" w:rsidP="008F7316">
            <w:pPr>
              <w:pStyle w:val="acctfourfigures"/>
              <w:tabs>
                <w:tab w:val="clear" w:pos="765"/>
                <w:tab w:val="decimal" w:pos="736"/>
                <w:tab w:val="decimal" w:pos="787"/>
              </w:tabs>
              <w:spacing w:line="240" w:lineRule="atLeast"/>
              <w:ind w:left="-79" w:right="-142"/>
              <w:rPr>
                <w:sz w:val="20"/>
              </w:rPr>
            </w:pPr>
          </w:p>
          <w:p w14:paraId="5A247965" w14:textId="7843B401" w:rsidR="008F7316" w:rsidRPr="00E879C5" w:rsidRDefault="008F7316" w:rsidP="008F7316">
            <w:pPr>
              <w:pStyle w:val="acctfourfigures"/>
              <w:tabs>
                <w:tab w:val="clear" w:pos="765"/>
                <w:tab w:val="decimal" w:pos="736"/>
              </w:tabs>
              <w:spacing w:line="240" w:lineRule="atLeast"/>
              <w:ind w:left="-79" w:right="-142"/>
              <w:rPr>
                <w:sz w:val="20"/>
              </w:rPr>
            </w:pPr>
            <w:r w:rsidRPr="00E879C5">
              <w:rPr>
                <w:sz w:val="20"/>
              </w:rPr>
              <w:t>960,000</w:t>
            </w:r>
          </w:p>
        </w:tc>
        <w:tc>
          <w:tcPr>
            <w:tcW w:w="180" w:type="dxa"/>
            <w:vAlign w:val="bottom"/>
          </w:tcPr>
          <w:p w14:paraId="4451F0DB"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75" w:type="dxa"/>
            <w:vAlign w:val="bottom"/>
          </w:tcPr>
          <w:p w14:paraId="57D86F24" w14:textId="77777777" w:rsidR="008F7316" w:rsidRDefault="008F7316" w:rsidP="008F7316">
            <w:pPr>
              <w:pStyle w:val="acctfourfigures"/>
              <w:tabs>
                <w:tab w:val="clear" w:pos="765"/>
                <w:tab w:val="decimal" w:pos="426"/>
              </w:tabs>
              <w:spacing w:line="240" w:lineRule="atLeast"/>
              <w:ind w:left="-140" w:right="-142"/>
              <w:rPr>
                <w:sz w:val="20"/>
              </w:rPr>
            </w:pPr>
          </w:p>
          <w:p w14:paraId="3CB275D7" w14:textId="77777777" w:rsidR="00BC0F15" w:rsidRDefault="00BC0F15" w:rsidP="008F7316">
            <w:pPr>
              <w:pStyle w:val="acctfourfigures"/>
              <w:tabs>
                <w:tab w:val="clear" w:pos="765"/>
                <w:tab w:val="decimal" w:pos="426"/>
              </w:tabs>
              <w:spacing w:line="240" w:lineRule="atLeast"/>
              <w:ind w:left="-140" w:right="-142"/>
              <w:rPr>
                <w:sz w:val="20"/>
              </w:rPr>
            </w:pPr>
          </w:p>
          <w:p w14:paraId="05E2616F" w14:textId="255F9C2A" w:rsidR="00BC0F15" w:rsidRPr="00E879C5" w:rsidRDefault="00BC0F15" w:rsidP="008F7316">
            <w:pPr>
              <w:pStyle w:val="acctfourfigures"/>
              <w:tabs>
                <w:tab w:val="clear" w:pos="765"/>
                <w:tab w:val="decimal" w:pos="426"/>
              </w:tabs>
              <w:spacing w:line="240" w:lineRule="atLeast"/>
              <w:ind w:left="-140" w:right="-142"/>
              <w:rPr>
                <w:sz w:val="20"/>
              </w:rPr>
            </w:pPr>
            <w:r>
              <w:rPr>
                <w:sz w:val="20"/>
              </w:rPr>
              <w:t>-</w:t>
            </w:r>
          </w:p>
        </w:tc>
        <w:tc>
          <w:tcPr>
            <w:tcW w:w="180" w:type="dxa"/>
            <w:vAlign w:val="bottom"/>
          </w:tcPr>
          <w:p w14:paraId="58C0A47B"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900" w:type="dxa"/>
            <w:vAlign w:val="bottom"/>
          </w:tcPr>
          <w:p w14:paraId="56C16846" w14:textId="77777777" w:rsidR="008F7316" w:rsidRPr="00E879C5" w:rsidRDefault="008F7316" w:rsidP="008F7316">
            <w:pPr>
              <w:pStyle w:val="acctfourfigures"/>
              <w:tabs>
                <w:tab w:val="clear" w:pos="765"/>
                <w:tab w:val="decimal" w:pos="426"/>
                <w:tab w:val="decimal" w:pos="519"/>
              </w:tabs>
              <w:spacing w:line="240" w:lineRule="atLeast"/>
              <w:ind w:left="-140" w:right="-142"/>
              <w:rPr>
                <w:sz w:val="20"/>
              </w:rPr>
            </w:pPr>
          </w:p>
          <w:p w14:paraId="54CA2590" w14:textId="77777777" w:rsidR="008F7316" w:rsidRPr="00E879C5" w:rsidRDefault="008F7316" w:rsidP="008F7316">
            <w:pPr>
              <w:pStyle w:val="acctfourfigures"/>
              <w:tabs>
                <w:tab w:val="clear" w:pos="765"/>
                <w:tab w:val="decimal" w:pos="426"/>
                <w:tab w:val="decimal" w:pos="519"/>
              </w:tabs>
              <w:spacing w:line="240" w:lineRule="atLeast"/>
              <w:ind w:left="-140" w:right="-142"/>
              <w:rPr>
                <w:sz w:val="20"/>
              </w:rPr>
            </w:pPr>
          </w:p>
          <w:p w14:paraId="29F13189" w14:textId="6A0FE0DF" w:rsidR="008F7316" w:rsidRPr="00E879C5" w:rsidRDefault="008F7316" w:rsidP="008F7316">
            <w:pPr>
              <w:pStyle w:val="acctfourfigures"/>
              <w:tabs>
                <w:tab w:val="clear" w:pos="765"/>
                <w:tab w:val="decimal" w:pos="448"/>
              </w:tabs>
              <w:spacing w:line="240" w:lineRule="atLeast"/>
              <w:ind w:left="-140" w:right="-142"/>
              <w:rPr>
                <w:sz w:val="20"/>
              </w:rPr>
            </w:pPr>
            <w:r w:rsidRPr="00E879C5">
              <w:rPr>
                <w:sz w:val="20"/>
              </w:rPr>
              <w:t>-</w:t>
            </w:r>
          </w:p>
        </w:tc>
        <w:tc>
          <w:tcPr>
            <w:tcW w:w="180" w:type="dxa"/>
            <w:vAlign w:val="bottom"/>
          </w:tcPr>
          <w:p w14:paraId="25060E04"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53" w:type="dxa"/>
            <w:vAlign w:val="bottom"/>
          </w:tcPr>
          <w:p w14:paraId="4F71915D" w14:textId="77777777" w:rsidR="008F7316" w:rsidRDefault="008F7316" w:rsidP="008F7316">
            <w:pPr>
              <w:pStyle w:val="acctfourfigures"/>
              <w:tabs>
                <w:tab w:val="clear" w:pos="765"/>
                <w:tab w:val="decimal" w:pos="677"/>
              </w:tabs>
              <w:spacing w:line="240" w:lineRule="atLeast"/>
              <w:ind w:left="-79" w:right="-142"/>
              <w:rPr>
                <w:sz w:val="20"/>
              </w:rPr>
            </w:pPr>
          </w:p>
          <w:p w14:paraId="5571E3D9" w14:textId="77777777" w:rsidR="0005571B" w:rsidRDefault="0005571B" w:rsidP="008F7316">
            <w:pPr>
              <w:pStyle w:val="acctfourfigures"/>
              <w:tabs>
                <w:tab w:val="clear" w:pos="765"/>
                <w:tab w:val="decimal" w:pos="677"/>
              </w:tabs>
              <w:spacing w:line="240" w:lineRule="atLeast"/>
              <w:ind w:left="-79" w:right="-142"/>
              <w:rPr>
                <w:sz w:val="20"/>
              </w:rPr>
            </w:pPr>
          </w:p>
          <w:p w14:paraId="039DBC99" w14:textId="0D3ED779" w:rsidR="0005571B" w:rsidRPr="00E879C5" w:rsidRDefault="0005571B" w:rsidP="008F7316">
            <w:pPr>
              <w:pStyle w:val="acctfourfigures"/>
              <w:tabs>
                <w:tab w:val="clear" w:pos="765"/>
                <w:tab w:val="decimal" w:pos="677"/>
              </w:tabs>
              <w:spacing w:line="240" w:lineRule="atLeast"/>
              <w:ind w:left="-79" w:right="-142"/>
              <w:rPr>
                <w:sz w:val="20"/>
              </w:rPr>
            </w:pPr>
            <w:r w:rsidRPr="00E879C5">
              <w:rPr>
                <w:sz w:val="20"/>
              </w:rPr>
              <w:t>960,000</w:t>
            </w:r>
          </w:p>
        </w:tc>
        <w:tc>
          <w:tcPr>
            <w:tcW w:w="180" w:type="dxa"/>
            <w:vAlign w:val="bottom"/>
          </w:tcPr>
          <w:p w14:paraId="5558EA49"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46" w:type="dxa"/>
            <w:vAlign w:val="bottom"/>
          </w:tcPr>
          <w:p w14:paraId="2980DDEF" w14:textId="77777777" w:rsidR="008F7316" w:rsidRPr="00E879C5" w:rsidRDefault="008F7316" w:rsidP="008F7316">
            <w:pPr>
              <w:pStyle w:val="acctfourfigures"/>
              <w:tabs>
                <w:tab w:val="clear" w:pos="765"/>
                <w:tab w:val="decimal" w:pos="677"/>
              </w:tabs>
              <w:spacing w:line="240" w:lineRule="atLeast"/>
              <w:ind w:left="-79" w:right="-142"/>
              <w:rPr>
                <w:sz w:val="20"/>
              </w:rPr>
            </w:pPr>
          </w:p>
          <w:p w14:paraId="4FCEE8A6" w14:textId="77777777" w:rsidR="008F7316" w:rsidRPr="00E879C5" w:rsidRDefault="008F7316" w:rsidP="008F7316">
            <w:pPr>
              <w:pStyle w:val="acctfourfigures"/>
              <w:tabs>
                <w:tab w:val="clear" w:pos="765"/>
                <w:tab w:val="decimal" w:pos="677"/>
              </w:tabs>
              <w:spacing w:line="240" w:lineRule="atLeast"/>
              <w:ind w:left="-79" w:right="-142"/>
              <w:rPr>
                <w:sz w:val="20"/>
              </w:rPr>
            </w:pPr>
          </w:p>
          <w:p w14:paraId="1772FD65" w14:textId="4FC00571" w:rsidR="008F7316" w:rsidRPr="00E879C5" w:rsidRDefault="008F7316" w:rsidP="008F7316">
            <w:pPr>
              <w:pStyle w:val="acctfourfigures"/>
              <w:tabs>
                <w:tab w:val="clear" w:pos="765"/>
                <w:tab w:val="decimal" w:pos="677"/>
              </w:tabs>
              <w:spacing w:line="240" w:lineRule="atLeast"/>
              <w:ind w:left="-79" w:right="-142"/>
              <w:rPr>
                <w:sz w:val="20"/>
              </w:rPr>
            </w:pPr>
            <w:r w:rsidRPr="00E879C5">
              <w:rPr>
                <w:sz w:val="20"/>
              </w:rPr>
              <w:t>960,000</w:t>
            </w:r>
          </w:p>
        </w:tc>
        <w:tc>
          <w:tcPr>
            <w:tcW w:w="180" w:type="dxa"/>
            <w:vAlign w:val="bottom"/>
          </w:tcPr>
          <w:p w14:paraId="316FC04B"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60" w:type="dxa"/>
            <w:vAlign w:val="bottom"/>
          </w:tcPr>
          <w:p w14:paraId="4B52D975" w14:textId="77777777" w:rsidR="008F7316" w:rsidRDefault="008F7316" w:rsidP="008F7316">
            <w:pPr>
              <w:pStyle w:val="acctfourfigures"/>
              <w:tabs>
                <w:tab w:val="clear" w:pos="765"/>
                <w:tab w:val="decimal" w:pos="677"/>
              </w:tabs>
              <w:spacing w:line="240" w:lineRule="atLeast"/>
              <w:ind w:left="-79" w:right="-142"/>
              <w:rPr>
                <w:sz w:val="20"/>
              </w:rPr>
            </w:pPr>
          </w:p>
          <w:p w14:paraId="2EB44856" w14:textId="77777777" w:rsidR="00804AC1" w:rsidRDefault="00804AC1" w:rsidP="008F7316">
            <w:pPr>
              <w:pStyle w:val="acctfourfigures"/>
              <w:tabs>
                <w:tab w:val="clear" w:pos="765"/>
                <w:tab w:val="decimal" w:pos="677"/>
              </w:tabs>
              <w:spacing w:line="240" w:lineRule="atLeast"/>
              <w:ind w:left="-79" w:right="-142"/>
              <w:rPr>
                <w:sz w:val="20"/>
              </w:rPr>
            </w:pPr>
          </w:p>
          <w:p w14:paraId="14E99900" w14:textId="0B2DD391" w:rsidR="00804AC1" w:rsidRPr="00E879C5" w:rsidRDefault="00844BBD" w:rsidP="008F7316">
            <w:pPr>
              <w:pStyle w:val="acctfourfigures"/>
              <w:tabs>
                <w:tab w:val="clear" w:pos="765"/>
                <w:tab w:val="decimal" w:pos="677"/>
              </w:tabs>
              <w:spacing w:line="240" w:lineRule="atLeast"/>
              <w:ind w:left="-79" w:right="-142"/>
              <w:rPr>
                <w:sz w:val="20"/>
              </w:rPr>
            </w:pPr>
            <w:r w:rsidRPr="00844BBD">
              <w:rPr>
                <w:sz w:val="20"/>
              </w:rPr>
              <w:t>302,400</w:t>
            </w:r>
          </w:p>
        </w:tc>
        <w:tc>
          <w:tcPr>
            <w:tcW w:w="180" w:type="dxa"/>
            <w:vAlign w:val="bottom"/>
          </w:tcPr>
          <w:p w14:paraId="609F427B"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14" w:type="dxa"/>
            <w:vAlign w:val="bottom"/>
          </w:tcPr>
          <w:p w14:paraId="29334780" w14:textId="77777777" w:rsidR="008F7316" w:rsidRPr="00E879C5" w:rsidRDefault="008F7316" w:rsidP="008F7316">
            <w:pPr>
              <w:pStyle w:val="acctfourfigures"/>
              <w:tabs>
                <w:tab w:val="clear" w:pos="765"/>
                <w:tab w:val="decimal" w:pos="677"/>
              </w:tabs>
              <w:spacing w:line="240" w:lineRule="atLeast"/>
              <w:ind w:left="-79" w:right="-142"/>
              <w:rPr>
                <w:sz w:val="20"/>
              </w:rPr>
            </w:pPr>
          </w:p>
          <w:p w14:paraId="2F4AD2BE" w14:textId="77777777" w:rsidR="008F7316" w:rsidRPr="00E879C5" w:rsidRDefault="008F7316" w:rsidP="008F7316">
            <w:pPr>
              <w:pStyle w:val="acctfourfigures"/>
              <w:tabs>
                <w:tab w:val="clear" w:pos="765"/>
                <w:tab w:val="decimal" w:pos="677"/>
              </w:tabs>
              <w:spacing w:line="240" w:lineRule="atLeast"/>
              <w:ind w:left="-79" w:right="-142"/>
              <w:rPr>
                <w:sz w:val="20"/>
              </w:rPr>
            </w:pPr>
          </w:p>
          <w:p w14:paraId="169DE5C4" w14:textId="6483834F" w:rsidR="008F7316" w:rsidRPr="00E879C5" w:rsidRDefault="008F7316" w:rsidP="008F7316">
            <w:pPr>
              <w:pStyle w:val="acctfourfigures"/>
              <w:tabs>
                <w:tab w:val="clear" w:pos="765"/>
                <w:tab w:val="decimal" w:pos="629"/>
              </w:tabs>
              <w:spacing w:line="240" w:lineRule="atLeast"/>
              <w:ind w:left="-79" w:right="-142"/>
              <w:rPr>
                <w:sz w:val="20"/>
              </w:rPr>
            </w:pPr>
            <w:r>
              <w:rPr>
                <w:sz w:val="20"/>
              </w:rPr>
              <w:t>364</w:t>
            </w:r>
            <w:r w:rsidRPr="00E879C5">
              <w:rPr>
                <w:sz w:val="20"/>
              </w:rPr>
              <w:t>,</w:t>
            </w:r>
            <w:r>
              <w:rPr>
                <w:sz w:val="20"/>
              </w:rPr>
              <w:t>8</w:t>
            </w:r>
            <w:r w:rsidRPr="00E879C5">
              <w:rPr>
                <w:sz w:val="20"/>
              </w:rPr>
              <w:t>00</w:t>
            </w:r>
          </w:p>
        </w:tc>
      </w:tr>
      <w:tr w:rsidR="008F7316" w:rsidRPr="00E879C5" w14:paraId="4F0D0BA9" w14:textId="77777777" w:rsidTr="0074619D">
        <w:trPr>
          <w:cantSplit/>
          <w:trHeight w:val="92"/>
        </w:trPr>
        <w:tc>
          <w:tcPr>
            <w:tcW w:w="1800" w:type="dxa"/>
          </w:tcPr>
          <w:p w14:paraId="6702BD6F" w14:textId="77777777" w:rsidR="008F7316" w:rsidRPr="00E879C5" w:rsidRDefault="008F7316" w:rsidP="008F7316">
            <w:pPr>
              <w:tabs>
                <w:tab w:val="clear" w:pos="454"/>
                <w:tab w:val="decimal" w:pos="461"/>
              </w:tabs>
              <w:rPr>
                <w:rFonts w:ascii="Times New Roman" w:hAnsi="Times New Roman" w:cs="Times New Roman"/>
                <w:sz w:val="20"/>
                <w:szCs w:val="20"/>
                <w:lang w:val="en-GB" w:bidi="ar-SA"/>
              </w:rPr>
            </w:pPr>
            <w:r w:rsidRPr="00E879C5">
              <w:rPr>
                <w:rFonts w:ascii="Times New Roman" w:hAnsi="Times New Roman" w:cs="Times New Roman"/>
                <w:sz w:val="20"/>
                <w:szCs w:val="20"/>
                <w:lang w:val="en-GB" w:bidi="ar-SA"/>
              </w:rPr>
              <w:t>Index Living Mall</w:t>
            </w:r>
          </w:p>
          <w:p w14:paraId="6F2A2FCD" w14:textId="77777777" w:rsidR="008F7316" w:rsidRPr="00E879C5" w:rsidRDefault="008F7316" w:rsidP="008F7316">
            <w:pPr>
              <w:tabs>
                <w:tab w:val="clear" w:pos="454"/>
                <w:tab w:val="decimal" w:pos="461"/>
              </w:tabs>
              <w:ind w:left="191"/>
              <w:rPr>
                <w:rFonts w:ascii="Times New Roman" w:hAnsi="Times New Roman" w:cs="Times New Roman"/>
                <w:sz w:val="20"/>
                <w:szCs w:val="20"/>
                <w:lang w:val="en-GB" w:bidi="ar-SA"/>
              </w:rPr>
            </w:pPr>
            <w:r w:rsidRPr="00E879C5">
              <w:rPr>
                <w:rFonts w:ascii="Times New Roman" w:hAnsi="Times New Roman" w:cs="Times New Roman"/>
                <w:sz w:val="20"/>
                <w:szCs w:val="20"/>
                <w:lang w:val="en-GB" w:bidi="ar-SA"/>
              </w:rPr>
              <w:t xml:space="preserve">Inter Co., Ltd. </w:t>
            </w:r>
          </w:p>
        </w:tc>
        <w:tc>
          <w:tcPr>
            <w:tcW w:w="1512" w:type="dxa"/>
          </w:tcPr>
          <w:p w14:paraId="4078BB91" w14:textId="77777777" w:rsidR="008F7316" w:rsidRPr="00E879C5" w:rsidRDefault="008F7316" w:rsidP="008F7316">
            <w:pPr>
              <w:pStyle w:val="acctfourfigures"/>
              <w:tabs>
                <w:tab w:val="clear" w:pos="765"/>
              </w:tabs>
              <w:spacing w:line="240" w:lineRule="atLeast"/>
              <w:ind w:right="11"/>
              <w:jc w:val="center"/>
              <w:rPr>
                <w:sz w:val="20"/>
              </w:rPr>
            </w:pPr>
          </w:p>
          <w:p w14:paraId="72C07952" w14:textId="77777777" w:rsidR="008F7316" w:rsidRPr="00E879C5" w:rsidRDefault="008F7316" w:rsidP="008F7316">
            <w:pPr>
              <w:pStyle w:val="acctfourfigures"/>
              <w:tabs>
                <w:tab w:val="clear" w:pos="765"/>
              </w:tabs>
              <w:spacing w:line="240" w:lineRule="atLeast"/>
              <w:ind w:right="11"/>
              <w:jc w:val="center"/>
              <w:rPr>
                <w:sz w:val="20"/>
              </w:rPr>
            </w:pPr>
            <w:r w:rsidRPr="00E879C5">
              <w:rPr>
                <w:sz w:val="20"/>
              </w:rPr>
              <w:t>Franchise</w:t>
            </w:r>
          </w:p>
        </w:tc>
        <w:tc>
          <w:tcPr>
            <w:tcW w:w="691" w:type="dxa"/>
          </w:tcPr>
          <w:p w14:paraId="489D9B57" w14:textId="77777777" w:rsidR="000C6C48" w:rsidRPr="000C6C48" w:rsidRDefault="000C6C48" w:rsidP="000C6C48">
            <w:pPr>
              <w:pStyle w:val="acctfourfigures"/>
              <w:ind w:right="11"/>
              <w:jc w:val="right"/>
              <w:rPr>
                <w:sz w:val="20"/>
              </w:rPr>
            </w:pPr>
          </w:p>
          <w:p w14:paraId="2E280289" w14:textId="615D2D1F" w:rsidR="008F7316" w:rsidRPr="00E879C5" w:rsidRDefault="000C6C48" w:rsidP="000C6C48">
            <w:pPr>
              <w:pStyle w:val="acctfourfigures"/>
              <w:tabs>
                <w:tab w:val="clear" w:pos="765"/>
              </w:tabs>
              <w:spacing w:line="240" w:lineRule="atLeast"/>
              <w:ind w:right="11"/>
              <w:jc w:val="right"/>
              <w:rPr>
                <w:sz w:val="20"/>
              </w:rPr>
            </w:pPr>
            <w:r w:rsidRPr="000C6C48">
              <w:rPr>
                <w:sz w:val="20"/>
              </w:rPr>
              <w:t>99.99</w:t>
            </w:r>
          </w:p>
        </w:tc>
        <w:tc>
          <w:tcPr>
            <w:tcW w:w="180" w:type="dxa"/>
          </w:tcPr>
          <w:p w14:paraId="4FF61158" w14:textId="77777777" w:rsidR="008F7316" w:rsidRPr="00E879C5" w:rsidRDefault="008F7316" w:rsidP="008F7316">
            <w:pPr>
              <w:pStyle w:val="acctfourfigures"/>
              <w:tabs>
                <w:tab w:val="clear" w:pos="765"/>
              </w:tabs>
              <w:spacing w:line="240" w:lineRule="atLeast"/>
              <w:ind w:right="11"/>
              <w:jc w:val="right"/>
              <w:rPr>
                <w:sz w:val="20"/>
              </w:rPr>
            </w:pPr>
          </w:p>
        </w:tc>
        <w:tc>
          <w:tcPr>
            <w:tcW w:w="720" w:type="dxa"/>
          </w:tcPr>
          <w:p w14:paraId="0F2DD951" w14:textId="77777777" w:rsidR="008F7316" w:rsidRPr="00E879C5" w:rsidRDefault="008F7316" w:rsidP="008F7316">
            <w:pPr>
              <w:pStyle w:val="acctfourfigures"/>
              <w:tabs>
                <w:tab w:val="clear" w:pos="765"/>
              </w:tabs>
              <w:spacing w:line="240" w:lineRule="atLeast"/>
              <w:ind w:right="11"/>
              <w:jc w:val="right"/>
              <w:rPr>
                <w:sz w:val="20"/>
              </w:rPr>
            </w:pPr>
          </w:p>
          <w:p w14:paraId="7227BB56" w14:textId="6CF6A288" w:rsidR="008F7316" w:rsidRPr="00E879C5" w:rsidRDefault="008F7316" w:rsidP="008F7316">
            <w:pPr>
              <w:pStyle w:val="acctfourfigures"/>
              <w:tabs>
                <w:tab w:val="clear" w:pos="765"/>
              </w:tabs>
              <w:spacing w:line="240" w:lineRule="atLeast"/>
              <w:ind w:right="11"/>
              <w:jc w:val="right"/>
              <w:rPr>
                <w:sz w:val="20"/>
              </w:rPr>
            </w:pPr>
            <w:r w:rsidRPr="00E879C5">
              <w:rPr>
                <w:sz w:val="20"/>
              </w:rPr>
              <w:t>99.99</w:t>
            </w:r>
          </w:p>
        </w:tc>
        <w:tc>
          <w:tcPr>
            <w:tcW w:w="180" w:type="dxa"/>
          </w:tcPr>
          <w:p w14:paraId="794AB9DD" w14:textId="77777777" w:rsidR="008F7316" w:rsidRPr="00E879C5" w:rsidRDefault="008F7316" w:rsidP="008F7316">
            <w:pPr>
              <w:pStyle w:val="acctfourfigures"/>
              <w:tabs>
                <w:tab w:val="clear" w:pos="765"/>
              </w:tabs>
              <w:spacing w:line="240" w:lineRule="atLeast"/>
              <w:ind w:right="11"/>
              <w:jc w:val="right"/>
              <w:rPr>
                <w:sz w:val="20"/>
              </w:rPr>
            </w:pPr>
          </w:p>
        </w:tc>
        <w:tc>
          <w:tcPr>
            <w:tcW w:w="873" w:type="dxa"/>
            <w:vAlign w:val="bottom"/>
          </w:tcPr>
          <w:p w14:paraId="41CB2631" w14:textId="6B79770C" w:rsidR="008F7316" w:rsidRPr="00E879C5" w:rsidRDefault="004E0D30" w:rsidP="008F7316">
            <w:pPr>
              <w:pStyle w:val="acctfourfigures"/>
              <w:tabs>
                <w:tab w:val="clear" w:pos="765"/>
                <w:tab w:val="decimal" w:pos="677"/>
              </w:tabs>
              <w:spacing w:line="240" w:lineRule="atLeast"/>
              <w:ind w:right="-142"/>
              <w:rPr>
                <w:sz w:val="20"/>
              </w:rPr>
            </w:pPr>
            <w:r w:rsidRPr="004E0D30">
              <w:rPr>
                <w:sz w:val="20"/>
              </w:rPr>
              <w:t>5,000</w:t>
            </w:r>
          </w:p>
        </w:tc>
        <w:tc>
          <w:tcPr>
            <w:tcW w:w="180" w:type="dxa"/>
          </w:tcPr>
          <w:p w14:paraId="2984EF15" w14:textId="77777777" w:rsidR="008F7316" w:rsidRPr="00E879C5" w:rsidRDefault="008F7316" w:rsidP="008F7316">
            <w:pPr>
              <w:pStyle w:val="acctfourfigures"/>
              <w:tabs>
                <w:tab w:val="clear" w:pos="765"/>
                <w:tab w:val="decimal" w:pos="677"/>
              </w:tabs>
              <w:spacing w:line="240" w:lineRule="atLeast"/>
              <w:ind w:right="-142"/>
              <w:rPr>
                <w:sz w:val="20"/>
              </w:rPr>
            </w:pPr>
          </w:p>
        </w:tc>
        <w:tc>
          <w:tcPr>
            <w:tcW w:w="819" w:type="dxa"/>
            <w:vAlign w:val="bottom"/>
          </w:tcPr>
          <w:p w14:paraId="5C8FEECD" w14:textId="0226B595" w:rsidR="008F7316" w:rsidRPr="00E879C5" w:rsidRDefault="008F7316" w:rsidP="008F7316">
            <w:pPr>
              <w:pStyle w:val="acctfourfigures"/>
              <w:tabs>
                <w:tab w:val="clear" w:pos="765"/>
                <w:tab w:val="decimal" w:pos="677"/>
              </w:tabs>
              <w:spacing w:line="240" w:lineRule="atLeast"/>
              <w:ind w:right="-142"/>
              <w:rPr>
                <w:sz w:val="20"/>
              </w:rPr>
            </w:pPr>
            <w:r w:rsidRPr="00E879C5">
              <w:rPr>
                <w:sz w:val="20"/>
              </w:rPr>
              <w:t>5,000</w:t>
            </w:r>
          </w:p>
        </w:tc>
        <w:tc>
          <w:tcPr>
            <w:tcW w:w="179" w:type="dxa"/>
          </w:tcPr>
          <w:p w14:paraId="18C91CFF" w14:textId="77777777" w:rsidR="008F7316" w:rsidRPr="00E879C5" w:rsidRDefault="008F7316" w:rsidP="008F7316">
            <w:pPr>
              <w:pStyle w:val="acctfourfigures"/>
              <w:tabs>
                <w:tab w:val="clear" w:pos="765"/>
                <w:tab w:val="decimal" w:pos="677"/>
              </w:tabs>
              <w:spacing w:line="240" w:lineRule="atLeast"/>
              <w:ind w:right="-142"/>
              <w:rPr>
                <w:sz w:val="20"/>
              </w:rPr>
            </w:pPr>
          </w:p>
        </w:tc>
        <w:tc>
          <w:tcPr>
            <w:tcW w:w="991" w:type="dxa"/>
          </w:tcPr>
          <w:p w14:paraId="2C94AE9F" w14:textId="77777777" w:rsidR="008F7316" w:rsidRDefault="008F7316" w:rsidP="008F7316">
            <w:pPr>
              <w:pStyle w:val="acctfourfigures"/>
              <w:tabs>
                <w:tab w:val="clear" w:pos="765"/>
                <w:tab w:val="decimal" w:pos="787"/>
              </w:tabs>
              <w:spacing w:line="240" w:lineRule="atLeast"/>
              <w:ind w:left="-79" w:right="-142"/>
              <w:rPr>
                <w:sz w:val="20"/>
              </w:rPr>
            </w:pPr>
          </w:p>
          <w:p w14:paraId="5E694D82" w14:textId="57EF8FC2" w:rsidR="00CC1EB5" w:rsidRPr="00E879C5" w:rsidRDefault="00CC1EB5" w:rsidP="008F7316">
            <w:pPr>
              <w:pStyle w:val="acctfourfigures"/>
              <w:tabs>
                <w:tab w:val="clear" w:pos="765"/>
                <w:tab w:val="decimal" w:pos="787"/>
              </w:tabs>
              <w:spacing w:line="240" w:lineRule="atLeast"/>
              <w:ind w:left="-79" w:right="-142"/>
              <w:rPr>
                <w:sz w:val="20"/>
              </w:rPr>
            </w:pPr>
            <w:r w:rsidRPr="00CC1EB5">
              <w:rPr>
                <w:sz w:val="20"/>
              </w:rPr>
              <w:t>4,999</w:t>
            </w:r>
          </w:p>
        </w:tc>
        <w:tc>
          <w:tcPr>
            <w:tcW w:w="180" w:type="dxa"/>
          </w:tcPr>
          <w:p w14:paraId="08CF5D34"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900" w:type="dxa"/>
          </w:tcPr>
          <w:p w14:paraId="19431B49" w14:textId="77777777" w:rsidR="008F7316" w:rsidRPr="00E879C5" w:rsidRDefault="008F7316" w:rsidP="008F7316">
            <w:pPr>
              <w:pStyle w:val="acctfourfigures"/>
              <w:tabs>
                <w:tab w:val="clear" w:pos="765"/>
                <w:tab w:val="decimal" w:pos="736"/>
                <w:tab w:val="decimal" w:pos="787"/>
              </w:tabs>
              <w:spacing w:line="240" w:lineRule="atLeast"/>
              <w:ind w:left="-79" w:right="-142"/>
              <w:rPr>
                <w:sz w:val="20"/>
              </w:rPr>
            </w:pPr>
          </w:p>
          <w:p w14:paraId="6479F322" w14:textId="3E7A7D69" w:rsidR="008F7316" w:rsidRPr="00E879C5" w:rsidRDefault="008F7316" w:rsidP="008F7316">
            <w:pPr>
              <w:pStyle w:val="acctfourfigures"/>
              <w:tabs>
                <w:tab w:val="clear" w:pos="765"/>
                <w:tab w:val="decimal" w:pos="736"/>
              </w:tabs>
              <w:spacing w:line="240" w:lineRule="atLeast"/>
              <w:ind w:left="-79" w:right="-142"/>
              <w:rPr>
                <w:sz w:val="20"/>
              </w:rPr>
            </w:pPr>
            <w:r w:rsidRPr="00E879C5">
              <w:rPr>
                <w:sz w:val="20"/>
              </w:rPr>
              <w:t>4,999</w:t>
            </w:r>
          </w:p>
        </w:tc>
        <w:tc>
          <w:tcPr>
            <w:tcW w:w="180" w:type="dxa"/>
          </w:tcPr>
          <w:p w14:paraId="357152E4"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75" w:type="dxa"/>
          </w:tcPr>
          <w:p w14:paraId="15BE7770" w14:textId="77777777" w:rsidR="008F7316" w:rsidRDefault="008F7316" w:rsidP="008F7316">
            <w:pPr>
              <w:pStyle w:val="acctfourfigures"/>
              <w:tabs>
                <w:tab w:val="clear" w:pos="765"/>
                <w:tab w:val="decimal" w:pos="426"/>
              </w:tabs>
              <w:spacing w:line="240" w:lineRule="atLeast"/>
              <w:ind w:left="-140" w:right="-142"/>
              <w:rPr>
                <w:sz w:val="20"/>
              </w:rPr>
            </w:pPr>
          </w:p>
          <w:p w14:paraId="43DA81D8" w14:textId="46F8B344" w:rsidR="00BC0F15" w:rsidRPr="00E879C5" w:rsidRDefault="00BC0F15" w:rsidP="008F7316">
            <w:pPr>
              <w:pStyle w:val="acctfourfigures"/>
              <w:tabs>
                <w:tab w:val="clear" w:pos="765"/>
                <w:tab w:val="decimal" w:pos="426"/>
              </w:tabs>
              <w:spacing w:line="240" w:lineRule="atLeast"/>
              <w:ind w:left="-140" w:right="-142"/>
              <w:rPr>
                <w:sz w:val="20"/>
              </w:rPr>
            </w:pPr>
            <w:r>
              <w:rPr>
                <w:sz w:val="20"/>
              </w:rPr>
              <w:t>-</w:t>
            </w:r>
          </w:p>
        </w:tc>
        <w:tc>
          <w:tcPr>
            <w:tcW w:w="180" w:type="dxa"/>
          </w:tcPr>
          <w:p w14:paraId="30B4171B"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900" w:type="dxa"/>
          </w:tcPr>
          <w:p w14:paraId="7D7710FA" w14:textId="77777777" w:rsidR="008F7316" w:rsidRPr="00E879C5" w:rsidRDefault="008F7316" w:rsidP="008F7316">
            <w:pPr>
              <w:pStyle w:val="acctfourfigures"/>
              <w:tabs>
                <w:tab w:val="clear" w:pos="765"/>
                <w:tab w:val="decimal" w:pos="426"/>
                <w:tab w:val="decimal" w:pos="519"/>
              </w:tabs>
              <w:spacing w:line="240" w:lineRule="atLeast"/>
              <w:ind w:left="-140" w:right="-142"/>
              <w:rPr>
                <w:sz w:val="20"/>
              </w:rPr>
            </w:pPr>
          </w:p>
          <w:p w14:paraId="4E7F8847" w14:textId="5BD34406" w:rsidR="008F7316" w:rsidRPr="00E879C5" w:rsidRDefault="008F7316" w:rsidP="008F7316">
            <w:pPr>
              <w:pStyle w:val="acctfourfigures"/>
              <w:tabs>
                <w:tab w:val="clear" w:pos="765"/>
                <w:tab w:val="decimal" w:pos="448"/>
              </w:tabs>
              <w:spacing w:line="240" w:lineRule="atLeast"/>
              <w:ind w:left="-140" w:right="-142"/>
              <w:rPr>
                <w:sz w:val="20"/>
              </w:rPr>
            </w:pPr>
            <w:r w:rsidRPr="00E879C5">
              <w:rPr>
                <w:sz w:val="20"/>
              </w:rPr>
              <w:t>-</w:t>
            </w:r>
          </w:p>
        </w:tc>
        <w:tc>
          <w:tcPr>
            <w:tcW w:w="180" w:type="dxa"/>
          </w:tcPr>
          <w:p w14:paraId="0D9BE303"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53" w:type="dxa"/>
          </w:tcPr>
          <w:p w14:paraId="3DD83A4C" w14:textId="77777777" w:rsidR="008F7316" w:rsidRDefault="008F7316" w:rsidP="008F7316">
            <w:pPr>
              <w:pStyle w:val="acctfourfigures"/>
              <w:tabs>
                <w:tab w:val="clear" w:pos="765"/>
                <w:tab w:val="decimal" w:pos="677"/>
              </w:tabs>
              <w:spacing w:line="240" w:lineRule="atLeast"/>
              <w:ind w:left="-79" w:right="-142"/>
              <w:rPr>
                <w:sz w:val="20"/>
              </w:rPr>
            </w:pPr>
          </w:p>
          <w:p w14:paraId="0801F8E6" w14:textId="3D626E41" w:rsidR="0005571B" w:rsidRPr="00E879C5" w:rsidRDefault="0005571B" w:rsidP="008F7316">
            <w:pPr>
              <w:pStyle w:val="acctfourfigures"/>
              <w:tabs>
                <w:tab w:val="clear" w:pos="765"/>
                <w:tab w:val="decimal" w:pos="677"/>
              </w:tabs>
              <w:spacing w:line="240" w:lineRule="atLeast"/>
              <w:ind w:left="-79" w:right="-142"/>
              <w:rPr>
                <w:sz w:val="20"/>
              </w:rPr>
            </w:pPr>
            <w:r w:rsidRPr="0005571B">
              <w:rPr>
                <w:sz w:val="20"/>
              </w:rPr>
              <w:t>4,999</w:t>
            </w:r>
          </w:p>
        </w:tc>
        <w:tc>
          <w:tcPr>
            <w:tcW w:w="180" w:type="dxa"/>
          </w:tcPr>
          <w:p w14:paraId="4EB650AB"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46" w:type="dxa"/>
          </w:tcPr>
          <w:p w14:paraId="7BE0C01C" w14:textId="77777777" w:rsidR="008F7316" w:rsidRPr="00E879C5" w:rsidRDefault="008F7316" w:rsidP="008F7316">
            <w:pPr>
              <w:pStyle w:val="acctfourfigures"/>
              <w:tabs>
                <w:tab w:val="clear" w:pos="765"/>
                <w:tab w:val="decimal" w:pos="677"/>
              </w:tabs>
              <w:spacing w:line="240" w:lineRule="atLeast"/>
              <w:ind w:left="-79" w:right="-142"/>
              <w:rPr>
                <w:sz w:val="20"/>
              </w:rPr>
            </w:pPr>
          </w:p>
          <w:p w14:paraId="43735E42" w14:textId="7836F73E" w:rsidR="008F7316" w:rsidRPr="00E879C5" w:rsidRDefault="008F7316" w:rsidP="008F7316">
            <w:pPr>
              <w:pStyle w:val="acctfourfigures"/>
              <w:tabs>
                <w:tab w:val="clear" w:pos="765"/>
                <w:tab w:val="decimal" w:pos="677"/>
              </w:tabs>
              <w:spacing w:line="240" w:lineRule="atLeast"/>
              <w:ind w:left="-79" w:right="-142"/>
              <w:rPr>
                <w:sz w:val="20"/>
              </w:rPr>
            </w:pPr>
            <w:r w:rsidRPr="00E879C5">
              <w:rPr>
                <w:sz w:val="20"/>
              </w:rPr>
              <w:t>4,999</w:t>
            </w:r>
          </w:p>
        </w:tc>
        <w:tc>
          <w:tcPr>
            <w:tcW w:w="180" w:type="dxa"/>
          </w:tcPr>
          <w:p w14:paraId="3BF3CFA9"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60" w:type="dxa"/>
          </w:tcPr>
          <w:p w14:paraId="38076F1E" w14:textId="77777777" w:rsidR="008F7316" w:rsidRDefault="008F7316" w:rsidP="008F7316">
            <w:pPr>
              <w:pStyle w:val="acctfourfigures"/>
              <w:tabs>
                <w:tab w:val="clear" w:pos="765"/>
                <w:tab w:val="decimal" w:pos="395"/>
              </w:tabs>
              <w:spacing w:line="240" w:lineRule="atLeast"/>
              <w:ind w:right="-142"/>
              <w:rPr>
                <w:sz w:val="20"/>
              </w:rPr>
            </w:pPr>
          </w:p>
          <w:p w14:paraId="13725D64" w14:textId="103E9AA8" w:rsidR="004F0318" w:rsidRPr="00E879C5" w:rsidRDefault="004F0318" w:rsidP="008F7316">
            <w:pPr>
              <w:pStyle w:val="acctfourfigures"/>
              <w:tabs>
                <w:tab w:val="clear" w:pos="765"/>
                <w:tab w:val="decimal" w:pos="395"/>
              </w:tabs>
              <w:spacing w:line="240" w:lineRule="atLeast"/>
              <w:ind w:right="-142"/>
              <w:rPr>
                <w:sz w:val="20"/>
              </w:rPr>
            </w:pPr>
            <w:r>
              <w:rPr>
                <w:sz w:val="20"/>
              </w:rPr>
              <w:t>-</w:t>
            </w:r>
          </w:p>
        </w:tc>
        <w:tc>
          <w:tcPr>
            <w:tcW w:w="180" w:type="dxa"/>
          </w:tcPr>
          <w:p w14:paraId="25757463"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14" w:type="dxa"/>
          </w:tcPr>
          <w:p w14:paraId="6211D2AD" w14:textId="77777777" w:rsidR="008F7316" w:rsidRPr="00E879C5" w:rsidRDefault="008F7316" w:rsidP="008F7316">
            <w:pPr>
              <w:pStyle w:val="acctfourfigures"/>
              <w:tabs>
                <w:tab w:val="clear" w:pos="765"/>
                <w:tab w:val="decimal" w:pos="395"/>
              </w:tabs>
              <w:spacing w:line="240" w:lineRule="atLeast"/>
              <w:ind w:right="-142"/>
              <w:rPr>
                <w:sz w:val="20"/>
              </w:rPr>
            </w:pPr>
          </w:p>
          <w:p w14:paraId="36B81511" w14:textId="60CC1EC6" w:rsidR="008F7316" w:rsidRPr="00E879C5" w:rsidRDefault="008F7316" w:rsidP="008F7316">
            <w:pPr>
              <w:pStyle w:val="acctfourfigures"/>
              <w:tabs>
                <w:tab w:val="clear" w:pos="765"/>
                <w:tab w:val="decimal" w:pos="395"/>
              </w:tabs>
              <w:spacing w:line="240" w:lineRule="atLeast"/>
              <w:ind w:right="-142"/>
              <w:rPr>
                <w:sz w:val="20"/>
              </w:rPr>
            </w:pPr>
            <w:r w:rsidRPr="00E879C5">
              <w:rPr>
                <w:sz w:val="20"/>
              </w:rPr>
              <w:t>-</w:t>
            </w:r>
          </w:p>
        </w:tc>
      </w:tr>
      <w:tr w:rsidR="008F7316" w:rsidRPr="00E879C5" w14:paraId="2984FB88" w14:textId="77777777" w:rsidTr="0074619D">
        <w:trPr>
          <w:cantSplit/>
          <w:trHeight w:val="92"/>
        </w:trPr>
        <w:tc>
          <w:tcPr>
            <w:tcW w:w="1800" w:type="dxa"/>
          </w:tcPr>
          <w:p w14:paraId="2689AF14" w14:textId="77777777" w:rsidR="008F7316" w:rsidRDefault="008F7316" w:rsidP="008F7316">
            <w:pPr>
              <w:tabs>
                <w:tab w:val="clear" w:pos="454"/>
                <w:tab w:val="decimal" w:pos="461"/>
              </w:tabs>
              <w:ind w:left="191" w:hanging="191"/>
              <w:rPr>
                <w:rFonts w:ascii="Times New Roman" w:hAnsi="Times New Roman" w:cs="Times New Roman"/>
                <w:sz w:val="20"/>
                <w:szCs w:val="20"/>
                <w:lang w:val="en-GB" w:bidi="ar-SA"/>
              </w:rPr>
            </w:pPr>
            <w:r w:rsidRPr="00E879C5">
              <w:rPr>
                <w:rFonts w:ascii="Times New Roman" w:hAnsi="Times New Roman" w:cs="Times New Roman"/>
                <w:sz w:val="20"/>
                <w:szCs w:val="20"/>
                <w:lang w:val="en-GB" w:bidi="ar-SA"/>
              </w:rPr>
              <w:t>Bulk Bulk Co.,</w:t>
            </w:r>
            <w:r>
              <w:rPr>
                <w:rFonts w:ascii="Times New Roman" w:hAnsi="Times New Roman" w:cs="Times New Roman"/>
                <w:sz w:val="20"/>
                <w:szCs w:val="20"/>
                <w:lang w:val="en-GB" w:bidi="ar-SA"/>
              </w:rPr>
              <w:t xml:space="preserve"> </w:t>
            </w:r>
            <w:r w:rsidRPr="00E879C5">
              <w:rPr>
                <w:rFonts w:ascii="Times New Roman" w:hAnsi="Times New Roman" w:cs="Times New Roman"/>
                <w:sz w:val="20"/>
                <w:szCs w:val="20"/>
                <w:lang w:val="en-GB" w:bidi="ar-SA"/>
              </w:rPr>
              <w:t>Ltd</w:t>
            </w:r>
            <w:r>
              <w:rPr>
                <w:rFonts w:ascii="Times New Roman" w:hAnsi="Times New Roman" w:cs="Times New Roman"/>
                <w:sz w:val="20"/>
                <w:szCs w:val="20"/>
                <w:lang w:val="en-GB" w:bidi="ar-SA"/>
              </w:rPr>
              <w:t>.</w:t>
            </w:r>
            <w:r w:rsidR="00D953E0">
              <w:rPr>
                <w:rFonts w:ascii="Times New Roman" w:hAnsi="Times New Roman" w:cs="Times New Roman"/>
                <w:sz w:val="20"/>
                <w:szCs w:val="20"/>
                <w:lang w:val="en-GB" w:bidi="ar-SA"/>
              </w:rPr>
              <w:t xml:space="preserve"> </w:t>
            </w:r>
          </w:p>
          <w:p w14:paraId="42852E1B" w14:textId="1A0D736C" w:rsidR="00D953E0" w:rsidRPr="00E879C5" w:rsidRDefault="00D953E0" w:rsidP="00D953E0">
            <w:pPr>
              <w:tabs>
                <w:tab w:val="clear" w:pos="454"/>
                <w:tab w:val="decimal" w:pos="461"/>
              </w:tabs>
              <w:ind w:left="191" w:hanging="2"/>
              <w:rPr>
                <w:rFonts w:ascii="Times New Roman" w:hAnsi="Times New Roman" w:cs="Times New Roman"/>
                <w:sz w:val="20"/>
                <w:szCs w:val="20"/>
                <w:lang w:val="en-GB" w:bidi="ar-SA"/>
              </w:rPr>
            </w:pPr>
            <w:r>
              <w:rPr>
                <w:rFonts w:ascii="Times New Roman" w:hAnsi="Times New Roman" w:cs="Times New Roman"/>
                <w:sz w:val="20"/>
                <w:szCs w:val="20"/>
                <w:lang w:val="en-GB" w:bidi="ar-SA"/>
              </w:rPr>
              <w:t>(disposal in March 2025)</w:t>
            </w:r>
          </w:p>
        </w:tc>
        <w:tc>
          <w:tcPr>
            <w:tcW w:w="1512" w:type="dxa"/>
          </w:tcPr>
          <w:p w14:paraId="53B0EB40" w14:textId="2C8B4DF5" w:rsidR="008F7316" w:rsidRPr="00E879C5" w:rsidRDefault="008F7316" w:rsidP="008F7316">
            <w:pPr>
              <w:tabs>
                <w:tab w:val="clear" w:pos="454"/>
                <w:tab w:val="decimal" w:pos="461"/>
              </w:tabs>
              <w:jc w:val="center"/>
              <w:rPr>
                <w:rFonts w:ascii="Times New Roman" w:hAnsi="Times New Roman" w:cs="Times New Roman"/>
                <w:sz w:val="20"/>
                <w:szCs w:val="20"/>
                <w:lang w:val="en-GB" w:bidi="ar-SA"/>
              </w:rPr>
            </w:pPr>
            <w:r w:rsidRPr="00E879C5">
              <w:rPr>
                <w:rFonts w:ascii="Times New Roman" w:hAnsi="Times New Roman" w:cs="Times New Roman"/>
                <w:sz w:val="20"/>
                <w:szCs w:val="20"/>
                <w:lang w:val="en-GB" w:bidi="ar-SA"/>
              </w:rPr>
              <w:t>Furniture transportation and installation</w:t>
            </w:r>
          </w:p>
        </w:tc>
        <w:tc>
          <w:tcPr>
            <w:tcW w:w="691" w:type="dxa"/>
          </w:tcPr>
          <w:p w14:paraId="0E34096F" w14:textId="77777777" w:rsidR="008F7316" w:rsidRDefault="008F7316" w:rsidP="008F7316">
            <w:pPr>
              <w:pStyle w:val="acctfourfigures"/>
              <w:tabs>
                <w:tab w:val="clear" w:pos="765"/>
                <w:tab w:val="decimal" w:pos="294"/>
              </w:tabs>
              <w:spacing w:line="240" w:lineRule="atLeast"/>
              <w:ind w:left="-140" w:right="-142"/>
              <w:rPr>
                <w:sz w:val="20"/>
              </w:rPr>
            </w:pPr>
          </w:p>
          <w:p w14:paraId="18CED230" w14:textId="77777777" w:rsidR="000C6C48" w:rsidRDefault="000C6C48" w:rsidP="008F7316">
            <w:pPr>
              <w:pStyle w:val="acctfourfigures"/>
              <w:tabs>
                <w:tab w:val="clear" w:pos="765"/>
                <w:tab w:val="decimal" w:pos="294"/>
              </w:tabs>
              <w:spacing w:line="240" w:lineRule="atLeast"/>
              <w:ind w:left="-140" w:right="-142"/>
              <w:rPr>
                <w:sz w:val="20"/>
              </w:rPr>
            </w:pPr>
          </w:p>
          <w:p w14:paraId="1DE68137" w14:textId="51624A7C" w:rsidR="000C6C48" w:rsidRPr="00E879C5" w:rsidRDefault="000C6C48" w:rsidP="008F7316">
            <w:pPr>
              <w:pStyle w:val="acctfourfigures"/>
              <w:tabs>
                <w:tab w:val="clear" w:pos="765"/>
                <w:tab w:val="decimal" w:pos="294"/>
              </w:tabs>
              <w:spacing w:line="240" w:lineRule="atLeast"/>
              <w:ind w:left="-140" w:right="-142"/>
              <w:rPr>
                <w:sz w:val="20"/>
              </w:rPr>
            </w:pPr>
            <w:r>
              <w:rPr>
                <w:sz w:val="20"/>
              </w:rPr>
              <w:t>-</w:t>
            </w:r>
          </w:p>
        </w:tc>
        <w:tc>
          <w:tcPr>
            <w:tcW w:w="180" w:type="dxa"/>
          </w:tcPr>
          <w:p w14:paraId="2EF7DE0B" w14:textId="77777777" w:rsidR="008F7316" w:rsidRPr="00E879C5" w:rsidRDefault="008F7316" w:rsidP="008F7316">
            <w:pPr>
              <w:pStyle w:val="acctfourfigures"/>
              <w:tabs>
                <w:tab w:val="clear" w:pos="765"/>
              </w:tabs>
              <w:spacing w:line="240" w:lineRule="atLeast"/>
              <w:ind w:right="11"/>
              <w:jc w:val="right"/>
              <w:rPr>
                <w:sz w:val="20"/>
              </w:rPr>
            </w:pPr>
          </w:p>
        </w:tc>
        <w:tc>
          <w:tcPr>
            <w:tcW w:w="720" w:type="dxa"/>
          </w:tcPr>
          <w:p w14:paraId="6C625BFC" w14:textId="77777777" w:rsidR="008F7316" w:rsidRPr="00E879C5" w:rsidRDefault="008F7316" w:rsidP="008F7316">
            <w:pPr>
              <w:pStyle w:val="acctfourfigures"/>
              <w:tabs>
                <w:tab w:val="clear" w:pos="765"/>
              </w:tabs>
              <w:spacing w:line="240" w:lineRule="atLeast"/>
              <w:ind w:right="11"/>
              <w:jc w:val="right"/>
              <w:rPr>
                <w:sz w:val="20"/>
              </w:rPr>
            </w:pPr>
          </w:p>
          <w:p w14:paraId="146FC5A4" w14:textId="77777777" w:rsidR="008F7316" w:rsidRPr="00E879C5" w:rsidRDefault="008F7316" w:rsidP="008F7316">
            <w:pPr>
              <w:pStyle w:val="acctfourfigures"/>
              <w:tabs>
                <w:tab w:val="clear" w:pos="765"/>
              </w:tabs>
              <w:spacing w:line="240" w:lineRule="atLeast"/>
              <w:ind w:right="11"/>
              <w:jc w:val="right"/>
              <w:rPr>
                <w:sz w:val="20"/>
              </w:rPr>
            </w:pPr>
          </w:p>
          <w:p w14:paraId="2EBFD623" w14:textId="0E170D29" w:rsidR="008F7316" w:rsidRPr="00E879C5" w:rsidRDefault="008F7316" w:rsidP="008F7316">
            <w:pPr>
              <w:pStyle w:val="acctfourfigures"/>
              <w:tabs>
                <w:tab w:val="clear" w:pos="765"/>
              </w:tabs>
              <w:spacing w:line="240" w:lineRule="atLeast"/>
              <w:ind w:right="11"/>
              <w:jc w:val="right"/>
              <w:rPr>
                <w:sz w:val="20"/>
              </w:rPr>
            </w:pPr>
            <w:r>
              <w:rPr>
                <w:sz w:val="20"/>
              </w:rPr>
              <w:t>51.00</w:t>
            </w:r>
            <w:r w:rsidRPr="00E879C5">
              <w:rPr>
                <w:sz w:val="20"/>
              </w:rPr>
              <w:t xml:space="preserve"> </w:t>
            </w:r>
          </w:p>
        </w:tc>
        <w:tc>
          <w:tcPr>
            <w:tcW w:w="180" w:type="dxa"/>
          </w:tcPr>
          <w:p w14:paraId="1086CBD8" w14:textId="77777777" w:rsidR="008F7316" w:rsidRPr="00E879C5" w:rsidRDefault="008F7316" w:rsidP="008F7316">
            <w:pPr>
              <w:pStyle w:val="acctfourfigures"/>
              <w:tabs>
                <w:tab w:val="clear" w:pos="765"/>
              </w:tabs>
              <w:spacing w:line="240" w:lineRule="atLeast"/>
              <w:ind w:right="11"/>
              <w:jc w:val="right"/>
              <w:rPr>
                <w:sz w:val="20"/>
              </w:rPr>
            </w:pPr>
          </w:p>
        </w:tc>
        <w:tc>
          <w:tcPr>
            <w:tcW w:w="873" w:type="dxa"/>
            <w:vAlign w:val="bottom"/>
          </w:tcPr>
          <w:p w14:paraId="27D78F61" w14:textId="05D1853F" w:rsidR="008F7316" w:rsidRPr="00E879C5" w:rsidRDefault="004E0D30" w:rsidP="004E0D30">
            <w:pPr>
              <w:pStyle w:val="acctfourfigures"/>
              <w:tabs>
                <w:tab w:val="clear" w:pos="765"/>
                <w:tab w:val="decimal" w:pos="419"/>
              </w:tabs>
              <w:spacing w:line="240" w:lineRule="atLeast"/>
              <w:ind w:left="-140" w:right="-142"/>
              <w:rPr>
                <w:sz w:val="20"/>
              </w:rPr>
            </w:pPr>
            <w:r>
              <w:rPr>
                <w:sz w:val="20"/>
              </w:rPr>
              <w:t>-</w:t>
            </w:r>
          </w:p>
        </w:tc>
        <w:tc>
          <w:tcPr>
            <w:tcW w:w="180" w:type="dxa"/>
          </w:tcPr>
          <w:p w14:paraId="13A44CDD" w14:textId="77777777" w:rsidR="008F7316" w:rsidRPr="00E879C5" w:rsidRDefault="008F7316" w:rsidP="008F7316">
            <w:pPr>
              <w:pStyle w:val="acctfourfigures"/>
              <w:tabs>
                <w:tab w:val="clear" w:pos="765"/>
                <w:tab w:val="decimal" w:pos="677"/>
              </w:tabs>
              <w:spacing w:line="240" w:lineRule="atLeast"/>
              <w:ind w:right="-142"/>
              <w:rPr>
                <w:sz w:val="20"/>
              </w:rPr>
            </w:pPr>
          </w:p>
        </w:tc>
        <w:tc>
          <w:tcPr>
            <w:tcW w:w="819" w:type="dxa"/>
            <w:vAlign w:val="bottom"/>
          </w:tcPr>
          <w:p w14:paraId="6874010C" w14:textId="50466152" w:rsidR="008F7316" w:rsidRPr="00E879C5" w:rsidRDefault="008F7316" w:rsidP="008F7316">
            <w:pPr>
              <w:pStyle w:val="acctfourfigures"/>
              <w:tabs>
                <w:tab w:val="clear" w:pos="765"/>
                <w:tab w:val="decimal" w:pos="677"/>
              </w:tabs>
              <w:spacing w:line="240" w:lineRule="atLeast"/>
              <w:ind w:right="-142"/>
              <w:rPr>
                <w:sz w:val="20"/>
              </w:rPr>
            </w:pPr>
            <w:r>
              <w:rPr>
                <w:sz w:val="20"/>
              </w:rPr>
              <w:t>35,000</w:t>
            </w:r>
          </w:p>
        </w:tc>
        <w:tc>
          <w:tcPr>
            <w:tcW w:w="179" w:type="dxa"/>
          </w:tcPr>
          <w:p w14:paraId="455926A4" w14:textId="77777777" w:rsidR="008F7316" w:rsidRPr="00E879C5" w:rsidRDefault="008F7316" w:rsidP="008F7316">
            <w:pPr>
              <w:pStyle w:val="acctfourfigures"/>
              <w:tabs>
                <w:tab w:val="clear" w:pos="765"/>
                <w:tab w:val="decimal" w:pos="677"/>
              </w:tabs>
              <w:spacing w:line="240" w:lineRule="atLeast"/>
              <w:ind w:right="-142"/>
              <w:rPr>
                <w:sz w:val="20"/>
              </w:rPr>
            </w:pPr>
          </w:p>
        </w:tc>
        <w:tc>
          <w:tcPr>
            <w:tcW w:w="991" w:type="dxa"/>
            <w:tcBorders>
              <w:bottom w:val="single" w:sz="4" w:space="0" w:color="auto"/>
            </w:tcBorders>
          </w:tcPr>
          <w:p w14:paraId="593E6CB4" w14:textId="77777777" w:rsidR="008F7316" w:rsidRDefault="008F7316" w:rsidP="008F7316">
            <w:pPr>
              <w:pStyle w:val="acctfourfigures"/>
              <w:tabs>
                <w:tab w:val="clear" w:pos="765"/>
              </w:tabs>
              <w:spacing w:line="240" w:lineRule="atLeast"/>
              <w:ind w:left="-140" w:right="38"/>
              <w:jc w:val="center"/>
              <w:rPr>
                <w:sz w:val="20"/>
              </w:rPr>
            </w:pPr>
          </w:p>
          <w:p w14:paraId="1E9B10BA" w14:textId="77777777" w:rsidR="00C34D05" w:rsidRDefault="00C34D05" w:rsidP="008F7316">
            <w:pPr>
              <w:pStyle w:val="acctfourfigures"/>
              <w:tabs>
                <w:tab w:val="clear" w:pos="765"/>
              </w:tabs>
              <w:spacing w:line="240" w:lineRule="atLeast"/>
              <w:ind w:left="-140" w:right="38"/>
              <w:jc w:val="center"/>
              <w:rPr>
                <w:sz w:val="20"/>
              </w:rPr>
            </w:pPr>
          </w:p>
          <w:p w14:paraId="5A735381" w14:textId="3DDD7794" w:rsidR="00C34D05" w:rsidRPr="00844BBD" w:rsidRDefault="00C34D05" w:rsidP="00306FD1">
            <w:pPr>
              <w:pStyle w:val="acctfourfigures"/>
              <w:tabs>
                <w:tab w:val="clear" w:pos="765"/>
                <w:tab w:val="decimal" w:pos="622"/>
              </w:tabs>
              <w:spacing w:line="240" w:lineRule="atLeast"/>
              <w:ind w:left="-140" w:right="-142"/>
              <w:rPr>
                <w:sz w:val="20"/>
              </w:rPr>
            </w:pPr>
            <w:r w:rsidRPr="00844BBD">
              <w:rPr>
                <w:sz w:val="20"/>
              </w:rPr>
              <w:t>-</w:t>
            </w:r>
          </w:p>
        </w:tc>
        <w:tc>
          <w:tcPr>
            <w:tcW w:w="180" w:type="dxa"/>
          </w:tcPr>
          <w:p w14:paraId="15575DDF"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900" w:type="dxa"/>
            <w:tcBorders>
              <w:bottom w:val="single" w:sz="4" w:space="0" w:color="auto"/>
            </w:tcBorders>
          </w:tcPr>
          <w:p w14:paraId="725B98E3" w14:textId="77777777" w:rsidR="008F7316" w:rsidRPr="00E879C5" w:rsidRDefault="008F7316" w:rsidP="008F7316">
            <w:pPr>
              <w:pStyle w:val="acctfourfigures"/>
              <w:tabs>
                <w:tab w:val="clear" w:pos="765"/>
                <w:tab w:val="decimal" w:pos="376"/>
              </w:tabs>
              <w:spacing w:line="240" w:lineRule="atLeast"/>
              <w:ind w:left="-140" w:right="-142"/>
              <w:jc w:val="center"/>
              <w:rPr>
                <w:sz w:val="20"/>
              </w:rPr>
            </w:pPr>
          </w:p>
          <w:p w14:paraId="3F053EC4" w14:textId="77777777" w:rsidR="008F7316" w:rsidRPr="00E879C5" w:rsidRDefault="008F7316" w:rsidP="008F7316">
            <w:pPr>
              <w:pStyle w:val="acctfourfigures"/>
              <w:tabs>
                <w:tab w:val="clear" w:pos="765"/>
                <w:tab w:val="decimal" w:pos="376"/>
              </w:tabs>
              <w:spacing w:line="240" w:lineRule="atLeast"/>
              <w:ind w:left="-140" w:right="-142"/>
              <w:jc w:val="center"/>
              <w:rPr>
                <w:sz w:val="20"/>
              </w:rPr>
            </w:pPr>
          </w:p>
          <w:p w14:paraId="76B0AE37" w14:textId="449D784A" w:rsidR="008F7316" w:rsidRPr="00E879C5" w:rsidRDefault="008F7316" w:rsidP="008F7316">
            <w:pPr>
              <w:pStyle w:val="acctfourfigures"/>
              <w:tabs>
                <w:tab w:val="clear" w:pos="765"/>
                <w:tab w:val="decimal" w:pos="376"/>
              </w:tabs>
              <w:spacing w:line="240" w:lineRule="atLeast"/>
              <w:ind w:left="-140" w:right="-142"/>
              <w:jc w:val="center"/>
              <w:rPr>
                <w:sz w:val="20"/>
              </w:rPr>
            </w:pPr>
            <w:r>
              <w:rPr>
                <w:sz w:val="20"/>
              </w:rPr>
              <w:t xml:space="preserve">   17,850</w:t>
            </w:r>
          </w:p>
        </w:tc>
        <w:tc>
          <w:tcPr>
            <w:tcW w:w="180" w:type="dxa"/>
          </w:tcPr>
          <w:p w14:paraId="731865F2" w14:textId="77777777" w:rsidR="008F7316" w:rsidRPr="00E879C5" w:rsidRDefault="008F7316" w:rsidP="008F7316">
            <w:pPr>
              <w:pStyle w:val="acctfourfigures"/>
              <w:tabs>
                <w:tab w:val="clear" w:pos="765"/>
                <w:tab w:val="decimal" w:pos="376"/>
                <w:tab w:val="decimal" w:pos="677"/>
              </w:tabs>
              <w:spacing w:line="240" w:lineRule="atLeast"/>
              <w:ind w:left="-79" w:right="-142"/>
              <w:rPr>
                <w:sz w:val="20"/>
              </w:rPr>
            </w:pPr>
          </w:p>
        </w:tc>
        <w:tc>
          <w:tcPr>
            <w:tcW w:w="875" w:type="dxa"/>
            <w:tcBorders>
              <w:bottom w:val="single" w:sz="4" w:space="0" w:color="auto"/>
            </w:tcBorders>
            <w:vAlign w:val="bottom"/>
          </w:tcPr>
          <w:p w14:paraId="22CEFBC2" w14:textId="4E021EA7" w:rsidR="008F7316" w:rsidRPr="00E879C5" w:rsidRDefault="00BC0F15" w:rsidP="008F7316">
            <w:pPr>
              <w:pStyle w:val="acctfourfigures"/>
              <w:tabs>
                <w:tab w:val="clear" w:pos="765"/>
                <w:tab w:val="decimal" w:pos="426"/>
              </w:tabs>
              <w:spacing w:line="240" w:lineRule="atLeast"/>
              <w:ind w:left="-79" w:right="-142"/>
              <w:rPr>
                <w:sz w:val="20"/>
              </w:rPr>
            </w:pPr>
            <w:r>
              <w:rPr>
                <w:sz w:val="20"/>
              </w:rPr>
              <w:t>-</w:t>
            </w:r>
          </w:p>
        </w:tc>
        <w:tc>
          <w:tcPr>
            <w:tcW w:w="180" w:type="dxa"/>
          </w:tcPr>
          <w:p w14:paraId="799CF40D"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900" w:type="dxa"/>
            <w:tcBorders>
              <w:bottom w:val="single" w:sz="4" w:space="0" w:color="auto"/>
            </w:tcBorders>
            <w:vAlign w:val="bottom"/>
          </w:tcPr>
          <w:p w14:paraId="4AA312D4" w14:textId="77777777" w:rsidR="008F7316" w:rsidRPr="00E879C5" w:rsidRDefault="008F7316" w:rsidP="008F7316">
            <w:pPr>
              <w:pStyle w:val="acctfourfigures"/>
              <w:tabs>
                <w:tab w:val="clear" w:pos="765"/>
                <w:tab w:val="decimal" w:pos="677"/>
              </w:tabs>
              <w:spacing w:line="240" w:lineRule="atLeast"/>
              <w:ind w:left="-79" w:right="-142"/>
              <w:rPr>
                <w:sz w:val="20"/>
              </w:rPr>
            </w:pPr>
          </w:p>
          <w:p w14:paraId="032AA1AE" w14:textId="6D16307F" w:rsidR="008F7316" w:rsidRPr="00E879C5" w:rsidRDefault="008F7316" w:rsidP="008F7316">
            <w:pPr>
              <w:pStyle w:val="acctfourfigures"/>
              <w:tabs>
                <w:tab w:val="clear" w:pos="765"/>
                <w:tab w:val="decimal" w:pos="448"/>
              </w:tabs>
              <w:spacing w:line="240" w:lineRule="atLeast"/>
              <w:ind w:left="-140" w:right="-142"/>
              <w:rPr>
                <w:sz w:val="20"/>
              </w:rPr>
            </w:pPr>
            <w:r w:rsidRPr="00E879C5">
              <w:rPr>
                <w:sz w:val="20"/>
              </w:rPr>
              <w:t>-</w:t>
            </w:r>
          </w:p>
        </w:tc>
        <w:tc>
          <w:tcPr>
            <w:tcW w:w="180" w:type="dxa"/>
          </w:tcPr>
          <w:p w14:paraId="15893142"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53" w:type="dxa"/>
            <w:tcBorders>
              <w:bottom w:val="single" w:sz="4" w:space="0" w:color="auto"/>
            </w:tcBorders>
          </w:tcPr>
          <w:p w14:paraId="3B89404C" w14:textId="77777777" w:rsidR="008F7316" w:rsidRDefault="008F7316" w:rsidP="008F7316">
            <w:pPr>
              <w:pStyle w:val="acctfourfigures"/>
              <w:tabs>
                <w:tab w:val="clear" w:pos="765"/>
                <w:tab w:val="decimal" w:pos="702"/>
              </w:tabs>
              <w:spacing w:line="240" w:lineRule="atLeast"/>
              <w:ind w:right="-142"/>
              <w:rPr>
                <w:sz w:val="20"/>
              </w:rPr>
            </w:pPr>
          </w:p>
          <w:p w14:paraId="5BC47B90" w14:textId="77777777" w:rsidR="0005571B" w:rsidRDefault="0005571B" w:rsidP="008F7316">
            <w:pPr>
              <w:pStyle w:val="acctfourfigures"/>
              <w:tabs>
                <w:tab w:val="clear" w:pos="765"/>
                <w:tab w:val="decimal" w:pos="702"/>
              </w:tabs>
              <w:spacing w:line="240" w:lineRule="atLeast"/>
              <w:ind w:right="-142"/>
              <w:rPr>
                <w:sz w:val="20"/>
              </w:rPr>
            </w:pPr>
          </w:p>
          <w:p w14:paraId="60EA7474" w14:textId="1BC53C8D" w:rsidR="0005571B" w:rsidRPr="00E879C5" w:rsidRDefault="0005571B" w:rsidP="0005571B">
            <w:pPr>
              <w:pStyle w:val="acctfourfigures"/>
              <w:tabs>
                <w:tab w:val="clear" w:pos="765"/>
                <w:tab w:val="decimal" w:pos="371"/>
              </w:tabs>
              <w:spacing w:line="240" w:lineRule="atLeast"/>
              <w:ind w:right="-142"/>
              <w:rPr>
                <w:sz w:val="20"/>
              </w:rPr>
            </w:pPr>
            <w:r>
              <w:rPr>
                <w:sz w:val="20"/>
              </w:rPr>
              <w:t>-</w:t>
            </w:r>
          </w:p>
        </w:tc>
        <w:tc>
          <w:tcPr>
            <w:tcW w:w="180" w:type="dxa"/>
          </w:tcPr>
          <w:p w14:paraId="1D82690C"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46" w:type="dxa"/>
            <w:tcBorders>
              <w:bottom w:val="single" w:sz="4" w:space="0" w:color="auto"/>
            </w:tcBorders>
          </w:tcPr>
          <w:p w14:paraId="7F6A9D37" w14:textId="77777777" w:rsidR="008F7316" w:rsidRPr="00E879C5" w:rsidRDefault="008F7316" w:rsidP="008F7316">
            <w:pPr>
              <w:pStyle w:val="acctfourfigures"/>
              <w:tabs>
                <w:tab w:val="clear" w:pos="765"/>
                <w:tab w:val="decimal" w:pos="440"/>
              </w:tabs>
              <w:spacing w:line="240" w:lineRule="atLeast"/>
              <w:ind w:left="-79" w:right="-142"/>
              <w:rPr>
                <w:sz w:val="20"/>
              </w:rPr>
            </w:pPr>
          </w:p>
          <w:p w14:paraId="381E349A" w14:textId="77777777" w:rsidR="008F7316" w:rsidRPr="00E879C5" w:rsidRDefault="008F7316" w:rsidP="008F7316">
            <w:pPr>
              <w:pStyle w:val="acctfourfigures"/>
              <w:tabs>
                <w:tab w:val="clear" w:pos="765"/>
                <w:tab w:val="decimal" w:pos="440"/>
              </w:tabs>
              <w:spacing w:line="240" w:lineRule="atLeast"/>
              <w:ind w:left="-79" w:right="-142"/>
              <w:rPr>
                <w:sz w:val="20"/>
              </w:rPr>
            </w:pPr>
          </w:p>
          <w:p w14:paraId="33A81C0A" w14:textId="62430941" w:rsidR="008F7316" w:rsidRPr="00E879C5" w:rsidRDefault="008F7316" w:rsidP="008F7316">
            <w:pPr>
              <w:pStyle w:val="acctfourfigures"/>
              <w:tabs>
                <w:tab w:val="clear" w:pos="765"/>
                <w:tab w:val="decimal" w:pos="440"/>
              </w:tabs>
              <w:spacing w:line="240" w:lineRule="atLeast"/>
              <w:ind w:left="-79" w:right="-142"/>
              <w:rPr>
                <w:sz w:val="20"/>
              </w:rPr>
            </w:pPr>
            <w:r>
              <w:rPr>
                <w:sz w:val="20"/>
              </w:rPr>
              <w:t xml:space="preserve">    17,850</w:t>
            </w:r>
          </w:p>
        </w:tc>
        <w:tc>
          <w:tcPr>
            <w:tcW w:w="180" w:type="dxa"/>
          </w:tcPr>
          <w:p w14:paraId="53487343"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60" w:type="dxa"/>
            <w:tcBorders>
              <w:bottom w:val="single" w:sz="4" w:space="0" w:color="auto"/>
            </w:tcBorders>
          </w:tcPr>
          <w:p w14:paraId="78209E32" w14:textId="77777777" w:rsidR="008F7316" w:rsidRDefault="008F7316" w:rsidP="008F7316">
            <w:pPr>
              <w:pStyle w:val="acctfourfigures"/>
              <w:tabs>
                <w:tab w:val="clear" w:pos="765"/>
                <w:tab w:val="decimal" w:pos="395"/>
              </w:tabs>
              <w:spacing w:line="240" w:lineRule="atLeast"/>
              <w:ind w:right="-142"/>
              <w:rPr>
                <w:sz w:val="20"/>
              </w:rPr>
            </w:pPr>
          </w:p>
          <w:p w14:paraId="4177BEDE" w14:textId="77777777" w:rsidR="004F0318" w:rsidRDefault="004F0318" w:rsidP="008F7316">
            <w:pPr>
              <w:pStyle w:val="acctfourfigures"/>
              <w:tabs>
                <w:tab w:val="clear" w:pos="765"/>
                <w:tab w:val="decimal" w:pos="395"/>
              </w:tabs>
              <w:spacing w:line="240" w:lineRule="atLeast"/>
              <w:ind w:right="-142"/>
              <w:rPr>
                <w:sz w:val="20"/>
              </w:rPr>
            </w:pPr>
          </w:p>
          <w:p w14:paraId="1D7AC40F" w14:textId="29E2284F" w:rsidR="004F0318" w:rsidRPr="00E879C5" w:rsidRDefault="004F0318" w:rsidP="008F7316">
            <w:pPr>
              <w:pStyle w:val="acctfourfigures"/>
              <w:tabs>
                <w:tab w:val="clear" w:pos="765"/>
                <w:tab w:val="decimal" w:pos="395"/>
              </w:tabs>
              <w:spacing w:line="240" w:lineRule="atLeast"/>
              <w:ind w:right="-142"/>
              <w:rPr>
                <w:sz w:val="20"/>
              </w:rPr>
            </w:pPr>
            <w:r>
              <w:rPr>
                <w:sz w:val="20"/>
              </w:rPr>
              <w:t>-</w:t>
            </w:r>
          </w:p>
        </w:tc>
        <w:tc>
          <w:tcPr>
            <w:tcW w:w="180" w:type="dxa"/>
          </w:tcPr>
          <w:p w14:paraId="09C02A73" w14:textId="77777777" w:rsidR="008F7316" w:rsidRPr="00E879C5" w:rsidRDefault="008F7316" w:rsidP="008F7316">
            <w:pPr>
              <w:pStyle w:val="acctfourfigures"/>
              <w:tabs>
                <w:tab w:val="clear" w:pos="765"/>
                <w:tab w:val="decimal" w:pos="677"/>
              </w:tabs>
              <w:spacing w:line="240" w:lineRule="atLeast"/>
              <w:ind w:left="-79" w:right="-142"/>
              <w:rPr>
                <w:sz w:val="20"/>
              </w:rPr>
            </w:pPr>
          </w:p>
        </w:tc>
        <w:tc>
          <w:tcPr>
            <w:tcW w:w="814" w:type="dxa"/>
            <w:tcBorders>
              <w:bottom w:val="single" w:sz="4" w:space="0" w:color="auto"/>
            </w:tcBorders>
          </w:tcPr>
          <w:p w14:paraId="5D655A81" w14:textId="77777777" w:rsidR="008F7316" w:rsidRPr="00E879C5" w:rsidRDefault="008F7316" w:rsidP="008F7316">
            <w:pPr>
              <w:pStyle w:val="acctfourfigures"/>
              <w:tabs>
                <w:tab w:val="clear" w:pos="765"/>
                <w:tab w:val="decimal" w:pos="395"/>
              </w:tabs>
              <w:spacing w:line="240" w:lineRule="atLeast"/>
              <w:ind w:right="-142"/>
              <w:rPr>
                <w:sz w:val="20"/>
              </w:rPr>
            </w:pPr>
          </w:p>
          <w:p w14:paraId="144DF529" w14:textId="77777777" w:rsidR="008F7316" w:rsidRPr="00E879C5" w:rsidRDefault="008F7316" w:rsidP="008F7316">
            <w:pPr>
              <w:pStyle w:val="acctfourfigures"/>
              <w:tabs>
                <w:tab w:val="clear" w:pos="765"/>
                <w:tab w:val="decimal" w:pos="395"/>
              </w:tabs>
              <w:spacing w:line="240" w:lineRule="atLeast"/>
              <w:ind w:right="-142"/>
              <w:rPr>
                <w:sz w:val="20"/>
              </w:rPr>
            </w:pPr>
          </w:p>
          <w:p w14:paraId="71B0DFC2" w14:textId="0DC2E7C3" w:rsidR="008F7316" w:rsidRPr="00E879C5" w:rsidRDefault="008F7316" w:rsidP="008F7316">
            <w:pPr>
              <w:pStyle w:val="acctfourfigures"/>
              <w:tabs>
                <w:tab w:val="clear" w:pos="765"/>
                <w:tab w:val="decimal" w:pos="395"/>
              </w:tabs>
              <w:spacing w:line="240" w:lineRule="atLeast"/>
              <w:ind w:left="-79" w:right="-142"/>
              <w:rPr>
                <w:sz w:val="20"/>
              </w:rPr>
            </w:pPr>
            <w:r w:rsidRPr="00E879C5">
              <w:rPr>
                <w:sz w:val="20"/>
              </w:rPr>
              <w:t>-</w:t>
            </w:r>
          </w:p>
        </w:tc>
      </w:tr>
      <w:tr w:rsidR="008F7316" w:rsidRPr="00E879C5" w14:paraId="37ACD118" w14:textId="77777777" w:rsidTr="0074619D">
        <w:trPr>
          <w:cantSplit/>
          <w:trHeight w:val="92"/>
        </w:trPr>
        <w:tc>
          <w:tcPr>
            <w:tcW w:w="1800" w:type="dxa"/>
          </w:tcPr>
          <w:p w14:paraId="6DB2532A" w14:textId="77777777" w:rsidR="008F7316" w:rsidRPr="00E879C5" w:rsidRDefault="008F7316" w:rsidP="008F7316">
            <w:pPr>
              <w:tabs>
                <w:tab w:val="clear" w:pos="454"/>
                <w:tab w:val="decimal" w:pos="461"/>
              </w:tabs>
              <w:rPr>
                <w:rFonts w:ascii="Times New Roman" w:hAnsi="Times New Roman" w:cs="Times New Roman"/>
                <w:b/>
                <w:bCs/>
                <w:sz w:val="20"/>
                <w:szCs w:val="20"/>
                <w:lang w:val="en-GB" w:bidi="ar-SA"/>
              </w:rPr>
            </w:pPr>
          </w:p>
        </w:tc>
        <w:tc>
          <w:tcPr>
            <w:tcW w:w="1512" w:type="dxa"/>
          </w:tcPr>
          <w:p w14:paraId="6D2D6C63" w14:textId="77777777" w:rsidR="008F7316" w:rsidRPr="00E879C5" w:rsidRDefault="008F7316" w:rsidP="008F7316">
            <w:pPr>
              <w:pStyle w:val="acctfourfigures"/>
              <w:tabs>
                <w:tab w:val="clear" w:pos="765"/>
              </w:tabs>
              <w:spacing w:line="240" w:lineRule="atLeast"/>
              <w:ind w:right="11"/>
              <w:jc w:val="center"/>
              <w:rPr>
                <w:b/>
                <w:bCs/>
                <w:sz w:val="20"/>
              </w:rPr>
            </w:pPr>
          </w:p>
        </w:tc>
        <w:tc>
          <w:tcPr>
            <w:tcW w:w="691" w:type="dxa"/>
          </w:tcPr>
          <w:p w14:paraId="02A4152B" w14:textId="77777777" w:rsidR="008F7316" w:rsidRPr="00E879C5" w:rsidRDefault="008F7316" w:rsidP="008F7316">
            <w:pPr>
              <w:pStyle w:val="acctfourfigures"/>
              <w:tabs>
                <w:tab w:val="clear" w:pos="765"/>
              </w:tabs>
              <w:spacing w:line="240" w:lineRule="atLeast"/>
              <w:ind w:right="11"/>
              <w:jc w:val="right"/>
              <w:rPr>
                <w:b/>
                <w:bCs/>
                <w:sz w:val="20"/>
              </w:rPr>
            </w:pPr>
          </w:p>
        </w:tc>
        <w:tc>
          <w:tcPr>
            <w:tcW w:w="180" w:type="dxa"/>
          </w:tcPr>
          <w:p w14:paraId="6BCCC831" w14:textId="77777777" w:rsidR="008F7316" w:rsidRPr="00E879C5" w:rsidRDefault="008F7316" w:rsidP="008F7316">
            <w:pPr>
              <w:pStyle w:val="acctfourfigures"/>
              <w:tabs>
                <w:tab w:val="clear" w:pos="765"/>
              </w:tabs>
              <w:spacing w:line="240" w:lineRule="atLeast"/>
              <w:ind w:right="11"/>
              <w:jc w:val="right"/>
              <w:rPr>
                <w:b/>
                <w:bCs/>
                <w:sz w:val="20"/>
              </w:rPr>
            </w:pPr>
          </w:p>
        </w:tc>
        <w:tc>
          <w:tcPr>
            <w:tcW w:w="720" w:type="dxa"/>
          </w:tcPr>
          <w:p w14:paraId="2A28FB23" w14:textId="77777777" w:rsidR="008F7316" w:rsidRPr="00E879C5" w:rsidRDefault="008F7316" w:rsidP="008F7316">
            <w:pPr>
              <w:pStyle w:val="acctfourfigures"/>
              <w:tabs>
                <w:tab w:val="clear" w:pos="765"/>
              </w:tabs>
              <w:spacing w:line="240" w:lineRule="atLeast"/>
              <w:ind w:right="11"/>
              <w:jc w:val="right"/>
              <w:rPr>
                <w:b/>
                <w:bCs/>
                <w:sz w:val="20"/>
              </w:rPr>
            </w:pPr>
          </w:p>
        </w:tc>
        <w:tc>
          <w:tcPr>
            <w:tcW w:w="180" w:type="dxa"/>
          </w:tcPr>
          <w:p w14:paraId="01373786" w14:textId="77777777" w:rsidR="008F7316" w:rsidRPr="00E879C5" w:rsidRDefault="008F7316" w:rsidP="008F7316">
            <w:pPr>
              <w:pStyle w:val="acctfourfigures"/>
              <w:tabs>
                <w:tab w:val="clear" w:pos="765"/>
              </w:tabs>
              <w:spacing w:line="240" w:lineRule="atLeast"/>
              <w:ind w:right="11"/>
              <w:jc w:val="right"/>
              <w:rPr>
                <w:b/>
                <w:bCs/>
                <w:sz w:val="20"/>
              </w:rPr>
            </w:pPr>
          </w:p>
        </w:tc>
        <w:tc>
          <w:tcPr>
            <w:tcW w:w="873" w:type="dxa"/>
          </w:tcPr>
          <w:p w14:paraId="3E59BFEF" w14:textId="77777777" w:rsidR="008F7316" w:rsidRPr="00E879C5" w:rsidRDefault="008F7316" w:rsidP="008F7316">
            <w:pPr>
              <w:pStyle w:val="acctfourfigures"/>
              <w:tabs>
                <w:tab w:val="clear" w:pos="765"/>
                <w:tab w:val="decimal" w:pos="677"/>
              </w:tabs>
              <w:spacing w:line="240" w:lineRule="atLeast"/>
              <w:ind w:right="-142"/>
              <w:rPr>
                <w:b/>
                <w:bCs/>
                <w:sz w:val="20"/>
              </w:rPr>
            </w:pPr>
          </w:p>
        </w:tc>
        <w:tc>
          <w:tcPr>
            <w:tcW w:w="180" w:type="dxa"/>
          </w:tcPr>
          <w:p w14:paraId="14250CC5" w14:textId="77777777" w:rsidR="008F7316" w:rsidRPr="00E879C5" w:rsidRDefault="008F7316" w:rsidP="008F7316">
            <w:pPr>
              <w:pStyle w:val="acctfourfigures"/>
              <w:tabs>
                <w:tab w:val="clear" w:pos="765"/>
                <w:tab w:val="decimal" w:pos="677"/>
              </w:tabs>
              <w:spacing w:line="240" w:lineRule="atLeast"/>
              <w:ind w:right="-142"/>
              <w:rPr>
                <w:b/>
                <w:bCs/>
                <w:sz w:val="20"/>
              </w:rPr>
            </w:pPr>
          </w:p>
        </w:tc>
        <w:tc>
          <w:tcPr>
            <w:tcW w:w="819" w:type="dxa"/>
          </w:tcPr>
          <w:p w14:paraId="6C679171" w14:textId="77777777" w:rsidR="008F7316" w:rsidRPr="00E879C5" w:rsidRDefault="008F7316" w:rsidP="008F7316">
            <w:pPr>
              <w:pStyle w:val="acctfourfigures"/>
              <w:tabs>
                <w:tab w:val="clear" w:pos="765"/>
                <w:tab w:val="decimal" w:pos="677"/>
              </w:tabs>
              <w:spacing w:line="240" w:lineRule="atLeast"/>
              <w:ind w:right="-142"/>
              <w:rPr>
                <w:b/>
                <w:bCs/>
                <w:sz w:val="20"/>
              </w:rPr>
            </w:pPr>
          </w:p>
        </w:tc>
        <w:tc>
          <w:tcPr>
            <w:tcW w:w="179" w:type="dxa"/>
          </w:tcPr>
          <w:p w14:paraId="5C439EE0" w14:textId="77777777" w:rsidR="008F7316" w:rsidRPr="00E879C5" w:rsidRDefault="008F7316" w:rsidP="008F7316">
            <w:pPr>
              <w:pStyle w:val="acctfourfigures"/>
              <w:tabs>
                <w:tab w:val="clear" w:pos="765"/>
                <w:tab w:val="decimal" w:pos="677"/>
              </w:tabs>
              <w:spacing w:line="240" w:lineRule="atLeast"/>
              <w:ind w:right="-142"/>
              <w:rPr>
                <w:b/>
                <w:bCs/>
                <w:sz w:val="20"/>
              </w:rPr>
            </w:pPr>
          </w:p>
        </w:tc>
        <w:tc>
          <w:tcPr>
            <w:tcW w:w="991" w:type="dxa"/>
            <w:tcBorders>
              <w:top w:val="single" w:sz="4" w:space="0" w:color="auto"/>
              <w:bottom w:val="double" w:sz="4" w:space="0" w:color="auto"/>
            </w:tcBorders>
          </w:tcPr>
          <w:p w14:paraId="2932D6E9" w14:textId="229CFD7F" w:rsidR="008F7316" w:rsidRPr="00E879C5" w:rsidRDefault="00B0619A" w:rsidP="008F7316">
            <w:pPr>
              <w:pStyle w:val="acctfourfigures"/>
              <w:tabs>
                <w:tab w:val="clear" w:pos="765"/>
                <w:tab w:val="decimal" w:pos="787"/>
              </w:tabs>
              <w:spacing w:line="240" w:lineRule="atLeast"/>
              <w:ind w:left="-79" w:right="-142"/>
              <w:rPr>
                <w:b/>
                <w:bCs/>
                <w:sz w:val="20"/>
              </w:rPr>
            </w:pPr>
            <w:r w:rsidRPr="00B0619A">
              <w:rPr>
                <w:b/>
                <w:bCs/>
                <w:sz w:val="20"/>
              </w:rPr>
              <w:t>980,398</w:t>
            </w:r>
          </w:p>
        </w:tc>
        <w:tc>
          <w:tcPr>
            <w:tcW w:w="180" w:type="dxa"/>
          </w:tcPr>
          <w:p w14:paraId="1E6B72D3" w14:textId="77777777" w:rsidR="008F7316" w:rsidRPr="00E879C5" w:rsidRDefault="008F7316" w:rsidP="008F7316">
            <w:pPr>
              <w:pStyle w:val="acctfourfigures"/>
              <w:tabs>
                <w:tab w:val="clear" w:pos="765"/>
                <w:tab w:val="decimal" w:pos="677"/>
              </w:tabs>
              <w:spacing w:line="240" w:lineRule="atLeast"/>
              <w:ind w:left="-79" w:right="-142"/>
              <w:rPr>
                <w:b/>
                <w:bCs/>
                <w:sz w:val="20"/>
              </w:rPr>
            </w:pPr>
          </w:p>
        </w:tc>
        <w:tc>
          <w:tcPr>
            <w:tcW w:w="900" w:type="dxa"/>
            <w:tcBorders>
              <w:top w:val="single" w:sz="4" w:space="0" w:color="auto"/>
              <w:bottom w:val="double" w:sz="4" w:space="0" w:color="auto"/>
            </w:tcBorders>
          </w:tcPr>
          <w:p w14:paraId="1B20DBC0" w14:textId="0E6CE1F1" w:rsidR="008F7316" w:rsidRPr="00E879C5" w:rsidRDefault="008F7316" w:rsidP="008F7316">
            <w:pPr>
              <w:pStyle w:val="acctfourfigures"/>
              <w:tabs>
                <w:tab w:val="clear" w:pos="765"/>
                <w:tab w:val="decimal" w:pos="736"/>
              </w:tabs>
              <w:spacing w:line="240" w:lineRule="atLeast"/>
              <w:ind w:left="-79" w:right="-142"/>
              <w:rPr>
                <w:b/>
                <w:bCs/>
                <w:sz w:val="20"/>
              </w:rPr>
            </w:pPr>
            <w:r w:rsidRPr="00E879C5">
              <w:rPr>
                <w:b/>
                <w:bCs/>
                <w:sz w:val="20"/>
              </w:rPr>
              <w:t>9</w:t>
            </w:r>
            <w:r>
              <w:rPr>
                <w:b/>
                <w:bCs/>
                <w:sz w:val="20"/>
              </w:rPr>
              <w:t>98</w:t>
            </w:r>
            <w:r w:rsidRPr="00E879C5">
              <w:rPr>
                <w:b/>
                <w:bCs/>
                <w:sz w:val="20"/>
              </w:rPr>
              <w:t>,</w:t>
            </w:r>
            <w:r>
              <w:rPr>
                <w:b/>
                <w:bCs/>
                <w:sz w:val="20"/>
              </w:rPr>
              <w:t>24</w:t>
            </w:r>
            <w:r w:rsidRPr="00E879C5">
              <w:rPr>
                <w:b/>
                <w:bCs/>
                <w:sz w:val="20"/>
              </w:rPr>
              <w:t>8</w:t>
            </w:r>
          </w:p>
        </w:tc>
        <w:tc>
          <w:tcPr>
            <w:tcW w:w="180" w:type="dxa"/>
          </w:tcPr>
          <w:p w14:paraId="569B1915" w14:textId="77777777" w:rsidR="008F7316" w:rsidRPr="00E879C5" w:rsidRDefault="008F7316" w:rsidP="008F7316">
            <w:pPr>
              <w:pStyle w:val="acctfourfigures"/>
              <w:tabs>
                <w:tab w:val="clear" w:pos="765"/>
                <w:tab w:val="decimal" w:pos="677"/>
              </w:tabs>
              <w:spacing w:line="240" w:lineRule="atLeast"/>
              <w:ind w:left="-79" w:right="-142"/>
              <w:rPr>
                <w:b/>
                <w:bCs/>
                <w:sz w:val="20"/>
              </w:rPr>
            </w:pPr>
          </w:p>
        </w:tc>
        <w:tc>
          <w:tcPr>
            <w:tcW w:w="875" w:type="dxa"/>
            <w:tcBorders>
              <w:top w:val="single" w:sz="4" w:space="0" w:color="auto"/>
              <w:bottom w:val="double" w:sz="4" w:space="0" w:color="auto"/>
            </w:tcBorders>
          </w:tcPr>
          <w:p w14:paraId="171E2DA6" w14:textId="425EDC89" w:rsidR="008F7316" w:rsidRPr="00E879C5" w:rsidRDefault="00BC0F15" w:rsidP="008F7316">
            <w:pPr>
              <w:pStyle w:val="acctfourfigures"/>
              <w:tabs>
                <w:tab w:val="clear" w:pos="765"/>
                <w:tab w:val="decimal" w:pos="426"/>
              </w:tabs>
              <w:spacing w:line="240" w:lineRule="atLeast"/>
              <w:ind w:left="-79" w:right="-142"/>
              <w:rPr>
                <w:b/>
                <w:bCs/>
                <w:sz w:val="20"/>
              </w:rPr>
            </w:pPr>
            <w:r>
              <w:rPr>
                <w:b/>
                <w:bCs/>
                <w:sz w:val="20"/>
              </w:rPr>
              <w:t>-</w:t>
            </w:r>
          </w:p>
        </w:tc>
        <w:tc>
          <w:tcPr>
            <w:tcW w:w="180" w:type="dxa"/>
          </w:tcPr>
          <w:p w14:paraId="7BC9E5CF" w14:textId="77777777" w:rsidR="008F7316" w:rsidRPr="00E879C5" w:rsidRDefault="008F7316" w:rsidP="008F7316">
            <w:pPr>
              <w:pStyle w:val="acctfourfigures"/>
              <w:tabs>
                <w:tab w:val="clear" w:pos="765"/>
                <w:tab w:val="decimal" w:pos="677"/>
              </w:tabs>
              <w:spacing w:line="240" w:lineRule="atLeast"/>
              <w:ind w:left="-79" w:right="-142"/>
              <w:rPr>
                <w:b/>
                <w:bCs/>
                <w:sz w:val="20"/>
              </w:rPr>
            </w:pPr>
          </w:p>
        </w:tc>
        <w:tc>
          <w:tcPr>
            <w:tcW w:w="900" w:type="dxa"/>
            <w:tcBorders>
              <w:top w:val="single" w:sz="4" w:space="0" w:color="auto"/>
              <w:bottom w:val="double" w:sz="4" w:space="0" w:color="auto"/>
            </w:tcBorders>
          </w:tcPr>
          <w:p w14:paraId="0B82325C" w14:textId="0AD780AD" w:rsidR="008F7316" w:rsidRPr="00E879C5" w:rsidRDefault="008F7316" w:rsidP="008F7316">
            <w:pPr>
              <w:pStyle w:val="acctfourfigures"/>
              <w:tabs>
                <w:tab w:val="clear" w:pos="765"/>
                <w:tab w:val="decimal" w:pos="448"/>
              </w:tabs>
              <w:spacing w:line="240" w:lineRule="atLeast"/>
              <w:ind w:left="-140" w:right="-142"/>
              <w:rPr>
                <w:b/>
                <w:bCs/>
                <w:sz w:val="20"/>
              </w:rPr>
            </w:pPr>
            <w:r w:rsidRPr="00E879C5">
              <w:rPr>
                <w:b/>
                <w:bCs/>
                <w:sz w:val="20"/>
              </w:rPr>
              <w:t>-</w:t>
            </w:r>
          </w:p>
        </w:tc>
        <w:tc>
          <w:tcPr>
            <w:tcW w:w="180" w:type="dxa"/>
          </w:tcPr>
          <w:p w14:paraId="1CD2A627" w14:textId="77777777" w:rsidR="008F7316" w:rsidRPr="00E879C5" w:rsidRDefault="008F7316" w:rsidP="008F7316">
            <w:pPr>
              <w:pStyle w:val="acctfourfigures"/>
              <w:tabs>
                <w:tab w:val="clear" w:pos="765"/>
                <w:tab w:val="decimal" w:pos="677"/>
              </w:tabs>
              <w:spacing w:line="240" w:lineRule="atLeast"/>
              <w:ind w:left="-79" w:right="-142"/>
              <w:rPr>
                <w:b/>
                <w:bCs/>
                <w:sz w:val="20"/>
              </w:rPr>
            </w:pPr>
          </w:p>
        </w:tc>
        <w:tc>
          <w:tcPr>
            <w:tcW w:w="853" w:type="dxa"/>
            <w:tcBorders>
              <w:top w:val="single" w:sz="4" w:space="0" w:color="auto"/>
              <w:bottom w:val="double" w:sz="4" w:space="0" w:color="auto"/>
            </w:tcBorders>
          </w:tcPr>
          <w:p w14:paraId="583CD885" w14:textId="75FA3233" w:rsidR="008F7316" w:rsidRPr="00E879C5" w:rsidRDefault="008867B8" w:rsidP="008F7316">
            <w:pPr>
              <w:pStyle w:val="acctfourfigures"/>
              <w:tabs>
                <w:tab w:val="clear" w:pos="765"/>
                <w:tab w:val="decimal" w:pos="677"/>
              </w:tabs>
              <w:spacing w:line="240" w:lineRule="atLeast"/>
              <w:ind w:left="-79" w:right="-142"/>
              <w:rPr>
                <w:b/>
                <w:bCs/>
                <w:sz w:val="20"/>
              </w:rPr>
            </w:pPr>
            <w:r w:rsidRPr="008867B8">
              <w:rPr>
                <w:b/>
                <w:bCs/>
                <w:sz w:val="20"/>
              </w:rPr>
              <w:t>980,398</w:t>
            </w:r>
          </w:p>
        </w:tc>
        <w:tc>
          <w:tcPr>
            <w:tcW w:w="180" w:type="dxa"/>
          </w:tcPr>
          <w:p w14:paraId="314B428E" w14:textId="77777777" w:rsidR="008F7316" w:rsidRPr="00E879C5" w:rsidRDefault="008F7316" w:rsidP="008F7316">
            <w:pPr>
              <w:pStyle w:val="acctfourfigures"/>
              <w:tabs>
                <w:tab w:val="clear" w:pos="765"/>
                <w:tab w:val="decimal" w:pos="677"/>
              </w:tabs>
              <w:spacing w:line="240" w:lineRule="atLeast"/>
              <w:ind w:left="-79" w:right="-142"/>
              <w:rPr>
                <w:b/>
                <w:bCs/>
                <w:sz w:val="20"/>
              </w:rPr>
            </w:pPr>
          </w:p>
        </w:tc>
        <w:tc>
          <w:tcPr>
            <w:tcW w:w="846" w:type="dxa"/>
            <w:tcBorders>
              <w:top w:val="single" w:sz="4" w:space="0" w:color="auto"/>
              <w:bottom w:val="double" w:sz="4" w:space="0" w:color="auto"/>
            </w:tcBorders>
          </w:tcPr>
          <w:p w14:paraId="2F450C11" w14:textId="0F22ED4B" w:rsidR="008F7316" w:rsidRPr="00E879C5" w:rsidRDefault="008F7316" w:rsidP="008F7316">
            <w:pPr>
              <w:pStyle w:val="acctfourfigures"/>
              <w:tabs>
                <w:tab w:val="clear" w:pos="765"/>
                <w:tab w:val="decimal" w:pos="677"/>
              </w:tabs>
              <w:spacing w:line="240" w:lineRule="atLeast"/>
              <w:ind w:left="-79" w:right="-142"/>
              <w:rPr>
                <w:b/>
                <w:bCs/>
                <w:sz w:val="20"/>
              </w:rPr>
            </w:pPr>
            <w:r w:rsidRPr="00E879C5">
              <w:rPr>
                <w:b/>
                <w:bCs/>
                <w:sz w:val="20"/>
              </w:rPr>
              <w:t>9</w:t>
            </w:r>
            <w:r>
              <w:rPr>
                <w:b/>
                <w:bCs/>
                <w:sz w:val="20"/>
              </w:rPr>
              <w:t>98</w:t>
            </w:r>
            <w:r w:rsidRPr="00E879C5">
              <w:rPr>
                <w:b/>
                <w:bCs/>
                <w:sz w:val="20"/>
              </w:rPr>
              <w:t>,</w:t>
            </w:r>
            <w:r>
              <w:rPr>
                <w:b/>
                <w:bCs/>
                <w:sz w:val="20"/>
              </w:rPr>
              <w:t>24</w:t>
            </w:r>
            <w:r w:rsidRPr="00E879C5">
              <w:rPr>
                <w:b/>
                <w:bCs/>
                <w:sz w:val="20"/>
              </w:rPr>
              <w:t>8</w:t>
            </w:r>
          </w:p>
        </w:tc>
        <w:tc>
          <w:tcPr>
            <w:tcW w:w="180" w:type="dxa"/>
          </w:tcPr>
          <w:p w14:paraId="06ECB0C9" w14:textId="77777777" w:rsidR="008F7316" w:rsidRPr="00E879C5" w:rsidRDefault="008F7316" w:rsidP="008F7316">
            <w:pPr>
              <w:pStyle w:val="acctfourfigures"/>
              <w:tabs>
                <w:tab w:val="clear" w:pos="765"/>
                <w:tab w:val="decimal" w:pos="677"/>
              </w:tabs>
              <w:spacing w:line="240" w:lineRule="atLeast"/>
              <w:ind w:left="-79" w:right="-142"/>
              <w:rPr>
                <w:b/>
                <w:bCs/>
                <w:sz w:val="20"/>
              </w:rPr>
            </w:pPr>
          </w:p>
        </w:tc>
        <w:tc>
          <w:tcPr>
            <w:tcW w:w="860" w:type="dxa"/>
            <w:tcBorders>
              <w:top w:val="single" w:sz="4" w:space="0" w:color="auto"/>
              <w:bottom w:val="double" w:sz="4" w:space="0" w:color="auto"/>
            </w:tcBorders>
          </w:tcPr>
          <w:p w14:paraId="4146C2DF" w14:textId="035E6F07" w:rsidR="008F7316" w:rsidRPr="00E879C5" w:rsidRDefault="00F03513" w:rsidP="008F7316">
            <w:pPr>
              <w:pStyle w:val="acctfourfigures"/>
              <w:tabs>
                <w:tab w:val="clear" w:pos="765"/>
                <w:tab w:val="decimal" w:pos="677"/>
              </w:tabs>
              <w:spacing w:line="240" w:lineRule="atLeast"/>
              <w:ind w:left="-79" w:right="-142"/>
              <w:rPr>
                <w:b/>
                <w:bCs/>
                <w:sz w:val="20"/>
              </w:rPr>
            </w:pPr>
            <w:r w:rsidRPr="00F03513">
              <w:rPr>
                <w:b/>
                <w:bCs/>
                <w:sz w:val="20"/>
              </w:rPr>
              <w:t>302,400</w:t>
            </w:r>
          </w:p>
        </w:tc>
        <w:tc>
          <w:tcPr>
            <w:tcW w:w="180" w:type="dxa"/>
          </w:tcPr>
          <w:p w14:paraId="52AEB329" w14:textId="77777777" w:rsidR="008F7316" w:rsidRPr="00E879C5" w:rsidRDefault="008F7316" w:rsidP="008F7316">
            <w:pPr>
              <w:pStyle w:val="acctfourfigures"/>
              <w:tabs>
                <w:tab w:val="clear" w:pos="765"/>
                <w:tab w:val="decimal" w:pos="677"/>
              </w:tabs>
              <w:spacing w:line="240" w:lineRule="atLeast"/>
              <w:ind w:left="-79" w:right="-142"/>
              <w:rPr>
                <w:b/>
                <w:bCs/>
                <w:sz w:val="20"/>
              </w:rPr>
            </w:pPr>
          </w:p>
        </w:tc>
        <w:tc>
          <w:tcPr>
            <w:tcW w:w="814" w:type="dxa"/>
            <w:tcBorders>
              <w:top w:val="single" w:sz="4" w:space="0" w:color="auto"/>
              <w:bottom w:val="double" w:sz="4" w:space="0" w:color="auto"/>
            </w:tcBorders>
          </w:tcPr>
          <w:p w14:paraId="131C170C" w14:textId="3BFCC679" w:rsidR="008F7316" w:rsidRPr="00E879C5" w:rsidRDefault="008F7316" w:rsidP="008F7316">
            <w:pPr>
              <w:pStyle w:val="acctfourfigures"/>
              <w:tabs>
                <w:tab w:val="clear" w:pos="765"/>
                <w:tab w:val="decimal" w:pos="629"/>
              </w:tabs>
              <w:spacing w:line="240" w:lineRule="atLeast"/>
              <w:ind w:left="-79" w:right="-142"/>
              <w:rPr>
                <w:b/>
                <w:bCs/>
                <w:sz w:val="20"/>
              </w:rPr>
            </w:pPr>
            <w:r>
              <w:rPr>
                <w:b/>
                <w:bCs/>
                <w:sz w:val="20"/>
              </w:rPr>
              <w:t>364</w:t>
            </w:r>
            <w:r w:rsidRPr="00E879C5">
              <w:rPr>
                <w:b/>
                <w:bCs/>
                <w:sz w:val="20"/>
              </w:rPr>
              <w:t>,</w:t>
            </w:r>
            <w:r>
              <w:rPr>
                <w:b/>
                <w:bCs/>
                <w:sz w:val="20"/>
              </w:rPr>
              <w:t>8</w:t>
            </w:r>
            <w:r w:rsidRPr="00E879C5">
              <w:rPr>
                <w:b/>
                <w:bCs/>
                <w:sz w:val="20"/>
              </w:rPr>
              <w:t>00</w:t>
            </w:r>
          </w:p>
        </w:tc>
      </w:tr>
      <w:tr w:rsidR="00216AFC" w:rsidRPr="00E879C5" w14:paraId="2D9DDF19" w14:textId="77777777" w:rsidTr="0074619D">
        <w:trPr>
          <w:cantSplit/>
          <w:trHeight w:val="92"/>
        </w:trPr>
        <w:tc>
          <w:tcPr>
            <w:tcW w:w="1800" w:type="dxa"/>
          </w:tcPr>
          <w:p w14:paraId="7BDE6639" w14:textId="77777777" w:rsidR="00216AFC" w:rsidRPr="00E879C5" w:rsidRDefault="00216AFC" w:rsidP="00216AFC">
            <w:pPr>
              <w:tabs>
                <w:tab w:val="clear" w:pos="454"/>
                <w:tab w:val="decimal" w:pos="461"/>
              </w:tabs>
              <w:rPr>
                <w:rFonts w:ascii="Times New Roman" w:hAnsi="Times New Roman" w:cs="Times New Roman"/>
                <w:b/>
                <w:bCs/>
                <w:sz w:val="20"/>
                <w:szCs w:val="20"/>
                <w:lang w:val="en-GB" w:bidi="ar-SA"/>
              </w:rPr>
            </w:pPr>
          </w:p>
        </w:tc>
        <w:tc>
          <w:tcPr>
            <w:tcW w:w="1512" w:type="dxa"/>
          </w:tcPr>
          <w:p w14:paraId="1E04971D" w14:textId="77777777" w:rsidR="00216AFC" w:rsidRPr="00E879C5" w:rsidRDefault="00216AFC" w:rsidP="00216AFC">
            <w:pPr>
              <w:pStyle w:val="acctfourfigures"/>
              <w:tabs>
                <w:tab w:val="clear" w:pos="765"/>
              </w:tabs>
              <w:spacing w:line="240" w:lineRule="atLeast"/>
              <w:ind w:right="11"/>
              <w:jc w:val="center"/>
              <w:rPr>
                <w:b/>
                <w:bCs/>
                <w:sz w:val="20"/>
              </w:rPr>
            </w:pPr>
          </w:p>
        </w:tc>
        <w:tc>
          <w:tcPr>
            <w:tcW w:w="691" w:type="dxa"/>
          </w:tcPr>
          <w:p w14:paraId="3125F77F" w14:textId="77777777" w:rsidR="00216AFC" w:rsidRPr="00E879C5" w:rsidRDefault="00216AFC" w:rsidP="00216AFC">
            <w:pPr>
              <w:pStyle w:val="acctfourfigures"/>
              <w:tabs>
                <w:tab w:val="clear" w:pos="765"/>
              </w:tabs>
              <w:spacing w:line="240" w:lineRule="atLeast"/>
              <w:ind w:right="11"/>
              <w:jc w:val="right"/>
              <w:rPr>
                <w:b/>
                <w:bCs/>
                <w:sz w:val="20"/>
              </w:rPr>
            </w:pPr>
          </w:p>
        </w:tc>
        <w:tc>
          <w:tcPr>
            <w:tcW w:w="180" w:type="dxa"/>
          </w:tcPr>
          <w:p w14:paraId="18949350" w14:textId="77777777" w:rsidR="00216AFC" w:rsidRPr="00E879C5" w:rsidRDefault="00216AFC" w:rsidP="00216AFC">
            <w:pPr>
              <w:pStyle w:val="acctfourfigures"/>
              <w:tabs>
                <w:tab w:val="clear" w:pos="765"/>
              </w:tabs>
              <w:spacing w:line="240" w:lineRule="atLeast"/>
              <w:ind w:right="11"/>
              <w:jc w:val="right"/>
              <w:rPr>
                <w:b/>
                <w:bCs/>
                <w:sz w:val="20"/>
              </w:rPr>
            </w:pPr>
          </w:p>
        </w:tc>
        <w:tc>
          <w:tcPr>
            <w:tcW w:w="720" w:type="dxa"/>
          </w:tcPr>
          <w:p w14:paraId="16E4252E" w14:textId="77777777" w:rsidR="00216AFC" w:rsidRPr="00E879C5" w:rsidRDefault="00216AFC" w:rsidP="00216AFC">
            <w:pPr>
              <w:pStyle w:val="acctfourfigures"/>
              <w:tabs>
                <w:tab w:val="clear" w:pos="765"/>
              </w:tabs>
              <w:spacing w:line="240" w:lineRule="atLeast"/>
              <w:ind w:right="11"/>
              <w:jc w:val="right"/>
              <w:rPr>
                <w:b/>
                <w:bCs/>
                <w:sz w:val="20"/>
              </w:rPr>
            </w:pPr>
          </w:p>
        </w:tc>
        <w:tc>
          <w:tcPr>
            <w:tcW w:w="180" w:type="dxa"/>
          </w:tcPr>
          <w:p w14:paraId="49730344" w14:textId="77777777" w:rsidR="00216AFC" w:rsidRPr="00E879C5" w:rsidRDefault="00216AFC" w:rsidP="00216AFC">
            <w:pPr>
              <w:pStyle w:val="acctfourfigures"/>
              <w:tabs>
                <w:tab w:val="clear" w:pos="765"/>
              </w:tabs>
              <w:spacing w:line="240" w:lineRule="atLeast"/>
              <w:ind w:right="11"/>
              <w:jc w:val="right"/>
              <w:rPr>
                <w:b/>
                <w:bCs/>
                <w:sz w:val="20"/>
              </w:rPr>
            </w:pPr>
          </w:p>
        </w:tc>
        <w:tc>
          <w:tcPr>
            <w:tcW w:w="873" w:type="dxa"/>
          </w:tcPr>
          <w:p w14:paraId="5C513253" w14:textId="77777777" w:rsidR="00216AFC" w:rsidRPr="00E879C5" w:rsidRDefault="00216AFC" w:rsidP="00216AFC">
            <w:pPr>
              <w:pStyle w:val="acctfourfigures"/>
              <w:tabs>
                <w:tab w:val="clear" w:pos="765"/>
                <w:tab w:val="decimal" w:pos="677"/>
              </w:tabs>
              <w:spacing w:line="240" w:lineRule="atLeast"/>
              <w:ind w:right="-142"/>
              <w:rPr>
                <w:b/>
                <w:bCs/>
                <w:sz w:val="20"/>
              </w:rPr>
            </w:pPr>
          </w:p>
        </w:tc>
        <w:tc>
          <w:tcPr>
            <w:tcW w:w="180" w:type="dxa"/>
          </w:tcPr>
          <w:p w14:paraId="32048633" w14:textId="77777777" w:rsidR="00216AFC" w:rsidRPr="00E879C5" w:rsidRDefault="00216AFC" w:rsidP="00216AFC">
            <w:pPr>
              <w:pStyle w:val="acctfourfigures"/>
              <w:tabs>
                <w:tab w:val="clear" w:pos="765"/>
                <w:tab w:val="decimal" w:pos="677"/>
              </w:tabs>
              <w:spacing w:line="240" w:lineRule="atLeast"/>
              <w:ind w:right="-142"/>
              <w:rPr>
                <w:b/>
                <w:bCs/>
                <w:sz w:val="20"/>
              </w:rPr>
            </w:pPr>
          </w:p>
        </w:tc>
        <w:tc>
          <w:tcPr>
            <w:tcW w:w="819" w:type="dxa"/>
          </w:tcPr>
          <w:p w14:paraId="729D2984" w14:textId="77777777" w:rsidR="00216AFC" w:rsidRPr="00E879C5" w:rsidRDefault="00216AFC" w:rsidP="00216AFC">
            <w:pPr>
              <w:pStyle w:val="acctfourfigures"/>
              <w:tabs>
                <w:tab w:val="clear" w:pos="765"/>
                <w:tab w:val="decimal" w:pos="677"/>
              </w:tabs>
              <w:spacing w:line="240" w:lineRule="atLeast"/>
              <w:ind w:right="-142"/>
              <w:rPr>
                <w:b/>
                <w:bCs/>
                <w:sz w:val="20"/>
              </w:rPr>
            </w:pPr>
          </w:p>
        </w:tc>
        <w:tc>
          <w:tcPr>
            <w:tcW w:w="179" w:type="dxa"/>
          </w:tcPr>
          <w:p w14:paraId="124EA8BD" w14:textId="77777777" w:rsidR="00216AFC" w:rsidRPr="00E879C5" w:rsidRDefault="00216AFC" w:rsidP="00216AFC">
            <w:pPr>
              <w:pStyle w:val="acctfourfigures"/>
              <w:tabs>
                <w:tab w:val="clear" w:pos="765"/>
                <w:tab w:val="decimal" w:pos="677"/>
              </w:tabs>
              <w:spacing w:line="240" w:lineRule="atLeast"/>
              <w:ind w:right="-142"/>
              <w:rPr>
                <w:b/>
                <w:bCs/>
                <w:sz w:val="20"/>
              </w:rPr>
            </w:pPr>
          </w:p>
        </w:tc>
        <w:tc>
          <w:tcPr>
            <w:tcW w:w="991" w:type="dxa"/>
            <w:tcBorders>
              <w:top w:val="double" w:sz="4" w:space="0" w:color="auto"/>
            </w:tcBorders>
          </w:tcPr>
          <w:p w14:paraId="6EAC10D5" w14:textId="77777777" w:rsidR="00216AFC" w:rsidRPr="00E879C5" w:rsidRDefault="00216AFC" w:rsidP="00216AFC">
            <w:pPr>
              <w:pStyle w:val="acctfourfigures"/>
              <w:tabs>
                <w:tab w:val="clear" w:pos="765"/>
                <w:tab w:val="decimal" w:pos="787"/>
              </w:tabs>
              <w:spacing w:line="240" w:lineRule="atLeast"/>
              <w:ind w:left="-79" w:right="-142"/>
              <w:rPr>
                <w:b/>
                <w:bCs/>
                <w:sz w:val="20"/>
              </w:rPr>
            </w:pPr>
          </w:p>
        </w:tc>
        <w:tc>
          <w:tcPr>
            <w:tcW w:w="180" w:type="dxa"/>
          </w:tcPr>
          <w:p w14:paraId="5A0EA1BB"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900" w:type="dxa"/>
            <w:tcBorders>
              <w:top w:val="double" w:sz="4" w:space="0" w:color="auto"/>
            </w:tcBorders>
          </w:tcPr>
          <w:p w14:paraId="7E5F6191" w14:textId="77777777" w:rsidR="00216AFC" w:rsidRPr="00E879C5" w:rsidRDefault="00216AFC" w:rsidP="00216AFC">
            <w:pPr>
              <w:pStyle w:val="acctfourfigures"/>
              <w:tabs>
                <w:tab w:val="clear" w:pos="765"/>
                <w:tab w:val="decimal" w:pos="736"/>
              </w:tabs>
              <w:spacing w:line="240" w:lineRule="atLeast"/>
              <w:ind w:left="-79" w:right="-142"/>
              <w:rPr>
                <w:b/>
                <w:bCs/>
                <w:sz w:val="20"/>
              </w:rPr>
            </w:pPr>
          </w:p>
        </w:tc>
        <w:tc>
          <w:tcPr>
            <w:tcW w:w="180" w:type="dxa"/>
          </w:tcPr>
          <w:p w14:paraId="2C2EE154"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875" w:type="dxa"/>
            <w:tcBorders>
              <w:top w:val="double" w:sz="4" w:space="0" w:color="auto"/>
            </w:tcBorders>
          </w:tcPr>
          <w:p w14:paraId="1D870B7D"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180" w:type="dxa"/>
          </w:tcPr>
          <w:p w14:paraId="60D0882F"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900" w:type="dxa"/>
            <w:tcBorders>
              <w:top w:val="double" w:sz="4" w:space="0" w:color="auto"/>
            </w:tcBorders>
          </w:tcPr>
          <w:p w14:paraId="3B0561BE"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180" w:type="dxa"/>
          </w:tcPr>
          <w:p w14:paraId="58839ABA"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853" w:type="dxa"/>
            <w:tcBorders>
              <w:top w:val="double" w:sz="4" w:space="0" w:color="auto"/>
            </w:tcBorders>
          </w:tcPr>
          <w:p w14:paraId="4BD3B034"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180" w:type="dxa"/>
          </w:tcPr>
          <w:p w14:paraId="131BA48B"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846" w:type="dxa"/>
            <w:tcBorders>
              <w:top w:val="double" w:sz="4" w:space="0" w:color="auto"/>
            </w:tcBorders>
          </w:tcPr>
          <w:p w14:paraId="26842052"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180" w:type="dxa"/>
          </w:tcPr>
          <w:p w14:paraId="35D8A9A1"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860" w:type="dxa"/>
            <w:tcBorders>
              <w:top w:val="double" w:sz="4" w:space="0" w:color="auto"/>
            </w:tcBorders>
          </w:tcPr>
          <w:p w14:paraId="53F05609"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180" w:type="dxa"/>
          </w:tcPr>
          <w:p w14:paraId="46217B39" w14:textId="77777777" w:rsidR="00216AFC" w:rsidRPr="00E879C5" w:rsidRDefault="00216AFC" w:rsidP="00216AFC">
            <w:pPr>
              <w:pStyle w:val="acctfourfigures"/>
              <w:tabs>
                <w:tab w:val="clear" w:pos="765"/>
                <w:tab w:val="decimal" w:pos="677"/>
              </w:tabs>
              <w:spacing w:line="240" w:lineRule="atLeast"/>
              <w:ind w:left="-79" w:right="-142"/>
              <w:rPr>
                <w:b/>
                <w:bCs/>
                <w:sz w:val="20"/>
              </w:rPr>
            </w:pPr>
          </w:p>
        </w:tc>
        <w:tc>
          <w:tcPr>
            <w:tcW w:w="814" w:type="dxa"/>
            <w:tcBorders>
              <w:top w:val="double" w:sz="4" w:space="0" w:color="auto"/>
            </w:tcBorders>
          </w:tcPr>
          <w:p w14:paraId="0D811F63" w14:textId="77777777" w:rsidR="00216AFC" w:rsidRPr="00E879C5" w:rsidRDefault="00216AFC" w:rsidP="00216AFC">
            <w:pPr>
              <w:pStyle w:val="acctfourfigures"/>
              <w:tabs>
                <w:tab w:val="clear" w:pos="765"/>
                <w:tab w:val="decimal" w:pos="629"/>
              </w:tabs>
              <w:spacing w:line="240" w:lineRule="atLeast"/>
              <w:ind w:left="-79" w:right="-142"/>
              <w:rPr>
                <w:b/>
                <w:bCs/>
                <w:sz w:val="20"/>
              </w:rPr>
            </w:pPr>
          </w:p>
        </w:tc>
      </w:tr>
      <w:tr w:rsidR="00216AFC" w:rsidRPr="00E879C5" w14:paraId="1690F8C1" w14:textId="77777777" w:rsidTr="0074619D">
        <w:trPr>
          <w:cantSplit/>
          <w:trHeight w:val="92"/>
        </w:trPr>
        <w:tc>
          <w:tcPr>
            <w:tcW w:w="1800" w:type="dxa"/>
          </w:tcPr>
          <w:p w14:paraId="1C849C86" w14:textId="77777777" w:rsidR="00216AFC" w:rsidRPr="00E879C5" w:rsidRDefault="00216AFC" w:rsidP="00216AFC">
            <w:pPr>
              <w:tabs>
                <w:tab w:val="clear" w:pos="454"/>
                <w:tab w:val="decimal" w:pos="461"/>
              </w:tabs>
              <w:rPr>
                <w:rFonts w:ascii="Times New Roman" w:hAnsi="Times New Roman" w:cs="Times New Roman"/>
                <w:sz w:val="20"/>
                <w:szCs w:val="20"/>
                <w:lang w:val="en-GB" w:bidi="ar-SA"/>
              </w:rPr>
            </w:pPr>
            <w:r w:rsidRPr="00E879C5">
              <w:rPr>
                <w:rFonts w:ascii="Times New Roman" w:hAnsi="Times New Roman" w:cs="Times New Roman"/>
                <w:b/>
                <w:bCs/>
                <w:i/>
                <w:iCs/>
                <w:sz w:val="20"/>
                <w:szCs w:val="20"/>
              </w:rPr>
              <w:t>Indirect subsidiary</w:t>
            </w:r>
          </w:p>
        </w:tc>
        <w:tc>
          <w:tcPr>
            <w:tcW w:w="1512" w:type="dxa"/>
          </w:tcPr>
          <w:p w14:paraId="26757D60" w14:textId="77777777" w:rsidR="00216AFC" w:rsidRPr="00E879C5" w:rsidRDefault="00216AFC" w:rsidP="00216AFC">
            <w:pPr>
              <w:pStyle w:val="acctfourfigures"/>
              <w:tabs>
                <w:tab w:val="clear" w:pos="765"/>
              </w:tabs>
              <w:spacing w:line="240" w:lineRule="atLeast"/>
              <w:ind w:right="11"/>
              <w:jc w:val="center"/>
              <w:rPr>
                <w:sz w:val="20"/>
              </w:rPr>
            </w:pPr>
          </w:p>
        </w:tc>
        <w:tc>
          <w:tcPr>
            <w:tcW w:w="691" w:type="dxa"/>
          </w:tcPr>
          <w:p w14:paraId="0457844D" w14:textId="77777777" w:rsidR="00216AFC" w:rsidRPr="00E879C5" w:rsidRDefault="00216AFC" w:rsidP="00216AFC">
            <w:pPr>
              <w:pStyle w:val="acctfourfigures"/>
              <w:tabs>
                <w:tab w:val="clear" w:pos="765"/>
              </w:tabs>
              <w:spacing w:line="240" w:lineRule="atLeast"/>
              <w:ind w:right="11"/>
              <w:jc w:val="right"/>
              <w:rPr>
                <w:sz w:val="20"/>
              </w:rPr>
            </w:pPr>
          </w:p>
        </w:tc>
        <w:tc>
          <w:tcPr>
            <w:tcW w:w="180" w:type="dxa"/>
          </w:tcPr>
          <w:p w14:paraId="2C7B28D5" w14:textId="77777777" w:rsidR="00216AFC" w:rsidRPr="00E879C5" w:rsidRDefault="00216AFC" w:rsidP="00216AFC">
            <w:pPr>
              <w:pStyle w:val="acctfourfigures"/>
              <w:tabs>
                <w:tab w:val="clear" w:pos="765"/>
              </w:tabs>
              <w:spacing w:line="240" w:lineRule="atLeast"/>
              <w:ind w:right="11"/>
              <w:jc w:val="right"/>
              <w:rPr>
                <w:sz w:val="20"/>
              </w:rPr>
            </w:pPr>
          </w:p>
        </w:tc>
        <w:tc>
          <w:tcPr>
            <w:tcW w:w="720" w:type="dxa"/>
          </w:tcPr>
          <w:p w14:paraId="0BDA4953" w14:textId="77777777" w:rsidR="00216AFC" w:rsidRPr="00E879C5" w:rsidRDefault="00216AFC" w:rsidP="00216AFC">
            <w:pPr>
              <w:pStyle w:val="acctfourfigures"/>
              <w:tabs>
                <w:tab w:val="clear" w:pos="765"/>
              </w:tabs>
              <w:spacing w:line="240" w:lineRule="atLeast"/>
              <w:ind w:right="11"/>
              <w:jc w:val="right"/>
              <w:rPr>
                <w:sz w:val="20"/>
              </w:rPr>
            </w:pPr>
          </w:p>
        </w:tc>
        <w:tc>
          <w:tcPr>
            <w:tcW w:w="180" w:type="dxa"/>
          </w:tcPr>
          <w:p w14:paraId="503BB5BD" w14:textId="77777777" w:rsidR="00216AFC" w:rsidRPr="00E879C5" w:rsidRDefault="00216AFC" w:rsidP="00216AFC">
            <w:pPr>
              <w:pStyle w:val="acctfourfigures"/>
              <w:tabs>
                <w:tab w:val="clear" w:pos="765"/>
              </w:tabs>
              <w:spacing w:line="240" w:lineRule="atLeast"/>
              <w:ind w:right="11"/>
              <w:jc w:val="right"/>
              <w:rPr>
                <w:sz w:val="20"/>
              </w:rPr>
            </w:pPr>
          </w:p>
        </w:tc>
        <w:tc>
          <w:tcPr>
            <w:tcW w:w="873" w:type="dxa"/>
          </w:tcPr>
          <w:p w14:paraId="1DB80388" w14:textId="0EA668E5" w:rsidR="00216AFC" w:rsidRPr="00E879C5" w:rsidRDefault="00216AFC" w:rsidP="00216AFC">
            <w:pPr>
              <w:pStyle w:val="acctfourfigures"/>
              <w:tabs>
                <w:tab w:val="clear" w:pos="765"/>
                <w:tab w:val="decimal" w:pos="677"/>
              </w:tabs>
              <w:spacing w:line="240" w:lineRule="atLeast"/>
              <w:ind w:right="-142"/>
              <w:rPr>
                <w:sz w:val="20"/>
              </w:rPr>
            </w:pPr>
          </w:p>
        </w:tc>
        <w:tc>
          <w:tcPr>
            <w:tcW w:w="180" w:type="dxa"/>
          </w:tcPr>
          <w:p w14:paraId="376C3327" w14:textId="77777777" w:rsidR="00216AFC" w:rsidRPr="00E879C5" w:rsidRDefault="00216AFC" w:rsidP="00216AFC">
            <w:pPr>
              <w:pStyle w:val="acctfourfigures"/>
              <w:tabs>
                <w:tab w:val="clear" w:pos="765"/>
                <w:tab w:val="decimal" w:pos="677"/>
              </w:tabs>
              <w:spacing w:line="240" w:lineRule="atLeast"/>
              <w:ind w:right="-142"/>
              <w:rPr>
                <w:sz w:val="20"/>
              </w:rPr>
            </w:pPr>
          </w:p>
        </w:tc>
        <w:tc>
          <w:tcPr>
            <w:tcW w:w="819" w:type="dxa"/>
          </w:tcPr>
          <w:p w14:paraId="4CF3223A" w14:textId="77777777" w:rsidR="00216AFC" w:rsidRPr="00E879C5" w:rsidRDefault="00216AFC" w:rsidP="00216AFC">
            <w:pPr>
              <w:pStyle w:val="acctfourfigures"/>
              <w:tabs>
                <w:tab w:val="clear" w:pos="765"/>
                <w:tab w:val="decimal" w:pos="677"/>
              </w:tabs>
              <w:spacing w:line="240" w:lineRule="atLeast"/>
              <w:ind w:right="-142"/>
              <w:rPr>
                <w:sz w:val="20"/>
              </w:rPr>
            </w:pPr>
          </w:p>
        </w:tc>
        <w:tc>
          <w:tcPr>
            <w:tcW w:w="179" w:type="dxa"/>
          </w:tcPr>
          <w:p w14:paraId="2674FAB7" w14:textId="77777777" w:rsidR="00216AFC" w:rsidRPr="00E879C5" w:rsidRDefault="00216AFC" w:rsidP="00216AFC">
            <w:pPr>
              <w:pStyle w:val="acctfourfigures"/>
              <w:tabs>
                <w:tab w:val="clear" w:pos="765"/>
                <w:tab w:val="decimal" w:pos="677"/>
              </w:tabs>
              <w:spacing w:line="240" w:lineRule="atLeast"/>
              <w:ind w:right="-142"/>
              <w:rPr>
                <w:sz w:val="20"/>
              </w:rPr>
            </w:pPr>
          </w:p>
        </w:tc>
        <w:tc>
          <w:tcPr>
            <w:tcW w:w="991" w:type="dxa"/>
          </w:tcPr>
          <w:p w14:paraId="70C30AAE" w14:textId="77777777" w:rsidR="00216AFC" w:rsidRPr="00E879C5" w:rsidRDefault="00216AFC" w:rsidP="00216AFC">
            <w:pPr>
              <w:pStyle w:val="acctfourfigures"/>
              <w:tabs>
                <w:tab w:val="clear" w:pos="765"/>
                <w:tab w:val="decimal" w:pos="787"/>
              </w:tabs>
              <w:spacing w:line="240" w:lineRule="atLeast"/>
              <w:ind w:left="-79" w:right="-142"/>
              <w:rPr>
                <w:sz w:val="20"/>
              </w:rPr>
            </w:pPr>
          </w:p>
        </w:tc>
        <w:tc>
          <w:tcPr>
            <w:tcW w:w="180" w:type="dxa"/>
          </w:tcPr>
          <w:p w14:paraId="057DAB01"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900" w:type="dxa"/>
          </w:tcPr>
          <w:p w14:paraId="4115E728" w14:textId="77777777" w:rsidR="00216AFC" w:rsidRPr="00E879C5" w:rsidRDefault="00216AFC" w:rsidP="00216AFC">
            <w:pPr>
              <w:pStyle w:val="acctfourfigures"/>
              <w:tabs>
                <w:tab w:val="clear" w:pos="765"/>
                <w:tab w:val="decimal" w:pos="736"/>
              </w:tabs>
              <w:spacing w:line="240" w:lineRule="atLeast"/>
              <w:ind w:left="-79" w:right="-142"/>
              <w:rPr>
                <w:sz w:val="20"/>
              </w:rPr>
            </w:pPr>
          </w:p>
        </w:tc>
        <w:tc>
          <w:tcPr>
            <w:tcW w:w="180" w:type="dxa"/>
          </w:tcPr>
          <w:p w14:paraId="0051C04D"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875" w:type="dxa"/>
          </w:tcPr>
          <w:p w14:paraId="5B4B0A7C"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180" w:type="dxa"/>
          </w:tcPr>
          <w:p w14:paraId="68DE1FF2"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900" w:type="dxa"/>
          </w:tcPr>
          <w:p w14:paraId="2C7C7A88"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180" w:type="dxa"/>
          </w:tcPr>
          <w:p w14:paraId="3E75714C"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853" w:type="dxa"/>
          </w:tcPr>
          <w:p w14:paraId="3A884BCC"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180" w:type="dxa"/>
          </w:tcPr>
          <w:p w14:paraId="19D0AD20"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846" w:type="dxa"/>
          </w:tcPr>
          <w:p w14:paraId="758E5A32"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180" w:type="dxa"/>
          </w:tcPr>
          <w:p w14:paraId="71272B7E"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860" w:type="dxa"/>
          </w:tcPr>
          <w:p w14:paraId="06BC8061"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180" w:type="dxa"/>
          </w:tcPr>
          <w:p w14:paraId="0895C99B" w14:textId="77777777" w:rsidR="00216AFC" w:rsidRPr="00E879C5" w:rsidRDefault="00216AFC" w:rsidP="00216AFC">
            <w:pPr>
              <w:pStyle w:val="acctfourfigures"/>
              <w:tabs>
                <w:tab w:val="clear" w:pos="765"/>
                <w:tab w:val="decimal" w:pos="677"/>
              </w:tabs>
              <w:spacing w:line="240" w:lineRule="atLeast"/>
              <w:ind w:left="-79" w:right="-142"/>
              <w:rPr>
                <w:sz w:val="20"/>
              </w:rPr>
            </w:pPr>
          </w:p>
        </w:tc>
        <w:tc>
          <w:tcPr>
            <w:tcW w:w="814" w:type="dxa"/>
          </w:tcPr>
          <w:p w14:paraId="7563F3E8" w14:textId="77777777" w:rsidR="00216AFC" w:rsidRPr="00E879C5" w:rsidRDefault="00216AFC" w:rsidP="00216AFC">
            <w:pPr>
              <w:pStyle w:val="acctfourfigures"/>
              <w:tabs>
                <w:tab w:val="clear" w:pos="765"/>
                <w:tab w:val="decimal" w:pos="629"/>
              </w:tabs>
              <w:spacing w:line="240" w:lineRule="atLeast"/>
              <w:ind w:left="-79" w:right="-142"/>
              <w:rPr>
                <w:sz w:val="20"/>
              </w:rPr>
            </w:pPr>
          </w:p>
        </w:tc>
      </w:tr>
      <w:tr w:rsidR="00326193" w:rsidRPr="00E879C5" w14:paraId="182B78A4" w14:textId="77777777" w:rsidTr="0074619D">
        <w:trPr>
          <w:cantSplit/>
          <w:trHeight w:val="92"/>
        </w:trPr>
        <w:tc>
          <w:tcPr>
            <w:tcW w:w="1800" w:type="dxa"/>
          </w:tcPr>
          <w:p w14:paraId="52A3C620" w14:textId="77777777" w:rsidR="00510357" w:rsidRPr="00E879C5" w:rsidRDefault="00510357" w:rsidP="00510357">
            <w:pPr>
              <w:tabs>
                <w:tab w:val="clear" w:pos="454"/>
                <w:tab w:val="decimal" w:pos="461"/>
              </w:tabs>
              <w:ind w:left="191" w:hanging="191"/>
              <w:rPr>
                <w:rFonts w:ascii="Times New Roman" w:hAnsi="Times New Roman" w:cs="Times New Roman"/>
                <w:sz w:val="20"/>
                <w:szCs w:val="20"/>
                <w:lang w:val="en-GB" w:bidi="ar-SA"/>
              </w:rPr>
            </w:pPr>
            <w:r w:rsidRPr="00E879C5">
              <w:rPr>
                <w:rFonts w:ascii="Times New Roman" w:hAnsi="Times New Roman" w:cs="Times New Roman"/>
                <w:sz w:val="20"/>
                <w:szCs w:val="20"/>
                <w:lang w:val="en-GB" w:bidi="ar-SA"/>
              </w:rPr>
              <w:t xml:space="preserve">Bangkok Casa </w:t>
            </w:r>
            <w:r w:rsidRPr="00E879C5">
              <w:rPr>
                <w:rFonts w:ascii="Times New Roman" w:hAnsi="Times New Roman" w:cs="Times New Roman"/>
                <w:sz w:val="20"/>
                <w:szCs w:val="20"/>
                <w:lang w:val="en-GB" w:bidi="ar-SA"/>
              </w:rPr>
              <w:br/>
              <w:t xml:space="preserve">Co., Ltd. </w:t>
            </w:r>
          </w:p>
        </w:tc>
        <w:tc>
          <w:tcPr>
            <w:tcW w:w="1512" w:type="dxa"/>
          </w:tcPr>
          <w:p w14:paraId="6FF4946F" w14:textId="77777777" w:rsidR="00510357" w:rsidRPr="00E879C5" w:rsidRDefault="00510357" w:rsidP="00510357">
            <w:pPr>
              <w:pStyle w:val="acctfourfigures"/>
              <w:tabs>
                <w:tab w:val="clear" w:pos="765"/>
              </w:tabs>
              <w:spacing w:line="240" w:lineRule="atLeast"/>
              <w:ind w:right="11"/>
              <w:jc w:val="center"/>
              <w:rPr>
                <w:sz w:val="20"/>
              </w:rPr>
            </w:pPr>
            <w:r w:rsidRPr="00E879C5">
              <w:rPr>
                <w:sz w:val="20"/>
              </w:rPr>
              <w:t>Warehouse rental</w:t>
            </w:r>
          </w:p>
        </w:tc>
        <w:tc>
          <w:tcPr>
            <w:tcW w:w="691" w:type="dxa"/>
          </w:tcPr>
          <w:p w14:paraId="505C5C5D" w14:textId="77777777" w:rsidR="00510357" w:rsidRDefault="00510357" w:rsidP="00510357">
            <w:pPr>
              <w:pStyle w:val="acctfourfigures"/>
              <w:tabs>
                <w:tab w:val="clear" w:pos="765"/>
              </w:tabs>
              <w:spacing w:line="240" w:lineRule="atLeast"/>
              <w:ind w:left="-108" w:right="11"/>
              <w:jc w:val="right"/>
              <w:rPr>
                <w:sz w:val="20"/>
              </w:rPr>
            </w:pPr>
          </w:p>
          <w:p w14:paraId="401790F6" w14:textId="5DB5079F" w:rsidR="000C6C48" w:rsidRPr="00E879C5" w:rsidRDefault="000C6C48" w:rsidP="00510357">
            <w:pPr>
              <w:pStyle w:val="acctfourfigures"/>
              <w:tabs>
                <w:tab w:val="clear" w:pos="765"/>
              </w:tabs>
              <w:spacing w:line="240" w:lineRule="atLeast"/>
              <w:ind w:left="-108" w:right="11"/>
              <w:jc w:val="right"/>
              <w:rPr>
                <w:sz w:val="20"/>
              </w:rPr>
            </w:pPr>
            <w:r>
              <w:rPr>
                <w:sz w:val="20"/>
              </w:rPr>
              <w:t>100.00</w:t>
            </w:r>
          </w:p>
        </w:tc>
        <w:tc>
          <w:tcPr>
            <w:tcW w:w="180" w:type="dxa"/>
          </w:tcPr>
          <w:p w14:paraId="6321076E" w14:textId="77777777" w:rsidR="00510357" w:rsidRPr="00E879C5" w:rsidRDefault="00510357" w:rsidP="00510357">
            <w:pPr>
              <w:pStyle w:val="acctfourfigures"/>
              <w:tabs>
                <w:tab w:val="clear" w:pos="765"/>
              </w:tabs>
              <w:spacing w:line="240" w:lineRule="atLeast"/>
              <w:ind w:right="11"/>
              <w:jc w:val="right"/>
              <w:rPr>
                <w:sz w:val="20"/>
              </w:rPr>
            </w:pPr>
          </w:p>
        </w:tc>
        <w:tc>
          <w:tcPr>
            <w:tcW w:w="720" w:type="dxa"/>
          </w:tcPr>
          <w:p w14:paraId="0C1785DF" w14:textId="77777777" w:rsidR="00510357" w:rsidRPr="00E879C5" w:rsidRDefault="00510357" w:rsidP="00510357">
            <w:pPr>
              <w:pStyle w:val="acctfourfigures"/>
              <w:tabs>
                <w:tab w:val="clear" w:pos="765"/>
              </w:tabs>
              <w:spacing w:line="240" w:lineRule="atLeast"/>
              <w:ind w:right="11"/>
              <w:jc w:val="right"/>
              <w:rPr>
                <w:sz w:val="20"/>
              </w:rPr>
            </w:pPr>
          </w:p>
          <w:p w14:paraId="41739429" w14:textId="7D7763DF" w:rsidR="00510357" w:rsidRPr="00E879C5" w:rsidRDefault="00510357" w:rsidP="00510357">
            <w:pPr>
              <w:pStyle w:val="acctfourfigures"/>
              <w:tabs>
                <w:tab w:val="clear" w:pos="765"/>
              </w:tabs>
              <w:spacing w:line="240" w:lineRule="atLeast"/>
              <w:ind w:left="-108" w:right="11"/>
              <w:jc w:val="right"/>
              <w:rPr>
                <w:sz w:val="20"/>
              </w:rPr>
            </w:pPr>
            <w:r w:rsidRPr="00E879C5">
              <w:rPr>
                <w:sz w:val="20"/>
              </w:rPr>
              <w:t>100.00</w:t>
            </w:r>
          </w:p>
        </w:tc>
        <w:tc>
          <w:tcPr>
            <w:tcW w:w="180" w:type="dxa"/>
          </w:tcPr>
          <w:p w14:paraId="0A07B83F" w14:textId="77777777" w:rsidR="00510357" w:rsidRPr="00E879C5" w:rsidRDefault="00510357" w:rsidP="00510357">
            <w:pPr>
              <w:pStyle w:val="acctfourfigures"/>
              <w:tabs>
                <w:tab w:val="clear" w:pos="765"/>
              </w:tabs>
              <w:spacing w:line="240" w:lineRule="atLeast"/>
              <w:ind w:right="11"/>
              <w:jc w:val="right"/>
              <w:rPr>
                <w:sz w:val="20"/>
              </w:rPr>
            </w:pPr>
          </w:p>
        </w:tc>
        <w:tc>
          <w:tcPr>
            <w:tcW w:w="873" w:type="dxa"/>
            <w:vAlign w:val="bottom"/>
          </w:tcPr>
          <w:p w14:paraId="187355CB" w14:textId="03B0C367" w:rsidR="00510357" w:rsidRPr="00E879C5" w:rsidRDefault="004E0D30" w:rsidP="00510357">
            <w:pPr>
              <w:pStyle w:val="acctfourfigures"/>
              <w:tabs>
                <w:tab w:val="clear" w:pos="765"/>
                <w:tab w:val="decimal" w:pos="677"/>
              </w:tabs>
              <w:spacing w:line="240" w:lineRule="atLeast"/>
              <w:ind w:right="-142"/>
              <w:rPr>
                <w:sz w:val="20"/>
              </w:rPr>
            </w:pPr>
            <w:r w:rsidRPr="004E0D30">
              <w:rPr>
                <w:sz w:val="20"/>
              </w:rPr>
              <w:t>250,000</w:t>
            </w:r>
          </w:p>
        </w:tc>
        <w:tc>
          <w:tcPr>
            <w:tcW w:w="180" w:type="dxa"/>
          </w:tcPr>
          <w:p w14:paraId="1BAF0CE3" w14:textId="77777777" w:rsidR="00510357" w:rsidRPr="00E879C5" w:rsidRDefault="00510357" w:rsidP="00510357">
            <w:pPr>
              <w:pStyle w:val="acctfourfigures"/>
              <w:tabs>
                <w:tab w:val="clear" w:pos="765"/>
                <w:tab w:val="decimal" w:pos="677"/>
              </w:tabs>
              <w:spacing w:line="240" w:lineRule="atLeast"/>
              <w:ind w:right="-142"/>
              <w:rPr>
                <w:sz w:val="20"/>
              </w:rPr>
            </w:pPr>
          </w:p>
        </w:tc>
        <w:tc>
          <w:tcPr>
            <w:tcW w:w="819" w:type="dxa"/>
            <w:vAlign w:val="bottom"/>
          </w:tcPr>
          <w:p w14:paraId="5968B626" w14:textId="52B877EC" w:rsidR="00510357" w:rsidRPr="00E879C5" w:rsidRDefault="00510357" w:rsidP="00510357">
            <w:pPr>
              <w:pStyle w:val="acctfourfigures"/>
              <w:tabs>
                <w:tab w:val="clear" w:pos="765"/>
                <w:tab w:val="decimal" w:pos="677"/>
              </w:tabs>
              <w:spacing w:line="240" w:lineRule="atLeast"/>
              <w:ind w:right="-142"/>
              <w:rPr>
                <w:sz w:val="20"/>
              </w:rPr>
            </w:pPr>
            <w:r w:rsidRPr="00E879C5">
              <w:rPr>
                <w:sz w:val="20"/>
              </w:rPr>
              <w:t>250,000</w:t>
            </w:r>
          </w:p>
        </w:tc>
        <w:tc>
          <w:tcPr>
            <w:tcW w:w="179" w:type="dxa"/>
          </w:tcPr>
          <w:p w14:paraId="2120B6FC" w14:textId="77777777" w:rsidR="00510357" w:rsidRPr="00E879C5" w:rsidRDefault="00510357" w:rsidP="00510357">
            <w:pPr>
              <w:pStyle w:val="acctfourfigures"/>
              <w:tabs>
                <w:tab w:val="clear" w:pos="765"/>
                <w:tab w:val="decimal" w:pos="677"/>
              </w:tabs>
              <w:spacing w:line="240" w:lineRule="atLeast"/>
              <w:ind w:right="-142"/>
              <w:rPr>
                <w:sz w:val="20"/>
              </w:rPr>
            </w:pPr>
          </w:p>
        </w:tc>
        <w:tc>
          <w:tcPr>
            <w:tcW w:w="991" w:type="dxa"/>
            <w:tcBorders>
              <w:bottom w:val="double" w:sz="4" w:space="0" w:color="auto"/>
            </w:tcBorders>
          </w:tcPr>
          <w:p w14:paraId="4E092B6A" w14:textId="77777777" w:rsidR="00510357" w:rsidRDefault="00510357" w:rsidP="00510357">
            <w:pPr>
              <w:pStyle w:val="acctfourfigures"/>
              <w:tabs>
                <w:tab w:val="clear" w:pos="765"/>
                <w:tab w:val="decimal" w:pos="787"/>
              </w:tabs>
              <w:spacing w:line="240" w:lineRule="atLeast"/>
              <w:ind w:left="-79" w:right="-142"/>
              <w:rPr>
                <w:b/>
                <w:bCs/>
                <w:sz w:val="20"/>
              </w:rPr>
            </w:pPr>
          </w:p>
          <w:p w14:paraId="6DC930F6" w14:textId="151A07AB" w:rsidR="00F91B7B" w:rsidRPr="00E879C5" w:rsidRDefault="00F91B7B" w:rsidP="00510357">
            <w:pPr>
              <w:pStyle w:val="acctfourfigures"/>
              <w:tabs>
                <w:tab w:val="clear" w:pos="765"/>
                <w:tab w:val="decimal" w:pos="787"/>
              </w:tabs>
              <w:spacing w:line="240" w:lineRule="atLeast"/>
              <w:ind w:left="-79" w:right="-142"/>
              <w:rPr>
                <w:b/>
                <w:bCs/>
                <w:sz w:val="20"/>
              </w:rPr>
            </w:pPr>
            <w:r w:rsidRPr="00F91B7B">
              <w:rPr>
                <w:b/>
                <w:bCs/>
                <w:sz w:val="20"/>
              </w:rPr>
              <w:t>250,000</w:t>
            </w:r>
          </w:p>
        </w:tc>
        <w:tc>
          <w:tcPr>
            <w:tcW w:w="180" w:type="dxa"/>
          </w:tcPr>
          <w:p w14:paraId="5A6837FD" w14:textId="77777777" w:rsidR="00510357" w:rsidRPr="00E879C5" w:rsidRDefault="00510357" w:rsidP="00510357">
            <w:pPr>
              <w:pStyle w:val="acctfourfigures"/>
              <w:tabs>
                <w:tab w:val="clear" w:pos="765"/>
                <w:tab w:val="decimal" w:pos="677"/>
              </w:tabs>
              <w:spacing w:line="240" w:lineRule="atLeast"/>
              <w:ind w:left="-79" w:right="-142"/>
              <w:rPr>
                <w:b/>
                <w:bCs/>
                <w:sz w:val="20"/>
              </w:rPr>
            </w:pPr>
          </w:p>
        </w:tc>
        <w:tc>
          <w:tcPr>
            <w:tcW w:w="900" w:type="dxa"/>
            <w:tcBorders>
              <w:bottom w:val="double" w:sz="4" w:space="0" w:color="auto"/>
            </w:tcBorders>
          </w:tcPr>
          <w:p w14:paraId="26CCDC10" w14:textId="77777777" w:rsidR="00510357" w:rsidRPr="00E879C5" w:rsidRDefault="00510357" w:rsidP="00510357">
            <w:pPr>
              <w:pStyle w:val="acctfourfigures"/>
              <w:tabs>
                <w:tab w:val="clear" w:pos="765"/>
                <w:tab w:val="decimal" w:pos="736"/>
                <w:tab w:val="decimal" w:pos="787"/>
              </w:tabs>
              <w:spacing w:line="240" w:lineRule="atLeast"/>
              <w:ind w:left="-79" w:right="-142"/>
              <w:rPr>
                <w:b/>
                <w:bCs/>
                <w:sz w:val="20"/>
              </w:rPr>
            </w:pPr>
          </w:p>
          <w:p w14:paraId="7DB7FDDD" w14:textId="1C232C2E" w:rsidR="00510357" w:rsidRPr="00E879C5" w:rsidRDefault="00510357" w:rsidP="00510357">
            <w:pPr>
              <w:pStyle w:val="acctfourfigures"/>
              <w:tabs>
                <w:tab w:val="clear" w:pos="765"/>
                <w:tab w:val="decimal" w:pos="736"/>
              </w:tabs>
              <w:spacing w:line="240" w:lineRule="atLeast"/>
              <w:ind w:left="-79" w:right="-142"/>
              <w:rPr>
                <w:b/>
                <w:bCs/>
                <w:sz w:val="20"/>
              </w:rPr>
            </w:pPr>
            <w:r w:rsidRPr="00E879C5">
              <w:rPr>
                <w:b/>
                <w:bCs/>
                <w:sz w:val="20"/>
              </w:rPr>
              <w:t>250,000</w:t>
            </w:r>
          </w:p>
        </w:tc>
        <w:tc>
          <w:tcPr>
            <w:tcW w:w="180" w:type="dxa"/>
          </w:tcPr>
          <w:p w14:paraId="1692FF19" w14:textId="77777777" w:rsidR="00510357" w:rsidRPr="00E879C5" w:rsidRDefault="00510357" w:rsidP="00510357">
            <w:pPr>
              <w:pStyle w:val="acctfourfigures"/>
              <w:tabs>
                <w:tab w:val="clear" w:pos="765"/>
                <w:tab w:val="decimal" w:pos="677"/>
              </w:tabs>
              <w:spacing w:line="240" w:lineRule="atLeast"/>
              <w:ind w:left="-79" w:right="-142"/>
              <w:rPr>
                <w:b/>
                <w:bCs/>
                <w:sz w:val="20"/>
              </w:rPr>
            </w:pPr>
          </w:p>
        </w:tc>
        <w:tc>
          <w:tcPr>
            <w:tcW w:w="875" w:type="dxa"/>
            <w:tcBorders>
              <w:bottom w:val="double" w:sz="4" w:space="0" w:color="auto"/>
            </w:tcBorders>
          </w:tcPr>
          <w:p w14:paraId="34A7FECD" w14:textId="77777777" w:rsidR="00510357" w:rsidRDefault="00510357" w:rsidP="00510357">
            <w:pPr>
              <w:pStyle w:val="acctfourfigures"/>
              <w:tabs>
                <w:tab w:val="clear" w:pos="765"/>
                <w:tab w:val="decimal" w:pos="426"/>
              </w:tabs>
              <w:spacing w:line="240" w:lineRule="atLeast"/>
              <w:ind w:left="-79" w:right="-142"/>
              <w:rPr>
                <w:b/>
                <w:bCs/>
                <w:sz w:val="20"/>
              </w:rPr>
            </w:pPr>
          </w:p>
          <w:p w14:paraId="64444322" w14:textId="2BE6C7C1" w:rsidR="00BC0F15" w:rsidRPr="00E879C5" w:rsidRDefault="00BC0F15" w:rsidP="00510357">
            <w:pPr>
              <w:pStyle w:val="acctfourfigures"/>
              <w:tabs>
                <w:tab w:val="clear" w:pos="765"/>
                <w:tab w:val="decimal" w:pos="426"/>
              </w:tabs>
              <w:spacing w:line="240" w:lineRule="atLeast"/>
              <w:ind w:left="-79" w:right="-142"/>
              <w:rPr>
                <w:b/>
                <w:bCs/>
                <w:sz w:val="20"/>
              </w:rPr>
            </w:pPr>
            <w:r>
              <w:rPr>
                <w:b/>
                <w:bCs/>
                <w:sz w:val="20"/>
              </w:rPr>
              <w:t>-</w:t>
            </w:r>
          </w:p>
        </w:tc>
        <w:tc>
          <w:tcPr>
            <w:tcW w:w="180" w:type="dxa"/>
          </w:tcPr>
          <w:p w14:paraId="29D05C39" w14:textId="77777777" w:rsidR="00510357" w:rsidRPr="00E879C5" w:rsidRDefault="00510357" w:rsidP="00510357">
            <w:pPr>
              <w:pStyle w:val="acctfourfigures"/>
              <w:tabs>
                <w:tab w:val="clear" w:pos="765"/>
                <w:tab w:val="decimal" w:pos="677"/>
              </w:tabs>
              <w:spacing w:line="240" w:lineRule="atLeast"/>
              <w:ind w:left="-79" w:right="-142"/>
              <w:rPr>
                <w:b/>
                <w:bCs/>
                <w:sz w:val="20"/>
              </w:rPr>
            </w:pPr>
          </w:p>
        </w:tc>
        <w:tc>
          <w:tcPr>
            <w:tcW w:w="900" w:type="dxa"/>
            <w:tcBorders>
              <w:bottom w:val="double" w:sz="4" w:space="0" w:color="auto"/>
            </w:tcBorders>
          </w:tcPr>
          <w:p w14:paraId="4ED19621" w14:textId="77777777" w:rsidR="00510357" w:rsidRPr="00E879C5" w:rsidRDefault="00510357" w:rsidP="00510357">
            <w:pPr>
              <w:pStyle w:val="acctfourfigures"/>
              <w:tabs>
                <w:tab w:val="clear" w:pos="765"/>
                <w:tab w:val="decimal" w:pos="677"/>
              </w:tabs>
              <w:spacing w:line="240" w:lineRule="atLeast"/>
              <w:ind w:left="-79" w:right="-142"/>
              <w:rPr>
                <w:b/>
                <w:bCs/>
                <w:sz w:val="20"/>
              </w:rPr>
            </w:pPr>
          </w:p>
          <w:p w14:paraId="6AD34193" w14:textId="59794435" w:rsidR="00510357" w:rsidRPr="00E879C5" w:rsidRDefault="00510357" w:rsidP="00510357">
            <w:pPr>
              <w:pStyle w:val="acctfourfigures"/>
              <w:tabs>
                <w:tab w:val="clear" w:pos="765"/>
                <w:tab w:val="decimal" w:pos="448"/>
              </w:tabs>
              <w:spacing w:line="240" w:lineRule="atLeast"/>
              <w:ind w:left="-140" w:right="-142"/>
              <w:rPr>
                <w:b/>
                <w:bCs/>
                <w:sz w:val="20"/>
              </w:rPr>
            </w:pPr>
            <w:r w:rsidRPr="00E879C5">
              <w:rPr>
                <w:b/>
                <w:bCs/>
                <w:sz w:val="20"/>
              </w:rPr>
              <w:t>-</w:t>
            </w:r>
          </w:p>
        </w:tc>
        <w:tc>
          <w:tcPr>
            <w:tcW w:w="180" w:type="dxa"/>
          </w:tcPr>
          <w:p w14:paraId="4587850F" w14:textId="77777777" w:rsidR="00510357" w:rsidRPr="00E879C5" w:rsidRDefault="00510357" w:rsidP="00510357">
            <w:pPr>
              <w:pStyle w:val="acctfourfigures"/>
              <w:tabs>
                <w:tab w:val="clear" w:pos="765"/>
                <w:tab w:val="decimal" w:pos="677"/>
              </w:tabs>
              <w:spacing w:line="240" w:lineRule="atLeast"/>
              <w:ind w:left="-79" w:right="-142"/>
              <w:rPr>
                <w:b/>
                <w:bCs/>
                <w:sz w:val="20"/>
              </w:rPr>
            </w:pPr>
          </w:p>
        </w:tc>
        <w:tc>
          <w:tcPr>
            <w:tcW w:w="853" w:type="dxa"/>
            <w:tcBorders>
              <w:bottom w:val="double" w:sz="4" w:space="0" w:color="auto"/>
            </w:tcBorders>
          </w:tcPr>
          <w:p w14:paraId="745685AC" w14:textId="77777777" w:rsidR="00510357" w:rsidRDefault="00510357" w:rsidP="00510357">
            <w:pPr>
              <w:pStyle w:val="acctfourfigures"/>
              <w:tabs>
                <w:tab w:val="clear" w:pos="765"/>
                <w:tab w:val="decimal" w:pos="677"/>
              </w:tabs>
              <w:spacing w:line="240" w:lineRule="atLeast"/>
              <w:ind w:left="-79" w:right="-142"/>
              <w:rPr>
                <w:b/>
                <w:bCs/>
                <w:sz w:val="20"/>
              </w:rPr>
            </w:pPr>
          </w:p>
          <w:p w14:paraId="0EB9D559" w14:textId="32442818" w:rsidR="00E42747" w:rsidRPr="00E879C5" w:rsidRDefault="00E42747" w:rsidP="00510357">
            <w:pPr>
              <w:pStyle w:val="acctfourfigures"/>
              <w:tabs>
                <w:tab w:val="clear" w:pos="765"/>
                <w:tab w:val="decimal" w:pos="677"/>
              </w:tabs>
              <w:spacing w:line="240" w:lineRule="atLeast"/>
              <w:ind w:left="-79" w:right="-142"/>
              <w:rPr>
                <w:b/>
                <w:bCs/>
                <w:sz w:val="20"/>
              </w:rPr>
            </w:pPr>
            <w:r w:rsidRPr="00E42747">
              <w:rPr>
                <w:b/>
                <w:bCs/>
                <w:sz w:val="20"/>
              </w:rPr>
              <w:t>250,000</w:t>
            </w:r>
          </w:p>
        </w:tc>
        <w:tc>
          <w:tcPr>
            <w:tcW w:w="180" w:type="dxa"/>
          </w:tcPr>
          <w:p w14:paraId="0A3A7933" w14:textId="77777777" w:rsidR="00510357" w:rsidRPr="00E879C5" w:rsidRDefault="00510357" w:rsidP="00510357">
            <w:pPr>
              <w:pStyle w:val="acctfourfigures"/>
              <w:tabs>
                <w:tab w:val="clear" w:pos="765"/>
                <w:tab w:val="decimal" w:pos="677"/>
              </w:tabs>
              <w:spacing w:line="240" w:lineRule="atLeast"/>
              <w:ind w:left="-79" w:right="-142"/>
              <w:rPr>
                <w:b/>
                <w:bCs/>
                <w:sz w:val="20"/>
              </w:rPr>
            </w:pPr>
          </w:p>
        </w:tc>
        <w:tc>
          <w:tcPr>
            <w:tcW w:w="846" w:type="dxa"/>
            <w:tcBorders>
              <w:bottom w:val="double" w:sz="4" w:space="0" w:color="auto"/>
            </w:tcBorders>
          </w:tcPr>
          <w:p w14:paraId="1EBC19BE" w14:textId="77777777" w:rsidR="00510357" w:rsidRPr="00E879C5" w:rsidRDefault="00510357" w:rsidP="00510357">
            <w:pPr>
              <w:pStyle w:val="acctfourfigures"/>
              <w:tabs>
                <w:tab w:val="clear" w:pos="765"/>
                <w:tab w:val="decimal" w:pos="677"/>
              </w:tabs>
              <w:spacing w:line="240" w:lineRule="atLeast"/>
              <w:ind w:left="-79" w:right="-142"/>
              <w:rPr>
                <w:b/>
                <w:bCs/>
                <w:sz w:val="20"/>
              </w:rPr>
            </w:pPr>
          </w:p>
          <w:p w14:paraId="6ECDA768" w14:textId="313452BC" w:rsidR="00510357" w:rsidRPr="00E879C5" w:rsidRDefault="00510357" w:rsidP="00510357">
            <w:pPr>
              <w:pStyle w:val="acctfourfigures"/>
              <w:tabs>
                <w:tab w:val="clear" w:pos="765"/>
                <w:tab w:val="decimal" w:pos="677"/>
              </w:tabs>
              <w:spacing w:line="240" w:lineRule="atLeast"/>
              <w:ind w:left="-79" w:right="-142"/>
              <w:rPr>
                <w:b/>
                <w:bCs/>
                <w:sz w:val="20"/>
              </w:rPr>
            </w:pPr>
            <w:r w:rsidRPr="00E879C5">
              <w:rPr>
                <w:b/>
                <w:bCs/>
                <w:sz w:val="20"/>
              </w:rPr>
              <w:t>250,000</w:t>
            </w:r>
          </w:p>
        </w:tc>
        <w:tc>
          <w:tcPr>
            <w:tcW w:w="180" w:type="dxa"/>
          </w:tcPr>
          <w:p w14:paraId="629C3093" w14:textId="77777777" w:rsidR="00510357" w:rsidRPr="00E879C5" w:rsidRDefault="00510357" w:rsidP="00510357">
            <w:pPr>
              <w:pStyle w:val="acctfourfigures"/>
              <w:tabs>
                <w:tab w:val="clear" w:pos="765"/>
                <w:tab w:val="decimal" w:pos="677"/>
              </w:tabs>
              <w:spacing w:line="240" w:lineRule="atLeast"/>
              <w:ind w:left="-79" w:right="-142"/>
              <w:rPr>
                <w:b/>
                <w:bCs/>
                <w:sz w:val="20"/>
              </w:rPr>
            </w:pPr>
          </w:p>
        </w:tc>
        <w:tc>
          <w:tcPr>
            <w:tcW w:w="860" w:type="dxa"/>
            <w:tcBorders>
              <w:bottom w:val="double" w:sz="4" w:space="0" w:color="auto"/>
            </w:tcBorders>
          </w:tcPr>
          <w:p w14:paraId="35979735" w14:textId="77777777" w:rsidR="00510357" w:rsidRDefault="00510357" w:rsidP="00510357">
            <w:pPr>
              <w:pStyle w:val="acctfourfigures"/>
              <w:tabs>
                <w:tab w:val="clear" w:pos="765"/>
                <w:tab w:val="decimal" w:pos="395"/>
              </w:tabs>
              <w:spacing w:line="240" w:lineRule="atLeast"/>
              <w:ind w:right="-142"/>
              <w:rPr>
                <w:b/>
                <w:bCs/>
                <w:sz w:val="20"/>
              </w:rPr>
            </w:pPr>
          </w:p>
          <w:p w14:paraId="1D005FEE" w14:textId="13909097" w:rsidR="00921D03" w:rsidRPr="00E879C5" w:rsidRDefault="00921D03" w:rsidP="00510357">
            <w:pPr>
              <w:pStyle w:val="acctfourfigures"/>
              <w:tabs>
                <w:tab w:val="clear" w:pos="765"/>
                <w:tab w:val="decimal" w:pos="395"/>
              </w:tabs>
              <w:spacing w:line="240" w:lineRule="atLeast"/>
              <w:ind w:right="-142"/>
              <w:rPr>
                <w:b/>
                <w:bCs/>
                <w:sz w:val="20"/>
              </w:rPr>
            </w:pPr>
            <w:r>
              <w:rPr>
                <w:b/>
                <w:bCs/>
                <w:sz w:val="20"/>
              </w:rPr>
              <w:t>-</w:t>
            </w:r>
          </w:p>
        </w:tc>
        <w:tc>
          <w:tcPr>
            <w:tcW w:w="180" w:type="dxa"/>
          </w:tcPr>
          <w:p w14:paraId="326CEFD9" w14:textId="77777777" w:rsidR="00510357" w:rsidRPr="00E879C5" w:rsidRDefault="00510357" w:rsidP="00510357">
            <w:pPr>
              <w:pStyle w:val="acctfourfigures"/>
              <w:tabs>
                <w:tab w:val="clear" w:pos="765"/>
                <w:tab w:val="decimal" w:pos="677"/>
              </w:tabs>
              <w:spacing w:line="240" w:lineRule="atLeast"/>
              <w:ind w:left="-79" w:right="-142"/>
              <w:rPr>
                <w:b/>
                <w:bCs/>
                <w:sz w:val="20"/>
              </w:rPr>
            </w:pPr>
          </w:p>
        </w:tc>
        <w:tc>
          <w:tcPr>
            <w:tcW w:w="814" w:type="dxa"/>
            <w:tcBorders>
              <w:bottom w:val="double" w:sz="4" w:space="0" w:color="auto"/>
            </w:tcBorders>
          </w:tcPr>
          <w:p w14:paraId="6081CE04" w14:textId="77777777" w:rsidR="00510357" w:rsidRPr="00E879C5" w:rsidRDefault="00510357" w:rsidP="00510357">
            <w:pPr>
              <w:pStyle w:val="acctfourfigures"/>
              <w:tabs>
                <w:tab w:val="clear" w:pos="765"/>
                <w:tab w:val="decimal" w:pos="677"/>
              </w:tabs>
              <w:spacing w:line="240" w:lineRule="atLeast"/>
              <w:ind w:left="-140" w:right="-142"/>
              <w:rPr>
                <w:b/>
                <w:bCs/>
                <w:sz w:val="20"/>
              </w:rPr>
            </w:pPr>
          </w:p>
          <w:p w14:paraId="0B2EA98F" w14:textId="6EC952A8" w:rsidR="00510357" w:rsidRPr="00E879C5" w:rsidRDefault="00510357" w:rsidP="00510357">
            <w:pPr>
              <w:pStyle w:val="acctfourfigures"/>
              <w:tabs>
                <w:tab w:val="clear" w:pos="765"/>
                <w:tab w:val="decimal" w:pos="395"/>
              </w:tabs>
              <w:spacing w:line="240" w:lineRule="atLeast"/>
              <w:ind w:left="-79" w:right="-142"/>
              <w:rPr>
                <w:b/>
                <w:bCs/>
                <w:sz w:val="20"/>
              </w:rPr>
            </w:pPr>
            <w:r w:rsidRPr="00E879C5">
              <w:rPr>
                <w:b/>
                <w:bCs/>
                <w:sz w:val="20"/>
              </w:rPr>
              <w:t>-</w:t>
            </w:r>
          </w:p>
        </w:tc>
      </w:tr>
    </w:tbl>
    <w:p w14:paraId="6EC4E6AF" w14:textId="77777777" w:rsidR="001B4C9E" w:rsidRDefault="001B4C9E" w:rsidP="001B4C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ind w:left="540" w:right="29"/>
        <w:jc w:val="both"/>
        <w:rPr>
          <w:rFonts w:ascii="Times New Roman" w:hAnsi="Times New Roman" w:cs="Times New Roman"/>
          <w:sz w:val="22"/>
          <w:szCs w:val="22"/>
        </w:rPr>
      </w:pPr>
    </w:p>
    <w:p w14:paraId="12D2AAEF" w14:textId="77777777" w:rsidR="001B4C9E" w:rsidRPr="00E879C5" w:rsidRDefault="001B4C9E" w:rsidP="001B4C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ind w:left="540" w:right="29" w:hanging="540"/>
        <w:jc w:val="both"/>
        <w:rPr>
          <w:rFonts w:ascii="Times New Roman" w:hAnsi="Times New Roman" w:cs="Times New Roman"/>
          <w:sz w:val="22"/>
          <w:szCs w:val="22"/>
        </w:rPr>
      </w:pPr>
      <w:r w:rsidRPr="005F4DC0">
        <w:rPr>
          <w:rFonts w:ascii="Times New Roman" w:hAnsi="Times New Roman" w:cs="Times New Roman"/>
          <w:sz w:val="22"/>
          <w:szCs w:val="22"/>
        </w:rPr>
        <w:t>None of the Company’s subsidiaries are publicly listed and consequently do not have published price quotations.</w:t>
      </w:r>
    </w:p>
    <w:p w14:paraId="49E42409" w14:textId="77777777" w:rsidR="00393D18" w:rsidRPr="00E879C5" w:rsidRDefault="00393D18" w:rsidP="00435ADA">
      <w:pPr>
        <w:pStyle w:val="BodyText"/>
        <w:spacing w:after="0"/>
        <w:rPr>
          <w:rFonts w:ascii="Times New Roman" w:hAnsi="Times New Roman" w:cs="Times New Roman"/>
          <w:sz w:val="22"/>
        </w:rPr>
        <w:sectPr w:rsidR="00393D18" w:rsidRPr="00E879C5" w:rsidSect="00DE4108">
          <w:headerReference w:type="default" r:id="rId15"/>
          <w:footerReference w:type="default" r:id="rId16"/>
          <w:pgSz w:w="16834" w:h="11909" w:orient="landscape" w:code="9"/>
          <w:pgMar w:top="691" w:right="1152" w:bottom="576" w:left="1152" w:header="720" w:footer="720" w:gutter="0"/>
          <w:cols w:space="720"/>
          <w:docGrid w:linePitch="360"/>
        </w:sectPr>
      </w:pPr>
    </w:p>
    <w:p w14:paraId="504754D2" w14:textId="4D2FE401" w:rsidR="00B1250F" w:rsidRPr="00E879C5" w:rsidRDefault="00B1250F"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sidRPr="00E879C5">
        <w:rPr>
          <w:rFonts w:ascii="Times New Roman" w:hAnsi="Times New Roman" w:cs="Times New Roman"/>
          <w:b/>
          <w:bCs/>
          <w:color w:val="auto"/>
          <w:sz w:val="22"/>
          <w:szCs w:val="22"/>
        </w:rPr>
        <w:lastRenderedPageBreak/>
        <w:t>Investment properties</w:t>
      </w:r>
    </w:p>
    <w:p w14:paraId="5B8DD72D" w14:textId="3F71CAFC" w:rsidR="00F70422" w:rsidRPr="00661E79" w:rsidRDefault="00F70422" w:rsidP="00EE3370">
      <w:pPr>
        <w:spacing w:line="100" w:lineRule="atLeast"/>
        <w:rPr>
          <w:rFonts w:ascii="Times New Roman" w:hAnsi="Times New Roman" w:cs="Times New Roman"/>
          <w:sz w:val="14"/>
          <w:szCs w:val="14"/>
        </w:rPr>
      </w:pPr>
    </w:p>
    <w:p w14:paraId="66AB99D8" w14:textId="40D987BD" w:rsidR="00C63A04" w:rsidRPr="00E879C5" w:rsidRDefault="00C63A04" w:rsidP="008F18A6">
      <w:pPr>
        <w:pStyle w:val="BodyText"/>
        <w:spacing w:after="0" w:line="240" w:lineRule="auto"/>
        <w:ind w:left="540"/>
        <w:jc w:val="thaiDistribute"/>
        <w:rPr>
          <w:rFonts w:ascii="Times New Roman" w:hAnsi="Times New Roman" w:cs="Times New Roman"/>
          <w:b/>
          <w:bCs/>
          <w:i/>
          <w:iCs/>
          <w:sz w:val="22"/>
        </w:rPr>
      </w:pPr>
      <w:r w:rsidRPr="00E879C5">
        <w:rPr>
          <w:rFonts w:ascii="Times New Roman" w:hAnsi="Times New Roman" w:cs="Times New Roman"/>
          <w:b/>
          <w:bCs/>
          <w:i/>
          <w:iCs/>
          <w:sz w:val="22"/>
        </w:rPr>
        <w:t xml:space="preserve">Accounting policy </w:t>
      </w:r>
    </w:p>
    <w:p w14:paraId="6039EDE6" w14:textId="0A56512C" w:rsidR="00C63A04" w:rsidRPr="00E879C5" w:rsidRDefault="00C63A04" w:rsidP="00C63A04">
      <w:pPr>
        <w:pStyle w:val="BodyText"/>
        <w:spacing w:after="0" w:line="240" w:lineRule="auto"/>
        <w:ind w:left="540"/>
        <w:jc w:val="thaiDistribute"/>
        <w:rPr>
          <w:rFonts w:ascii="Times New Roman" w:hAnsi="Times New Roman" w:cs="Times New Roman"/>
          <w:sz w:val="22"/>
        </w:rPr>
      </w:pPr>
      <w:r w:rsidRPr="00E879C5">
        <w:rPr>
          <w:rFonts w:ascii="Times New Roman" w:hAnsi="Times New Roman" w:cs="Times New Roman"/>
          <w:sz w:val="22"/>
        </w:rPr>
        <w:t>Investment properties are measured at cost less accumulated depreciation and impairment losses. The Group considers impairment of the investment properties as disclosed in note 1</w:t>
      </w:r>
      <w:r w:rsidR="007A779F">
        <w:rPr>
          <w:rFonts w:ascii="Times New Roman" w:hAnsi="Times New Roman" w:cs="Times New Roman"/>
          <w:sz w:val="22"/>
        </w:rPr>
        <w:t>1</w:t>
      </w:r>
      <w:r w:rsidRPr="00E879C5">
        <w:rPr>
          <w:rFonts w:ascii="Times New Roman" w:hAnsi="Times New Roman" w:cs="Times New Roman"/>
          <w:sz w:val="22"/>
        </w:rPr>
        <w:t>.</w:t>
      </w:r>
    </w:p>
    <w:p w14:paraId="2968891E" w14:textId="77777777" w:rsidR="00C63A04" w:rsidRPr="00661E79" w:rsidRDefault="00C63A04" w:rsidP="00C63A04">
      <w:pPr>
        <w:pStyle w:val="BodyText"/>
        <w:spacing w:after="0" w:line="240" w:lineRule="auto"/>
        <w:ind w:left="540"/>
        <w:jc w:val="thaiDistribute"/>
        <w:rPr>
          <w:rFonts w:ascii="Times New Roman" w:hAnsi="Times New Roman" w:cs="Times New Roman"/>
          <w:sz w:val="16"/>
          <w:szCs w:val="16"/>
        </w:rPr>
      </w:pPr>
    </w:p>
    <w:p w14:paraId="5CC4B6F4" w14:textId="4DF28E63" w:rsidR="00C63A04" w:rsidRPr="00E879C5" w:rsidRDefault="00C63A04" w:rsidP="006700DD">
      <w:pPr>
        <w:pStyle w:val="BodyText"/>
        <w:spacing w:after="0" w:line="240" w:lineRule="auto"/>
        <w:ind w:left="540"/>
        <w:jc w:val="thaiDistribute"/>
        <w:rPr>
          <w:rFonts w:ascii="Times New Roman" w:hAnsi="Times New Roman" w:cs="Times New Roman"/>
          <w:sz w:val="22"/>
        </w:rPr>
      </w:pPr>
      <w:r w:rsidRPr="00E879C5">
        <w:rPr>
          <w:rFonts w:ascii="Times New Roman" w:hAnsi="Times New Roman" w:cs="Times New Roman"/>
          <w:sz w:val="22"/>
        </w:rPr>
        <w:t xml:space="preserve">Depreciation is calculated on a straight-line basis over the estimated useful lives of </w:t>
      </w:r>
      <w:r w:rsidR="006700DD" w:rsidRPr="00E879C5">
        <w:rPr>
          <w:rFonts w:ascii="Times New Roman" w:hAnsi="Times New Roman" w:cs="Times New Roman"/>
          <w:sz w:val="22"/>
        </w:rPr>
        <w:t xml:space="preserve">each component of an asset </w:t>
      </w:r>
      <w:r w:rsidRPr="00E879C5">
        <w:rPr>
          <w:rFonts w:ascii="Times New Roman" w:hAnsi="Times New Roman" w:cs="Times New Roman"/>
          <w:sz w:val="22"/>
        </w:rPr>
        <w:t>and recognised in profit or loss. No depreciation</w:t>
      </w:r>
      <w:r w:rsidR="008C2DF4" w:rsidRPr="00E879C5">
        <w:rPr>
          <w:rFonts w:ascii="Times New Roman" w:hAnsi="Times New Roman" w:cs="Times New Roman"/>
          <w:sz w:val="22"/>
        </w:rPr>
        <w:t xml:space="preserve"> is</w:t>
      </w:r>
      <w:r w:rsidRPr="00E879C5">
        <w:rPr>
          <w:rFonts w:ascii="Times New Roman" w:hAnsi="Times New Roman" w:cs="Times New Roman"/>
          <w:sz w:val="22"/>
        </w:rPr>
        <w:t xml:space="preserve"> charged on freehold land and assets under construction.</w:t>
      </w:r>
      <w:r w:rsidR="006700DD" w:rsidRPr="00E879C5">
        <w:rPr>
          <w:rFonts w:ascii="Times New Roman" w:hAnsi="Times New Roman" w:cs="Times New Roman"/>
          <w:sz w:val="22"/>
        </w:rPr>
        <w:t xml:space="preserve"> </w:t>
      </w:r>
      <w:r w:rsidRPr="00E879C5">
        <w:rPr>
          <w:rFonts w:ascii="Times New Roman" w:hAnsi="Times New Roman" w:cs="Times New Roman"/>
          <w:sz w:val="22"/>
        </w:rPr>
        <w:t>The estimated useful lives are as follows:</w:t>
      </w:r>
    </w:p>
    <w:p w14:paraId="01AB97EB" w14:textId="77777777" w:rsidR="00C63A04" w:rsidRPr="00661E79" w:rsidRDefault="00C63A04" w:rsidP="00C63A04">
      <w:pPr>
        <w:pStyle w:val="BodyText"/>
        <w:spacing w:after="0"/>
        <w:ind w:left="567"/>
        <w:jc w:val="both"/>
        <w:rPr>
          <w:rFonts w:ascii="Times New Roman" w:hAnsi="Times New Roman" w:cs="Times New Roman"/>
          <w:sz w:val="16"/>
          <w:szCs w:val="16"/>
          <w:lang w:val="en-GB" w:bidi="ar-SA"/>
        </w:rPr>
      </w:pPr>
    </w:p>
    <w:tbl>
      <w:tblPr>
        <w:tblW w:w="7360" w:type="dxa"/>
        <w:tblInd w:w="450" w:type="dxa"/>
        <w:tblLook w:val="0000" w:firstRow="0" w:lastRow="0" w:firstColumn="0" w:lastColumn="0" w:noHBand="0" w:noVBand="0"/>
      </w:tblPr>
      <w:tblGrid>
        <w:gridCol w:w="5490"/>
        <w:gridCol w:w="1195"/>
        <w:gridCol w:w="675"/>
      </w:tblGrid>
      <w:tr w:rsidR="00C63A04" w:rsidRPr="00E879C5" w14:paraId="2F07FE6D" w14:textId="77777777" w:rsidTr="00D7637A">
        <w:tc>
          <w:tcPr>
            <w:tcW w:w="5490" w:type="dxa"/>
            <w:vAlign w:val="bottom"/>
          </w:tcPr>
          <w:p w14:paraId="2EEFCDB7" w14:textId="77777777" w:rsidR="00C63A04" w:rsidRPr="00E879C5" w:rsidRDefault="00C63A04" w:rsidP="00C63A04">
            <w:pPr>
              <w:ind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Building and improvement</w:t>
            </w:r>
          </w:p>
        </w:tc>
        <w:tc>
          <w:tcPr>
            <w:tcW w:w="1195" w:type="dxa"/>
          </w:tcPr>
          <w:p w14:paraId="40B3B9ED" w14:textId="5F2826A0" w:rsidR="00C63A04" w:rsidRPr="00E879C5" w:rsidRDefault="00C63A04" w:rsidP="00C63A04">
            <w:pPr>
              <w:jc w:val="right"/>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20 - 3</w:t>
            </w:r>
            <w:r w:rsidR="00272FB4">
              <w:rPr>
                <w:rFonts w:ascii="Times New Roman" w:hAnsi="Times New Roman" w:cs="Times New Roman"/>
                <w:sz w:val="22"/>
                <w:szCs w:val="22"/>
                <w:lang w:val="en-GB" w:bidi="ar-SA"/>
              </w:rPr>
              <w:t>5</w:t>
            </w:r>
          </w:p>
        </w:tc>
        <w:tc>
          <w:tcPr>
            <w:tcW w:w="675" w:type="dxa"/>
            <w:vAlign w:val="bottom"/>
          </w:tcPr>
          <w:p w14:paraId="49F09EC6" w14:textId="77777777" w:rsidR="00C63A04" w:rsidRPr="00E879C5" w:rsidRDefault="00C63A04" w:rsidP="00C63A04">
            <w:pPr>
              <w:ind w:left="-20"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years</w:t>
            </w:r>
          </w:p>
        </w:tc>
      </w:tr>
      <w:tr w:rsidR="00C63A04" w:rsidRPr="00E879C5" w14:paraId="7B398868" w14:textId="77777777" w:rsidTr="00D7637A">
        <w:tc>
          <w:tcPr>
            <w:tcW w:w="5490" w:type="dxa"/>
            <w:vAlign w:val="bottom"/>
          </w:tcPr>
          <w:p w14:paraId="60B87609" w14:textId="77777777" w:rsidR="00C63A04" w:rsidRPr="00E879C5" w:rsidRDefault="00C63A04" w:rsidP="00C63A04">
            <w:pPr>
              <w:ind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Utility system</w:t>
            </w:r>
          </w:p>
        </w:tc>
        <w:tc>
          <w:tcPr>
            <w:tcW w:w="1195" w:type="dxa"/>
          </w:tcPr>
          <w:p w14:paraId="1F951A54" w14:textId="77777777" w:rsidR="00C63A04" w:rsidRPr="00E879C5" w:rsidRDefault="00C63A04" w:rsidP="00C63A04">
            <w:pPr>
              <w:jc w:val="right"/>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5 - 15</w:t>
            </w:r>
          </w:p>
        </w:tc>
        <w:tc>
          <w:tcPr>
            <w:tcW w:w="675" w:type="dxa"/>
            <w:vAlign w:val="bottom"/>
          </w:tcPr>
          <w:p w14:paraId="361FC0F0" w14:textId="77777777" w:rsidR="00C63A04" w:rsidRPr="00E879C5" w:rsidRDefault="00C63A04" w:rsidP="00C63A04">
            <w:pPr>
              <w:ind w:left="-20"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years</w:t>
            </w:r>
          </w:p>
        </w:tc>
      </w:tr>
      <w:tr w:rsidR="00C63A04" w:rsidRPr="00E879C5" w14:paraId="241330DF" w14:textId="77777777" w:rsidTr="00D7637A">
        <w:tc>
          <w:tcPr>
            <w:tcW w:w="5490" w:type="dxa"/>
            <w:vAlign w:val="bottom"/>
          </w:tcPr>
          <w:p w14:paraId="6932FA16" w14:textId="77777777" w:rsidR="00C63A04" w:rsidRPr="00E879C5" w:rsidRDefault="00C63A04" w:rsidP="00C63A04">
            <w:pPr>
              <w:ind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Right-of-use assets</w:t>
            </w:r>
          </w:p>
        </w:tc>
        <w:tc>
          <w:tcPr>
            <w:tcW w:w="1195" w:type="dxa"/>
          </w:tcPr>
          <w:p w14:paraId="63B10504" w14:textId="77777777" w:rsidR="00C63A04" w:rsidRPr="00E879C5" w:rsidRDefault="00C63A04" w:rsidP="00C63A04">
            <w:pPr>
              <w:jc w:val="right"/>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15 - 30</w:t>
            </w:r>
          </w:p>
        </w:tc>
        <w:tc>
          <w:tcPr>
            <w:tcW w:w="675" w:type="dxa"/>
            <w:vAlign w:val="bottom"/>
          </w:tcPr>
          <w:p w14:paraId="191A614B" w14:textId="77777777" w:rsidR="00C63A04" w:rsidRPr="00E879C5" w:rsidRDefault="00C63A04" w:rsidP="00C63A04">
            <w:pPr>
              <w:ind w:left="-20"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years</w:t>
            </w:r>
          </w:p>
        </w:tc>
      </w:tr>
    </w:tbl>
    <w:p w14:paraId="356CE6CD" w14:textId="77777777" w:rsidR="00C63A04" w:rsidRPr="00661E79" w:rsidRDefault="00C63A04" w:rsidP="00C63A04">
      <w:pPr>
        <w:pStyle w:val="BodyText"/>
        <w:spacing w:after="0" w:line="240" w:lineRule="auto"/>
        <w:ind w:left="540"/>
        <w:jc w:val="thaiDistribute"/>
        <w:rPr>
          <w:sz w:val="16"/>
          <w:szCs w:val="18"/>
        </w:rPr>
      </w:pPr>
    </w:p>
    <w:p w14:paraId="6DCDAAB4" w14:textId="364A1056" w:rsidR="00C63A04" w:rsidRPr="00E879C5" w:rsidRDefault="00C63A04" w:rsidP="00C63A04">
      <w:pPr>
        <w:pStyle w:val="BodyText"/>
        <w:spacing w:after="0" w:line="240" w:lineRule="auto"/>
        <w:ind w:left="540"/>
        <w:jc w:val="both"/>
        <w:rPr>
          <w:rFonts w:ascii="Times New Roman" w:hAnsi="Times New Roman" w:cs="Times New Roman"/>
          <w:sz w:val="22"/>
        </w:rPr>
      </w:pPr>
      <w:r w:rsidRPr="00E879C5">
        <w:rPr>
          <w:rFonts w:ascii="Times New Roman" w:hAnsi="Times New Roman" w:cs="Times New Roman"/>
          <w:sz w:val="22"/>
        </w:rPr>
        <w:t xml:space="preserve">Differences between the proceeds from disposal and the carrying amount of investment property are recognised in profit or loss. </w:t>
      </w:r>
    </w:p>
    <w:p w14:paraId="061ABB72" w14:textId="77777777" w:rsidR="00C63A04" w:rsidRPr="00661E79" w:rsidRDefault="00C63A04" w:rsidP="00C63A04">
      <w:pPr>
        <w:ind w:left="540"/>
        <w:rPr>
          <w:b/>
          <w:bCs/>
          <w:color w:val="0000FF"/>
          <w:sz w:val="16"/>
          <w:szCs w:val="14"/>
        </w:rPr>
      </w:pPr>
    </w:p>
    <w:tbl>
      <w:tblPr>
        <w:tblW w:w="10002" w:type="dxa"/>
        <w:tblInd w:w="529" w:type="dxa"/>
        <w:tblLayout w:type="fixed"/>
        <w:tblCellMar>
          <w:left w:w="0" w:type="dxa"/>
          <w:right w:w="0" w:type="dxa"/>
        </w:tblCellMar>
        <w:tblLook w:val="04A0" w:firstRow="1" w:lastRow="0" w:firstColumn="1" w:lastColumn="0" w:noHBand="0" w:noVBand="1"/>
      </w:tblPr>
      <w:tblGrid>
        <w:gridCol w:w="2160"/>
        <w:gridCol w:w="641"/>
        <w:gridCol w:w="900"/>
        <w:gridCol w:w="180"/>
        <w:gridCol w:w="1260"/>
        <w:gridCol w:w="178"/>
        <w:gridCol w:w="918"/>
        <w:gridCol w:w="111"/>
        <w:gridCol w:w="1313"/>
        <w:gridCol w:w="180"/>
        <w:gridCol w:w="990"/>
        <w:gridCol w:w="178"/>
        <w:gridCol w:w="993"/>
      </w:tblGrid>
      <w:tr w:rsidR="00940B2C" w:rsidRPr="00E879C5" w14:paraId="39B60DAD" w14:textId="77777777" w:rsidTr="008D426C">
        <w:trPr>
          <w:trHeight w:val="20"/>
          <w:tblHeader/>
        </w:trPr>
        <w:tc>
          <w:tcPr>
            <w:tcW w:w="2160" w:type="dxa"/>
            <w:tcMar>
              <w:top w:w="0" w:type="dxa"/>
              <w:left w:w="79" w:type="dxa"/>
              <w:bottom w:w="0" w:type="dxa"/>
              <w:right w:w="79" w:type="dxa"/>
            </w:tcMar>
            <w:vAlign w:val="bottom"/>
          </w:tcPr>
          <w:p w14:paraId="6B84BFD9" w14:textId="77777777" w:rsidR="00940B2C" w:rsidRPr="00E879C5" w:rsidRDefault="00940B2C" w:rsidP="00236E6E">
            <w:pPr>
              <w:pStyle w:val="acctfourfigures"/>
              <w:spacing w:before="20" w:line="240" w:lineRule="atLeast"/>
              <w:rPr>
                <w:b/>
                <w:bCs/>
                <w:i/>
                <w:iCs/>
                <w:color w:val="0000FF"/>
                <w:sz w:val="20"/>
              </w:rPr>
            </w:pPr>
          </w:p>
        </w:tc>
        <w:tc>
          <w:tcPr>
            <w:tcW w:w="641" w:type="dxa"/>
            <w:tcMar>
              <w:top w:w="0" w:type="dxa"/>
              <w:left w:w="79" w:type="dxa"/>
              <w:bottom w:w="0" w:type="dxa"/>
              <w:right w:w="79" w:type="dxa"/>
            </w:tcMar>
          </w:tcPr>
          <w:p w14:paraId="5EC0D440"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p>
        </w:tc>
        <w:tc>
          <w:tcPr>
            <w:tcW w:w="7201" w:type="dxa"/>
            <w:gridSpan w:val="11"/>
            <w:tcMar>
              <w:top w:w="0" w:type="dxa"/>
              <w:left w:w="79" w:type="dxa"/>
              <w:bottom w:w="0" w:type="dxa"/>
              <w:right w:w="79" w:type="dxa"/>
            </w:tcMar>
          </w:tcPr>
          <w:p w14:paraId="269B9529"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r w:rsidRPr="00E879C5">
              <w:rPr>
                <w:rFonts w:ascii="Times New Roman" w:hAnsi="Times New Roman" w:cs="Times New Roman"/>
                <w:b/>
                <w:bCs/>
                <w:sz w:val="20"/>
                <w:szCs w:val="20"/>
              </w:rPr>
              <w:t>Consolidated financial statements</w:t>
            </w:r>
          </w:p>
        </w:tc>
      </w:tr>
      <w:tr w:rsidR="00940B2C" w:rsidRPr="00E879C5" w14:paraId="41430462" w14:textId="77777777" w:rsidTr="008D426C">
        <w:trPr>
          <w:trHeight w:val="20"/>
          <w:tblHeader/>
        </w:trPr>
        <w:tc>
          <w:tcPr>
            <w:tcW w:w="2160" w:type="dxa"/>
            <w:tcMar>
              <w:top w:w="0" w:type="dxa"/>
              <w:left w:w="79" w:type="dxa"/>
              <w:bottom w:w="0" w:type="dxa"/>
              <w:right w:w="79" w:type="dxa"/>
            </w:tcMar>
            <w:vAlign w:val="bottom"/>
          </w:tcPr>
          <w:p w14:paraId="18378024" w14:textId="77777777" w:rsidR="00940B2C" w:rsidRPr="00E879C5" w:rsidRDefault="00940B2C" w:rsidP="00236E6E">
            <w:pPr>
              <w:pStyle w:val="acctfourfigures"/>
              <w:spacing w:before="20" w:line="240" w:lineRule="atLeast"/>
              <w:rPr>
                <w:b/>
                <w:bCs/>
                <w:i/>
                <w:iCs/>
                <w:color w:val="0000FF"/>
                <w:sz w:val="20"/>
                <w:lang w:bidi="th-TH"/>
              </w:rPr>
            </w:pPr>
          </w:p>
        </w:tc>
        <w:tc>
          <w:tcPr>
            <w:tcW w:w="641" w:type="dxa"/>
            <w:tcMar>
              <w:top w:w="0" w:type="dxa"/>
              <w:left w:w="79" w:type="dxa"/>
              <w:bottom w:w="0" w:type="dxa"/>
              <w:right w:w="79" w:type="dxa"/>
            </w:tcMar>
          </w:tcPr>
          <w:p w14:paraId="243B93D6"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p>
        </w:tc>
        <w:tc>
          <w:tcPr>
            <w:tcW w:w="4860" w:type="dxa"/>
            <w:gridSpan w:val="7"/>
            <w:tcBorders>
              <w:top w:val="nil"/>
              <w:left w:val="nil"/>
              <w:bottom w:val="single" w:sz="4" w:space="0" w:color="auto"/>
            </w:tcBorders>
            <w:tcMar>
              <w:top w:w="0" w:type="dxa"/>
              <w:left w:w="79" w:type="dxa"/>
              <w:bottom w:w="0" w:type="dxa"/>
              <w:right w:w="79" w:type="dxa"/>
            </w:tcMar>
            <w:vAlign w:val="bottom"/>
          </w:tcPr>
          <w:p w14:paraId="1CA33968" w14:textId="77777777" w:rsidR="00940B2C" w:rsidRPr="00E879C5" w:rsidRDefault="00940B2C" w:rsidP="00236E6E">
            <w:pPr>
              <w:pStyle w:val="Pa47"/>
              <w:spacing w:before="20" w:line="240" w:lineRule="atLeast"/>
              <w:jc w:val="center"/>
              <w:rPr>
                <w:rFonts w:ascii="Times New Roman" w:hAnsi="Times New Roman" w:cs="Times New Roman"/>
                <w:sz w:val="20"/>
                <w:szCs w:val="20"/>
                <w:cs/>
              </w:rPr>
            </w:pPr>
            <w:r w:rsidRPr="00E879C5">
              <w:rPr>
                <w:rFonts w:ascii="Times New Roman" w:hAnsi="Times New Roman" w:cs="Times New Roman"/>
                <w:sz w:val="20"/>
                <w:szCs w:val="20"/>
                <w:lang w:val="en-GB" w:eastAsia="en-GB" w:bidi="ar-SA"/>
              </w:rPr>
              <w:t>Own properties</w:t>
            </w:r>
          </w:p>
        </w:tc>
        <w:tc>
          <w:tcPr>
            <w:tcW w:w="180" w:type="dxa"/>
            <w:tcMar>
              <w:top w:w="0" w:type="dxa"/>
              <w:left w:w="79" w:type="dxa"/>
              <w:bottom w:w="0" w:type="dxa"/>
              <w:right w:w="79" w:type="dxa"/>
            </w:tcMar>
          </w:tcPr>
          <w:p w14:paraId="3CDE1B41" w14:textId="77777777" w:rsidR="00940B2C" w:rsidRPr="00E879C5" w:rsidRDefault="00940B2C" w:rsidP="00236E6E">
            <w:pPr>
              <w:pStyle w:val="Pa47"/>
              <w:spacing w:before="20" w:line="240" w:lineRule="atLeast"/>
              <w:jc w:val="center"/>
              <w:rPr>
                <w:rFonts w:ascii="Times New Roman" w:hAnsi="Times New Roman" w:cs="Times New Roman"/>
                <w:sz w:val="20"/>
                <w:szCs w:val="20"/>
                <w:cs/>
              </w:rPr>
            </w:pPr>
          </w:p>
        </w:tc>
        <w:tc>
          <w:tcPr>
            <w:tcW w:w="990" w:type="dxa"/>
            <w:tcMar>
              <w:top w:w="0" w:type="dxa"/>
              <w:left w:w="79" w:type="dxa"/>
              <w:bottom w:w="0" w:type="dxa"/>
              <w:right w:w="79" w:type="dxa"/>
            </w:tcMar>
          </w:tcPr>
          <w:p w14:paraId="2FC8699A" w14:textId="77777777" w:rsidR="00940B2C" w:rsidRPr="00E879C5" w:rsidRDefault="00940B2C" w:rsidP="00236E6E">
            <w:pPr>
              <w:pStyle w:val="Pa47"/>
              <w:spacing w:before="20" w:line="240" w:lineRule="atLeast"/>
              <w:jc w:val="center"/>
              <w:rPr>
                <w:rFonts w:ascii="Times New Roman" w:hAnsi="Times New Roman" w:cs="Times New Roman"/>
                <w:sz w:val="20"/>
                <w:szCs w:val="20"/>
                <w:cs/>
              </w:rPr>
            </w:pPr>
          </w:p>
        </w:tc>
        <w:tc>
          <w:tcPr>
            <w:tcW w:w="178" w:type="dxa"/>
            <w:tcMar>
              <w:top w:w="0" w:type="dxa"/>
              <w:left w:w="79" w:type="dxa"/>
              <w:bottom w:w="0" w:type="dxa"/>
              <w:right w:w="79" w:type="dxa"/>
            </w:tcMar>
          </w:tcPr>
          <w:p w14:paraId="3687FC62" w14:textId="77777777" w:rsidR="00940B2C" w:rsidRPr="00E879C5" w:rsidRDefault="00940B2C" w:rsidP="00236E6E">
            <w:pPr>
              <w:pStyle w:val="Pa47"/>
              <w:spacing w:before="20" w:line="240" w:lineRule="atLeast"/>
              <w:jc w:val="center"/>
              <w:rPr>
                <w:rFonts w:ascii="Times New Roman" w:hAnsi="Times New Roman" w:cs="Times New Roman"/>
                <w:sz w:val="20"/>
                <w:szCs w:val="20"/>
                <w:cs/>
              </w:rPr>
            </w:pPr>
          </w:p>
        </w:tc>
        <w:tc>
          <w:tcPr>
            <w:tcW w:w="993" w:type="dxa"/>
          </w:tcPr>
          <w:p w14:paraId="19EA015D" w14:textId="77777777" w:rsidR="00940B2C" w:rsidRPr="00E879C5" w:rsidRDefault="00940B2C" w:rsidP="00236E6E">
            <w:pPr>
              <w:pStyle w:val="Pa47"/>
              <w:spacing w:before="20" w:line="240" w:lineRule="atLeast"/>
              <w:jc w:val="center"/>
              <w:rPr>
                <w:rFonts w:ascii="Times New Roman" w:hAnsi="Times New Roman" w:cs="Times New Roman"/>
                <w:sz w:val="20"/>
                <w:szCs w:val="20"/>
                <w:cs/>
              </w:rPr>
            </w:pPr>
          </w:p>
        </w:tc>
      </w:tr>
      <w:tr w:rsidR="00940B2C" w:rsidRPr="00E879C5" w14:paraId="56E95BEA" w14:textId="77777777" w:rsidTr="008D426C">
        <w:trPr>
          <w:trHeight w:val="20"/>
          <w:tblHeader/>
        </w:trPr>
        <w:tc>
          <w:tcPr>
            <w:tcW w:w="2160" w:type="dxa"/>
            <w:tcMar>
              <w:top w:w="0" w:type="dxa"/>
              <w:left w:w="79" w:type="dxa"/>
              <w:bottom w:w="0" w:type="dxa"/>
              <w:right w:w="79" w:type="dxa"/>
            </w:tcMar>
            <w:vAlign w:val="bottom"/>
          </w:tcPr>
          <w:p w14:paraId="430BF4E6" w14:textId="77777777" w:rsidR="00940B2C" w:rsidRPr="00E879C5" w:rsidRDefault="00940B2C" w:rsidP="00236E6E">
            <w:pPr>
              <w:pStyle w:val="acctfourfigures"/>
              <w:spacing w:before="20" w:line="240" w:lineRule="atLeast"/>
              <w:rPr>
                <w:b/>
                <w:bCs/>
                <w:i/>
                <w:iCs/>
                <w:color w:val="0000FF"/>
                <w:sz w:val="20"/>
                <w:rtl/>
                <w:cs/>
              </w:rPr>
            </w:pPr>
          </w:p>
        </w:tc>
        <w:tc>
          <w:tcPr>
            <w:tcW w:w="641" w:type="dxa"/>
            <w:tcMar>
              <w:top w:w="0" w:type="dxa"/>
              <w:left w:w="79" w:type="dxa"/>
              <w:bottom w:w="0" w:type="dxa"/>
              <w:right w:w="79" w:type="dxa"/>
            </w:tcMar>
            <w:vAlign w:val="bottom"/>
          </w:tcPr>
          <w:p w14:paraId="3CBEF877" w14:textId="77DBB364" w:rsidR="00940B2C" w:rsidRPr="00E879C5" w:rsidRDefault="00FE65DB" w:rsidP="00236E6E">
            <w:pPr>
              <w:pStyle w:val="Pa47"/>
              <w:spacing w:before="20" w:line="240" w:lineRule="atLeast"/>
              <w:jc w:val="center"/>
              <w:rPr>
                <w:rFonts w:ascii="Times New Roman" w:hAnsi="Times New Roman" w:cs="Times New Roman"/>
                <w:i/>
                <w:iCs/>
                <w:sz w:val="20"/>
                <w:szCs w:val="20"/>
              </w:rPr>
            </w:pPr>
            <w:r w:rsidRPr="00E879C5">
              <w:rPr>
                <w:rFonts w:ascii="Times New Roman" w:hAnsi="Times New Roman" w:cs="Times New Roman"/>
                <w:i/>
                <w:iCs/>
                <w:sz w:val="20"/>
                <w:szCs w:val="20"/>
              </w:rPr>
              <w:t>Note</w:t>
            </w:r>
          </w:p>
        </w:tc>
        <w:tc>
          <w:tcPr>
            <w:tcW w:w="900" w:type="dxa"/>
            <w:tcBorders>
              <w:top w:val="single" w:sz="4" w:space="0" w:color="auto"/>
            </w:tcBorders>
            <w:tcMar>
              <w:top w:w="0" w:type="dxa"/>
              <w:left w:w="79" w:type="dxa"/>
              <w:bottom w:w="0" w:type="dxa"/>
              <w:right w:w="79" w:type="dxa"/>
            </w:tcMar>
            <w:vAlign w:val="bottom"/>
          </w:tcPr>
          <w:p w14:paraId="054ED011" w14:textId="77777777" w:rsidR="00940B2C" w:rsidRPr="00E879C5" w:rsidRDefault="00940B2C" w:rsidP="00236E6E">
            <w:pPr>
              <w:pStyle w:val="Pa47"/>
              <w:spacing w:before="20" w:line="240" w:lineRule="atLeast"/>
              <w:jc w:val="center"/>
              <w:rPr>
                <w:rFonts w:ascii="Times New Roman" w:hAnsi="Times New Roman" w:cs="Times New Roman"/>
                <w:sz w:val="20"/>
                <w:szCs w:val="20"/>
                <w:rtl/>
                <w:cs/>
                <w:lang w:val="en-GB" w:eastAsia="en-GB" w:bidi="ar-SA"/>
              </w:rPr>
            </w:pPr>
            <w:r w:rsidRPr="00E879C5">
              <w:rPr>
                <w:rFonts w:ascii="Times New Roman" w:hAnsi="Times New Roman" w:cs="Times New Roman"/>
                <w:sz w:val="20"/>
                <w:szCs w:val="20"/>
                <w:lang w:val="en-GB" w:eastAsia="en-GB" w:bidi="ar-SA"/>
              </w:rPr>
              <w:t>Land</w:t>
            </w:r>
          </w:p>
        </w:tc>
        <w:tc>
          <w:tcPr>
            <w:tcW w:w="180" w:type="dxa"/>
            <w:tcBorders>
              <w:top w:val="single" w:sz="4" w:space="0" w:color="auto"/>
              <w:left w:val="nil"/>
              <w:right w:val="nil"/>
            </w:tcBorders>
            <w:tcMar>
              <w:top w:w="0" w:type="dxa"/>
              <w:left w:w="79" w:type="dxa"/>
              <w:bottom w:w="0" w:type="dxa"/>
              <w:right w:w="79" w:type="dxa"/>
            </w:tcMar>
            <w:vAlign w:val="bottom"/>
          </w:tcPr>
          <w:p w14:paraId="3B90BFB1" w14:textId="77777777" w:rsidR="00940B2C" w:rsidRPr="00E879C5" w:rsidRDefault="00940B2C" w:rsidP="00236E6E">
            <w:pPr>
              <w:pStyle w:val="Pa47"/>
              <w:spacing w:before="20" w:line="240" w:lineRule="atLeast"/>
              <w:jc w:val="center"/>
              <w:rPr>
                <w:rFonts w:ascii="Times New Roman" w:hAnsi="Times New Roman" w:cs="Times New Roman"/>
                <w:sz w:val="20"/>
                <w:szCs w:val="20"/>
                <w:lang w:val="en-GB" w:eastAsia="en-GB"/>
              </w:rPr>
            </w:pPr>
          </w:p>
        </w:tc>
        <w:tc>
          <w:tcPr>
            <w:tcW w:w="1260" w:type="dxa"/>
            <w:tcBorders>
              <w:top w:val="single" w:sz="4" w:space="0" w:color="auto"/>
              <w:left w:val="nil"/>
              <w:right w:val="nil"/>
            </w:tcBorders>
            <w:tcMar>
              <w:top w:w="0" w:type="dxa"/>
              <w:left w:w="79" w:type="dxa"/>
              <w:bottom w:w="0" w:type="dxa"/>
              <w:right w:w="79" w:type="dxa"/>
            </w:tcMar>
            <w:vAlign w:val="bottom"/>
          </w:tcPr>
          <w:p w14:paraId="3B16C6E3" w14:textId="77777777" w:rsidR="00940B2C" w:rsidRPr="00E879C5" w:rsidRDefault="00940B2C" w:rsidP="00236E6E">
            <w:pPr>
              <w:pStyle w:val="Pa47"/>
              <w:spacing w:before="20" w:line="240" w:lineRule="atLeast"/>
              <w:jc w:val="center"/>
              <w:rPr>
                <w:rFonts w:ascii="Times New Roman" w:hAnsi="Times New Roman" w:cs="Times New Roman"/>
                <w:sz w:val="20"/>
                <w:szCs w:val="20"/>
                <w:cs/>
                <w:lang w:val="en-GB" w:eastAsia="en-GB"/>
              </w:rPr>
            </w:pPr>
            <w:r w:rsidRPr="00E879C5">
              <w:rPr>
                <w:rFonts w:ascii="Times New Roman" w:hAnsi="Times New Roman" w:cs="Times New Roman"/>
                <w:sz w:val="20"/>
                <w:szCs w:val="20"/>
              </w:rPr>
              <w:t>Building and improvement</w:t>
            </w:r>
          </w:p>
        </w:tc>
        <w:tc>
          <w:tcPr>
            <w:tcW w:w="178" w:type="dxa"/>
            <w:tcBorders>
              <w:top w:val="single" w:sz="4" w:space="0" w:color="auto"/>
              <w:left w:val="nil"/>
              <w:right w:val="nil"/>
            </w:tcBorders>
            <w:tcMar>
              <w:top w:w="0" w:type="dxa"/>
              <w:left w:w="79" w:type="dxa"/>
              <w:bottom w:w="0" w:type="dxa"/>
              <w:right w:w="79" w:type="dxa"/>
            </w:tcMar>
            <w:vAlign w:val="bottom"/>
          </w:tcPr>
          <w:p w14:paraId="73D8C748"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p>
        </w:tc>
        <w:tc>
          <w:tcPr>
            <w:tcW w:w="918" w:type="dxa"/>
            <w:tcBorders>
              <w:top w:val="single" w:sz="4" w:space="0" w:color="auto"/>
              <w:left w:val="nil"/>
              <w:right w:val="nil"/>
            </w:tcBorders>
            <w:vAlign w:val="bottom"/>
          </w:tcPr>
          <w:p w14:paraId="5E6206AC"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r w:rsidRPr="00E879C5">
              <w:rPr>
                <w:rFonts w:ascii="Times New Roman" w:hAnsi="Times New Roman" w:cs="Times New Roman"/>
                <w:sz w:val="20"/>
                <w:szCs w:val="20"/>
              </w:rPr>
              <w:t>Utility system</w:t>
            </w:r>
          </w:p>
        </w:tc>
        <w:tc>
          <w:tcPr>
            <w:tcW w:w="111" w:type="dxa"/>
            <w:tcBorders>
              <w:top w:val="single" w:sz="4" w:space="0" w:color="auto"/>
              <w:left w:val="nil"/>
              <w:right w:val="nil"/>
            </w:tcBorders>
          </w:tcPr>
          <w:p w14:paraId="71A6D584"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p>
        </w:tc>
        <w:tc>
          <w:tcPr>
            <w:tcW w:w="1313" w:type="dxa"/>
            <w:tcBorders>
              <w:top w:val="single" w:sz="4" w:space="0" w:color="auto"/>
              <w:left w:val="nil"/>
              <w:right w:val="nil"/>
            </w:tcBorders>
            <w:tcMar>
              <w:top w:w="0" w:type="dxa"/>
              <w:left w:w="79" w:type="dxa"/>
              <w:bottom w:w="0" w:type="dxa"/>
              <w:right w:w="79" w:type="dxa"/>
            </w:tcMar>
            <w:vAlign w:val="bottom"/>
          </w:tcPr>
          <w:p w14:paraId="285A0B69" w14:textId="77777777" w:rsidR="00940B2C" w:rsidRPr="00E879C5" w:rsidRDefault="00940B2C" w:rsidP="00236E6E">
            <w:pPr>
              <w:pStyle w:val="Pa47"/>
              <w:spacing w:before="20" w:line="240" w:lineRule="atLeast"/>
              <w:ind w:left="-111" w:right="-74"/>
              <w:jc w:val="center"/>
              <w:rPr>
                <w:rFonts w:ascii="Times New Roman" w:hAnsi="Times New Roman" w:cstheme="minorBidi"/>
                <w:sz w:val="20"/>
                <w:szCs w:val="20"/>
              </w:rPr>
            </w:pPr>
            <w:r w:rsidRPr="00E879C5">
              <w:rPr>
                <w:rFonts w:ascii="Times New Roman" w:hAnsi="Times New Roman" w:cs="Times New Roman"/>
                <w:sz w:val="20"/>
                <w:szCs w:val="20"/>
              </w:rPr>
              <w:t>Assets under construction</w:t>
            </w:r>
            <w:r w:rsidR="00DD3987" w:rsidRPr="00E879C5">
              <w:rPr>
                <w:rFonts w:ascii="Times New Roman" w:hAnsi="Times New Roman" w:cstheme="minorBidi" w:hint="cs"/>
                <w:sz w:val="20"/>
                <w:szCs w:val="20"/>
                <w:cs/>
              </w:rPr>
              <w:t xml:space="preserve"> </w:t>
            </w:r>
            <w:r w:rsidR="00125944" w:rsidRPr="00E879C5">
              <w:rPr>
                <w:rFonts w:ascii="Times New Roman" w:hAnsi="Times New Roman" w:cstheme="minorBidi"/>
                <w:sz w:val="20"/>
                <w:szCs w:val="20"/>
              </w:rPr>
              <w:br/>
            </w:r>
            <w:r w:rsidR="00DD3987" w:rsidRPr="00E879C5">
              <w:rPr>
                <w:rFonts w:ascii="Times New Roman" w:hAnsi="Times New Roman" w:cstheme="minorBidi"/>
                <w:sz w:val="20"/>
                <w:szCs w:val="20"/>
              </w:rPr>
              <w:t>and installation</w:t>
            </w:r>
          </w:p>
        </w:tc>
        <w:tc>
          <w:tcPr>
            <w:tcW w:w="180" w:type="dxa"/>
            <w:tcMar>
              <w:top w:w="0" w:type="dxa"/>
              <w:left w:w="79" w:type="dxa"/>
              <w:bottom w:w="0" w:type="dxa"/>
              <w:right w:w="79" w:type="dxa"/>
            </w:tcMar>
            <w:vAlign w:val="bottom"/>
          </w:tcPr>
          <w:p w14:paraId="217488B3"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p>
        </w:tc>
        <w:tc>
          <w:tcPr>
            <w:tcW w:w="990" w:type="dxa"/>
            <w:tcMar>
              <w:top w:w="0" w:type="dxa"/>
              <w:left w:w="79" w:type="dxa"/>
              <w:bottom w:w="0" w:type="dxa"/>
              <w:right w:w="79" w:type="dxa"/>
            </w:tcMar>
            <w:vAlign w:val="bottom"/>
          </w:tcPr>
          <w:p w14:paraId="0EACEE6E"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r w:rsidRPr="00E879C5">
              <w:rPr>
                <w:rFonts w:ascii="Times New Roman" w:hAnsi="Times New Roman" w:cs="Times New Roman"/>
                <w:sz w:val="20"/>
                <w:szCs w:val="20"/>
              </w:rPr>
              <w:t>Right-of-use assets</w:t>
            </w:r>
          </w:p>
        </w:tc>
        <w:tc>
          <w:tcPr>
            <w:tcW w:w="178" w:type="dxa"/>
            <w:tcMar>
              <w:top w:w="0" w:type="dxa"/>
              <w:left w:w="79" w:type="dxa"/>
              <w:bottom w:w="0" w:type="dxa"/>
              <w:right w:w="79" w:type="dxa"/>
            </w:tcMar>
            <w:vAlign w:val="bottom"/>
          </w:tcPr>
          <w:p w14:paraId="1B43BCAB"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p>
        </w:tc>
        <w:tc>
          <w:tcPr>
            <w:tcW w:w="993" w:type="dxa"/>
            <w:tcMar>
              <w:top w:w="0" w:type="dxa"/>
              <w:left w:w="79" w:type="dxa"/>
              <w:bottom w:w="0" w:type="dxa"/>
              <w:right w:w="79" w:type="dxa"/>
            </w:tcMar>
            <w:vAlign w:val="bottom"/>
          </w:tcPr>
          <w:p w14:paraId="10A9A346"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r w:rsidRPr="00E879C5">
              <w:rPr>
                <w:rFonts w:ascii="Times New Roman" w:hAnsi="Times New Roman" w:cs="Times New Roman"/>
                <w:sz w:val="20"/>
                <w:szCs w:val="20"/>
              </w:rPr>
              <w:t>Total</w:t>
            </w:r>
          </w:p>
        </w:tc>
      </w:tr>
      <w:tr w:rsidR="00940B2C" w:rsidRPr="00E879C5" w14:paraId="0A29E012" w14:textId="77777777" w:rsidTr="008D426C">
        <w:trPr>
          <w:trHeight w:val="20"/>
          <w:tblHeader/>
        </w:trPr>
        <w:tc>
          <w:tcPr>
            <w:tcW w:w="2160" w:type="dxa"/>
            <w:tcMar>
              <w:top w:w="0" w:type="dxa"/>
              <w:left w:w="79" w:type="dxa"/>
              <w:bottom w:w="0" w:type="dxa"/>
              <w:right w:w="79" w:type="dxa"/>
            </w:tcMar>
            <w:vAlign w:val="bottom"/>
          </w:tcPr>
          <w:p w14:paraId="517815A5" w14:textId="77777777" w:rsidR="00940B2C" w:rsidRPr="00E879C5" w:rsidRDefault="00940B2C" w:rsidP="00236E6E">
            <w:pPr>
              <w:pStyle w:val="acctfourfigures"/>
              <w:spacing w:before="20" w:line="240" w:lineRule="atLeast"/>
              <w:rPr>
                <w:b/>
                <w:bCs/>
                <w:i/>
                <w:iCs/>
                <w:color w:val="0000FF"/>
                <w:sz w:val="20"/>
                <w:rtl/>
                <w:cs/>
              </w:rPr>
            </w:pPr>
          </w:p>
        </w:tc>
        <w:tc>
          <w:tcPr>
            <w:tcW w:w="641" w:type="dxa"/>
            <w:tcMar>
              <w:top w:w="0" w:type="dxa"/>
              <w:left w:w="79" w:type="dxa"/>
              <w:bottom w:w="0" w:type="dxa"/>
              <w:right w:w="79" w:type="dxa"/>
            </w:tcMar>
            <w:vAlign w:val="bottom"/>
          </w:tcPr>
          <w:p w14:paraId="06E33B87" w14:textId="77777777" w:rsidR="00940B2C" w:rsidRPr="00E879C5" w:rsidRDefault="00940B2C" w:rsidP="00236E6E">
            <w:pPr>
              <w:pStyle w:val="Pa47"/>
              <w:spacing w:before="20" w:line="240" w:lineRule="atLeast"/>
              <w:jc w:val="center"/>
              <w:rPr>
                <w:rFonts w:ascii="Times New Roman" w:hAnsi="Times New Roman" w:cs="Times New Roman"/>
                <w:sz w:val="20"/>
                <w:szCs w:val="20"/>
              </w:rPr>
            </w:pPr>
          </w:p>
        </w:tc>
        <w:tc>
          <w:tcPr>
            <w:tcW w:w="7201" w:type="dxa"/>
            <w:gridSpan w:val="11"/>
            <w:tcMar>
              <w:top w:w="0" w:type="dxa"/>
              <w:left w:w="79" w:type="dxa"/>
              <w:bottom w:w="0" w:type="dxa"/>
              <w:right w:w="79" w:type="dxa"/>
            </w:tcMar>
            <w:vAlign w:val="bottom"/>
          </w:tcPr>
          <w:p w14:paraId="566F62B0" w14:textId="77777777" w:rsidR="00940B2C" w:rsidRPr="00E879C5" w:rsidRDefault="00940B2C" w:rsidP="00236E6E">
            <w:pPr>
              <w:pStyle w:val="Pa47"/>
              <w:spacing w:before="20" w:line="240" w:lineRule="atLeast"/>
              <w:jc w:val="center"/>
              <w:rPr>
                <w:rFonts w:ascii="Times New Roman" w:hAnsi="Times New Roman" w:cs="Times New Roman"/>
                <w:sz w:val="20"/>
                <w:szCs w:val="20"/>
                <w:cs/>
              </w:rPr>
            </w:pPr>
            <w:r w:rsidRPr="00E879C5">
              <w:rPr>
                <w:rFonts w:ascii="Times New Roman" w:hAnsi="Times New Roman"/>
                <w:i/>
                <w:iCs/>
                <w:sz w:val="20"/>
                <w:szCs w:val="20"/>
              </w:rPr>
              <w:t>(in thousand Baht)</w:t>
            </w:r>
          </w:p>
        </w:tc>
      </w:tr>
      <w:tr w:rsidR="00940B2C" w:rsidRPr="00E879C5" w14:paraId="01DBE24E" w14:textId="77777777" w:rsidTr="008D426C">
        <w:trPr>
          <w:trHeight w:val="120"/>
        </w:trPr>
        <w:tc>
          <w:tcPr>
            <w:tcW w:w="2160" w:type="dxa"/>
            <w:tcMar>
              <w:top w:w="0" w:type="dxa"/>
              <w:left w:w="79" w:type="dxa"/>
              <w:bottom w:w="0" w:type="dxa"/>
              <w:right w:w="79" w:type="dxa"/>
            </w:tcMar>
            <w:vAlign w:val="bottom"/>
          </w:tcPr>
          <w:p w14:paraId="0385B5C2" w14:textId="77777777" w:rsidR="00940B2C" w:rsidRPr="00E879C5" w:rsidRDefault="00940B2C" w:rsidP="00236E6E">
            <w:pPr>
              <w:tabs>
                <w:tab w:val="left" w:pos="180"/>
              </w:tabs>
              <w:spacing w:before="20"/>
              <w:ind w:left="190" w:hanging="190"/>
              <w:rPr>
                <w:rFonts w:ascii="Times New Roman" w:hAnsi="Times New Roman" w:cs="Times New Roman"/>
                <w:b/>
                <w:bCs/>
                <w:i/>
                <w:iCs/>
                <w:sz w:val="20"/>
                <w:szCs w:val="20"/>
              </w:rPr>
            </w:pPr>
            <w:r w:rsidRPr="00E879C5">
              <w:rPr>
                <w:rFonts w:ascii="Times New Roman" w:hAnsi="Times New Roman" w:cs="Times New Roman"/>
                <w:b/>
                <w:bCs/>
                <w:i/>
                <w:iCs/>
                <w:sz w:val="20"/>
                <w:szCs w:val="20"/>
              </w:rPr>
              <w:t xml:space="preserve">Cost </w:t>
            </w:r>
          </w:p>
        </w:tc>
        <w:tc>
          <w:tcPr>
            <w:tcW w:w="641" w:type="dxa"/>
            <w:tcMar>
              <w:top w:w="0" w:type="dxa"/>
              <w:left w:w="79" w:type="dxa"/>
              <w:bottom w:w="0" w:type="dxa"/>
              <w:right w:w="79" w:type="dxa"/>
            </w:tcMar>
            <w:vAlign w:val="bottom"/>
          </w:tcPr>
          <w:p w14:paraId="3B9A9530" w14:textId="77777777" w:rsidR="00940B2C" w:rsidRPr="00E879C5" w:rsidRDefault="00940B2C" w:rsidP="00236E6E">
            <w:pPr>
              <w:spacing w:before="20"/>
              <w:ind w:right="11"/>
              <w:jc w:val="right"/>
              <w:rPr>
                <w:rFonts w:ascii="Times New Roman" w:hAnsi="Times New Roman" w:cs="Times New Roman"/>
                <w:sz w:val="20"/>
                <w:szCs w:val="20"/>
                <w:cs/>
              </w:rPr>
            </w:pPr>
          </w:p>
        </w:tc>
        <w:tc>
          <w:tcPr>
            <w:tcW w:w="900" w:type="dxa"/>
            <w:tcMar>
              <w:top w:w="0" w:type="dxa"/>
              <w:left w:w="79" w:type="dxa"/>
              <w:bottom w:w="0" w:type="dxa"/>
              <w:right w:w="79" w:type="dxa"/>
            </w:tcMar>
            <w:vAlign w:val="bottom"/>
          </w:tcPr>
          <w:p w14:paraId="345A37BE" w14:textId="77777777" w:rsidR="00940B2C" w:rsidRPr="00E879C5" w:rsidRDefault="00940B2C" w:rsidP="00236E6E">
            <w:pPr>
              <w:spacing w:before="20"/>
              <w:ind w:right="11"/>
              <w:jc w:val="right"/>
              <w:rPr>
                <w:rFonts w:ascii="Times New Roman" w:hAnsi="Times New Roman" w:cs="Times New Roman"/>
                <w:b/>
                <w:bCs/>
                <w:sz w:val="20"/>
                <w:szCs w:val="20"/>
                <w:cs/>
              </w:rPr>
            </w:pPr>
          </w:p>
        </w:tc>
        <w:tc>
          <w:tcPr>
            <w:tcW w:w="180" w:type="dxa"/>
            <w:tcMar>
              <w:top w:w="0" w:type="dxa"/>
              <w:left w:w="79" w:type="dxa"/>
              <w:bottom w:w="0" w:type="dxa"/>
              <w:right w:w="79" w:type="dxa"/>
            </w:tcMar>
            <w:vAlign w:val="bottom"/>
          </w:tcPr>
          <w:p w14:paraId="04193DAF" w14:textId="77777777" w:rsidR="00940B2C" w:rsidRPr="00E879C5" w:rsidRDefault="00940B2C" w:rsidP="00236E6E">
            <w:pPr>
              <w:pStyle w:val="acctmergecolhdg"/>
              <w:spacing w:before="20" w:line="240" w:lineRule="atLeast"/>
              <w:jc w:val="right"/>
              <w:rPr>
                <w:bCs/>
                <w:sz w:val="20"/>
              </w:rPr>
            </w:pPr>
          </w:p>
        </w:tc>
        <w:tc>
          <w:tcPr>
            <w:tcW w:w="1260" w:type="dxa"/>
            <w:tcMar>
              <w:top w:w="0" w:type="dxa"/>
              <w:left w:w="79" w:type="dxa"/>
              <w:bottom w:w="0" w:type="dxa"/>
              <w:right w:w="79" w:type="dxa"/>
            </w:tcMar>
            <w:vAlign w:val="bottom"/>
          </w:tcPr>
          <w:p w14:paraId="576004E4" w14:textId="77777777" w:rsidR="00940B2C" w:rsidRPr="00E879C5" w:rsidRDefault="00940B2C" w:rsidP="00236E6E">
            <w:pPr>
              <w:spacing w:before="20"/>
              <w:jc w:val="right"/>
              <w:rPr>
                <w:rFonts w:ascii="Times New Roman" w:hAnsi="Times New Roman" w:cs="Times New Roman"/>
                <w:b/>
                <w:bCs/>
                <w:sz w:val="20"/>
                <w:szCs w:val="20"/>
              </w:rPr>
            </w:pPr>
          </w:p>
        </w:tc>
        <w:tc>
          <w:tcPr>
            <w:tcW w:w="178" w:type="dxa"/>
            <w:tcMar>
              <w:top w:w="0" w:type="dxa"/>
              <w:left w:w="79" w:type="dxa"/>
              <w:bottom w:w="0" w:type="dxa"/>
              <w:right w:w="79" w:type="dxa"/>
            </w:tcMar>
            <w:vAlign w:val="bottom"/>
          </w:tcPr>
          <w:p w14:paraId="19A88003" w14:textId="77777777" w:rsidR="00940B2C" w:rsidRPr="00E879C5" w:rsidRDefault="00940B2C" w:rsidP="00236E6E">
            <w:pPr>
              <w:pStyle w:val="acctmergecolhdg"/>
              <w:spacing w:before="20" w:line="240" w:lineRule="atLeast"/>
              <w:jc w:val="right"/>
              <w:rPr>
                <w:bCs/>
                <w:sz w:val="20"/>
              </w:rPr>
            </w:pPr>
          </w:p>
        </w:tc>
        <w:tc>
          <w:tcPr>
            <w:tcW w:w="918" w:type="dxa"/>
            <w:vAlign w:val="bottom"/>
          </w:tcPr>
          <w:p w14:paraId="7043BD1E" w14:textId="77777777" w:rsidR="00940B2C" w:rsidRPr="00E879C5" w:rsidRDefault="00940B2C" w:rsidP="00236E6E">
            <w:pPr>
              <w:pStyle w:val="acctfourfigures"/>
              <w:tabs>
                <w:tab w:val="clear" w:pos="765"/>
                <w:tab w:val="decimal" w:pos="650"/>
              </w:tabs>
              <w:spacing w:before="20" w:line="240" w:lineRule="atLeast"/>
              <w:ind w:right="-90"/>
              <w:jc w:val="center"/>
              <w:rPr>
                <w:b/>
                <w:bCs/>
                <w:sz w:val="20"/>
                <w:lang w:val="en-US"/>
              </w:rPr>
            </w:pPr>
          </w:p>
        </w:tc>
        <w:tc>
          <w:tcPr>
            <w:tcW w:w="111" w:type="dxa"/>
            <w:vAlign w:val="bottom"/>
          </w:tcPr>
          <w:p w14:paraId="71BB136B" w14:textId="77777777" w:rsidR="00940B2C" w:rsidRPr="00E879C5" w:rsidRDefault="00940B2C" w:rsidP="00236E6E">
            <w:pPr>
              <w:pStyle w:val="acctfourfigures"/>
              <w:spacing w:before="20" w:line="240" w:lineRule="atLeast"/>
              <w:ind w:right="9"/>
              <w:jc w:val="right"/>
              <w:rPr>
                <w:b/>
                <w:bCs/>
                <w:sz w:val="20"/>
                <w:lang w:val="en-US"/>
              </w:rPr>
            </w:pPr>
          </w:p>
        </w:tc>
        <w:tc>
          <w:tcPr>
            <w:tcW w:w="1313" w:type="dxa"/>
            <w:tcMar>
              <w:top w:w="0" w:type="dxa"/>
              <w:left w:w="79" w:type="dxa"/>
              <w:bottom w:w="0" w:type="dxa"/>
              <w:right w:w="79" w:type="dxa"/>
            </w:tcMar>
            <w:vAlign w:val="bottom"/>
          </w:tcPr>
          <w:p w14:paraId="30E4E2E3" w14:textId="77777777" w:rsidR="00940B2C" w:rsidRPr="00E879C5" w:rsidRDefault="00940B2C" w:rsidP="00236E6E">
            <w:pPr>
              <w:pStyle w:val="acctfourfigures"/>
              <w:spacing w:before="20" w:line="240" w:lineRule="atLeast"/>
              <w:ind w:right="9"/>
              <w:jc w:val="right"/>
              <w:rPr>
                <w:b/>
                <w:bCs/>
                <w:sz w:val="20"/>
                <w:lang w:val="en-US"/>
              </w:rPr>
            </w:pPr>
          </w:p>
        </w:tc>
        <w:tc>
          <w:tcPr>
            <w:tcW w:w="180" w:type="dxa"/>
            <w:tcMar>
              <w:top w:w="0" w:type="dxa"/>
              <w:left w:w="79" w:type="dxa"/>
              <w:bottom w:w="0" w:type="dxa"/>
              <w:right w:w="79" w:type="dxa"/>
            </w:tcMar>
            <w:vAlign w:val="bottom"/>
          </w:tcPr>
          <w:p w14:paraId="57E0F169" w14:textId="77777777" w:rsidR="00940B2C" w:rsidRPr="00E879C5" w:rsidRDefault="00940B2C" w:rsidP="00236E6E">
            <w:pPr>
              <w:pStyle w:val="acctfourfigures"/>
              <w:spacing w:before="20" w:line="240" w:lineRule="atLeast"/>
              <w:ind w:right="11"/>
              <w:jc w:val="right"/>
              <w:rPr>
                <w:b/>
                <w:bCs/>
                <w:sz w:val="20"/>
              </w:rPr>
            </w:pPr>
          </w:p>
        </w:tc>
        <w:tc>
          <w:tcPr>
            <w:tcW w:w="990" w:type="dxa"/>
            <w:tcMar>
              <w:top w:w="0" w:type="dxa"/>
              <w:left w:w="79" w:type="dxa"/>
              <w:bottom w:w="0" w:type="dxa"/>
              <w:right w:w="79" w:type="dxa"/>
            </w:tcMar>
            <w:vAlign w:val="bottom"/>
          </w:tcPr>
          <w:p w14:paraId="6B9A25E7" w14:textId="77777777" w:rsidR="00940B2C" w:rsidRPr="00E879C5" w:rsidRDefault="00940B2C" w:rsidP="00236E6E">
            <w:pPr>
              <w:pStyle w:val="acctfourfigures"/>
              <w:tabs>
                <w:tab w:val="clear" w:pos="765"/>
              </w:tabs>
              <w:spacing w:before="20" w:line="240" w:lineRule="atLeast"/>
              <w:ind w:right="11"/>
              <w:jc w:val="center"/>
              <w:rPr>
                <w:b/>
                <w:bCs/>
                <w:sz w:val="20"/>
              </w:rPr>
            </w:pPr>
          </w:p>
        </w:tc>
        <w:tc>
          <w:tcPr>
            <w:tcW w:w="178" w:type="dxa"/>
            <w:tcMar>
              <w:top w:w="0" w:type="dxa"/>
              <w:left w:w="79" w:type="dxa"/>
              <w:bottom w:w="0" w:type="dxa"/>
              <w:right w:w="79" w:type="dxa"/>
            </w:tcMar>
            <w:vAlign w:val="bottom"/>
          </w:tcPr>
          <w:p w14:paraId="13AD0A2E" w14:textId="77777777" w:rsidR="00940B2C" w:rsidRPr="00E879C5" w:rsidRDefault="00940B2C" w:rsidP="00236E6E">
            <w:pPr>
              <w:pStyle w:val="acctfourfigures"/>
              <w:spacing w:before="20" w:line="240" w:lineRule="atLeast"/>
              <w:ind w:right="11"/>
              <w:jc w:val="right"/>
              <w:rPr>
                <w:b/>
                <w:bCs/>
                <w:sz w:val="20"/>
              </w:rPr>
            </w:pPr>
          </w:p>
        </w:tc>
        <w:tc>
          <w:tcPr>
            <w:tcW w:w="993" w:type="dxa"/>
            <w:tcMar>
              <w:top w:w="0" w:type="dxa"/>
              <w:left w:w="79" w:type="dxa"/>
              <w:bottom w:w="0" w:type="dxa"/>
              <w:right w:w="79" w:type="dxa"/>
            </w:tcMar>
            <w:vAlign w:val="bottom"/>
          </w:tcPr>
          <w:p w14:paraId="706C328B" w14:textId="77777777" w:rsidR="00940B2C" w:rsidRPr="00E879C5" w:rsidRDefault="00940B2C" w:rsidP="00B23A86">
            <w:pPr>
              <w:pStyle w:val="acctfourfigures"/>
              <w:tabs>
                <w:tab w:val="clear" w:pos="765"/>
                <w:tab w:val="decimal" w:pos="823"/>
              </w:tabs>
              <w:spacing w:before="20" w:line="240" w:lineRule="atLeast"/>
              <w:ind w:right="-80"/>
              <w:jc w:val="right"/>
              <w:rPr>
                <w:b/>
                <w:bCs/>
                <w:sz w:val="20"/>
                <w:lang w:val="en-US" w:bidi="th-TH"/>
              </w:rPr>
            </w:pPr>
          </w:p>
        </w:tc>
      </w:tr>
      <w:tr w:rsidR="008F7316" w:rsidRPr="00E879C5" w14:paraId="090F6A01" w14:textId="77777777" w:rsidTr="008D426C">
        <w:trPr>
          <w:trHeight w:val="120"/>
        </w:trPr>
        <w:tc>
          <w:tcPr>
            <w:tcW w:w="2160" w:type="dxa"/>
            <w:tcMar>
              <w:top w:w="0" w:type="dxa"/>
              <w:left w:w="79" w:type="dxa"/>
              <w:bottom w:w="0" w:type="dxa"/>
              <w:right w:w="79" w:type="dxa"/>
            </w:tcMar>
            <w:vAlign w:val="bottom"/>
          </w:tcPr>
          <w:p w14:paraId="79923730" w14:textId="538A9925" w:rsidR="008F7316" w:rsidRPr="00E879C5" w:rsidRDefault="008F7316" w:rsidP="008F7316">
            <w:pPr>
              <w:tabs>
                <w:tab w:val="left" w:pos="191"/>
              </w:tabs>
              <w:spacing w:before="20"/>
              <w:ind w:left="190" w:hanging="190"/>
              <w:rPr>
                <w:rFonts w:ascii="Times New Roman" w:hAnsi="Times New Roman" w:cs="Times New Roman"/>
                <w:sz w:val="20"/>
                <w:szCs w:val="20"/>
              </w:rPr>
            </w:pPr>
            <w:r w:rsidRPr="00E879C5">
              <w:rPr>
                <w:rFonts w:ascii="Times New Roman" w:hAnsi="Times New Roman" w:cs="Times New Roman"/>
                <w:sz w:val="20"/>
                <w:szCs w:val="20"/>
              </w:rPr>
              <w:t>At 1 January 202</w:t>
            </w:r>
            <w:r>
              <w:rPr>
                <w:rFonts w:ascii="Times New Roman" w:hAnsi="Times New Roman" w:cs="Times New Roman"/>
                <w:sz w:val="20"/>
                <w:szCs w:val="20"/>
              </w:rPr>
              <w:t>4</w:t>
            </w:r>
          </w:p>
        </w:tc>
        <w:tc>
          <w:tcPr>
            <w:tcW w:w="641" w:type="dxa"/>
            <w:tcMar>
              <w:top w:w="0" w:type="dxa"/>
              <w:left w:w="79" w:type="dxa"/>
              <w:bottom w:w="0" w:type="dxa"/>
              <w:right w:w="79" w:type="dxa"/>
            </w:tcMar>
            <w:vAlign w:val="bottom"/>
          </w:tcPr>
          <w:p w14:paraId="795C27EB" w14:textId="77777777" w:rsidR="008F7316" w:rsidRPr="00E879C5" w:rsidRDefault="008F7316" w:rsidP="008F7316">
            <w:pPr>
              <w:spacing w:before="20"/>
              <w:ind w:right="11"/>
              <w:jc w:val="right"/>
              <w:rPr>
                <w:rFonts w:ascii="Times New Roman" w:hAnsi="Times New Roman" w:cs="Times New Roman"/>
                <w:sz w:val="20"/>
                <w:szCs w:val="20"/>
                <w:cs/>
              </w:rPr>
            </w:pPr>
          </w:p>
        </w:tc>
        <w:tc>
          <w:tcPr>
            <w:tcW w:w="900" w:type="dxa"/>
            <w:tcMar>
              <w:top w:w="0" w:type="dxa"/>
              <w:left w:w="79" w:type="dxa"/>
              <w:bottom w:w="0" w:type="dxa"/>
              <w:right w:w="79" w:type="dxa"/>
            </w:tcMar>
            <w:vAlign w:val="bottom"/>
          </w:tcPr>
          <w:p w14:paraId="5F744965" w14:textId="07636F37" w:rsidR="008F7316" w:rsidRPr="008F7316" w:rsidRDefault="008F7316" w:rsidP="008F73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79" w:right="-170"/>
              <w:rPr>
                <w:rFonts w:ascii="Times New Roman" w:hAnsi="Times New Roman" w:cs="Times New Roman"/>
                <w:sz w:val="20"/>
                <w:szCs w:val="20"/>
                <w:cs/>
              </w:rPr>
            </w:pPr>
            <w:r w:rsidRPr="008F7316">
              <w:rPr>
                <w:rFonts w:ascii="Times New Roman" w:hAnsi="Times New Roman" w:cs="Times New Roman"/>
                <w:sz w:val="20"/>
                <w:szCs w:val="20"/>
              </w:rPr>
              <w:t>262,313</w:t>
            </w:r>
          </w:p>
        </w:tc>
        <w:tc>
          <w:tcPr>
            <w:tcW w:w="180" w:type="dxa"/>
            <w:tcMar>
              <w:top w:w="0" w:type="dxa"/>
              <w:left w:w="79" w:type="dxa"/>
              <w:bottom w:w="0" w:type="dxa"/>
              <w:right w:w="79" w:type="dxa"/>
            </w:tcMar>
            <w:vAlign w:val="bottom"/>
          </w:tcPr>
          <w:p w14:paraId="0B309E9B" w14:textId="77777777" w:rsidR="008F7316" w:rsidRPr="008F7316" w:rsidRDefault="008F7316" w:rsidP="008F7316">
            <w:pPr>
              <w:pStyle w:val="acctmergecolhdg"/>
              <w:tabs>
                <w:tab w:val="decimal" w:pos="821"/>
              </w:tabs>
              <w:spacing w:before="20" w:line="240" w:lineRule="atLeast"/>
              <w:ind w:left="-79" w:right="-170"/>
              <w:jc w:val="left"/>
              <w:rPr>
                <w:b w:val="0"/>
                <w:sz w:val="20"/>
                <w:lang w:val="en-US" w:bidi="th-TH"/>
              </w:rPr>
            </w:pPr>
          </w:p>
        </w:tc>
        <w:tc>
          <w:tcPr>
            <w:tcW w:w="1260" w:type="dxa"/>
            <w:tcMar>
              <w:top w:w="0" w:type="dxa"/>
              <w:left w:w="79" w:type="dxa"/>
              <w:bottom w:w="0" w:type="dxa"/>
              <w:right w:w="79" w:type="dxa"/>
            </w:tcMar>
            <w:vAlign w:val="bottom"/>
          </w:tcPr>
          <w:p w14:paraId="63415DE6" w14:textId="138259D1" w:rsidR="008F7316" w:rsidRPr="008F7316" w:rsidRDefault="008F7316" w:rsidP="008F73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rFonts w:ascii="Times New Roman" w:hAnsi="Times New Roman" w:cs="Times New Roman"/>
                <w:sz w:val="20"/>
                <w:szCs w:val="20"/>
                <w:cs/>
              </w:rPr>
            </w:pPr>
            <w:r w:rsidRPr="008F7316">
              <w:rPr>
                <w:rFonts w:ascii="Times New Roman" w:hAnsi="Times New Roman" w:cs="Times New Roman"/>
                <w:sz w:val="20"/>
                <w:szCs w:val="20"/>
              </w:rPr>
              <w:t>1,102,141</w:t>
            </w:r>
          </w:p>
        </w:tc>
        <w:tc>
          <w:tcPr>
            <w:tcW w:w="178" w:type="dxa"/>
            <w:tcMar>
              <w:top w:w="0" w:type="dxa"/>
              <w:left w:w="79" w:type="dxa"/>
              <w:bottom w:w="0" w:type="dxa"/>
              <w:right w:w="79" w:type="dxa"/>
            </w:tcMar>
            <w:vAlign w:val="bottom"/>
          </w:tcPr>
          <w:p w14:paraId="5DBC263B" w14:textId="77777777" w:rsidR="008F7316" w:rsidRPr="008F7316" w:rsidRDefault="008F7316" w:rsidP="008F7316">
            <w:pPr>
              <w:pStyle w:val="acctmergecolhdg"/>
              <w:tabs>
                <w:tab w:val="decimal" w:pos="821"/>
              </w:tabs>
              <w:spacing w:before="20" w:line="240" w:lineRule="atLeast"/>
              <w:ind w:left="-79" w:right="-170"/>
              <w:jc w:val="left"/>
              <w:rPr>
                <w:b w:val="0"/>
                <w:sz w:val="20"/>
                <w:lang w:val="en-US" w:bidi="th-TH"/>
              </w:rPr>
            </w:pPr>
          </w:p>
        </w:tc>
        <w:tc>
          <w:tcPr>
            <w:tcW w:w="918" w:type="dxa"/>
            <w:vAlign w:val="bottom"/>
          </w:tcPr>
          <w:p w14:paraId="161391EF" w14:textId="7AAAC7A2" w:rsidR="008F7316" w:rsidRPr="008F7316" w:rsidRDefault="008F7316" w:rsidP="008F7316">
            <w:pPr>
              <w:pStyle w:val="acctfourfigures"/>
              <w:tabs>
                <w:tab w:val="clear" w:pos="765"/>
                <w:tab w:val="decimal" w:pos="821"/>
              </w:tabs>
              <w:spacing w:before="20" w:line="240" w:lineRule="atLeast"/>
              <w:ind w:left="-79" w:right="-170"/>
              <w:rPr>
                <w:sz w:val="20"/>
                <w:lang w:val="en-US"/>
              </w:rPr>
            </w:pPr>
            <w:r w:rsidRPr="008F7316">
              <w:rPr>
                <w:sz w:val="20"/>
                <w:lang w:val="en-US"/>
              </w:rPr>
              <w:t>449,349</w:t>
            </w:r>
          </w:p>
        </w:tc>
        <w:tc>
          <w:tcPr>
            <w:tcW w:w="111" w:type="dxa"/>
            <w:vAlign w:val="bottom"/>
          </w:tcPr>
          <w:p w14:paraId="07D231E7" w14:textId="77777777" w:rsidR="008F7316" w:rsidRPr="008F7316" w:rsidRDefault="008F7316" w:rsidP="008F7316">
            <w:pPr>
              <w:pStyle w:val="acctfourfigures"/>
              <w:tabs>
                <w:tab w:val="clear" w:pos="765"/>
                <w:tab w:val="decimal" w:pos="821"/>
              </w:tabs>
              <w:spacing w:before="20" w:line="240" w:lineRule="atLeast"/>
              <w:ind w:left="-79" w:right="-170"/>
              <w:rPr>
                <w:sz w:val="20"/>
                <w:lang w:val="en-US"/>
              </w:rPr>
            </w:pPr>
          </w:p>
        </w:tc>
        <w:tc>
          <w:tcPr>
            <w:tcW w:w="1313" w:type="dxa"/>
            <w:tcMar>
              <w:top w:w="0" w:type="dxa"/>
              <w:left w:w="79" w:type="dxa"/>
              <w:bottom w:w="0" w:type="dxa"/>
              <w:right w:w="79" w:type="dxa"/>
            </w:tcMar>
            <w:vAlign w:val="bottom"/>
          </w:tcPr>
          <w:p w14:paraId="25D1279D" w14:textId="5D89BBD1" w:rsidR="008F7316" w:rsidRPr="008F7316" w:rsidRDefault="008F7316" w:rsidP="008F7316">
            <w:pPr>
              <w:pStyle w:val="acctfourfigures"/>
              <w:tabs>
                <w:tab w:val="clear" w:pos="765"/>
                <w:tab w:val="decimal" w:pos="1054"/>
              </w:tabs>
              <w:spacing w:before="20" w:line="240" w:lineRule="atLeast"/>
              <w:ind w:left="-79" w:right="-170"/>
              <w:rPr>
                <w:sz w:val="20"/>
                <w:lang w:val="en-US"/>
              </w:rPr>
            </w:pPr>
            <w:r w:rsidRPr="008F7316">
              <w:rPr>
                <w:sz w:val="20"/>
                <w:lang w:val="en-US"/>
              </w:rPr>
              <w:t>10,398</w:t>
            </w:r>
          </w:p>
        </w:tc>
        <w:tc>
          <w:tcPr>
            <w:tcW w:w="180" w:type="dxa"/>
            <w:tcMar>
              <w:top w:w="0" w:type="dxa"/>
              <w:left w:w="79" w:type="dxa"/>
              <w:bottom w:w="0" w:type="dxa"/>
              <w:right w:w="79" w:type="dxa"/>
            </w:tcMar>
            <w:vAlign w:val="bottom"/>
          </w:tcPr>
          <w:p w14:paraId="63E96A74" w14:textId="77777777" w:rsidR="008F7316" w:rsidRPr="008F7316" w:rsidRDefault="008F7316" w:rsidP="008F7316">
            <w:pPr>
              <w:pStyle w:val="acctfourfigures"/>
              <w:tabs>
                <w:tab w:val="clear" w:pos="765"/>
                <w:tab w:val="decimal" w:pos="821"/>
              </w:tabs>
              <w:spacing w:before="20" w:line="240" w:lineRule="atLeast"/>
              <w:ind w:left="-79" w:right="-170"/>
              <w:rPr>
                <w:sz w:val="20"/>
                <w:lang w:val="en-US"/>
              </w:rPr>
            </w:pPr>
          </w:p>
        </w:tc>
        <w:tc>
          <w:tcPr>
            <w:tcW w:w="990" w:type="dxa"/>
            <w:tcMar>
              <w:top w:w="0" w:type="dxa"/>
              <w:left w:w="79" w:type="dxa"/>
              <w:bottom w:w="0" w:type="dxa"/>
              <w:right w:w="79" w:type="dxa"/>
            </w:tcMar>
            <w:vAlign w:val="bottom"/>
          </w:tcPr>
          <w:p w14:paraId="0CA5DBBB" w14:textId="2D9F84D1" w:rsidR="008F7316" w:rsidRPr="008F7316" w:rsidRDefault="008F7316" w:rsidP="008F7316">
            <w:pPr>
              <w:pStyle w:val="acctmergecolhdg"/>
              <w:tabs>
                <w:tab w:val="decimal" w:pos="821"/>
              </w:tabs>
              <w:spacing w:before="20" w:line="240" w:lineRule="atLeast"/>
              <w:ind w:left="-72" w:right="-80"/>
              <w:jc w:val="left"/>
              <w:rPr>
                <w:b w:val="0"/>
                <w:sz w:val="20"/>
                <w:lang w:bidi="th-TH"/>
              </w:rPr>
            </w:pPr>
            <w:r w:rsidRPr="008F7316">
              <w:rPr>
                <w:b w:val="0"/>
                <w:sz w:val="20"/>
              </w:rPr>
              <w:t>910,054</w:t>
            </w:r>
          </w:p>
        </w:tc>
        <w:tc>
          <w:tcPr>
            <w:tcW w:w="178" w:type="dxa"/>
            <w:tcMar>
              <w:top w:w="0" w:type="dxa"/>
              <w:left w:w="79" w:type="dxa"/>
              <w:bottom w:w="0" w:type="dxa"/>
              <w:right w:w="79" w:type="dxa"/>
            </w:tcMar>
            <w:vAlign w:val="bottom"/>
          </w:tcPr>
          <w:p w14:paraId="51EB4483" w14:textId="77777777" w:rsidR="008F7316" w:rsidRPr="008F7316" w:rsidRDefault="008F7316" w:rsidP="008F7316">
            <w:pPr>
              <w:pStyle w:val="acctfourfigures"/>
              <w:tabs>
                <w:tab w:val="clear" w:pos="765"/>
                <w:tab w:val="decimal" w:pos="821"/>
              </w:tabs>
              <w:spacing w:before="20" w:line="240" w:lineRule="atLeast"/>
              <w:ind w:left="-79" w:right="-170"/>
              <w:rPr>
                <w:sz w:val="20"/>
              </w:rPr>
            </w:pPr>
          </w:p>
        </w:tc>
        <w:tc>
          <w:tcPr>
            <w:tcW w:w="993" w:type="dxa"/>
            <w:tcMar>
              <w:top w:w="0" w:type="dxa"/>
              <w:left w:w="79" w:type="dxa"/>
              <w:bottom w:w="0" w:type="dxa"/>
              <w:right w:w="79" w:type="dxa"/>
            </w:tcMar>
            <w:vAlign w:val="bottom"/>
          </w:tcPr>
          <w:p w14:paraId="49B03C8B" w14:textId="18FD2E64" w:rsidR="008F7316" w:rsidRPr="008F7316" w:rsidRDefault="008F7316" w:rsidP="008F7316">
            <w:pPr>
              <w:pStyle w:val="acctfourfigures"/>
              <w:tabs>
                <w:tab w:val="clear" w:pos="765"/>
                <w:tab w:val="decimal" w:pos="732"/>
              </w:tabs>
              <w:spacing w:before="20" w:line="240" w:lineRule="atLeast"/>
              <w:ind w:left="-79" w:right="-80"/>
              <w:rPr>
                <w:sz w:val="20"/>
                <w:lang w:val="en-US" w:bidi="th-TH"/>
              </w:rPr>
            </w:pPr>
            <w:r w:rsidRPr="008F7316">
              <w:rPr>
                <w:sz w:val="20"/>
              </w:rPr>
              <w:t>2,734,255</w:t>
            </w:r>
          </w:p>
        </w:tc>
      </w:tr>
      <w:tr w:rsidR="008F7316" w:rsidRPr="00E879C5" w14:paraId="024BD929" w14:textId="77777777" w:rsidTr="008D426C">
        <w:trPr>
          <w:trHeight w:val="120"/>
        </w:trPr>
        <w:tc>
          <w:tcPr>
            <w:tcW w:w="2160" w:type="dxa"/>
            <w:tcMar>
              <w:top w:w="0" w:type="dxa"/>
              <w:left w:w="79" w:type="dxa"/>
              <w:bottom w:w="0" w:type="dxa"/>
              <w:right w:w="79" w:type="dxa"/>
            </w:tcMar>
            <w:vAlign w:val="bottom"/>
          </w:tcPr>
          <w:p w14:paraId="63DD87CC" w14:textId="5888BD67" w:rsidR="008F7316" w:rsidRPr="00E879C5" w:rsidRDefault="008F7316" w:rsidP="008F7316">
            <w:pPr>
              <w:tabs>
                <w:tab w:val="left" w:pos="191"/>
              </w:tabs>
              <w:spacing w:before="20"/>
              <w:ind w:left="190" w:hanging="190"/>
              <w:rPr>
                <w:rFonts w:ascii="Times New Roman" w:hAnsi="Times New Roman" w:cs="Times New Roman"/>
                <w:sz w:val="20"/>
                <w:szCs w:val="20"/>
              </w:rPr>
            </w:pPr>
            <w:r w:rsidRPr="00E879C5">
              <w:rPr>
                <w:rFonts w:ascii="Times New Roman" w:hAnsi="Times New Roman" w:cs="Times New Roman"/>
                <w:sz w:val="20"/>
                <w:szCs w:val="20"/>
              </w:rPr>
              <w:t>Additions</w:t>
            </w:r>
          </w:p>
        </w:tc>
        <w:tc>
          <w:tcPr>
            <w:tcW w:w="641" w:type="dxa"/>
            <w:tcMar>
              <w:top w:w="0" w:type="dxa"/>
              <w:left w:w="79" w:type="dxa"/>
              <w:bottom w:w="0" w:type="dxa"/>
              <w:right w:w="79" w:type="dxa"/>
            </w:tcMar>
            <w:vAlign w:val="bottom"/>
          </w:tcPr>
          <w:p w14:paraId="44AF8B41" w14:textId="77777777" w:rsidR="008F7316" w:rsidRPr="00E879C5" w:rsidRDefault="008F7316" w:rsidP="008F7316">
            <w:pPr>
              <w:spacing w:before="20"/>
              <w:ind w:right="11"/>
              <w:jc w:val="right"/>
              <w:rPr>
                <w:rFonts w:ascii="Times New Roman" w:hAnsi="Times New Roman" w:cs="Times New Roman"/>
                <w:sz w:val="20"/>
                <w:szCs w:val="20"/>
                <w:cs/>
              </w:rPr>
            </w:pPr>
          </w:p>
        </w:tc>
        <w:tc>
          <w:tcPr>
            <w:tcW w:w="900" w:type="dxa"/>
            <w:tcMar>
              <w:top w:w="0" w:type="dxa"/>
              <w:left w:w="79" w:type="dxa"/>
              <w:bottom w:w="0" w:type="dxa"/>
              <w:right w:w="79" w:type="dxa"/>
            </w:tcMar>
            <w:vAlign w:val="bottom"/>
          </w:tcPr>
          <w:p w14:paraId="1D7E16E8" w14:textId="6C01C0DC" w:rsidR="008F7316" w:rsidRPr="00E879C5" w:rsidRDefault="008F7316" w:rsidP="008F7316">
            <w:pPr>
              <w:pStyle w:val="acctmergecolhdg"/>
              <w:tabs>
                <w:tab w:val="decimal" w:pos="551"/>
              </w:tabs>
              <w:spacing w:before="20" w:line="240" w:lineRule="atLeast"/>
              <w:ind w:left="-79" w:right="-170"/>
              <w:jc w:val="left"/>
              <w:rPr>
                <w:b w:val="0"/>
                <w:bCs/>
                <w:sz w:val="20"/>
                <w:cs/>
              </w:rPr>
            </w:pPr>
            <w:r>
              <w:rPr>
                <w:b w:val="0"/>
                <w:bCs/>
                <w:sz w:val="20"/>
              </w:rPr>
              <w:t>-</w:t>
            </w:r>
          </w:p>
        </w:tc>
        <w:tc>
          <w:tcPr>
            <w:tcW w:w="180" w:type="dxa"/>
            <w:tcMar>
              <w:top w:w="0" w:type="dxa"/>
              <w:left w:w="79" w:type="dxa"/>
              <w:bottom w:w="0" w:type="dxa"/>
              <w:right w:w="79" w:type="dxa"/>
            </w:tcMar>
            <w:vAlign w:val="bottom"/>
          </w:tcPr>
          <w:p w14:paraId="0941710A" w14:textId="77777777" w:rsidR="008F7316" w:rsidRPr="00E879C5" w:rsidRDefault="008F7316" w:rsidP="008F7316">
            <w:pPr>
              <w:pStyle w:val="acctmergecolhdg"/>
              <w:tabs>
                <w:tab w:val="decimal" w:pos="821"/>
              </w:tabs>
              <w:spacing w:before="20" w:line="240" w:lineRule="atLeast"/>
              <w:ind w:left="-79" w:right="-170"/>
              <w:jc w:val="left"/>
              <w:rPr>
                <w:b w:val="0"/>
                <w:sz w:val="20"/>
                <w:lang w:val="en-US" w:bidi="th-TH"/>
              </w:rPr>
            </w:pPr>
          </w:p>
        </w:tc>
        <w:tc>
          <w:tcPr>
            <w:tcW w:w="1260" w:type="dxa"/>
            <w:tcMar>
              <w:top w:w="0" w:type="dxa"/>
              <w:left w:w="79" w:type="dxa"/>
              <w:bottom w:w="0" w:type="dxa"/>
              <w:right w:w="79" w:type="dxa"/>
            </w:tcMar>
            <w:vAlign w:val="bottom"/>
          </w:tcPr>
          <w:p w14:paraId="2E9A4D4C" w14:textId="228CB9CA" w:rsidR="008F7316" w:rsidRPr="00E879C5" w:rsidRDefault="008F7316" w:rsidP="008F73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rFonts w:ascii="Times New Roman" w:hAnsi="Times New Roman" w:cs="Times New Roman"/>
                <w:sz w:val="20"/>
                <w:szCs w:val="20"/>
              </w:rPr>
            </w:pPr>
            <w:r>
              <w:rPr>
                <w:rFonts w:ascii="Times New Roman" w:hAnsi="Times New Roman" w:cs="Times New Roman"/>
                <w:sz w:val="20"/>
                <w:szCs w:val="20"/>
              </w:rPr>
              <w:t>4,051</w:t>
            </w:r>
          </w:p>
        </w:tc>
        <w:tc>
          <w:tcPr>
            <w:tcW w:w="178" w:type="dxa"/>
            <w:tcMar>
              <w:top w:w="0" w:type="dxa"/>
              <w:left w:w="79" w:type="dxa"/>
              <w:bottom w:w="0" w:type="dxa"/>
              <w:right w:w="79" w:type="dxa"/>
            </w:tcMar>
            <w:vAlign w:val="bottom"/>
          </w:tcPr>
          <w:p w14:paraId="70942D14" w14:textId="77777777" w:rsidR="008F7316" w:rsidRPr="00E879C5" w:rsidRDefault="008F7316" w:rsidP="008F7316">
            <w:pPr>
              <w:pStyle w:val="acctmergecolhdg"/>
              <w:tabs>
                <w:tab w:val="decimal" w:pos="821"/>
              </w:tabs>
              <w:spacing w:before="20" w:line="240" w:lineRule="atLeast"/>
              <w:ind w:left="-79" w:right="-170"/>
              <w:jc w:val="left"/>
              <w:rPr>
                <w:b w:val="0"/>
                <w:sz w:val="20"/>
                <w:lang w:val="en-US" w:bidi="th-TH"/>
              </w:rPr>
            </w:pPr>
          </w:p>
        </w:tc>
        <w:tc>
          <w:tcPr>
            <w:tcW w:w="918" w:type="dxa"/>
            <w:vAlign w:val="bottom"/>
          </w:tcPr>
          <w:p w14:paraId="7F925B9D" w14:textId="69C29F07" w:rsidR="008F7316" w:rsidRPr="00E879C5" w:rsidRDefault="008F7316" w:rsidP="008F7316">
            <w:pPr>
              <w:pStyle w:val="acctfourfigures"/>
              <w:tabs>
                <w:tab w:val="clear" w:pos="765"/>
                <w:tab w:val="decimal" w:pos="821"/>
              </w:tabs>
              <w:spacing w:before="20" w:line="240" w:lineRule="atLeast"/>
              <w:ind w:left="-79" w:right="-170"/>
              <w:rPr>
                <w:sz w:val="20"/>
                <w:lang w:val="en-US"/>
              </w:rPr>
            </w:pPr>
            <w:r>
              <w:rPr>
                <w:sz w:val="20"/>
                <w:lang w:val="en-US"/>
              </w:rPr>
              <w:t>24</w:t>
            </w:r>
            <w:r w:rsidRPr="00E879C5">
              <w:rPr>
                <w:sz w:val="20"/>
                <w:lang w:val="en-US"/>
              </w:rPr>
              <w:t>,</w:t>
            </w:r>
            <w:r>
              <w:rPr>
                <w:sz w:val="20"/>
                <w:lang w:val="en-US"/>
              </w:rPr>
              <w:t>515</w:t>
            </w:r>
          </w:p>
        </w:tc>
        <w:tc>
          <w:tcPr>
            <w:tcW w:w="111" w:type="dxa"/>
            <w:vAlign w:val="bottom"/>
          </w:tcPr>
          <w:p w14:paraId="2CD17FE9" w14:textId="77777777" w:rsidR="008F7316" w:rsidRPr="00E879C5" w:rsidRDefault="008F7316" w:rsidP="008F7316">
            <w:pPr>
              <w:pStyle w:val="acctfourfigures"/>
              <w:tabs>
                <w:tab w:val="clear" w:pos="765"/>
                <w:tab w:val="decimal" w:pos="821"/>
              </w:tabs>
              <w:spacing w:before="20" w:line="240" w:lineRule="atLeast"/>
              <w:ind w:left="-79" w:right="-170"/>
              <w:rPr>
                <w:sz w:val="20"/>
                <w:lang w:val="en-US"/>
              </w:rPr>
            </w:pPr>
          </w:p>
        </w:tc>
        <w:tc>
          <w:tcPr>
            <w:tcW w:w="1313" w:type="dxa"/>
            <w:tcMar>
              <w:top w:w="0" w:type="dxa"/>
              <w:left w:w="79" w:type="dxa"/>
              <w:bottom w:w="0" w:type="dxa"/>
              <w:right w:w="79" w:type="dxa"/>
            </w:tcMar>
            <w:vAlign w:val="bottom"/>
          </w:tcPr>
          <w:p w14:paraId="7C24DA71" w14:textId="5C1028A8" w:rsidR="008F7316" w:rsidRPr="00E879C5" w:rsidRDefault="008F7316" w:rsidP="008F7316">
            <w:pPr>
              <w:pStyle w:val="acctfourfigures"/>
              <w:tabs>
                <w:tab w:val="clear" w:pos="765"/>
                <w:tab w:val="decimal" w:pos="1054"/>
              </w:tabs>
              <w:spacing w:before="20" w:line="240" w:lineRule="atLeast"/>
              <w:ind w:left="-79" w:right="-170"/>
              <w:rPr>
                <w:sz w:val="20"/>
                <w:lang w:val="en-US"/>
              </w:rPr>
            </w:pPr>
            <w:r>
              <w:rPr>
                <w:sz w:val="20"/>
                <w:lang w:val="en-US"/>
              </w:rPr>
              <w:t>2</w:t>
            </w:r>
            <w:r w:rsidRPr="00E879C5">
              <w:rPr>
                <w:sz w:val="20"/>
                <w:lang w:val="en-US"/>
              </w:rPr>
              <w:t>,</w:t>
            </w:r>
            <w:r>
              <w:rPr>
                <w:sz w:val="20"/>
                <w:lang w:val="en-US"/>
              </w:rPr>
              <w:t>563</w:t>
            </w:r>
          </w:p>
        </w:tc>
        <w:tc>
          <w:tcPr>
            <w:tcW w:w="180" w:type="dxa"/>
            <w:tcMar>
              <w:top w:w="0" w:type="dxa"/>
              <w:left w:w="79" w:type="dxa"/>
              <w:bottom w:w="0" w:type="dxa"/>
              <w:right w:w="79" w:type="dxa"/>
            </w:tcMar>
            <w:vAlign w:val="bottom"/>
          </w:tcPr>
          <w:p w14:paraId="2CDD2839" w14:textId="77777777" w:rsidR="008F7316" w:rsidRPr="00E879C5" w:rsidRDefault="008F7316" w:rsidP="008F7316">
            <w:pPr>
              <w:pStyle w:val="acctfourfigures"/>
              <w:tabs>
                <w:tab w:val="clear" w:pos="765"/>
                <w:tab w:val="decimal" w:pos="821"/>
              </w:tabs>
              <w:spacing w:before="20" w:line="240" w:lineRule="atLeast"/>
              <w:ind w:left="-79" w:right="-170"/>
              <w:rPr>
                <w:sz w:val="20"/>
                <w:lang w:val="en-US"/>
              </w:rPr>
            </w:pPr>
          </w:p>
        </w:tc>
        <w:tc>
          <w:tcPr>
            <w:tcW w:w="990" w:type="dxa"/>
            <w:tcMar>
              <w:top w:w="0" w:type="dxa"/>
              <w:left w:w="79" w:type="dxa"/>
              <w:bottom w:w="0" w:type="dxa"/>
              <w:right w:w="79" w:type="dxa"/>
            </w:tcMar>
            <w:vAlign w:val="bottom"/>
          </w:tcPr>
          <w:p w14:paraId="3B5CE042" w14:textId="2D55D8F3" w:rsidR="008F7316" w:rsidRPr="00E879C5" w:rsidRDefault="008F7316" w:rsidP="008F7316">
            <w:pPr>
              <w:pStyle w:val="acctmergecolhdg"/>
              <w:tabs>
                <w:tab w:val="decimal" w:pos="821"/>
              </w:tabs>
              <w:spacing w:before="20" w:line="240" w:lineRule="atLeast"/>
              <w:ind w:left="-72" w:right="-80"/>
              <w:jc w:val="left"/>
              <w:rPr>
                <w:b w:val="0"/>
                <w:bCs/>
                <w:sz w:val="20"/>
                <w:lang w:bidi="th-TH"/>
              </w:rPr>
            </w:pPr>
            <w:r>
              <w:rPr>
                <w:b w:val="0"/>
                <w:bCs/>
                <w:sz w:val="20"/>
              </w:rPr>
              <w:t>62,552</w:t>
            </w:r>
          </w:p>
        </w:tc>
        <w:tc>
          <w:tcPr>
            <w:tcW w:w="178" w:type="dxa"/>
            <w:tcMar>
              <w:top w:w="0" w:type="dxa"/>
              <w:left w:w="79" w:type="dxa"/>
              <w:bottom w:w="0" w:type="dxa"/>
              <w:right w:w="79" w:type="dxa"/>
            </w:tcMar>
            <w:vAlign w:val="bottom"/>
          </w:tcPr>
          <w:p w14:paraId="75141DBD" w14:textId="77777777" w:rsidR="008F7316" w:rsidRPr="00E879C5" w:rsidRDefault="008F7316" w:rsidP="008F7316">
            <w:pPr>
              <w:pStyle w:val="acctfourfigures"/>
              <w:tabs>
                <w:tab w:val="clear" w:pos="765"/>
                <w:tab w:val="decimal" w:pos="821"/>
              </w:tabs>
              <w:spacing w:before="20" w:line="240" w:lineRule="atLeast"/>
              <w:ind w:left="-79" w:right="-170"/>
              <w:rPr>
                <w:sz w:val="20"/>
              </w:rPr>
            </w:pPr>
          </w:p>
        </w:tc>
        <w:tc>
          <w:tcPr>
            <w:tcW w:w="993" w:type="dxa"/>
            <w:tcMar>
              <w:top w:w="0" w:type="dxa"/>
              <w:left w:w="79" w:type="dxa"/>
              <w:bottom w:w="0" w:type="dxa"/>
              <w:right w:w="79" w:type="dxa"/>
            </w:tcMar>
            <w:vAlign w:val="bottom"/>
          </w:tcPr>
          <w:p w14:paraId="1FC5CCBB" w14:textId="6AB4762D" w:rsidR="008F7316" w:rsidRPr="00E879C5" w:rsidRDefault="008F7316" w:rsidP="008F7316">
            <w:pPr>
              <w:pStyle w:val="acctfourfigures"/>
              <w:tabs>
                <w:tab w:val="clear" w:pos="765"/>
                <w:tab w:val="decimal" w:pos="732"/>
              </w:tabs>
              <w:spacing w:before="20" w:line="240" w:lineRule="atLeast"/>
              <w:ind w:left="-79" w:right="-80"/>
              <w:rPr>
                <w:sz w:val="20"/>
                <w:lang w:val="en-US" w:bidi="th-TH"/>
              </w:rPr>
            </w:pPr>
            <w:r>
              <w:rPr>
                <w:sz w:val="20"/>
              </w:rPr>
              <w:t>93,681</w:t>
            </w:r>
          </w:p>
        </w:tc>
      </w:tr>
      <w:tr w:rsidR="008F7316" w:rsidRPr="00E879C5" w14:paraId="7B2C4035" w14:textId="77777777" w:rsidTr="008D426C">
        <w:trPr>
          <w:trHeight w:val="120"/>
        </w:trPr>
        <w:tc>
          <w:tcPr>
            <w:tcW w:w="2160" w:type="dxa"/>
            <w:tcMar>
              <w:top w:w="0" w:type="dxa"/>
              <w:left w:w="79" w:type="dxa"/>
              <w:bottom w:w="0" w:type="dxa"/>
              <w:right w:w="79" w:type="dxa"/>
            </w:tcMar>
            <w:vAlign w:val="bottom"/>
          </w:tcPr>
          <w:p w14:paraId="1722BFA9" w14:textId="24433B2E" w:rsidR="008F7316" w:rsidRPr="00E879C5" w:rsidRDefault="008F7316" w:rsidP="008F7316">
            <w:pPr>
              <w:tabs>
                <w:tab w:val="left" w:pos="191"/>
              </w:tabs>
              <w:spacing w:before="20"/>
              <w:ind w:left="190" w:hanging="190"/>
              <w:rPr>
                <w:rFonts w:ascii="Times New Roman" w:hAnsi="Times New Roman" w:cs="Times New Roman"/>
                <w:sz w:val="20"/>
                <w:szCs w:val="20"/>
              </w:rPr>
            </w:pPr>
            <w:r w:rsidRPr="00E879C5">
              <w:rPr>
                <w:rFonts w:ascii="Times New Roman" w:hAnsi="Times New Roman" w:cs="Times New Roman"/>
                <w:sz w:val="20"/>
                <w:szCs w:val="20"/>
              </w:rPr>
              <w:t>Transfers</w:t>
            </w:r>
          </w:p>
        </w:tc>
        <w:tc>
          <w:tcPr>
            <w:tcW w:w="641" w:type="dxa"/>
            <w:tcMar>
              <w:top w:w="0" w:type="dxa"/>
              <w:left w:w="79" w:type="dxa"/>
              <w:bottom w:w="0" w:type="dxa"/>
              <w:right w:w="79" w:type="dxa"/>
            </w:tcMar>
            <w:vAlign w:val="bottom"/>
          </w:tcPr>
          <w:p w14:paraId="2B1F6321" w14:textId="77777777" w:rsidR="008F7316" w:rsidRPr="00E879C5" w:rsidRDefault="008F7316" w:rsidP="008F7316">
            <w:pPr>
              <w:spacing w:before="20"/>
              <w:ind w:right="11"/>
              <w:jc w:val="right"/>
              <w:rPr>
                <w:rFonts w:ascii="Times New Roman" w:hAnsi="Times New Roman" w:cs="Times New Roman"/>
                <w:sz w:val="20"/>
                <w:szCs w:val="20"/>
                <w:cs/>
              </w:rPr>
            </w:pPr>
          </w:p>
        </w:tc>
        <w:tc>
          <w:tcPr>
            <w:tcW w:w="900" w:type="dxa"/>
            <w:tcMar>
              <w:top w:w="0" w:type="dxa"/>
              <w:left w:w="79" w:type="dxa"/>
              <w:bottom w:w="0" w:type="dxa"/>
              <w:right w:w="79" w:type="dxa"/>
            </w:tcMar>
            <w:vAlign w:val="bottom"/>
          </w:tcPr>
          <w:p w14:paraId="6E2AAD52" w14:textId="680C5009" w:rsidR="008F7316" w:rsidRPr="00E879C5" w:rsidRDefault="008F7316" w:rsidP="008F7316">
            <w:pPr>
              <w:pStyle w:val="acctmergecolhdg"/>
              <w:tabs>
                <w:tab w:val="decimal" w:pos="551"/>
              </w:tabs>
              <w:spacing w:before="20" w:line="240" w:lineRule="atLeast"/>
              <w:ind w:left="-79" w:right="-170"/>
              <w:jc w:val="left"/>
              <w:rPr>
                <w:b w:val="0"/>
                <w:bCs/>
                <w:sz w:val="20"/>
              </w:rPr>
            </w:pPr>
            <w:r w:rsidRPr="00E879C5">
              <w:rPr>
                <w:b w:val="0"/>
                <w:bCs/>
                <w:sz w:val="20"/>
              </w:rPr>
              <w:t>-</w:t>
            </w:r>
          </w:p>
        </w:tc>
        <w:tc>
          <w:tcPr>
            <w:tcW w:w="180" w:type="dxa"/>
            <w:tcMar>
              <w:top w:w="0" w:type="dxa"/>
              <w:left w:w="79" w:type="dxa"/>
              <w:bottom w:w="0" w:type="dxa"/>
              <w:right w:w="79" w:type="dxa"/>
            </w:tcMar>
            <w:vAlign w:val="bottom"/>
          </w:tcPr>
          <w:p w14:paraId="764815CD" w14:textId="77777777" w:rsidR="008F7316" w:rsidRPr="00E879C5" w:rsidRDefault="008F7316" w:rsidP="008F7316">
            <w:pPr>
              <w:pStyle w:val="acctmergecolhdg"/>
              <w:tabs>
                <w:tab w:val="decimal" w:pos="821"/>
              </w:tabs>
              <w:spacing w:before="20" w:line="240" w:lineRule="atLeast"/>
              <w:ind w:left="-79" w:right="-170"/>
              <w:jc w:val="left"/>
              <w:rPr>
                <w:b w:val="0"/>
                <w:sz w:val="20"/>
                <w:lang w:val="en-US" w:bidi="th-TH"/>
              </w:rPr>
            </w:pPr>
          </w:p>
        </w:tc>
        <w:tc>
          <w:tcPr>
            <w:tcW w:w="1260" w:type="dxa"/>
            <w:tcMar>
              <w:top w:w="0" w:type="dxa"/>
              <w:left w:w="79" w:type="dxa"/>
              <w:bottom w:w="0" w:type="dxa"/>
              <w:right w:w="79" w:type="dxa"/>
            </w:tcMar>
            <w:vAlign w:val="bottom"/>
          </w:tcPr>
          <w:p w14:paraId="467952C8" w14:textId="082C654E" w:rsidR="008F7316" w:rsidRPr="00E879C5" w:rsidRDefault="008F7316" w:rsidP="008F73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before="20"/>
              <w:ind w:left="-79" w:right="13"/>
              <w:rPr>
                <w:rFonts w:ascii="Times New Roman" w:hAnsi="Times New Roman" w:cs="Times New Roman"/>
                <w:sz w:val="20"/>
              </w:rPr>
            </w:pPr>
            <w:r>
              <w:rPr>
                <w:rFonts w:ascii="Times New Roman" w:hAnsi="Times New Roman" w:cs="Times New Roman"/>
                <w:sz w:val="20"/>
                <w:szCs w:val="20"/>
              </w:rPr>
              <w:t>-</w:t>
            </w:r>
          </w:p>
        </w:tc>
        <w:tc>
          <w:tcPr>
            <w:tcW w:w="178" w:type="dxa"/>
            <w:tcMar>
              <w:top w:w="0" w:type="dxa"/>
              <w:left w:w="79" w:type="dxa"/>
              <w:bottom w:w="0" w:type="dxa"/>
              <w:right w:w="79" w:type="dxa"/>
            </w:tcMar>
            <w:vAlign w:val="bottom"/>
          </w:tcPr>
          <w:p w14:paraId="37699F7E" w14:textId="77777777" w:rsidR="008F7316" w:rsidRPr="00E879C5" w:rsidRDefault="008F7316" w:rsidP="008F7316">
            <w:pPr>
              <w:pStyle w:val="acctmergecolhdg"/>
              <w:tabs>
                <w:tab w:val="decimal" w:pos="821"/>
              </w:tabs>
              <w:spacing w:before="20" w:line="240" w:lineRule="atLeast"/>
              <w:ind w:left="-79" w:right="-170"/>
              <w:jc w:val="left"/>
              <w:rPr>
                <w:b w:val="0"/>
                <w:sz w:val="20"/>
                <w:lang w:val="en-US" w:bidi="th-TH"/>
              </w:rPr>
            </w:pPr>
          </w:p>
        </w:tc>
        <w:tc>
          <w:tcPr>
            <w:tcW w:w="918" w:type="dxa"/>
            <w:vAlign w:val="bottom"/>
          </w:tcPr>
          <w:p w14:paraId="6A1880A2" w14:textId="211D1F18" w:rsidR="008F7316" w:rsidRPr="00E879C5" w:rsidRDefault="008F7316" w:rsidP="008F7316">
            <w:pPr>
              <w:pStyle w:val="acctfourfigures"/>
              <w:tabs>
                <w:tab w:val="clear" w:pos="765"/>
                <w:tab w:val="decimal" w:pos="821"/>
              </w:tabs>
              <w:spacing w:before="20" w:line="240" w:lineRule="atLeast"/>
              <w:ind w:left="-79" w:right="-170"/>
              <w:rPr>
                <w:sz w:val="20"/>
                <w:lang w:val="en-US"/>
              </w:rPr>
            </w:pPr>
            <w:r>
              <w:rPr>
                <w:sz w:val="20"/>
                <w:lang w:val="en-US"/>
              </w:rPr>
              <w:t>10,486</w:t>
            </w:r>
          </w:p>
        </w:tc>
        <w:tc>
          <w:tcPr>
            <w:tcW w:w="111" w:type="dxa"/>
            <w:vAlign w:val="bottom"/>
          </w:tcPr>
          <w:p w14:paraId="490BBB37" w14:textId="77777777" w:rsidR="008F7316" w:rsidRPr="00E879C5" w:rsidRDefault="008F7316" w:rsidP="008F7316">
            <w:pPr>
              <w:pStyle w:val="acctfourfigures"/>
              <w:tabs>
                <w:tab w:val="clear" w:pos="765"/>
                <w:tab w:val="decimal" w:pos="821"/>
              </w:tabs>
              <w:spacing w:before="20" w:line="240" w:lineRule="atLeast"/>
              <w:ind w:left="-79" w:right="-170"/>
              <w:rPr>
                <w:sz w:val="20"/>
                <w:lang w:val="en-US"/>
              </w:rPr>
            </w:pPr>
          </w:p>
        </w:tc>
        <w:tc>
          <w:tcPr>
            <w:tcW w:w="1313" w:type="dxa"/>
            <w:tcMar>
              <w:top w:w="0" w:type="dxa"/>
              <w:left w:w="79" w:type="dxa"/>
              <w:bottom w:w="0" w:type="dxa"/>
              <w:right w:w="79" w:type="dxa"/>
            </w:tcMar>
            <w:vAlign w:val="bottom"/>
          </w:tcPr>
          <w:p w14:paraId="621A0A31" w14:textId="7FA5D930" w:rsidR="008F7316" w:rsidRPr="00E879C5" w:rsidRDefault="008F7316" w:rsidP="008F7316">
            <w:pPr>
              <w:pStyle w:val="acctfourfigures"/>
              <w:tabs>
                <w:tab w:val="clear" w:pos="765"/>
                <w:tab w:val="decimal" w:pos="1054"/>
              </w:tabs>
              <w:spacing w:before="20" w:line="240" w:lineRule="atLeast"/>
              <w:ind w:left="-79" w:right="-170"/>
              <w:rPr>
                <w:sz w:val="20"/>
                <w:cs/>
                <w:lang w:val="en-US" w:bidi="th-TH"/>
              </w:rPr>
            </w:pPr>
            <w:r>
              <w:rPr>
                <w:sz w:val="20"/>
                <w:lang w:val="en-US"/>
              </w:rPr>
              <w:t>(10,486)</w:t>
            </w:r>
          </w:p>
        </w:tc>
        <w:tc>
          <w:tcPr>
            <w:tcW w:w="180" w:type="dxa"/>
            <w:tcMar>
              <w:top w:w="0" w:type="dxa"/>
              <w:left w:w="79" w:type="dxa"/>
              <w:bottom w:w="0" w:type="dxa"/>
              <w:right w:w="79" w:type="dxa"/>
            </w:tcMar>
            <w:vAlign w:val="bottom"/>
          </w:tcPr>
          <w:p w14:paraId="1C05D225" w14:textId="77777777" w:rsidR="008F7316" w:rsidRPr="00E879C5" w:rsidRDefault="008F7316" w:rsidP="008F7316">
            <w:pPr>
              <w:pStyle w:val="acctfourfigures"/>
              <w:tabs>
                <w:tab w:val="clear" w:pos="765"/>
                <w:tab w:val="decimal" w:pos="821"/>
              </w:tabs>
              <w:spacing w:before="20" w:line="240" w:lineRule="atLeast"/>
              <w:ind w:left="-79" w:right="-170"/>
              <w:rPr>
                <w:sz w:val="20"/>
                <w:lang w:val="en-US"/>
              </w:rPr>
            </w:pPr>
          </w:p>
        </w:tc>
        <w:tc>
          <w:tcPr>
            <w:tcW w:w="990" w:type="dxa"/>
            <w:tcMar>
              <w:top w:w="0" w:type="dxa"/>
              <w:left w:w="79" w:type="dxa"/>
              <w:bottom w:w="0" w:type="dxa"/>
              <w:right w:w="79" w:type="dxa"/>
            </w:tcMar>
            <w:vAlign w:val="bottom"/>
          </w:tcPr>
          <w:p w14:paraId="265B8ED7" w14:textId="0477F8F2" w:rsidR="008F7316" w:rsidRPr="00E879C5" w:rsidRDefault="008F7316" w:rsidP="008F7316">
            <w:pPr>
              <w:pStyle w:val="acctfourfigures"/>
              <w:tabs>
                <w:tab w:val="clear" w:pos="765"/>
                <w:tab w:val="decimal" w:pos="641"/>
              </w:tabs>
              <w:spacing w:before="20" w:line="240" w:lineRule="atLeast"/>
              <w:ind w:left="-79" w:right="-170"/>
              <w:rPr>
                <w:sz w:val="20"/>
                <w:lang w:val="en-US"/>
              </w:rPr>
            </w:pPr>
            <w:r w:rsidRPr="00272FB4">
              <w:rPr>
                <w:sz w:val="20"/>
                <w:lang w:bidi="th-TH"/>
              </w:rPr>
              <w:t>-</w:t>
            </w:r>
          </w:p>
        </w:tc>
        <w:tc>
          <w:tcPr>
            <w:tcW w:w="178" w:type="dxa"/>
            <w:tcMar>
              <w:top w:w="0" w:type="dxa"/>
              <w:left w:w="79" w:type="dxa"/>
              <w:bottom w:w="0" w:type="dxa"/>
              <w:right w:w="79" w:type="dxa"/>
            </w:tcMar>
            <w:vAlign w:val="bottom"/>
          </w:tcPr>
          <w:p w14:paraId="218386D4" w14:textId="77777777" w:rsidR="008F7316" w:rsidRPr="00E879C5" w:rsidRDefault="008F7316" w:rsidP="008F7316">
            <w:pPr>
              <w:pStyle w:val="acctfourfigures"/>
              <w:tabs>
                <w:tab w:val="clear" w:pos="765"/>
                <w:tab w:val="decimal" w:pos="821"/>
              </w:tabs>
              <w:spacing w:before="20" w:line="240" w:lineRule="atLeast"/>
              <w:ind w:left="-79" w:right="-170"/>
              <w:rPr>
                <w:sz w:val="20"/>
              </w:rPr>
            </w:pPr>
          </w:p>
        </w:tc>
        <w:tc>
          <w:tcPr>
            <w:tcW w:w="993" w:type="dxa"/>
            <w:tcMar>
              <w:top w:w="0" w:type="dxa"/>
              <w:left w:w="79" w:type="dxa"/>
              <w:bottom w:w="0" w:type="dxa"/>
              <w:right w:w="79" w:type="dxa"/>
            </w:tcMar>
            <w:vAlign w:val="bottom"/>
          </w:tcPr>
          <w:p w14:paraId="4DD839BF" w14:textId="5E51D00F" w:rsidR="008F7316" w:rsidRPr="00E879C5" w:rsidRDefault="008F7316" w:rsidP="008F7316">
            <w:pPr>
              <w:pStyle w:val="acctfourfigures"/>
              <w:tabs>
                <w:tab w:val="clear" w:pos="765"/>
                <w:tab w:val="decimal" w:pos="100"/>
              </w:tabs>
              <w:spacing w:before="20" w:line="240" w:lineRule="atLeast"/>
              <w:ind w:left="-79" w:right="-80" w:hanging="100"/>
              <w:jc w:val="center"/>
              <w:rPr>
                <w:sz w:val="20"/>
                <w:lang w:val="en-US" w:bidi="th-TH"/>
              </w:rPr>
            </w:pPr>
            <w:r w:rsidRPr="00E879C5">
              <w:rPr>
                <w:sz w:val="20"/>
              </w:rPr>
              <w:t>-</w:t>
            </w:r>
          </w:p>
        </w:tc>
      </w:tr>
      <w:tr w:rsidR="008F7316" w:rsidRPr="00E879C5" w14:paraId="35A21D67" w14:textId="77777777" w:rsidTr="008D426C">
        <w:trPr>
          <w:trHeight w:val="120"/>
        </w:trPr>
        <w:tc>
          <w:tcPr>
            <w:tcW w:w="2160" w:type="dxa"/>
            <w:tcMar>
              <w:top w:w="0" w:type="dxa"/>
              <w:left w:w="79" w:type="dxa"/>
              <w:bottom w:w="0" w:type="dxa"/>
              <w:right w:w="79" w:type="dxa"/>
            </w:tcMar>
            <w:vAlign w:val="bottom"/>
          </w:tcPr>
          <w:p w14:paraId="57FE1BC8" w14:textId="7E19E011" w:rsidR="008F7316" w:rsidRPr="0098065A" w:rsidRDefault="008F7316" w:rsidP="008F7316">
            <w:pPr>
              <w:tabs>
                <w:tab w:val="clear" w:pos="227"/>
                <w:tab w:val="clear" w:pos="1871"/>
              </w:tabs>
              <w:spacing w:before="20"/>
              <w:ind w:left="104" w:right="-91" w:hanging="104"/>
              <w:rPr>
                <w:rFonts w:ascii="Times New Roman" w:hAnsi="Times New Roman" w:cs="Times New Roman"/>
                <w:sz w:val="20"/>
                <w:szCs w:val="20"/>
                <w:highlight w:val="yellow"/>
              </w:rPr>
            </w:pPr>
            <w:r w:rsidRPr="00DA6E8A">
              <w:rPr>
                <w:rFonts w:ascii="Times New Roman" w:hAnsi="Times New Roman" w:cs="Times New Roman"/>
                <w:sz w:val="20"/>
                <w:szCs w:val="20"/>
              </w:rPr>
              <w:t>Transfer from property, plant and equipment</w:t>
            </w:r>
          </w:p>
        </w:tc>
        <w:tc>
          <w:tcPr>
            <w:tcW w:w="641" w:type="dxa"/>
            <w:tcMar>
              <w:top w:w="0" w:type="dxa"/>
              <w:left w:w="79" w:type="dxa"/>
              <w:bottom w:w="0" w:type="dxa"/>
              <w:right w:w="79" w:type="dxa"/>
            </w:tcMar>
            <w:vAlign w:val="bottom"/>
          </w:tcPr>
          <w:p w14:paraId="4A7CBF2B" w14:textId="41B5E2A3" w:rsidR="008F7316" w:rsidRPr="0098065A" w:rsidRDefault="008F7316" w:rsidP="008F7316">
            <w:pPr>
              <w:spacing w:before="20"/>
              <w:ind w:right="11"/>
              <w:jc w:val="center"/>
              <w:rPr>
                <w:rFonts w:ascii="Times New Roman" w:hAnsi="Times New Roman" w:cs="Times New Roman"/>
                <w:i/>
                <w:iCs/>
                <w:sz w:val="20"/>
                <w:szCs w:val="20"/>
                <w:highlight w:val="yellow"/>
                <w:cs/>
              </w:rPr>
            </w:pPr>
            <w:r w:rsidRPr="00E879C5">
              <w:rPr>
                <w:rFonts w:ascii="Times New Roman" w:hAnsi="Times New Roman" w:cs="Times New Roman"/>
                <w:i/>
                <w:iCs/>
                <w:sz w:val="20"/>
                <w:szCs w:val="20"/>
              </w:rPr>
              <w:t>1</w:t>
            </w:r>
            <w:r>
              <w:rPr>
                <w:rFonts w:ascii="Times New Roman" w:hAnsi="Times New Roman" w:cs="Times New Roman"/>
                <w:i/>
                <w:iCs/>
                <w:sz w:val="20"/>
                <w:szCs w:val="20"/>
              </w:rPr>
              <w:t>1</w:t>
            </w:r>
          </w:p>
        </w:tc>
        <w:tc>
          <w:tcPr>
            <w:tcW w:w="900" w:type="dxa"/>
            <w:tcMar>
              <w:top w:w="0" w:type="dxa"/>
              <w:left w:w="79" w:type="dxa"/>
              <w:bottom w:w="0" w:type="dxa"/>
              <w:right w:w="79" w:type="dxa"/>
            </w:tcMar>
            <w:vAlign w:val="bottom"/>
          </w:tcPr>
          <w:p w14:paraId="2EBEA399" w14:textId="519AB31D" w:rsidR="008F7316" w:rsidRPr="0098065A" w:rsidRDefault="008F7316" w:rsidP="008F7316">
            <w:pPr>
              <w:pStyle w:val="acctmergecolhdg"/>
              <w:tabs>
                <w:tab w:val="decimal" w:pos="551"/>
              </w:tabs>
              <w:spacing w:before="20" w:line="240" w:lineRule="atLeast"/>
              <w:ind w:left="-79" w:right="-170"/>
              <w:jc w:val="left"/>
              <w:rPr>
                <w:b w:val="0"/>
                <w:bCs/>
                <w:sz w:val="20"/>
                <w:highlight w:val="yellow"/>
                <w:cs/>
              </w:rPr>
            </w:pPr>
            <w:r w:rsidRPr="00DA6E8A">
              <w:rPr>
                <w:b w:val="0"/>
                <w:bCs/>
                <w:sz w:val="20"/>
                <w:lang w:bidi="th-TH"/>
              </w:rPr>
              <w:t>-</w:t>
            </w:r>
          </w:p>
        </w:tc>
        <w:tc>
          <w:tcPr>
            <w:tcW w:w="180" w:type="dxa"/>
            <w:tcMar>
              <w:top w:w="0" w:type="dxa"/>
              <w:left w:w="79" w:type="dxa"/>
              <w:bottom w:w="0" w:type="dxa"/>
              <w:right w:w="79" w:type="dxa"/>
            </w:tcMar>
            <w:vAlign w:val="bottom"/>
          </w:tcPr>
          <w:p w14:paraId="6296E94A" w14:textId="77777777" w:rsidR="008F7316" w:rsidRPr="00E879C5" w:rsidRDefault="008F7316" w:rsidP="008F7316">
            <w:pPr>
              <w:pStyle w:val="acctmergecolhdg"/>
              <w:tabs>
                <w:tab w:val="decimal" w:pos="821"/>
              </w:tabs>
              <w:spacing w:before="20" w:line="240" w:lineRule="atLeast"/>
              <w:ind w:left="-79" w:right="-170"/>
              <w:jc w:val="left"/>
              <w:rPr>
                <w:b w:val="0"/>
                <w:sz w:val="20"/>
                <w:lang w:val="en-US" w:bidi="th-TH"/>
              </w:rPr>
            </w:pPr>
          </w:p>
        </w:tc>
        <w:tc>
          <w:tcPr>
            <w:tcW w:w="1260" w:type="dxa"/>
            <w:tcMar>
              <w:top w:w="0" w:type="dxa"/>
              <w:left w:w="79" w:type="dxa"/>
              <w:bottom w:w="0" w:type="dxa"/>
              <w:right w:w="79" w:type="dxa"/>
            </w:tcMar>
            <w:vAlign w:val="bottom"/>
          </w:tcPr>
          <w:p w14:paraId="5280AB60" w14:textId="56E1E153" w:rsidR="008F7316" w:rsidRPr="00606FEB" w:rsidRDefault="008F7316" w:rsidP="008F73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sz w:val="20"/>
              </w:rPr>
            </w:pPr>
            <w:r>
              <w:rPr>
                <w:rFonts w:ascii="Times New Roman" w:hAnsi="Times New Roman" w:cs="Times New Roman"/>
                <w:sz w:val="20"/>
                <w:szCs w:val="20"/>
              </w:rPr>
              <w:t>223,172</w:t>
            </w:r>
          </w:p>
        </w:tc>
        <w:tc>
          <w:tcPr>
            <w:tcW w:w="178" w:type="dxa"/>
            <w:tcMar>
              <w:top w:w="0" w:type="dxa"/>
              <w:left w:w="79" w:type="dxa"/>
              <w:bottom w:w="0" w:type="dxa"/>
              <w:right w:w="79" w:type="dxa"/>
            </w:tcMar>
            <w:vAlign w:val="bottom"/>
          </w:tcPr>
          <w:p w14:paraId="2D3B6681" w14:textId="77777777" w:rsidR="008F7316" w:rsidRPr="00E879C5" w:rsidRDefault="008F7316" w:rsidP="008F7316">
            <w:pPr>
              <w:pStyle w:val="acctmergecolhdg"/>
              <w:tabs>
                <w:tab w:val="decimal" w:pos="821"/>
              </w:tabs>
              <w:spacing w:before="20" w:line="240" w:lineRule="atLeast"/>
              <w:ind w:left="-79" w:right="-170"/>
              <w:jc w:val="left"/>
              <w:rPr>
                <w:b w:val="0"/>
                <w:sz w:val="20"/>
                <w:lang w:val="en-US" w:bidi="th-TH"/>
              </w:rPr>
            </w:pPr>
          </w:p>
        </w:tc>
        <w:tc>
          <w:tcPr>
            <w:tcW w:w="918" w:type="dxa"/>
            <w:vAlign w:val="bottom"/>
          </w:tcPr>
          <w:p w14:paraId="5AD83A87" w14:textId="1104C98A" w:rsidR="008F7316" w:rsidRPr="00E879C5" w:rsidRDefault="008F7316" w:rsidP="008F7316">
            <w:pPr>
              <w:pStyle w:val="acctfourfigures"/>
              <w:tabs>
                <w:tab w:val="clear" w:pos="765"/>
                <w:tab w:val="decimal" w:pos="821"/>
              </w:tabs>
              <w:spacing w:before="20" w:line="240" w:lineRule="atLeast"/>
              <w:ind w:left="-79" w:right="-170"/>
              <w:rPr>
                <w:sz w:val="20"/>
                <w:lang w:val="en-US"/>
              </w:rPr>
            </w:pPr>
            <w:r>
              <w:rPr>
                <w:sz w:val="20"/>
              </w:rPr>
              <w:t>22,316</w:t>
            </w:r>
          </w:p>
        </w:tc>
        <w:tc>
          <w:tcPr>
            <w:tcW w:w="111" w:type="dxa"/>
            <w:vAlign w:val="bottom"/>
          </w:tcPr>
          <w:p w14:paraId="344A3AD0" w14:textId="77777777" w:rsidR="008F7316" w:rsidRPr="00E879C5" w:rsidRDefault="008F7316" w:rsidP="008F7316">
            <w:pPr>
              <w:pStyle w:val="acctfourfigures"/>
              <w:tabs>
                <w:tab w:val="clear" w:pos="765"/>
                <w:tab w:val="decimal" w:pos="821"/>
              </w:tabs>
              <w:spacing w:before="20" w:line="240" w:lineRule="atLeast"/>
              <w:ind w:left="-79" w:right="-170"/>
              <w:rPr>
                <w:sz w:val="20"/>
                <w:lang w:val="en-US"/>
              </w:rPr>
            </w:pPr>
          </w:p>
        </w:tc>
        <w:tc>
          <w:tcPr>
            <w:tcW w:w="1313" w:type="dxa"/>
            <w:tcMar>
              <w:top w:w="0" w:type="dxa"/>
              <w:left w:w="79" w:type="dxa"/>
              <w:bottom w:w="0" w:type="dxa"/>
              <w:right w:w="79" w:type="dxa"/>
            </w:tcMar>
            <w:vAlign w:val="bottom"/>
          </w:tcPr>
          <w:p w14:paraId="1EBF1B60" w14:textId="474CDAC8" w:rsidR="008F7316" w:rsidRPr="00E879C5" w:rsidRDefault="008F7316" w:rsidP="008F7316">
            <w:pPr>
              <w:pStyle w:val="acctfourfigures"/>
              <w:tabs>
                <w:tab w:val="clear" w:pos="765"/>
                <w:tab w:val="decimal" w:pos="1054"/>
              </w:tabs>
              <w:spacing w:before="20" w:line="240" w:lineRule="atLeast"/>
              <w:ind w:left="-79" w:right="-170"/>
              <w:rPr>
                <w:sz w:val="20"/>
                <w:lang w:val="en-US"/>
              </w:rPr>
            </w:pPr>
            <w:r>
              <w:rPr>
                <w:sz w:val="20"/>
              </w:rPr>
              <w:t>1,197</w:t>
            </w:r>
          </w:p>
        </w:tc>
        <w:tc>
          <w:tcPr>
            <w:tcW w:w="180" w:type="dxa"/>
            <w:tcMar>
              <w:top w:w="0" w:type="dxa"/>
              <w:left w:w="79" w:type="dxa"/>
              <w:bottom w:w="0" w:type="dxa"/>
              <w:right w:w="79" w:type="dxa"/>
            </w:tcMar>
            <w:vAlign w:val="bottom"/>
          </w:tcPr>
          <w:p w14:paraId="2489F53D" w14:textId="77777777" w:rsidR="008F7316" w:rsidRPr="00E879C5" w:rsidRDefault="008F7316" w:rsidP="008F7316">
            <w:pPr>
              <w:pStyle w:val="acctfourfigures"/>
              <w:tabs>
                <w:tab w:val="clear" w:pos="765"/>
                <w:tab w:val="decimal" w:pos="821"/>
              </w:tabs>
              <w:spacing w:before="20" w:line="240" w:lineRule="atLeast"/>
              <w:ind w:left="-79" w:right="-170"/>
              <w:rPr>
                <w:sz w:val="20"/>
                <w:lang w:val="en-US"/>
              </w:rPr>
            </w:pPr>
          </w:p>
        </w:tc>
        <w:tc>
          <w:tcPr>
            <w:tcW w:w="990" w:type="dxa"/>
            <w:tcMar>
              <w:top w:w="0" w:type="dxa"/>
              <w:left w:w="79" w:type="dxa"/>
              <w:bottom w:w="0" w:type="dxa"/>
              <w:right w:w="79" w:type="dxa"/>
            </w:tcMar>
            <w:vAlign w:val="bottom"/>
          </w:tcPr>
          <w:p w14:paraId="5B91E3F3" w14:textId="3545753D" w:rsidR="008F7316" w:rsidRPr="00E945CD" w:rsidRDefault="008F7316" w:rsidP="008F7316">
            <w:pPr>
              <w:pStyle w:val="acctfourfigures"/>
              <w:tabs>
                <w:tab w:val="clear" w:pos="765"/>
                <w:tab w:val="decimal" w:pos="641"/>
              </w:tabs>
              <w:spacing w:before="20" w:line="240" w:lineRule="atLeast"/>
              <w:ind w:left="-79" w:right="-170"/>
              <w:rPr>
                <w:sz w:val="20"/>
                <w:lang w:val="en-US"/>
              </w:rPr>
            </w:pPr>
            <w:r>
              <w:rPr>
                <w:bCs/>
                <w:sz w:val="20"/>
                <w:lang w:bidi="th-TH"/>
              </w:rPr>
              <w:t>-</w:t>
            </w:r>
          </w:p>
        </w:tc>
        <w:tc>
          <w:tcPr>
            <w:tcW w:w="178" w:type="dxa"/>
            <w:tcMar>
              <w:top w:w="0" w:type="dxa"/>
              <w:left w:w="79" w:type="dxa"/>
              <w:bottom w:w="0" w:type="dxa"/>
              <w:right w:w="79" w:type="dxa"/>
            </w:tcMar>
            <w:vAlign w:val="bottom"/>
          </w:tcPr>
          <w:p w14:paraId="06E2C35D" w14:textId="77777777" w:rsidR="008F7316" w:rsidRPr="00E879C5" w:rsidRDefault="008F7316" w:rsidP="008F7316">
            <w:pPr>
              <w:pStyle w:val="acctfourfigures"/>
              <w:tabs>
                <w:tab w:val="clear" w:pos="765"/>
                <w:tab w:val="decimal" w:pos="821"/>
              </w:tabs>
              <w:spacing w:before="20" w:line="240" w:lineRule="atLeast"/>
              <w:ind w:left="-79" w:right="-170"/>
              <w:rPr>
                <w:sz w:val="20"/>
              </w:rPr>
            </w:pPr>
          </w:p>
        </w:tc>
        <w:tc>
          <w:tcPr>
            <w:tcW w:w="993" w:type="dxa"/>
            <w:tcMar>
              <w:top w:w="0" w:type="dxa"/>
              <w:left w:w="79" w:type="dxa"/>
              <w:bottom w:w="0" w:type="dxa"/>
              <w:right w:w="79" w:type="dxa"/>
            </w:tcMar>
            <w:vAlign w:val="bottom"/>
          </w:tcPr>
          <w:p w14:paraId="446D7158" w14:textId="193B109C" w:rsidR="008F7316" w:rsidRPr="00E879C5" w:rsidRDefault="008F7316" w:rsidP="008F7316">
            <w:pPr>
              <w:pStyle w:val="acctfourfigures"/>
              <w:tabs>
                <w:tab w:val="clear" w:pos="765"/>
                <w:tab w:val="decimal" w:pos="732"/>
              </w:tabs>
              <w:spacing w:before="20" w:line="240" w:lineRule="atLeast"/>
              <w:ind w:left="-79" w:right="-80"/>
              <w:rPr>
                <w:sz w:val="20"/>
                <w:lang w:val="en-US" w:bidi="th-TH"/>
              </w:rPr>
            </w:pPr>
            <w:r w:rsidRPr="00D858C2">
              <w:rPr>
                <w:sz w:val="20"/>
              </w:rPr>
              <w:t>246,685</w:t>
            </w:r>
          </w:p>
        </w:tc>
      </w:tr>
      <w:tr w:rsidR="008F7316" w:rsidRPr="00E879C5" w14:paraId="6121E75C" w14:textId="77777777" w:rsidTr="008D426C">
        <w:trPr>
          <w:trHeight w:val="120"/>
        </w:trPr>
        <w:tc>
          <w:tcPr>
            <w:tcW w:w="2160" w:type="dxa"/>
            <w:tcMar>
              <w:top w:w="0" w:type="dxa"/>
              <w:left w:w="79" w:type="dxa"/>
              <w:bottom w:w="0" w:type="dxa"/>
              <w:right w:w="79" w:type="dxa"/>
            </w:tcMar>
            <w:vAlign w:val="bottom"/>
          </w:tcPr>
          <w:p w14:paraId="351204DD" w14:textId="79C467CB" w:rsidR="008F7316" w:rsidRDefault="008F7316" w:rsidP="008F7316">
            <w:pPr>
              <w:tabs>
                <w:tab w:val="clear" w:pos="227"/>
                <w:tab w:val="clear" w:pos="1871"/>
              </w:tabs>
              <w:spacing w:before="20"/>
              <w:ind w:left="104" w:right="-91" w:hanging="104"/>
              <w:rPr>
                <w:rFonts w:ascii="Times New Roman" w:hAnsi="Times New Roman" w:cstheme="minorBidi"/>
                <w:sz w:val="20"/>
                <w:szCs w:val="20"/>
              </w:rPr>
            </w:pPr>
            <w:r w:rsidRPr="00DA6E8A">
              <w:rPr>
                <w:rFonts w:ascii="Times New Roman" w:hAnsi="Times New Roman" w:cs="Times New Roman"/>
                <w:sz w:val="20"/>
                <w:szCs w:val="20"/>
              </w:rPr>
              <w:t>Transfer from right-of-use assets</w:t>
            </w:r>
          </w:p>
        </w:tc>
        <w:tc>
          <w:tcPr>
            <w:tcW w:w="641" w:type="dxa"/>
            <w:tcMar>
              <w:top w:w="0" w:type="dxa"/>
              <w:left w:w="79" w:type="dxa"/>
              <w:bottom w:w="0" w:type="dxa"/>
              <w:right w:w="79" w:type="dxa"/>
            </w:tcMar>
            <w:vAlign w:val="bottom"/>
          </w:tcPr>
          <w:p w14:paraId="0F515F64" w14:textId="7ECEDC1D" w:rsidR="008F7316" w:rsidRPr="0098065A" w:rsidRDefault="008F7316" w:rsidP="008F7316">
            <w:pPr>
              <w:spacing w:before="20"/>
              <w:ind w:right="11"/>
              <w:jc w:val="center"/>
              <w:rPr>
                <w:rFonts w:ascii="Times New Roman" w:hAnsi="Times New Roman" w:cs="Times New Roman"/>
                <w:i/>
                <w:iCs/>
                <w:sz w:val="20"/>
                <w:szCs w:val="20"/>
                <w:highlight w:val="yellow"/>
                <w:cs/>
              </w:rPr>
            </w:pPr>
            <w:r w:rsidRPr="00E879C5">
              <w:rPr>
                <w:rFonts w:ascii="Times New Roman" w:hAnsi="Times New Roman" w:cs="Times New Roman"/>
                <w:i/>
                <w:iCs/>
                <w:sz w:val="20"/>
                <w:szCs w:val="20"/>
              </w:rPr>
              <w:t>1</w:t>
            </w:r>
            <w:r>
              <w:rPr>
                <w:rFonts w:ascii="Times New Roman" w:hAnsi="Times New Roman" w:cs="Times New Roman"/>
                <w:i/>
                <w:iCs/>
                <w:sz w:val="20"/>
                <w:szCs w:val="20"/>
              </w:rPr>
              <w:t>2</w:t>
            </w:r>
          </w:p>
        </w:tc>
        <w:tc>
          <w:tcPr>
            <w:tcW w:w="900" w:type="dxa"/>
            <w:tcMar>
              <w:top w:w="0" w:type="dxa"/>
              <w:left w:w="79" w:type="dxa"/>
              <w:bottom w:w="0" w:type="dxa"/>
              <w:right w:w="79" w:type="dxa"/>
            </w:tcMar>
            <w:vAlign w:val="bottom"/>
          </w:tcPr>
          <w:p w14:paraId="3FC52F48" w14:textId="09F8EB7F" w:rsidR="008F7316" w:rsidRPr="00E879C5" w:rsidRDefault="008F7316" w:rsidP="008F7316">
            <w:pPr>
              <w:pStyle w:val="acctmergecolhdg"/>
              <w:tabs>
                <w:tab w:val="decimal" w:pos="551"/>
              </w:tabs>
              <w:spacing w:before="20" w:line="240" w:lineRule="atLeast"/>
              <w:ind w:left="-79" w:right="-170"/>
              <w:jc w:val="left"/>
              <w:rPr>
                <w:b w:val="0"/>
                <w:bCs/>
                <w:sz w:val="20"/>
              </w:rPr>
            </w:pPr>
            <w:r w:rsidRPr="00DA6E8A">
              <w:rPr>
                <w:b w:val="0"/>
                <w:bCs/>
                <w:sz w:val="20"/>
              </w:rPr>
              <w:t>-</w:t>
            </w:r>
          </w:p>
        </w:tc>
        <w:tc>
          <w:tcPr>
            <w:tcW w:w="180" w:type="dxa"/>
            <w:tcMar>
              <w:top w:w="0" w:type="dxa"/>
              <w:left w:w="79" w:type="dxa"/>
              <w:bottom w:w="0" w:type="dxa"/>
              <w:right w:w="79" w:type="dxa"/>
            </w:tcMar>
            <w:vAlign w:val="bottom"/>
          </w:tcPr>
          <w:p w14:paraId="0AB3C097" w14:textId="77777777" w:rsidR="008F7316" w:rsidRPr="00E879C5" w:rsidRDefault="008F7316" w:rsidP="008F7316">
            <w:pPr>
              <w:pStyle w:val="acctmergecolhdg"/>
              <w:tabs>
                <w:tab w:val="decimal" w:pos="821"/>
              </w:tabs>
              <w:spacing w:before="20" w:line="240" w:lineRule="atLeast"/>
              <w:ind w:left="-79" w:right="-170"/>
              <w:jc w:val="left"/>
              <w:rPr>
                <w:b w:val="0"/>
                <w:sz w:val="20"/>
                <w:lang w:val="en-US" w:bidi="th-TH"/>
              </w:rPr>
            </w:pPr>
          </w:p>
        </w:tc>
        <w:tc>
          <w:tcPr>
            <w:tcW w:w="1260" w:type="dxa"/>
            <w:tcMar>
              <w:top w:w="0" w:type="dxa"/>
              <w:left w:w="79" w:type="dxa"/>
              <w:bottom w:w="0" w:type="dxa"/>
              <w:right w:w="79" w:type="dxa"/>
            </w:tcMar>
            <w:vAlign w:val="bottom"/>
          </w:tcPr>
          <w:p w14:paraId="2CF015C2" w14:textId="2D6F0ACE" w:rsidR="008F7316" w:rsidRPr="00606FEB" w:rsidRDefault="008F7316" w:rsidP="008F73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before="20"/>
              <w:ind w:left="-79" w:right="13"/>
              <w:rPr>
                <w:sz w:val="20"/>
              </w:rPr>
            </w:pPr>
            <w:r w:rsidRPr="00DA6E8A">
              <w:rPr>
                <w:rFonts w:ascii="Times New Roman" w:hAnsi="Times New Roman" w:cs="Times New Roman"/>
                <w:bCs/>
                <w:sz w:val="20"/>
                <w:szCs w:val="20"/>
                <w:lang w:val="en-GB" w:bidi="ar-SA"/>
              </w:rPr>
              <w:t>-</w:t>
            </w:r>
          </w:p>
        </w:tc>
        <w:tc>
          <w:tcPr>
            <w:tcW w:w="178" w:type="dxa"/>
            <w:tcMar>
              <w:top w:w="0" w:type="dxa"/>
              <w:left w:w="79" w:type="dxa"/>
              <w:bottom w:w="0" w:type="dxa"/>
              <w:right w:w="79" w:type="dxa"/>
            </w:tcMar>
            <w:vAlign w:val="bottom"/>
          </w:tcPr>
          <w:p w14:paraId="117F7019" w14:textId="77777777" w:rsidR="008F7316" w:rsidRPr="00E879C5" w:rsidRDefault="008F7316" w:rsidP="008F7316">
            <w:pPr>
              <w:pStyle w:val="acctmergecolhdg"/>
              <w:tabs>
                <w:tab w:val="decimal" w:pos="821"/>
              </w:tabs>
              <w:spacing w:before="20" w:line="240" w:lineRule="atLeast"/>
              <w:ind w:left="-79" w:right="-170"/>
              <w:jc w:val="left"/>
              <w:rPr>
                <w:b w:val="0"/>
                <w:sz w:val="20"/>
                <w:lang w:val="en-US" w:bidi="th-TH"/>
              </w:rPr>
            </w:pPr>
          </w:p>
        </w:tc>
        <w:tc>
          <w:tcPr>
            <w:tcW w:w="918" w:type="dxa"/>
            <w:vAlign w:val="bottom"/>
          </w:tcPr>
          <w:p w14:paraId="60FC2088" w14:textId="17FE45FF" w:rsidR="008F7316" w:rsidRPr="0077456B" w:rsidRDefault="008F7316" w:rsidP="008F73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0"/>
              </w:tabs>
              <w:spacing w:before="20"/>
              <w:ind w:left="-79" w:right="-170"/>
              <w:rPr>
                <w:sz w:val="20"/>
              </w:rPr>
            </w:pPr>
            <w:r w:rsidRPr="00DA6E8A">
              <w:rPr>
                <w:rFonts w:ascii="Times New Roman" w:hAnsi="Times New Roman" w:cs="Times New Roman"/>
                <w:bCs/>
                <w:sz w:val="20"/>
                <w:szCs w:val="20"/>
                <w:lang w:val="en-GB" w:bidi="ar-SA"/>
              </w:rPr>
              <w:t>-</w:t>
            </w:r>
          </w:p>
        </w:tc>
        <w:tc>
          <w:tcPr>
            <w:tcW w:w="111" w:type="dxa"/>
            <w:vAlign w:val="bottom"/>
          </w:tcPr>
          <w:p w14:paraId="4378FD1D" w14:textId="77777777" w:rsidR="008F7316" w:rsidRPr="00E879C5" w:rsidRDefault="008F7316" w:rsidP="008F7316">
            <w:pPr>
              <w:pStyle w:val="acctfourfigures"/>
              <w:tabs>
                <w:tab w:val="clear" w:pos="765"/>
                <w:tab w:val="decimal" w:pos="821"/>
              </w:tabs>
              <w:spacing w:before="20" w:line="240" w:lineRule="atLeast"/>
              <w:ind w:left="-79" w:right="-170"/>
              <w:rPr>
                <w:sz w:val="20"/>
                <w:lang w:val="en-US"/>
              </w:rPr>
            </w:pPr>
          </w:p>
        </w:tc>
        <w:tc>
          <w:tcPr>
            <w:tcW w:w="1313" w:type="dxa"/>
            <w:tcMar>
              <w:top w:w="0" w:type="dxa"/>
              <w:left w:w="79" w:type="dxa"/>
              <w:bottom w:w="0" w:type="dxa"/>
              <w:right w:w="79" w:type="dxa"/>
            </w:tcMar>
            <w:vAlign w:val="bottom"/>
          </w:tcPr>
          <w:p w14:paraId="1393171B" w14:textId="10D01437" w:rsidR="008F7316" w:rsidRPr="00E879C5" w:rsidRDefault="008F7316" w:rsidP="008F7316">
            <w:pPr>
              <w:pStyle w:val="acctfourfigures"/>
              <w:tabs>
                <w:tab w:val="clear" w:pos="765"/>
                <w:tab w:val="decimal" w:pos="784"/>
              </w:tabs>
              <w:spacing w:before="20" w:line="240" w:lineRule="atLeast"/>
              <w:ind w:left="-79" w:right="-170"/>
              <w:rPr>
                <w:sz w:val="20"/>
              </w:rPr>
            </w:pPr>
            <w:r w:rsidRPr="00DA6E8A">
              <w:rPr>
                <w:bCs/>
                <w:sz w:val="20"/>
              </w:rPr>
              <w:t>-</w:t>
            </w:r>
          </w:p>
        </w:tc>
        <w:tc>
          <w:tcPr>
            <w:tcW w:w="180" w:type="dxa"/>
            <w:tcMar>
              <w:top w:w="0" w:type="dxa"/>
              <w:left w:w="79" w:type="dxa"/>
              <w:bottom w:w="0" w:type="dxa"/>
              <w:right w:w="79" w:type="dxa"/>
            </w:tcMar>
            <w:vAlign w:val="bottom"/>
          </w:tcPr>
          <w:p w14:paraId="0CEA2AEC" w14:textId="77777777" w:rsidR="008F7316" w:rsidRPr="00E879C5" w:rsidRDefault="008F7316" w:rsidP="008F7316">
            <w:pPr>
              <w:pStyle w:val="acctfourfigures"/>
              <w:tabs>
                <w:tab w:val="clear" w:pos="765"/>
                <w:tab w:val="decimal" w:pos="821"/>
              </w:tabs>
              <w:spacing w:before="20" w:line="240" w:lineRule="atLeast"/>
              <w:ind w:left="-79" w:right="-170"/>
              <w:rPr>
                <w:sz w:val="20"/>
                <w:lang w:val="en-US"/>
              </w:rPr>
            </w:pPr>
          </w:p>
        </w:tc>
        <w:tc>
          <w:tcPr>
            <w:tcW w:w="990" w:type="dxa"/>
            <w:tcMar>
              <w:top w:w="0" w:type="dxa"/>
              <w:left w:w="79" w:type="dxa"/>
              <w:bottom w:w="0" w:type="dxa"/>
              <w:right w:w="79" w:type="dxa"/>
            </w:tcMar>
            <w:vAlign w:val="bottom"/>
          </w:tcPr>
          <w:p w14:paraId="0E7D577C" w14:textId="19A44DE3" w:rsidR="008F7316" w:rsidRPr="00627D97" w:rsidRDefault="008F7316" w:rsidP="008F7316">
            <w:pPr>
              <w:pStyle w:val="acctmergecolhdg"/>
              <w:tabs>
                <w:tab w:val="decimal" w:pos="821"/>
              </w:tabs>
              <w:spacing w:before="20" w:line="240" w:lineRule="atLeast"/>
              <w:ind w:left="-72" w:right="-80"/>
              <w:jc w:val="left"/>
              <w:rPr>
                <w:b w:val="0"/>
                <w:bCs/>
                <w:sz w:val="20"/>
                <w:lang w:val="en-US"/>
              </w:rPr>
            </w:pPr>
            <w:r w:rsidRPr="00627D97">
              <w:rPr>
                <w:b w:val="0"/>
                <w:bCs/>
                <w:sz w:val="20"/>
              </w:rPr>
              <w:t>10,966</w:t>
            </w:r>
          </w:p>
        </w:tc>
        <w:tc>
          <w:tcPr>
            <w:tcW w:w="178" w:type="dxa"/>
            <w:tcMar>
              <w:top w:w="0" w:type="dxa"/>
              <w:left w:w="79" w:type="dxa"/>
              <w:bottom w:w="0" w:type="dxa"/>
              <w:right w:w="79" w:type="dxa"/>
            </w:tcMar>
            <w:vAlign w:val="bottom"/>
          </w:tcPr>
          <w:p w14:paraId="7991E8EA" w14:textId="77777777" w:rsidR="008F7316" w:rsidRPr="00E879C5" w:rsidRDefault="008F7316" w:rsidP="008F7316">
            <w:pPr>
              <w:pStyle w:val="acctfourfigures"/>
              <w:tabs>
                <w:tab w:val="clear" w:pos="765"/>
                <w:tab w:val="decimal" w:pos="821"/>
              </w:tabs>
              <w:spacing w:before="20" w:line="240" w:lineRule="atLeast"/>
              <w:ind w:left="-79" w:right="-170"/>
              <w:rPr>
                <w:sz w:val="20"/>
              </w:rPr>
            </w:pPr>
          </w:p>
        </w:tc>
        <w:tc>
          <w:tcPr>
            <w:tcW w:w="993" w:type="dxa"/>
            <w:tcMar>
              <w:top w:w="0" w:type="dxa"/>
              <w:left w:w="79" w:type="dxa"/>
              <w:bottom w:w="0" w:type="dxa"/>
              <w:right w:w="79" w:type="dxa"/>
            </w:tcMar>
            <w:vAlign w:val="bottom"/>
          </w:tcPr>
          <w:p w14:paraId="6DA1540A" w14:textId="4F4CB104" w:rsidR="008F7316" w:rsidRPr="00E879C5" w:rsidRDefault="008F7316" w:rsidP="008F7316">
            <w:pPr>
              <w:pStyle w:val="acctfourfigures"/>
              <w:tabs>
                <w:tab w:val="clear" w:pos="765"/>
                <w:tab w:val="decimal" w:pos="732"/>
              </w:tabs>
              <w:spacing w:before="20" w:line="240" w:lineRule="atLeast"/>
              <w:ind w:left="-79" w:right="-80"/>
              <w:rPr>
                <w:sz w:val="20"/>
              </w:rPr>
            </w:pPr>
            <w:r w:rsidRPr="00D858C2">
              <w:rPr>
                <w:sz w:val="20"/>
              </w:rPr>
              <w:t>10,96</w:t>
            </w:r>
            <w:r>
              <w:rPr>
                <w:sz w:val="20"/>
              </w:rPr>
              <w:t>6</w:t>
            </w:r>
          </w:p>
        </w:tc>
      </w:tr>
      <w:tr w:rsidR="00886D19" w:rsidRPr="00E879C5" w14:paraId="01C52D16" w14:textId="77777777" w:rsidTr="008D426C">
        <w:trPr>
          <w:trHeight w:val="120"/>
        </w:trPr>
        <w:tc>
          <w:tcPr>
            <w:tcW w:w="2160" w:type="dxa"/>
            <w:tcMar>
              <w:top w:w="0" w:type="dxa"/>
              <w:left w:w="79" w:type="dxa"/>
              <w:bottom w:w="0" w:type="dxa"/>
              <w:right w:w="79" w:type="dxa"/>
            </w:tcMar>
            <w:vAlign w:val="bottom"/>
          </w:tcPr>
          <w:p w14:paraId="2C64CDF8" w14:textId="1E816631" w:rsidR="00886D19" w:rsidRPr="00DA6E8A" w:rsidRDefault="00886D19" w:rsidP="00886D19">
            <w:pPr>
              <w:tabs>
                <w:tab w:val="clear" w:pos="227"/>
                <w:tab w:val="clear" w:pos="1871"/>
              </w:tabs>
              <w:spacing w:before="20"/>
              <w:ind w:left="104" w:right="-91" w:hanging="104"/>
              <w:rPr>
                <w:rFonts w:ascii="Times New Roman" w:hAnsi="Times New Roman" w:cs="Times New Roman"/>
                <w:sz w:val="20"/>
                <w:szCs w:val="20"/>
              </w:rPr>
            </w:pPr>
            <w:r w:rsidRPr="00E879C5">
              <w:rPr>
                <w:rFonts w:ascii="Times New Roman" w:hAnsi="Times New Roman" w:cs="Times New Roman"/>
                <w:i/>
                <w:iCs/>
                <w:sz w:val="20"/>
                <w:szCs w:val="20"/>
              </w:rPr>
              <w:t>Less</w:t>
            </w:r>
            <w:r w:rsidR="00520785">
              <w:rPr>
                <w:rFonts w:ascii="Times New Roman" w:hAnsi="Times New Roman" w:cs="Times New Roman"/>
                <w:i/>
                <w:iCs/>
                <w:sz w:val="20"/>
                <w:szCs w:val="20"/>
              </w:rPr>
              <w:t>:</w:t>
            </w:r>
            <w:r w:rsidRPr="00E879C5">
              <w:rPr>
                <w:rFonts w:ascii="Times New Roman" w:hAnsi="Times New Roman" w:cs="Times New Roman"/>
                <w:sz w:val="20"/>
                <w:szCs w:val="20"/>
              </w:rPr>
              <w:t xml:space="preserve"> transfer to </w:t>
            </w:r>
            <w:r w:rsidRPr="009B559A">
              <w:rPr>
                <w:rFonts w:ascii="Times New Roman" w:hAnsi="Times New Roman" w:cs="Times New Roman"/>
                <w:sz w:val="20"/>
                <w:szCs w:val="20"/>
              </w:rPr>
              <w:t>right-of-use assets</w:t>
            </w:r>
          </w:p>
        </w:tc>
        <w:tc>
          <w:tcPr>
            <w:tcW w:w="641" w:type="dxa"/>
            <w:tcMar>
              <w:top w:w="0" w:type="dxa"/>
              <w:left w:w="79" w:type="dxa"/>
              <w:bottom w:w="0" w:type="dxa"/>
              <w:right w:w="79" w:type="dxa"/>
            </w:tcMar>
            <w:vAlign w:val="bottom"/>
          </w:tcPr>
          <w:p w14:paraId="323E713F" w14:textId="641A036C" w:rsidR="00886D19" w:rsidRPr="00E879C5" w:rsidRDefault="00886D19" w:rsidP="00886D19">
            <w:pPr>
              <w:spacing w:before="20"/>
              <w:ind w:right="11"/>
              <w:jc w:val="center"/>
              <w:rPr>
                <w:rFonts w:ascii="Times New Roman" w:hAnsi="Times New Roman" w:cs="Times New Roman"/>
                <w:i/>
                <w:iCs/>
                <w:sz w:val="20"/>
                <w:szCs w:val="20"/>
              </w:rPr>
            </w:pPr>
            <w:r w:rsidRPr="00886D19">
              <w:rPr>
                <w:rFonts w:ascii="Times New Roman" w:hAnsi="Times New Roman" w:cs="Times New Roman"/>
                <w:i/>
                <w:iCs/>
                <w:sz w:val="20"/>
                <w:szCs w:val="20"/>
              </w:rPr>
              <w:t>12</w:t>
            </w:r>
          </w:p>
        </w:tc>
        <w:tc>
          <w:tcPr>
            <w:tcW w:w="900" w:type="dxa"/>
            <w:tcMar>
              <w:top w:w="0" w:type="dxa"/>
              <w:left w:w="79" w:type="dxa"/>
              <w:bottom w:w="0" w:type="dxa"/>
              <w:right w:w="79" w:type="dxa"/>
            </w:tcMar>
            <w:vAlign w:val="bottom"/>
          </w:tcPr>
          <w:p w14:paraId="208B42AC" w14:textId="28FF8E8E" w:rsidR="00886D19" w:rsidRPr="00DA6E8A" w:rsidRDefault="00627D97" w:rsidP="00886D19">
            <w:pPr>
              <w:pStyle w:val="acctmergecolhdg"/>
              <w:tabs>
                <w:tab w:val="decimal" w:pos="551"/>
              </w:tabs>
              <w:spacing w:before="20" w:line="240" w:lineRule="atLeast"/>
              <w:ind w:left="-79" w:right="-170"/>
              <w:jc w:val="left"/>
              <w:rPr>
                <w:b w:val="0"/>
                <w:bCs/>
                <w:sz w:val="20"/>
              </w:rPr>
            </w:pPr>
            <w:r>
              <w:rPr>
                <w:b w:val="0"/>
                <w:bCs/>
                <w:sz w:val="20"/>
              </w:rPr>
              <w:t>-</w:t>
            </w:r>
          </w:p>
        </w:tc>
        <w:tc>
          <w:tcPr>
            <w:tcW w:w="180" w:type="dxa"/>
            <w:tcMar>
              <w:top w:w="0" w:type="dxa"/>
              <w:left w:w="79" w:type="dxa"/>
              <w:bottom w:w="0" w:type="dxa"/>
              <w:right w:w="79" w:type="dxa"/>
            </w:tcMar>
            <w:vAlign w:val="bottom"/>
          </w:tcPr>
          <w:p w14:paraId="19899096" w14:textId="77777777" w:rsidR="00886D19" w:rsidRPr="00E879C5" w:rsidRDefault="00886D19" w:rsidP="00886D19">
            <w:pPr>
              <w:pStyle w:val="acctmergecolhdg"/>
              <w:tabs>
                <w:tab w:val="decimal" w:pos="821"/>
              </w:tabs>
              <w:spacing w:before="20" w:line="240" w:lineRule="atLeast"/>
              <w:ind w:left="-79" w:right="-170"/>
              <w:jc w:val="left"/>
              <w:rPr>
                <w:b w:val="0"/>
                <w:sz w:val="20"/>
                <w:lang w:val="en-US" w:bidi="th-TH"/>
              </w:rPr>
            </w:pPr>
          </w:p>
        </w:tc>
        <w:tc>
          <w:tcPr>
            <w:tcW w:w="1260" w:type="dxa"/>
            <w:tcMar>
              <w:top w:w="0" w:type="dxa"/>
              <w:left w:w="79" w:type="dxa"/>
              <w:bottom w:w="0" w:type="dxa"/>
              <w:right w:w="79" w:type="dxa"/>
            </w:tcMar>
            <w:vAlign w:val="bottom"/>
          </w:tcPr>
          <w:p w14:paraId="4D7C84A3" w14:textId="50B6B291" w:rsidR="00886D19"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before="20"/>
              <w:ind w:left="-79" w:right="13"/>
              <w:rPr>
                <w:rFonts w:ascii="Times New Roman" w:hAnsi="Times New Roman" w:cs="Times New Roman"/>
                <w:bCs/>
                <w:sz w:val="20"/>
                <w:szCs w:val="20"/>
                <w:lang w:val="en-GB" w:bidi="ar-SA"/>
              </w:rPr>
            </w:pPr>
            <w:r>
              <w:rPr>
                <w:rFonts w:ascii="Times New Roman" w:hAnsi="Times New Roman" w:cs="Times New Roman"/>
                <w:bCs/>
                <w:sz w:val="20"/>
                <w:szCs w:val="20"/>
                <w:lang w:val="en-GB" w:bidi="ar-SA"/>
              </w:rPr>
              <w:t>-</w:t>
            </w:r>
          </w:p>
        </w:tc>
        <w:tc>
          <w:tcPr>
            <w:tcW w:w="178" w:type="dxa"/>
            <w:tcMar>
              <w:top w:w="0" w:type="dxa"/>
              <w:left w:w="79" w:type="dxa"/>
              <w:bottom w:w="0" w:type="dxa"/>
              <w:right w:w="79" w:type="dxa"/>
            </w:tcMar>
            <w:vAlign w:val="bottom"/>
          </w:tcPr>
          <w:p w14:paraId="3CF93942" w14:textId="77777777" w:rsidR="00886D19" w:rsidRPr="00E879C5" w:rsidRDefault="00886D19" w:rsidP="00886D19">
            <w:pPr>
              <w:pStyle w:val="acctmergecolhdg"/>
              <w:tabs>
                <w:tab w:val="decimal" w:pos="821"/>
              </w:tabs>
              <w:spacing w:before="20" w:line="240" w:lineRule="atLeast"/>
              <w:ind w:left="-79" w:right="-170"/>
              <w:jc w:val="left"/>
              <w:rPr>
                <w:b w:val="0"/>
                <w:sz w:val="20"/>
                <w:lang w:val="en-US" w:bidi="th-TH"/>
              </w:rPr>
            </w:pPr>
          </w:p>
        </w:tc>
        <w:tc>
          <w:tcPr>
            <w:tcW w:w="918" w:type="dxa"/>
            <w:vAlign w:val="bottom"/>
          </w:tcPr>
          <w:p w14:paraId="40165CDD" w14:textId="5F9ACCFB" w:rsidR="00886D19"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0"/>
              </w:tabs>
              <w:spacing w:before="20"/>
              <w:ind w:left="-79" w:right="-170"/>
              <w:rPr>
                <w:rFonts w:ascii="Times New Roman" w:hAnsi="Times New Roman" w:cs="Times New Roman"/>
                <w:bCs/>
                <w:sz w:val="20"/>
                <w:szCs w:val="20"/>
                <w:lang w:val="en-GB" w:bidi="ar-SA"/>
              </w:rPr>
            </w:pPr>
            <w:r>
              <w:rPr>
                <w:rFonts w:ascii="Times New Roman" w:hAnsi="Times New Roman" w:cs="Times New Roman"/>
                <w:bCs/>
                <w:sz w:val="20"/>
                <w:szCs w:val="20"/>
                <w:lang w:val="en-GB" w:bidi="ar-SA"/>
              </w:rPr>
              <w:t>-</w:t>
            </w:r>
          </w:p>
        </w:tc>
        <w:tc>
          <w:tcPr>
            <w:tcW w:w="111" w:type="dxa"/>
            <w:vAlign w:val="bottom"/>
          </w:tcPr>
          <w:p w14:paraId="34F5537E" w14:textId="77777777" w:rsidR="00886D19" w:rsidRPr="00E879C5" w:rsidRDefault="00886D19" w:rsidP="00886D19">
            <w:pPr>
              <w:pStyle w:val="acctfourfigures"/>
              <w:tabs>
                <w:tab w:val="clear" w:pos="765"/>
                <w:tab w:val="decimal" w:pos="821"/>
              </w:tabs>
              <w:spacing w:before="20" w:line="240" w:lineRule="atLeast"/>
              <w:ind w:left="-79" w:right="-170"/>
              <w:rPr>
                <w:sz w:val="20"/>
                <w:lang w:val="en-US"/>
              </w:rPr>
            </w:pPr>
          </w:p>
        </w:tc>
        <w:tc>
          <w:tcPr>
            <w:tcW w:w="1313" w:type="dxa"/>
            <w:tcMar>
              <w:top w:w="0" w:type="dxa"/>
              <w:left w:w="79" w:type="dxa"/>
              <w:bottom w:w="0" w:type="dxa"/>
              <w:right w:w="79" w:type="dxa"/>
            </w:tcMar>
            <w:vAlign w:val="bottom"/>
          </w:tcPr>
          <w:p w14:paraId="4290CE02" w14:textId="4928E943" w:rsidR="00886D19" w:rsidRPr="00DA6E8A" w:rsidRDefault="00627D97" w:rsidP="00886D19">
            <w:pPr>
              <w:pStyle w:val="acctfourfigures"/>
              <w:tabs>
                <w:tab w:val="clear" w:pos="765"/>
                <w:tab w:val="decimal" w:pos="784"/>
              </w:tabs>
              <w:spacing w:before="20" w:line="240" w:lineRule="atLeast"/>
              <w:ind w:left="-79" w:right="-170"/>
              <w:rPr>
                <w:bCs/>
                <w:sz w:val="20"/>
              </w:rPr>
            </w:pPr>
            <w:r>
              <w:rPr>
                <w:bCs/>
                <w:sz w:val="20"/>
              </w:rPr>
              <w:t>-</w:t>
            </w:r>
          </w:p>
        </w:tc>
        <w:tc>
          <w:tcPr>
            <w:tcW w:w="180" w:type="dxa"/>
            <w:tcMar>
              <w:top w:w="0" w:type="dxa"/>
              <w:left w:w="79" w:type="dxa"/>
              <w:bottom w:w="0" w:type="dxa"/>
              <w:right w:w="79" w:type="dxa"/>
            </w:tcMar>
            <w:vAlign w:val="bottom"/>
          </w:tcPr>
          <w:p w14:paraId="483BF645" w14:textId="77777777" w:rsidR="00886D19" w:rsidRPr="00E879C5" w:rsidRDefault="00886D19" w:rsidP="00886D19">
            <w:pPr>
              <w:pStyle w:val="acctfourfigures"/>
              <w:tabs>
                <w:tab w:val="clear" w:pos="765"/>
                <w:tab w:val="decimal" w:pos="821"/>
              </w:tabs>
              <w:spacing w:before="20" w:line="240" w:lineRule="atLeast"/>
              <w:ind w:left="-79" w:right="-170"/>
              <w:rPr>
                <w:sz w:val="20"/>
                <w:lang w:val="en-US"/>
              </w:rPr>
            </w:pPr>
          </w:p>
        </w:tc>
        <w:tc>
          <w:tcPr>
            <w:tcW w:w="990" w:type="dxa"/>
            <w:tcMar>
              <w:top w:w="0" w:type="dxa"/>
              <w:left w:w="79" w:type="dxa"/>
              <w:bottom w:w="0" w:type="dxa"/>
              <w:right w:w="79" w:type="dxa"/>
            </w:tcMar>
            <w:vAlign w:val="bottom"/>
          </w:tcPr>
          <w:p w14:paraId="3F63A336" w14:textId="24C0A97B" w:rsidR="00886D19" w:rsidRPr="00627D97" w:rsidRDefault="00886D19" w:rsidP="00886D19">
            <w:pPr>
              <w:pStyle w:val="acctmergecolhdg"/>
              <w:tabs>
                <w:tab w:val="decimal" w:pos="821"/>
              </w:tabs>
              <w:spacing w:before="20" w:line="240" w:lineRule="atLeast"/>
              <w:ind w:left="-72" w:right="-80"/>
              <w:jc w:val="left"/>
              <w:rPr>
                <w:b w:val="0"/>
                <w:bCs/>
                <w:sz w:val="20"/>
              </w:rPr>
            </w:pPr>
            <w:r w:rsidRPr="00627D97">
              <w:rPr>
                <w:b w:val="0"/>
                <w:bCs/>
                <w:sz w:val="20"/>
              </w:rPr>
              <w:t>(51,972)</w:t>
            </w:r>
          </w:p>
        </w:tc>
        <w:tc>
          <w:tcPr>
            <w:tcW w:w="178" w:type="dxa"/>
            <w:tcMar>
              <w:top w:w="0" w:type="dxa"/>
              <w:left w:w="79" w:type="dxa"/>
              <w:bottom w:w="0" w:type="dxa"/>
              <w:right w:w="79" w:type="dxa"/>
            </w:tcMar>
            <w:vAlign w:val="bottom"/>
          </w:tcPr>
          <w:p w14:paraId="6C7928E7" w14:textId="77777777" w:rsidR="00886D19" w:rsidRPr="00E879C5" w:rsidRDefault="00886D19" w:rsidP="00886D19">
            <w:pPr>
              <w:pStyle w:val="acctfourfigures"/>
              <w:tabs>
                <w:tab w:val="clear" w:pos="765"/>
                <w:tab w:val="decimal" w:pos="821"/>
              </w:tabs>
              <w:spacing w:before="20" w:line="240" w:lineRule="atLeast"/>
              <w:ind w:left="-79" w:right="-170"/>
              <w:rPr>
                <w:sz w:val="20"/>
              </w:rPr>
            </w:pPr>
          </w:p>
        </w:tc>
        <w:tc>
          <w:tcPr>
            <w:tcW w:w="993" w:type="dxa"/>
            <w:tcMar>
              <w:top w:w="0" w:type="dxa"/>
              <w:left w:w="79" w:type="dxa"/>
              <w:bottom w:w="0" w:type="dxa"/>
              <w:right w:w="79" w:type="dxa"/>
            </w:tcMar>
            <w:vAlign w:val="bottom"/>
          </w:tcPr>
          <w:p w14:paraId="7F232165" w14:textId="0E32A07D" w:rsidR="00886D19" w:rsidRPr="00D858C2" w:rsidRDefault="00886D19" w:rsidP="00886D19">
            <w:pPr>
              <w:pStyle w:val="acctfourfigures"/>
              <w:tabs>
                <w:tab w:val="clear" w:pos="765"/>
                <w:tab w:val="decimal" w:pos="732"/>
              </w:tabs>
              <w:spacing w:before="20" w:line="240" w:lineRule="atLeast"/>
              <w:ind w:left="-79" w:right="-80"/>
              <w:rPr>
                <w:sz w:val="20"/>
              </w:rPr>
            </w:pPr>
            <w:r w:rsidRPr="00D858C2">
              <w:rPr>
                <w:sz w:val="20"/>
              </w:rPr>
              <w:t>(51,972)</w:t>
            </w:r>
          </w:p>
        </w:tc>
      </w:tr>
      <w:tr w:rsidR="00886D19" w:rsidRPr="00E879C5" w14:paraId="20CD9EE6" w14:textId="77777777" w:rsidTr="008D426C">
        <w:trPr>
          <w:trHeight w:val="120"/>
        </w:trPr>
        <w:tc>
          <w:tcPr>
            <w:tcW w:w="2160" w:type="dxa"/>
            <w:tcMar>
              <w:top w:w="0" w:type="dxa"/>
              <w:left w:w="79" w:type="dxa"/>
              <w:bottom w:w="0" w:type="dxa"/>
              <w:right w:w="79" w:type="dxa"/>
            </w:tcMar>
            <w:vAlign w:val="bottom"/>
          </w:tcPr>
          <w:p w14:paraId="59BF5775" w14:textId="640CD789" w:rsidR="00886D19" w:rsidRDefault="00886D19" w:rsidP="00886D19">
            <w:pPr>
              <w:tabs>
                <w:tab w:val="clear" w:pos="227"/>
                <w:tab w:val="clear" w:pos="1871"/>
              </w:tabs>
              <w:spacing w:before="20"/>
              <w:ind w:left="104" w:right="-91" w:hanging="104"/>
              <w:rPr>
                <w:rFonts w:ascii="Times New Roman" w:hAnsi="Times New Roman" w:cstheme="minorBidi"/>
                <w:sz w:val="20"/>
                <w:szCs w:val="20"/>
              </w:rPr>
            </w:pPr>
            <w:r w:rsidRPr="00A70D52">
              <w:rPr>
                <w:rFonts w:ascii="Times New Roman" w:hAnsi="Times New Roman" w:cs="Times New Roman"/>
                <w:i/>
                <w:iCs/>
                <w:sz w:val="20"/>
                <w:szCs w:val="20"/>
              </w:rPr>
              <w:t>Less</w:t>
            </w:r>
            <w:r w:rsidR="00520785">
              <w:rPr>
                <w:rFonts w:ascii="Times New Roman" w:hAnsi="Times New Roman" w:cs="Times New Roman"/>
                <w:i/>
                <w:iCs/>
                <w:sz w:val="20"/>
                <w:szCs w:val="20"/>
              </w:rPr>
              <w:t>:</w:t>
            </w:r>
            <w:r>
              <w:rPr>
                <w:rFonts w:ascii="Times New Roman" w:hAnsi="Times New Roman" w:cs="Times New Roman"/>
                <w:i/>
                <w:iCs/>
                <w:sz w:val="20"/>
                <w:szCs w:val="20"/>
              </w:rPr>
              <w:t xml:space="preserve"> </w:t>
            </w:r>
            <w:r w:rsidR="00D866A6">
              <w:rPr>
                <w:rFonts w:ascii="Times New Roman" w:hAnsi="Times New Roman" w:cs="Times New Roman"/>
                <w:sz w:val="20"/>
                <w:szCs w:val="20"/>
              </w:rPr>
              <w:t>d</w:t>
            </w:r>
            <w:r w:rsidRPr="00E879C5">
              <w:rPr>
                <w:rFonts w:ascii="Times New Roman" w:hAnsi="Times New Roman" w:cs="Times New Roman"/>
                <w:sz w:val="20"/>
                <w:szCs w:val="20"/>
              </w:rPr>
              <w:t>isposals</w:t>
            </w:r>
          </w:p>
        </w:tc>
        <w:tc>
          <w:tcPr>
            <w:tcW w:w="641" w:type="dxa"/>
            <w:tcMar>
              <w:top w:w="0" w:type="dxa"/>
              <w:left w:w="79" w:type="dxa"/>
              <w:bottom w:w="0" w:type="dxa"/>
              <w:right w:w="79" w:type="dxa"/>
            </w:tcMar>
            <w:vAlign w:val="bottom"/>
          </w:tcPr>
          <w:p w14:paraId="1C8B048A" w14:textId="77777777" w:rsidR="00886D19" w:rsidRPr="0098065A" w:rsidRDefault="00886D19" w:rsidP="00886D19">
            <w:pPr>
              <w:spacing w:before="20"/>
              <w:ind w:right="11"/>
              <w:jc w:val="center"/>
              <w:rPr>
                <w:rFonts w:ascii="Times New Roman" w:hAnsi="Times New Roman" w:cs="Times New Roman"/>
                <w:i/>
                <w:iCs/>
                <w:sz w:val="20"/>
                <w:szCs w:val="20"/>
                <w:highlight w:val="yellow"/>
                <w:cs/>
              </w:rPr>
            </w:pPr>
          </w:p>
        </w:tc>
        <w:tc>
          <w:tcPr>
            <w:tcW w:w="900" w:type="dxa"/>
            <w:tcMar>
              <w:top w:w="0" w:type="dxa"/>
              <w:left w:w="79" w:type="dxa"/>
              <w:bottom w:w="0" w:type="dxa"/>
              <w:right w:w="79" w:type="dxa"/>
            </w:tcMar>
            <w:vAlign w:val="bottom"/>
          </w:tcPr>
          <w:p w14:paraId="1C39DE3A" w14:textId="4C2FBF18" w:rsidR="00886D19" w:rsidRPr="00E879C5" w:rsidRDefault="00886D19" w:rsidP="00886D19">
            <w:pPr>
              <w:pStyle w:val="acctmergecolhdg"/>
              <w:tabs>
                <w:tab w:val="decimal" w:pos="551"/>
              </w:tabs>
              <w:spacing w:before="20" w:line="240" w:lineRule="atLeast"/>
              <w:ind w:left="-79" w:right="-170"/>
              <w:jc w:val="left"/>
              <w:rPr>
                <w:b w:val="0"/>
                <w:bCs/>
                <w:sz w:val="20"/>
              </w:rPr>
            </w:pPr>
            <w:r w:rsidRPr="00E879C5">
              <w:rPr>
                <w:b w:val="0"/>
                <w:bCs/>
                <w:sz w:val="20"/>
              </w:rPr>
              <w:t>-</w:t>
            </w:r>
          </w:p>
        </w:tc>
        <w:tc>
          <w:tcPr>
            <w:tcW w:w="180" w:type="dxa"/>
            <w:tcMar>
              <w:top w:w="0" w:type="dxa"/>
              <w:left w:w="79" w:type="dxa"/>
              <w:bottom w:w="0" w:type="dxa"/>
              <w:right w:w="79" w:type="dxa"/>
            </w:tcMar>
            <w:vAlign w:val="bottom"/>
          </w:tcPr>
          <w:p w14:paraId="730F2478" w14:textId="77777777" w:rsidR="00886D19" w:rsidRPr="00E879C5" w:rsidRDefault="00886D19" w:rsidP="00886D19">
            <w:pPr>
              <w:pStyle w:val="acctmergecolhdg"/>
              <w:tabs>
                <w:tab w:val="decimal" w:pos="821"/>
              </w:tabs>
              <w:spacing w:before="20" w:line="240" w:lineRule="atLeast"/>
              <w:ind w:left="-79" w:right="-170"/>
              <w:jc w:val="left"/>
              <w:rPr>
                <w:b w:val="0"/>
                <w:sz w:val="20"/>
                <w:lang w:val="en-US" w:bidi="th-TH"/>
              </w:rPr>
            </w:pPr>
          </w:p>
        </w:tc>
        <w:tc>
          <w:tcPr>
            <w:tcW w:w="1260" w:type="dxa"/>
            <w:tcMar>
              <w:top w:w="0" w:type="dxa"/>
              <w:left w:w="79" w:type="dxa"/>
              <w:bottom w:w="0" w:type="dxa"/>
              <w:right w:w="79" w:type="dxa"/>
            </w:tcMar>
            <w:vAlign w:val="bottom"/>
          </w:tcPr>
          <w:p w14:paraId="26F701C9" w14:textId="5EC2D0FC" w:rsidR="00886D19" w:rsidRPr="00606FEB" w:rsidRDefault="00886D19"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before="20"/>
              <w:ind w:left="-79" w:right="13"/>
              <w:rPr>
                <w:sz w:val="20"/>
              </w:rPr>
            </w:pPr>
            <w:r w:rsidRPr="00E879C5">
              <w:rPr>
                <w:rFonts w:ascii="Times New Roman" w:hAnsi="Times New Roman" w:cs="Times New Roman"/>
                <w:sz w:val="20"/>
                <w:szCs w:val="20"/>
              </w:rPr>
              <w:t>-</w:t>
            </w:r>
          </w:p>
        </w:tc>
        <w:tc>
          <w:tcPr>
            <w:tcW w:w="178" w:type="dxa"/>
            <w:tcMar>
              <w:top w:w="0" w:type="dxa"/>
              <w:left w:w="79" w:type="dxa"/>
              <w:bottom w:w="0" w:type="dxa"/>
              <w:right w:w="79" w:type="dxa"/>
            </w:tcMar>
            <w:vAlign w:val="bottom"/>
          </w:tcPr>
          <w:p w14:paraId="6D0C4EF6" w14:textId="77777777" w:rsidR="00886D19" w:rsidRPr="00E879C5" w:rsidRDefault="00886D19" w:rsidP="00886D19">
            <w:pPr>
              <w:pStyle w:val="acctmergecolhdg"/>
              <w:tabs>
                <w:tab w:val="decimal" w:pos="821"/>
              </w:tabs>
              <w:spacing w:before="20" w:line="240" w:lineRule="atLeast"/>
              <w:ind w:left="-79" w:right="-170"/>
              <w:jc w:val="left"/>
              <w:rPr>
                <w:b w:val="0"/>
                <w:sz w:val="20"/>
                <w:lang w:val="en-US" w:bidi="th-TH"/>
              </w:rPr>
            </w:pPr>
          </w:p>
        </w:tc>
        <w:tc>
          <w:tcPr>
            <w:tcW w:w="918" w:type="dxa"/>
            <w:vAlign w:val="bottom"/>
          </w:tcPr>
          <w:p w14:paraId="0C3E367F" w14:textId="221F447F" w:rsidR="00886D19" w:rsidRPr="0077456B" w:rsidRDefault="00886D19" w:rsidP="00886D19">
            <w:pPr>
              <w:pStyle w:val="acctfourfigures"/>
              <w:tabs>
                <w:tab w:val="clear" w:pos="765"/>
                <w:tab w:val="decimal" w:pos="821"/>
              </w:tabs>
              <w:spacing w:before="20" w:line="240" w:lineRule="atLeast"/>
              <w:ind w:left="-79" w:right="-170"/>
              <w:rPr>
                <w:sz w:val="20"/>
                <w:lang w:val="en-US"/>
              </w:rPr>
            </w:pPr>
            <w:r w:rsidRPr="00E879C5">
              <w:rPr>
                <w:sz w:val="20"/>
              </w:rPr>
              <w:t>(</w:t>
            </w:r>
            <w:r w:rsidR="00627D97">
              <w:rPr>
                <w:sz w:val="20"/>
              </w:rPr>
              <w:t>1</w:t>
            </w:r>
            <w:r>
              <w:rPr>
                <w:sz w:val="20"/>
              </w:rPr>
              <w:t>39</w:t>
            </w:r>
            <w:r w:rsidRPr="00E879C5">
              <w:rPr>
                <w:sz w:val="20"/>
              </w:rPr>
              <w:t>)</w:t>
            </w:r>
          </w:p>
        </w:tc>
        <w:tc>
          <w:tcPr>
            <w:tcW w:w="111" w:type="dxa"/>
            <w:vAlign w:val="bottom"/>
          </w:tcPr>
          <w:p w14:paraId="49BD54D1" w14:textId="77777777" w:rsidR="00886D19" w:rsidRPr="00E879C5" w:rsidRDefault="00886D19" w:rsidP="00886D19">
            <w:pPr>
              <w:pStyle w:val="acctfourfigures"/>
              <w:tabs>
                <w:tab w:val="clear" w:pos="765"/>
                <w:tab w:val="decimal" w:pos="821"/>
              </w:tabs>
              <w:spacing w:before="20" w:line="240" w:lineRule="atLeast"/>
              <w:ind w:left="-79" w:right="-170"/>
              <w:rPr>
                <w:sz w:val="20"/>
                <w:lang w:val="en-US"/>
              </w:rPr>
            </w:pPr>
          </w:p>
        </w:tc>
        <w:tc>
          <w:tcPr>
            <w:tcW w:w="1313" w:type="dxa"/>
            <w:tcMar>
              <w:top w:w="0" w:type="dxa"/>
              <w:left w:w="79" w:type="dxa"/>
              <w:bottom w:w="0" w:type="dxa"/>
              <w:right w:w="79" w:type="dxa"/>
            </w:tcMar>
            <w:vAlign w:val="bottom"/>
          </w:tcPr>
          <w:p w14:paraId="7F6BB5FB" w14:textId="6E6291D1" w:rsidR="00886D19" w:rsidRPr="00E879C5" w:rsidRDefault="00886D19" w:rsidP="00886D19">
            <w:pPr>
              <w:pStyle w:val="acctfourfigures"/>
              <w:tabs>
                <w:tab w:val="clear" w:pos="765"/>
                <w:tab w:val="decimal" w:pos="1054"/>
              </w:tabs>
              <w:spacing w:before="20" w:line="240" w:lineRule="atLeast"/>
              <w:ind w:left="-79" w:right="-170"/>
              <w:rPr>
                <w:sz w:val="20"/>
              </w:rPr>
            </w:pPr>
            <w:r>
              <w:rPr>
                <w:sz w:val="20"/>
              </w:rPr>
              <w:t>(232)</w:t>
            </w:r>
          </w:p>
        </w:tc>
        <w:tc>
          <w:tcPr>
            <w:tcW w:w="180" w:type="dxa"/>
            <w:tcMar>
              <w:top w:w="0" w:type="dxa"/>
              <w:left w:w="79" w:type="dxa"/>
              <w:bottom w:w="0" w:type="dxa"/>
              <w:right w:w="79" w:type="dxa"/>
            </w:tcMar>
            <w:vAlign w:val="bottom"/>
          </w:tcPr>
          <w:p w14:paraId="62315924" w14:textId="77777777" w:rsidR="00886D19" w:rsidRPr="00E879C5" w:rsidRDefault="00886D19" w:rsidP="00886D19">
            <w:pPr>
              <w:pStyle w:val="acctfourfigures"/>
              <w:tabs>
                <w:tab w:val="clear" w:pos="765"/>
                <w:tab w:val="decimal" w:pos="821"/>
              </w:tabs>
              <w:spacing w:before="20" w:line="240" w:lineRule="atLeast"/>
              <w:ind w:left="-79" w:right="-170"/>
              <w:rPr>
                <w:sz w:val="20"/>
                <w:lang w:val="en-US"/>
              </w:rPr>
            </w:pPr>
          </w:p>
        </w:tc>
        <w:tc>
          <w:tcPr>
            <w:tcW w:w="990" w:type="dxa"/>
            <w:tcMar>
              <w:top w:w="0" w:type="dxa"/>
              <w:left w:w="79" w:type="dxa"/>
              <w:bottom w:w="0" w:type="dxa"/>
              <w:right w:w="79" w:type="dxa"/>
            </w:tcMar>
            <w:vAlign w:val="bottom"/>
          </w:tcPr>
          <w:p w14:paraId="1A3596C4" w14:textId="53CE4F8D" w:rsidR="00886D19" w:rsidRPr="008F7316" w:rsidRDefault="00936DFD" w:rsidP="00936DFD">
            <w:pPr>
              <w:pStyle w:val="acctfourfigures"/>
              <w:tabs>
                <w:tab w:val="clear" w:pos="765"/>
                <w:tab w:val="decimal" w:pos="638"/>
              </w:tabs>
              <w:spacing w:before="20" w:line="240" w:lineRule="atLeast"/>
              <w:ind w:left="-79" w:right="-170"/>
              <w:rPr>
                <w:sz w:val="20"/>
              </w:rPr>
            </w:pPr>
            <w:r>
              <w:rPr>
                <w:sz w:val="20"/>
              </w:rPr>
              <w:t>-</w:t>
            </w:r>
          </w:p>
        </w:tc>
        <w:tc>
          <w:tcPr>
            <w:tcW w:w="178" w:type="dxa"/>
            <w:tcMar>
              <w:top w:w="0" w:type="dxa"/>
              <w:left w:w="79" w:type="dxa"/>
              <w:bottom w:w="0" w:type="dxa"/>
              <w:right w:w="79" w:type="dxa"/>
            </w:tcMar>
            <w:vAlign w:val="bottom"/>
          </w:tcPr>
          <w:p w14:paraId="14E5AB22" w14:textId="77777777" w:rsidR="00886D19" w:rsidRPr="00E879C5" w:rsidRDefault="00886D19" w:rsidP="00886D19">
            <w:pPr>
              <w:pStyle w:val="acctfourfigures"/>
              <w:tabs>
                <w:tab w:val="clear" w:pos="765"/>
                <w:tab w:val="decimal" w:pos="821"/>
              </w:tabs>
              <w:spacing w:before="20" w:line="240" w:lineRule="atLeast"/>
              <w:ind w:left="-79" w:right="-170"/>
              <w:rPr>
                <w:sz w:val="20"/>
              </w:rPr>
            </w:pPr>
          </w:p>
        </w:tc>
        <w:tc>
          <w:tcPr>
            <w:tcW w:w="993" w:type="dxa"/>
            <w:tcMar>
              <w:top w:w="0" w:type="dxa"/>
              <w:left w:w="79" w:type="dxa"/>
              <w:bottom w:w="0" w:type="dxa"/>
              <w:right w:w="79" w:type="dxa"/>
            </w:tcMar>
            <w:vAlign w:val="bottom"/>
          </w:tcPr>
          <w:p w14:paraId="49E2E73B" w14:textId="64E9ED10" w:rsidR="00886D19" w:rsidRPr="00E879C5" w:rsidRDefault="00886D19" w:rsidP="00886D19">
            <w:pPr>
              <w:pStyle w:val="acctfourfigures"/>
              <w:tabs>
                <w:tab w:val="clear" w:pos="765"/>
                <w:tab w:val="decimal" w:pos="732"/>
              </w:tabs>
              <w:spacing w:before="20" w:line="240" w:lineRule="atLeast"/>
              <w:ind w:left="-79" w:right="-80"/>
              <w:rPr>
                <w:sz w:val="20"/>
              </w:rPr>
            </w:pPr>
            <w:r w:rsidRPr="00D858C2">
              <w:rPr>
                <w:sz w:val="20"/>
              </w:rPr>
              <w:t>(</w:t>
            </w:r>
            <w:r w:rsidR="00936DFD">
              <w:rPr>
                <w:sz w:val="20"/>
              </w:rPr>
              <w:t>371</w:t>
            </w:r>
            <w:r w:rsidRPr="00D858C2">
              <w:rPr>
                <w:sz w:val="20"/>
              </w:rPr>
              <w:t>)</w:t>
            </w:r>
          </w:p>
        </w:tc>
      </w:tr>
      <w:tr w:rsidR="00886D19" w:rsidRPr="00E879C5" w14:paraId="661449BB" w14:textId="77777777" w:rsidTr="008D426C">
        <w:trPr>
          <w:trHeight w:val="120"/>
        </w:trPr>
        <w:tc>
          <w:tcPr>
            <w:tcW w:w="2160" w:type="dxa"/>
            <w:tcMar>
              <w:top w:w="0" w:type="dxa"/>
              <w:left w:w="79" w:type="dxa"/>
              <w:bottom w:w="0" w:type="dxa"/>
              <w:right w:w="79" w:type="dxa"/>
            </w:tcMar>
            <w:vAlign w:val="bottom"/>
          </w:tcPr>
          <w:p w14:paraId="1E34060C" w14:textId="6073D090" w:rsidR="00886D19" w:rsidRPr="00E879C5" w:rsidRDefault="00886D19" w:rsidP="00886D19">
            <w:pPr>
              <w:tabs>
                <w:tab w:val="clear" w:pos="227"/>
                <w:tab w:val="clear" w:pos="1871"/>
              </w:tabs>
              <w:spacing w:before="20"/>
              <w:ind w:left="104" w:right="-91" w:hanging="104"/>
              <w:rPr>
                <w:rFonts w:ascii="Times New Roman" w:hAnsi="Times New Roman" w:cs="Times New Roman"/>
                <w:sz w:val="20"/>
                <w:szCs w:val="20"/>
              </w:rPr>
            </w:pPr>
            <w:r w:rsidRPr="00520785">
              <w:rPr>
                <w:rFonts w:ascii="Times New Roman" w:hAnsi="Times New Roman" w:cs="Times New Roman"/>
                <w:i/>
                <w:iCs/>
                <w:sz w:val="20"/>
                <w:szCs w:val="20"/>
              </w:rPr>
              <w:t>Less</w:t>
            </w:r>
            <w:r w:rsidR="00520785" w:rsidRPr="00520785">
              <w:rPr>
                <w:rFonts w:ascii="Times New Roman" w:hAnsi="Times New Roman" w:cs="Times New Roman"/>
                <w:i/>
                <w:iCs/>
                <w:sz w:val="20"/>
                <w:szCs w:val="20"/>
              </w:rPr>
              <w:t>:</w:t>
            </w:r>
            <w:r>
              <w:rPr>
                <w:rFonts w:ascii="Times New Roman" w:hAnsi="Times New Roman" w:cs="Times New Roman"/>
                <w:sz w:val="20"/>
                <w:szCs w:val="20"/>
              </w:rPr>
              <w:t xml:space="preserve"> </w:t>
            </w:r>
            <w:r w:rsidR="00D866A6">
              <w:rPr>
                <w:rFonts w:ascii="Times New Roman" w:hAnsi="Times New Roman" w:cs="Times New Roman"/>
                <w:sz w:val="20"/>
                <w:szCs w:val="20"/>
              </w:rPr>
              <w:t>w</w:t>
            </w:r>
            <w:r>
              <w:rPr>
                <w:rFonts w:ascii="Times New Roman" w:hAnsi="Times New Roman" w:cs="Times New Roman"/>
                <w:sz w:val="20"/>
                <w:szCs w:val="20"/>
              </w:rPr>
              <w:t>rite-off</w:t>
            </w:r>
          </w:p>
        </w:tc>
        <w:tc>
          <w:tcPr>
            <w:tcW w:w="641" w:type="dxa"/>
            <w:tcMar>
              <w:top w:w="0" w:type="dxa"/>
              <w:left w:w="79" w:type="dxa"/>
              <w:bottom w:w="0" w:type="dxa"/>
              <w:right w:w="79" w:type="dxa"/>
            </w:tcMar>
            <w:vAlign w:val="bottom"/>
          </w:tcPr>
          <w:p w14:paraId="4CD8AD76" w14:textId="77777777" w:rsidR="00886D19" w:rsidRPr="0098065A" w:rsidRDefault="00886D19" w:rsidP="00886D19">
            <w:pPr>
              <w:spacing w:before="20"/>
              <w:ind w:right="11"/>
              <w:jc w:val="center"/>
              <w:rPr>
                <w:rFonts w:ascii="Times New Roman" w:hAnsi="Times New Roman" w:cs="Times New Roman"/>
                <w:i/>
                <w:iCs/>
                <w:sz w:val="20"/>
                <w:szCs w:val="20"/>
                <w:highlight w:val="yellow"/>
                <w:cs/>
              </w:rPr>
            </w:pPr>
          </w:p>
        </w:tc>
        <w:tc>
          <w:tcPr>
            <w:tcW w:w="900" w:type="dxa"/>
            <w:tcMar>
              <w:top w:w="0" w:type="dxa"/>
              <w:left w:w="79" w:type="dxa"/>
              <w:bottom w:w="0" w:type="dxa"/>
              <w:right w:w="79" w:type="dxa"/>
            </w:tcMar>
            <w:vAlign w:val="bottom"/>
          </w:tcPr>
          <w:p w14:paraId="2F835D10" w14:textId="6F0CB014" w:rsidR="00886D19" w:rsidRPr="00E879C5" w:rsidRDefault="00627D97" w:rsidP="00886D19">
            <w:pPr>
              <w:pStyle w:val="acctmergecolhdg"/>
              <w:tabs>
                <w:tab w:val="decimal" w:pos="551"/>
              </w:tabs>
              <w:spacing w:before="20" w:line="240" w:lineRule="atLeast"/>
              <w:ind w:left="-79" w:right="-170"/>
              <w:jc w:val="left"/>
              <w:rPr>
                <w:b w:val="0"/>
                <w:bCs/>
                <w:sz w:val="20"/>
              </w:rPr>
            </w:pPr>
            <w:r>
              <w:rPr>
                <w:b w:val="0"/>
                <w:bCs/>
                <w:sz w:val="20"/>
              </w:rPr>
              <w:t>-</w:t>
            </w:r>
          </w:p>
        </w:tc>
        <w:tc>
          <w:tcPr>
            <w:tcW w:w="180" w:type="dxa"/>
            <w:tcMar>
              <w:top w:w="0" w:type="dxa"/>
              <w:left w:w="79" w:type="dxa"/>
              <w:bottom w:w="0" w:type="dxa"/>
              <w:right w:w="79" w:type="dxa"/>
            </w:tcMar>
            <w:vAlign w:val="bottom"/>
          </w:tcPr>
          <w:p w14:paraId="5D95F671" w14:textId="77777777" w:rsidR="00886D19" w:rsidRPr="00E879C5" w:rsidRDefault="00886D19" w:rsidP="00886D19">
            <w:pPr>
              <w:pStyle w:val="acctmergecolhdg"/>
              <w:tabs>
                <w:tab w:val="decimal" w:pos="821"/>
              </w:tabs>
              <w:spacing w:before="20" w:line="240" w:lineRule="atLeast"/>
              <w:ind w:left="-79" w:right="-170"/>
              <w:jc w:val="left"/>
              <w:rPr>
                <w:b w:val="0"/>
                <w:sz w:val="20"/>
                <w:lang w:val="en-US" w:bidi="th-TH"/>
              </w:rPr>
            </w:pPr>
          </w:p>
        </w:tc>
        <w:tc>
          <w:tcPr>
            <w:tcW w:w="1260" w:type="dxa"/>
            <w:tcMar>
              <w:top w:w="0" w:type="dxa"/>
              <w:left w:w="79" w:type="dxa"/>
              <w:bottom w:w="0" w:type="dxa"/>
              <w:right w:w="79" w:type="dxa"/>
            </w:tcMar>
            <w:vAlign w:val="bottom"/>
          </w:tcPr>
          <w:p w14:paraId="5D1C3FC4" w14:textId="0BED4869" w:rsidR="00886D19"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before="20"/>
              <w:ind w:left="-79" w:right="13"/>
              <w:rPr>
                <w:rFonts w:ascii="Times New Roman" w:hAnsi="Times New Roman" w:cs="Times New Roman"/>
                <w:sz w:val="20"/>
                <w:szCs w:val="20"/>
              </w:rPr>
            </w:pPr>
            <w:r>
              <w:rPr>
                <w:rFonts w:ascii="Times New Roman" w:hAnsi="Times New Roman" w:cs="Times New Roman"/>
                <w:sz w:val="20"/>
                <w:szCs w:val="20"/>
              </w:rPr>
              <w:t>-</w:t>
            </w:r>
          </w:p>
        </w:tc>
        <w:tc>
          <w:tcPr>
            <w:tcW w:w="178" w:type="dxa"/>
            <w:tcMar>
              <w:top w:w="0" w:type="dxa"/>
              <w:left w:w="79" w:type="dxa"/>
              <w:bottom w:w="0" w:type="dxa"/>
              <w:right w:w="79" w:type="dxa"/>
            </w:tcMar>
            <w:vAlign w:val="bottom"/>
          </w:tcPr>
          <w:p w14:paraId="1FC71F91" w14:textId="77777777" w:rsidR="00886D19" w:rsidRPr="00E879C5" w:rsidRDefault="00886D19" w:rsidP="00886D19">
            <w:pPr>
              <w:pStyle w:val="acctmergecolhdg"/>
              <w:tabs>
                <w:tab w:val="decimal" w:pos="821"/>
              </w:tabs>
              <w:spacing w:before="20" w:line="240" w:lineRule="atLeast"/>
              <w:ind w:left="-79" w:right="-170"/>
              <w:jc w:val="left"/>
              <w:rPr>
                <w:b w:val="0"/>
                <w:sz w:val="20"/>
                <w:lang w:val="en-US" w:bidi="th-TH"/>
              </w:rPr>
            </w:pPr>
          </w:p>
        </w:tc>
        <w:tc>
          <w:tcPr>
            <w:tcW w:w="918" w:type="dxa"/>
            <w:vAlign w:val="bottom"/>
          </w:tcPr>
          <w:p w14:paraId="3512BD97" w14:textId="18B57CB5" w:rsidR="00886D19" w:rsidRPr="00E879C5" w:rsidRDefault="00627D97" w:rsidP="00886D19">
            <w:pPr>
              <w:pStyle w:val="acctfourfigures"/>
              <w:tabs>
                <w:tab w:val="clear" w:pos="765"/>
                <w:tab w:val="decimal" w:pos="821"/>
              </w:tabs>
              <w:spacing w:before="20" w:line="240" w:lineRule="atLeast"/>
              <w:ind w:left="-79" w:right="-170"/>
              <w:rPr>
                <w:sz w:val="20"/>
              </w:rPr>
            </w:pPr>
            <w:r>
              <w:rPr>
                <w:sz w:val="20"/>
              </w:rPr>
              <w:t>(100)</w:t>
            </w:r>
          </w:p>
        </w:tc>
        <w:tc>
          <w:tcPr>
            <w:tcW w:w="111" w:type="dxa"/>
            <w:vAlign w:val="bottom"/>
          </w:tcPr>
          <w:p w14:paraId="2B002160" w14:textId="77777777" w:rsidR="00886D19" w:rsidRPr="00E879C5" w:rsidRDefault="00886D19" w:rsidP="00886D19">
            <w:pPr>
              <w:pStyle w:val="acctfourfigures"/>
              <w:tabs>
                <w:tab w:val="clear" w:pos="765"/>
                <w:tab w:val="decimal" w:pos="821"/>
              </w:tabs>
              <w:spacing w:before="20" w:line="240" w:lineRule="atLeast"/>
              <w:ind w:left="-79" w:right="-170"/>
              <w:rPr>
                <w:sz w:val="20"/>
                <w:lang w:val="en-US"/>
              </w:rPr>
            </w:pPr>
          </w:p>
        </w:tc>
        <w:tc>
          <w:tcPr>
            <w:tcW w:w="1313" w:type="dxa"/>
            <w:tcMar>
              <w:top w:w="0" w:type="dxa"/>
              <w:left w:w="79" w:type="dxa"/>
              <w:bottom w:w="0" w:type="dxa"/>
              <w:right w:w="79" w:type="dxa"/>
            </w:tcMar>
            <w:vAlign w:val="bottom"/>
          </w:tcPr>
          <w:p w14:paraId="3F0D1958" w14:textId="057DE0E2" w:rsidR="00886D19" w:rsidRDefault="00627D97" w:rsidP="00627D97">
            <w:pPr>
              <w:pStyle w:val="acctfourfigures"/>
              <w:tabs>
                <w:tab w:val="clear" w:pos="765"/>
                <w:tab w:val="decimal" w:pos="780"/>
              </w:tabs>
              <w:spacing w:before="20" w:line="240" w:lineRule="atLeast"/>
              <w:ind w:left="-79" w:right="-170"/>
              <w:rPr>
                <w:sz w:val="20"/>
              </w:rPr>
            </w:pPr>
            <w:r>
              <w:rPr>
                <w:sz w:val="20"/>
              </w:rPr>
              <w:t>-</w:t>
            </w:r>
          </w:p>
        </w:tc>
        <w:tc>
          <w:tcPr>
            <w:tcW w:w="180" w:type="dxa"/>
            <w:tcMar>
              <w:top w:w="0" w:type="dxa"/>
              <w:left w:w="79" w:type="dxa"/>
              <w:bottom w:w="0" w:type="dxa"/>
              <w:right w:w="79" w:type="dxa"/>
            </w:tcMar>
            <w:vAlign w:val="bottom"/>
          </w:tcPr>
          <w:p w14:paraId="74922B05" w14:textId="77777777" w:rsidR="00886D19" w:rsidRPr="00E879C5" w:rsidRDefault="00886D19" w:rsidP="00886D19">
            <w:pPr>
              <w:pStyle w:val="acctfourfigures"/>
              <w:tabs>
                <w:tab w:val="clear" w:pos="765"/>
                <w:tab w:val="decimal" w:pos="821"/>
              </w:tabs>
              <w:spacing w:before="20" w:line="240" w:lineRule="atLeast"/>
              <w:ind w:left="-79" w:right="-170"/>
              <w:rPr>
                <w:sz w:val="20"/>
                <w:lang w:val="en-US"/>
              </w:rPr>
            </w:pPr>
          </w:p>
        </w:tc>
        <w:tc>
          <w:tcPr>
            <w:tcW w:w="990" w:type="dxa"/>
            <w:tcMar>
              <w:top w:w="0" w:type="dxa"/>
              <w:left w:w="79" w:type="dxa"/>
              <w:bottom w:w="0" w:type="dxa"/>
              <w:right w:w="79" w:type="dxa"/>
            </w:tcMar>
            <w:vAlign w:val="bottom"/>
          </w:tcPr>
          <w:p w14:paraId="268947CB" w14:textId="075CB8DE" w:rsidR="00886D19" w:rsidRPr="00207CC0" w:rsidRDefault="00936DFD" w:rsidP="00886D19">
            <w:pPr>
              <w:pStyle w:val="acctfourfigures"/>
              <w:tabs>
                <w:tab w:val="clear" w:pos="765"/>
                <w:tab w:val="decimal" w:pos="821"/>
              </w:tabs>
              <w:spacing w:before="20" w:line="240" w:lineRule="atLeast"/>
              <w:ind w:left="-79" w:right="-170"/>
              <w:rPr>
                <w:sz w:val="20"/>
              </w:rPr>
            </w:pPr>
            <w:r w:rsidRPr="00936DFD">
              <w:rPr>
                <w:sz w:val="20"/>
              </w:rPr>
              <w:t>(189)</w:t>
            </w:r>
          </w:p>
        </w:tc>
        <w:tc>
          <w:tcPr>
            <w:tcW w:w="178" w:type="dxa"/>
            <w:tcMar>
              <w:top w:w="0" w:type="dxa"/>
              <w:left w:w="79" w:type="dxa"/>
              <w:bottom w:w="0" w:type="dxa"/>
              <w:right w:w="79" w:type="dxa"/>
            </w:tcMar>
            <w:vAlign w:val="bottom"/>
          </w:tcPr>
          <w:p w14:paraId="7B93FCA7" w14:textId="77777777" w:rsidR="00886D19" w:rsidRPr="00E879C5" w:rsidRDefault="00886D19" w:rsidP="00886D19">
            <w:pPr>
              <w:pStyle w:val="acctfourfigures"/>
              <w:tabs>
                <w:tab w:val="clear" w:pos="765"/>
                <w:tab w:val="decimal" w:pos="821"/>
              </w:tabs>
              <w:spacing w:before="20" w:line="240" w:lineRule="atLeast"/>
              <w:ind w:left="-79" w:right="-170"/>
              <w:rPr>
                <w:sz w:val="20"/>
              </w:rPr>
            </w:pPr>
          </w:p>
        </w:tc>
        <w:tc>
          <w:tcPr>
            <w:tcW w:w="993" w:type="dxa"/>
            <w:tcMar>
              <w:top w:w="0" w:type="dxa"/>
              <w:left w:w="79" w:type="dxa"/>
              <w:bottom w:w="0" w:type="dxa"/>
              <w:right w:w="79" w:type="dxa"/>
            </w:tcMar>
            <w:vAlign w:val="bottom"/>
          </w:tcPr>
          <w:p w14:paraId="77507E90" w14:textId="4DA82F12" w:rsidR="00886D19" w:rsidRPr="00D858C2" w:rsidRDefault="00936DFD" w:rsidP="00886D19">
            <w:pPr>
              <w:pStyle w:val="acctfourfigures"/>
              <w:tabs>
                <w:tab w:val="clear" w:pos="765"/>
                <w:tab w:val="decimal" w:pos="732"/>
              </w:tabs>
              <w:spacing w:before="20" w:line="240" w:lineRule="atLeast"/>
              <w:ind w:left="-79" w:right="-80"/>
              <w:rPr>
                <w:sz w:val="20"/>
              </w:rPr>
            </w:pPr>
            <w:r w:rsidRPr="00936DFD">
              <w:rPr>
                <w:sz w:val="20"/>
              </w:rPr>
              <w:t>(</w:t>
            </w:r>
            <w:r>
              <w:rPr>
                <w:sz w:val="20"/>
              </w:rPr>
              <w:t>289</w:t>
            </w:r>
            <w:r w:rsidRPr="00936DFD">
              <w:rPr>
                <w:sz w:val="20"/>
              </w:rPr>
              <w:t>)</w:t>
            </w:r>
          </w:p>
        </w:tc>
      </w:tr>
      <w:tr w:rsidR="00627D97" w:rsidRPr="00E879C5" w14:paraId="5B75AA64" w14:textId="77777777" w:rsidTr="008D426C">
        <w:trPr>
          <w:trHeight w:val="120"/>
        </w:trPr>
        <w:tc>
          <w:tcPr>
            <w:tcW w:w="2160" w:type="dxa"/>
            <w:tcMar>
              <w:top w:w="0" w:type="dxa"/>
              <w:left w:w="79" w:type="dxa"/>
              <w:bottom w:w="0" w:type="dxa"/>
              <w:right w:w="79" w:type="dxa"/>
            </w:tcMar>
            <w:vAlign w:val="bottom"/>
          </w:tcPr>
          <w:p w14:paraId="4CE6094B" w14:textId="2A827D36" w:rsidR="00627D97" w:rsidRPr="00E879C5" w:rsidRDefault="00627D97" w:rsidP="00886D19">
            <w:pPr>
              <w:tabs>
                <w:tab w:val="clear" w:pos="227"/>
                <w:tab w:val="clear" w:pos="1871"/>
              </w:tabs>
              <w:spacing w:before="20"/>
              <w:ind w:left="104" w:right="-91" w:hanging="104"/>
              <w:rPr>
                <w:rFonts w:ascii="Times New Roman" w:hAnsi="Times New Roman" w:cs="Times New Roman"/>
                <w:sz w:val="20"/>
                <w:szCs w:val="20"/>
              </w:rPr>
            </w:pPr>
            <w:r w:rsidRPr="00E879C5">
              <w:rPr>
                <w:rFonts w:ascii="Times New Roman" w:hAnsi="Times New Roman" w:cs="Times New Roman"/>
                <w:b/>
                <w:bCs/>
                <w:sz w:val="20"/>
                <w:szCs w:val="20"/>
              </w:rPr>
              <w:t>At 31 December 202</w:t>
            </w:r>
            <w:r>
              <w:rPr>
                <w:rFonts w:ascii="Times New Roman" w:hAnsi="Times New Roman" w:cs="Times New Roman"/>
                <w:b/>
                <w:bCs/>
                <w:sz w:val="20"/>
                <w:szCs w:val="20"/>
              </w:rPr>
              <w:t>4</w:t>
            </w:r>
            <w:r w:rsidRPr="00E879C5">
              <w:rPr>
                <w:rFonts w:ascii="Times New Roman" w:hAnsi="Times New Roman" w:cs="Times New Roman"/>
                <w:b/>
                <w:bCs/>
                <w:sz w:val="20"/>
                <w:szCs w:val="20"/>
              </w:rPr>
              <w:t xml:space="preserve"> and 1 January </w:t>
            </w:r>
            <w:r>
              <w:rPr>
                <w:rFonts w:ascii="Times New Roman" w:hAnsi="Times New Roman" w:cs="Times New Roman"/>
                <w:b/>
                <w:bCs/>
                <w:sz w:val="20"/>
                <w:szCs w:val="20"/>
              </w:rPr>
              <w:t>2025</w:t>
            </w:r>
          </w:p>
        </w:tc>
        <w:tc>
          <w:tcPr>
            <w:tcW w:w="641" w:type="dxa"/>
            <w:tcMar>
              <w:top w:w="0" w:type="dxa"/>
              <w:left w:w="79" w:type="dxa"/>
              <w:bottom w:w="0" w:type="dxa"/>
              <w:right w:w="79" w:type="dxa"/>
            </w:tcMar>
            <w:vAlign w:val="bottom"/>
          </w:tcPr>
          <w:p w14:paraId="2FFF59FD" w14:textId="6B0A5941" w:rsidR="00627D97" w:rsidRPr="00E879C5" w:rsidRDefault="00627D97" w:rsidP="00886D19">
            <w:pPr>
              <w:spacing w:before="20"/>
              <w:ind w:right="11"/>
              <w:jc w:val="center"/>
              <w:rPr>
                <w:rFonts w:ascii="Times New Roman" w:hAnsi="Times New Roman" w:cs="Times New Roman"/>
                <w:i/>
                <w:iCs/>
                <w:sz w:val="20"/>
                <w:szCs w:val="20"/>
                <w:cs/>
              </w:rPr>
            </w:pPr>
          </w:p>
        </w:tc>
        <w:tc>
          <w:tcPr>
            <w:tcW w:w="900" w:type="dxa"/>
            <w:tcBorders>
              <w:top w:val="single" w:sz="4" w:space="0" w:color="auto"/>
            </w:tcBorders>
            <w:tcMar>
              <w:top w:w="0" w:type="dxa"/>
              <w:left w:w="79" w:type="dxa"/>
              <w:bottom w:w="0" w:type="dxa"/>
              <w:right w:w="79" w:type="dxa"/>
            </w:tcMar>
            <w:vAlign w:val="bottom"/>
          </w:tcPr>
          <w:p w14:paraId="722C0D48" w14:textId="67A255A2" w:rsidR="00627D97" w:rsidRPr="00E879C5" w:rsidRDefault="00627D97" w:rsidP="001D773E">
            <w:pPr>
              <w:pStyle w:val="acctmergecolhdg"/>
              <w:tabs>
                <w:tab w:val="decimal" w:pos="728"/>
              </w:tabs>
              <w:spacing w:before="20" w:line="240" w:lineRule="atLeast"/>
              <w:ind w:left="-79" w:right="-170"/>
              <w:jc w:val="left"/>
              <w:rPr>
                <w:b w:val="0"/>
                <w:bCs/>
                <w:sz w:val="20"/>
              </w:rPr>
            </w:pPr>
            <w:r w:rsidRPr="001D6BA2">
              <w:rPr>
                <w:bCs/>
                <w:sz w:val="20"/>
              </w:rPr>
              <w:t>262,313</w:t>
            </w:r>
          </w:p>
        </w:tc>
        <w:tc>
          <w:tcPr>
            <w:tcW w:w="180" w:type="dxa"/>
            <w:tcMar>
              <w:top w:w="0" w:type="dxa"/>
              <w:left w:w="79" w:type="dxa"/>
              <w:bottom w:w="0" w:type="dxa"/>
              <w:right w:w="79" w:type="dxa"/>
            </w:tcMar>
            <w:vAlign w:val="bottom"/>
          </w:tcPr>
          <w:p w14:paraId="1F068336" w14:textId="77777777" w:rsidR="00627D97" w:rsidRPr="00E879C5" w:rsidRDefault="00627D97" w:rsidP="00886D19">
            <w:pPr>
              <w:pStyle w:val="acctmergecolhdg"/>
              <w:tabs>
                <w:tab w:val="decimal" w:pos="821"/>
              </w:tabs>
              <w:spacing w:before="20" w:line="240" w:lineRule="atLeast"/>
              <w:ind w:left="-79" w:right="-170"/>
              <w:jc w:val="left"/>
              <w:rPr>
                <w:b w:val="0"/>
                <w:sz w:val="20"/>
                <w:lang w:val="en-US" w:bidi="th-TH"/>
              </w:rPr>
            </w:pPr>
          </w:p>
        </w:tc>
        <w:tc>
          <w:tcPr>
            <w:tcW w:w="1260" w:type="dxa"/>
            <w:tcBorders>
              <w:top w:val="single" w:sz="4" w:space="0" w:color="auto"/>
            </w:tcBorders>
            <w:tcMar>
              <w:top w:w="0" w:type="dxa"/>
              <w:left w:w="79" w:type="dxa"/>
              <w:bottom w:w="0" w:type="dxa"/>
              <w:right w:w="79" w:type="dxa"/>
            </w:tcMar>
            <w:vAlign w:val="bottom"/>
          </w:tcPr>
          <w:p w14:paraId="57E4726D" w14:textId="21CC9919" w:rsidR="00627D97" w:rsidRPr="00E879C5" w:rsidRDefault="00627D97" w:rsidP="003A7F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rFonts w:ascii="Times New Roman" w:hAnsi="Times New Roman" w:cs="Times New Roman"/>
                <w:sz w:val="20"/>
              </w:rPr>
            </w:pPr>
            <w:r w:rsidRPr="001D6BA2">
              <w:rPr>
                <w:rFonts w:ascii="Times New Roman" w:hAnsi="Times New Roman" w:cs="Times New Roman"/>
                <w:b/>
                <w:bCs/>
                <w:sz w:val="20"/>
                <w:szCs w:val="20"/>
              </w:rPr>
              <w:t>1,</w:t>
            </w:r>
            <w:r>
              <w:rPr>
                <w:rFonts w:ascii="Times New Roman" w:hAnsi="Times New Roman" w:cs="Times New Roman"/>
                <w:b/>
                <w:bCs/>
                <w:sz w:val="20"/>
                <w:szCs w:val="20"/>
              </w:rPr>
              <w:t>329</w:t>
            </w:r>
            <w:r w:rsidRPr="001D6BA2">
              <w:rPr>
                <w:rFonts w:ascii="Times New Roman" w:hAnsi="Times New Roman" w:cs="Times New Roman"/>
                <w:b/>
                <w:bCs/>
                <w:sz w:val="20"/>
                <w:szCs w:val="20"/>
              </w:rPr>
              <w:t>,</w:t>
            </w:r>
            <w:r>
              <w:rPr>
                <w:rFonts w:ascii="Times New Roman" w:hAnsi="Times New Roman" w:cs="Times New Roman"/>
                <w:b/>
                <w:bCs/>
                <w:sz w:val="20"/>
                <w:szCs w:val="20"/>
              </w:rPr>
              <w:t>364</w:t>
            </w:r>
          </w:p>
        </w:tc>
        <w:tc>
          <w:tcPr>
            <w:tcW w:w="178" w:type="dxa"/>
            <w:tcMar>
              <w:top w:w="0" w:type="dxa"/>
              <w:left w:w="79" w:type="dxa"/>
              <w:bottom w:w="0" w:type="dxa"/>
              <w:right w:w="79" w:type="dxa"/>
            </w:tcMar>
            <w:vAlign w:val="bottom"/>
          </w:tcPr>
          <w:p w14:paraId="7206A832" w14:textId="77777777" w:rsidR="00627D97" w:rsidRPr="008741AA" w:rsidRDefault="00627D97" w:rsidP="00874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rFonts w:ascii="Times New Roman" w:hAnsi="Times New Roman" w:cs="Times New Roman"/>
                <w:sz w:val="20"/>
              </w:rPr>
            </w:pPr>
          </w:p>
        </w:tc>
        <w:tc>
          <w:tcPr>
            <w:tcW w:w="918" w:type="dxa"/>
            <w:tcBorders>
              <w:top w:val="single" w:sz="4" w:space="0" w:color="auto"/>
            </w:tcBorders>
            <w:vAlign w:val="bottom"/>
          </w:tcPr>
          <w:p w14:paraId="046F75E3" w14:textId="201399F1" w:rsidR="00627D97" w:rsidRPr="008741AA" w:rsidRDefault="00627D97" w:rsidP="00874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before="20"/>
              <w:ind w:left="-79" w:right="13"/>
              <w:rPr>
                <w:rFonts w:ascii="Times New Roman" w:hAnsi="Times New Roman" w:cs="Times New Roman"/>
                <w:b/>
                <w:bCs/>
                <w:sz w:val="20"/>
              </w:rPr>
            </w:pPr>
            <w:r w:rsidRPr="008741AA">
              <w:rPr>
                <w:rFonts w:ascii="Times New Roman" w:hAnsi="Times New Roman" w:cs="Times New Roman"/>
                <w:b/>
                <w:bCs/>
                <w:sz w:val="20"/>
              </w:rPr>
              <w:t>506,427</w:t>
            </w:r>
          </w:p>
        </w:tc>
        <w:tc>
          <w:tcPr>
            <w:tcW w:w="111" w:type="dxa"/>
            <w:vAlign w:val="bottom"/>
          </w:tcPr>
          <w:p w14:paraId="430A3259" w14:textId="77777777" w:rsidR="00627D97" w:rsidRPr="00E879C5" w:rsidRDefault="00627D97" w:rsidP="00886D19">
            <w:pPr>
              <w:pStyle w:val="acctfourfigures"/>
              <w:tabs>
                <w:tab w:val="clear" w:pos="765"/>
                <w:tab w:val="decimal" w:pos="821"/>
              </w:tabs>
              <w:spacing w:before="20" w:line="240" w:lineRule="atLeast"/>
              <w:ind w:left="-79" w:right="-170"/>
              <w:rPr>
                <w:sz w:val="20"/>
                <w:lang w:val="en-US"/>
              </w:rPr>
            </w:pPr>
          </w:p>
        </w:tc>
        <w:tc>
          <w:tcPr>
            <w:tcW w:w="1313" w:type="dxa"/>
            <w:tcBorders>
              <w:top w:val="single" w:sz="4" w:space="0" w:color="auto"/>
            </w:tcBorders>
            <w:tcMar>
              <w:top w:w="0" w:type="dxa"/>
              <w:left w:w="79" w:type="dxa"/>
              <w:bottom w:w="0" w:type="dxa"/>
              <w:right w:w="79" w:type="dxa"/>
            </w:tcMar>
            <w:vAlign w:val="bottom"/>
          </w:tcPr>
          <w:p w14:paraId="793A529A" w14:textId="09E8838E" w:rsidR="00627D97" w:rsidRPr="00E879C5" w:rsidRDefault="00627D97" w:rsidP="00C6226D">
            <w:pPr>
              <w:pStyle w:val="acctfourfigures"/>
              <w:tabs>
                <w:tab w:val="clear" w:pos="765"/>
                <w:tab w:val="decimal" w:pos="1050"/>
              </w:tabs>
              <w:spacing w:before="20" w:line="240" w:lineRule="atLeast"/>
              <w:ind w:left="-79" w:right="-170"/>
              <w:rPr>
                <w:sz w:val="20"/>
                <w:lang w:val="en-US"/>
              </w:rPr>
            </w:pPr>
            <w:r>
              <w:rPr>
                <w:b/>
                <w:bCs/>
                <w:sz w:val="20"/>
                <w:lang w:val="en-US"/>
              </w:rPr>
              <w:t>3,440</w:t>
            </w:r>
          </w:p>
        </w:tc>
        <w:tc>
          <w:tcPr>
            <w:tcW w:w="180" w:type="dxa"/>
            <w:tcMar>
              <w:top w:w="0" w:type="dxa"/>
              <w:left w:w="79" w:type="dxa"/>
              <w:bottom w:w="0" w:type="dxa"/>
              <w:right w:w="79" w:type="dxa"/>
            </w:tcMar>
            <w:vAlign w:val="bottom"/>
          </w:tcPr>
          <w:p w14:paraId="4D7FC8B8" w14:textId="77777777" w:rsidR="00627D97" w:rsidRPr="00E879C5" w:rsidRDefault="00627D97" w:rsidP="00886D19">
            <w:pPr>
              <w:pStyle w:val="acctfourfigures"/>
              <w:tabs>
                <w:tab w:val="clear" w:pos="765"/>
                <w:tab w:val="decimal" w:pos="821"/>
              </w:tabs>
              <w:spacing w:before="20" w:line="240" w:lineRule="atLeast"/>
              <w:ind w:left="-79" w:right="-170"/>
              <w:rPr>
                <w:sz w:val="20"/>
                <w:lang w:val="en-US"/>
              </w:rPr>
            </w:pPr>
          </w:p>
        </w:tc>
        <w:tc>
          <w:tcPr>
            <w:tcW w:w="990" w:type="dxa"/>
            <w:tcBorders>
              <w:top w:val="single" w:sz="4" w:space="0" w:color="auto"/>
            </w:tcBorders>
            <w:tcMar>
              <w:top w:w="0" w:type="dxa"/>
              <w:left w:w="79" w:type="dxa"/>
              <w:bottom w:w="0" w:type="dxa"/>
              <w:right w:w="79" w:type="dxa"/>
            </w:tcMar>
            <w:vAlign w:val="bottom"/>
          </w:tcPr>
          <w:p w14:paraId="3A440E8A" w14:textId="2DBBAF53" w:rsidR="00627D97" w:rsidRPr="00413FB9" w:rsidRDefault="00627D97" w:rsidP="00886D19">
            <w:pPr>
              <w:pStyle w:val="acctfourfigures"/>
              <w:tabs>
                <w:tab w:val="clear" w:pos="765"/>
                <w:tab w:val="decimal" w:pos="821"/>
              </w:tabs>
              <w:spacing w:before="20" w:line="240" w:lineRule="atLeast"/>
              <w:ind w:left="-79" w:right="-170"/>
              <w:rPr>
                <w:b/>
                <w:sz w:val="20"/>
              </w:rPr>
            </w:pPr>
            <w:r w:rsidRPr="00413FB9">
              <w:rPr>
                <w:b/>
                <w:sz w:val="20"/>
              </w:rPr>
              <w:t>931,411</w:t>
            </w:r>
          </w:p>
        </w:tc>
        <w:tc>
          <w:tcPr>
            <w:tcW w:w="178" w:type="dxa"/>
            <w:tcMar>
              <w:top w:w="0" w:type="dxa"/>
              <w:left w:w="79" w:type="dxa"/>
              <w:bottom w:w="0" w:type="dxa"/>
              <w:right w:w="79" w:type="dxa"/>
            </w:tcMar>
            <w:vAlign w:val="bottom"/>
          </w:tcPr>
          <w:p w14:paraId="5FEE99D9" w14:textId="77777777" w:rsidR="00627D97" w:rsidRPr="00E879C5" w:rsidRDefault="00627D97" w:rsidP="00886D19">
            <w:pPr>
              <w:pStyle w:val="acctfourfigures"/>
              <w:tabs>
                <w:tab w:val="clear" w:pos="765"/>
                <w:tab w:val="decimal" w:pos="821"/>
              </w:tabs>
              <w:spacing w:before="20" w:line="240" w:lineRule="atLeast"/>
              <w:ind w:left="-79" w:right="-170"/>
              <w:rPr>
                <w:sz w:val="20"/>
              </w:rPr>
            </w:pPr>
          </w:p>
        </w:tc>
        <w:tc>
          <w:tcPr>
            <w:tcW w:w="993" w:type="dxa"/>
            <w:tcBorders>
              <w:top w:val="single" w:sz="4" w:space="0" w:color="auto"/>
            </w:tcBorders>
            <w:tcMar>
              <w:top w:w="0" w:type="dxa"/>
              <w:left w:w="79" w:type="dxa"/>
              <w:bottom w:w="0" w:type="dxa"/>
              <w:right w:w="79" w:type="dxa"/>
            </w:tcMar>
            <w:vAlign w:val="bottom"/>
          </w:tcPr>
          <w:p w14:paraId="5F91123D" w14:textId="3ACE1038" w:rsidR="00627D97" w:rsidRPr="00E879C5" w:rsidRDefault="00627D97" w:rsidP="00886D19">
            <w:pPr>
              <w:pStyle w:val="acctfourfigures"/>
              <w:tabs>
                <w:tab w:val="clear" w:pos="765"/>
                <w:tab w:val="decimal" w:pos="732"/>
              </w:tabs>
              <w:spacing w:before="20" w:line="240" w:lineRule="atLeast"/>
              <w:ind w:left="-79" w:right="-80"/>
              <w:rPr>
                <w:sz w:val="20"/>
                <w:lang w:val="en-US" w:bidi="th-TH"/>
              </w:rPr>
            </w:pPr>
            <w:r>
              <w:rPr>
                <w:b/>
                <w:bCs/>
                <w:sz w:val="20"/>
              </w:rPr>
              <w:t>3</w:t>
            </w:r>
            <w:r w:rsidRPr="001D6BA2">
              <w:rPr>
                <w:b/>
                <w:bCs/>
                <w:sz w:val="20"/>
              </w:rPr>
              <w:t>,</w:t>
            </w:r>
            <w:r>
              <w:rPr>
                <w:b/>
                <w:bCs/>
                <w:sz w:val="20"/>
              </w:rPr>
              <w:t>032</w:t>
            </w:r>
            <w:r w:rsidRPr="001D6BA2">
              <w:rPr>
                <w:b/>
                <w:bCs/>
                <w:sz w:val="20"/>
              </w:rPr>
              <w:t>,</w:t>
            </w:r>
            <w:r>
              <w:rPr>
                <w:b/>
                <w:bCs/>
                <w:sz w:val="20"/>
              </w:rPr>
              <w:t>9</w:t>
            </w:r>
            <w:r w:rsidRPr="001D6BA2">
              <w:rPr>
                <w:b/>
                <w:bCs/>
                <w:sz w:val="20"/>
              </w:rPr>
              <w:t>55</w:t>
            </w:r>
          </w:p>
        </w:tc>
      </w:tr>
      <w:tr w:rsidR="00627D97" w:rsidRPr="00E879C5" w14:paraId="44B48C56" w14:textId="77777777" w:rsidTr="008D426C">
        <w:trPr>
          <w:trHeight w:val="263"/>
        </w:trPr>
        <w:tc>
          <w:tcPr>
            <w:tcW w:w="2160" w:type="dxa"/>
            <w:tcMar>
              <w:top w:w="0" w:type="dxa"/>
              <w:left w:w="79" w:type="dxa"/>
              <w:bottom w:w="0" w:type="dxa"/>
              <w:right w:w="79" w:type="dxa"/>
            </w:tcMar>
            <w:vAlign w:val="bottom"/>
          </w:tcPr>
          <w:p w14:paraId="274EC97E" w14:textId="5377F6D4" w:rsidR="00627D97" w:rsidRPr="00E879C5" w:rsidRDefault="00627D97" w:rsidP="00886D19">
            <w:pPr>
              <w:tabs>
                <w:tab w:val="left" w:pos="191"/>
              </w:tabs>
              <w:spacing w:before="20"/>
              <w:ind w:left="190" w:hanging="190"/>
              <w:rPr>
                <w:rFonts w:ascii="Times New Roman" w:hAnsi="Times New Roman" w:cs="Times New Roman"/>
                <w:sz w:val="20"/>
                <w:szCs w:val="20"/>
              </w:rPr>
            </w:pPr>
            <w:r w:rsidRPr="00E879C5">
              <w:rPr>
                <w:rFonts w:ascii="Times New Roman" w:hAnsi="Times New Roman" w:cs="Times New Roman"/>
                <w:sz w:val="20"/>
                <w:szCs w:val="20"/>
              </w:rPr>
              <w:t>Additions</w:t>
            </w:r>
          </w:p>
        </w:tc>
        <w:tc>
          <w:tcPr>
            <w:tcW w:w="641" w:type="dxa"/>
            <w:tcMar>
              <w:top w:w="0" w:type="dxa"/>
              <w:left w:w="79" w:type="dxa"/>
              <w:bottom w:w="0" w:type="dxa"/>
              <w:right w:w="79" w:type="dxa"/>
            </w:tcMar>
            <w:vAlign w:val="bottom"/>
          </w:tcPr>
          <w:p w14:paraId="1494AEC8" w14:textId="0DD8E562" w:rsidR="00627D97" w:rsidRPr="00E879C5" w:rsidRDefault="00627D97" w:rsidP="00886D19">
            <w:pPr>
              <w:spacing w:before="20"/>
              <w:ind w:right="11"/>
              <w:jc w:val="center"/>
              <w:rPr>
                <w:rFonts w:ascii="Times New Roman" w:hAnsi="Times New Roman" w:cs="Times New Roman"/>
                <w:i/>
                <w:iCs/>
                <w:sz w:val="20"/>
                <w:szCs w:val="20"/>
                <w:cs/>
              </w:rPr>
            </w:pPr>
          </w:p>
        </w:tc>
        <w:tc>
          <w:tcPr>
            <w:tcW w:w="900" w:type="dxa"/>
            <w:tcMar>
              <w:top w:w="0" w:type="dxa"/>
              <w:left w:w="79" w:type="dxa"/>
              <w:bottom w:w="0" w:type="dxa"/>
              <w:right w:w="79" w:type="dxa"/>
            </w:tcMar>
            <w:vAlign w:val="bottom"/>
          </w:tcPr>
          <w:p w14:paraId="2701F77D" w14:textId="1C8261E4" w:rsidR="00627D97" w:rsidRPr="00341D28" w:rsidRDefault="0031219E" w:rsidP="003121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before="20"/>
              <w:ind w:left="-79" w:right="-170"/>
              <w:rPr>
                <w:rFonts w:ascii="Times New Roman" w:hAnsi="Times New Roman" w:cs="Times New Roman"/>
                <w:b/>
                <w:bCs/>
                <w:sz w:val="20"/>
                <w:szCs w:val="20"/>
                <w:cs/>
              </w:rPr>
            </w:pPr>
            <w:r>
              <w:rPr>
                <w:rFonts w:ascii="Times New Roman" w:hAnsi="Times New Roman" w:cs="Times New Roman"/>
                <w:b/>
                <w:bCs/>
                <w:sz w:val="20"/>
                <w:szCs w:val="20"/>
              </w:rPr>
              <w:t>-</w:t>
            </w:r>
          </w:p>
        </w:tc>
        <w:tc>
          <w:tcPr>
            <w:tcW w:w="180" w:type="dxa"/>
            <w:tcMar>
              <w:top w:w="0" w:type="dxa"/>
              <w:left w:w="79" w:type="dxa"/>
              <w:bottom w:w="0" w:type="dxa"/>
              <w:right w:w="79" w:type="dxa"/>
            </w:tcMar>
            <w:vAlign w:val="bottom"/>
          </w:tcPr>
          <w:p w14:paraId="11803F2B" w14:textId="77777777" w:rsidR="00627D97" w:rsidRPr="00341D28"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79" w:right="-170"/>
              <w:rPr>
                <w:rFonts w:ascii="Times New Roman" w:hAnsi="Times New Roman" w:cs="Times New Roman"/>
                <w:b/>
                <w:bCs/>
                <w:sz w:val="20"/>
                <w:szCs w:val="20"/>
              </w:rPr>
            </w:pPr>
          </w:p>
        </w:tc>
        <w:tc>
          <w:tcPr>
            <w:tcW w:w="1260" w:type="dxa"/>
            <w:tcMar>
              <w:top w:w="0" w:type="dxa"/>
              <w:left w:w="79" w:type="dxa"/>
              <w:bottom w:w="0" w:type="dxa"/>
              <w:right w:w="79" w:type="dxa"/>
            </w:tcMar>
            <w:vAlign w:val="bottom"/>
          </w:tcPr>
          <w:p w14:paraId="0004166A" w14:textId="0419282E" w:rsidR="00627D97" w:rsidRPr="002F573F" w:rsidRDefault="002F573F"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rFonts w:ascii="Times New Roman" w:hAnsi="Times New Roman" w:cs="Times New Roman"/>
                <w:sz w:val="20"/>
                <w:szCs w:val="20"/>
              </w:rPr>
            </w:pPr>
            <w:r w:rsidRPr="002F573F">
              <w:rPr>
                <w:rFonts w:ascii="Times New Roman" w:hAnsi="Times New Roman" w:cs="Times New Roman"/>
                <w:sz w:val="20"/>
                <w:szCs w:val="20"/>
              </w:rPr>
              <w:t>78,615</w:t>
            </w:r>
          </w:p>
        </w:tc>
        <w:tc>
          <w:tcPr>
            <w:tcW w:w="178" w:type="dxa"/>
            <w:tcMar>
              <w:top w:w="0" w:type="dxa"/>
              <w:left w:w="79" w:type="dxa"/>
              <w:bottom w:w="0" w:type="dxa"/>
              <w:right w:w="79" w:type="dxa"/>
            </w:tcMar>
            <w:vAlign w:val="bottom"/>
          </w:tcPr>
          <w:p w14:paraId="37DC800E" w14:textId="77777777" w:rsidR="00627D97" w:rsidRPr="00341D28"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79" w:right="-170"/>
              <w:rPr>
                <w:rFonts w:ascii="Times New Roman" w:hAnsi="Times New Roman" w:cs="Times New Roman"/>
                <w:b/>
                <w:bCs/>
                <w:sz w:val="20"/>
                <w:szCs w:val="20"/>
              </w:rPr>
            </w:pPr>
          </w:p>
        </w:tc>
        <w:tc>
          <w:tcPr>
            <w:tcW w:w="918" w:type="dxa"/>
            <w:vAlign w:val="bottom"/>
          </w:tcPr>
          <w:p w14:paraId="21295E9F" w14:textId="16CE27EF" w:rsidR="00627D97" w:rsidRPr="001262A4" w:rsidRDefault="00792691" w:rsidP="00886D19">
            <w:pPr>
              <w:pStyle w:val="acctfourfigures"/>
              <w:tabs>
                <w:tab w:val="clear" w:pos="765"/>
                <w:tab w:val="decimal" w:pos="821"/>
              </w:tabs>
              <w:spacing w:before="20" w:line="240" w:lineRule="atLeast"/>
              <w:ind w:left="-79" w:right="-170"/>
              <w:rPr>
                <w:rFonts w:cstheme="minorBidi"/>
                <w:sz w:val="20"/>
                <w:szCs w:val="25"/>
                <w:lang w:val="en-US" w:bidi="th-TH"/>
              </w:rPr>
            </w:pPr>
            <w:r w:rsidRPr="004109EC">
              <w:rPr>
                <w:sz w:val="20"/>
                <w:lang w:val="en-US"/>
              </w:rPr>
              <w:t>53,90</w:t>
            </w:r>
            <w:r w:rsidR="001262A4">
              <w:rPr>
                <w:rFonts w:cstheme="minorBidi"/>
                <w:sz w:val="20"/>
                <w:szCs w:val="25"/>
                <w:lang w:val="en-US" w:bidi="th-TH"/>
              </w:rPr>
              <w:t>2</w:t>
            </w:r>
          </w:p>
        </w:tc>
        <w:tc>
          <w:tcPr>
            <w:tcW w:w="111" w:type="dxa"/>
            <w:vAlign w:val="bottom"/>
          </w:tcPr>
          <w:p w14:paraId="4B1FD0AE" w14:textId="77777777" w:rsidR="00627D97" w:rsidRPr="00341D28" w:rsidRDefault="00627D97" w:rsidP="00886D19">
            <w:pPr>
              <w:pStyle w:val="acctfourfigures"/>
              <w:tabs>
                <w:tab w:val="clear" w:pos="765"/>
                <w:tab w:val="decimal" w:pos="821"/>
              </w:tabs>
              <w:spacing w:before="20" w:line="240" w:lineRule="atLeast"/>
              <w:ind w:left="-79" w:right="-170"/>
              <w:rPr>
                <w:b/>
                <w:bCs/>
                <w:sz w:val="20"/>
                <w:lang w:val="en-US"/>
              </w:rPr>
            </w:pPr>
          </w:p>
        </w:tc>
        <w:tc>
          <w:tcPr>
            <w:tcW w:w="1313" w:type="dxa"/>
            <w:tcMar>
              <w:top w:w="0" w:type="dxa"/>
              <w:left w:w="79" w:type="dxa"/>
              <w:bottom w:w="0" w:type="dxa"/>
              <w:right w:w="79" w:type="dxa"/>
            </w:tcMar>
            <w:vAlign w:val="bottom"/>
          </w:tcPr>
          <w:p w14:paraId="1E9571AA" w14:textId="6713FF4F" w:rsidR="00627D97" w:rsidRPr="007F1265" w:rsidRDefault="007F1265" w:rsidP="00886D19">
            <w:pPr>
              <w:pStyle w:val="acctfourfigures"/>
              <w:tabs>
                <w:tab w:val="clear" w:pos="765"/>
                <w:tab w:val="decimal" w:pos="1054"/>
              </w:tabs>
              <w:spacing w:before="20" w:line="240" w:lineRule="atLeast"/>
              <w:ind w:left="-79" w:right="-170"/>
              <w:rPr>
                <w:sz w:val="20"/>
                <w:lang w:val="en-US"/>
              </w:rPr>
            </w:pPr>
            <w:r w:rsidRPr="007F1265">
              <w:rPr>
                <w:sz w:val="20"/>
                <w:lang w:val="en-US"/>
              </w:rPr>
              <w:t>172,20</w:t>
            </w:r>
            <w:r w:rsidR="001262A4">
              <w:rPr>
                <w:sz w:val="20"/>
                <w:lang w:val="en-US"/>
              </w:rPr>
              <w:t>5</w:t>
            </w:r>
          </w:p>
        </w:tc>
        <w:tc>
          <w:tcPr>
            <w:tcW w:w="180" w:type="dxa"/>
            <w:tcMar>
              <w:top w:w="0" w:type="dxa"/>
              <w:left w:w="79" w:type="dxa"/>
              <w:bottom w:w="0" w:type="dxa"/>
              <w:right w:w="79" w:type="dxa"/>
            </w:tcMar>
            <w:vAlign w:val="bottom"/>
          </w:tcPr>
          <w:p w14:paraId="6636410D" w14:textId="77777777" w:rsidR="00627D97" w:rsidRPr="00341D28"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79" w:right="-170"/>
              <w:rPr>
                <w:rFonts w:ascii="Times New Roman" w:hAnsi="Times New Roman" w:cs="Times New Roman"/>
                <w:b/>
                <w:bCs/>
                <w:sz w:val="20"/>
                <w:szCs w:val="20"/>
              </w:rPr>
            </w:pPr>
          </w:p>
        </w:tc>
        <w:tc>
          <w:tcPr>
            <w:tcW w:w="990" w:type="dxa"/>
            <w:tcMar>
              <w:top w:w="0" w:type="dxa"/>
              <w:left w:w="79" w:type="dxa"/>
              <w:bottom w:w="0" w:type="dxa"/>
              <w:right w:w="79" w:type="dxa"/>
            </w:tcMar>
            <w:vAlign w:val="bottom"/>
          </w:tcPr>
          <w:p w14:paraId="4A6A75B3" w14:textId="28601E97" w:rsidR="00627D97" w:rsidRPr="00341D28" w:rsidRDefault="007F5E42" w:rsidP="00886D19">
            <w:pPr>
              <w:pStyle w:val="acctmergecolhdg"/>
              <w:tabs>
                <w:tab w:val="decimal" w:pos="821"/>
              </w:tabs>
              <w:spacing w:before="20" w:line="240" w:lineRule="atLeast"/>
              <w:ind w:right="-80"/>
              <w:jc w:val="left"/>
              <w:rPr>
                <w:b w:val="0"/>
                <w:bCs/>
                <w:sz w:val="20"/>
              </w:rPr>
            </w:pPr>
            <w:r w:rsidRPr="007F5E42">
              <w:rPr>
                <w:b w:val="0"/>
                <w:bCs/>
                <w:sz w:val="20"/>
              </w:rPr>
              <w:t>104,067</w:t>
            </w:r>
          </w:p>
        </w:tc>
        <w:tc>
          <w:tcPr>
            <w:tcW w:w="178" w:type="dxa"/>
            <w:tcMar>
              <w:top w:w="0" w:type="dxa"/>
              <w:left w:w="79" w:type="dxa"/>
              <w:bottom w:w="0" w:type="dxa"/>
              <w:right w:w="79" w:type="dxa"/>
            </w:tcMar>
            <w:vAlign w:val="bottom"/>
          </w:tcPr>
          <w:p w14:paraId="71323608" w14:textId="77777777" w:rsidR="00627D97" w:rsidRPr="00341D28"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79" w:right="-170"/>
              <w:rPr>
                <w:rFonts w:ascii="Times New Roman" w:hAnsi="Times New Roman" w:cs="Times New Roman"/>
                <w:b/>
                <w:bCs/>
                <w:sz w:val="20"/>
                <w:szCs w:val="20"/>
              </w:rPr>
            </w:pPr>
          </w:p>
        </w:tc>
        <w:tc>
          <w:tcPr>
            <w:tcW w:w="993" w:type="dxa"/>
            <w:tcMar>
              <w:top w:w="0" w:type="dxa"/>
              <w:left w:w="79" w:type="dxa"/>
              <w:bottom w:w="0" w:type="dxa"/>
              <w:right w:w="79" w:type="dxa"/>
            </w:tcMar>
            <w:vAlign w:val="bottom"/>
          </w:tcPr>
          <w:p w14:paraId="2E4FC13A" w14:textId="2EC01971" w:rsidR="00627D97" w:rsidRPr="00DD2488" w:rsidRDefault="00DD2488"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79" w:right="-170"/>
              <w:rPr>
                <w:rFonts w:ascii="Times New Roman" w:hAnsi="Times New Roman" w:cs="Times New Roman"/>
                <w:sz w:val="20"/>
                <w:szCs w:val="20"/>
              </w:rPr>
            </w:pPr>
            <w:r w:rsidRPr="00DD2488">
              <w:rPr>
                <w:rFonts w:ascii="Times New Roman" w:hAnsi="Times New Roman" w:cs="Times New Roman"/>
                <w:sz w:val="20"/>
                <w:szCs w:val="20"/>
              </w:rPr>
              <w:t>408,789</w:t>
            </w:r>
          </w:p>
        </w:tc>
      </w:tr>
      <w:tr w:rsidR="00627D97" w:rsidRPr="00E879C5" w14:paraId="522D1412" w14:textId="77777777" w:rsidTr="008D426C">
        <w:trPr>
          <w:trHeight w:val="120"/>
        </w:trPr>
        <w:tc>
          <w:tcPr>
            <w:tcW w:w="2160" w:type="dxa"/>
            <w:tcMar>
              <w:top w:w="0" w:type="dxa"/>
              <w:left w:w="79" w:type="dxa"/>
              <w:bottom w:w="0" w:type="dxa"/>
              <w:right w:w="79" w:type="dxa"/>
            </w:tcMar>
            <w:vAlign w:val="bottom"/>
          </w:tcPr>
          <w:p w14:paraId="5D7896E8" w14:textId="7123A130" w:rsidR="00627D97" w:rsidRPr="00E879C5" w:rsidRDefault="00627D97" w:rsidP="00886D19">
            <w:pPr>
              <w:tabs>
                <w:tab w:val="clear" w:pos="227"/>
              </w:tabs>
              <w:spacing w:before="20"/>
              <w:ind w:left="104" w:hanging="104"/>
              <w:rPr>
                <w:rFonts w:ascii="Times New Roman" w:hAnsi="Times New Roman" w:cs="Times New Roman"/>
                <w:b/>
                <w:bCs/>
                <w:sz w:val="20"/>
                <w:szCs w:val="20"/>
                <w:cs/>
              </w:rPr>
            </w:pPr>
            <w:r w:rsidRPr="00E879C5">
              <w:rPr>
                <w:rFonts w:ascii="Times New Roman" w:hAnsi="Times New Roman" w:cs="Times New Roman"/>
                <w:sz w:val="20"/>
                <w:szCs w:val="20"/>
              </w:rPr>
              <w:t>Transfers</w:t>
            </w:r>
          </w:p>
        </w:tc>
        <w:tc>
          <w:tcPr>
            <w:tcW w:w="641" w:type="dxa"/>
            <w:tcMar>
              <w:top w:w="0" w:type="dxa"/>
              <w:left w:w="79" w:type="dxa"/>
              <w:bottom w:w="0" w:type="dxa"/>
              <w:right w:w="79" w:type="dxa"/>
            </w:tcMar>
            <w:vAlign w:val="bottom"/>
          </w:tcPr>
          <w:p w14:paraId="7642300C" w14:textId="77777777" w:rsidR="00627D97" w:rsidRPr="00E879C5" w:rsidRDefault="00627D97" w:rsidP="00886D19">
            <w:pPr>
              <w:spacing w:before="20"/>
              <w:ind w:right="11"/>
              <w:jc w:val="right"/>
              <w:rPr>
                <w:rFonts w:ascii="Times New Roman" w:hAnsi="Times New Roman" w:cs="Times New Roman"/>
                <w:sz w:val="20"/>
                <w:szCs w:val="20"/>
                <w:cs/>
              </w:rPr>
            </w:pPr>
          </w:p>
        </w:tc>
        <w:tc>
          <w:tcPr>
            <w:tcW w:w="900" w:type="dxa"/>
            <w:tcMar>
              <w:top w:w="0" w:type="dxa"/>
              <w:left w:w="79" w:type="dxa"/>
              <w:bottom w:w="0" w:type="dxa"/>
              <w:right w:w="79" w:type="dxa"/>
            </w:tcMar>
            <w:vAlign w:val="bottom"/>
          </w:tcPr>
          <w:p w14:paraId="643A4088" w14:textId="50F220A0" w:rsidR="00627D97" w:rsidRPr="00E879C5" w:rsidRDefault="0031219E" w:rsidP="00886D19">
            <w:pPr>
              <w:pStyle w:val="acctmergecolhdg"/>
              <w:tabs>
                <w:tab w:val="decimal" w:pos="551"/>
              </w:tabs>
              <w:spacing w:before="20" w:line="240" w:lineRule="atLeast"/>
              <w:ind w:left="-79" w:right="-170"/>
              <w:jc w:val="left"/>
              <w:rPr>
                <w:b w:val="0"/>
                <w:bCs/>
                <w:sz w:val="20"/>
                <w:rtl/>
                <w:cs/>
              </w:rPr>
            </w:pPr>
            <w:r>
              <w:rPr>
                <w:b w:val="0"/>
                <w:bCs/>
                <w:sz w:val="20"/>
              </w:rPr>
              <w:t>-</w:t>
            </w:r>
          </w:p>
        </w:tc>
        <w:tc>
          <w:tcPr>
            <w:tcW w:w="180" w:type="dxa"/>
            <w:tcMar>
              <w:top w:w="0" w:type="dxa"/>
              <w:left w:w="79" w:type="dxa"/>
              <w:bottom w:w="0" w:type="dxa"/>
              <w:right w:w="79" w:type="dxa"/>
            </w:tcMar>
            <w:vAlign w:val="bottom"/>
          </w:tcPr>
          <w:p w14:paraId="29CA8B22"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1260" w:type="dxa"/>
            <w:tcMar>
              <w:top w:w="0" w:type="dxa"/>
              <w:left w:w="79" w:type="dxa"/>
              <w:bottom w:w="0" w:type="dxa"/>
              <w:right w:w="79" w:type="dxa"/>
            </w:tcMar>
            <w:vAlign w:val="bottom"/>
          </w:tcPr>
          <w:p w14:paraId="5A485624" w14:textId="28D56CAF" w:rsidR="00627D97" w:rsidRPr="00580CFA" w:rsidRDefault="00580CFA"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rFonts w:ascii="Times New Roman" w:hAnsi="Times New Roman" w:cs="Times New Roman"/>
                <w:sz w:val="20"/>
                <w:szCs w:val="20"/>
              </w:rPr>
            </w:pPr>
            <w:r w:rsidRPr="00580CFA">
              <w:rPr>
                <w:rFonts w:ascii="Times New Roman" w:hAnsi="Times New Roman" w:cs="Times New Roman"/>
                <w:sz w:val="20"/>
                <w:szCs w:val="20"/>
              </w:rPr>
              <w:t>1,445</w:t>
            </w:r>
          </w:p>
        </w:tc>
        <w:tc>
          <w:tcPr>
            <w:tcW w:w="178" w:type="dxa"/>
            <w:tcMar>
              <w:top w:w="0" w:type="dxa"/>
              <w:left w:w="79" w:type="dxa"/>
              <w:bottom w:w="0" w:type="dxa"/>
              <w:right w:w="79" w:type="dxa"/>
            </w:tcMar>
            <w:vAlign w:val="bottom"/>
          </w:tcPr>
          <w:p w14:paraId="241D8529"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918" w:type="dxa"/>
            <w:vAlign w:val="bottom"/>
          </w:tcPr>
          <w:p w14:paraId="1B8A46D2" w14:textId="5CAB3F26" w:rsidR="00627D97" w:rsidRPr="004109EC" w:rsidRDefault="004109EC" w:rsidP="00886D19">
            <w:pPr>
              <w:pStyle w:val="acctfourfigures"/>
              <w:tabs>
                <w:tab w:val="clear" w:pos="765"/>
                <w:tab w:val="decimal" w:pos="821"/>
              </w:tabs>
              <w:spacing w:before="20" w:line="240" w:lineRule="atLeast"/>
              <w:ind w:right="-170"/>
              <w:rPr>
                <w:sz w:val="20"/>
                <w:lang w:val="en-US"/>
              </w:rPr>
            </w:pPr>
            <w:r w:rsidRPr="004109EC">
              <w:rPr>
                <w:sz w:val="20"/>
                <w:lang w:val="en-US"/>
              </w:rPr>
              <w:t>323</w:t>
            </w:r>
          </w:p>
        </w:tc>
        <w:tc>
          <w:tcPr>
            <w:tcW w:w="111" w:type="dxa"/>
            <w:vAlign w:val="bottom"/>
          </w:tcPr>
          <w:p w14:paraId="22CBA05C" w14:textId="77777777" w:rsidR="00627D97" w:rsidRPr="00E879C5" w:rsidRDefault="00627D97" w:rsidP="00886D19">
            <w:pPr>
              <w:pStyle w:val="acctfourfigures"/>
              <w:tabs>
                <w:tab w:val="clear" w:pos="765"/>
                <w:tab w:val="decimal" w:pos="821"/>
              </w:tabs>
              <w:spacing w:before="20" w:line="240" w:lineRule="atLeast"/>
              <w:ind w:left="-79" w:right="-170" w:hanging="180"/>
              <w:rPr>
                <w:b/>
                <w:bCs/>
                <w:sz w:val="20"/>
              </w:rPr>
            </w:pPr>
          </w:p>
        </w:tc>
        <w:tc>
          <w:tcPr>
            <w:tcW w:w="1313" w:type="dxa"/>
            <w:tcMar>
              <w:top w:w="0" w:type="dxa"/>
              <w:left w:w="79" w:type="dxa"/>
              <w:bottom w:w="0" w:type="dxa"/>
              <w:right w:w="79" w:type="dxa"/>
            </w:tcMar>
            <w:vAlign w:val="bottom"/>
          </w:tcPr>
          <w:p w14:paraId="78D3BA7E" w14:textId="70E5B810" w:rsidR="00627D97" w:rsidRPr="007C2DF9" w:rsidRDefault="007C2DF9" w:rsidP="00886D19">
            <w:pPr>
              <w:pStyle w:val="acctfourfigures"/>
              <w:tabs>
                <w:tab w:val="clear" w:pos="765"/>
                <w:tab w:val="decimal" w:pos="1054"/>
              </w:tabs>
              <w:spacing w:before="20" w:line="240" w:lineRule="atLeast"/>
              <w:ind w:left="-79" w:right="-170"/>
              <w:rPr>
                <w:sz w:val="20"/>
                <w:lang w:val="en-US"/>
              </w:rPr>
            </w:pPr>
            <w:r w:rsidRPr="007C2DF9">
              <w:rPr>
                <w:sz w:val="20"/>
                <w:lang w:val="en-US"/>
              </w:rPr>
              <w:t>(1,768)</w:t>
            </w:r>
          </w:p>
        </w:tc>
        <w:tc>
          <w:tcPr>
            <w:tcW w:w="180" w:type="dxa"/>
            <w:tcMar>
              <w:top w:w="0" w:type="dxa"/>
              <w:left w:w="79" w:type="dxa"/>
              <w:bottom w:w="0" w:type="dxa"/>
              <w:right w:w="79" w:type="dxa"/>
            </w:tcMar>
            <w:vAlign w:val="bottom"/>
          </w:tcPr>
          <w:p w14:paraId="6DA66224" w14:textId="77777777" w:rsidR="00627D97" w:rsidRPr="00E879C5" w:rsidRDefault="00627D97" w:rsidP="00886D19">
            <w:pPr>
              <w:pStyle w:val="acctfourfigures"/>
              <w:tabs>
                <w:tab w:val="clear" w:pos="765"/>
                <w:tab w:val="decimal" w:pos="821"/>
              </w:tabs>
              <w:spacing w:before="20" w:line="240" w:lineRule="atLeast"/>
              <w:ind w:left="-79" w:right="-170"/>
              <w:rPr>
                <w:b/>
                <w:bCs/>
                <w:sz w:val="20"/>
                <w:lang w:val="en-US"/>
              </w:rPr>
            </w:pPr>
          </w:p>
        </w:tc>
        <w:tc>
          <w:tcPr>
            <w:tcW w:w="990" w:type="dxa"/>
            <w:tcMar>
              <w:top w:w="0" w:type="dxa"/>
              <w:left w:w="79" w:type="dxa"/>
              <w:bottom w:w="0" w:type="dxa"/>
              <w:right w:w="79" w:type="dxa"/>
            </w:tcMar>
            <w:vAlign w:val="bottom"/>
          </w:tcPr>
          <w:p w14:paraId="230FEE59" w14:textId="2E7DC735" w:rsidR="00627D97" w:rsidRPr="00E879C5" w:rsidRDefault="00AB46AA" w:rsidP="00AB46AA">
            <w:pPr>
              <w:pStyle w:val="acctmergecolhdg"/>
              <w:tabs>
                <w:tab w:val="decimal" w:pos="638"/>
              </w:tabs>
              <w:spacing w:before="20" w:line="240" w:lineRule="atLeast"/>
              <w:ind w:right="-80"/>
              <w:jc w:val="left"/>
              <w:rPr>
                <w:sz w:val="20"/>
                <w:lang w:bidi="th-TH"/>
              </w:rPr>
            </w:pPr>
            <w:r>
              <w:rPr>
                <w:sz w:val="20"/>
                <w:lang w:bidi="th-TH"/>
              </w:rPr>
              <w:t>-</w:t>
            </w:r>
          </w:p>
        </w:tc>
        <w:tc>
          <w:tcPr>
            <w:tcW w:w="178" w:type="dxa"/>
            <w:tcMar>
              <w:top w:w="0" w:type="dxa"/>
              <w:left w:w="79" w:type="dxa"/>
              <w:bottom w:w="0" w:type="dxa"/>
              <w:right w:w="79" w:type="dxa"/>
            </w:tcMar>
            <w:vAlign w:val="bottom"/>
          </w:tcPr>
          <w:p w14:paraId="35379C22" w14:textId="77777777" w:rsidR="00627D97" w:rsidRPr="00E879C5" w:rsidRDefault="00627D97" w:rsidP="00886D19">
            <w:pPr>
              <w:pStyle w:val="acctfourfigures"/>
              <w:tabs>
                <w:tab w:val="clear" w:pos="765"/>
                <w:tab w:val="decimal" w:pos="821"/>
              </w:tabs>
              <w:spacing w:before="20" w:line="240" w:lineRule="atLeast"/>
              <w:ind w:left="-79" w:right="-170" w:hanging="180"/>
              <w:rPr>
                <w:b/>
                <w:bCs/>
                <w:sz w:val="20"/>
              </w:rPr>
            </w:pPr>
          </w:p>
        </w:tc>
        <w:tc>
          <w:tcPr>
            <w:tcW w:w="993" w:type="dxa"/>
            <w:tcMar>
              <w:top w:w="0" w:type="dxa"/>
              <w:left w:w="79" w:type="dxa"/>
              <w:bottom w:w="0" w:type="dxa"/>
              <w:right w:w="79" w:type="dxa"/>
            </w:tcMar>
            <w:vAlign w:val="bottom"/>
          </w:tcPr>
          <w:p w14:paraId="316D88FD" w14:textId="5EE5D07C" w:rsidR="00627D97" w:rsidRPr="00E879C5" w:rsidRDefault="007D3EF4" w:rsidP="007D3EF4">
            <w:pPr>
              <w:pStyle w:val="acctfourfigures"/>
              <w:tabs>
                <w:tab w:val="clear" w:pos="765"/>
                <w:tab w:val="decimal" w:pos="466"/>
              </w:tabs>
              <w:spacing w:before="20" w:line="240" w:lineRule="atLeast"/>
              <w:ind w:left="-79" w:right="-170" w:hanging="180"/>
              <w:rPr>
                <w:b/>
                <w:bCs/>
                <w:sz w:val="20"/>
              </w:rPr>
            </w:pPr>
            <w:r>
              <w:rPr>
                <w:b/>
                <w:bCs/>
                <w:sz w:val="20"/>
              </w:rPr>
              <w:t>-</w:t>
            </w:r>
          </w:p>
        </w:tc>
      </w:tr>
      <w:tr w:rsidR="00627D97" w:rsidRPr="00E879C5" w14:paraId="14A29CC9" w14:textId="77777777" w:rsidTr="008D426C">
        <w:trPr>
          <w:trHeight w:val="120"/>
        </w:trPr>
        <w:tc>
          <w:tcPr>
            <w:tcW w:w="2160" w:type="dxa"/>
            <w:tcMar>
              <w:top w:w="0" w:type="dxa"/>
              <w:left w:w="79" w:type="dxa"/>
              <w:bottom w:w="0" w:type="dxa"/>
              <w:right w:w="79" w:type="dxa"/>
            </w:tcMar>
            <w:vAlign w:val="bottom"/>
          </w:tcPr>
          <w:p w14:paraId="2B2480E3" w14:textId="2DF7509C" w:rsidR="00627D97" w:rsidRPr="00E879C5" w:rsidRDefault="00627D97" w:rsidP="00886D19">
            <w:pPr>
              <w:tabs>
                <w:tab w:val="clear" w:pos="227"/>
                <w:tab w:val="clear" w:pos="1871"/>
              </w:tabs>
              <w:spacing w:before="20"/>
              <w:ind w:left="104" w:right="-91" w:hanging="104"/>
              <w:rPr>
                <w:rFonts w:ascii="Times New Roman" w:hAnsi="Times New Roman" w:cs="Times New Roman"/>
                <w:sz w:val="20"/>
                <w:szCs w:val="20"/>
              </w:rPr>
            </w:pPr>
            <w:r w:rsidRPr="00DA6E8A">
              <w:rPr>
                <w:rFonts w:ascii="Times New Roman" w:hAnsi="Times New Roman" w:cs="Times New Roman"/>
                <w:sz w:val="20"/>
                <w:szCs w:val="20"/>
              </w:rPr>
              <w:t>Transfer from property, plant and equipment</w:t>
            </w:r>
          </w:p>
        </w:tc>
        <w:tc>
          <w:tcPr>
            <w:tcW w:w="641" w:type="dxa"/>
            <w:tcMar>
              <w:top w:w="0" w:type="dxa"/>
              <w:left w:w="79" w:type="dxa"/>
              <w:bottom w:w="0" w:type="dxa"/>
              <w:right w:w="79" w:type="dxa"/>
            </w:tcMar>
            <w:vAlign w:val="bottom"/>
          </w:tcPr>
          <w:p w14:paraId="32713F49" w14:textId="03DC34A3" w:rsidR="00627D97" w:rsidRPr="00EC55AA" w:rsidRDefault="00627D97" w:rsidP="00EC55AA">
            <w:pPr>
              <w:tabs>
                <w:tab w:val="clear" w:pos="227"/>
                <w:tab w:val="left" w:pos="205"/>
              </w:tabs>
              <w:spacing w:before="20"/>
              <w:ind w:right="11"/>
              <w:jc w:val="center"/>
              <w:rPr>
                <w:rFonts w:ascii="Times New Roman" w:hAnsi="Times New Roman" w:cs="Times New Roman"/>
                <w:i/>
                <w:iCs/>
                <w:sz w:val="20"/>
                <w:szCs w:val="20"/>
              </w:rPr>
            </w:pPr>
            <w:r w:rsidRPr="00E879C5">
              <w:rPr>
                <w:rFonts w:ascii="Times New Roman" w:hAnsi="Times New Roman" w:cs="Times New Roman"/>
                <w:i/>
                <w:iCs/>
                <w:sz w:val="20"/>
                <w:szCs w:val="20"/>
              </w:rPr>
              <w:t>1</w:t>
            </w:r>
            <w:r>
              <w:rPr>
                <w:rFonts w:ascii="Times New Roman" w:hAnsi="Times New Roman" w:cs="Times New Roman"/>
                <w:i/>
                <w:iCs/>
                <w:sz w:val="20"/>
                <w:szCs w:val="20"/>
              </w:rPr>
              <w:t>1</w:t>
            </w:r>
          </w:p>
        </w:tc>
        <w:tc>
          <w:tcPr>
            <w:tcW w:w="900" w:type="dxa"/>
            <w:tcMar>
              <w:top w:w="0" w:type="dxa"/>
              <w:left w:w="79" w:type="dxa"/>
              <w:bottom w:w="0" w:type="dxa"/>
              <w:right w:w="79" w:type="dxa"/>
            </w:tcMar>
            <w:vAlign w:val="bottom"/>
          </w:tcPr>
          <w:p w14:paraId="3D959D8D" w14:textId="73DA67D3" w:rsidR="00627D97" w:rsidRPr="00E879C5" w:rsidRDefault="0031219E" w:rsidP="00886D19">
            <w:pPr>
              <w:pStyle w:val="acctmergecolhdg"/>
              <w:tabs>
                <w:tab w:val="decimal" w:pos="551"/>
              </w:tabs>
              <w:spacing w:before="20" w:line="240" w:lineRule="atLeast"/>
              <w:ind w:left="-79" w:right="-170"/>
              <w:jc w:val="left"/>
              <w:rPr>
                <w:b w:val="0"/>
                <w:bCs/>
                <w:sz w:val="20"/>
                <w:rtl/>
                <w:cs/>
                <w:lang w:bidi="th-TH"/>
              </w:rPr>
            </w:pPr>
            <w:r>
              <w:rPr>
                <w:b w:val="0"/>
                <w:bCs/>
                <w:sz w:val="20"/>
                <w:lang w:bidi="th-TH"/>
              </w:rPr>
              <w:t>-</w:t>
            </w:r>
          </w:p>
        </w:tc>
        <w:tc>
          <w:tcPr>
            <w:tcW w:w="180" w:type="dxa"/>
            <w:tcMar>
              <w:top w:w="0" w:type="dxa"/>
              <w:left w:w="79" w:type="dxa"/>
              <w:bottom w:w="0" w:type="dxa"/>
              <w:right w:w="79" w:type="dxa"/>
            </w:tcMar>
            <w:vAlign w:val="bottom"/>
          </w:tcPr>
          <w:p w14:paraId="2FC9EF62"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1260" w:type="dxa"/>
            <w:tcMar>
              <w:top w:w="0" w:type="dxa"/>
              <w:left w:w="79" w:type="dxa"/>
              <w:bottom w:w="0" w:type="dxa"/>
              <w:right w:w="79" w:type="dxa"/>
            </w:tcMar>
            <w:vAlign w:val="bottom"/>
          </w:tcPr>
          <w:p w14:paraId="70F14F2D" w14:textId="15652E1F" w:rsidR="00627D97" w:rsidRPr="00E879C5" w:rsidRDefault="00D1323E" w:rsidP="00D132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rFonts w:ascii="Times New Roman" w:hAnsi="Times New Roman" w:cs="Times New Roman"/>
                <w:sz w:val="20"/>
                <w:szCs w:val="20"/>
                <w:cs/>
              </w:rPr>
            </w:pPr>
            <w:r w:rsidRPr="00D1323E">
              <w:rPr>
                <w:rFonts w:ascii="Times New Roman" w:hAnsi="Times New Roman" w:cs="Times New Roman"/>
                <w:sz w:val="20"/>
                <w:szCs w:val="20"/>
              </w:rPr>
              <w:t>280,782</w:t>
            </w:r>
          </w:p>
        </w:tc>
        <w:tc>
          <w:tcPr>
            <w:tcW w:w="178" w:type="dxa"/>
            <w:tcMar>
              <w:top w:w="0" w:type="dxa"/>
              <w:left w:w="79" w:type="dxa"/>
              <w:bottom w:w="0" w:type="dxa"/>
              <w:right w:w="79" w:type="dxa"/>
            </w:tcMar>
            <w:vAlign w:val="bottom"/>
          </w:tcPr>
          <w:p w14:paraId="7477639C"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18" w:type="dxa"/>
            <w:vAlign w:val="bottom"/>
          </w:tcPr>
          <w:p w14:paraId="23355807" w14:textId="5BF2F7A9" w:rsidR="00627D97" w:rsidRPr="00E879C5" w:rsidRDefault="004109EC" w:rsidP="00886D19">
            <w:pPr>
              <w:pStyle w:val="acctfourfigures"/>
              <w:tabs>
                <w:tab w:val="clear" w:pos="765"/>
                <w:tab w:val="decimal" w:pos="821"/>
              </w:tabs>
              <w:spacing w:before="20" w:line="240" w:lineRule="atLeast"/>
              <w:ind w:left="-79" w:right="-170"/>
              <w:rPr>
                <w:sz w:val="20"/>
                <w:lang w:val="en-US"/>
              </w:rPr>
            </w:pPr>
            <w:r w:rsidRPr="004109EC">
              <w:rPr>
                <w:sz w:val="20"/>
                <w:lang w:val="en-US"/>
              </w:rPr>
              <w:t>51,176</w:t>
            </w:r>
          </w:p>
        </w:tc>
        <w:tc>
          <w:tcPr>
            <w:tcW w:w="111" w:type="dxa"/>
            <w:vAlign w:val="bottom"/>
          </w:tcPr>
          <w:p w14:paraId="507EBDDD"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1313" w:type="dxa"/>
            <w:tcMar>
              <w:top w:w="0" w:type="dxa"/>
              <w:left w:w="79" w:type="dxa"/>
              <w:bottom w:w="0" w:type="dxa"/>
              <w:right w:w="79" w:type="dxa"/>
            </w:tcMar>
            <w:vAlign w:val="bottom"/>
          </w:tcPr>
          <w:p w14:paraId="29469F67" w14:textId="6F0C292C" w:rsidR="00627D97" w:rsidRPr="007C2DF9" w:rsidRDefault="007C2DF9" w:rsidP="007C2D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before="20"/>
              <w:ind w:left="-79" w:right="-170"/>
              <w:rPr>
                <w:rFonts w:ascii="Times New Roman" w:hAnsi="Times New Roman" w:cs="Times New Roman"/>
                <w:bCs/>
                <w:sz w:val="20"/>
                <w:szCs w:val="20"/>
                <w:lang w:val="en-GB"/>
              </w:rPr>
            </w:pPr>
            <w:r>
              <w:rPr>
                <w:rFonts w:ascii="Times New Roman" w:hAnsi="Times New Roman" w:cs="Times New Roman"/>
                <w:bCs/>
                <w:sz w:val="20"/>
                <w:szCs w:val="20"/>
                <w:lang w:val="en-GB"/>
              </w:rPr>
              <w:t>-</w:t>
            </w:r>
          </w:p>
        </w:tc>
        <w:tc>
          <w:tcPr>
            <w:tcW w:w="180" w:type="dxa"/>
            <w:tcMar>
              <w:top w:w="0" w:type="dxa"/>
              <w:left w:w="79" w:type="dxa"/>
              <w:bottom w:w="0" w:type="dxa"/>
              <w:right w:w="79" w:type="dxa"/>
            </w:tcMar>
            <w:vAlign w:val="bottom"/>
          </w:tcPr>
          <w:p w14:paraId="155DFD46"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90" w:type="dxa"/>
            <w:tcMar>
              <w:top w:w="0" w:type="dxa"/>
              <w:left w:w="79" w:type="dxa"/>
              <w:bottom w:w="0" w:type="dxa"/>
              <w:right w:w="79" w:type="dxa"/>
            </w:tcMar>
            <w:vAlign w:val="bottom"/>
          </w:tcPr>
          <w:p w14:paraId="51CA2B83" w14:textId="729D3184" w:rsidR="00627D97" w:rsidRPr="00E879C5" w:rsidRDefault="00AB46AA" w:rsidP="00886D19">
            <w:pPr>
              <w:pStyle w:val="acctfourfigures"/>
              <w:tabs>
                <w:tab w:val="clear" w:pos="765"/>
                <w:tab w:val="decimal" w:pos="641"/>
              </w:tabs>
              <w:spacing w:before="20" w:line="240" w:lineRule="atLeast"/>
              <w:ind w:left="-79" w:right="-170"/>
              <w:rPr>
                <w:b/>
                <w:bCs/>
                <w:sz w:val="20"/>
              </w:rPr>
            </w:pPr>
            <w:r>
              <w:rPr>
                <w:b/>
                <w:bCs/>
                <w:sz w:val="20"/>
              </w:rPr>
              <w:t>-</w:t>
            </w:r>
          </w:p>
        </w:tc>
        <w:tc>
          <w:tcPr>
            <w:tcW w:w="178" w:type="dxa"/>
            <w:tcMar>
              <w:top w:w="0" w:type="dxa"/>
              <w:left w:w="79" w:type="dxa"/>
              <w:bottom w:w="0" w:type="dxa"/>
              <w:right w:w="79" w:type="dxa"/>
            </w:tcMar>
            <w:vAlign w:val="bottom"/>
          </w:tcPr>
          <w:p w14:paraId="53F42C90"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93" w:type="dxa"/>
            <w:tcMar>
              <w:top w:w="0" w:type="dxa"/>
              <w:left w:w="79" w:type="dxa"/>
              <w:bottom w:w="0" w:type="dxa"/>
              <w:right w:w="79" w:type="dxa"/>
            </w:tcMar>
            <w:vAlign w:val="bottom"/>
          </w:tcPr>
          <w:p w14:paraId="595E6056" w14:textId="4418183C" w:rsidR="00627D97" w:rsidRPr="00E879C5" w:rsidRDefault="00A44B67" w:rsidP="00A44B67">
            <w:pPr>
              <w:pStyle w:val="acctfourfigures"/>
              <w:tabs>
                <w:tab w:val="clear" w:pos="765"/>
                <w:tab w:val="decimal" w:pos="196"/>
              </w:tabs>
              <w:spacing w:before="20" w:line="240" w:lineRule="atLeast"/>
              <w:ind w:left="-79" w:right="-80" w:hanging="100"/>
              <w:jc w:val="center"/>
              <w:rPr>
                <w:sz w:val="20"/>
              </w:rPr>
            </w:pPr>
            <w:r>
              <w:rPr>
                <w:sz w:val="20"/>
              </w:rPr>
              <w:t xml:space="preserve">   </w:t>
            </w:r>
            <w:r w:rsidRPr="00A44B67">
              <w:rPr>
                <w:sz w:val="20"/>
              </w:rPr>
              <w:t>331,958</w:t>
            </w:r>
          </w:p>
        </w:tc>
      </w:tr>
      <w:tr w:rsidR="00627D97" w:rsidRPr="00DA6E8A" w14:paraId="68BC2853" w14:textId="77777777" w:rsidTr="008D426C">
        <w:trPr>
          <w:trHeight w:val="120"/>
        </w:trPr>
        <w:tc>
          <w:tcPr>
            <w:tcW w:w="2160" w:type="dxa"/>
            <w:tcMar>
              <w:top w:w="0" w:type="dxa"/>
              <w:left w:w="79" w:type="dxa"/>
              <w:bottom w:w="0" w:type="dxa"/>
              <w:right w:w="79" w:type="dxa"/>
            </w:tcMar>
            <w:vAlign w:val="bottom"/>
          </w:tcPr>
          <w:p w14:paraId="3D6580D2" w14:textId="5F39FCA7" w:rsidR="00627D97" w:rsidRPr="00DA6E8A" w:rsidRDefault="00627D97" w:rsidP="00886D19">
            <w:pPr>
              <w:tabs>
                <w:tab w:val="clear" w:pos="227"/>
                <w:tab w:val="clear" w:pos="1871"/>
              </w:tabs>
              <w:spacing w:before="20"/>
              <w:ind w:left="104" w:right="-91" w:hanging="104"/>
              <w:rPr>
                <w:rFonts w:ascii="Times New Roman" w:hAnsi="Times New Roman" w:cs="Times New Roman"/>
                <w:sz w:val="20"/>
                <w:szCs w:val="20"/>
              </w:rPr>
            </w:pPr>
            <w:r w:rsidRPr="00DA6E8A">
              <w:rPr>
                <w:rFonts w:ascii="Times New Roman" w:hAnsi="Times New Roman" w:cs="Times New Roman"/>
                <w:sz w:val="20"/>
                <w:szCs w:val="20"/>
              </w:rPr>
              <w:t>Transfer from right-of-use assets</w:t>
            </w:r>
          </w:p>
        </w:tc>
        <w:tc>
          <w:tcPr>
            <w:tcW w:w="641" w:type="dxa"/>
            <w:tcMar>
              <w:top w:w="0" w:type="dxa"/>
              <w:left w:w="79" w:type="dxa"/>
              <w:bottom w:w="0" w:type="dxa"/>
              <w:right w:w="79" w:type="dxa"/>
            </w:tcMar>
            <w:vAlign w:val="bottom"/>
          </w:tcPr>
          <w:p w14:paraId="7A0BBBCC" w14:textId="339230E7" w:rsidR="00627D97" w:rsidRPr="00DA6E8A" w:rsidRDefault="00627D97" w:rsidP="00886D19">
            <w:pPr>
              <w:spacing w:before="20"/>
              <w:ind w:right="11"/>
              <w:jc w:val="center"/>
              <w:rPr>
                <w:rFonts w:ascii="Times New Roman" w:hAnsi="Times New Roman" w:cs="Times New Roman"/>
                <w:sz w:val="20"/>
                <w:szCs w:val="20"/>
              </w:rPr>
            </w:pPr>
            <w:r w:rsidRPr="00E879C5">
              <w:rPr>
                <w:rFonts w:ascii="Times New Roman" w:hAnsi="Times New Roman" w:cs="Times New Roman"/>
                <w:i/>
                <w:iCs/>
                <w:sz w:val="20"/>
                <w:szCs w:val="20"/>
              </w:rPr>
              <w:t>1</w:t>
            </w:r>
            <w:r>
              <w:rPr>
                <w:rFonts w:ascii="Times New Roman" w:hAnsi="Times New Roman" w:cs="Times New Roman"/>
                <w:i/>
                <w:iCs/>
                <w:sz w:val="20"/>
                <w:szCs w:val="20"/>
              </w:rPr>
              <w:t>2</w:t>
            </w:r>
          </w:p>
        </w:tc>
        <w:tc>
          <w:tcPr>
            <w:tcW w:w="900" w:type="dxa"/>
            <w:tcMar>
              <w:top w:w="0" w:type="dxa"/>
              <w:left w:w="79" w:type="dxa"/>
              <w:bottom w:w="0" w:type="dxa"/>
              <w:right w:w="79" w:type="dxa"/>
            </w:tcMar>
            <w:vAlign w:val="bottom"/>
          </w:tcPr>
          <w:p w14:paraId="2F307433" w14:textId="1CCDF15B" w:rsidR="00627D97" w:rsidRPr="00DA6E8A" w:rsidRDefault="0031219E" w:rsidP="00886D19">
            <w:pPr>
              <w:pStyle w:val="acctmergecolhdg"/>
              <w:tabs>
                <w:tab w:val="decimal" w:pos="551"/>
              </w:tabs>
              <w:spacing w:before="20" w:line="240" w:lineRule="atLeast"/>
              <w:ind w:left="-79" w:right="-170"/>
              <w:jc w:val="left"/>
              <w:rPr>
                <w:b w:val="0"/>
                <w:bCs/>
                <w:sz w:val="20"/>
              </w:rPr>
            </w:pPr>
            <w:r>
              <w:rPr>
                <w:b w:val="0"/>
                <w:bCs/>
                <w:sz w:val="20"/>
              </w:rPr>
              <w:t>-</w:t>
            </w:r>
          </w:p>
        </w:tc>
        <w:tc>
          <w:tcPr>
            <w:tcW w:w="180" w:type="dxa"/>
            <w:tcMar>
              <w:top w:w="0" w:type="dxa"/>
              <w:left w:w="79" w:type="dxa"/>
              <w:bottom w:w="0" w:type="dxa"/>
              <w:right w:w="79" w:type="dxa"/>
            </w:tcMar>
            <w:vAlign w:val="bottom"/>
          </w:tcPr>
          <w:p w14:paraId="70E6A25D"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1260" w:type="dxa"/>
            <w:tcMar>
              <w:top w:w="0" w:type="dxa"/>
              <w:left w:w="79" w:type="dxa"/>
              <w:bottom w:w="0" w:type="dxa"/>
              <w:right w:w="79" w:type="dxa"/>
            </w:tcMar>
            <w:vAlign w:val="bottom"/>
          </w:tcPr>
          <w:p w14:paraId="5AEFC1D2" w14:textId="300C5B7D" w:rsidR="00627D97" w:rsidRPr="00DA6E8A" w:rsidRDefault="0009626B" w:rsidP="000962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3"/>
              </w:tabs>
              <w:spacing w:before="20"/>
              <w:ind w:left="-79" w:right="13"/>
              <w:rPr>
                <w:rFonts w:ascii="Times New Roman" w:hAnsi="Times New Roman" w:cs="Times New Roman"/>
                <w:sz w:val="20"/>
                <w:szCs w:val="20"/>
                <w:cs/>
              </w:rPr>
            </w:pPr>
            <w:r>
              <w:rPr>
                <w:rFonts w:ascii="Times New Roman" w:hAnsi="Times New Roman" w:cs="Times New Roman"/>
                <w:sz w:val="20"/>
                <w:szCs w:val="20"/>
              </w:rPr>
              <w:t>-</w:t>
            </w:r>
          </w:p>
        </w:tc>
        <w:tc>
          <w:tcPr>
            <w:tcW w:w="178" w:type="dxa"/>
            <w:tcMar>
              <w:top w:w="0" w:type="dxa"/>
              <w:left w:w="79" w:type="dxa"/>
              <w:bottom w:w="0" w:type="dxa"/>
              <w:right w:w="79" w:type="dxa"/>
            </w:tcMar>
            <w:vAlign w:val="bottom"/>
          </w:tcPr>
          <w:p w14:paraId="3AEB6ED4"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18" w:type="dxa"/>
            <w:vAlign w:val="bottom"/>
          </w:tcPr>
          <w:p w14:paraId="7507972D" w14:textId="7E5C8D25" w:rsidR="00627D97" w:rsidRPr="00D3335C" w:rsidRDefault="00637496" w:rsidP="00D333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0"/>
              </w:tabs>
              <w:spacing w:before="20"/>
              <w:ind w:left="-79" w:right="-170"/>
              <w:rPr>
                <w:rFonts w:ascii="Times New Roman" w:hAnsi="Times New Roman" w:cs="Times New Roman"/>
                <w:bCs/>
                <w:sz w:val="20"/>
                <w:szCs w:val="20"/>
                <w:lang w:val="en-GB"/>
              </w:rPr>
            </w:pPr>
            <w:r>
              <w:rPr>
                <w:rFonts w:ascii="Times New Roman" w:hAnsi="Times New Roman" w:cs="Times New Roman"/>
                <w:bCs/>
                <w:sz w:val="20"/>
                <w:szCs w:val="20"/>
                <w:lang w:val="en-GB"/>
              </w:rPr>
              <w:t>-</w:t>
            </w:r>
          </w:p>
        </w:tc>
        <w:tc>
          <w:tcPr>
            <w:tcW w:w="111" w:type="dxa"/>
            <w:vAlign w:val="bottom"/>
          </w:tcPr>
          <w:p w14:paraId="3F3F8339"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1313" w:type="dxa"/>
            <w:tcMar>
              <w:top w:w="0" w:type="dxa"/>
              <w:left w:w="79" w:type="dxa"/>
              <w:bottom w:w="0" w:type="dxa"/>
              <w:right w:w="79" w:type="dxa"/>
            </w:tcMar>
            <w:vAlign w:val="bottom"/>
          </w:tcPr>
          <w:p w14:paraId="0299EE83" w14:textId="4094759F" w:rsidR="00627D97" w:rsidRPr="007C2DF9" w:rsidRDefault="007C2DF9" w:rsidP="007C2D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before="20"/>
              <w:ind w:left="-79" w:right="-170"/>
              <w:rPr>
                <w:rFonts w:ascii="Times New Roman" w:hAnsi="Times New Roman" w:cs="Times New Roman"/>
                <w:bCs/>
                <w:sz w:val="20"/>
                <w:szCs w:val="20"/>
                <w:lang w:val="en-GB"/>
              </w:rPr>
            </w:pPr>
            <w:r>
              <w:rPr>
                <w:rFonts w:ascii="Times New Roman" w:hAnsi="Times New Roman" w:cs="Times New Roman"/>
                <w:bCs/>
                <w:sz w:val="20"/>
                <w:szCs w:val="20"/>
                <w:lang w:val="en-GB"/>
              </w:rPr>
              <w:t>-</w:t>
            </w:r>
          </w:p>
        </w:tc>
        <w:tc>
          <w:tcPr>
            <w:tcW w:w="180" w:type="dxa"/>
            <w:tcMar>
              <w:top w:w="0" w:type="dxa"/>
              <w:left w:w="79" w:type="dxa"/>
              <w:bottom w:w="0" w:type="dxa"/>
              <w:right w:w="79" w:type="dxa"/>
            </w:tcMar>
            <w:vAlign w:val="bottom"/>
          </w:tcPr>
          <w:p w14:paraId="665FD208"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90" w:type="dxa"/>
            <w:tcMar>
              <w:top w:w="0" w:type="dxa"/>
              <w:left w:w="79" w:type="dxa"/>
              <w:bottom w:w="0" w:type="dxa"/>
              <w:right w:w="79" w:type="dxa"/>
            </w:tcMar>
            <w:vAlign w:val="bottom"/>
          </w:tcPr>
          <w:p w14:paraId="050970D4" w14:textId="02F9081A" w:rsidR="00627D97" w:rsidRPr="00DA6E8A" w:rsidRDefault="00B618C3" w:rsidP="00B618C3">
            <w:pPr>
              <w:pStyle w:val="acctfourfigures"/>
              <w:tabs>
                <w:tab w:val="clear" w:pos="765"/>
                <w:tab w:val="decimal" w:pos="818"/>
              </w:tabs>
              <w:spacing w:before="20" w:line="240" w:lineRule="atLeast"/>
              <w:ind w:left="-79" w:right="-170"/>
              <w:rPr>
                <w:sz w:val="20"/>
                <w:lang w:bidi="th-TH"/>
              </w:rPr>
            </w:pPr>
            <w:r>
              <w:rPr>
                <w:sz w:val="20"/>
                <w:lang w:bidi="th-TH"/>
              </w:rPr>
              <w:t>98,850</w:t>
            </w:r>
          </w:p>
        </w:tc>
        <w:tc>
          <w:tcPr>
            <w:tcW w:w="178" w:type="dxa"/>
            <w:tcMar>
              <w:top w:w="0" w:type="dxa"/>
              <w:left w:w="79" w:type="dxa"/>
              <w:bottom w:w="0" w:type="dxa"/>
              <w:right w:w="79" w:type="dxa"/>
            </w:tcMar>
            <w:vAlign w:val="bottom"/>
          </w:tcPr>
          <w:p w14:paraId="563A190E"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93" w:type="dxa"/>
            <w:tcMar>
              <w:top w:w="0" w:type="dxa"/>
              <w:left w:w="79" w:type="dxa"/>
              <w:bottom w:w="0" w:type="dxa"/>
              <w:right w:w="79" w:type="dxa"/>
            </w:tcMar>
            <w:vAlign w:val="bottom"/>
          </w:tcPr>
          <w:p w14:paraId="0DE01617" w14:textId="294DE37A" w:rsidR="00627D97" w:rsidRPr="00D858C2" w:rsidRDefault="00581CF2"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spacing w:before="20"/>
              <w:ind w:left="-79" w:right="-170"/>
              <w:rPr>
                <w:rFonts w:ascii="Times New Roman" w:hAnsi="Times New Roman" w:cs="Times New Roman"/>
                <w:sz w:val="20"/>
                <w:szCs w:val="20"/>
              </w:rPr>
            </w:pPr>
            <w:r w:rsidRPr="00581CF2">
              <w:rPr>
                <w:rFonts w:ascii="Times New Roman" w:hAnsi="Times New Roman" w:cs="Times New Roman"/>
                <w:sz w:val="20"/>
                <w:szCs w:val="20"/>
              </w:rPr>
              <w:t>98,850</w:t>
            </w:r>
          </w:p>
        </w:tc>
      </w:tr>
      <w:tr w:rsidR="00F33303" w:rsidRPr="00DA6E8A" w14:paraId="6AE6B83B" w14:textId="77777777" w:rsidTr="008D426C">
        <w:trPr>
          <w:trHeight w:val="120"/>
        </w:trPr>
        <w:tc>
          <w:tcPr>
            <w:tcW w:w="2160" w:type="dxa"/>
            <w:tcMar>
              <w:top w:w="0" w:type="dxa"/>
              <w:left w:w="79" w:type="dxa"/>
              <w:bottom w:w="0" w:type="dxa"/>
              <w:right w:w="79" w:type="dxa"/>
            </w:tcMar>
            <w:vAlign w:val="bottom"/>
          </w:tcPr>
          <w:p w14:paraId="32DB14B5" w14:textId="4F535C19" w:rsidR="00F33303" w:rsidRPr="00DA6E8A" w:rsidRDefault="00F33303" w:rsidP="00886D19">
            <w:pPr>
              <w:tabs>
                <w:tab w:val="clear" w:pos="227"/>
                <w:tab w:val="clear" w:pos="1871"/>
              </w:tabs>
              <w:spacing w:before="20"/>
              <w:ind w:left="104" w:right="-91" w:hanging="104"/>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transfer to </w:t>
            </w:r>
            <w:r w:rsidRPr="00F33303">
              <w:rPr>
                <w:rFonts w:ascii="Times New Roman" w:hAnsi="Times New Roman" w:cs="Times New Roman"/>
                <w:sz w:val="20"/>
                <w:szCs w:val="20"/>
              </w:rPr>
              <w:t>property, plant and equipment</w:t>
            </w:r>
          </w:p>
        </w:tc>
        <w:tc>
          <w:tcPr>
            <w:tcW w:w="641" w:type="dxa"/>
            <w:tcMar>
              <w:top w:w="0" w:type="dxa"/>
              <w:left w:w="79" w:type="dxa"/>
              <w:bottom w:w="0" w:type="dxa"/>
              <w:right w:w="79" w:type="dxa"/>
            </w:tcMar>
            <w:vAlign w:val="bottom"/>
          </w:tcPr>
          <w:p w14:paraId="19B6258B" w14:textId="6F6566CA" w:rsidR="00F33303" w:rsidRPr="00E879C5" w:rsidRDefault="00EC55AA" w:rsidP="00886D19">
            <w:pPr>
              <w:spacing w:before="20"/>
              <w:ind w:right="11"/>
              <w:jc w:val="center"/>
              <w:rPr>
                <w:rFonts w:ascii="Times New Roman" w:hAnsi="Times New Roman" w:cs="Times New Roman"/>
                <w:i/>
                <w:iCs/>
                <w:sz w:val="20"/>
                <w:szCs w:val="20"/>
              </w:rPr>
            </w:pPr>
            <w:r>
              <w:rPr>
                <w:rFonts w:ascii="Times New Roman" w:hAnsi="Times New Roman" w:cs="Times New Roman"/>
                <w:i/>
                <w:iCs/>
                <w:sz w:val="20"/>
                <w:szCs w:val="20"/>
              </w:rPr>
              <w:t>11</w:t>
            </w:r>
          </w:p>
        </w:tc>
        <w:tc>
          <w:tcPr>
            <w:tcW w:w="900" w:type="dxa"/>
            <w:tcMar>
              <w:top w:w="0" w:type="dxa"/>
              <w:left w:w="79" w:type="dxa"/>
              <w:bottom w:w="0" w:type="dxa"/>
              <w:right w:w="79" w:type="dxa"/>
            </w:tcMar>
            <w:vAlign w:val="bottom"/>
          </w:tcPr>
          <w:p w14:paraId="7BCB0B67" w14:textId="5A70671E" w:rsidR="00F33303" w:rsidRDefault="00503541" w:rsidP="00886D19">
            <w:pPr>
              <w:pStyle w:val="acctmergecolhdg"/>
              <w:tabs>
                <w:tab w:val="decimal" w:pos="551"/>
              </w:tabs>
              <w:spacing w:before="20" w:line="240" w:lineRule="atLeast"/>
              <w:ind w:left="-79" w:right="-170"/>
              <w:jc w:val="left"/>
              <w:rPr>
                <w:b w:val="0"/>
                <w:bCs/>
                <w:sz w:val="20"/>
              </w:rPr>
            </w:pPr>
            <w:r>
              <w:rPr>
                <w:b w:val="0"/>
                <w:bCs/>
                <w:sz w:val="20"/>
              </w:rPr>
              <w:t>-</w:t>
            </w:r>
          </w:p>
        </w:tc>
        <w:tc>
          <w:tcPr>
            <w:tcW w:w="180" w:type="dxa"/>
            <w:tcMar>
              <w:top w:w="0" w:type="dxa"/>
              <w:left w:w="79" w:type="dxa"/>
              <w:bottom w:w="0" w:type="dxa"/>
              <w:right w:w="79" w:type="dxa"/>
            </w:tcMar>
            <w:vAlign w:val="bottom"/>
          </w:tcPr>
          <w:p w14:paraId="37815A51" w14:textId="77777777" w:rsidR="00F33303" w:rsidRPr="00DA6E8A" w:rsidRDefault="00F33303"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1260" w:type="dxa"/>
            <w:tcMar>
              <w:top w:w="0" w:type="dxa"/>
              <w:left w:w="79" w:type="dxa"/>
              <w:bottom w:w="0" w:type="dxa"/>
              <w:right w:w="79" w:type="dxa"/>
            </w:tcMar>
            <w:vAlign w:val="bottom"/>
          </w:tcPr>
          <w:p w14:paraId="78729E7A" w14:textId="46EF03C5" w:rsidR="00F33303" w:rsidRDefault="00503541" w:rsidP="000962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3"/>
              </w:tabs>
              <w:spacing w:before="20"/>
              <w:ind w:left="-79" w:right="13"/>
              <w:rPr>
                <w:rFonts w:ascii="Times New Roman" w:hAnsi="Times New Roman" w:cs="Times New Roman"/>
                <w:sz w:val="20"/>
                <w:szCs w:val="20"/>
              </w:rPr>
            </w:pPr>
            <w:r>
              <w:rPr>
                <w:rFonts w:ascii="Times New Roman" w:hAnsi="Times New Roman" w:cs="Times New Roman"/>
                <w:sz w:val="20"/>
                <w:szCs w:val="20"/>
              </w:rPr>
              <w:t>-</w:t>
            </w:r>
          </w:p>
        </w:tc>
        <w:tc>
          <w:tcPr>
            <w:tcW w:w="178" w:type="dxa"/>
            <w:tcMar>
              <w:top w:w="0" w:type="dxa"/>
              <w:left w:w="79" w:type="dxa"/>
              <w:bottom w:w="0" w:type="dxa"/>
              <w:right w:w="79" w:type="dxa"/>
            </w:tcMar>
            <w:vAlign w:val="bottom"/>
          </w:tcPr>
          <w:p w14:paraId="6036B258" w14:textId="77777777" w:rsidR="00F33303" w:rsidRPr="00DA6E8A" w:rsidRDefault="00F33303"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18" w:type="dxa"/>
            <w:vAlign w:val="bottom"/>
          </w:tcPr>
          <w:p w14:paraId="2D64B5E8" w14:textId="6B6E37B8" w:rsidR="00F33303" w:rsidRPr="00D3335C" w:rsidRDefault="00637496" w:rsidP="00D333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0"/>
              </w:tabs>
              <w:spacing w:before="20"/>
              <w:ind w:left="-79" w:right="-170"/>
              <w:rPr>
                <w:rFonts w:ascii="Times New Roman" w:hAnsi="Times New Roman" w:cs="Times New Roman"/>
                <w:bCs/>
                <w:sz w:val="20"/>
                <w:szCs w:val="20"/>
                <w:lang w:val="en-GB"/>
              </w:rPr>
            </w:pPr>
            <w:r>
              <w:rPr>
                <w:rFonts w:ascii="Times New Roman" w:hAnsi="Times New Roman" w:cs="Times New Roman"/>
                <w:bCs/>
                <w:sz w:val="20"/>
                <w:szCs w:val="20"/>
                <w:lang w:val="en-GB"/>
              </w:rPr>
              <w:t>-</w:t>
            </w:r>
          </w:p>
        </w:tc>
        <w:tc>
          <w:tcPr>
            <w:tcW w:w="111" w:type="dxa"/>
            <w:vAlign w:val="bottom"/>
          </w:tcPr>
          <w:p w14:paraId="0BA35A41" w14:textId="77777777" w:rsidR="00F33303" w:rsidRPr="00DA6E8A" w:rsidRDefault="00F33303"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1313" w:type="dxa"/>
            <w:tcMar>
              <w:top w:w="0" w:type="dxa"/>
              <w:left w:w="79" w:type="dxa"/>
              <w:bottom w:w="0" w:type="dxa"/>
              <w:right w:w="79" w:type="dxa"/>
            </w:tcMar>
            <w:vAlign w:val="bottom"/>
          </w:tcPr>
          <w:p w14:paraId="14CA2258" w14:textId="36D46C8C" w:rsidR="00F33303" w:rsidRPr="00DA6E8A" w:rsidRDefault="00413FB9" w:rsidP="00886D19">
            <w:pPr>
              <w:pStyle w:val="acctfourfigures"/>
              <w:tabs>
                <w:tab w:val="clear" w:pos="765"/>
                <w:tab w:val="decimal" w:pos="1054"/>
              </w:tabs>
              <w:spacing w:before="20" w:line="240" w:lineRule="atLeast"/>
              <w:ind w:left="-79" w:right="-170"/>
              <w:rPr>
                <w:sz w:val="20"/>
                <w:lang w:val="en-US"/>
              </w:rPr>
            </w:pPr>
            <w:r>
              <w:rPr>
                <w:sz w:val="20"/>
                <w:lang w:val="en-US"/>
              </w:rPr>
              <w:t>(9)</w:t>
            </w:r>
          </w:p>
        </w:tc>
        <w:tc>
          <w:tcPr>
            <w:tcW w:w="180" w:type="dxa"/>
            <w:tcMar>
              <w:top w:w="0" w:type="dxa"/>
              <w:left w:w="79" w:type="dxa"/>
              <w:bottom w:w="0" w:type="dxa"/>
              <w:right w:w="79" w:type="dxa"/>
            </w:tcMar>
            <w:vAlign w:val="bottom"/>
          </w:tcPr>
          <w:p w14:paraId="29943C52" w14:textId="77777777" w:rsidR="00F33303" w:rsidRPr="00DA6E8A" w:rsidRDefault="00F33303"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90" w:type="dxa"/>
            <w:tcMar>
              <w:top w:w="0" w:type="dxa"/>
              <w:left w:w="79" w:type="dxa"/>
              <w:bottom w:w="0" w:type="dxa"/>
              <w:right w:w="79" w:type="dxa"/>
            </w:tcMar>
            <w:vAlign w:val="bottom"/>
          </w:tcPr>
          <w:p w14:paraId="36DAF207" w14:textId="2A764D82" w:rsidR="00F33303" w:rsidRPr="00DA6E8A" w:rsidRDefault="00B618C3" w:rsidP="00886D19">
            <w:pPr>
              <w:pStyle w:val="acctfourfigures"/>
              <w:tabs>
                <w:tab w:val="clear" w:pos="765"/>
                <w:tab w:val="decimal" w:pos="641"/>
              </w:tabs>
              <w:spacing w:before="20" w:line="240" w:lineRule="atLeast"/>
              <w:ind w:left="-79" w:right="-170"/>
              <w:rPr>
                <w:sz w:val="20"/>
                <w:lang w:bidi="th-TH"/>
              </w:rPr>
            </w:pPr>
            <w:r>
              <w:rPr>
                <w:sz w:val="20"/>
                <w:lang w:bidi="th-TH"/>
              </w:rPr>
              <w:t>-</w:t>
            </w:r>
          </w:p>
        </w:tc>
        <w:tc>
          <w:tcPr>
            <w:tcW w:w="178" w:type="dxa"/>
            <w:tcMar>
              <w:top w:w="0" w:type="dxa"/>
              <w:left w:w="79" w:type="dxa"/>
              <w:bottom w:w="0" w:type="dxa"/>
              <w:right w:w="79" w:type="dxa"/>
            </w:tcMar>
            <w:vAlign w:val="bottom"/>
          </w:tcPr>
          <w:p w14:paraId="0883C107" w14:textId="77777777" w:rsidR="00F33303" w:rsidRPr="00DA6E8A" w:rsidRDefault="00F33303"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93" w:type="dxa"/>
            <w:tcMar>
              <w:top w:w="0" w:type="dxa"/>
              <w:left w:w="79" w:type="dxa"/>
              <w:bottom w:w="0" w:type="dxa"/>
              <w:right w:w="79" w:type="dxa"/>
            </w:tcMar>
            <w:vAlign w:val="bottom"/>
          </w:tcPr>
          <w:p w14:paraId="4190CBC9" w14:textId="7D12E418" w:rsidR="00F33303" w:rsidRPr="00D858C2" w:rsidRDefault="004C780A"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spacing w:before="20"/>
              <w:ind w:left="-79" w:right="-170"/>
              <w:rPr>
                <w:rFonts w:ascii="Times New Roman" w:hAnsi="Times New Roman" w:cs="Times New Roman"/>
                <w:sz w:val="20"/>
                <w:szCs w:val="20"/>
              </w:rPr>
            </w:pPr>
            <w:r>
              <w:rPr>
                <w:rFonts w:ascii="Times New Roman" w:hAnsi="Times New Roman" w:cs="Times New Roman"/>
                <w:sz w:val="20"/>
                <w:szCs w:val="20"/>
              </w:rPr>
              <w:t>(9)</w:t>
            </w:r>
          </w:p>
        </w:tc>
      </w:tr>
      <w:tr w:rsidR="00627D97" w:rsidRPr="00DA6E8A" w14:paraId="6ADE4159" w14:textId="77777777" w:rsidTr="008D426C">
        <w:trPr>
          <w:trHeight w:val="236"/>
        </w:trPr>
        <w:tc>
          <w:tcPr>
            <w:tcW w:w="2160" w:type="dxa"/>
            <w:tcMar>
              <w:top w:w="0" w:type="dxa"/>
              <w:left w:w="79" w:type="dxa"/>
              <w:bottom w:w="0" w:type="dxa"/>
              <w:right w:w="79" w:type="dxa"/>
            </w:tcMar>
            <w:vAlign w:val="bottom"/>
          </w:tcPr>
          <w:p w14:paraId="395273FA" w14:textId="15A87467" w:rsidR="00627D97" w:rsidRPr="00DA6E8A" w:rsidRDefault="00746646" w:rsidP="00886D19">
            <w:pPr>
              <w:tabs>
                <w:tab w:val="clear" w:pos="227"/>
                <w:tab w:val="clear" w:pos="1871"/>
              </w:tabs>
              <w:spacing w:before="20"/>
              <w:ind w:left="104" w:right="-91" w:hanging="104"/>
              <w:rPr>
                <w:rFonts w:ascii="Times New Roman" w:hAnsi="Times New Roman" w:cstheme="minorBidi"/>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transfer to </w:t>
            </w:r>
            <w:r w:rsidRPr="009B559A">
              <w:rPr>
                <w:rFonts w:ascii="Times New Roman" w:hAnsi="Times New Roman" w:cs="Times New Roman"/>
                <w:sz w:val="20"/>
                <w:szCs w:val="20"/>
              </w:rPr>
              <w:t>right-of-use assets</w:t>
            </w:r>
          </w:p>
        </w:tc>
        <w:tc>
          <w:tcPr>
            <w:tcW w:w="641" w:type="dxa"/>
            <w:tcMar>
              <w:top w:w="0" w:type="dxa"/>
              <w:left w:w="79" w:type="dxa"/>
              <w:bottom w:w="0" w:type="dxa"/>
              <w:right w:w="79" w:type="dxa"/>
            </w:tcMar>
            <w:vAlign w:val="bottom"/>
          </w:tcPr>
          <w:p w14:paraId="2B381723" w14:textId="518BE68B" w:rsidR="00627D97" w:rsidRPr="00EC55AA" w:rsidRDefault="00517CC8" w:rsidP="00886D19">
            <w:pPr>
              <w:spacing w:before="20"/>
              <w:ind w:right="11"/>
              <w:jc w:val="center"/>
              <w:rPr>
                <w:rFonts w:ascii="Times New Roman" w:hAnsi="Times New Roman" w:cs="Times New Roman"/>
                <w:i/>
                <w:iCs/>
                <w:sz w:val="20"/>
                <w:szCs w:val="20"/>
              </w:rPr>
            </w:pPr>
            <w:r w:rsidRPr="00EC55AA">
              <w:rPr>
                <w:rFonts w:ascii="Times New Roman" w:hAnsi="Times New Roman" w:cs="Times New Roman"/>
                <w:i/>
                <w:iCs/>
                <w:sz w:val="20"/>
                <w:szCs w:val="20"/>
              </w:rPr>
              <w:t>1</w:t>
            </w:r>
            <w:r w:rsidR="00EC55AA" w:rsidRPr="00EC55AA">
              <w:rPr>
                <w:rFonts w:ascii="Times New Roman" w:hAnsi="Times New Roman" w:cs="Times New Roman"/>
                <w:i/>
                <w:iCs/>
                <w:sz w:val="20"/>
                <w:szCs w:val="20"/>
              </w:rPr>
              <w:t>2</w:t>
            </w:r>
          </w:p>
        </w:tc>
        <w:tc>
          <w:tcPr>
            <w:tcW w:w="900" w:type="dxa"/>
            <w:tcMar>
              <w:top w:w="0" w:type="dxa"/>
              <w:left w:w="79" w:type="dxa"/>
              <w:bottom w:w="0" w:type="dxa"/>
              <w:right w:w="79" w:type="dxa"/>
            </w:tcMar>
            <w:vAlign w:val="bottom"/>
          </w:tcPr>
          <w:p w14:paraId="21DC60F9" w14:textId="23B0F286" w:rsidR="00627D97" w:rsidRPr="00DA6E8A" w:rsidRDefault="0031219E" w:rsidP="00886D19">
            <w:pPr>
              <w:pStyle w:val="acctmergecolhdg"/>
              <w:tabs>
                <w:tab w:val="decimal" w:pos="551"/>
              </w:tabs>
              <w:spacing w:before="20" w:line="240" w:lineRule="atLeast"/>
              <w:ind w:left="-79" w:right="-170"/>
              <w:jc w:val="left"/>
              <w:rPr>
                <w:b w:val="0"/>
                <w:bCs/>
                <w:sz w:val="20"/>
                <w:rtl/>
                <w:cs/>
                <w:lang w:bidi="th-TH"/>
              </w:rPr>
            </w:pPr>
            <w:r>
              <w:rPr>
                <w:b w:val="0"/>
                <w:bCs/>
                <w:sz w:val="20"/>
                <w:lang w:bidi="th-TH"/>
              </w:rPr>
              <w:t>-</w:t>
            </w:r>
          </w:p>
        </w:tc>
        <w:tc>
          <w:tcPr>
            <w:tcW w:w="180" w:type="dxa"/>
            <w:tcMar>
              <w:top w:w="0" w:type="dxa"/>
              <w:left w:w="79" w:type="dxa"/>
              <w:bottom w:w="0" w:type="dxa"/>
              <w:right w:w="79" w:type="dxa"/>
            </w:tcMar>
            <w:vAlign w:val="bottom"/>
          </w:tcPr>
          <w:p w14:paraId="1E810055"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lang w:val="en-GB" w:bidi="ar-SA"/>
              </w:rPr>
            </w:pPr>
          </w:p>
        </w:tc>
        <w:tc>
          <w:tcPr>
            <w:tcW w:w="1260" w:type="dxa"/>
            <w:tcMar>
              <w:top w:w="0" w:type="dxa"/>
              <w:left w:w="79" w:type="dxa"/>
              <w:bottom w:w="0" w:type="dxa"/>
              <w:right w:w="79" w:type="dxa"/>
            </w:tcMar>
            <w:vAlign w:val="bottom"/>
          </w:tcPr>
          <w:p w14:paraId="55F6887B" w14:textId="651E8ED1" w:rsidR="00627D97" w:rsidRPr="00DA6E8A" w:rsidRDefault="0009626B"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before="20"/>
              <w:ind w:left="-79" w:right="13"/>
              <w:rPr>
                <w:rFonts w:ascii="Times New Roman" w:hAnsi="Times New Roman" w:cs="Times New Roman"/>
                <w:bCs/>
                <w:sz w:val="20"/>
                <w:szCs w:val="20"/>
                <w:lang w:val="en-GB" w:bidi="ar-SA"/>
              </w:rPr>
            </w:pPr>
            <w:r>
              <w:rPr>
                <w:rFonts w:ascii="Times New Roman" w:hAnsi="Times New Roman" w:cs="Times New Roman"/>
                <w:bCs/>
                <w:sz w:val="20"/>
                <w:szCs w:val="20"/>
                <w:lang w:val="en-GB" w:bidi="ar-SA"/>
              </w:rPr>
              <w:t>-</w:t>
            </w:r>
          </w:p>
        </w:tc>
        <w:tc>
          <w:tcPr>
            <w:tcW w:w="178" w:type="dxa"/>
            <w:tcMar>
              <w:top w:w="0" w:type="dxa"/>
              <w:left w:w="79" w:type="dxa"/>
              <w:bottom w:w="0" w:type="dxa"/>
              <w:right w:w="79" w:type="dxa"/>
            </w:tcMar>
            <w:vAlign w:val="bottom"/>
          </w:tcPr>
          <w:p w14:paraId="6DDEBB16"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lang w:val="en-GB" w:bidi="ar-SA"/>
              </w:rPr>
            </w:pPr>
          </w:p>
        </w:tc>
        <w:tc>
          <w:tcPr>
            <w:tcW w:w="918" w:type="dxa"/>
            <w:vAlign w:val="bottom"/>
          </w:tcPr>
          <w:p w14:paraId="14BC241F" w14:textId="1B552A8C" w:rsidR="00627D97" w:rsidRPr="00DA6E8A" w:rsidRDefault="001D41DE"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0"/>
              </w:tabs>
              <w:spacing w:before="20"/>
              <w:ind w:left="-79" w:right="-170"/>
              <w:rPr>
                <w:rFonts w:ascii="Times New Roman" w:hAnsi="Times New Roman" w:cs="Times New Roman"/>
                <w:bCs/>
                <w:sz w:val="20"/>
                <w:szCs w:val="20"/>
                <w:rtl/>
                <w:cs/>
                <w:lang w:val="en-GB"/>
              </w:rPr>
            </w:pPr>
            <w:r>
              <w:rPr>
                <w:rFonts w:ascii="Times New Roman" w:hAnsi="Times New Roman" w:cs="Times New Roman"/>
                <w:bCs/>
                <w:sz w:val="20"/>
                <w:szCs w:val="20"/>
                <w:lang w:val="en-GB"/>
              </w:rPr>
              <w:t>-</w:t>
            </w:r>
          </w:p>
        </w:tc>
        <w:tc>
          <w:tcPr>
            <w:tcW w:w="111" w:type="dxa"/>
            <w:vAlign w:val="bottom"/>
          </w:tcPr>
          <w:p w14:paraId="10C266BF"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cs/>
                <w:lang w:val="en-GB"/>
              </w:rPr>
            </w:pPr>
          </w:p>
        </w:tc>
        <w:tc>
          <w:tcPr>
            <w:tcW w:w="1313" w:type="dxa"/>
            <w:tcMar>
              <w:top w:w="0" w:type="dxa"/>
              <w:left w:w="79" w:type="dxa"/>
              <w:bottom w:w="0" w:type="dxa"/>
              <w:right w:w="79" w:type="dxa"/>
            </w:tcMar>
            <w:vAlign w:val="bottom"/>
          </w:tcPr>
          <w:p w14:paraId="0CEC6AAE" w14:textId="0E550C5B" w:rsidR="00627D97" w:rsidRPr="00DA6E8A" w:rsidRDefault="00413FB9"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before="20"/>
              <w:ind w:left="-79" w:right="-170"/>
              <w:rPr>
                <w:rFonts w:ascii="Times New Roman" w:hAnsi="Times New Roman" w:cs="Times New Roman"/>
                <w:bCs/>
                <w:sz w:val="20"/>
                <w:szCs w:val="20"/>
                <w:lang w:val="en-GB" w:bidi="ar-SA"/>
              </w:rPr>
            </w:pPr>
            <w:r>
              <w:rPr>
                <w:rFonts w:ascii="Times New Roman" w:hAnsi="Times New Roman" w:cs="Times New Roman"/>
                <w:bCs/>
                <w:sz w:val="20"/>
                <w:szCs w:val="20"/>
                <w:lang w:val="en-GB" w:bidi="ar-SA"/>
              </w:rPr>
              <w:t>-</w:t>
            </w:r>
          </w:p>
        </w:tc>
        <w:tc>
          <w:tcPr>
            <w:tcW w:w="180" w:type="dxa"/>
            <w:tcMar>
              <w:top w:w="0" w:type="dxa"/>
              <w:left w:w="79" w:type="dxa"/>
              <w:bottom w:w="0" w:type="dxa"/>
              <w:right w:w="79" w:type="dxa"/>
            </w:tcMar>
            <w:vAlign w:val="bottom"/>
          </w:tcPr>
          <w:p w14:paraId="64C55F03"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lang w:val="en-GB" w:bidi="ar-SA"/>
              </w:rPr>
            </w:pPr>
          </w:p>
        </w:tc>
        <w:tc>
          <w:tcPr>
            <w:tcW w:w="990" w:type="dxa"/>
            <w:tcMar>
              <w:top w:w="0" w:type="dxa"/>
              <w:left w:w="79" w:type="dxa"/>
              <w:bottom w:w="0" w:type="dxa"/>
              <w:right w:w="79" w:type="dxa"/>
            </w:tcMar>
            <w:vAlign w:val="bottom"/>
          </w:tcPr>
          <w:p w14:paraId="02DAF313" w14:textId="77E9AE77" w:rsidR="00627D97" w:rsidRPr="00207CC0" w:rsidRDefault="00B618C3" w:rsidP="00886D19">
            <w:pPr>
              <w:pStyle w:val="acctfourfigures"/>
              <w:tabs>
                <w:tab w:val="clear" w:pos="765"/>
                <w:tab w:val="decimal" w:pos="821"/>
              </w:tabs>
              <w:spacing w:before="20" w:line="240" w:lineRule="atLeast"/>
              <w:ind w:left="-79" w:right="-170"/>
              <w:rPr>
                <w:sz w:val="20"/>
              </w:rPr>
            </w:pPr>
            <w:r>
              <w:rPr>
                <w:sz w:val="20"/>
              </w:rPr>
              <w:t>(2,183)</w:t>
            </w:r>
          </w:p>
        </w:tc>
        <w:tc>
          <w:tcPr>
            <w:tcW w:w="178" w:type="dxa"/>
            <w:tcMar>
              <w:top w:w="0" w:type="dxa"/>
              <w:left w:w="79" w:type="dxa"/>
              <w:bottom w:w="0" w:type="dxa"/>
              <w:right w:w="79" w:type="dxa"/>
            </w:tcMar>
            <w:vAlign w:val="bottom"/>
          </w:tcPr>
          <w:p w14:paraId="24ABD27B" w14:textId="77777777" w:rsidR="00627D97" w:rsidRPr="00DA6E8A"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lang w:val="en-GB" w:bidi="ar-SA"/>
              </w:rPr>
            </w:pPr>
          </w:p>
        </w:tc>
        <w:tc>
          <w:tcPr>
            <w:tcW w:w="993" w:type="dxa"/>
            <w:tcMar>
              <w:top w:w="0" w:type="dxa"/>
              <w:left w:w="79" w:type="dxa"/>
              <w:bottom w:w="0" w:type="dxa"/>
              <w:right w:w="79" w:type="dxa"/>
            </w:tcMar>
            <w:vAlign w:val="bottom"/>
          </w:tcPr>
          <w:p w14:paraId="6EB68376" w14:textId="47C97FA3" w:rsidR="00627D97" w:rsidRPr="00D858C2" w:rsidRDefault="006C421B"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spacing w:before="20"/>
              <w:ind w:left="-79" w:right="-170"/>
              <w:rPr>
                <w:rFonts w:ascii="Times New Roman" w:hAnsi="Times New Roman" w:cs="Times New Roman"/>
                <w:sz w:val="20"/>
                <w:szCs w:val="20"/>
              </w:rPr>
            </w:pPr>
            <w:r w:rsidRPr="006C421B">
              <w:rPr>
                <w:rFonts w:ascii="Times New Roman" w:hAnsi="Times New Roman" w:cs="Times New Roman"/>
                <w:sz w:val="20"/>
                <w:szCs w:val="20"/>
              </w:rPr>
              <w:t>(2,183)</w:t>
            </w:r>
          </w:p>
        </w:tc>
      </w:tr>
      <w:tr w:rsidR="00746646" w:rsidRPr="00DA6E8A" w14:paraId="574A951B" w14:textId="77777777" w:rsidTr="008D426C">
        <w:trPr>
          <w:trHeight w:val="236"/>
        </w:trPr>
        <w:tc>
          <w:tcPr>
            <w:tcW w:w="2160" w:type="dxa"/>
            <w:tcMar>
              <w:top w:w="0" w:type="dxa"/>
              <w:left w:w="79" w:type="dxa"/>
              <w:bottom w:w="0" w:type="dxa"/>
              <w:right w:w="79" w:type="dxa"/>
            </w:tcMar>
            <w:vAlign w:val="bottom"/>
          </w:tcPr>
          <w:p w14:paraId="551483D9" w14:textId="3CB0E4EF" w:rsidR="00746646" w:rsidRPr="00E879C5" w:rsidRDefault="00666996" w:rsidP="00886D19">
            <w:pPr>
              <w:tabs>
                <w:tab w:val="clear" w:pos="227"/>
                <w:tab w:val="clear" w:pos="1871"/>
              </w:tabs>
              <w:spacing w:before="20"/>
              <w:ind w:left="104" w:right="-91" w:hanging="104"/>
              <w:rPr>
                <w:rFonts w:ascii="Times New Roman" w:hAnsi="Times New Roman" w:cs="Times New Roman"/>
                <w:sz w:val="20"/>
                <w:szCs w:val="20"/>
              </w:rPr>
            </w:pPr>
            <w:r w:rsidRPr="00E879C5">
              <w:rPr>
                <w:rFonts w:ascii="Times New Roman" w:hAnsi="Times New Roman" w:cs="Times New Roman"/>
                <w:i/>
                <w:iCs/>
                <w:sz w:val="20"/>
                <w:szCs w:val="20"/>
              </w:rPr>
              <w:t>Less</w:t>
            </w:r>
            <w:r w:rsidR="00520785">
              <w:rPr>
                <w:rFonts w:ascii="Times New Roman" w:hAnsi="Times New Roman" w:cs="Times New Roman"/>
                <w:i/>
                <w:iCs/>
                <w:sz w:val="20"/>
                <w:szCs w:val="20"/>
              </w:rPr>
              <w:t>:</w:t>
            </w:r>
            <w:r w:rsidRPr="00746646">
              <w:rPr>
                <w:rFonts w:ascii="Times New Roman" w:hAnsi="Times New Roman" w:cs="Times New Roman"/>
                <w:sz w:val="20"/>
                <w:szCs w:val="20"/>
              </w:rPr>
              <w:t xml:space="preserve"> </w:t>
            </w:r>
            <w:r w:rsidR="00D866A6">
              <w:rPr>
                <w:rFonts w:ascii="Times New Roman" w:hAnsi="Times New Roman" w:cs="Times New Roman"/>
                <w:sz w:val="20"/>
                <w:szCs w:val="20"/>
              </w:rPr>
              <w:t>d</w:t>
            </w:r>
            <w:r w:rsidR="00746646" w:rsidRPr="00746646">
              <w:rPr>
                <w:rFonts w:ascii="Times New Roman" w:hAnsi="Times New Roman" w:cs="Times New Roman"/>
                <w:sz w:val="20"/>
                <w:szCs w:val="20"/>
              </w:rPr>
              <w:t>isposals</w:t>
            </w:r>
          </w:p>
        </w:tc>
        <w:tc>
          <w:tcPr>
            <w:tcW w:w="641" w:type="dxa"/>
            <w:tcMar>
              <w:top w:w="0" w:type="dxa"/>
              <w:left w:w="79" w:type="dxa"/>
              <w:bottom w:w="0" w:type="dxa"/>
              <w:right w:w="79" w:type="dxa"/>
            </w:tcMar>
            <w:vAlign w:val="bottom"/>
          </w:tcPr>
          <w:p w14:paraId="0F12FC6B" w14:textId="77777777" w:rsidR="00746646" w:rsidRPr="00DA6E8A" w:rsidRDefault="00746646" w:rsidP="00886D19">
            <w:pPr>
              <w:spacing w:before="20"/>
              <w:ind w:right="11"/>
              <w:jc w:val="center"/>
              <w:rPr>
                <w:rFonts w:ascii="Times New Roman" w:hAnsi="Times New Roman" w:cs="Times New Roman"/>
                <w:sz w:val="20"/>
                <w:szCs w:val="20"/>
              </w:rPr>
            </w:pPr>
          </w:p>
        </w:tc>
        <w:tc>
          <w:tcPr>
            <w:tcW w:w="900" w:type="dxa"/>
            <w:tcMar>
              <w:top w:w="0" w:type="dxa"/>
              <w:left w:w="79" w:type="dxa"/>
              <w:bottom w:w="0" w:type="dxa"/>
              <w:right w:w="79" w:type="dxa"/>
            </w:tcMar>
            <w:vAlign w:val="bottom"/>
          </w:tcPr>
          <w:p w14:paraId="666A4D84" w14:textId="7196D6DB" w:rsidR="00746646" w:rsidRDefault="0009626B" w:rsidP="00886D19">
            <w:pPr>
              <w:pStyle w:val="acctmergecolhdg"/>
              <w:tabs>
                <w:tab w:val="decimal" w:pos="551"/>
              </w:tabs>
              <w:spacing w:before="20" w:line="240" w:lineRule="atLeast"/>
              <w:ind w:left="-79" w:right="-170"/>
              <w:jc w:val="left"/>
              <w:rPr>
                <w:b w:val="0"/>
                <w:bCs/>
                <w:sz w:val="20"/>
                <w:lang w:bidi="th-TH"/>
              </w:rPr>
            </w:pPr>
            <w:r>
              <w:rPr>
                <w:b w:val="0"/>
                <w:bCs/>
                <w:sz w:val="20"/>
                <w:lang w:bidi="th-TH"/>
              </w:rPr>
              <w:t>-</w:t>
            </w:r>
          </w:p>
        </w:tc>
        <w:tc>
          <w:tcPr>
            <w:tcW w:w="180" w:type="dxa"/>
            <w:tcMar>
              <w:top w:w="0" w:type="dxa"/>
              <w:left w:w="79" w:type="dxa"/>
              <w:bottom w:w="0" w:type="dxa"/>
              <w:right w:w="79" w:type="dxa"/>
            </w:tcMar>
            <w:vAlign w:val="bottom"/>
          </w:tcPr>
          <w:p w14:paraId="172CA715" w14:textId="77777777" w:rsidR="00746646" w:rsidRPr="00DA6E8A" w:rsidRDefault="00746646"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lang w:val="en-GB" w:bidi="ar-SA"/>
              </w:rPr>
            </w:pPr>
          </w:p>
        </w:tc>
        <w:tc>
          <w:tcPr>
            <w:tcW w:w="1260" w:type="dxa"/>
            <w:tcMar>
              <w:top w:w="0" w:type="dxa"/>
              <w:left w:w="79" w:type="dxa"/>
              <w:bottom w:w="0" w:type="dxa"/>
              <w:right w:w="79" w:type="dxa"/>
            </w:tcMar>
            <w:vAlign w:val="bottom"/>
          </w:tcPr>
          <w:p w14:paraId="27129A36" w14:textId="6059E1E8" w:rsidR="00746646" w:rsidRPr="00DA6E8A" w:rsidRDefault="0009626B"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before="20"/>
              <w:ind w:left="-79" w:right="13"/>
              <w:rPr>
                <w:rFonts w:ascii="Times New Roman" w:hAnsi="Times New Roman" w:cs="Times New Roman"/>
                <w:bCs/>
                <w:sz w:val="20"/>
                <w:szCs w:val="20"/>
                <w:lang w:val="en-GB" w:bidi="ar-SA"/>
              </w:rPr>
            </w:pPr>
            <w:r>
              <w:rPr>
                <w:rFonts w:ascii="Times New Roman" w:hAnsi="Times New Roman" w:cs="Times New Roman"/>
                <w:bCs/>
                <w:sz w:val="20"/>
                <w:szCs w:val="20"/>
                <w:lang w:val="en-GB" w:bidi="ar-SA"/>
              </w:rPr>
              <w:t>-</w:t>
            </w:r>
          </w:p>
        </w:tc>
        <w:tc>
          <w:tcPr>
            <w:tcW w:w="178" w:type="dxa"/>
            <w:tcMar>
              <w:top w:w="0" w:type="dxa"/>
              <w:left w:w="79" w:type="dxa"/>
              <w:bottom w:w="0" w:type="dxa"/>
              <w:right w:w="79" w:type="dxa"/>
            </w:tcMar>
            <w:vAlign w:val="bottom"/>
          </w:tcPr>
          <w:p w14:paraId="0FB2CB55" w14:textId="77777777" w:rsidR="00746646" w:rsidRPr="00DA6E8A" w:rsidRDefault="00746646"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lang w:val="en-GB" w:bidi="ar-SA"/>
              </w:rPr>
            </w:pPr>
          </w:p>
        </w:tc>
        <w:tc>
          <w:tcPr>
            <w:tcW w:w="918" w:type="dxa"/>
            <w:vAlign w:val="bottom"/>
          </w:tcPr>
          <w:p w14:paraId="592F3AD1" w14:textId="56723DB8" w:rsidR="00746646" w:rsidRPr="00DA6E8A" w:rsidRDefault="00E2504A" w:rsidP="00E250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before="20"/>
              <w:ind w:left="-79" w:right="-170"/>
              <w:rPr>
                <w:rFonts w:ascii="Times New Roman" w:hAnsi="Times New Roman" w:cs="Times New Roman"/>
                <w:bCs/>
                <w:sz w:val="20"/>
                <w:szCs w:val="20"/>
                <w:rtl/>
                <w:cs/>
                <w:lang w:val="en-GB"/>
              </w:rPr>
            </w:pPr>
            <w:r w:rsidRPr="00E2504A">
              <w:rPr>
                <w:rFonts w:ascii="Times New Roman" w:hAnsi="Times New Roman" w:cs="Times New Roman"/>
                <w:bCs/>
                <w:sz w:val="20"/>
                <w:szCs w:val="20"/>
                <w:lang w:val="en-GB"/>
              </w:rPr>
              <w:t>(317)</w:t>
            </w:r>
          </w:p>
        </w:tc>
        <w:tc>
          <w:tcPr>
            <w:tcW w:w="111" w:type="dxa"/>
            <w:vAlign w:val="bottom"/>
          </w:tcPr>
          <w:p w14:paraId="03F053F3" w14:textId="77777777" w:rsidR="00746646" w:rsidRPr="00DA6E8A" w:rsidRDefault="00746646"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cs/>
                <w:lang w:val="en-GB"/>
              </w:rPr>
            </w:pPr>
          </w:p>
        </w:tc>
        <w:tc>
          <w:tcPr>
            <w:tcW w:w="1313" w:type="dxa"/>
            <w:tcMar>
              <w:top w:w="0" w:type="dxa"/>
              <w:left w:w="79" w:type="dxa"/>
              <w:bottom w:w="0" w:type="dxa"/>
              <w:right w:w="79" w:type="dxa"/>
            </w:tcMar>
            <w:vAlign w:val="bottom"/>
          </w:tcPr>
          <w:p w14:paraId="35D13398" w14:textId="6FC7C7A9" w:rsidR="00746646" w:rsidRPr="00DA6E8A" w:rsidRDefault="00413FB9"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before="20"/>
              <w:ind w:left="-79" w:right="-170"/>
              <w:rPr>
                <w:rFonts w:ascii="Times New Roman" w:hAnsi="Times New Roman" w:cs="Times New Roman"/>
                <w:bCs/>
                <w:sz w:val="20"/>
                <w:szCs w:val="20"/>
                <w:lang w:val="en-GB" w:bidi="ar-SA"/>
              </w:rPr>
            </w:pPr>
            <w:r>
              <w:rPr>
                <w:rFonts w:ascii="Times New Roman" w:hAnsi="Times New Roman" w:cs="Times New Roman"/>
                <w:bCs/>
                <w:sz w:val="20"/>
                <w:szCs w:val="20"/>
                <w:lang w:val="en-GB" w:bidi="ar-SA"/>
              </w:rPr>
              <w:t>-</w:t>
            </w:r>
          </w:p>
        </w:tc>
        <w:tc>
          <w:tcPr>
            <w:tcW w:w="180" w:type="dxa"/>
            <w:tcMar>
              <w:top w:w="0" w:type="dxa"/>
              <w:left w:w="79" w:type="dxa"/>
              <w:bottom w:w="0" w:type="dxa"/>
              <w:right w:w="79" w:type="dxa"/>
            </w:tcMar>
            <w:vAlign w:val="bottom"/>
          </w:tcPr>
          <w:p w14:paraId="35B52F67" w14:textId="77777777" w:rsidR="00746646" w:rsidRPr="00DA6E8A" w:rsidRDefault="00746646"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lang w:val="en-GB" w:bidi="ar-SA"/>
              </w:rPr>
            </w:pPr>
          </w:p>
        </w:tc>
        <w:tc>
          <w:tcPr>
            <w:tcW w:w="990" w:type="dxa"/>
            <w:tcMar>
              <w:top w:w="0" w:type="dxa"/>
              <w:left w:w="79" w:type="dxa"/>
              <w:bottom w:w="0" w:type="dxa"/>
              <w:right w:w="79" w:type="dxa"/>
            </w:tcMar>
            <w:vAlign w:val="bottom"/>
          </w:tcPr>
          <w:p w14:paraId="02E84C74" w14:textId="5AD70836" w:rsidR="00746646" w:rsidRPr="00207CC0" w:rsidRDefault="00B618C3" w:rsidP="00B618C3">
            <w:pPr>
              <w:pStyle w:val="acctfourfigures"/>
              <w:tabs>
                <w:tab w:val="clear" w:pos="765"/>
                <w:tab w:val="decimal" w:pos="638"/>
              </w:tabs>
              <w:spacing w:before="20" w:line="240" w:lineRule="atLeast"/>
              <w:ind w:left="-79" w:right="-170"/>
              <w:rPr>
                <w:sz w:val="20"/>
              </w:rPr>
            </w:pPr>
            <w:r>
              <w:rPr>
                <w:sz w:val="20"/>
              </w:rPr>
              <w:t>-</w:t>
            </w:r>
          </w:p>
        </w:tc>
        <w:tc>
          <w:tcPr>
            <w:tcW w:w="178" w:type="dxa"/>
            <w:tcMar>
              <w:top w:w="0" w:type="dxa"/>
              <w:left w:w="79" w:type="dxa"/>
              <w:bottom w:w="0" w:type="dxa"/>
              <w:right w:w="79" w:type="dxa"/>
            </w:tcMar>
            <w:vAlign w:val="bottom"/>
          </w:tcPr>
          <w:p w14:paraId="24C99CF0" w14:textId="77777777" w:rsidR="00746646" w:rsidRPr="00DA6E8A" w:rsidRDefault="00746646"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Cs/>
                <w:sz w:val="20"/>
                <w:szCs w:val="20"/>
                <w:lang w:val="en-GB" w:bidi="ar-SA"/>
              </w:rPr>
            </w:pPr>
          </w:p>
        </w:tc>
        <w:tc>
          <w:tcPr>
            <w:tcW w:w="993" w:type="dxa"/>
            <w:tcMar>
              <w:top w:w="0" w:type="dxa"/>
              <w:left w:w="79" w:type="dxa"/>
              <w:bottom w:w="0" w:type="dxa"/>
              <w:right w:w="79" w:type="dxa"/>
            </w:tcMar>
            <w:vAlign w:val="bottom"/>
          </w:tcPr>
          <w:p w14:paraId="65966FC4" w14:textId="446E9430" w:rsidR="00746646" w:rsidRPr="00D858C2" w:rsidRDefault="00AC2FB6"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spacing w:before="20"/>
              <w:ind w:left="-79" w:right="-170"/>
              <w:rPr>
                <w:rFonts w:ascii="Times New Roman" w:hAnsi="Times New Roman" w:cs="Times New Roman"/>
                <w:sz w:val="20"/>
                <w:szCs w:val="20"/>
              </w:rPr>
            </w:pPr>
            <w:r w:rsidRPr="00AC2FB6">
              <w:rPr>
                <w:rFonts w:ascii="Times New Roman" w:hAnsi="Times New Roman" w:cs="Times New Roman"/>
                <w:sz w:val="20"/>
                <w:szCs w:val="20"/>
              </w:rPr>
              <w:t>(317)</w:t>
            </w:r>
          </w:p>
        </w:tc>
      </w:tr>
      <w:tr w:rsidR="00627D97" w:rsidRPr="00E879C5" w14:paraId="566213AE" w14:textId="77777777" w:rsidTr="008D426C">
        <w:trPr>
          <w:trHeight w:val="236"/>
        </w:trPr>
        <w:tc>
          <w:tcPr>
            <w:tcW w:w="2160" w:type="dxa"/>
            <w:tcMar>
              <w:top w:w="0" w:type="dxa"/>
              <w:left w:w="79" w:type="dxa"/>
              <w:bottom w:w="0" w:type="dxa"/>
              <w:right w:w="79" w:type="dxa"/>
            </w:tcMar>
            <w:vAlign w:val="bottom"/>
          </w:tcPr>
          <w:p w14:paraId="66C231DD" w14:textId="0F8959F8" w:rsidR="00627D97" w:rsidRDefault="00627D97" w:rsidP="00886D19">
            <w:pPr>
              <w:tabs>
                <w:tab w:val="clear" w:pos="227"/>
                <w:tab w:val="clear" w:pos="1871"/>
              </w:tabs>
              <w:spacing w:before="20"/>
              <w:ind w:left="104" w:right="-91" w:hanging="104"/>
              <w:rPr>
                <w:rFonts w:ascii="Times New Roman" w:hAnsi="Times New Roman" w:cstheme="minorBidi"/>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w:t>
            </w:r>
            <w:r w:rsidR="00D866A6">
              <w:rPr>
                <w:rFonts w:ascii="Times New Roman" w:hAnsi="Times New Roman" w:cs="Times New Roman"/>
                <w:sz w:val="20"/>
                <w:szCs w:val="20"/>
              </w:rPr>
              <w:t>w</w:t>
            </w:r>
            <w:r w:rsidR="00145632" w:rsidRPr="00145632">
              <w:rPr>
                <w:rFonts w:ascii="Times New Roman" w:hAnsi="Times New Roman" w:cs="Times New Roman"/>
                <w:sz w:val="20"/>
                <w:szCs w:val="20"/>
              </w:rPr>
              <w:t>rite-off</w:t>
            </w:r>
          </w:p>
        </w:tc>
        <w:tc>
          <w:tcPr>
            <w:tcW w:w="641" w:type="dxa"/>
            <w:tcMar>
              <w:top w:w="0" w:type="dxa"/>
              <w:left w:w="79" w:type="dxa"/>
              <w:bottom w:w="0" w:type="dxa"/>
              <w:right w:w="79" w:type="dxa"/>
            </w:tcMar>
            <w:vAlign w:val="bottom"/>
          </w:tcPr>
          <w:p w14:paraId="42FFD935" w14:textId="2E9D3255" w:rsidR="00627D97" w:rsidRPr="00E879C5" w:rsidRDefault="00627D97" w:rsidP="00886D19">
            <w:pPr>
              <w:spacing w:before="20"/>
              <w:ind w:right="11"/>
              <w:jc w:val="right"/>
              <w:rPr>
                <w:rFonts w:ascii="Times New Roman" w:hAnsi="Times New Roman" w:cs="Times New Roman"/>
                <w:sz w:val="20"/>
                <w:szCs w:val="20"/>
              </w:rPr>
            </w:pPr>
          </w:p>
        </w:tc>
        <w:tc>
          <w:tcPr>
            <w:tcW w:w="900" w:type="dxa"/>
            <w:tcBorders>
              <w:bottom w:val="single" w:sz="4" w:space="0" w:color="auto"/>
            </w:tcBorders>
            <w:tcMar>
              <w:top w:w="0" w:type="dxa"/>
              <w:left w:w="79" w:type="dxa"/>
              <w:bottom w:w="0" w:type="dxa"/>
              <w:right w:w="79" w:type="dxa"/>
            </w:tcMar>
            <w:vAlign w:val="bottom"/>
          </w:tcPr>
          <w:p w14:paraId="6C3C8BA3" w14:textId="5654B693" w:rsidR="00627D97" w:rsidRPr="00E879C5" w:rsidRDefault="0031219E" w:rsidP="00886D19">
            <w:pPr>
              <w:pStyle w:val="acctmergecolhdg"/>
              <w:tabs>
                <w:tab w:val="decimal" w:pos="551"/>
              </w:tabs>
              <w:spacing w:before="20" w:line="240" w:lineRule="atLeast"/>
              <w:ind w:left="-79" w:right="-170"/>
              <w:jc w:val="left"/>
              <w:rPr>
                <w:b w:val="0"/>
                <w:bCs/>
                <w:sz w:val="20"/>
                <w:lang w:bidi="th-TH"/>
              </w:rPr>
            </w:pPr>
            <w:r>
              <w:rPr>
                <w:b w:val="0"/>
                <w:bCs/>
                <w:sz w:val="20"/>
                <w:lang w:bidi="th-TH"/>
              </w:rPr>
              <w:t>-</w:t>
            </w:r>
          </w:p>
        </w:tc>
        <w:tc>
          <w:tcPr>
            <w:tcW w:w="180" w:type="dxa"/>
            <w:tcMar>
              <w:top w:w="0" w:type="dxa"/>
              <w:left w:w="79" w:type="dxa"/>
              <w:bottom w:w="0" w:type="dxa"/>
              <w:right w:w="79" w:type="dxa"/>
            </w:tcMar>
            <w:vAlign w:val="bottom"/>
          </w:tcPr>
          <w:p w14:paraId="69C5CDB2"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1260" w:type="dxa"/>
            <w:tcBorders>
              <w:bottom w:val="single" w:sz="4" w:space="0" w:color="auto"/>
            </w:tcBorders>
            <w:tcMar>
              <w:top w:w="0" w:type="dxa"/>
              <w:left w:w="79" w:type="dxa"/>
              <w:bottom w:w="0" w:type="dxa"/>
              <w:right w:w="79" w:type="dxa"/>
            </w:tcMar>
            <w:vAlign w:val="bottom"/>
          </w:tcPr>
          <w:p w14:paraId="64710BA4" w14:textId="733C7664" w:rsidR="00627D97" w:rsidRPr="00E879C5" w:rsidRDefault="0009626B"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0"/>
              </w:tabs>
              <w:spacing w:before="20"/>
              <w:ind w:left="-79" w:right="13"/>
              <w:rPr>
                <w:rFonts w:ascii="Times New Roman" w:hAnsi="Times New Roman" w:cs="Times New Roman"/>
                <w:sz w:val="20"/>
                <w:szCs w:val="20"/>
              </w:rPr>
            </w:pPr>
            <w:r>
              <w:rPr>
                <w:rFonts w:ascii="Times New Roman" w:hAnsi="Times New Roman" w:cs="Times New Roman"/>
                <w:sz w:val="20"/>
                <w:szCs w:val="20"/>
              </w:rPr>
              <w:t>-</w:t>
            </w:r>
          </w:p>
        </w:tc>
        <w:tc>
          <w:tcPr>
            <w:tcW w:w="178" w:type="dxa"/>
            <w:tcMar>
              <w:top w:w="0" w:type="dxa"/>
              <w:left w:w="79" w:type="dxa"/>
              <w:bottom w:w="0" w:type="dxa"/>
              <w:right w:w="79" w:type="dxa"/>
            </w:tcMar>
            <w:vAlign w:val="bottom"/>
          </w:tcPr>
          <w:p w14:paraId="5FD87495"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rPr>
            </w:pPr>
          </w:p>
        </w:tc>
        <w:tc>
          <w:tcPr>
            <w:tcW w:w="918" w:type="dxa"/>
            <w:tcBorders>
              <w:bottom w:val="single" w:sz="4" w:space="0" w:color="auto"/>
            </w:tcBorders>
            <w:vAlign w:val="bottom"/>
          </w:tcPr>
          <w:p w14:paraId="0DFD6873" w14:textId="283E1B25" w:rsidR="00627D97" w:rsidRPr="00E879C5" w:rsidRDefault="0041784A" w:rsidP="00886D19">
            <w:pPr>
              <w:pStyle w:val="acctfourfigures"/>
              <w:tabs>
                <w:tab w:val="clear" w:pos="765"/>
                <w:tab w:val="decimal" w:pos="821"/>
              </w:tabs>
              <w:spacing w:before="20" w:line="240" w:lineRule="atLeast"/>
              <w:ind w:left="-79" w:right="-170"/>
              <w:rPr>
                <w:sz w:val="20"/>
              </w:rPr>
            </w:pPr>
            <w:r w:rsidRPr="0041784A">
              <w:rPr>
                <w:sz w:val="20"/>
              </w:rPr>
              <w:t>(647)</w:t>
            </w:r>
          </w:p>
        </w:tc>
        <w:tc>
          <w:tcPr>
            <w:tcW w:w="111" w:type="dxa"/>
            <w:vAlign w:val="bottom"/>
          </w:tcPr>
          <w:p w14:paraId="4D9CC1F8" w14:textId="77777777" w:rsidR="00627D97" w:rsidRPr="00E879C5"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sz w:val="20"/>
                <w:szCs w:val="20"/>
                <w:cs/>
              </w:rPr>
            </w:pPr>
          </w:p>
        </w:tc>
        <w:tc>
          <w:tcPr>
            <w:tcW w:w="1313" w:type="dxa"/>
            <w:tcBorders>
              <w:bottom w:val="single" w:sz="4" w:space="0" w:color="auto"/>
            </w:tcBorders>
            <w:tcMar>
              <w:top w:w="0" w:type="dxa"/>
              <w:left w:w="79" w:type="dxa"/>
              <w:bottom w:w="0" w:type="dxa"/>
              <w:right w:w="79" w:type="dxa"/>
            </w:tcMar>
            <w:vAlign w:val="bottom"/>
          </w:tcPr>
          <w:p w14:paraId="11CA17CB" w14:textId="5E439EF8" w:rsidR="00627D97" w:rsidRPr="00E879C5" w:rsidRDefault="00413FB9" w:rsidP="00413FB9">
            <w:pPr>
              <w:pStyle w:val="acctfourfigures"/>
              <w:tabs>
                <w:tab w:val="clear" w:pos="765"/>
                <w:tab w:val="decimal" w:pos="780"/>
              </w:tabs>
              <w:spacing w:before="20" w:line="240" w:lineRule="atLeast"/>
              <w:ind w:left="-79" w:right="-170"/>
              <w:rPr>
                <w:sz w:val="20"/>
              </w:rPr>
            </w:pPr>
            <w:r>
              <w:rPr>
                <w:sz w:val="20"/>
              </w:rPr>
              <w:t>-</w:t>
            </w:r>
          </w:p>
        </w:tc>
        <w:tc>
          <w:tcPr>
            <w:tcW w:w="180" w:type="dxa"/>
            <w:tcMar>
              <w:top w:w="0" w:type="dxa"/>
              <w:left w:w="79" w:type="dxa"/>
              <w:bottom w:w="0" w:type="dxa"/>
              <w:right w:w="79" w:type="dxa"/>
            </w:tcMar>
            <w:vAlign w:val="bottom"/>
          </w:tcPr>
          <w:p w14:paraId="10FF9247" w14:textId="77777777" w:rsidR="00627D97" w:rsidRPr="00E879C5" w:rsidRDefault="00627D97" w:rsidP="00886D19">
            <w:pPr>
              <w:pStyle w:val="acctfourfigures"/>
              <w:tabs>
                <w:tab w:val="clear" w:pos="765"/>
                <w:tab w:val="decimal" w:pos="821"/>
              </w:tabs>
              <w:spacing w:before="20" w:line="240" w:lineRule="atLeast"/>
              <w:ind w:left="-79" w:right="-170"/>
              <w:rPr>
                <w:sz w:val="20"/>
              </w:rPr>
            </w:pPr>
          </w:p>
        </w:tc>
        <w:tc>
          <w:tcPr>
            <w:tcW w:w="990" w:type="dxa"/>
            <w:tcBorders>
              <w:bottom w:val="single" w:sz="4" w:space="0" w:color="auto"/>
            </w:tcBorders>
            <w:tcMar>
              <w:top w:w="0" w:type="dxa"/>
              <w:left w:w="79" w:type="dxa"/>
              <w:bottom w:w="0" w:type="dxa"/>
              <w:right w:w="79" w:type="dxa"/>
            </w:tcMar>
            <w:vAlign w:val="bottom"/>
          </w:tcPr>
          <w:p w14:paraId="379B64DE" w14:textId="0662D890" w:rsidR="00627D97" w:rsidRPr="00272FB4" w:rsidRDefault="00B618C3" w:rsidP="00B618C3">
            <w:pPr>
              <w:pStyle w:val="acctfourfigures"/>
              <w:tabs>
                <w:tab w:val="clear" w:pos="765"/>
                <w:tab w:val="decimal" w:pos="638"/>
              </w:tabs>
              <w:spacing w:before="20" w:line="240" w:lineRule="atLeast"/>
              <w:ind w:left="-79" w:right="-170"/>
              <w:rPr>
                <w:sz w:val="20"/>
              </w:rPr>
            </w:pPr>
            <w:r>
              <w:rPr>
                <w:sz w:val="20"/>
              </w:rPr>
              <w:t>-</w:t>
            </w:r>
          </w:p>
        </w:tc>
        <w:tc>
          <w:tcPr>
            <w:tcW w:w="178" w:type="dxa"/>
            <w:tcMar>
              <w:top w:w="0" w:type="dxa"/>
              <w:left w:w="79" w:type="dxa"/>
              <w:bottom w:w="0" w:type="dxa"/>
              <w:right w:w="79" w:type="dxa"/>
            </w:tcMar>
            <w:vAlign w:val="bottom"/>
          </w:tcPr>
          <w:p w14:paraId="5F795F87" w14:textId="77777777" w:rsidR="00627D97" w:rsidRPr="00E879C5" w:rsidRDefault="00627D97" w:rsidP="00886D19">
            <w:pPr>
              <w:pStyle w:val="acctfourfigures"/>
              <w:tabs>
                <w:tab w:val="clear" w:pos="765"/>
                <w:tab w:val="decimal" w:pos="821"/>
              </w:tabs>
              <w:spacing w:before="20" w:line="240" w:lineRule="atLeast"/>
              <w:ind w:left="-79" w:right="-170"/>
              <w:rPr>
                <w:sz w:val="20"/>
              </w:rPr>
            </w:pPr>
          </w:p>
        </w:tc>
        <w:tc>
          <w:tcPr>
            <w:tcW w:w="993" w:type="dxa"/>
            <w:tcBorders>
              <w:bottom w:val="single" w:sz="4" w:space="0" w:color="auto"/>
            </w:tcBorders>
            <w:tcMar>
              <w:top w:w="0" w:type="dxa"/>
              <w:left w:w="79" w:type="dxa"/>
              <w:bottom w:w="0" w:type="dxa"/>
              <w:right w:w="79" w:type="dxa"/>
            </w:tcMar>
            <w:vAlign w:val="bottom"/>
          </w:tcPr>
          <w:p w14:paraId="4E52B7CD" w14:textId="43D061D8" w:rsidR="00627D97" w:rsidRPr="00E879C5" w:rsidRDefault="00194BEE"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spacing w:before="20"/>
              <w:ind w:left="-79" w:right="-170"/>
              <w:rPr>
                <w:rFonts w:ascii="Times New Roman" w:hAnsi="Times New Roman" w:cs="Times New Roman"/>
                <w:sz w:val="20"/>
                <w:szCs w:val="20"/>
              </w:rPr>
            </w:pPr>
            <w:r w:rsidRPr="00194BEE">
              <w:rPr>
                <w:rFonts w:ascii="Times New Roman" w:hAnsi="Times New Roman" w:cs="Times New Roman"/>
                <w:sz w:val="20"/>
                <w:szCs w:val="20"/>
              </w:rPr>
              <w:t>(647)</w:t>
            </w:r>
          </w:p>
        </w:tc>
      </w:tr>
      <w:tr w:rsidR="00627D97" w:rsidRPr="00577DD4" w14:paraId="2B101D20" w14:textId="77777777" w:rsidTr="008D426C">
        <w:trPr>
          <w:trHeight w:val="236"/>
        </w:trPr>
        <w:tc>
          <w:tcPr>
            <w:tcW w:w="2160" w:type="dxa"/>
            <w:tcMar>
              <w:top w:w="0" w:type="dxa"/>
              <w:left w:w="79" w:type="dxa"/>
              <w:bottom w:w="0" w:type="dxa"/>
              <w:right w:w="79" w:type="dxa"/>
            </w:tcMar>
            <w:vAlign w:val="bottom"/>
          </w:tcPr>
          <w:p w14:paraId="7F791EBA" w14:textId="25A6BDD1" w:rsidR="00627D97" w:rsidRPr="00E879C5" w:rsidRDefault="00627D97" w:rsidP="00F33303">
            <w:pPr>
              <w:tabs>
                <w:tab w:val="clear" w:pos="227"/>
                <w:tab w:val="clear" w:pos="1871"/>
              </w:tabs>
              <w:spacing w:before="20"/>
              <w:ind w:right="-91"/>
              <w:rPr>
                <w:rFonts w:ascii="Times New Roman" w:hAnsi="Times New Roman" w:cs="Times New Roman"/>
                <w:sz w:val="20"/>
                <w:szCs w:val="20"/>
              </w:rPr>
            </w:pPr>
            <w:r w:rsidRPr="003D2480">
              <w:rPr>
                <w:rFonts w:ascii="Times New Roman" w:hAnsi="Times New Roman" w:cs="Times New Roman"/>
                <w:b/>
                <w:bCs/>
                <w:sz w:val="20"/>
                <w:szCs w:val="20"/>
              </w:rPr>
              <w:t xml:space="preserve">At 31 December </w:t>
            </w:r>
            <w:r>
              <w:rPr>
                <w:rFonts w:ascii="Times New Roman" w:hAnsi="Times New Roman" w:cs="Times New Roman"/>
                <w:b/>
                <w:bCs/>
                <w:sz w:val="20"/>
                <w:szCs w:val="20"/>
              </w:rPr>
              <w:t>2025</w:t>
            </w:r>
          </w:p>
        </w:tc>
        <w:tc>
          <w:tcPr>
            <w:tcW w:w="641" w:type="dxa"/>
            <w:tcMar>
              <w:top w:w="0" w:type="dxa"/>
              <w:left w:w="79" w:type="dxa"/>
              <w:bottom w:w="0" w:type="dxa"/>
              <w:right w:w="79" w:type="dxa"/>
            </w:tcMar>
            <w:vAlign w:val="bottom"/>
          </w:tcPr>
          <w:p w14:paraId="649CB8BC" w14:textId="08CCD285" w:rsidR="00627D97" w:rsidRPr="00B26CF0" w:rsidRDefault="00627D97" w:rsidP="00886D19">
            <w:pPr>
              <w:spacing w:before="20"/>
              <w:ind w:right="11"/>
              <w:jc w:val="center"/>
              <w:rPr>
                <w:rFonts w:ascii="Times New Roman" w:hAnsi="Times New Roman" w:cs="Times New Roman"/>
                <w:i/>
                <w:iCs/>
                <w:sz w:val="20"/>
                <w:szCs w:val="20"/>
              </w:rPr>
            </w:pPr>
          </w:p>
        </w:tc>
        <w:tc>
          <w:tcPr>
            <w:tcW w:w="900" w:type="dxa"/>
            <w:tcBorders>
              <w:top w:val="single" w:sz="4" w:space="0" w:color="auto"/>
              <w:bottom w:val="single" w:sz="4" w:space="0" w:color="auto"/>
            </w:tcBorders>
            <w:tcMar>
              <w:top w:w="0" w:type="dxa"/>
              <w:left w:w="79" w:type="dxa"/>
              <w:bottom w:w="0" w:type="dxa"/>
              <w:right w:w="79" w:type="dxa"/>
            </w:tcMar>
            <w:vAlign w:val="bottom"/>
          </w:tcPr>
          <w:p w14:paraId="6B67E52D" w14:textId="38E6896E" w:rsidR="00627D97" w:rsidRPr="00262D53" w:rsidRDefault="00262D53" w:rsidP="00262D53">
            <w:pPr>
              <w:pStyle w:val="acctmergecolhdg"/>
              <w:tabs>
                <w:tab w:val="decimal" w:pos="728"/>
              </w:tabs>
              <w:spacing w:before="20" w:line="240" w:lineRule="atLeast"/>
              <w:ind w:left="-79" w:right="-170"/>
              <w:jc w:val="left"/>
              <w:rPr>
                <w:sz w:val="20"/>
              </w:rPr>
            </w:pPr>
            <w:r w:rsidRPr="00262D53">
              <w:rPr>
                <w:sz w:val="20"/>
              </w:rPr>
              <w:t>262,313</w:t>
            </w:r>
          </w:p>
        </w:tc>
        <w:tc>
          <w:tcPr>
            <w:tcW w:w="180" w:type="dxa"/>
            <w:tcMar>
              <w:top w:w="0" w:type="dxa"/>
              <w:left w:w="79" w:type="dxa"/>
              <w:bottom w:w="0" w:type="dxa"/>
              <w:right w:w="79" w:type="dxa"/>
            </w:tcMar>
            <w:vAlign w:val="bottom"/>
          </w:tcPr>
          <w:p w14:paraId="0BCFEA3C" w14:textId="77777777" w:rsidR="00627D97" w:rsidRPr="00262D53"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sz w:val="20"/>
                <w:szCs w:val="20"/>
              </w:rPr>
            </w:pPr>
          </w:p>
        </w:tc>
        <w:tc>
          <w:tcPr>
            <w:tcW w:w="1260" w:type="dxa"/>
            <w:tcBorders>
              <w:top w:val="single" w:sz="4" w:space="0" w:color="auto"/>
              <w:bottom w:val="single" w:sz="4" w:space="0" w:color="auto"/>
            </w:tcBorders>
            <w:tcMar>
              <w:top w:w="0" w:type="dxa"/>
              <w:left w:w="79" w:type="dxa"/>
              <w:bottom w:w="0" w:type="dxa"/>
              <w:right w:w="79" w:type="dxa"/>
            </w:tcMar>
            <w:vAlign w:val="bottom"/>
          </w:tcPr>
          <w:p w14:paraId="4259AF14" w14:textId="629AC94B" w:rsidR="00627D97" w:rsidRPr="00262D53" w:rsidRDefault="00C776F6" w:rsidP="00C776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rFonts w:ascii="Times New Roman" w:hAnsi="Times New Roman" w:cs="Times New Roman"/>
                <w:b/>
                <w:sz w:val="20"/>
                <w:szCs w:val="20"/>
              </w:rPr>
            </w:pPr>
            <w:r w:rsidRPr="00C776F6">
              <w:rPr>
                <w:rFonts w:ascii="Times New Roman" w:hAnsi="Times New Roman" w:cs="Times New Roman"/>
                <w:b/>
                <w:sz w:val="20"/>
                <w:szCs w:val="20"/>
              </w:rPr>
              <w:t>1,690,206</w:t>
            </w:r>
          </w:p>
        </w:tc>
        <w:tc>
          <w:tcPr>
            <w:tcW w:w="178" w:type="dxa"/>
            <w:tcMar>
              <w:top w:w="0" w:type="dxa"/>
              <w:left w:w="79" w:type="dxa"/>
              <w:bottom w:w="0" w:type="dxa"/>
              <w:right w:w="79" w:type="dxa"/>
            </w:tcMar>
            <w:vAlign w:val="bottom"/>
          </w:tcPr>
          <w:p w14:paraId="059E5D59" w14:textId="77777777" w:rsidR="00627D97" w:rsidRPr="00262D53"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sz w:val="20"/>
                <w:szCs w:val="20"/>
              </w:rPr>
            </w:pPr>
          </w:p>
        </w:tc>
        <w:tc>
          <w:tcPr>
            <w:tcW w:w="918" w:type="dxa"/>
            <w:tcBorders>
              <w:top w:val="single" w:sz="4" w:space="0" w:color="auto"/>
              <w:bottom w:val="single" w:sz="4" w:space="0" w:color="auto"/>
            </w:tcBorders>
            <w:vAlign w:val="bottom"/>
          </w:tcPr>
          <w:p w14:paraId="276FD2F6" w14:textId="140C7A52" w:rsidR="00627D97" w:rsidRPr="00262D53" w:rsidRDefault="00637E98" w:rsidP="00637E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before="20"/>
              <w:ind w:left="-79" w:right="-170"/>
              <w:rPr>
                <w:b/>
                <w:sz w:val="20"/>
              </w:rPr>
            </w:pPr>
            <w:r w:rsidRPr="00637E98">
              <w:rPr>
                <w:rFonts w:ascii="Times New Roman" w:hAnsi="Times New Roman" w:cs="Times New Roman"/>
                <w:b/>
                <w:sz w:val="20"/>
                <w:szCs w:val="20"/>
              </w:rPr>
              <w:t>610,86</w:t>
            </w:r>
            <w:r w:rsidR="001262A4">
              <w:rPr>
                <w:rFonts w:ascii="Times New Roman" w:hAnsi="Times New Roman" w:cs="Times New Roman"/>
                <w:b/>
                <w:sz w:val="20"/>
                <w:szCs w:val="20"/>
              </w:rPr>
              <w:t>4</w:t>
            </w:r>
          </w:p>
        </w:tc>
        <w:tc>
          <w:tcPr>
            <w:tcW w:w="111" w:type="dxa"/>
            <w:vAlign w:val="bottom"/>
          </w:tcPr>
          <w:p w14:paraId="07FCE09E" w14:textId="77777777" w:rsidR="00627D97" w:rsidRPr="00262D53"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sz w:val="20"/>
                <w:szCs w:val="20"/>
                <w:cs/>
              </w:rPr>
            </w:pPr>
          </w:p>
        </w:tc>
        <w:tc>
          <w:tcPr>
            <w:tcW w:w="1313" w:type="dxa"/>
            <w:tcBorders>
              <w:top w:val="single" w:sz="4" w:space="0" w:color="auto"/>
              <w:bottom w:val="single" w:sz="4" w:space="0" w:color="auto"/>
            </w:tcBorders>
            <w:tcMar>
              <w:top w:w="0" w:type="dxa"/>
              <w:left w:w="79" w:type="dxa"/>
              <w:bottom w:w="0" w:type="dxa"/>
              <w:right w:w="79" w:type="dxa"/>
            </w:tcMar>
            <w:vAlign w:val="bottom"/>
          </w:tcPr>
          <w:p w14:paraId="0B41B830" w14:textId="22CA730D" w:rsidR="00627D97" w:rsidRPr="00262D53" w:rsidRDefault="004934A6" w:rsidP="00577D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before="20"/>
              <w:ind w:left="-79" w:right="13"/>
              <w:rPr>
                <w:b/>
                <w:sz w:val="20"/>
              </w:rPr>
            </w:pPr>
            <w:r w:rsidRPr="00577DD4">
              <w:rPr>
                <w:rFonts w:ascii="Times New Roman" w:hAnsi="Times New Roman" w:cs="Times New Roman"/>
                <w:b/>
                <w:sz w:val="20"/>
                <w:szCs w:val="20"/>
              </w:rPr>
              <w:t>173,86</w:t>
            </w:r>
            <w:r w:rsidR="001262A4">
              <w:rPr>
                <w:rFonts w:ascii="Times New Roman" w:hAnsi="Times New Roman" w:cs="Times New Roman"/>
                <w:b/>
                <w:sz w:val="20"/>
                <w:szCs w:val="20"/>
              </w:rPr>
              <w:t>8</w:t>
            </w:r>
          </w:p>
        </w:tc>
        <w:tc>
          <w:tcPr>
            <w:tcW w:w="180" w:type="dxa"/>
            <w:tcMar>
              <w:top w:w="0" w:type="dxa"/>
              <w:left w:w="79" w:type="dxa"/>
              <w:bottom w:w="0" w:type="dxa"/>
              <w:right w:w="79" w:type="dxa"/>
            </w:tcMar>
            <w:vAlign w:val="bottom"/>
          </w:tcPr>
          <w:p w14:paraId="7343B20C" w14:textId="77777777" w:rsidR="00627D97" w:rsidRPr="00262D53"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sz w:val="20"/>
                <w:szCs w:val="20"/>
              </w:rPr>
            </w:pPr>
          </w:p>
        </w:tc>
        <w:tc>
          <w:tcPr>
            <w:tcW w:w="990" w:type="dxa"/>
            <w:tcBorders>
              <w:top w:val="single" w:sz="4" w:space="0" w:color="auto"/>
              <w:bottom w:val="single" w:sz="4" w:space="0" w:color="auto"/>
            </w:tcBorders>
            <w:tcMar>
              <w:top w:w="0" w:type="dxa"/>
              <w:left w:w="79" w:type="dxa"/>
              <w:bottom w:w="0" w:type="dxa"/>
              <w:right w:w="79" w:type="dxa"/>
            </w:tcMar>
            <w:vAlign w:val="bottom"/>
          </w:tcPr>
          <w:p w14:paraId="07126170" w14:textId="2CDC6A8D" w:rsidR="00627D97" w:rsidRPr="00577DD4" w:rsidRDefault="008735D7" w:rsidP="00577D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before="20"/>
              <w:ind w:left="-79" w:right="13"/>
              <w:rPr>
                <w:rFonts w:ascii="Times New Roman" w:hAnsi="Times New Roman" w:cs="Times New Roman"/>
                <w:b/>
                <w:sz w:val="20"/>
                <w:szCs w:val="20"/>
              </w:rPr>
            </w:pPr>
            <w:r w:rsidRPr="00577DD4">
              <w:rPr>
                <w:rFonts w:ascii="Times New Roman" w:hAnsi="Times New Roman" w:cs="Times New Roman"/>
                <w:b/>
                <w:sz w:val="20"/>
                <w:szCs w:val="20"/>
              </w:rPr>
              <w:t>1,132,145</w:t>
            </w:r>
          </w:p>
        </w:tc>
        <w:tc>
          <w:tcPr>
            <w:tcW w:w="178" w:type="dxa"/>
            <w:tcMar>
              <w:top w:w="0" w:type="dxa"/>
              <w:left w:w="79" w:type="dxa"/>
              <w:bottom w:w="0" w:type="dxa"/>
              <w:right w:w="79" w:type="dxa"/>
            </w:tcMar>
            <w:vAlign w:val="bottom"/>
          </w:tcPr>
          <w:p w14:paraId="6730A887" w14:textId="77777777" w:rsidR="00627D97" w:rsidRPr="00262D53" w:rsidRDefault="00627D97"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sz w:val="20"/>
                <w:szCs w:val="20"/>
              </w:rPr>
            </w:pPr>
          </w:p>
        </w:tc>
        <w:tc>
          <w:tcPr>
            <w:tcW w:w="993" w:type="dxa"/>
            <w:tcBorders>
              <w:top w:val="single" w:sz="4" w:space="0" w:color="auto"/>
              <w:bottom w:val="single" w:sz="4" w:space="0" w:color="auto"/>
            </w:tcBorders>
            <w:tcMar>
              <w:top w:w="0" w:type="dxa"/>
              <w:left w:w="79" w:type="dxa"/>
              <w:bottom w:w="0" w:type="dxa"/>
              <w:right w:w="79" w:type="dxa"/>
            </w:tcMar>
            <w:vAlign w:val="bottom"/>
          </w:tcPr>
          <w:p w14:paraId="50BE2EA4" w14:textId="5B4E1BF9" w:rsidR="00627D97" w:rsidRPr="00262D53" w:rsidRDefault="00577DD4" w:rsidP="003F6E72">
            <w:pPr>
              <w:pStyle w:val="acctfourfigures"/>
              <w:tabs>
                <w:tab w:val="clear" w:pos="765"/>
                <w:tab w:val="decimal" w:pos="732"/>
              </w:tabs>
              <w:spacing w:before="20" w:line="240" w:lineRule="atLeast"/>
              <w:ind w:left="-79" w:right="-80"/>
              <w:rPr>
                <w:b/>
                <w:sz w:val="20"/>
              </w:rPr>
            </w:pPr>
            <w:r w:rsidRPr="00577DD4">
              <w:rPr>
                <w:b/>
                <w:sz w:val="20"/>
              </w:rPr>
              <w:t>3,869,</w:t>
            </w:r>
            <w:r w:rsidRPr="003F6E72">
              <w:rPr>
                <w:b/>
                <w:bCs/>
                <w:sz w:val="20"/>
                <w:lang w:val="en-US" w:bidi="th-TH"/>
              </w:rPr>
              <w:t>396</w:t>
            </w:r>
          </w:p>
        </w:tc>
      </w:tr>
    </w:tbl>
    <w:p w14:paraId="31368B94" w14:textId="77777777" w:rsidR="001262A4" w:rsidRDefault="001262A4">
      <w:r>
        <w:br w:type="page"/>
      </w:r>
    </w:p>
    <w:tbl>
      <w:tblPr>
        <w:tblW w:w="10002" w:type="dxa"/>
        <w:tblInd w:w="529" w:type="dxa"/>
        <w:tblLayout w:type="fixed"/>
        <w:tblCellMar>
          <w:left w:w="0" w:type="dxa"/>
          <w:right w:w="0" w:type="dxa"/>
        </w:tblCellMar>
        <w:tblLook w:val="04A0" w:firstRow="1" w:lastRow="0" w:firstColumn="1" w:lastColumn="0" w:noHBand="0" w:noVBand="1"/>
      </w:tblPr>
      <w:tblGrid>
        <w:gridCol w:w="2160"/>
        <w:gridCol w:w="641"/>
        <w:gridCol w:w="900"/>
        <w:gridCol w:w="180"/>
        <w:gridCol w:w="1260"/>
        <w:gridCol w:w="178"/>
        <w:gridCol w:w="918"/>
        <w:gridCol w:w="111"/>
        <w:gridCol w:w="1313"/>
        <w:gridCol w:w="180"/>
        <w:gridCol w:w="990"/>
        <w:gridCol w:w="178"/>
        <w:gridCol w:w="993"/>
      </w:tblGrid>
      <w:tr w:rsidR="00E50B01" w:rsidRPr="00E879C5" w14:paraId="0691DF64" w14:textId="77777777" w:rsidTr="00A041C9">
        <w:trPr>
          <w:trHeight w:val="20"/>
          <w:tblHeader/>
        </w:trPr>
        <w:tc>
          <w:tcPr>
            <w:tcW w:w="2160" w:type="dxa"/>
            <w:tcMar>
              <w:top w:w="0" w:type="dxa"/>
              <w:left w:w="79" w:type="dxa"/>
              <w:bottom w:w="0" w:type="dxa"/>
              <w:right w:w="79" w:type="dxa"/>
            </w:tcMar>
            <w:vAlign w:val="bottom"/>
          </w:tcPr>
          <w:p w14:paraId="375C68E9" w14:textId="77777777" w:rsidR="00E50B01" w:rsidRPr="00E879C5" w:rsidRDefault="00E50B01" w:rsidP="00A041C9">
            <w:pPr>
              <w:pStyle w:val="acctfourfigures"/>
              <w:spacing w:before="20" w:line="240" w:lineRule="atLeast"/>
              <w:rPr>
                <w:b/>
                <w:bCs/>
                <w:i/>
                <w:iCs/>
                <w:color w:val="0000FF"/>
                <w:sz w:val="20"/>
              </w:rPr>
            </w:pPr>
          </w:p>
        </w:tc>
        <w:tc>
          <w:tcPr>
            <w:tcW w:w="641" w:type="dxa"/>
            <w:tcMar>
              <w:top w:w="0" w:type="dxa"/>
              <w:left w:w="79" w:type="dxa"/>
              <w:bottom w:w="0" w:type="dxa"/>
              <w:right w:w="79" w:type="dxa"/>
            </w:tcMar>
          </w:tcPr>
          <w:p w14:paraId="6F319147"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p>
        </w:tc>
        <w:tc>
          <w:tcPr>
            <w:tcW w:w="7201" w:type="dxa"/>
            <w:gridSpan w:val="11"/>
            <w:tcMar>
              <w:top w:w="0" w:type="dxa"/>
              <w:left w:w="79" w:type="dxa"/>
              <w:bottom w:w="0" w:type="dxa"/>
              <w:right w:w="79" w:type="dxa"/>
            </w:tcMar>
          </w:tcPr>
          <w:p w14:paraId="5B9F3A71"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r w:rsidRPr="00E879C5">
              <w:rPr>
                <w:rFonts w:ascii="Times New Roman" w:hAnsi="Times New Roman" w:cs="Times New Roman"/>
                <w:b/>
                <w:bCs/>
                <w:sz w:val="20"/>
                <w:szCs w:val="20"/>
              </w:rPr>
              <w:t>Consolidated financial statements</w:t>
            </w:r>
          </w:p>
        </w:tc>
      </w:tr>
      <w:tr w:rsidR="00E50B01" w:rsidRPr="00E879C5" w14:paraId="0B7FA9B0" w14:textId="77777777" w:rsidTr="00A041C9">
        <w:trPr>
          <w:trHeight w:val="20"/>
          <w:tblHeader/>
        </w:trPr>
        <w:tc>
          <w:tcPr>
            <w:tcW w:w="2160" w:type="dxa"/>
            <w:tcMar>
              <w:top w:w="0" w:type="dxa"/>
              <w:left w:w="79" w:type="dxa"/>
              <w:bottom w:w="0" w:type="dxa"/>
              <w:right w:w="79" w:type="dxa"/>
            </w:tcMar>
            <w:vAlign w:val="bottom"/>
          </w:tcPr>
          <w:p w14:paraId="2533A6BE" w14:textId="77777777" w:rsidR="00E50B01" w:rsidRPr="00E879C5" w:rsidRDefault="00E50B01" w:rsidP="00A041C9">
            <w:pPr>
              <w:pStyle w:val="acctfourfigures"/>
              <w:spacing w:before="20" w:line="240" w:lineRule="atLeast"/>
              <w:rPr>
                <w:b/>
                <w:bCs/>
                <w:i/>
                <w:iCs/>
                <w:color w:val="0000FF"/>
                <w:sz w:val="20"/>
                <w:lang w:bidi="th-TH"/>
              </w:rPr>
            </w:pPr>
          </w:p>
        </w:tc>
        <w:tc>
          <w:tcPr>
            <w:tcW w:w="641" w:type="dxa"/>
            <w:tcMar>
              <w:top w:w="0" w:type="dxa"/>
              <w:left w:w="79" w:type="dxa"/>
              <w:bottom w:w="0" w:type="dxa"/>
              <w:right w:w="79" w:type="dxa"/>
            </w:tcMar>
          </w:tcPr>
          <w:p w14:paraId="49908F54"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p>
        </w:tc>
        <w:tc>
          <w:tcPr>
            <w:tcW w:w="4860" w:type="dxa"/>
            <w:gridSpan w:val="7"/>
            <w:tcBorders>
              <w:top w:val="nil"/>
              <w:left w:val="nil"/>
              <w:bottom w:val="single" w:sz="4" w:space="0" w:color="auto"/>
            </w:tcBorders>
            <w:tcMar>
              <w:top w:w="0" w:type="dxa"/>
              <w:left w:w="79" w:type="dxa"/>
              <w:bottom w:w="0" w:type="dxa"/>
              <w:right w:w="79" w:type="dxa"/>
            </w:tcMar>
            <w:vAlign w:val="bottom"/>
          </w:tcPr>
          <w:p w14:paraId="49D76E38" w14:textId="77777777" w:rsidR="00E50B01" w:rsidRPr="00E879C5" w:rsidRDefault="00E50B01" w:rsidP="00A041C9">
            <w:pPr>
              <w:pStyle w:val="Pa47"/>
              <w:spacing w:before="20" w:line="240" w:lineRule="atLeast"/>
              <w:jc w:val="center"/>
              <w:rPr>
                <w:rFonts w:ascii="Times New Roman" w:hAnsi="Times New Roman" w:cs="Times New Roman"/>
                <w:sz w:val="20"/>
                <w:szCs w:val="20"/>
                <w:cs/>
              </w:rPr>
            </w:pPr>
            <w:r w:rsidRPr="00E879C5">
              <w:rPr>
                <w:rFonts w:ascii="Times New Roman" w:hAnsi="Times New Roman" w:cs="Times New Roman"/>
                <w:sz w:val="20"/>
                <w:szCs w:val="20"/>
                <w:lang w:val="en-GB" w:eastAsia="en-GB" w:bidi="ar-SA"/>
              </w:rPr>
              <w:t>Own properties</w:t>
            </w:r>
          </w:p>
        </w:tc>
        <w:tc>
          <w:tcPr>
            <w:tcW w:w="180" w:type="dxa"/>
            <w:tcMar>
              <w:top w:w="0" w:type="dxa"/>
              <w:left w:w="79" w:type="dxa"/>
              <w:bottom w:w="0" w:type="dxa"/>
              <w:right w:w="79" w:type="dxa"/>
            </w:tcMar>
          </w:tcPr>
          <w:p w14:paraId="68AC38FA" w14:textId="77777777" w:rsidR="00E50B01" w:rsidRPr="00E879C5" w:rsidRDefault="00E50B01" w:rsidP="00A041C9">
            <w:pPr>
              <w:pStyle w:val="Pa47"/>
              <w:spacing w:before="20" w:line="240" w:lineRule="atLeast"/>
              <w:jc w:val="center"/>
              <w:rPr>
                <w:rFonts w:ascii="Times New Roman" w:hAnsi="Times New Roman" w:cs="Times New Roman"/>
                <w:sz w:val="20"/>
                <w:szCs w:val="20"/>
                <w:cs/>
              </w:rPr>
            </w:pPr>
          </w:p>
        </w:tc>
        <w:tc>
          <w:tcPr>
            <w:tcW w:w="990" w:type="dxa"/>
            <w:tcMar>
              <w:top w:w="0" w:type="dxa"/>
              <w:left w:w="79" w:type="dxa"/>
              <w:bottom w:w="0" w:type="dxa"/>
              <w:right w:w="79" w:type="dxa"/>
            </w:tcMar>
          </w:tcPr>
          <w:p w14:paraId="3212B878" w14:textId="77777777" w:rsidR="00E50B01" w:rsidRPr="00E879C5" w:rsidRDefault="00E50B01" w:rsidP="00A041C9">
            <w:pPr>
              <w:pStyle w:val="Pa47"/>
              <w:spacing w:before="20" w:line="240" w:lineRule="atLeast"/>
              <w:jc w:val="center"/>
              <w:rPr>
                <w:rFonts w:ascii="Times New Roman" w:hAnsi="Times New Roman" w:cs="Times New Roman"/>
                <w:sz w:val="20"/>
                <w:szCs w:val="20"/>
                <w:cs/>
              </w:rPr>
            </w:pPr>
          </w:p>
        </w:tc>
        <w:tc>
          <w:tcPr>
            <w:tcW w:w="178" w:type="dxa"/>
            <w:tcMar>
              <w:top w:w="0" w:type="dxa"/>
              <w:left w:w="79" w:type="dxa"/>
              <w:bottom w:w="0" w:type="dxa"/>
              <w:right w:w="79" w:type="dxa"/>
            </w:tcMar>
          </w:tcPr>
          <w:p w14:paraId="133BB1C8" w14:textId="77777777" w:rsidR="00E50B01" w:rsidRPr="00E879C5" w:rsidRDefault="00E50B01" w:rsidP="00A041C9">
            <w:pPr>
              <w:pStyle w:val="Pa47"/>
              <w:spacing w:before="20" w:line="240" w:lineRule="atLeast"/>
              <w:jc w:val="center"/>
              <w:rPr>
                <w:rFonts w:ascii="Times New Roman" w:hAnsi="Times New Roman" w:cs="Times New Roman"/>
                <w:sz w:val="20"/>
                <w:szCs w:val="20"/>
                <w:cs/>
              </w:rPr>
            </w:pPr>
          </w:p>
        </w:tc>
        <w:tc>
          <w:tcPr>
            <w:tcW w:w="993" w:type="dxa"/>
          </w:tcPr>
          <w:p w14:paraId="7420057E" w14:textId="77777777" w:rsidR="00E50B01" w:rsidRPr="00E879C5" w:rsidRDefault="00E50B01" w:rsidP="00A041C9">
            <w:pPr>
              <w:pStyle w:val="Pa47"/>
              <w:spacing w:before="20" w:line="240" w:lineRule="atLeast"/>
              <w:jc w:val="center"/>
              <w:rPr>
                <w:rFonts w:ascii="Times New Roman" w:hAnsi="Times New Roman" w:cs="Times New Roman"/>
                <w:sz w:val="20"/>
                <w:szCs w:val="20"/>
                <w:cs/>
              </w:rPr>
            </w:pPr>
          </w:p>
        </w:tc>
      </w:tr>
      <w:tr w:rsidR="00E50B01" w:rsidRPr="00E879C5" w14:paraId="5A8014EF" w14:textId="77777777" w:rsidTr="00A041C9">
        <w:trPr>
          <w:trHeight w:val="20"/>
          <w:tblHeader/>
        </w:trPr>
        <w:tc>
          <w:tcPr>
            <w:tcW w:w="2160" w:type="dxa"/>
            <w:tcMar>
              <w:top w:w="0" w:type="dxa"/>
              <w:left w:w="79" w:type="dxa"/>
              <w:bottom w:w="0" w:type="dxa"/>
              <w:right w:w="79" w:type="dxa"/>
            </w:tcMar>
            <w:vAlign w:val="bottom"/>
          </w:tcPr>
          <w:p w14:paraId="3B9D829B" w14:textId="77777777" w:rsidR="00E50B01" w:rsidRPr="00E879C5" w:rsidRDefault="00E50B01" w:rsidP="00A041C9">
            <w:pPr>
              <w:pStyle w:val="acctfourfigures"/>
              <w:spacing w:before="20" w:line="240" w:lineRule="atLeast"/>
              <w:rPr>
                <w:b/>
                <w:bCs/>
                <w:i/>
                <w:iCs/>
                <w:color w:val="0000FF"/>
                <w:sz w:val="20"/>
                <w:rtl/>
                <w:cs/>
              </w:rPr>
            </w:pPr>
          </w:p>
        </w:tc>
        <w:tc>
          <w:tcPr>
            <w:tcW w:w="641" w:type="dxa"/>
            <w:tcMar>
              <w:top w:w="0" w:type="dxa"/>
              <w:left w:w="79" w:type="dxa"/>
              <w:bottom w:w="0" w:type="dxa"/>
              <w:right w:w="79" w:type="dxa"/>
            </w:tcMar>
            <w:vAlign w:val="bottom"/>
          </w:tcPr>
          <w:p w14:paraId="24A83A98" w14:textId="77777777" w:rsidR="00E50B01" w:rsidRPr="00E879C5" w:rsidRDefault="00E50B01" w:rsidP="00A041C9">
            <w:pPr>
              <w:pStyle w:val="Pa47"/>
              <w:spacing w:before="20" w:line="240" w:lineRule="atLeast"/>
              <w:jc w:val="center"/>
              <w:rPr>
                <w:rFonts w:ascii="Times New Roman" w:hAnsi="Times New Roman" w:cs="Times New Roman"/>
                <w:i/>
                <w:iCs/>
                <w:sz w:val="20"/>
                <w:szCs w:val="20"/>
              </w:rPr>
            </w:pPr>
            <w:r w:rsidRPr="00E879C5">
              <w:rPr>
                <w:rFonts w:ascii="Times New Roman" w:hAnsi="Times New Roman" w:cs="Times New Roman"/>
                <w:i/>
                <w:iCs/>
                <w:sz w:val="20"/>
                <w:szCs w:val="20"/>
              </w:rPr>
              <w:t>Note</w:t>
            </w:r>
          </w:p>
        </w:tc>
        <w:tc>
          <w:tcPr>
            <w:tcW w:w="900" w:type="dxa"/>
            <w:tcBorders>
              <w:top w:val="single" w:sz="4" w:space="0" w:color="auto"/>
            </w:tcBorders>
            <w:tcMar>
              <w:top w:w="0" w:type="dxa"/>
              <w:left w:w="79" w:type="dxa"/>
              <w:bottom w:w="0" w:type="dxa"/>
              <w:right w:w="79" w:type="dxa"/>
            </w:tcMar>
            <w:vAlign w:val="bottom"/>
          </w:tcPr>
          <w:p w14:paraId="64DC9B3B" w14:textId="77777777" w:rsidR="00E50B01" w:rsidRPr="00E879C5" w:rsidRDefault="00E50B01" w:rsidP="00A041C9">
            <w:pPr>
              <w:pStyle w:val="Pa47"/>
              <w:spacing w:before="20" w:line="240" w:lineRule="atLeast"/>
              <w:jc w:val="center"/>
              <w:rPr>
                <w:rFonts w:ascii="Times New Roman" w:hAnsi="Times New Roman" w:cs="Times New Roman"/>
                <w:sz w:val="20"/>
                <w:szCs w:val="20"/>
                <w:rtl/>
                <w:cs/>
                <w:lang w:val="en-GB" w:eastAsia="en-GB" w:bidi="ar-SA"/>
              </w:rPr>
            </w:pPr>
            <w:r w:rsidRPr="00E879C5">
              <w:rPr>
                <w:rFonts w:ascii="Times New Roman" w:hAnsi="Times New Roman" w:cs="Times New Roman"/>
                <w:sz w:val="20"/>
                <w:szCs w:val="20"/>
                <w:lang w:val="en-GB" w:eastAsia="en-GB" w:bidi="ar-SA"/>
              </w:rPr>
              <w:t>Land</w:t>
            </w:r>
          </w:p>
        </w:tc>
        <w:tc>
          <w:tcPr>
            <w:tcW w:w="180" w:type="dxa"/>
            <w:tcBorders>
              <w:top w:val="single" w:sz="4" w:space="0" w:color="auto"/>
              <w:left w:val="nil"/>
              <w:right w:val="nil"/>
            </w:tcBorders>
            <w:tcMar>
              <w:top w:w="0" w:type="dxa"/>
              <w:left w:w="79" w:type="dxa"/>
              <w:bottom w:w="0" w:type="dxa"/>
              <w:right w:w="79" w:type="dxa"/>
            </w:tcMar>
            <w:vAlign w:val="bottom"/>
          </w:tcPr>
          <w:p w14:paraId="7E3C013E" w14:textId="77777777" w:rsidR="00E50B01" w:rsidRPr="00E879C5" w:rsidRDefault="00E50B01" w:rsidP="00A041C9">
            <w:pPr>
              <w:pStyle w:val="Pa47"/>
              <w:spacing w:before="20" w:line="240" w:lineRule="atLeast"/>
              <w:jc w:val="center"/>
              <w:rPr>
                <w:rFonts w:ascii="Times New Roman" w:hAnsi="Times New Roman" w:cs="Times New Roman"/>
                <w:sz w:val="20"/>
                <w:szCs w:val="20"/>
                <w:lang w:val="en-GB" w:eastAsia="en-GB"/>
              </w:rPr>
            </w:pPr>
          </w:p>
        </w:tc>
        <w:tc>
          <w:tcPr>
            <w:tcW w:w="1260" w:type="dxa"/>
            <w:tcBorders>
              <w:top w:val="single" w:sz="4" w:space="0" w:color="auto"/>
              <w:left w:val="nil"/>
              <w:right w:val="nil"/>
            </w:tcBorders>
            <w:tcMar>
              <w:top w:w="0" w:type="dxa"/>
              <w:left w:w="79" w:type="dxa"/>
              <w:bottom w:w="0" w:type="dxa"/>
              <w:right w:w="79" w:type="dxa"/>
            </w:tcMar>
            <w:vAlign w:val="bottom"/>
          </w:tcPr>
          <w:p w14:paraId="5F08AD6B" w14:textId="77777777" w:rsidR="00E50B01" w:rsidRPr="00E879C5" w:rsidRDefault="00E50B01" w:rsidP="00A041C9">
            <w:pPr>
              <w:pStyle w:val="Pa47"/>
              <w:spacing w:before="20" w:line="240" w:lineRule="atLeast"/>
              <w:jc w:val="center"/>
              <w:rPr>
                <w:rFonts w:ascii="Times New Roman" w:hAnsi="Times New Roman" w:cs="Times New Roman"/>
                <w:sz w:val="20"/>
                <w:szCs w:val="20"/>
                <w:cs/>
                <w:lang w:val="en-GB" w:eastAsia="en-GB"/>
              </w:rPr>
            </w:pPr>
            <w:r w:rsidRPr="00E879C5">
              <w:rPr>
                <w:rFonts w:ascii="Times New Roman" w:hAnsi="Times New Roman" w:cs="Times New Roman"/>
                <w:sz w:val="20"/>
                <w:szCs w:val="20"/>
              </w:rPr>
              <w:t>Building and improvement</w:t>
            </w:r>
          </w:p>
        </w:tc>
        <w:tc>
          <w:tcPr>
            <w:tcW w:w="178" w:type="dxa"/>
            <w:tcBorders>
              <w:top w:val="single" w:sz="4" w:space="0" w:color="auto"/>
              <w:left w:val="nil"/>
              <w:right w:val="nil"/>
            </w:tcBorders>
            <w:tcMar>
              <w:top w:w="0" w:type="dxa"/>
              <w:left w:w="79" w:type="dxa"/>
              <w:bottom w:w="0" w:type="dxa"/>
              <w:right w:w="79" w:type="dxa"/>
            </w:tcMar>
            <w:vAlign w:val="bottom"/>
          </w:tcPr>
          <w:p w14:paraId="6AF1D27C"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p>
        </w:tc>
        <w:tc>
          <w:tcPr>
            <w:tcW w:w="918" w:type="dxa"/>
            <w:tcBorders>
              <w:top w:val="single" w:sz="4" w:space="0" w:color="auto"/>
              <w:left w:val="nil"/>
              <w:right w:val="nil"/>
            </w:tcBorders>
            <w:vAlign w:val="bottom"/>
          </w:tcPr>
          <w:p w14:paraId="5A24DF79"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r w:rsidRPr="00E879C5">
              <w:rPr>
                <w:rFonts w:ascii="Times New Roman" w:hAnsi="Times New Roman" w:cs="Times New Roman"/>
                <w:sz w:val="20"/>
                <w:szCs w:val="20"/>
              </w:rPr>
              <w:t>Utility system</w:t>
            </w:r>
          </w:p>
        </w:tc>
        <w:tc>
          <w:tcPr>
            <w:tcW w:w="111" w:type="dxa"/>
            <w:tcBorders>
              <w:top w:val="single" w:sz="4" w:space="0" w:color="auto"/>
              <w:left w:val="nil"/>
              <w:right w:val="nil"/>
            </w:tcBorders>
          </w:tcPr>
          <w:p w14:paraId="539E0BAF"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p>
        </w:tc>
        <w:tc>
          <w:tcPr>
            <w:tcW w:w="1313" w:type="dxa"/>
            <w:tcBorders>
              <w:top w:val="single" w:sz="4" w:space="0" w:color="auto"/>
              <w:left w:val="nil"/>
              <w:right w:val="nil"/>
            </w:tcBorders>
            <w:tcMar>
              <w:top w:w="0" w:type="dxa"/>
              <w:left w:w="79" w:type="dxa"/>
              <w:bottom w:w="0" w:type="dxa"/>
              <w:right w:w="79" w:type="dxa"/>
            </w:tcMar>
            <w:vAlign w:val="bottom"/>
          </w:tcPr>
          <w:p w14:paraId="71331389" w14:textId="77777777" w:rsidR="00E50B01" w:rsidRPr="00E879C5" w:rsidRDefault="00E50B01" w:rsidP="00A041C9">
            <w:pPr>
              <w:pStyle w:val="Pa47"/>
              <w:spacing w:before="20" w:line="240" w:lineRule="atLeast"/>
              <w:ind w:left="-111" w:right="-74"/>
              <w:jc w:val="center"/>
              <w:rPr>
                <w:rFonts w:ascii="Times New Roman" w:hAnsi="Times New Roman" w:cstheme="minorBidi"/>
                <w:sz w:val="20"/>
                <w:szCs w:val="20"/>
              </w:rPr>
            </w:pPr>
            <w:r w:rsidRPr="00E879C5">
              <w:rPr>
                <w:rFonts w:ascii="Times New Roman" w:hAnsi="Times New Roman" w:cs="Times New Roman"/>
                <w:sz w:val="20"/>
                <w:szCs w:val="20"/>
              </w:rPr>
              <w:t>Assets under construction</w:t>
            </w:r>
            <w:r w:rsidRPr="00E879C5">
              <w:rPr>
                <w:rFonts w:ascii="Times New Roman" w:hAnsi="Times New Roman" w:cstheme="minorBidi" w:hint="cs"/>
                <w:sz w:val="20"/>
                <w:szCs w:val="20"/>
                <w:cs/>
              </w:rPr>
              <w:t xml:space="preserve"> </w:t>
            </w:r>
            <w:r w:rsidRPr="00E879C5">
              <w:rPr>
                <w:rFonts w:ascii="Times New Roman" w:hAnsi="Times New Roman" w:cstheme="minorBidi"/>
                <w:sz w:val="20"/>
                <w:szCs w:val="20"/>
              </w:rPr>
              <w:br/>
              <w:t>and installation</w:t>
            </w:r>
          </w:p>
        </w:tc>
        <w:tc>
          <w:tcPr>
            <w:tcW w:w="180" w:type="dxa"/>
            <w:tcMar>
              <w:top w:w="0" w:type="dxa"/>
              <w:left w:w="79" w:type="dxa"/>
              <w:bottom w:w="0" w:type="dxa"/>
              <w:right w:w="79" w:type="dxa"/>
            </w:tcMar>
            <w:vAlign w:val="bottom"/>
          </w:tcPr>
          <w:p w14:paraId="4F815C3D"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p>
        </w:tc>
        <w:tc>
          <w:tcPr>
            <w:tcW w:w="990" w:type="dxa"/>
            <w:tcMar>
              <w:top w:w="0" w:type="dxa"/>
              <w:left w:w="79" w:type="dxa"/>
              <w:bottom w:w="0" w:type="dxa"/>
              <w:right w:w="79" w:type="dxa"/>
            </w:tcMar>
            <w:vAlign w:val="bottom"/>
          </w:tcPr>
          <w:p w14:paraId="30BC7889"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r w:rsidRPr="00E879C5">
              <w:rPr>
                <w:rFonts w:ascii="Times New Roman" w:hAnsi="Times New Roman" w:cs="Times New Roman"/>
                <w:sz w:val="20"/>
                <w:szCs w:val="20"/>
              </w:rPr>
              <w:t>Right-of-use assets</w:t>
            </w:r>
          </w:p>
        </w:tc>
        <w:tc>
          <w:tcPr>
            <w:tcW w:w="178" w:type="dxa"/>
            <w:tcMar>
              <w:top w:w="0" w:type="dxa"/>
              <w:left w:w="79" w:type="dxa"/>
              <w:bottom w:w="0" w:type="dxa"/>
              <w:right w:w="79" w:type="dxa"/>
            </w:tcMar>
            <w:vAlign w:val="bottom"/>
          </w:tcPr>
          <w:p w14:paraId="4968FA95"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p>
        </w:tc>
        <w:tc>
          <w:tcPr>
            <w:tcW w:w="993" w:type="dxa"/>
            <w:tcMar>
              <w:top w:w="0" w:type="dxa"/>
              <w:left w:w="79" w:type="dxa"/>
              <w:bottom w:w="0" w:type="dxa"/>
              <w:right w:w="79" w:type="dxa"/>
            </w:tcMar>
            <w:vAlign w:val="bottom"/>
          </w:tcPr>
          <w:p w14:paraId="5B6205A9"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r w:rsidRPr="00E879C5">
              <w:rPr>
                <w:rFonts w:ascii="Times New Roman" w:hAnsi="Times New Roman" w:cs="Times New Roman"/>
                <w:sz w:val="20"/>
                <w:szCs w:val="20"/>
              </w:rPr>
              <w:t>Total</w:t>
            </w:r>
          </w:p>
        </w:tc>
      </w:tr>
      <w:tr w:rsidR="00E50B01" w:rsidRPr="00E879C5" w14:paraId="5FFBEA7C" w14:textId="77777777" w:rsidTr="00A041C9">
        <w:trPr>
          <w:trHeight w:val="20"/>
          <w:tblHeader/>
        </w:trPr>
        <w:tc>
          <w:tcPr>
            <w:tcW w:w="2160" w:type="dxa"/>
            <w:tcMar>
              <w:top w:w="0" w:type="dxa"/>
              <w:left w:w="79" w:type="dxa"/>
              <w:bottom w:w="0" w:type="dxa"/>
              <w:right w:w="79" w:type="dxa"/>
            </w:tcMar>
            <w:vAlign w:val="bottom"/>
          </w:tcPr>
          <w:p w14:paraId="7EB00E48" w14:textId="77777777" w:rsidR="00E50B01" w:rsidRPr="00E879C5" w:rsidRDefault="00E50B01" w:rsidP="00A041C9">
            <w:pPr>
              <w:pStyle w:val="acctfourfigures"/>
              <w:spacing w:before="20" w:line="240" w:lineRule="atLeast"/>
              <w:rPr>
                <w:b/>
                <w:bCs/>
                <w:i/>
                <w:iCs/>
                <w:color w:val="0000FF"/>
                <w:sz w:val="20"/>
                <w:rtl/>
                <w:cs/>
              </w:rPr>
            </w:pPr>
          </w:p>
        </w:tc>
        <w:tc>
          <w:tcPr>
            <w:tcW w:w="641" w:type="dxa"/>
            <w:tcMar>
              <w:top w:w="0" w:type="dxa"/>
              <w:left w:w="79" w:type="dxa"/>
              <w:bottom w:w="0" w:type="dxa"/>
              <w:right w:w="79" w:type="dxa"/>
            </w:tcMar>
            <w:vAlign w:val="bottom"/>
          </w:tcPr>
          <w:p w14:paraId="4320CADB" w14:textId="77777777" w:rsidR="00E50B01" w:rsidRPr="00E879C5" w:rsidRDefault="00E50B01" w:rsidP="00A041C9">
            <w:pPr>
              <w:pStyle w:val="Pa47"/>
              <w:spacing w:before="20" w:line="240" w:lineRule="atLeast"/>
              <w:jc w:val="center"/>
              <w:rPr>
                <w:rFonts w:ascii="Times New Roman" w:hAnsi="Times New Roman" w:cs="Times New Roman"/>
                <w:sz w:val="20"/>
                <w:szCs w:val="20"/>
              </w:rPr>
            </w:pPr>
          </w:p>
        </w:tc>
        <w:tc>
          <w:tcPr>
            <w:tcW w:w="7201" w:type="dxa"/>
            <w:gridSpan w:val="11"/>
            <w:tcMar>
              <w:top w:w="0" w:type="dxa"/>
              <w:left w:w="79" w:type="dxa"/>
              <w:bottom w:w="0" w:type="dxa"/>
              <w:right w:w="79" w:type="dxa"/>
            </w:tcMar>
            <w:vAlign w:val="bottom"/>
          </w:tcPr>
          <w:p w14:paraId="5C130035" w14:textId="77777777" w:rsidR="00E50B01" w:rsidRPr="00E879C5" w:rsidRDefault="00E50B01" w:rsidP="00A041C9">
            <w:pPr>
              <w:pStyle w:val="Pa47"/>
              <w:spacing w:before="20" w:line="240" w:lineRule="atLeast"/>
              <w:jc w:val="center"/>
              <w:rPr>
                <w:rFonts w:ascii="Times New Roman" w:hAnsi="Times New Roman" w:cs="Times New Roman"/>
                <w:sz w:val="20"/>
                <w:szCs w:val="20"/>
                <w:cs/>
              </w:rPr>
            </w:pPr>
            <w:r w:rsidRPr="00E879C5">
              <w:rPr>
                <w:rFonts w:ascii="Times New Roman" w:hAnsi="Times New Roman"/>
                <w:i/>
                <w:iCs/>
                <w:sz w:val="20"/>
                <w:szCs w:val="20"/>
              </w:rPr>
              <w:t>(in thousand Baht)</w:t>
            </w:r>
          </w:p>
        </w:tc>
      </w:tr>
      <w:tr w:rsidR="00E602A5" w:rsidRPr="00E879C5" w14:paraId="3ABD7AC6" w14:textId="77777777" w:rsidTr="008D426C">
        <w:trPr>
          <w:trHeight w:val="120"/>
        </w:trPr>
        <w:tc>
          <w:tcPr>
            <w:tcW w:w="2160" w:type="dxa"/>
            <w:tcMar>
              <w:top w:w="0" w:type="dxa"/>
              <w:left w:w="79" w:type="dxa"/>
              <w:bottom w:w="0" w:type="dxa"/>
              <w:right w:w="79" w:type="dxa"/>
            </w:tcMar>
          </w:tcPr>
          <w:p w14:paraId="2AE68909" w14:textId="4BAC6F4C" w:rsidR="00E602A5" w:rsidRPr="003D2480" w:rsidRDefault="00E602A5" w:rsidP="00886D19">
            <w:pPr>
              <w:spacing w:before="20"/>
              <w:ind w:left="158" w:hanging="158"/>
              <w:rPr>
                <w:rFonts w:ascii="Times New Roman" w:hAnsi="Times New Roman" w:cs="Times New Roman"/>
                <w:b/>
                <w:bCs/>
                <w:sz w:val="20"/>
                <w:szCs w:val="20"/>
              </w:rPr>
            </w:pPr>
            <w:r w:rsidRPr="00E879C5">
              <w:rPr>
                <w:rFonts w:ascii="Times New Roman" w:hAnsi="Times New Roman" w:cs="Times New Roman"/>
                <w:b/>
                <w:bCs/>
                <w:i/>
                <w:iCs/>
                <w:sz w:val="20"/>
                <w:szCs w:val="20"/>
              </w:rPr>
              <w:t>Depreciation</w:t>
            </w:r>
          </w:p>
        </w:tc>
        <w:tc>
          <w:tcPr>
            <w:tcW w:w="641" w:type="dxa"/>
            <w:tcMar>
              <w:top w:w="0" w:type="dxa"/>
              <w:left w:w="79" w:type="dxa"/>
              <w:bottom w:w="0" w:type="dxa"/>
              <w:right w:w="79" w:type="dxa"/>
            </w:tcMar>
          </w:tcPr>
          <w:p w14:paraId="6923EF44" w14:textId="77777777" w:rsidR="00E602A5" w:rsidRPr="00E879C5" w:rsidRDefault="00E602A5" w:rsidP="00886D19">
            <w:pPr>
              <w:spacing w:before="20"/>
              <w:ind w:right="11"/>
              <w:jc w:val="right"/>
              <w:rPr>
                <w:rFonts w:ascii="Times New Roman" w:hAnsi="Times New Roman" w:cs="Times New Roman"/>
                <w:sz w:val="20"/>
                <w:szCs w:val="20"/>
              </w:rPr>
            </w:pPr>
          </w:p>
        </w:tc>
        <w:tc>
          <w:tcPr>
            <w:tcW w:w="900" w:type="dxa"/>
            <w:tcMar>
              <w:top w:w="0" w:type="dxa"/>
              <w:left w:w="79" w:type="dxa"/>
              <w:bottom w:w="0" w:type="dxa"/>
              <w:right w:w="79" w:type="dxa"/>
            </w:tcMar>
            <w:vAlign w:val="bottom"/>
          </w:tcPr>
          <w:p w14:paraId="229EEB1B" w14:textId="60E56C2B" w:rsidR="00E602A5" w:rsidRPr="008345D9" w:rsidRDefault="00E602A5"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tl/>
                <w:cs/>
              </w:rPr>
            </w:pPr>
          </w:p>
        </w:tc>
        <w:tc>
          <w:tcPr>
            <w:tcW w:w="180" w:type="dxa"/>
            <w:tcMar>
              <w:top w:w="0" w:type="dxa"/>
              <w:left w:w="79" w:type="dxa"/>
              <w:bottom w:w="0" w:type="dxa"/>
              <w:right w:w="79" w:type="dxa"/>
            </w:tcMar>
            <w:vAlign w:val="bottom"/>
          </w:tcPr>
          <w:p w14:paraId="45AE37C3" w14:textId="77777777" w:rsidR="00E602A5" w:rsidRPr="008345D9" w:rsidRDefault="00E602A5"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1260" w:type="dxa"/>
            <w:tcMar>
              <w:top w:w="0" w:type="dxa"/>
              <w:left w:w="79" w:type="dxa"/>
              <w:bottom w:w="0" w:type="dxa"/>
              <w:right w:w="79" w:type="dxa"/>
            </w:tcMar>
            <w:vAlign w:val="bottom"/>
          </w:tcPr>
          <w:p w14:paraId="479DFC38" w14:textId="249AC788" w:rsidR="00E602A5" w:rsidRPr="008345D9" w:rsidRDefault="00E602A5"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before="20"/>
              <w:ind w:left="-79" w:right="13"/>
              <w:rPr>
                <w:rFonts w:ascii="Times New Roman" w:hAnsi="Times New Roman" w:cs="Times New Roman"/>
                <w:b/>
                <w:bCs/>
                <w:sz w:val="20"/>
                <w:szCs w:val="20"/>
              </w:rPr>
            </w:pPr>
          </w:p>
        </w:tc>
        <w:tc>
          <w:tcPr>
            <w:tcW w:w="178" w:type="dxa"/>
            <w:tcMar>
              <w:top w:w="0" w:type="dxa"/>
              <w:left w:w="79" w:type="dxa"/>
              <w:bottom w:w="0" w:type="dxa"/>
              <w:right w:w="79" w:type="dxa"/>
            </w:tcMar>
            <w:vAlign w:val="bottom"/>
          </w:tcPr>
          <w:p w14:paraId="12E1DC05" w14:textId="77777777" w:rsidR="00E602A5" w:rsidRPr="008345D9" w:rsidRDefault="00E602A5"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918" w:type="dxa"/>
          </w:tcPr>
          <w:p w14:paraId="7DC25FF7" w14:textId="7F456759" w:rsidR="00E602A5" w:rsidRPr="008345D9" w:rsidRDefault="00E602A5" w:rsidP="00886D19">
            <w:pPr>
              <w:pStyle w:val="acctfourfigures"/>
              <w:tabs>
                <w:tab w:val="clear" w:pos="765"/>
                <w:tab w:val="decimal" w:pos="821"/>
              </w:tabs>
              <w:spacing w:before="20" w:line="240" w:lineRule="atLeast"/>
              <w:ind w:left="-79" w:right="-170"/>
              <w:rPr>
                <w:b/>
                <w:bCs/>
                <w:sz w:val="20"/>
                <w:rtl/>
                <w:cs/>
                <w:lang w:val="en-US"/>
              </w:rPr>
            </w:pPr>
          </w:p>
        </w:tc>
        <w:tc>
          <w:tcPr>
            <w:tcW w:w="111" w:type="dxa"/>
          </w:tcPr>
          <w:p w14:paraId="24E870C2" w14:textId="77777777" w:rsidR="00E602A5" w:rsidRPr="008345D9" w:rsidRDefault="00E602A5" w:rsidP="00886D19">
            <w:pPr>
              <w:pStyle w:val="acctfourfigures"/>
              <w:tabs>
                <w:tab w:val="clear" w:pos="765"/>
                <w:tab w:val="decimal" w:pos="821"/>
              </w:tabs>
              <w:spacing w:before="20" w:line="240" w:lineRule="atLeast"/>
              <w:ind w:left="-79" w:right="-170"/>
              <w:rPr>
                <w:b/>
                <w:bCs/>
                <w:sz w:val="20"/>
                <w:cs/>
                <w:lang w:bidi="th-TH"/>
              </w:rPr>
            </w:pPr>
          </w:p>
        </w:tc>
        <w:tc>
          <w:tcPr>
            <w:tcW w:w="1313" w:type="dxa"/>
            <w:tcMar>
              <w:top w:w="0" w:type="dxa"/>
              <w:left w:w="79" w:type="dxa"/>
              <w:bottom w:w="0" w:type="dxa"/>
              <w:right w:w="79" w:type="dxa"/>
            </w:tcMar>
            <w:vAlign w:val="bottom"/>
          </w:tcPr>
          <w:p w14:paraId="043A76DB" w14:textId="0B6365CF" w:rsidR="00E602A5" w:rsidRPr="008345D9" w:rsidRDefault="00E602A5" w:rsidP="00886D19">
            <w:pPr>
              <w:pStyle w:val="acctfourfigures"/>
              <w:tabs>
                <w:tab w:val="clear" w:pos="765"/>
                <w:tab w:val="decimal" w:pos="1054"/>
              </w:tabs>
              <w:spacing w:before="20" w:line="240" w:lineRule="atLeast"/>
              <w:ind w:left="-79" w:right="-170"/>
              <w:rPr>
                <w:b/>
                <w:bCs/>
                <w:sz w:val="20"/>
                <w:lang w:val="en-US"/>
              </w:rPr>
            </w:pPr>
          </w:p>
        </w:tc>
        <w:tc>
          <w:tcPr>
            <w:tcW w:w="180" w:type="dxa"/>
            <w:tcMar>
              <w:top w:w="0" w:type="dxa"/>
              <w:left w:w="79" w:type="dxa"/>
              <w:bottom w:w="0" w:type="dxa"/>
              <w:right w:w="79" w:type="dxa"/>
            </w:tcMar>
          </w:tcPr>
          <w:p w14:paraId="51EE61C3" w14:textId="77777777" w:rsidR="00E602A5" w:rsidRPr="008345D9" w:rsidRDefault="00E602A5" w:rsidP="00886D19">
            <w:pPr>
              <w:pStyle w:val="acctfourfigures"/>
              <w:tabs>
                <w:tab w:val="clear" w:pos="765"/>
                <w:tab w:val="decimal" w:pos="821"/>
              </w:tabs>
              <w:spacing w:before="20" w:line="240" w:lineRule="atLeast"/>
              <w:ind w:left="-79" w:right="-170"/>
              <w:rPr>
                <w:b/>
                <w:bCs/>
                <w:sz w:val="20"/>
                <w:lang w:val="en-US"/>
              </w:rPr>
            </w:pPr>
          </w:p>
        </w:tc>
        <w:tc>
          <w:tcPr>
            <w:tcW w:w="990" w:type="dxa"/>
            <w:tcMar>
              <w:top w:w="0" w:type="dxa"/>
              <w:left w:w="79" w:type="dxa"/>
              <w:bottom w:w="0" w:type="dxa"/>
              <w:right w:w="79" w:type="dxa"/>
            </w:tcMar>
          </w:tcPr>
          <w:p w14:paraId="41294424" w14:textId="09869734" w:rsidR="00E602A5" w:rsidRPr="008345D9" w:rsidRDefault="00E602A5" w:rsidP="00886D19">
            <w:pPr>
              <w:pStyle w:val="acctfourfigures"/>
              <w:tabs>
                <w:tab w:val="clear" w:pos="765"/>
                <w:tab w:val="decimal" w:pos="821"/>
              </w:tabs>
              <w:spacing w:before="20" w:line="240" w:lineRule="atLeast"/>
              <w:ind w:left="-72" w:right="-80" w:hanging="180"/>
              <w:rPr>
                <w:b/>
                <w:bCs/>
                <w:sz w:val="20"/>
              </w:rPr>
            </w:pPr>
          </w:p>
        </w:tc>
        <w:tc>
          <w:tcPr>
            <w:tcW w:w="178" w:type="dxa"/>
            <w:tcMar>
              <w:top w:w="0" w:type="dxa"/>
              <w:left w:w="79" w:type="dxa"/>
              <w:bottom w:w="0" w:type="dxa"/>
              <w:right w:w="79" w:type="dxa"/>
            </w:tcMar>
          </w:tcPr>
          <w:p w14:paraId="6727EBCC" w14:textId="77777777" w:rsidR="00E602A5" w:rsidRPr="008345D9" w:rsidRDefault="00E602A5" w:rsidP="00886D19">
            <w:pPr>
              <w:pStyle w:val="acctfourfigures"/>
              <w:tabs>
                <w:tab w:val="clear" w:pos="765"/>
                <w:tab w:val="decimal" w:pos="821"/>
              </w:tabs>
              <w:spacing w:before="20" w:line="240" w:lineRule="atLeast"/>
              <w:ind w:left="-79" w:right="-170" w:hanging="180"/>
              <w:rPr>
                <w:b/>
                <w:bCs/>
                <w:sz w:val="20"/>
              </w:rPr>
            </w:pPr>
          </w:p>
        </w:tc>
        <w:tc>
          <w:tcPr>
            <w:tcW w:w="993" w:type="dxa"/>
            <w:tcMar>
              <w:top w:w="0" w:type="dxa"/>
              <w:left w:w="79" w:type="dxa"/>
              <w:bottom w:w="0" w:type="dxa"/>
              <w:right w:w="79" w:type="dxa"/>
            </w:tcMar>
          </w:tcPr>
          <w:p w14:paraId="018DDF55" w14:textId="5AE475C3" w:rsidR="00E602A5" w:rsidRPr="008345D9" w:rsidRDefault="00E602A5"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spacing w:before="20"/>
              <w:ind w:left="-79" w:right="-170"/>
              <w:rPr>
                <w:rFonts w:ascii="Times New Roman" w:hAnsi="Times New Roman" w:cs="Times New Roman"/>
                <w:b/>
                <w:bCs/>
                <w:sz w:val="20"/>
                <w:szCs w:val="20"/>
              </w:rPr>
            </w:pPr>
          </w:p>
        </w:tc>
      </w:tr>
      <w:tr w:rsidR="00E602A5" w:rsidRPr="001D6BA2" w14:paraId="716E02A9" w14:textId="77777777" w:rsidTr="008D426C">
        <w:trPr>
          <w:trHeight w:val="120"/>
        </w:trPr>
        <w:tc>
          <w:tcPr>
            <w:tcW w:w="2160" w:type="dxa"/>
            <w:tcMar>
              <w:top w:w="0" w:type="dxa"/>
              <w:left w:w="79" w:type="dxa"/>
              <w:bottom w:w="0" w:type="dxa"/>
              <w:right w:w="79" w:type="dxa"/>
            </w:tcMar>
          </w:tcPr>
          <w:p w14:paraId="70C9604D" w14:textId="3FD3823A" w:rsidR="00E602A5" w:rsidRPr="001D6BA2" w:rsidRDefault="00E602A5" w:rsidP="00886D19">
            <w:pPr>
              <w:spacing w:before="20"/>
              <w:ind w:left="158" w:hanging="158"/>
              <w:rPr>
                <w:rFonts w:ascii="Times New Roman" w:hAnsi="Times New Roman" w:cs="Times New Roman"/>
                <w:sz w:val="20"/>
                <w:szCs w:val="20"/>
              </w:rPr>
            </w:pPr>
            <w:r>
              <w:rPr>
                <w:rFonts w:ascii="Times New Roman" w:hAnsi="Times New Roman" w:cs="Times New Roman"/>
                <w:sz w:val="20"/>
                <w:szCs w:val="20"/>
              </w:rPr>
              <w:t>At</w:t>
            </w:r>
            <w:r w:rsidRPr="00E879C5">
              <w:rPr>
                <w:rFonts w:ascii="Times New Roman" w:hAnsi="Times New Roman" w:cs="Times New Roman"/>
                <w:sz w:val="20"/>
                <w:szCs w:val="20"/>
              </w:rPr>
              <w:t xml:space="preserve"> 1 January 202</w:t>
            </w:r>
            <w:r>
              <w:rPr>
                <w:rFonts w:ascii="Times New Roman" w:hAnsi="Times New Roman" w:cs="Times New Roman"/>
                <w:sz w:val="20"/>
                <w:szCs w:val="20"/>
              </w:rPr>
              <w:t>4</w:t>
            </w:r>
          </w:p>
        </w:tc>
        <w:tc>
          <w:tcPr>
            <w:tcW w:w="641" w:type="dxa"/>
            <w:tcMar>
              <w:top w:w="0" w:type="dxa"/>
              <w:left w:w="79" w:type="dxa"/>
              <w:bottom w:w="0" w:type="dxa"/>
              <w:right w:w="79" w:type="dxa"/>
            </w:tcMar>
          </w:tcPr>
          <w:p w14:paraId="7880629B" w14:textId="77777777" w:rsidR="00E602A5" w:rsidRPr="001D6BA2" w:rsidRDefault="00E602A5" w:rsidP="00886D19">
            <w:pPr>
              <w:spacing w:before="20"/>
              <w:ind w:right="11"/>
              <w:jc w:val="right"/>
              <w:rPr>
                <w:rFonts w:ascii="Times New Roman" w:hAnsi="Times New Roman" w:cs="Times New Roman"/>
                <w:sz w:val="20"/>
                <w:szCs w:val="20"/>
              </w:rPr>
            </w:pPr>
          </w:p>
        </w:tc>
        <w:tc>
          <w:tcPr>
            <w:tcW w:w="900" w:type="dxa"/>
            <w:tcMar>
              <w:top w:w="0" w:type="dxa"/>
              <w:left w:w="79" w:type="dxa"/>
              <w:bottom w:w="0" w:type="dxa"/>
              <w:right w:w="79" w:type="dxa"/>
            </w:tcMar>
            <w:vAlign w:val="bottom"/>
          </w:tcPr>
          <w:p w14:paraId="7053BF3B" w14:textId="3037D3E5" w:rsidR="00E602A5" w:rsidRPr="008345D9" w:rsidRDefault="00E602A5" w:rsidP="00373A9A">
            <w:pPr>
              <w:pStyle w:val="Pa47"/>
              <w:spacing w:before="20" w:line="240" w:lineRule="atLeast"/>
              <w:jc w:val="center"/>
              <w:rPr>
                <w:rFonts w:ascii="Times New Roman" w:hAnsi="Times New Roman" w:cs="Times New Roman"/>
                <w:sz w:val="20"/>
                <w:szCs w:val="20"/>
                <w:rtl/>
                <w:cs/>
              </w:rPr>
            </w:pPr>
            <w:r w:rsidRPr="008345D9">
              <w:rPr>
                <w:rFonts w:ascii="Times New Roman" w:hAnsi="Times New Roman" w:cs="Times New Roman"/>
                <w:sz w:val="20"/>
                <w:szCs w:val="20"/>
              </w:rPr>
              <w:t>-</w:t>
            </w:r>
          </w:p>
        </w:tc>
        <w:tc>
          <w:tcPr>
            <w:tcW w:w="180" w:type="dxa"/>
            <w:tcMar>
              <w:top w:w="0" w:type="dxa"/>
              <w:left w:w="79" w:type="dxa"/>
              <w:bottom w:w="0" w:type="dxa"/>
              <w:right w:w="79" w:type="dxa"/>
            </w:tcMar>
            <w:vAlign w:val="bottom"/>
          </w:tcPr>
          <w:p w14:paraId="57DC1C10" w14:textId="77777777" w:rsidR="00E602A5" w:rsidRPr="008345D9" w:rsidRDefault="00E602A5"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1260" w:type="dxa"/>
            <w:tcMar>
              <w:top w:w="0" w:type="dxa"/>
              <w:left w:w="79" w:type="dxa"/>
              <w:bottom w:w="0" w:type="dxa"/>
              <w:right w:w="79" w:type="dxa"/>
            </w:tcMar>
            <w:vAlign w:val="bottom"/>
          </w:tcPr>
          <w:p w14:paraId="322D85BA" w14:textId="68C8D673" w:rsidR="00E602A5" w:rsidRPr="008345D9" w:rsidRDefault="00E602A5" w:rsidP="003565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79" w:right="13"/>
              <w:rPr>
                <w:rFonts w:ascii="Times New Roman" w:hAnsi="Times New Roman" w:cs="Times New Roman"/>
                <w:b/>
                <w:bCs/>
                <w:sz w:val="20"/>
                <w:szCs w:val="20"/>
              </w:rPr>
            </w:pPr>
            <w:r w:rsidRPr="008345D9">
              <w:rPr>
                <w:rFonts w:ascii="Times New Roman" w:hAnsi="Times New Roman" w:cs="Times New Roman"/>
                <w:bCs/>
                <w:sz w:val="20"/>
                <w:szCs w:val="20"/>
              </w:rPr>
              <w:t>363,649</w:t>
            </w:r>
          </w:p>
        </w:tc>
        <w:tc>
          <w:tcPr>
            <w:tcW w:w="178" w:type="dxa"/>
            <w:tcMar>
              <w:top w:w="0" w:type="dxa"/>
              <w:left w:w="79" w:type="dxa"/>
              <w:bottom w:w="0" w:type="dxa"/>
              <w:right w:w="79" w:type="dxa"/>
            </w:tcMar>
            <w:vAlign w:val="bottom"/>
          </w:tcPr>
          <w:p w14:paraId="17700A56" w14:textId="77777777" w:rsidR="00E602A5" w:rsidRPr="008345D9" w:rsidRDefault="00E602A5"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918" w:type="dxa"/>
            <w:vAlign w:val="bottom"/>
          </w:tcPr>
          <w:p w14:paraId="40494FF2" w14:textId="7BD7E6F2" w:rsidR="00E602A5" w:rsidRPr="00CB4775" w:rsidRDefault="00E602A5" w:rsidP="00CB4775">
            <w:pPr>
              <w:pStyle w:val="acctfourfigures"/>
              <w:tabs>
                <w:tab w:val="clear" w:pos="765"/>
                <w:tab w:val="decimal" w:pos="728"/>
              </w:tabs>
              <w:ind w:left="-72" w:right="103" w:hanging="180"/>
              <w:jc w:val="right"/>
              <w:rPr>
                <w:bCs/>
                <w:sz w:val="20"/>
                <w:rtl/>
                <w:cs/>
              </w:rPr>
            </w:pPr>
            <w:r w:rsidRPr="00CB4775">
              <w:rPr>
                <w:bCs/>
                <w:sz w:val="20"/>
              </w:rPr>
              <w:t>231,389</w:t>
            </w:r>
          </w:p>
        </w:tc>
        <w:tc>
          <w:tcPr>
            <w:tcW w:w="111" w:type="dxa"/>
            <w:vAlign w:val="bottom"/>
          </w:tcPr>
          <w:p w14:paraId="578CD46C" w14:textId="77777777" w:rsidR="00E602A5" w:rsidRPr="008345D9" w:rsidRDefault="00E602A5" w:rsidP="00886D19">
            <w:pPr>
              <w:pStyle w:val="acctfourfigures"/>
              <w:rPr>
                <w:b/>
                <w:bCs/>
                <w:sz w:val="20"/>
                <w:cs/>
                <w:lang w:bidi="th-TH"/>
              </w:rPr>
            </w:pPr>
          </w:p>
        </w:tc>
        <w:tc>
          <w:tcPr>
            <w:tcW w:w="1313" w:type="dxa"/>
            <w:tcMar>
              <w:top w:w="0" w:type="dxa"/>
              <w:left w:w="79" w:type="dxa"/>
              <w:bottom w:w="0" w:type="dxa"/>
              <w:right w:w="79" w:type="dxa"/>
            </w:tcMar>
            <w:vAlign w:val="bottom"/>
          </w:tcPr>
          <w:p w14:paraId="50BE2773" w14:textId="24C3C4B5" w:rsidR="00E602A5" w:rsidRPr="008345D9" w:rsidRDefault="00E602A5" w:rsidP="00F601D9">
            <w:pPr>
              <w:pStyle w:val="acctfourfigures"/>
              <w:tabs>
                <w:tab w:val="decimal" w:pos="870"/>
              </w:tabs>
              <w:ind w:right="8"/>
              <w:jc w:val="right"/>
              <w:rPr>
                <w:b/>
                <w:bCs/>
                <w:sz w:val="20"/>
                <w:lang w:val="en-US"/>
              </w:rPr>
            </w:pPr>
            <w:r w:rsidRPr="008345D9">
              <w:rPr>
                <w:bCs/>
                <w:sz w:val="20"/>
                <w:lang w:val="en-US"/>
              </w:rPr>
              <w:t>877</w:t>
            </w:r>
          </w:p>
        </w:tc>
        <w:tc>
          <w:tcPr>
            <w:tcW w:w="180" w:type="dxa"/>
            <w:tcMar>
              <w:top w:w="0" w:type="dxa"/>
              <w:left w:w="79" w:type="dxa"/>
              <w:bottom w:w="0" w:type="dxa"/>
              <w:right w:w="79" w:type="dxa"/>
            </w:tcMar>
            <w:vAlign w:val="bottom"/>
          </w:tcPr>
          <w:p w14:paraId="29FC360E" w14:textId="77777777" w:rsidR="00E602A5" w:rsidRPr="008345D9" w:rsidRDefault="00E602A5" w:rsidP="00886D19">
            <w:pPr>
              <w:pStyle w:val="acctfourfigures"/>
              <w:rPr>
                <w:b/>
                <w:bCs/>
                <w:sz w:val="20"/>
                <w:lang w:val="en-US"/>
              </w:rPr>
            </w:pPr>
          </w:p>
        </w:tc>
        <w:tc>
          <w:tcPr>
            <w:tcW w:w="990" w:type="dxa"/>
            <w:tcMar>
              <w:top w:w="0" w:type="dxa"/>
              <w:left w:w="79" w:type="dxa"/>
              <w:bottom w:w="0" w:type="dxa"/>
              <w:right w:w="79" w:type="dxa"/>
            </w:tcMar>
            <w:vAlign w:val="bottom"/>
          </w:tcPr>
          <w:p w14:paraId="4BB2714E" w14:textId="055E11B9" w:rsidR="00E602A5" w:rsidRPr="008345D9" w:rsidRDefault="00E602A5" w:rsidP="006E7A39">
            <w:pPr>
              <w:pStyle w:val="acctfourfigures"/>
              <w:tabs>
                <w:tab w:val="clear" w:pos="765"/>
                <w:tab w:val="decimal" w:pos="728"/>
              </w:tabs>
              <w:ind w:left="-72" w:hanging="180"/>
              <w:jc w:val="right"/>
              <w:rPr>
                <w:b/>
                <w:bCs/>
                <w:sz w:val="20"/>
              </w:rPr>
            </w:pPr>
            <w:r w:rsidRPr="008345D9">
              <w:rPr>
                <w:bCs/>
                <w:sz w:val="20"/>
              </w:rPr>
              <w:t>238,253</w:t>
            </w:r>
          </w:p>
        </w:tc>
        <w:tc>
          <w:tcPr>
            <w:tcW w:w="178" w:type="dxa"/>
            <w:tcMar>
              <w:top w:w="0" w:type="dxa"/>
              <w:left w:w="79" w:type="dxa"/>
              <w:bottom w:w="0" w:type="dxa"/>
              <w:right w:w="79" w:type="dxa"/>
            </w:tcMar>
            <w:vAlign w:val="bottom"/>
          </w:tcPr>
          <w:p w14:paraId="17B19C59" w14:textId="77777777" w:rsidR="00E602A5" w:rsidRPr="008345D9" w:rsidRDefault="00E602A5" w:rsidP="00886D19">
            <w:pPr>
              <w:pStyle w:val="acctfourfigures"/>
              <w:ind w:hanging="180"/>
              <w:rPr>
                <w:b/>
                <w:bCs/>
                <w:sz w:val="20"/>
              </w:rPr>
            </w:pPr>
          </w:p>
        </w:tc>
        <w:tc>
          <w:tcPr>
            <w:tcW w:w="993" w:type="dxa"/>
            <w:tcMar>
              <w:top w:w="0" w:type="dxa"/>
              <w:left w:w="79" w:type="dxa"/>
              <w:bottom w:w="0" w:type="dxa"/>
              <w:right w:w="79" w:type="dxa"/>
            </w:tcMar>
            <w:vAlign w:val="bottom"/>
          </w:tcPr>
          <w:p w14:paraId="13C7C219" w14:textId="04DAA201" w:rsidR="00E602A5" w:rsidRPr="00CB4775" w:rsidRDefault="00E602A5" w:rsidP="00CB4775">
            <w:pPr>
              <w:pStyle w:val="acctfourfigures"/>
              <w:tabs>
                <w:tab w:val="clear" w:pos="765"/>
                <w:tab w:val="decimal" w:pos="825"/>
              </w:tabs>
              <w:rPr>
                <w:bCs/>
                <w:sz w:val="20"/>
                <w:lang w:val="en-US" w:bidi="th-TH"/>
              </w:rPr>
            </w:pPr>
            <w:r w:rsidRPr="00CB4775">
              <w:rPr>
                <w:bCs/>
                <w:sz w:val="20"/>
                <w:lang w:val="en-US" w:bidi="th-TH"/>
              </w:rPr>
              <w:t>834,168</w:t>
            </w:r>
          </w:p>
        </w:tc>
      </w:tr>
      <w:tr w:rsidR="00E602A5" w:rsidRPr="001D6BA2" w14:paraId="7FAF534F" w14:textId="77777777" w:rsidTr="008D426C">
        <w:trPr>
          <w:trHeight w:val="120"/>
        </w:trPr>
        <w:tc>
          <w:tcPr>
            <w:tcW w:w="2160" w:type="dxa"/>
            <w:tcMar>
              <w:top w:w="0" w:type="dxa"/>
              <w:left w:w="79" w:type="dxa"/>
              <w:bottom w:w="0" w:type="dxa"/>
              <w:right w:w="79" w:type="dxa"/>
            </w:tcMar>
          </w:tcPr>
          <w:p w14:paraId="2468F579" w14:textId="5285B1E4" w:rsidR="00E602A5" w:rsidRPr="001D6BA2" w:rsidRDefault="00E602A5" w:rsidP="00886D19">
            <w:pPr>
              <w:spacing w:before="20"/>
              <w:ind w:left="158" w:hanging="158"/>
              <w:rPr>
                <w:rFonts w:ascii="Times New Roman" w:hAnsi="Times New Roman" w:cs="Times New Roman"/>
                <w:sz w:val="20"/>
                <w:szCs w:val="20"/>
              </w:rPr>
            </w:pPr>
            <w:r w:rsidRPr="00E879C5">
              <w:rPr>
                <w:rFonts w:ascii="Times New Roman" w:hAnsi="Times New Roman" w:cs="Times New Roman"/>
                <w:sz w:val="20"/>
                <w:szCs w:val="20"/>
              </w:rPr>
              <w:t>Depreciation charge for the year</w:t>
            </w:r>
          </w:p>
        </w:tc>
        <w:tc>
          <w:tcPr>
            <w:tcW w:w="641" w:type="dxa"/>
            <w:tcMar>
              <w:top w:w="0" w:type="dxa"/>
              <w:left w:w="79" w:type="dxa"/>
              <w:bottom w:w="0" w:type="dxa"/>
              <w:right w:w="79" w:type="dxa"/>
            </w:tcMar>
          </w:tcPr>
          <w:p w14:paraId="699DE1F8" w14:textId="77777777" w:rsidR="00E602A5" w:rsidRPr="001D6BA2" w:rsidRDefault="00E602A5" w:rsidP="00886D19">
            <w:pPr>
              <w:spacing w:before="20"/>
              <w:ind w:right="11"/>
              <w:jc w:val="right"/>
              <w:rPr>
                <w:rFonts w:ascii="Times New Roman" w:hAnsi="Times New Roman" w:cs="Times New Roman"/>
                <w:sz w:val="20"/>
                <w:szCs w:val="20"/>
              </w:rPr>
            </w:pPr>
          </w:p>
        </w:tc>
        <w:tc>
          <w:tcPr>
            <w:tcW w:w="900" w:type="dxa"/>
            <w:tcMar>
              <w:top w:w="0" w:type="dxa"/>
              <w:left w:w="79" w:type="dxa"/>
              <w:bottom w:w="0" w:type="dxa"/>
              <w:right w:w="79" w:type="dxa"/>
            </w:tcMar>
            <w:vAlign w:val="bottom"/>
          </w:tcPr>
          <w:p w14:paraId="68F2DE14" w14:textId="03D6BA87" w:rsidR="00E602A5" w:rsidRPr="008345D9" w:rsidRDefault="00E602A5" w:rsidP="00373A9A">
            <w:pPr>
              <w:pStyle w:val="Pa47"/>
              <w:spacing w:before="20" w:line="240" w:lineRule="atLeast"/>
              <w:jc w:val="center"/>
              <w:rPr>
                <w:rFonts w:ascii="Times New Roman" w:hAnsi="Times New Roman" w:cs="Times New Roman"/>
                <w:sz w:val="20"/>
                <w:szCs w:val="20"/>
                <w:rtl/>
                <w:cs/>
              </w:rPr>
            </w:pPr>
            <w:r w:rsidRPr="008345D9">
              <w:rPr>
                <w:rFonts w:ascii="Times New Roman" w:hAnsi="Times New Roman" w:cs="Times New Roman"/>
                <w:sz w:val="20"/>
                <w:szCs w:val="20"/>
              </w:rPr>
              <w:t>-</w:t>
            </w:r>
          </w:p>
        </w:tc>
        <w:tc>
          <w:tcPr>
            <w:tcW w:w="180" w:type="dxa"/>
            <w:tcMar>
              <w:top w:w="0" w:type="dxa"/>
              <w:left w:w="79" w:type="dxa"/>
              <w:bottom w:w="0" w:type="dxa"/>
              <w:right w:w="79" w:type="dxa"/>
            </w:tcMar>
            <w:vAlign w:val="bottom"/>
          </w:tcPr>
          <w:p w14:paraId="483E9030" w14:textId="77777777" w:rsidR="00E602A5" w:rsidRPr="008345D9" w:rsidRDefault="00E602A5"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1260" w:type="dxa"/>
            <w:tcMar>
              <w:top w:w="0" w:type="dxa"/>
              <w:left w:w="79" w:type="dxa"/>
              <w:bottom w:w="0" w:type="dxa"/>
              <w:right w:w="79" w:type="dxa"/>
            </w:tcMar>
            <w:vAlign w:val="bottom"/>
          </w:tcPr>
          <w:p w14:paraId="232E62FF" w14:textId="5FBE919A" w:rsidR="00E602A5" w:rsidRPr="008345D9" w:rsidRDefault="00E602A5" w:rsidP="003565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79" w:right="13"/>
              <w:rPr>
                <w:rFonts w:ascii="Times New Roman" w:hAnsi="Times New Roman" w:cs="Times New Roman"/>
                <w:b/>
                <w:bCs/>
                <w:sz w:val="20"/>
                <w:szCs w:val="20"/>
              </w:rPr>
            </w:pPr>
            <w:r w:rsidRPr="008345D9">
              <w:rPr>
                <w:rFonts w:ascii="Times New Roman" w:hAnsi="Times New Roman" w:cs="Times New Roman"/>
                <w:bCs/>
                <w:sz w:val="20"/>
                <w:szCs w:val="20"/>
              </w:rPr>
              <w:t>39,232</w:t>
            </w:r>
          </w:p>
        </w:tc>
        <w:tc>
          <w:tcPr>
            <w:tcW w:w="178" w:type="dxa"/>
            <w:tcMar>
              <w:top w:w="0" w:type="dxa"/>
              <w:left w:w="79" w:type="dxa"/>
              <w:bottom w:w="0" w:type="dxa"/>
              <w:right w:w="79" w:type="dxa"/>
            </w:tcMar>
            <w:vAlign w:val="bottom"/>
          </w:tcPr>
          <w:p w14:paraId="45989725" w14:textId="77777777" w:rsidR="00E602A5" w:rsidRPr="008345D9" w:rsidRDefault="00E602A5" w:rsidP="00886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918" w:type="dxa"/>
            <w:tcBorders>
              <w:left w:val="nil"/>
            </w:tcBorders>
            <w:vAlign w:val="bottom"/>
          </w:tcPr>
          <w:p w14:paraId="09EB3D5D" w14:textId="2CE4A281" w:rsidR="00E602A5" w:rsidRPr="00CB4775" w:rsidRDefault="00E602A5" w:rsidP="00CB4775">
            <w:pPr>
              <w:pStyle w:val="acctfourfigures"/>
              <w:tabs>
                <w:tab w:val="clear" w:pos="765"/>
                <w:tab w:val="decimal" w:pos="728"/>
              </w:tabs>
              <w:ind w:left="-72" w:right="103" w:hanging="180"/>
              <w:jc w:val="right"/>
              <w:rPr>
                <w:bCs/>
                <w:sz w:val="20"/>
                <w:rtl/>
                <w:cs/>
              </w:rPr>
            </w:pPr>
            <w:r w:rsidRPr="00CB4775">
              <w:rPr>
                <w:bCs/>
                <w:sz w:val="20"/>
              </w:rPr>
              <w:t>28,308</w:t>
            </w:r>
          </w:p>
        </w:tc>
        <w:tc>
          <w:tcPr>
            <w:tcW w:w="111" w:type="dxa"/>
            <w:vAlign w:val="bottom"/>
          </w:tcPr>
          <w:p w14:paraId="209DC0E0" w14:textId="77777777" w:rsidR="00E602A5" w:rsidRPr="008345D9" w:rsidRDefault="00E602A5" w:rsidP="00886D19">
            <w:pPr>
              <w:pStyle w:val="acctfourfigures"/>
              <w:rPr>
                <w:b/>
                <w:bCs/>
                <w:sz w:val="20"/>
                <w:cs/>
                <w:lang w:bidi="th-TH"/>
              </w:rPr>
            </w:pPr>
          </w:p>
        </w:tc>
        <w:tc>
          <w:tcPr>
            <w:tcW w:w="1313" w:type="dxa"/>
            <w:tcMar>
              <w:top w:w="0" w:type="dxa"/>
              <w:left w:w="79" w:type="dxa"/>
              <w:bottom w:w="0" w:type="dxa"/>
              <w:right w:w="79" w:type="dxa"/>
            </w:tcMar>
            <w:vAlign w:val="bottom"/>
          </w:tcPr>
          <w:p w14:paraId="5EFD0BAB" w14:textId="5A3AF55F" w:rsidR="00E602A5" w:rsidRPr="008345D9" w:rsidRDefault="00E602A5" w:rsidP="00B649B6">
            <w:pPr>
              <w:pStyle w:val="acctfourfigures"/>
              <w:tabs>
                <w:tab w:val="clear" w:pos="765"/>
                <w:tab w:val="decimal" w:pos="870"/>
              </w:tabs>
              <w:rPr>
                <w:b/>
                <w:bCs/>
                <w:sz w:val="20"/>
                <w:lang w:val="en-US"/>
              </w:rPr>
            </w:pPr>
            <w:r w:rsidRPr="008345D9">
              <w:rPr>
                <w:bCs/>
                <w:sz w:val="20"/>
                <w:lang w:val="en-US"/>
              </w:rPr>
              <w:t>-</w:t>
            </w:r>
          </w:p>
        </w:tc>
        <w:tc>
          <w:tcPr>
            <w:tcW w:w="180" w:type="dxa"/>
            <w:tcMar>
              <w:top w:w="0" w:type="dxa"/>
              <w:left w:w="79" w:type="dxa"/>
              <w:bottom w:w="0" w:type="dxa"/>
              <w:right w:w="79" w:type="dxa"/>
            </w:tcMar>
            <w:vAlign w:val="bottom"/>
          </w:tcPr>
          <w:p w14:paraId="2CB5851A" w14:textId="77777777" w:rsidR="00E602A5" w:rsidRPr="008345D9" w:rsidRDefault="00E602A5" w:rsidP="00886D19">
            <w:pPr>
              <w:pStyle w:val="acctfourfigures"/>
              <w:rPr>
                <w:b/>
                <w:bCs/>
                <w:sz w:val="20"/>
                <w:lang w:val="en-US"/>
              </w:rPr>
            </w:pPr>
          </w:p>
        </w:tc>
        <w:tc>
          <w:tcPr>
            <w:tcW w:w="990" w:type="dxa"/>
            <w:tcMar>
              <w:top w:w="0" w:type="dxa"/>
              <w:left w:w="79" w:type="dxa"/>
              <w:bottom w:w="0" w:type="dxa"/>
              <w:right w:w="79" w:type="dxa"/>
            </w:tcMar>
            <w:vAlign w:val="bottom"/>
          </w:tcPr>
          <w:p w14:paraId="4ABFF217" w14:textId="22E4146E" w:rsidR="00E602A5" w:rsidRPr="008345D9" w:rsidRDefault="00E602A5" w:rsidP="00CB4775">
            <w:pPr>
              <w:pStyle w:val="acctfourfigures"/>
              <w:tabs>
                <w:tab w:val="clear" w:pos="765"/>
                <w:tab w:val="decimal" w:pos="728"/>
              </w:tabs>
              <w:ind w:left="-72" w:hanging="180"/>
              <w:jc w:val="right"/>
              <w:rPr>
                <w:b/>
                <w:bCs/>
                <w:sz w:val="20"/>
              </w:rPr>
            </w:pPr>
            <w:r w:rsidRPr="008345D9">
              <w:rPr>
                <w:bCs/>
                <w:sz w:val="20"/>
              </w:rPr>
              <w:t>41,447</w:t>
            </w:r>
          </w:p>
        </w:tc>
        <w:tc>
          <w:tcPr>
            <w:tcW w:w="178" w:type="dxa"/>
            <w:tcMar>
              <w:top w:w="0" w:type="dxa"/>
              <w:left w:w="79" w:type="dxa"/>
              <w:bottom w:w="0" w:type="dxa"/>
              <w:right w:w="79" w:type="dxa"/>
            </w:tcMar>
            <w:vAlign w:val="bottom"/>
          </w:tcPr>
          <w:p w14:paraId="40B7264F" w14:textId="77777777" w:rsidR="00E602A5" w:rsidRPr="008345D9" w:rsidRDefault="00E602A5" w:rsidP="00886D19">
            <w:pPr>
              <w:pStyle w:val="acctfourfigures"/>
              <w:rPr>
                <w:b/>
                <w:bCs/>
                <w:sz w:val="20"/>
              </w:rPr>
            </w:pPr>
          </w:p>
        </w:tc>
        <w:tc>
          <w:tcPr>
            <w:tcW w:w="993" w:type="dxa"/>
            <w:tcMar>
              <w:top w:w="0" w:type="dxa"/>
              <w:left w:w="79" w:type="dxa"/>
              <w:bottom w:w="0" w:type="dxa"/>
              <w:right w:w="79" w:type="dxa"/>
            </w:tcMar>
            <w:vAlign w:val="bottom"/>
          </w:tcPr>
          <w:p w14:paraId="4D458941" w14:textId="22F08E6A" w:rsidR="00E602A5" w:rsidRPr="00CB4775" w:rsidRDefault="00E602A5" w:rsidP="00CB4775">
            <w:pPr>
              <w:pStyle w:val="acctfourfigures"/>
              <w:tabs>
                <w:tab w:val="clear" w:pos="765"/>
                <w:tab w:val="decimal" w:pos="825"/>
              </w:tabs>
              <w:rPr>
                <w:bCs/>
                <w:sz w:val="20"/>
                <w:lang w:val="en-US" w:bidi="th-TH"/>
              </w:rPr>
            </w:pPr>
            <w:r w:rsidRPr="008345D9">
              <w:rPr>
                <w:bCs/>
                <w:sz w:val="20"/>
                <w:lang w:val="en-US" w:bidi="th-TH"/>
              </w:rPr>
              <w:t>108,987</w:t>
            </w:r>
          </w:p>
        </w:tc>
      </w:tr>
      <w:tr w:rsidR="00A64214" w:rsidRPr="001D6BA2" w14:paraId="3619F9A3" w14:textId="77777777" w:rsidTr="008D426C">
        <w:trPr>
          <w:trHeight w:val="120"/>
        </w:trPr>
        <w:tc>
          <w:tcPr>
            <w:tcW w:w="2160" w:type="dxa"/>
            <w:tcMar>
              <w:top w:w="0" w:type="dxa"/>
              <w:left w:w="79" w:type="dxa"/>
              <w:bottom w:w="0" w:type="dxa"/>
              <w:right w:w="79" w:type="dxa"/>
            </w:tcMar>
            <w:vAlign w:val="bottom"/>
          </w:tcPr>
          <w:p w14:paraId="5A7EDC9B" w14:textId="5CD2E5AF" w:rsidR="00A64214" w:rsidRPr="00E879C5" w:rsidRDefault="00A64214" w:rsidP="00A64214">
            <w:pPr>
              <w:spacing w:before="20"/>
              <w:ind w:left="158" w:hanging="158"/>
              <w:rPr>
                <w:rFonts w:ascii="Times New Roman" w:hAnsi="Times New Roman" w:cs="Times New Roman"/>
                <w:sz w:val="20"/>
                <w:szCs w:val="20"/>
              </w:rPr>
            </w:pPr>
            <w:r w:rsidRPr="00DA6E8A">
              <w:rPr>
                <w:rFonts w:ascii="Times New Roman" w:hAnsi="Times New Roman" w:cs="Times New Roman"/>
                <w:sz w:val="20"/>
                <w:szCs w:val="20"/>
              </w:rPr>
              <w:t>Transfer from property, plant and equipment</w:t>
            </w:r>
          </w:p>
        </w:tc>
        <w:tc>
          <w:tcPr>
            <w:tcW w:w="641" w:type="dxa"/>
            <w:tcMar>
              <w:top w:w="0" w:type="dxa"/>
              <w:left w:w="79" w:type="dxa"/>
              <w:bottom w:w="0" w:type="dxa"/>
              <w:right w:w="79" w:type="dxa"/>
            </w:tcMar>
          </w:tcPr>
          <w:p w14:paraId="21C24996" w14:textId="77777777" w:rsidR="00A64214" w:rsidRDefault="00A64214" w:rsidP="00A64214">
            <w:pPr>
              <w:ind w:right="11"/>
              <w:jc w:val="center"/>
              <w:rPr>
                <w:rFonts w:ascii="Times New Roman" w:hAnsi="Times New Roman" w:cs="Times New Roman"/>
                <w:i/>
                <w:iCs/>
                <w:sz w:val="20"/>
                <w:szCs w:val="20"/>
              </w:rPr>
            </w:pPr>
          </w:p>
          <w:p w14:paraId="4FE21D38" w14:textId="358DBF42" w:rsidR="00A64214" w:rsidRPr="001D6BA2" w:rsidRDefault="00A64214" w:rsidP="00030E8C">
            <w:pPr>
              <w:spacing w:before="20"/>
              <w:ind w:right="11"/>
              <w:jc w:val="center"/>
              <w:rPr>
                <w:rFonts w:ascii="Times New Roman" w:hAnsi="Times New Roman" w:cs="Times New Roman"/>
                <w:sz w:val="20"/>
                <w:szCs w:val="20"/>
              </w:rPr>
            </w:pPr>
            <w:r w:rsidRPr="00E879C5">
              <w:rPr>
                <w:rFonts w:ascii="Times New Roman" w:hAnsi="Times New Roman" w:cs="Times New Roman"/>
                <w:i/>
                <w:iCs/>
                <w:sz w:val="20"/>
                <w:szCs w:val="20"/>
              </w:rPr>
              <w:t>1</w:t>
            </w:r>
            <w:r>
              <w:rPr>
                <w:rFonts w:ascii="Times New Roman" w:hAnsi="Times New Roman" w:cs="Times New Roman"/>
                <w:i/>
                <w:iCs/>
                <w:sz w:val="20"/>
                <w:szCs w:val="20"/>
              </w:rPr>
              <w:t>1</w:t>
            </w:r>
          </w:p>
        </w:tc>
        <w:tc>
          <w:tcPr>
            <w:tcW w:w="900" w:type="dxa"/>
            <w:tcMar>
              <w:top w:w="0" w:type="dxa"/>
              <w:left w:w="79" w:type="dxa"/>
              <w:bottom w:w="0" w:type="dxa"/>
              <w:right w:w="79" w:type="dxa"/>
            </w:tcMar>
            <w:vAlign w:val="bottom"/>
          </w:tcPr>
          <w:p w14:paraId="3087D14D" w14:textId="7E962BC6" w:rsidR="00A64214" w:rsidRPr="008345D9" w:rsidRDefault="00373A9A" w:rsidP="00373A9A">
            <w:pPr>
              <w:pStyle w:val="Pa47"/>
              <w:spacing w:before="20" w:line="240" w:lineRule="atLeast"/>
              <w:jc w:val="center"/>
              <w:rPr>
                <w:rFonts w:ascii="Times New Roman" w:hAnsi="Times New Roman" w:cs="Times New Roman"/>
                <w:sz w:val="20"/>
                <w:szCs w:val="20"/>
              </w:rPr>
            </w:pPr>
            <w:r w:rsidRPr="008345D9">
              <w:rPr>
                <w:rFonts w:ascii="Times New Roman" w:hAnsi="Times New Roman" w:cs="Times New Roman"/>
                <w:sz w:val="20"/>
                <w:szCs w:val="20"/>
              </w:rPr>
              <w:t>-</w:t>
            </w:r>
          </w:p>
        </w:tc>
        <w:tc>
          <w:tcPr>
            <w:tcW w:w="180" w:type="dxa"/>
            <w:tcMar>
              <w:top w:w="0" w:type="dxa"/>
              <w:left w:w="79" w:type="dxa"/>
              <w:bottom w:w="0" w:type="dxa"/>
              <w:right w:w="79" w:type="dxa"/>
            </w:tcMar>
            <w:vAlign w:val="bottom"/>
          </w:tcPr>
          <w:p w14:paraId="65753649" w14:textId="77777777" w:rsidR="00A64214" w:rsidRPr="008345D9" w:rsidRDefault="00A64214" w:rsidP="00A642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1260" w:type="dxa"/>
            <w:tcMar>
              <w:top w:w="0" w:type="dxa"/>
              <w:left w:w="79" w:type="dxa"/>
              <w:bottom w:w="0" w:type="dxa"/>
              <w:right w:w="79" w:type="dxa"/>
            </w:tcMar>
            <w:vAlign w:val="bottom"/>
          </w:tcPr>
          <w:p w14:paraId="5CB07B04" w14:textId="444FC63F" w:rsidR="00A64214" w:rsidRPr="008345D9" w:rsidRDefault="004C6063" w:rsidP="003565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79" w:right="13"/>
              <w:rPr>
                <w:rFonts w:ascii="Times New Roman" w:hAnsi="Times New Roman" w:cs="Times New Roman"/>
                <w:bCs/>
                <w:sz w:val="20"/>
                <w:szCs w:val="20"/>
                <w:cs/>
              </w:rPr>
            </w:pPr>
            <w:r w:rsidRPr="008345D9">
              <w:rPr>
                <w:rFonts w:ascii="Times New Roman" w:hAnsi="Times New Roman" w:cs="Times New Roman"/>
                <w:bCs/>
                <w:sz w:val="20"/>
                <w:szCs w:val="20"/>
              </w:rPr>
              <w:t>215,342</w:t>
            </w:r>
          </w:p>
        </w:tc>
        <w:tc>
          <w:tcPr>
            <w:tcW w:w="178" w:type="dxa"/>
            <w:tcMar>
              <w:top w:w="0" w:type="dxa"/>
              <w:left w:w="79" w:type="dxa"/>
              <w:bottom w:w="0" w:type="dxa"/>
              <w:right w:w="79" w:type="dxa"/>
            </w:tcMar>
            <w:vAlign w:val="bottom"/>
          </w:tcPr>
          <w:p w14:paraId="796C22E3" w14:textId="77777777" w:rsidR="00A64214" w:rsidRPr="008345D9" w:rsidRDefault="00A64214" w:rsidP="00A642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918" w:type="dxa"/>
            <w:tcBorders>
              <w:left w:val="nil"/>
            </w:tcBorders>
            <w:vAlign w:val="bottom"/>
          </w:tcPr>
          <w:p w14:paraId="448367E2" w14:textId="6D6F0742" w:rsidR="00A64214" w:rsidRPr="00CB4775" w:rsidRDefault="00B10D8A" w:rsidP="00CB4775">
            <w:pPr>
              <w:pStyle w:val="acctfourfigures"/>
              <w:tabs>
                <w:tab w:val="clear" w:pos="765"/>
                <w:tab w:val="decimal" w:pos="728"/>
              </w:tabs>
              <w:ind w:left="-72" w:right="103" w:hanging="180"/>
              <w:jc w:val="right"/>
              <w:rPr>
                <w:bCs/>
                <w:sz w:val="20"/>
              </w:rPr>
            </w:pPr>
            <w:r w:rsidRPr="00CB4775">
              <w:rPr>
                <w:bCs/>
                <w:sz w:val="20"/>
              </w:rPr>
              <w:t>11,806</w:t>
            </w:r>
          </w:p>
        </w:tc>
        <w:tc>
          <w:tcPr>
            <w:tcW w:w="111" w:type="dxa"/>
            <w:vAlign w:val="bottom"/>
          </w:tcPr>
          <w:p w14:paraId="0035280A" w14:textId="77777777" w:rsidR="00A64214" w:rsidRPr="008345D9" w:rsidRDefault="00A64214" w:rsidP="00A64214">
            <w:pPr>
              <w:pStyle w:val="acctfourfigures"/>
              <w:rPr>
                <w:b/>
                <w:bCs/>
                <w:sz w:val="20"/>
                <w:cs/>
                <w:lang w:bidi="th-TH"/>
              </w:rPr>
            </w:pPr>
          </w:p>
        </w:tc>
        <w:tc>
          <w:tcPr>
            <w:tcW w:w="1313" w:type="dxa"/>
            <w:tcMar>
              <w:top w:w="0" w:type="dxa"/>
              <w:left w:w="79" w:type="dxa"/>
              <w:bottom w:w="0" w:type="dxa"/>
              <w:right w:w="79" w:type="dxa"/>
            </w:tcMar>
            <w:vAlign w:val="bottom"/>
          </w:tcPr>
          <w:p w14:paraId="124DC06E" w14:textId="17894EC9" w:rsidR="00A64214" w:rsidRPr="008345D9" w:rsidRDefault="00AC1902" w:rsidP="00B649B6">
            <w:pPr>
              <w:pStyle w:val="acctfourfigures"/>
              <w:tabs>
                <w:tab w:val="clear" w:pos="765"/>
                <w:tab w:val="decimal" w:pos="870"/>
              </w:tabs>
              <w:rPr>
                <w:bCs/>
                <w:sz w:val="20"/>
                <w:lang w:val="en-US" w:bidi="th-TH"/>
              </w:rPr>
            </w:pPr>
            <w:r w:rsidRPr="008345D9">
              <w:rPr>
                <w:bCs/>
                <w:sz w:val="20"/>
                <w:lang w:val="en-US" w:bidi="th-TH"/>
              </w:rPr>
              <w:t>-</w:t>
            </w:r>
          </w:p>
        </w:tc>
        <w:tc>
          <w:tcPr>
            <w:tcW w:w="180" w:type="dxa"/>
            <w:tcMar>
              <w:top w:w="0" w:type="dxa"/>
              <w:left w:w="79" w:type="dxa"/>
              <w:bottom w:w="0" w:type="dxa"/>
              <w:right w:w="79" w:type="dxa"/>
            </w:tcMar>
            <w:vAlign w:val="bottom"/>
          </w:tcPr>
          <w:p w14:paraId="4BDC09AA" w14:textId="77777777" w:rsidR="00A64214" w:rsidRPr="008345D9" w:rsidRDefault="00A64214" w:rsidP="00A64214">
            <w:pPr>
              <w:pStyle w:val="acctfourfigures"/>
              <w:rPr>
                <w:b/>
                <w:bCs/>
                <w:sz w:val="20"/>
                <w:lang w:val="en-US"/>
              </w:rPr>
            </w:pPr>
          </w:p>
        </w:tc>
        <w:tc>
          <w:tcPr>
            <w:tcW w:w="990" w:type="dxa"/>
            <w:tcMar>
              <w:top w:w="0" w:type="dxa"/>
              <w:left w:w="79" w:type="dxa"/>
              <w:bottom w:w="0" w:type="dxa"/>
              <w:right w:w="79" w:type="dxa"/>
            </w:tcMar>
            <w:vAlign w:val="bottom"/>
          </w:tcPr>
          <w:p w14:paraId="536B8E76" w14:textId="37984645" w:rsidR="00A64214" w:rsidRPr="008345D9" w:rsidRDefault="009F3B68" w:rsidP="005749B2">
            <w:pPr>
              <w:pStyle w:val="acctfourfigures"/>
              <w:tabs>
                <w:tab w:val="clear" w:pos="765"/>
                <w:tab w:val="decimal" w:pos="638"/>
              </w:tabs>
              <w:rPr>
                <w:bCs/>
                <w:sz w:val="20"/>
              </w:rPr>
            </w:pPr>
            <w:r w:rsidRPr="008345D9">
              <w:rPr>
                <w:bCs/>
                <w:sz w:val="20"/>
              </w:rPr>
              <w:t>-</w:t>
            </w:r>
          </w:p>
        </w:tc>
        <w:tc>
          <w:tcPr>
            <w:tcW w:w="178" w:type="dxa"/>
            <w:tcMar>
              <w:top w:w="0" w:type="dxa"/>
              <w:left w:w="79" w:type="dxa"/>
              <w:bottom w:w="0" w:type="dxa"/>
              <w:right w:w="79" w:type="dxa"/>
            </w:tcMar>
            <w:vAlign w:val="bottom"/>
          </w:tcPr>
          <w:p w14:paraId="604530C3" w14:textId="77777777" w:rsidR="00A64214" w:rsidRPr="008345D9" w:rsidRDefault="00A64214" w:rsidP="00A64214">
            <w:pPr>
              <w:pStyle w:val="acctfourfigures"/>
              <w:rPr>
                <w:b/>
                <w:bCs/>
                <w:sz w:val="20"/>
              </w:rPr>
            </w:pPr>
          </w:p>
        </w:tc>
        <w:tc>
          <w:tcPr>
            <w:tcW w:w="993" w:type="dxa"/>
            <w:tcMar>
              <w:top w:w="0" w:type="dxa"/>
              <w:left w:w="79" w:type="dxa"/>
              <w:bottom w:w="0" w:type="dxa"/>
              <w:right w:w="79" w:type="dxa"/>
            </w:tcMar>
            <w:vAlign w:val="bottom"/>
          </w:tcPr>
          <w:p w14:paraId="596C9842" w14:textId="2B72018D" w:rsidR="00A64214" w:rsidRPr="008345D9" w:rsidRDefault="00DA2DB8" w:rsidP="00CB4775">
            <w:pPr>
              <w:pStyle w:val="acctfourfigures"/>
              <w:tabs>
                <w:tab w:val="clear" w:pos="765"/>
                <w:tab w:val="decimal" w:pos="825"/>
              </w:tabs>
              <w:rPr>
                <w:bCs/>
                <w:sz w:val="20"/>
                <w:lang w:val="en-US" w:bidi="th-TH"/>
              </w:rPr>
            </w:pPr>
            <w:r w:rsidRPr="008345D9">
              <w:rPr>
                <w:bCs/>
                <w:sz w:val="20"/>
                <w:lang w:val="en-US" w:bidi="th-TH"/>
              </w:rPr>
              <w:t>227,148</w:t>
            </w:r>
          </w:p>
        </w:tc>
      </w:tr>
      <w:tr w:rsidR="00A64214" w:rsidRPr="001D6BA2" w14:paraId="69420370" w14:textId="77777777" w:rsidTr="008D426C">
        <w:trPr>
          <w:trHeight w:val="120"/>
        </w:trPr>
        <w:tc>
          <w:tcPr>
            <w:tcW w:w="2160" w:type="dxa"/>
            <w:tcMar>
              <w:top w:w="0" w:type="dxa"/>
              <w:left w:w="79" w:type="dxa"/>
              <w:bottom w:w="0" w:type="dxa"/>
              <w:right w:w="79" w:type="dxa"/>
            </w:tcMar>
            <w:vAlign w:val="bottom"/>
          </w:tcPr>
          <w:p w14:paraId="515039C3" w14:textId="0338D50F" w:rsidR="00A64214" w:rsidRPr="00E879C5" w:rsidRDefault="00A64214" w:rsidP="00A64214">
            <w:pPr>
              <w:spacing w:before="20"/>
              <w:ind w:left="158" w:hanging="158"/>
              <w:rPr>
                <w:rFonts w:ascii="Times New Roman" w:hAnsi="Times New Roman" w:cs="Times New Roman"/>
                <w:sz w:val="20"/>
                <w:szCs w:val="20"/>
              </w:rPr>
            </w:pPr>
            <w:r w:rsidRPr="00DA6E8A">
              <w:rPr>
                <w:rFonts w:ascii="Times New Roman" w:hAnsi="Times New Roman" w:cs="Times New Roman"/>
                <w:sz w:val="20"/>
                <w:szCs w:val="20"/>
              </w:rPr>
              <w:t>Transfer from right-of-use assets</w:t>
            </w:r>
          </w:p>
        </w:tc>
        <w:tc>
          <w:tcPr>
            <w:tcW w:w="641" w:type="dxa"/>
            <w:tcMar>
              <w:top w:w="0" w:type="dxa"/>
              <w:left w:w="79" w:type="dxa"/>
              <w:bottom w:w="0" w:type="dxa"/>
              <w:right w:w="79" w:type="dxa"/>
            </w:tcMar>
          </w:tcPr>
          <w:p w14:paraId="36525846" w14:textId="77777777" w:rsidR="00A64214" w:rsidRDefault="00A64214" w:rsidP="00A64214">
            <w:pPr>
              <w:ind w:right="11"/>
              <w:jc w:val="center"/>
              <w:rPr>
                <w:rFonts w:ascii="Times New Roman" w:hAnsi="Times New Roman" w:cs="Times New Roman"/>
                <w:i/>
                <w:iCs/>
                <w:sz w:val="20"/>
                <w:szCs w:val="20"/>
              </w:rPr>
            </w:pPr>
          </w:p>
          <w:p w14:paraId="0DC4D612" w14:textId="10113546" w:rsidR="00A64214" w:rsidRPr="00030E8C" w:rsidRDefault="00A64214" w:rsidP="00030E8C">
            <w:pPr>
              <w:spacing w:before="20"/>
              <w:ind w:right="11"/>
              <w:jc w:val="center"/>
              <w:rPr>
                <w:rFonts w:ascii="Times New Roman" w:hAnsi="Times New Roman" w:cs="Times New Roman"/>
                <w:i/>
                <w:iCs/>
                <w:sz w:val="20"/>
                <w:szCs w:val="20"/>
              </w:rPr>
            </w:pPr>
            <w:r w:rsidRPr="00E879C5">
              <w:rPr>
                <w:rFonts w:ascii="Times New Roman" w:hAnsi="Times New Roman" w:cs="Times New Roman"/>
                <w:i/>
                <w:iCs/>
                <w:sz w:val="20"/>
                <w:szCs w:val="20"/>
              </w:rPr>
              <w:t>1</w:t>
            </w:r>
            <w:r>
              <w:rPr>
                <w:rFonts w:ascii="Times New Roman" w:hAnsi="Times New Roman" w:cs="Times New Roman"/>
                <w:i/>
                <w:iCs/>
                <w:sz w:val="20"/>
                <w:szCs w:val="20"/>
              </w:rPr>
              <w:t>2</w:t>
            </w:r>
          </w:p>
        </w:tc>
        <w:tc>
          <w:tcPr>
            <w:tcW w:w="900" w:type="dxa"/>
            <w:tcMar>
              <w:top w:w="0" w:type="dxa"/>
              <w:left w:w="79" w:type="dxa"/>
              <w:bottom w:w="0" w:type="dxa"/>
              <w:right w:w="79" w:type="dxa"/>
            </w:tcMar>
            <w:vAlign w:val="bottom"/>
          </w:tcPr>
          <w:p w14:paraId="5355170D" w14:textId="621A3AF2" w:rsidR="00A64214" w:rsidRPr="008345D9" w:rsidRDefault="00373A9A" w:rsidP="00373A9A">
            <w:pPr>
              <w:pStyle w:val="Pa47"/>
              <w:spacing w:before="20" w:line="240" w:lineRule="atLeast"/>
              <w:jc w:val="center"/>
              <w:rPr>
                <w:rFonts w:ascii="Times New Roman" w:hAnsi="Times New Roman" w:cs="Times New Roman"/>
                <w:sz w:val="20"/>
                <w:szCs w:val="20"/>
              </w:rPr>
            </w:pPr>
            <w:r w:rsidRPr="008345D9">
              <w:rPr>
                <w:rFonts w:ascii="Times New Roman" w:hAnsi="Times New Roman" w:cs="Times New Roman"/>
                <w:sz w:val="20"/>
                <w:szCs w:val="20"/>
              </w:rPr>
              <w:t>-</w:t>
            </w:r>
          </w:p>
        </w:tc>
        <w:tc>
          <w:tcPr>
            <w:tcW w:w="180" w:type="dxa"/>
            <w:tcMar>
              <w:top w:w="0" w:type="dxa"/>
              <w:left w:w="79" w:type="dxa"/>
              <w:bottom w:w="0" w:type="dxa"/>
              <w:right w:w="79" w:type="dxa"/>
            </w:tcMar>
            <w:vAlign w:val="bottom"/>
          </w:tcPr>
          <w:p w14:paraId="02623581" w14:textId="77777777" w:rsidR="00A64214" w:rsidRPr="008345D9" w:rsidRDefault="00A64214" w:rsidP="00A642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1260" w:type="dxa"/>
            <w:tcMar>
              <w:top w:w="0" w:type="dxa"/>
              <w:left w:w="79" w:type="dxa"/>
              <w:bottom w:w="0" w:type="dxa"/>
              <w:right w:w="79" w:type="dxa"/>
            </w:tcMar>
            <w:vAlign w:val="bottom"/>
          </w:tcPr>
          <w:p w14:paraId="0CAB38EF" w14:textId="3E0C725F" w:rsidR="00A64214" w:rsidRPr="008345D9" w:rsidRDefault="00CE508F" w:rsidP="00243139">
            <w:pPr>
              <w:pStyle w:val="Pa47"/>
              <w:spacing w:before="20" w:line="240" w:lineRule="atLeast"/>
              <w:jc w:val="center"/>
              <w:rPr>
                <w:rFonts w:ascii="Times New Roman" w:hAnsi="Times New Roman" w:cs="Times New Roman"/>
                <w:bCs/>
                <w:sz w:val="20"/>
                <w:szCs w:val="20"/>
              </w:rPr>
            </w:pPr>
            <w:r w:rsidRPr="008345D9">
              <w:rPr>
                <w:rFonts w:ascii="Times New Roman" w:hAnsi="Times New Roman" w:cs="Times New Roman"/>
                <w:bCs/>
                <w:sz w:val="20"/>
                <w:szCs w:val="20"/>
              </w:rPr>
              <w:t xml:space="preserve">      </w:t>
            </w:r>
            <w:r w:rsidR="006F30A1" w:rsidRPr="008345D9">
              <w:rPr>
                <w:rFonts w:ascii="Times New Roman" w:hAnsi="Times New Roman" w:cs="Times New Roman"/>
                <w:bCs/>
                <w:sz w:val="20"/>
                <w:szCs w:val="20"/>
              </w:rPr>
              <w:t xml:space="preserve">     </w:t>
            </w:r>
            <w:r w:rsidR="00243139" w:rsidRPr="008345D9">
              <w:rPr>
                <w:rFonts w:ascii="Times New Roman" w:hAnsi="Times New Roman" w:cs="Times New Roman"/>
                <w:bCs/>
                <w:sz w:val="20"/>
                <w:szCs w:val="20"/>
              </w:rPr>
              <w:t>-</w:t>
            </w:r>
          </w:p>
        </w:tc>
        <w:tc>
          <w:tcPr>
            <w:tcW w:w="178" w:type="dxa"/>
            <w:tcMar>
              <w:top w:w="0" w:type="dxa"/>
              <w:left w:w="79" w:type="dxa"/>
              <w:bottom w:w="0" w:type="dxa"/>
              <w:right w:w="79" w:type="dxa"/>
            </w:tcMar>
            <w:vAlign w:val="bottom"/>
          </w:tcPr>
          <w:p w14:paraId="1FB3DC9B" w14:textId="77777777" w:rsidR="00A64214" w:rsidRPr="008345D9" w:rsidRDefault="00A64214" w:rsidP="00A642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918" w:type="dxa"/>
            <w:tcBorders>
              <w:left w:val="nil"/>
            </w:tcBorders>
            <w:vAlign w:val="bottom"/>
          </w:tcPr>
          <w:p w14:paraId="5222DE1F" w14:textId="651240B2" w:rsidR="00A64214" w:rsidRPr="008345D9" w:rsidRDefault="00B42E96" w:rsidP="000A22E2">
            <w:pPr>
              <w:pStyle w:val="acctfourfigures"/>
              <w:tabs>
                <w:tab w:val="clear" w:pos="765"/>
                <w:tab w:val="decimal" w:pos="187"/>
              </w:tabs>
              <w:jc w:val="center"/>
              <w:rPr>
                <w:bCs/>
                <w:sz w:val="20"/>
                <w:lang w:val="en-US"/>
              </w:rPr>
            </w:pPr>
            <w:r w:rsidRPr="008345D9">
              <w:rPr>
                <w:bCs/>
                <w:sz w:val="20"/>
                <w:lang w:val="en-US"/>
              </w:rPr>
              <w:t>-</w:t>
            </w:r>
          </w:p>
        </w:tc>
        <w:tc>
          <w:tcPr>
            <w:tcW w:w="111" w:type="dxa"/>
            <w:vAlign w:val="bottom"/>
          </w:tcPr>
          <w:p w14:paraId="1EB02238" w14:textId="77777777" w:rsidR="00A64214" w:rsidRPr="008345D9" w:rsidRDefault="00A64214" w:rsidP="00A64214">
            <w:pPr>
              <w:pStyle w:val="acctfourfigures"/>
              <w:rPr>
                <w:b/>
                <w:bCs/>
                <w:sz w:val="20"/>
                <w:cs/>
                <w:lang w:bidi="th-TH"/>
              </w:rPr>
            </w:pPr>
          </w:p>
        </w:tc>
        <w:tc>
          <w:tcPr>
            <w:tcW w:w="1313" w:type="dxa"/>
            <w:tcMar>
              <w:top w:w="0" w:type="dxa"/>
              <w:left w:w="79" w:type="dxa"/>
              <w:bottom w:w="0" w:type="dxa"/>
              <w:right w:w="79" w:type="dxa"/>
            </w:tcMar>
            <w:vAlign w:val="bottom"/>
          </w:tcPr>
          <w:p w14:paraId="661D7D22" w14:textId="09A0377C" w:rsidR="00A64214" w:rsidRPr="008345D9" w:rsidRDefault="00AC1902" w:rsidP="00B649B6">
            <w:pPr>
              <w:pStyle w:val="acctfourfigures"/>
              <w:tabs>
                <w:tab w:val="clear" w:pos="765"/>
                <w:tab w:val="decimal" w:pos="870"/>
              </w:tabs>
              <w:rPr>
                <w:bCs/>
                <w:sz w:val="20"/>
                <w:lang w:val="en-US"/>
              </w:rPr>
            </w:pPr>
            <w:r w:rsidRPr="008345D9">
              <w:rPr>
                <w:bCs/>
                <w:sz w:val="20"/>
                <w:lang w:val="en-US"/>
              </w:rPr>
              <w:t>-</w:t>
            </w:r>
          </w:p>
        </w:tc>
        <w:tc>
          <w:tcPr>
            <w:tcW w:w="180" w:type="dxa"/>
            <w:tcMar>
              <w:top w:w="0" w:type="dxa"/>
              <w:left w:w="79" w:type="dxa"/>
              <w:bottom w:w="0" w:type="dxa"/>
              <w:right w:w="79" w:type="dxa"/>
            </w:tcMar>
            <w:vAlign w:val="bottom"/>
          </w:tcPr>
          <w:p w14:paraId="14566370" w14:textId="77777777" w:rsidR="00A64214" w:rsidRPr="008345D9" w:rsidRDefault="00A64214" w:rsidP="00A64214">
            <w:pPr>
              <w:pStyle w:val="acctfourfigures"/>
              <w:rPr>
                <w:b/>
                <w:bCs/>
                <w:sz w:val="20"/>
                <w:lang w:val="en-US"/>
              </w:rPr>
            </w:pPr>
          </w:p>
        </w:tc>
        <w:tc>
          <w:tcPr>
            <w:tcW w:w="990" w:type="dxa"/>
            <w:tcMar>
              <w:top w:w="0" w:type="dxa"/>
              <w:left w:w="79" w:type="dxa"/>
              <w:bottom w:w="0" w:type="dxa"/>
              <w:right w:w="79" w:type="dxa"/>
            </w:tcMar>
            <w:vAlign w:val="bottom"/>
          </w:tcPr>
          <w:p w14:paraId="51316A3F" w14:textId="5AA2703F" w:rsidR="00A64214" w:rsidRPr="008345D9" w:rsidRDefault="006E7A39" w:rsidP="006E7A39">
            <w:pPr>
              <w:pStyle w:val="acctfourfigures"/>
              <w:tabs>
                <w:tab w:val="clear" w:pos="765"/>
                <w:tab w:val="decimal" w:pos="908"/>
              </w:tabs>
              <w:rPr>
                <w:bCs/>
                <w:sz w:val="20"/>
              </w:rPr>
            </w:pPr>
            <w:r w:rsidRPr="008345D9">
              <w:rPr>
                <w:bCs/>
                <w:sz w:val="20"/>
              </w:rPr>
              <w:t>186</w:t>
            </w:r>
          </w:p>
        </w:tc>
        <w:tc>
          <w:tcPr>
            <w:tcW w:w="178" w:type="dxa"/>
            <w:tcMar>
              <w:top w:w="0" w:type="dxa"/>
              <w:left w:w="79" w:type="dxa"/>
              <w:bottom w:w="0" w:type="dxa"/>
              <w:right w:w="79" w:type="dxa"/>
            </w:tcMar>
            <w:vAlign w:val="bottom"/>
          </w:tcPr>
          <w:p w14:paraId="6FC5D351" w14:textId="77777777" w:rsidR="00A64214" w:rsidRPr="008345D9" w:rsidRDefault="00A64214" w:rsidP="00A64214">
            <w:pPr>
              <w:pStyle w:val="acctfourfigures"/>
              <w:rPr>
                <w:b/>
                <w:bCs/>
                <w:sz w:val="20"/>
              </w:rPr>
            </w:pPr>
          </w:p>
        </w:tc>
        <w:tc>
          <w:tcPr>
            <w:tcW w:w="993" w:type="dxa"/>
            <w:tcMar>
              <w:top w:w="0" w:type="dxa"/>
              <w:left w:w="79" w:type="dxa"/>
              <w:bottom w:w="0" w:type="dxa"/>
              <w:right w:w="79" w:type="dxa"/>
            </w:tcMar>
            <w:vAlign w:val="bottom"/>
          </w:tcPr>
          <w:p w14:paraId="1348C1DD" w14:textId="06FE2E14" w:rsidR="00A64214" w:rsidRPr="008345D9" w:rsidRDefault="002C1E61" w:rsidP="00CB4775">
            <w:pPr>
              <w:pStyle w:val="acctfourfigures"/>
              <w:tabs>
                <w:tab w:val="clear" w:pos="765"/>
                <w:tab w:val="decimal" w:pos="825"/>
              </w:tabs>
              <w:rPr>
                <w:bCs/>
                <w:sz w:val="20"/>
                <w:lang w:val="en-US" w:bidi="th-TH"/>
              </w:rPr>
            </w:pPr>
            <w:r w:rsidRPr="008345D9">
              <w:rPr>
                <w:bCs/>
                <w:sz w:val="20"/>
                <w:lang w:val="en-US" w:bidi="th-TH"/>
              </w:rPr>
              <w:t>186</w:t>
            </w:r>
          </w:p>
        </w:tc>
      </w:tr>
      <w:tr w:rsidR="00A64214" w:rsidRPr="001D6BA2" w14:paraId="0F09A9EE" w14:textId="77777777" w:rsidTr="00E50B01">
        <w:trPr>
          <w:trHeight w:val="488"/>
        </w:trPr>
        <w:tc>
          <w:tcPr>
            <w:tcW w:w="2160" w:type="dxa"/>
            <w:tcMar>
              <w:top w:w="0" w:type="dxa"/>
              <w:left w:w="79" w:type="dxa"/>
              <w:bottom w:w="0" w:type="dxa"/>
              <w:right w:w="79" w:type="dxa"/>
            </w:tcMar>
            <w:vAlign w:val="bottom"/>
          </w:tcPr>
          <w:p w14:paraId="46B8ECA5" w14:textId="216E6A98" w:rsidR="00A64214" w:rsidRPr="00DA6E8A" w:rsidRDefault="00A64214" w:rsidP="00E50B01">
            <w:pPr>
              <w:spacing w:before="20"/>
              <w:ind w:left="199" w:hanging="199"/>
              <w:rPr>
                <w:rFonts w:ascii="Times New Roman" w:hAnsi="Times New Roman" w:cs="Times New Roman"/>
                <w:sz w:val="20"/>
                <w:szCs w:val="20"/>
              </w:rPr>
            </w:pPr>
            <w:r w:rsidRPr="00A64214">
              <w:rPr>
                <w:rFonts w:ascii="Times New Roman" w:hAnsi="Times New Roman" w:cs="Times New Roman"/>
                <w:sz w:val="20"/>
                <w:szCs w:val="20"/>
              </w:rPr>
              <w:t xml:space="preserve">Less: transfer to </w:t>
            </w:r>
            <w:r w:rsidR="00E50B01" w:rsidRPr="00DA6E8A">
              <w:rPr>
                <w:rFonts w:ascii="Times New Roman" w:hAnsi="Times New Roman" w:cs="Times New Roman"/>
                <w:sz w:val="20"/>
                <w:szCs w:val="20"/>
              </w:rPr>
              <w:t>right-of-use assets</w:t>
            </w:r>
          </w:p>
        </w:tc>
        <w:tc>
          <w:tcPr>
            <w:tcW w:w="641" w:type="dxa"/>
            <w:tcMar>
              <w:top w:w="0" w:type="dxa"/>
              <w:left w:w="79" w:type="dxa"/>
              <w:bottom w:w="0" w:type="dxa"/>
              <w:right w:w="79" w:type="dxa"/>
            </w:tcMar>
          </w:tcPr>
          <w:p w14:paraId="4053AF73" w14:textId="77777777" w:rsidR="00460281" w:rsidRDefault="00460281" w:rsidP="00A64214">
            <w:pPr>
              <w:ind w:right="11"/>
              <w:jc w:val="center"/>
              <w:rPr>
                <w:rFonts w:ascii="Times New Roman" w:hAnsi="Times New Roman" w:cs="Times New Roman"/>
                <w:i/>
                <w:iCs/>
                <w:sz w:val="20"/>
                <w:szCs w:val="20"/>
              </w:rPr>
            </w:pPr>
          </w:p>
          <w:p w14:paraId="3F5B5ED7" w14:textId="37A7ED9F" w:rsidR="00A64214" w:rsidRDefault="00A64214" w:rsidP="00A64214">
            <w:pPr>
              <w:ind w:right="11"/>
              <w:jc w:val="center"/>
              <w:rPr>
                <w:rFonts w:ascii="Times New Roman" w:hAnsi="Times New Roman" w:cs="Times New Roman"/>
                <w:i/>
                <w:iCs/>
                <w:sz w:val="20"/>
                <w:szCs w:val="20"/>
              </w:rPr>
            </w:pPr>
            <w:r>
              <w:rPr>
                <w:rFonts w:ascii="Times New Roman" w:hAnsi="Times New Roman" w:cs="Times New Roman"/>
                <w:i/>
                <w:iCs/>
                <w:sz w:val="20"/>
                <w:szCs w:val="20"/>
              </w:rPr>
              <w:t>12</w:t>
            </w:r>
          </w:p>
        </w:tc>
        <w:tc>
          <w:tcPr>
            <w:tcW w:w="900" w:type="dxa"/>
            <w:tcMar>
              <w:top w:w="0" w:type="dxa"/>
              <w:left w:w="79" w:type="dxa"/>
              <w:bottom w:w="0" w:type="dxa"/>
              <w:right w:w="79" w:type="dxa"/>
            </w:tcMar>
            <w:vAlign w:val="bottom"/>
          </w:tcPr>
          <w:p w14:paraId="2F524356" w14:textId="23544509" w:rsidR="00A64214" w:rsidRPr="008345D9" w:rsidRDefault="00373A9A" w:rsidP="00373A9A">
            <w:pPr>
              <w:pStyle w:val="Pa47"/>
              <w:spacing w:before="20" w:line="240" w:lineRule="atLeast"/>
              <w:jc w:val="center"/>
              <w:rPr>
                <w:rFonts w:ascii="Times New Roman" w:hAnsi="Times New Roman" w:cs="Times New Roman"/>
                <w:sz w:val="20"/>
                <w:szCs w:val="20"/>
              </w:rPr>
            </w:pPr>
            <w:r w:rsidRPr="008345D9">
              <w:rPr>
                <w:rFonts w:ascii="Times New Roman" w:hAnsi="Times New Roman" w:cs="Times New Roman"/>
                <w:sz w:val="20"/>
                <w:szCs w:val="20"/>
              </w:rPr>
              <w:t>-</w:t>
            </w:r>
          </w:p>
        </w:tc>
        <w:tc>
          <w:tcPr>
            <w:tcW w:w="180" w:type="dxa"/>
            <w:tcMar>
              <w:top w:w="0" w:type="dxa"/>
              <w:left w:w="79" w:type="dxa"/>
              <w:bottom w:w="0" w:type="dxa"/>
              <w:right w:w="79" w:type="dxa"/>
            </w:tcMar>
            <w:vAlign w:val="bottom"/>
          </w:tcPr>
          <w:p w14:paraId="01EDFCEF" w14:textId="77777777" w:rsidR="00A64214" w:rsidRPr="008345D9" w:rsidRDefault="00A64214" w:rsidP="00A642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1260" w:type="dxa"/>
            <w:tcMar>
              <w:top w:w="0" w:type="dxa"/>
              <w:left w:w="79" w:type="dxa"/>
              <w:bottom w:w="0" w:type="dxa"/>
              <w:right w:w="79" w:type="dxa"/>
            </w:tcMar>
            <w:vAlign w:val="bottom"/>
          </w:tcPr>
          <w:p w14:paraId="220D0344" w14:textId="15C4E832" w:rsidR="00A64214" w:rsidRPr="008345D9" w:rsidRDefault="00CE508F" w:rsidP="00243139">
            <w:pPr>
              <w:pStyle w:val="Pa47"/>
              <w:spacing w:before="20" w:line="240" w:lineRule="atLeast"/>
              <w:jc w:val="center"/>
              <w:rPr>
                <w:rFonts w:ascii="Times New Roman" w:hAnsi="Times New Roman" w:cs="Times New Roman"/>
                <w:bCs/>
                <w:sz w:val="20"/>
                <w:szCs w:val="20"/>
              </w:rPr>
            </w:pPr>
            <w:r w:rsidRPr="008345D9">
              <w:rPr>
                <w:rFonts w:ascii="Times New Roman" w:hAnsi="Times New Roman" w:cs="Times New Roman"/>
                <w:bCs/>
                <w:sz w:val="20"/>
                <w:szCs w:val="20"/>
              </w:rPr>
              <w:t xml:space="preserve">     </w:t>
            </w:r>
            <w:r w:rsidR="006F30A1" w:rsidRPr="008345D9">
              <w:rPr>
                <w:rFonts w:ascii="Times New Roman" w:hAnsi="Times New Roman" w:cs="Times New Roman"/>
                <w:bCs/>
                <w:sz w:val="20"/>
                <w:szCs w:val="20"/>
              </w:rPr>
              <w:t xml:space="preserve"> </w:t>
            </w:r>
            <w:r w:rsidRPr="008345D9">
              <w:rPr>
                <w:rFonts w:ascii="Times New Roman" w:hAnsi="Times New Roman" w:cs="Times New Roman"/>
                <w:bCs/>
                <w:sz w:val="20"/>
                <w:szCs w:val="20"/>
              </w:rPr>
              <w:t xml:space="preserve"> </w:t>
            </w:r>
            <w:r w:rsidR="006F30A1" w:rsidRPr="008345D9">
              <w:rPr>
                <w:rFonts w:ascii="Times New Roman" w:hAnsi="Times New Roman" w:cs="Times New Roman"/>
                <w:bCs/>
                <w:sz w:val="20"/>
                <w:szCs w:val="20"/>
              </w:rPr>
              <w:t xml:space="preserve">    </w:t>
            </w:r>
            <w:r w:rsidR="00243139" w:rsidRPr="008345D9">
              <w:rPr>
                <w:rFonts w:ascii="Times New Roman" w:hAnsi="Times New Roman" w:cs="Times New Roman"/>
                <w:bCs/>
                <w:sz w:val="20"/>
                <w:szCs w:val="20"/>
              </w:rPr>
              <w:t>-</w:t>
            </w:r>
          </w:p>
        </w:tc>
        <w:tc>
          <w:tcPr>
            <w:tcW w:w="178" w:type="dxa"/>
            <w:tcMar>
              <w:top w:w="0" w:type="dxa"/>
              <w:left w:w="79" w:type="dxa"/>
              <w:bottom w:w="0" w:type="dxa"/>
              <w:right w:w="79" w:type="dxa"/>
            </w:tcMar>
            <w:vAlign w:val="bottom"/>
          </w:tcPr>
          <w:p w14:paraId="68430226" w14:textId="77777777" w:rsidR="00A64214" w:rsidRPr="008345D9" w:rsidRDefault="00A64214" w:rsidP="00A642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918" w:type="dxa"/>
            <w:tcBorders>
              <w:left w:val="nil"/>
            </w:tcBorders>
            <w:vAlign w:val="bottom"/>
          </w:tcPr>
          <w:p w14:paraId="6DB6505B" w14:textId="73D8BFFB" w:rsidR="00A64214" w:rsidRPr="00E50B01" w:rsidRDefault="00B42E96" w:rsidP="000A22E2">
            <w:pPr>
              <w:pStyle w:val="acctfourfigures"/>
              <w:tabs>
                <w:tab w:val="clear" w:pos="765"/>
                <w:tab w:val="decimal" w:pos="187"/>
              </w:tabs>
              <w:jc w:val="center"/>
              <w:rPr>
                <w:bCs/>
                <w:sz w:val="20"/>
                <w:cs/>
                <w:lang w:val="en-US" w:bidi="th-TH"/>
              </w:rPr>
            </w:pPr>
            <w:r w:rsidRPr="00E50B01">
              <w:rPr>
                <w:bCs/>
                <w:sz w:val="20"/>
                <w:lang w:val="en-US"/>
              </w:rPr>
              <w:t>-</w:t>
            </w:r>
          </w:p>
        </w:tc>
        <w:tc>
          <w:tcPr>
            <w:tcW w:w="111" w:type="dxa"/>
            <w:vAlign w:val="bottom"/>
          </w:tcPr>
          <w:p w14:paraId="0635AA20" w14:textId="77777777" w:rsidR="00A64214" w:rsidRPr="008345D9" w:rsidRDefault="00A64214" w:rsidP="00A64214">
            <w:pPr>
              <w:pStyle w:val="acctfourfigures"/>
              <w:rPr>
                <w:b/>
                <w:bCs/>
                <w:sz w:val="20"/>
                <w:cs/>
                <w:lang w:bidi="th-TH"/>
              </w:rPr>
            </w:pPr>
          </w:p>
        </w:tc>
        <w:tc>
          <w:tcPr>
            <w:tcW w:w="1313" w:type="dxa"/>
            <w:tcMar>
              <w:top w:w="0" w:type="dxa"/>
              <w:left w:w="79" w:type="dxa"/>
              <w:bottom w:w="0" w:type="dxa"/>
              <w:right w:w="79" w:type="dxa"/>
            </w:tcMar>
            <w:vAlign w:val="bottom"/>
          </w:tcPr>
          <w:p w14:paraId="53CC32DD" w14:textId="627D47F1" w:rsidR="00A64214" w:rsidRPr="008345D9" w:rsidRDefault="00AC1902" w:rsidP="00B649B6">
            <w:pPr>
              <w:pStyle w:val="acctfourfigures"/>
              <w:tabs>
                <w:tab w:val="clear" w:pos="765"/>
                <w:tab w:val="decimal" w:pos="870"/>
              </w:tabs>
              <w:rPr>
                <w:bCs/>
                <w:sz w:val="20"/>
                <w:cs/>
                <w:lang w:val="en-US" w:bidi="th-TH"/>
              </w:rPr>
            </w:pPr>
            <w:r w:rsidRPr="008345D9">
              <w:rPr>
                <w:bCs/>
                <w:sz w:val="20"/>
                <w:lang w:val="en-US" w:bidi="th-TH"/>
              </w:rPr>
              <w:t>-</w:t>
            </w:r>
          </w:p>
        </w:tc>
        <w:tc>
          <w:tcPr>
            <w:tcW w:w="180" w:type="dxa"/>
            <w:tcMar>
              <w:top w:w="0" w:type="dxa"/>
              <w:left w:w="79" w:type="dxa"/>
              <w:bottom w:w="0" w:type="dxa"/>
              <w:right w:w="79" w:type="dxa"/>
            </w:tcMar>
            <w:vAlign w:val="bottom"/>
          </w:tcPr>
          <w:p w14:paraId="5BC82CB0" w14:textId="77777777" w:rsidR="00A64214" w:rsidRPr="008345D9" w:rsidRDefault="00A64214" w:rsidP="00A64214">
            <w:pPr>
              <w:pStyle w:val="acctfourfigures"/>
              <w:rPr>
                <w:b/>
                <w:bCs/>
                <w:sz w:val="20"/>
                <w:lang w:val="en-US"/>
              </w:rPr>
            </w:pPr>
          </w:p>
        </w:tc>
        <w:tc>
          <w:tcPr>
            <w:tcW w:w="990" w:type="dxa"/>
            <w:tcMar>
              <w:top w:w="0" w:type="dxa"/>
              <w:left w:w="79" w:type="dxa"/>
              <w:bottom w:w="0" w:type="dxa"/>
              <w:right w:w="79" w:type="dxa"/>
            </w:tcMar>
            <w:vAlign w:val="bottom"/>
          </w:tcPr>
          <w:p w14:paraId="29674510" w14:textId="232D780C" w:rsidR="00A64214" w:rsidRPr="008345D9" w:rsidRDefault="00F1710A" w:rsidP="00CB4775">
            <w:pPr>
              <w:pStyle w:val="acctfourfigures"/>
              <w:tabs>
                <w:tab w:val="clear" w:pos="765"/>
              </w:tabs>
              <w:ind w:right="-82"/>
              <w:jc w:val="right"/>
              <w:rPr>
                <w:bCs/>
                <w:sz w:val="20"/>
              </w:rPr>
            </w:pPr>
            <w:r w:rsidRPr="008345D9">
              <w:rPr>
                <w:bCs/>
                <w:sz w:val="20"/>
              </w:rPr>
              <w:t>(14,022)</w:t>
            </w:r>
          </w:p>
        </w:tc>
        <w:tc>
          <w:tcPr>
            <w:tcW w:w="178" w:type="dxa"/>
            <w:tcMar>
              <w:top w:w="0" w:type="dxa"/>
              <w:left w:w="79" w:type="dxa"/>
              <w:bottom w:w="0" w:type="dxa"/>
              <w:right w:w="79" w:type="dxa"/>
            </w:tcMar>
            <w:vAlign w:val="bottom"/>
          </w:tcPr>
          <w:p w14:paraId="79D14A94" w14:textId="77777777" w:rsidR="00A64214" w:rsidRPr="008345D9" w:rsidRDefault="00A64214" w:rsidP="00A64214">
            <w:pPr>
              <w:pStyle w:val="acctfourfigures"/>
              <w:rPr>
                <w:b/>
                <w:bCs/>
                <w:sz w:val="20"/>
              </w:rPr>
            </w:pPr>
          </w:p>
        </w:tc>
        <w:tc>
          <w:tcPr>
            <w:tcW w:w="993" w:type="dxa"/>
            <w:tcMar>
              <w:top w:w="0" w:type="dxa"/>
              <w:left w:w="79" w:type="dxa"/>
              <w:bottom w:w="0" w:type="dxa"/>
              <w:right w:w="79" w:type="dxa"/>
            </w:tcMar>
            <w:vAlign w:val="bottom"/>
          </w:tcPr>
          <w:p w14:paraId="6D2712D0" w14:textId="29A0049A" w:rsidR="00A64214" w:rsidRPr="008345D9" w:rsidRDefault="004D6CCB" w:rsidP="00CB4775">
            <w:pPr>
              <w:pStyle w:val="acctfourfigures"/>
              <w:tabs>
                <w:tab w:val="clear" w:pos="765"/>
              </w:tabs>
              <w:ind w:right="-76"/>
              <w:jc w:val="right"/>
              <w:rPr>
                <w:bCs/>
                <w:sz w:val="20"/>
                <w:lang w:val="en-US" w:bidi="th-TH"/>
              </w:rPr>
            </w:pPr>
            <w:r w:rsidRPr="008345D9">
              <w:rPr>
                <w:bCs/>
                <w:sz w:val="20"/>
                <w:lang w:val="en-US" w:bidi="th-TH"/>
              </w:rPr>
              <w:t>(14,022)</w:t>
            </w:r>
          </w:p>
        </w:tc>
      </w:tr>
      <w:tr w:rsidR="00823A6D" w:rsidRPr="001D6BA2" w14:paraId="794CC298" w14:textId="77777777" w:rsidTr="008D426C">
        <w:trPr>
          <w:trHeight w:val="120"/>
        </w:trPr>
        <w:tc>
          <w:tcPr>
            <w:tcW w:w="2160" w:type="dxa"/>
            <w:tcMar>
              <w:top w:w="0" w:type="dxa"/>
              <w:left w:w="79" w:type="dxa"/>
              <w:bottom w:w="0" w:type="dxa"/>
              <w:right w:w="79" w:type="dxa"/>
            </w:tcMar>
          </w:tcPr>
          <w:p w14:paraId="6D4C5B69" w14:textId="139F0AE9" w:rsidR="00823A6D" w:rsidRPr="00A64214" w:rsidRDefault="00823A6D" w:rsidP="00823A6D">
            <w:pPr>
              <w:spacing w:before="20"/>
              <w:ind w:left="158" w:hanging="158"/>
              <w:rPr>
                <w:rFonts w:ascii="Times New Roman" w:hAnsi="Times New Roman" w:cs="Times New Roman"/>
                <w:sz w:val="20"/>
                <w:szCs w:val="20"/>
              </w:rPr>
            </w:pPr>
            <w:r w:rsidRPr="00E879C5">
              <w:rPr>
                <w:rFonts w:ascii="Times New Roman" w:hAnsi="Times New Roman" w:cs="Times New Roman"/>
                <w:i/>
                <w:iCs/>
                <w:sz w:val="20"/>
                <w:szCs w:val="20"/>
              </w:rPr>
              <w:t>Less</w:t>
            </w:r>
            <w:r w:rsidRPr="000F1E2A">
              <w:rPr>
                <w:rFonts w:ascii="Times New Roman" w:hAnsi="Times New Roman" w:cs="Times New Roman"/>
                <w:i/>
                <w:iCs/>
                <w:sz w:val="20"/>
                <w:szCs w:val="20"/>
              </w:rPr>
              <w:t>:</w:t>
            </w:r>
            <w:r>
              <w:rPr>
                <w:rFonts w:ascii="Times New Roman" w:hAnsi="Times New Roman" w:cs="Times New Roman"/>
                <w:sz w:val="20"/>
                <w:szCs w:val="20"/>
              </w:rPr>
              <w:t xml:space="preserve"> </w:t>
            </w:r>
            <w:r w:rsidR="00E50B01">
              <w:rPr>
                <w:rFonts w:ascii="Times New Roman" w:hAnsi="Times New Roman" w:cs="Times New Roman"/>
                <w:sz w:val="20"/>
                <w:szCs w:val="20"/>
              </w:rPr>
              <w:t>d</w:t>
            </w:r>
            <w:r w:rsidRPr="00E879C5">
              <w:rPr>
                <w:rFonts w:ascii="Times New Roman" w:hAnsi="Times New Roman" w:cs="Times New Roman"/>
                <w:sz w:val="20"/>
                <w:szCs w:val="20"/>
              </w:rPr>
              <w:t>isposals</w:t>
            </w:r>
          </w:p>
        </w:tc>
        <w:tc>
          <w:tcPr>
            <w:tcW w:w="641" w:type="dxa"/>
            <w:tcMar>
              <w:top w:w="0" w:type="dxa"/>
              <w:left w:w="79" w:type="dxa"/>
              <w:bottom w:w="0" w:type="dxa"/>
              <w:right w:w="79" w:type="dxa"/>
            </w:tcMar>
          </w:tcPr>
          <w:p w14:paraId="255BC9A0" w14:textId="77777777" w:rsidR="00823A6D" w:rsidRDefault="00823A6D" w:rsidP="00823A6D">
            <w:pPr>
              <w:ind w:right="11"/>
              <w:jc w:val="center"/>
              <w:rPr>
                <w:rFonts w:ascii="Times New Roman" w:hAnsi="Times New Roman" w:cs="Times New Roman"/>
                <w:i/>
                <w:iCs/>
                <w:sz w:val="20"/>
                <w:szCs w:val="20"/>
              </w:rPr>
            </w:pPr>
          </w:p>
        </w:tc>
        <w:tc>
          <w:tcPr>
            <w:tcW w:w="900" w:type="dxa"/>
            <w:tcMar>
              <w:top w:w="0" w:type="dxa"/>
              <w:left w:w="79" w:type="dxa"/>
              <w:bottom w:w="0" w:type="dxa"/>
              <w:right w:w="79" w:type="dxa"/>
            </w:tcMar>
            <w:vAlign w:val="bottom"/>
          </w:tcPr>
          <w:p w14:paraId="4D52C9FA" w14:textId="72E92C0E" w:rsidR="00823A6D" w:rsidRPr="008345D9" w:rsidRDefault="00823A6D" w:rsidP="00823A6D">
            <w:pPr>
              <w:pStyle w:val="Pa47"/>
              <w:spacing w:before="20" w:line="240" w:lineRule="atLeast"/>
              <w:jc w:val="center"/>
              <w:rPr>
                <w:rFonts w:ascii="Times New Roman" w:hAnsi="Times New Roman" w:cs="Times New Roman"/>
                <w:sz w:val="20"/>
                <w:szCs w:val="20"/>
              </w:rPr>
            </w:pPr>
            <w:r w:rsidRPr="008345D9">
              <w:rPr>
                <w:rFonts w:ascii="Times New Roman" w:hAnsi="Times New Roman" w:cs="Times New Roman"/>
                <w:sz w:val="20"/>
                <w:szCs w:val="20"/>
              </w:rPr>
              <w:t>-</w:t>
            </w:r>
          </w:p>
        </w:tc>
        <w:tc>
          <w:tcPr>
            <w:tcW w:w="180" w:type="dxa"/>
            <w:tcMar>
              <w:top w:w="0" w:type="dxa"/>
              <w:left w:w="79" w:type="dxa"/>
              <w:bottom w:w="0" w:type="dxa"/>
              <w:right w:w="79" w:type="dxa"/>
            </w:tcMar>
            <w:vAlign w:val="bottom"/>
          </w:tcPr>
          <w:p w14:paraId="7C1B6744" w14:textId="77777777" w:rsidR="00823A6D" w:rsidRPr="008345D9" w:rsidRDefault="00823A6D" w:rsidP="00823A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1260" w:type="dxa"/>
            <w:tcMar>
              <w:top w:w="0" w:type="dxa"/>
              <w:left w:w="79" w:type="dxa"/>
              <w:bottom w:w="0" w:type="dxa"/>
              <w:right w:w="79" w:type="dxa"/>
            </w:tcMar>
            <w:vAlign w:val="bottom"/>
          </w:tcPr>
          <w:p w14:paraId="425587AD" w14:textId="5F369353" w:rsidR="00823A6D" w:rsidRPr="008345D9" w:rsidRDefault="00823A6D" w:rsidP="00823A6D">
            <w:pPr>
              <w:pStyle w:val="Pa47"/>
              <w:spacing w:before="20" w:line="240" w:lineRule="atLeast"/>
              <w:jc w:val="center"/>
              <w:rPr>
                <w:rFonts w:ascii="Times New Roman" w:hAnsi="Times New Roman" w:cs="Times New Roman"/>
                <w:bCs/>
                <w:sz w:val="20"/>
                <w:szCs w:val="20"/>
              </w:rPr>
            </w:pPr>
            <w:r w:rsidRPr="008345D9">
              <w:rPr>
                <w:rFonts w:ascii="Times New Roman" w:hAnsi="Times New Roman" w:cs="Times New Roman"/>
                <w:bCs/>
                <w:sz w:val="20"/>
                <w:szCs w:val="20"/>
              </w:rPr>
              <w:t xml:space="preserve">           -</w:t>
            </w:r>
          </w:p>
        </w:tc>
        <w:tc>
          <w:tcPr>
            <w:tcW w:w="178" w:type="dxa"/>
            <w:tcMar>
              <w:top w:w="0" w:type="dxa"/>
              <w:left w:w="79" w:type="dxa"/>
              <w:bottom w:w="0" w:type="dxa"/>
              <w:right w:w="79" w:type="dxa"/>
            </w:tcMar>
            <w:vAlign w:val="bottom"/>
          </w:tcPr>
          <w:p w14:paraId="6642C7F2" w14:textId="77777777" w:rsidR="00823A6D" w:rsidRPr="008345D9" w:rsidRDefault="00823A6D" w:rsidP="00823A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918" w:type="dxa"/>
            <w:tcBorders>
              <w:left w:val="nil"/>
            </w:tcBorders>
            <w:vAlign w:val="bottom"/>
          </w:tcPr>
          <w:p w14:paraId="2AFD6F6C" w14:textId="3FB79844" w:rsidR="00823A6D" w:rsidRPr="008345D9" w:rsidRDefault="00823A6D" w:rsidP="00CB4775">
            <w:pPr>
              <w:pStyle w:val="acctfourfigures"/>
              <w:tabs>
                <w:tab w:val="clear" w:pos="765"/>
                <w:tab w:val="decimal" w:pos="809"/>
              </w:tabs>
              <w:rPr>
                <w:bCs/>
                <w:sz w:val="20"/>
                <w:lang w:val="en-US"/>
              </w:rPr>
            </w:pPr>
            <w:r w:rsidRPr="008345D9">
              <w:rPr>
                <w:bCs/>
                <w:sz w:val="20"/>
                <w:lang w:val="en-US"/>
              </w:rPr>
              <w:t>(13)</w:t>
            </w:r>
          </w:p>
        </w:tc>
        <w:tc>
          <w:tcPr>
            <w:tcW w:w="111" w:type="dxa"/>
            <w:vAlign w:val="bottom"/>
          </w:tcPr>
          <w:p w14:paraId="57A85A46" w14:textId="77777777" w:rsidR="00823A6D" w:rsidRPr="008345D9" w:rsidRDefault="00823A6D" w:rsidP="00823A6D">
            <w:pPr>
              <w:pStyle w:val="acctfourfigures"/>
              <w:rPr>
                <w:b/>
                <w:bCs/>
                <w:sz w:val="20"/>
                <w:cs/>
                <w:lang w:bidi="th-TH"/>
              </w:rPr>
            </w:pPr>
          </w:p>
        </w:tc>
        <w:tc>
          <w:tcPr>
            <w:tcW w:w="1313" w:type="dxa"/>
            <w:tcMar>
              <w:top w:w="0" w:type="dxa"/>
              <w:left w:w="79" w:type="dxa"/>
              <w:bottom w:w="0" w:type="dxa"/>
              <w:right w:w="79" w:type="dxa"/>
            </w:tcMar>
            <w:vAlign w:val="bottom"/>
          </w:tcPr>
          <w:p w14:paraId="709C19AD" w14:textId="7B3DD5B8" w:rsidR="00823A6D" w:rsidRPr="008345D9" w:rsidRDefault="00823A6D" w:rsidP="00823A6D">
            <w:pPr>
              <w:pStyle w:val="acctfourfigures"/>
              <w:tabs>
                <w:tab w:val="clear" w:pos="765"/>
                <w:tab w:val="decimal" w:pos="870"/>
              </w:tabs>
              <w:rPr>
                <w:bCs/>
                <w:sz w:val="20"/>
                <w:lang w:val="en-US"/>
              </w:rPr>
            </w:pPr>
            <w:r w:rsidRPr="008345D9">
              <w:rPr>
                <w:bCs/>
                <w:sz w:val="20"/>
                <w:lang w:val="en-US"/>
              </w:rPr>
              <w:t>-</w:t>
            </w:r>
          </w:p>
        </w:tc>
        <w:tc>
          <w:tcPr>
            <w:tcW w:w="180" w:type="dxa"/>
            <w:tcMar>
              <w:top w:w="0" w:type="dxa"/>
              <w:left w:w="79" w:type="dxa"/>
              <w:bottom w:w="0" w:type="dxa"/>
              <w:right w:w="79" w:type="dxa"/>
            </w:tcMar>
            <w:vAlign w:val="bottom"/>
          </w:tcPr>
          <w:p w14:paraId="2F91F16B" w14:textId="77777777" w:rsidR="00823A6D" w:rsidRPr="008345D9" w:rsidRDefault="00823A6D" w:rsidP="00823A6D">
            <w:pPr>
              <w:pStyle w:val="acctfourfigures"/>
              <w:rPr>
                <w:b/>
                <w:bCs/>
                <w:sz w:val="20"/>
                <w:lang w:val="en-US"/>
              </w:rPr>
            </w:pPr>
          </w:p>
        </w:tc>
        <w:tc>
          <w:tcPr>
            <w:tcW w:w="990" w:type="dxa"/>
            <w:tcMar>
              <w:top w:w="0" w:type="dxa"/>
              <w:left w:w="79" w:type="dxa"/>
              <w:bottom w:w="0" w:type="dxa"/>
              <w:right w:w="79" w:type="dxa"/>
            </w:tcMar>
            <w:vAlign w:val="bottom"/>
          </w:tcPr>
          <w:p w14:paraId="0CE75B2F" w14:textId="244AF328" w:rsidR="00823A6D" w:rsidRPr="008345D9" w:rsidRDefault="00823A6D" w:rsidP="00823A6D">
            <w:pPr>
              <w:pStyle w:val="acctfourfigures"/>
              <w:tabs>
                <w:tab w:val="clear" w:pos="765"/>
                <w:tab w:val="decimal" w:pos="638"/>
              </w:tabs>
              <w:rPr>
                <w:bCs/>
                <w:sz w:val="20"/>
              </w:rPr>
            </w:pPr>
            <w:r w:rsidRPr="008345D9">
              <w:rPr>
                <w:bCs/>
                <w:sz w:val="20"/>
              </w:rPr>
              <w:t>-</w:t>
            </w:r>
          </w:p>
        </w:tc>
        <w:tc>
          <w:tcPr>
            <w:tcW w:w="178" w:type="dxa"/>
            <w:tcMar>
              <w:top w:w="0" w:type="dxa"/>
              <w:left w:w="79" w:type="dxa"/>
              <w:bottom w:w="0" w:type="dxa"/>
              <w:right w:w="79" w:type="dxa"/>
            </w:tcMar>
            <w:vAlign w:val="bottom"/>
          </w:tcPr>
          <w:p w14:paraId="22A1CE3A" w14:textId="77777777" w:rsidR="00823A6D" w:rsidRPr="008345D9" w:rsidRDefault="00823A6D" w:rsidP="00823A6D">
            <w:pPr>
              <w:pStyle w:val="acctfourfigures"/>
              <w:rPr>
                <w:b/>
                <w:bCs/>
                <w:sz w:val="20"/>
              </w:rPr>
            </w:pPr>
          </w:p>
        </w:tc>
        <w:tc>
          <w:tcPr>
            <w:tcW w:w="993" w:type="dxa"/>
            <w:tcMar>
              <w:top w:w="0" w:type="dxa"/>
              <w:left w:w="79" w:type="dxa"/>
              <w:bottom w:w="0" w:type="dxa"/>
              <w:right w:w="79" w:type="dxa"/>
            </w:tcMar>
            <w:vAlign w:val="bottom"/>
          </w:tcPr>
          <w:p w14:paraId="34714ABB" w14:textId="016A2E3C" w:rsidR="00823A6D" w:rsidRPr="008345D9" w:rsidRDefault="00823A6D" w:rsidP="00CB4775">
            <w:pPr>
              <w:pStyle w:val="acctfourfigures"/>
              <w:tabs>
                <w:tab w:val="clear" w:pos="765"/>
              </w:tabs>
              <w:ind w:right="-76"/>
              <w:jc w:val="right"/>
              <w:rPr>
                <w:bCs/>
                <w:sz w:val="20"/>
                <w:lang w:val="en-US" w:bidi="th-TH"/>
              </w:rPr>
            </w:pPr>
            <w:r w:rsidRPr="008345D9">
              <w:rPr>
                <w:bCs/>
                <w:sz w:val="20"/>
                <w:lang w:val="en-US" w:bidi="th-TH"/>
              </w:rPr>
              <w:t>(13)</w:t>
            </w:r>
          </w:p>
        </w:tc>
      </w:tr>
      <w:tr w:rsidR="00633433" w:rsidRPr="001D6BA2" w14:paraId="5511A026" w14:textId="77777777" w:rsidTr="008D426C">
        <w:trPr>
          <w:trHeight w:val="120"/>
        </w:trPr>
        <w:tc>
          <w:tcPr>
            <w:tcW w:w="2160" w:type="dxa"/>
            <w:tcMar>
              <w:top w:w="0" w:type="dxa"/>
              <w:left w:w="79" w:type="dxa"/>
              <w:bottom w:w="0" w:type="dxa"/>
              <w:right w:w="79" w:type="dxa"/>
            </w:tcMar>
            <w:vAlign w:val="bottom"/>
          </w:tcPr>
          <w:p w14:paraId="56A75475" w14:textId="53DC44E6" w:rsidR="00633433" w:rsidRPr="00A64214" w:rsidRDefault="00633433" w:rsidP="00633433">
            <w:pPr>
              <w:spacing w:before="20"/>
              <w:ind w:left="158" w:hanging="158"/>
              <w:rPr>
                <w:rFonts w:ascii="Times New Roman" w:hAnsi="Times New Roman" w:cs="Times New Roman"/>
                <w:sz w:val="20"/>
                <w:szCs w:val="20"/>
              </w:rPr>
            </w:pPr>
            <w:r w:rsidRPr="00E879C5">
              <w:rPr>
                <w:rFonts w:ascii="Times New Roman" w:hAnsi="Times New Roman" w:cs="Times New Roman"/>
                <w:i/>
                <w:iCs/>
                <w:sz w:val="20"/>
                <w:szCs w:val="20"/>
              </w:rPr>
              <w:t>Less</w:t>
            </w:r>
            <w:r w:rsidRPr="000F1E2A">
              <w:rPr>
                <w:rFonts w:ascii="Times New Roman" w:hAnsi="Times New Roman" w:cs="Times New Roman"/>
                <w:i/>
                <w:iCs/>
                <w:sz w:val="20"/>
                <w:szCs w:val="20"/>
              </w:rPr>
              <w:t>:</w:t>
            </w:r>
            <w:r>
              <w:rPr>
                <w:rFonts w:ascii="Times New Roman" w:hAnsi="Times New Roman" w:cs="Times New Roman"/>
                <w:sz w:val="20"/>
                <w:szCs w:val="20"/>
              </w:rPr>
              <w:t xml:space="preserve"> </w:t>
            </w:r>
            <w:r w:rsidR="00E50B01">
              <w:rPr>
                <w:rFonts w:ascii="Times New Roman" w:hAnsi="Times New Roman" w:cs="Times New Roman"/>
                <w:sz w:val="20"/>
                <w:szCs w:val="20"/>
              </w:rPr>
              <w:t>w</w:t>
            </w:r>
            <w:r>
              <w:rPr>
                <w:rFonts w:ascii="Times New Roman" w:hAnsi="Times New Roman" w:cs="Times New Roman"/>
                <w:sz w:val="20"/>
                <w:szCs w:val="20"/>
              </w:rPr>
              <w:t>rite-off</w:t>
            </w:r>
          </w:p>
        </w:tc>
        <w:tc>
          <w:tcPr>
            <w:tcW w:w="641" w:type="dxa"/>
            <w:tcMar>
              <w:top w:w="0" w:type="dxa"/>
              <w:left w:w="79" w:type="dxa"/>
              <w:bottom w:w="0" w:type="dxa"/>
              <w:right w:w="79" w:type="dxa"/>
            </w:tcMar>
          </w:tcPr>
          <w:p w14:paraId="6C5FE8D0" w14:textId="77777777" w:rsidR="00633433" w:rsidRDefault="00633433" w:rsidP="00633433">
            <w:pPr>
              <w:ind w:right="11"/>
              <w:jc w:val="center"/>
              <w:rPr>
                <w:rFonts w:ascii="Times New Roman" w:hAnsi="Times New Roman" w:cs="Times New Roman"/>
                <w:i/>
                <w:iCs/>
                <w:sz w:val="20"/>
                <w:szCs w:val="20"/>
              </w:rPr>
            </w:pPr>
          </w:p>
        </w:tc>
        <w:tc>
          <w:tcPr>
            <w:tcW w:w="900" w:type="dxa"/>
            <w:tcBorders>
              <w:bottom w:val="single" w:sz="4" w:space="0" w:color="auto"/>
            </w:tcBorders>
            <w:tcMar>
              <w:top w:w="0" w:type="dxa"/>
              <w:left w:w="79" w:type="dxa"/>
              <w:bottom w:w="0" w:type="dxa"/>
              <w:right w:w="79" w:type="dxa"/>
            </w:tcMar>
            <w:vAlign w:val="bottom"/>
          </w:tcPr>
          <w:p w14:paraId="36736B60" w14:textId="764C015B" w:rsidR="00633433" w:rsidRPr="008345D9" w:rsidRDefault="00373A9A" w:rsidP="00373A9A">
            <w:pPr>
              <w:pStyle w:val="Pa47"/>
              <w:spacing w:before="20" w:line="240" w:lineRule="atLeast"/>
              <w:jc w:val="center"/>
              <w:rPr>
                <w:rFonts w:ascii="Times New Roman" w:hAnsi="Times New Roman" w:cs="Times New Roman"/>
                <w:sz w:val="20"/>
                <w:szCs w:val="20"/>
              </w:rPr>
            </w:pPr>
            <w:r w:rsidRPr="008345D9">
              <w:rPr>
                <w:rFonts w:ascii="Times New Roman" w:hAnsi="Times New Roman" w:cs="Times New Roman"/>
                <w:sz w:val="20"/>
                <w:szCs w:val="20"/>
              </w:rPr>
              <w:t>-</w:t>
            </w:r>
          </w:p>
        </w:tc>
        <w:tc>
          <w:tcPr>
            <w:tcW w:w="180" w:type="dxa"/>
            <w:tcMar>
              <w:top w:w="0" w:type="dxa"/>
              <w:left w:w="79" w:type="dxa"/>
              <w:bottom w:w="0" w:type="dxa"/>
              <w:right w:w="79" w:type="dxa"/>
            </w:tcMar>
            <w:vAlign w:val="bottom"/>
          </w:tcPr>
          <w:p w14:paraId="04EB0670" w14:textId="77777777" w:rsidR="00633433" w:rsidRPr="008345D9" w:rsidRDefault="00633433" w:rsidP="006334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1260" w:type="dxa"/>
            <w:tcBorders>
              <w:bottom w:val="single" w:sz="4" w:space="0" w:color="auto"/>
            </w:tcBorders>
            <w:tcMar>
              <w:top w:w="0" w:type="dxa"/>
              <w:left w:w="79" w:type="dxa"/>
              <w:bottom w:w="0" w:type="dxa"/>
              <w:right w:w="79" w:type="dxa"/>
            </w:tcMar>
            <w:vAlign w:val="bottom"/>
          </w:tcPr>
          <w:p w14:paraId="4762B1E1" w14:textId="1091E213" w:rsidR="00633433" w:rsidRPr="008345D9" w:rsidRDefault="00243139" w:rsidP="00243139">
            <w:pPr>
              <w:pStyle w:val="Pa47"/>
              <w:spacing w:before="20" w:line="240" w:lineRule="atLeast"/>
              <w:jc w:val="center"/>
              <w:rPr>
                <w:rFonts w:ascii="Times New Roman" w:hAnsi="Times New Roman" w:cs="Times New Roman"/>
                <w:bCs/>
                <w:sz w:val="20"/>
                <w:szCs w:val="20"/>
              </w:rPr>
            </w:pPr>
            <w:r w:rsidRPr="008345D9">
              <w:rPr>
                <w:rFonts w:ascii="Times New Roman" w:hAnsi="Times New Roman" w:cs="Times New Roman"/>
                <w:bCs/>
                <w:sz w:val="20"/>
                <w:szCs w:val="20"/>
              </w:rPr>
              <w:t xml:space="preserve">   </w:t>
            </w:r>
            <w:r w:rsidR="00CE508F" w:rsidRPr="008345D9">
              <w:rPr>
                <w:rFonts w:ascii="Times New Roman" w:hAnsi="Times New Roman" w:cs="Times New Roman"/>
                <w:bCs/>
                <w:sz w:val="20"/>
                <w:szCs w:val="20"/>
              </w:rPr>
              <w:t xml:space="preserve">  </w:t>
            </w:r>
            <w:r w:rsidR="006F30A1" w:rsidRPr="008345D9">
              <w:rPr>
                <w:rFonts w:ascii="Times New Roman" w:hAnsi="Times New Roman" w:cs="Times New Roman"/>
                <w:bCs/>
                <w:sz w:val="20"/>
                <w:szCs w:val="20"/>
              </w:rPr>
              <w:t xml:space="preserve">     </w:t>
            </w:r>
            <w:r w:rsidR="00CE508F" w:rsidRPr="008345D9">
              <w:rPr>
                <w:rFonts w:ascii="Times New Roman" w:hAnsi="Times New Roman" w:cs="Times New Roman"/>
                <w:bCs/>
                <w:sz w:val="20"/>
                <w:szCs w:val="20"/>
              </w:rPr>
              <w:t xml:space="preserve"> </w:t>
            </w:r>
            <w:r w:rsidRPr="008345D9">
              <w:rPr>
                <w:rFonts w:ascii="Times New Roman" w:hAnsi="Times New Roman" w:cs="Times New Roman"/>
                <w:bCs/>
                <w:sz w:val="20"/>
                <w:szCs w:val="20"/>
              </w:rPr>
              <w:t>-</w:t>
            </w:r>
          </w:p>
        </w:tc>
        <w:tc>
          <w:tcPr>
            <w:tcW w:w="178" w:type="dxa"/>
            <w:tcMar>
              <w:top w:w="0" w:type="dxa"/>
              <w:left w:w="79" w:type="dxa"/>
              <w:bottom w:w="0" w:type="dxa"/>
              <w:right w:w="79" w:type="dxa"/>
            </w:tcMar>
            <w:vAlign w:val="bottom"/>
          </w:tcPr>
          <w:p w14:paraId="304EF19C" w14:textId="77777777" w:rsidR="00633433" w:rsidRPr="008345D9" w:rsidRDefault="00633433" w:rsidP="006334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79" w:right="-170"/>
              <w:rPr>
                <w:rFonts w:ascii="Times New Roman" w:hAnsi="Times New Roman" w:cs="Times New Roman"/>
                <w:b/>
                <w:bCs/>
                <w:sz w:val="20"/>
                <w:szCs w:val="20"/>
              </w:rPr>
            </w:pPr>
          </w:p>
        </w:tc>
        <w:tc>
          <w:tcPr>
            <w:tcW w:w="918" w:type="dxa"/>
            <w:tcBorders>
              <w:left w:val="nil"/>
              <w:bottom w:val="single" w:sz="4" w:space="0" w:color="auto"/>
            </w:tcBorders>
            <w:vAlign w:val="bottom"/>
          </w:tcPr>
          <w:p w14:paraId="5F97C496" w14:textId="014960DF" w:rsidR="00633433" w:rsidRPr="008345D9" w:rsidRDefault="00D80D39" w:rsidP="00CB4775">
            <w:pPr>
              <w:pStyle w:val="acctfourfigures"/>
              <w:tabs>
                <w:tab w:val="clear" w:pos="765"/>
                <w:tab w:val="decimal" w:pos="809"/>
              </w:tabs>
              <w:rPr>
                <w:bCs/>
                <w:sz w:val="20"/>
                <w:lang w:val="en-US"/>
              </w:rPr>
            </w:pPr>
            <w:r w:rsidRPr="008345D9">
              <w:rPr>
                <w:bCs/>
                <w:sz w:val="20"/>
                <w:lang w:val="en-US"/>
              </w:rPr>
              <w:t>(17)</w:t>
            </w:r>
          </w:p>
        </w:tc>
        <w:tc>
          <w:tcPr>
            <w:tcW w:w="111" w:type="dxa"/>
            <w:vAlign w:val="bottom"/>
          </w:tcPr>
          <w:p w14:paraId="5C5DA34E" w14:textId="77777777" w:rsidR="00633433" w:rsidRPr="008345D9" w:rsidRDefault="00633433" w:rsidP="00633433">
            <w:pPr>
              <w:pStyle w:val="acctfourfigures"/>
              <w:rPr>
                <w:b/>
                <w:bCs/>
                <w:sz w:val="20"/>
                <w:cs/>
                <w:lang w:bidi="th-TH"/>
              </w:rPr>
            </w:pPr>
          </w:p>
        </w:tc>
        <w:tc>
          <w:tcPr>
            <w:tcW w:w="1313" w:type="dxa"/>
            <w:tcBorders>
              <w:bottom w:val="single" w:sz="4" w:space="0" w:color="auto"/>
            </w:tcBorders>
            <w:tcMar>
              <w:top w:w="0" w:type="dxa"/>
              <w:left w:w="79" w:type="dxa"/>
              <w:bottom w:w="0" w:type="dxa"/>
              <w:right w:w="79" w:type="dxa"/>
            </w:tcMar>
            <w:vAlign w:val="bottom"/>
          </w:tcPr>
          <w:p w14:paraId="0F4EC7FF" w14:textId="0E3CE6A3" w:rsidR="00633433" w:rsidRPr="008345D9" w:rsidRDefault="00AC1902" w:rsidP="00222BC7">
            <w:pPr>
              <w:pStyle w:val="acctfourfigures"/>
              <w:tabs>
                <w:tab w:val="clear" w:pos="765"/>
                <w:tab w:val="decimal" w:pos="870"/>
              </w:tabs>
              <w:rPr>
                <w:bCs/>
                <w:sz w:val="20"/>
                <w:lang w:val="en-US"/>
              </w:rPr>
            </w:pPr>
            <w:r w:rsidRPr="008345D9">
              <w:rPr>
                <w:bCs/>
                <w:sz w:val="20"/>
                <w:lang w:val="en-US"/>
              </w:rPr>
              <w:t>-</w:t>
            </w:r>
          </w:p>
        </w:tc>
        <w:tc>
          <w:tcPr>
            <w:tcW w:w="180" w:type="dxa"/>
            <w:tcMar>
              <w:top w:w="0" w:type="dxa"/>
              <w:left w:w="79" w:type="dxa"/>
              <w:bottom w:w="0" w:type="dxa"/>
              <w:right w:w="79" w:type="dxa"/>
            </w:tcMar>
            <w:vAlign w:val="bottom"/>
          </w:tcPr>
          <w:p w14:paraId="5C5B4140" w14:textId="77777777" w:rsidR="00633433" w:rsidRPr="008345D9" w:rsidRDefault="00633433" w:rsidP="00633433">
            <w:pPr>
              <w:pStyle w:val="acctfourfigures"/>
              <w:rPr>
                <w:b/>
                <w:bCs/>
                <w:sz w:val="20"/>
                <w:lang w:val="en-US"/>
              </w:rPr>
            </w:pPr>
          </w:p>
        </w:tc>
        <w:tc>
          <w:tcPr>
            <w:tcW w:w="990" w:type="dxa"/>
            <w:tcBorders>
              <w:bottom w:val="single" w:sz="4" w:space="0" w:color="auto"/>
            </w:tcBorders>
            <w:tcMar>
              <w:top w:w="0" w:type="dxa"/>
              <w:left w:w="79" w:type="dxa"/>
              <w:bottom w:w="0" w:type="dxa"/>
              <w:right w:w="79" w:type="dxa"/>
            </w:tcMar>
            <w:vAlign w:val="bottom"/>
          </w:tcPr>
          <w:p w14:paraId="33E31642" w14:textId="46B9C940" w:rsidR="00633433" w:rsidRPr="008345D9" w:rsidRDefault="00E303BB" w:rsidP="00CB4775">
            <w:pPr>
              <w:pStyle w:val="acctfourfigures"/>
              <w:tabs>
                <w:tab w:val="clear" w:pos="765"/>
              </w:tabs>
              <w:ind w:right="-82"/>
              <w:jc w:val="right"/>
              <w:rPr>
                <w:bCs/>
                <w:sz w:val="20"/>
              </w:rPr>
            </w:pPr>
            <w:r w:rsidRPr="008345D9">
              <w:rPr>
                <w:bCs/>
                <w:sz w:val="20"/>
              </w:rPr>
              <w:t>(64)</w:t>
            </w:r>
          </w:p>
        </w:tc>
        <w:tc>
          <w:tcPr>
            <w:tcW w:w="178" w:type="dxa"/>
            <w:tcMar>
              <w:top w:w="0" w:type="dxa"/>
              <w:left w:w="79" w:type="dxa"/>
              <w:bottom w:w="0" w:type="dxa"/>
              <w:right w:w="79" w:type="dxa"/>
            </w:tcMar>
            <w:vAlign w:val="bottom"/>
          </w:tcPr>
          <w:p w14:paraId="29D9ABEF" w14:textId="77777777" w:rsidR="00633433" w:rsidRPr="008345D9" w:rsidRDefault="00633433" w:rsidP="00633433">
            <w:pPr>
              <w:pStyle w:val="acctfourfigures"/>
              <w:rPr>
                <w:b/>
                <w:bCs/>
                <w:sz w:val="20"/>
              </w:rPr>
            </w:pPr>
          </w:p>
        </w:tc>
        <w:tc>
          <w:tcPr>
            <w:tcW w:w="993" w:type="dxa"/>
            <w:tcBorders>
              <w:bottom w:val="single" w:sz="4" w:space="0" w:color="auto"/>
            </w:tcBorders>
            <w:tcMar>
              <w:top w:w="0" w:type="dxa"/>
              <w:left w:w="79" w:type="dxa"/>
              <w:bottom w:w="0" w:type="dxa"/>
              <w:right w:w="79" w:type="dxa"/>
            </w:tcMar>
            <w:vAlign w:val="bottom"/>
          </w:tcPr>
          <w:p w14:paraId="1EA5AE04" w14:textId="483A8D91" w:rsidR="00633433" w:rsidRPr="008345D9" w:rsidRDefault="00AC1768" w:rsidP="00CB4775">
            <w:pPr>
              <w:pStyle w:val="acctfourfigures"/>
              <w:tabs>
                <w:tab w:val="clear" w:pos="765"/>
              </w:tabs>
              <w:ind w:right="-76"/>
              <w:jc w:val="right"/>
              <w:rPr>
                <w:bCs/>
                <w:sz w:val="20"/>
                <w:lang w:val="en-US" w:bidi="th-TH"/>
              </w:rPr>
            </w:pPr>
            <w:r w:rsidRPr="008345D9">
              <w:rPr>
                <w:bCs/>
                <w:sz w:val="20"/>
                <w:lang w:val="en-US" w:bidi="th-TH"/>
              </w:rPr>
              <w:t>(81)</w:t>
            </w:r>
          </w:p>
        </w:tc>
      </w:tr>
      <w:tr w:rsidR="00456D41" w:rsidRPr="00E879C5" w14:paraId="2CF30936" w14:textId="77777777" w:rsidTr="008D426C">
        <w:trPr>
          <w:trHeight w:val="20"/>
          <w:tblHeader/>
        </w:trPr>
        <w:tc>
          <w:tcPr>
            <w:tcW w:w="2160" w:type="dxa"/>
            <w:tcMar>
              <w:top w:w="0" w:type="dxa"/>
              <w:left w:w="79" w:type="dxa"/>
              <w:bottom w:w="0" w:type="dxa"/>
              <w:right w:w="79" w:type="dxa"/>
            </w:tcMar>
          </w:tcPr>
          <w:p w14:paraId="68E442ED" w14:textId="40D30B21" w:rsidR="00633433" w:rsidRPr="00E879C5" w:rsidRDefault="00633433" w:rsidP="00633433">
            <w:pPr>
              <w:pStyle w:val="acctfourfigures"/>
              <w:spacing w:before="20" w:line="240" w:lineRule="atLeast"/>
              <w:rPr>
                <w:b/>
                <w:bCs/>
                <w:i/>
                <w:iCs/>
                <w:color w:val="0000FF"/>
                <w:sz w:val="20"/>
                <w:rtl/>
                <w:cs/>
              </w:rPr>
            </w:pPr>
            <w:r w:rsidRPr="00E879C5">
              <w:rPr>
                <w:b/>
                <w:bCs/>
                <w:sz w:val="20"/>
              </w:rPr>
              <w:t>At 31 December 202</w:t>
            </w:r>
            <w:r>
              <w:rPr>
                <w:b/>
                <w:bCs/>
                <w:sz w:val="20"/>
              </w:rPr>
              <w:t>4</w:t>
            </w:r>
            <w:r w:rsidRPr="00E879C5">
              <w:rPr>
                <w:b/>
                <w:bCs/>
                <w:sz w:val="20"/>
              </w:rPr>
              <w:t xml:space="preserve"> and 1 January </w:t>
            </w:r>
            <w:r>
              <w:rPr>
                <w:b/>
                <w:bCs/>
                <w:sz w:val="20"/>
              </w:rPr>
              <w:t>2025</w:t>
            </w:r>
          </w:p>
        </w:tc>
        <w:tc>
          <w:tcPr>
            <w:tcW w:w="641" w:type="dxa"/>
            <w:tcMar>
              <w:top w:w="0" w:type="dxa"/>
              <w:left w:w="79" w:type="dxa"/>
              <w:bottom w:w="0" w:type="dxa"/>
              <w:right w:w="79" w:type="dxa"/>
            </w:tcMar>
          </w:tcPr>
          <w:p w14:paraId="17E8741D" w14:textId="5DA6471B" w:rsidR="00633433" w:rsidRPr="00E879C5" w:rsidRDefault="00633433" w:rsidP="00633433">
            <w:pPr>
              <w:pStyle w:val="Pa47"/>
              <w:spacing w:before="20" w:line="240" w:lineRule="atLeast"/>
              <w:jc w:val="center"/>
              <w:rPr>
                <w:rFonts w:ascii="Times New Roman" w:hAnsi="Times New Roman" w:cs="Times New Roman"/>
                <w:i/>
                <w:iCs/>
                <w:sz w:val="20"/>
                <w:szCs w:val="20"/>
              </w:rPr>
            </w:pPr>
          </w:p>
        </w:tc>
        <w:tc>
          <w:tcPr>
            <w:tcW w:w="900" w:type="dxa"/>
            <w:tcBorders>
              <w:top w:val="single" w:sz="4" w:space="0" w:color="auto"/>
            </w:tcBorders>
            <w:tcMar>
              <w:top w:w="0" w:type="dxa"/>
              <w:left w:w="79" w:type="dxa"/>
              <w:bottom w:w="0" w:type="dxa"/>
              <w:right w:w="79" w:type="dxa"/>
            </w:tcMar>
            <w:vAlign w:val="bottom"/>
          </w:tcPr>
          <w:p w14:paraId="4BBB333C" w14:textId="7CB50E69" w:rsidR="00633433" w:rsidRPr="008345D9" w:rsidRDefault="00633433" w:rsidP="00633433">
            <w:pPr>
              <w:pStyle w:val="Pa47"/>
              <w:spacing w:before="20" w:line="240" w:lineRule="atLeast"/>
              <w:jc w:val="center"/>
              <w:rPr>
                <w:rFonts w:ascii="Times New Roman" w:hAnsi="Times New Roman" w:cs="Times New Roman"/>
                <w:b/>
                <w:bCs/>
                <w:sz w:val="20"/>
                <w:szCs w:val="20"/>
                <w:rtl/>
                <w:cs/>
                <w:lang w:val="en-GB" w:eastAsia="en-GB" w:bidi="ar-SA"/>
              </w:rPr>
            </w:pPr>
            <w:r w:rsidRPr="008345D9">
              <w:rPr>
                <w:rFonts w:ascii="Times New Roman" w:hAnsi="Times New Roman" w:cs="Times New Roman"/>
                <w:b/>
                <w:bCs/>
                <w:sz w:val="20"/>
                <w:szCs w:val="20"/>
              </w:rPr>
              <w:t>-</w:t>
            </w:r>
          </w:p>
        </w:tc>
        <w:tc>
          <w:tcPr>
            <w:tcW w:w="180" w:type="dxa"/>
            <w:tcMar>
              <w:top w:w="0" w:type="dxa"/>
              <w:left w:w="79" w:type="dxa"/>
              <w:bottom w:w="0" w:type="dxa"/>
              <w:right w:w="79" w:type="dxa"/>
            </w:tcMar>
            <w:vAlign w:val="bottom"/>
          </w:tcPr>
          <w:p w14:paraId="67A94F33" w14:textId="77777777" w:rsidR="00633433" w:rsidRPr="008345D9" w:rsidRDefault="00633433" w:rsidP="00633433">
            <w:pPr>
              <w:pStyle w:val="Pa47"/>
              <w:spacing w:before="20" w:line="240" w:lineRule="atLeast"/>
              <w:jc w:val="center"/>
              <w:rPr>
                <w:rFonts w:ascii="Times New Roman" w:hAnsi="Times New Roman" w:cs="Times New Roman"/>
                <w:b/>
                <w:bCs/>
                <w:sz w:val="20"/>
                <w:szCs w:val="20"/>
                <w:lang w:val="en-GB" w:eastAsia="en-GB"/>
              </w:rPr>
            </w:pPr>
          </w:p>
        </w:tc>
        <w:tc>
          <w:tcPr>
            <w:tcW w:w="1260" w:type="dxa"/>
            <w:tcBorders>
              <w:top w:val="single" w:sz="4" w:space="0" w:color="auto"/>
            </w:tcBorders>
            <w:tcMar>
              <w:top w:w="0" w:type="dxa"/>
              <w:left w:w="79" w:type="dxa"/>
              <w:bottom w:w="0" w:type="dxa"/>
              <w:right w:w="79" w:type="dxa"/>
            </w:tcMar>
            <w:vAlign w:val="bottom"/>
          </w:tcPr>
          <w:p w14:paraId="65503F87" w14:textId="6C57B14C" w:rsidR="00633433" w:rsidRPr="008345D9" w:rsidRDefault="003565E6" w:rsidP="003565E6">
            <w:pPr>
              <w:pStyle w:val="Pa47"/>
              <w:spacing w:before="20" w:line="240" w:lineRule="atLeast"/>
              <w:jc w:val="right"/>
              <w:rPr>
                <w:rFonts w:ascii="Times New Roman" w:hAnsi="Times New Roman" w:cs="Times New Roman"/>
                <w:b/>
                <w:bCs/>
                <w:sz w:val="20"/>
                <w:szCs w:val="20"/>
                <w:cs/>
                <w:lang w:val="en-GB" w:eastAsia="en-GB"/>
              </w:rPr>
            </w:pPr>
            <w:r w:rsidRPr="008345D9">
              <w:rPr>
                <w:rFonts w:ascii="Times New Roman" w:hAnsi="Times New Roman" w:cs="Times New Roman"/>
                <w:b/>
                <w:bCs/>
                <w:sz w:val="20"/>
                <w:szCs w:val="20"/>
              </w:rPr>
              <w:t>618,223</w:t>
            </w:r>
          </w:p>
        </w:tc>
        <w:tc>
          <w:tcPr>
            <w:tcW w:w="178" w:type="dxa"/>
            <w:tcMar>
              <w:top w:w="0" w:type="dxa"/>
              <w:left w:w="79" w:type="dxa"/>
              <w:bottom w:w="0" w:type="dxa"/>
              <w:right w:w="79" w:type="dxa"/>
            </w:tcMar>
            <w:vAlign w:val="bottom"/>
          </w:tcPr>
          <w:p w14:paraId="52A1FC60" w14:textId="77777777" w:rsidR="00633433" w:rsidRPr="008345D9" w:rsidRDefault="00633433" w:rsidP="00633433">
            <w:pPr>
              <w:pStyle w:val="Pa47"/>
              <w:spacing w:before="20" w:line="240" w:lineRule="atLeast"/>
              <w:jc w:val="center"/>
              <w:rPr>
                <w:rFonts w:ascii="Times New Roman" w:hAnsi="Times New Roman" w:cs="Times New Roman"/>
                <w:b/>
                <w:bCs/>
                <w:sz w:val="20"/>
                <w:szCs w:val="20"/>
              </w:rPr>
            </w:pPr>
          </w:p>
        </w:tc>
        <w:tc>
          <w:tcPr>
            <w:tcW w:w="918" w:type="dxa"/>
            <w:tcBorders>
              <w:top w:val="single" w:sz="4" w:space="0" w:color="auto"/>
            </w:tcBorders>
            <w:vAlign w:val="bottom"/>
          </w:tcPr>
          <w:p w14:paraId="2B5BE304" w14:textId="6405E330" w:rsidR="00633433" w:rsidRPr="008345D9" w:rsidRDefault="006A406A" w:rsidP="00D80D39">
            <w:pPr>
              <w:pStyle w:val="Pa47"/>
              <w:spacing w:before="20" w:line="240" w:lineRule="atLeast"/>
              <w:ind w:right="99"/>
              <w:jc w:val="right"/>
              <w:rPr>
                <w:rFonts w:ascii="Times New Roman" w:hAnsi="Times New Roman" w:cs="Times New Roman"/>
                <w:b/>
                <w:bCs/>
                <w:sz w:val="20"/>
                <w:szCs w:val="20"/>
              </w:rPr>
            </w:pPr>
            <w:r w:rsidRPr="008345D9">
              <w:rPr>
                <w:rFonts w:ascii="Times New Roman" w:hAnsi="Times New Roman" w:cs="Times New Roman"/>
                <w:b/>
                <w:bCs/>
                <w:sz w:val="20"/>
                <w:szCs w:val="20"/>
              </w:rPr>
              <w:t>271,473</w:t>
            </w:r>
          </w:p>
        </w:tc>
        <w:tc>
          <w:tcPr>
            <w:tcW w:w="111" w:type="dxa"/>
            <w:vAlign w:val="bottom"/>
          </w:tcPr>
          <w:p w14:paraId="7F20D8C1" w14:textId="77777777" w:rsidR="00633433" w:rsidRPr="008345D9" w:rsidRDefault="00633433" w:rsidP="00633433">
            <w:pPr>
              <w:pStyle w:val="Pa47"/>
              <w:spacing w:before="20" w:line="240" w:lineRule="atLeast"/>
              <w:jc w:val="center"/>
              <w:rPr>
                <w:rFonts w:ascii="Times New Roman" w:hAnsi="Times New Roman" w:cs="Times New Roman"/>
                <w:b/>
                <w:bCs/>
                <w:sz w:val="20"/>
                <w:szCs w:val="20"/>
              </w:rPr>
            </w:pPr>
          </w:p>
        </w:tc>
        <w:tc>
          <w:tcPr>
            <w:tcW w:w="1313" w:type="dxa"/>
            <w:tcBorders>
              <w:top w:val="single" w:sz="4" w:space="0" w:color="auto"/>
            </w:tcBorders>
            <w:tcMar>
              <w:top w:w="0" w:type="dxa"/>
              <w:left w:w="79" w:type="dxa"/>
              <w:bottom w:w="0" w:type="dxa"/>
              <w:right w:w="79" w:type="dxa"/>
            </w:tcMar>
            <w:vAlign w:val="bottom"/>
          </w:tcPr>
          <w:p w14:paraId="2A286F2F" w14:textId="032B353A" w:rsidR="00633433" w:rsidRPr="008345D9" w:rsidRDefault="00AC1902" w:rsidP="00917916">
            <w:pPr>
              <w:pStyle w:val="acctfourfigures"/>
              <w:tabs>
                <w:tab w:val="clear" w:pos="765"/>
                <w:tab w:val="decimal" w:pos="1140"/>
              </w:tabs>
              <w:rPr>
                <w:b/>
                <w:sz w:val="20"/>
                <w:lang w:val="en-US"/>
              </w:rPr>
            </w:pPr>
            <w:r w:rsidRPr="008345D9">
              <w:rPr>
                <w:b/>
                <w:sz w:val="20"/>
                <w:lang w:val="en-US"/>
              </w:rPr>
              <w:t xml:space="preserve">      </w:t>
            </w:r>
            <w:r w:rsidR="00917916" w:rsidRPr="008345D9">
              <w:rPr>
                <w:b/>
                <w:sz w:val="20"/>
              </w:rPr>
              <w:t>877</w:t>
            </w:r>
          </w:p>
        </w:tc>
        <w:tc>
          <w:tcPr>
            <w:tcW w:w="180" w:type="dxa"/>
            <w:tcMar>
              <w:top w:w="0" w:type="dxa"/>
              <w:left w:w="79" w:type="dxa"/>
              <w:bottom w:w="0" w:type="dxa"/>
              <w:right w:w="79" w:type="dxa"/>
            </w:tcMar>
            <w:vAlign w:val="bottom"/>
          </w:tcPr>
          <w:p w14:paraId="6C3E1658" w14:textId="77777777" w:rsidR="00633433" w:rsidRPr="008345D9" w:rsidRDefault="00633433" w:rsidP="00633433">
            <w:pPr>
              <w:pStyle w:val="Pa47"/>
              <w:spacing w:before="20" w:line="240" w:lineRule="atLeast"/>
              <w:jc w:val="center"/>
              <w:rPr>
                <w:rFonts w:ascii="Times New Roman" w:hAnsi="Times New Roman" w:cs="Times New Roman"/>
                <w:b/>
                <w:bCs/>
                <w:sz w:val="20"/>
                <w:szCs w:val="20"/>
              </w:rPr>
            </w:pPr>
          </w:p>
        </w:tc>
        <w:tc>
          <w:tcPr>
            <w:tcW w:w="990" w:type="dxa"/>
            <w:tcBorders>
              <w:top w:val="single" w:sz="4" w:space="0" w:color="auto"/>
            </w:tcBorders>
            <w:tcMar>
              <w:top w:w="0" w:type="dxa"/>
              <w:left w:w="79" w:type="dxa"/>
              <w:bottom w:w="0" w:type="dxa"/>
              <w:right w:w="79" w:type="dxa"/>
            </w:tcMar>
            <w:vAlign w:val="bottom"/>
          </w:tcPr>
          <w:p w14:paraId="24EC179F" w14:textId="386FBEFA" w:rsidR="00633433" w:rsidRPr="008345D9" w:rsidRDefault="00917916" w:rsidP="006E7A39">
            <w:pPr>
              <w:pStyle w:val="Pa47"/>
              <w:tabs>
                <w:tab w:val="left" w:pos="919"/>
              </w:tabs>
              <w:spacing w:before="20" w:line="240" w:lineRule="atLeast"/>
              <w:jc w:val="right"/>
              <w:rPr>
                <w:rFonts w:ascii="Times New Roman" w:hAnsi="Times New Roman" w:cs="Times New Roman"/>
                <w:b/>
                <w:bCs/>
                <w:sz w:val="20"/>
                <w:szCs w:val="20"/>
              </w:rPr>
            </w:pPr>
            <w:r w:rsidRPr="008345D9">
              <w:rPr>
                <w:rFonts w:ascii="Times New Roman" w:hAnsi="Times New Roman" w:cs="Times New Roman"/>
                <w:b/>
                <w:bCs/>
                <w:sz w:val="20"/>
                <w:szCs w:val="20"/>
              </w:rPr>
              <w:t>265,800</w:t>
            </w:r>
          </w:p>
        </w:tc>
        <w:tc>
          <w:tcPr>
            <w:tcW w:w="178" w:type="dxa"/>
            <w:tcMar>
              <w:top w:w="0" w:type="dxa"/>
              <w:left w:w="79" w:type="dxa"/>
              <w:bottom w:w="0" w:type="dxa"/>
              <w:right w:w="79" w:type="dxa"/>
            </w:tcMar>
            <w:vAlign w:val="bottom"/>
          </w:tcPr>
          <w:p w14:paraId="1052E6BD" w14:textId="77777777" w:rsidR="00633433" w:rsidRPr="008345D9" w:rsidRDefault="00633433" w:rsidP="00633433">
            <w:pPr>
              <w:pStyle w:val="Pa47"/>
              <w:spacing w:before="20" w:line="240" w:lineRule="atLeast"/>
              <w:jc w:val="center"/>
              <w:rPr>
                <w:rFonts w:ascii="Times New Roman" w:hAnsi="Times New Roman" w:cs="Times New Roman"/>
                <w:b/>
                <w:bCs/>
                <w:sz w:val="20"/>
                <w:szCs w:val="20"/>
              </w:rPr>
            </w:pPr>
          </w:p>
        </w:tc>
        <w:tc>
          <w:tcPr>
            <w:tcW w:w="993" w:type="dxa"/>
            <w:tcBorders>
              <w:top w:val="single" w:sz="4" w:space="0" w:color="auto"/>
            </w:tcBorders>
            <w:tcMar>
              <w:top w:w="0" w:type="dxa"/>
              <w:left w:w="79" w:type="dxa"/>
              <w:bottom w:w="0" w:type="dxa"/>
              <w:right w:w="79" w:type="dxa"/>
            </w:tcMar>
            <w:vAlign w:val="bottom"/>
          </w:tcPr>
          <w:p w14:paraId="576A8812" w14:textId="41A91F63" w:rsidR="00633433" w:rsidRPr="008345D9" w:rsidRDefault="00917916" w:rsidP="00CB4775">
            <w:pPr>
              <w:pStyle w:val="Pa47"/>
              <w:spacing w:before="20" w:line="240" w:lineRule="atLeast"/>
              <w:ind w:right="14"/>
              <w:jc w:val="center"/>
              <w:rPr>
                <w:rFonts w:ascii="Times New Roman" w:hAnsi="Times New Roman" w:cs="Times New Roman"/>
                <w:b/>
                <w:bCs/>
                <w:sz w:val="20"/>
                <w:szCs w:val="20"/>
              </w:rPr>
            </w:pPr>
            <w:r w:rsidRPr="008345D9">
              <w:rPr>
                <w:rFonts w:ascii="Times New Roman" w:hAnsi="Times New Roman" w:cs="Times New Roman"/>
                <w:b/>
                <w:bCs/>
                <w:sz w:val="20"/>
                <w:szCs w:val="20"/>
              </w:rPr>
              <w:t>1,156,373</w:t>
            </w:r>
          </w:p>
        </w:tc>
      </w:tr>
      <w:tr w:rsidR="00C139BC" w:rsidRPr="00E879C5" w14:paraId="7A7DCC69" w14:textId="77777777" w:rsidTr="008D426C">
        <w:trPr>
          <w:trHeight w:val="20"/>
          <w:tblHeader/>
        </w:trPr>
        <w:tc>
          <w:tcPr>
            <w:tcW w:w="2160" w:type="dxa"/>
            <w:tcMar>
              <w:top w:w="0" w:type="dxa"/>
              <w:left w:w="79" w:type="dxa"/>
              <w:bottom w:w="0" w:type="dxa"/>
              <w:right w:w="79" w:type="dxa"/>
            </w:tcMar>
          </w:tcPr>
          <w:p w14:paraId="2D12497D" w14:textId="4029EF7E" w:rsidR="00C139BC" w:rsidRPr="00E879C5" w:rsidRDefault="00C139BC" w:rsidP="00C139BC">
            <w:pPr>
              <w:pStyle w:val="acctfourfigures"/>
              <w:spacing w:before="20" w:line="240" w:lineRule="atLeast"/>
              <w:rPr>
                <w:i/>
                <w:iCs/>
                <w:sz w:val="20"/>
              </w:rPr>
            </w:pPr>
            <w:r w:rsidRPr="00E879C5">
              <w:rPr>
                <w:sz w:val="20"/>
              </w:rPr>
              <w:t>Depreciation charge for the year</w:t>
            </w:r>
          </w:p>
        </w:tc>
        <w:tc>
          <w:tcPr>
            <w:tcW w:w="641" w:type="dxa"/>
            <w:tcMar>
              <w:top w:w="0" w:type="dxa"/>
              <w:left w:w="79" w:type="dxa"/>
              <w:bottom w:w="0" w:type="dxa"/>
              <w:right w:w="79" w:type="dxa"/>
            </w:tcMar>
          </w:tcPr>
          <w:p w14:paraId="319A00B3" w14:textId="77777777" w:rsidR="00C139BC" w:rsidRPr="00E879C5" w:rsidRDefault="00C139BC" w:rsidP="00C139BC">
            <w:pPr>
              <w:pStyle w:val="Pa47"/>
              <w:spacing w:before="20" w:line="240" w:lineRule="atLeast"/>
              <w:jc w:val="center"/>
              <w:rPr>
                <w:rFonts w:ascii="Times New Roman" w:hAnsi="Times New Roman" w:cs="Times New Roman"/>
                <w:i/>
                <w:iCs/>
                <w:sz w:val="20"/>
                <w:szCs w:val="20"/>
              </w:rPr>
            </w:pPr>
          </w:p>
        </w:tc>
        <w:tc>
          <w:tcPr>
            <w:tcW w:w="900" w:type="dxa"/>
            <w:tcMar>
              <w:top w:w="0" w:type="dxa"/>
              <w:left w:w="79" w:type="dxa"/>
              <w:bottom w:w="0" w:type="dxa"/>
              <w:right w:w="79" w:type="dxa"/>
            </w:tcMar>
            <w:vAlign w:val="bottom"/>
          </w:tcPr>
          <w:p w14:paraId="7C19A705" w14:textId="1559FE8A" w:rsidR="00C139BC" w:rsidRPr="00235424" w:rsidRDefault="00C139BC" w:rsidP="00C139BC">
            <w:pPr>
              <w:pStyle w:val="Pa47"/>
              <w:spacing w:before="20" w:line="240" w:lineRule="atLeast"/>
              <w:jc w:val="center"/>
              <w:rPr>
                <w:rFonts w:ascii="Times New Roman" w:hAnsi="Times New Roman" w:cs="Times New Roman"/>
                <w:bCs/>
                <w:sz w:val="20"/>
                <w:szCs w:val="20"/>
              </w:rPr>
            </w:pPr>
            <w:r w:rsidRPr="00235424">
              <w:rPr>
                <w:rFonts w:ascii="Times New Roman" w:hAnsi="Times New Roman" w:cs="Times New Roman"/>
                <w:bCs/>
                <w:sz w:val="20"/>
                <w:szCs w:val="20"/>
              </w:rPr>
              <w:t>-</w:t>
            </w:r>
          </w:p>
        </w:tc>
        <w:tc>
          <w:tcPr>
            <w:tcW w:w="180" w:type="dxa"/>
            <w:tcMar>
              <w:top w:w="0" w:type="dxa"/>
              <w:left w:w="79" w:type="dxa"/>
              <w:bottom w:w="0" w:type="dxa"/>
              <w:right w:w="79" w:type="dxa"/>
            </w:tcMar>
            <w:vAlign w:val="bottom"/>
          </w:tcPr>
          <w:p w14:paraId="7F295C67" w14:textId="77777777" w:rsidR="00C139BC" w:rsidRPr="008345D9" w:rsidRDefault="00C139BC" w:rsidP="00C139BC">
            <w:pPr>
              <w:pStyle w:val="Pa47"/>
              <w:spacing w:before="20" w:line="240" w:lineRule="atLeast"/>
              <w:jc w:val="center"/>
              <w:rPr>
                <w:rFonts w:ascii="Times New Roman" w:hAnsi="Times New Roman" w:cs="Times New Roman"/>
                <w:sz w:val="20"/>
                <w:szCs w:val="20"/>
                <w:lang w:val="en-GB" w:eastAsia="en-GB"/>
              </w:rPr>
            </w:pPr>
          </w:p>
        </w:tc>
        <w:tc>
          <w:tcPr>
            <w:tcW w:w="1260" w:type="dxa"/>
            <w:tcMar>
              <w:top w:w="0" w:type="dxa"/>
              <w:left w:w="79" w:type="dxa"/>
              <w:bottom w:w="0" w:type="dxa"/>
              <w:right w:w="79" w:type="dxa"/>
            </w:tcMar>
            <w:vAlign w:val="bottom"/>
          </w:tcPr>
          <w:p w14:paraId="70CAE9B4" w14:textId="759330A6" w:rsidR="00C139BC" w:rsidRPr="008345D9" w:rsidRDefault="00C139BC" w:rsidP="005D1C6E">
            <w:pPr>
              <w:pStyle w:val="Pa47"/>
              <w:spacing w:before="20" w:line="240" w:lineRule="atLeast"/>
              <w:ind w:right="14"/>
              <w:jc w:val="right"/>
              <w:rPr>
                <w:rFonts w:ascii="Times New Roman" w:hAnsi="Times New Roman" w:cs="Times New Roman"/>
                <w:bCs/>
                <w:sz w:val="20"/>
                <w:szCs w:val="20"/>
              </w:rPr>
            </w:pPr>
            <w:r w:rsidRPr="008345D9">
              <w:rPr>
                <w:rFonts w:ascii="Times New Roman" w:hAnsi="Times New Roman" w:cs="Times New Roman"/>
                <w:bCs/>
                <w:sz w:val="20"/>
                <w:szCs w:val="20"/>
              </w:rPr>
              <w:t>46,407</w:t>
            </w:r>
          </w:p>
        </w:tc>
        <w:tc>
          <w:tcPr>
            <w:tcW w:w="178" w:type="dxa"/>
            <w:tcMar>
              <w:top w:w="0" w:type="dxa"/>
              <w:left w:w="79" w:type="dxa"/>
              <w:bottom w:w="0" w:type="dxa"/>
              <w:right w:w="79" w:type="dxa"/>
            </w:tcMar>
            <w:vAlign w:val="bottom"/>
          </w:tcPr>
          <w:p w14:paraId="33749C32" w14:textId="77777777" w:rsidR="00C139BC" w:rsidRPr="008345D9" w:rsidRDefault="00C139BC" w:rsidP="00C139BC">
            <w:pPr>
              <w:pStyle w:val="Pa47"/>
              <w:spacing w:before="20" w:line="240" w:lineRule="atLeast"/>
              <w:jc w:val="center"/>
              <w:rPr>
                <w:rFonts w:ascii="Times New Roman" w:hAnsi="Times New Roman" w:cs="Times New Roman"/>
                <w:bCs/>
                <w:sz w:val="20"/>
                <w:szCs w:val="20"/>
              </w:rPr>
            </w:pPr>
          </w:p>
        </w:tc>
        <w:tc>
          <w:tcPr>
            <w:tcW w:w="918" w:type="dxa"/>
            <w:vAlign w:val="bottom"/>
          </w:tcPr>
          <w:p w14:paraId="1B99031B" w14:textId="54A3040A" w:rsidR="00C139BC" w:rsidRPr="008345D9" w:rsidRDefault="00C139BC" w:rsidP="00C139BC">
            <w:pPr>
              <w:pStyle w:val="Pa47"/>
              <w:spacing w:before="20" w:line="240" w:lineRule="atLeast"/>
              <w:ind w:right="-168"/>
              <w:jc w:val="center"/>
              <w:rPr>
                <w:rFonts w:ascii="Times New Roman" w:hAnsi="Times New Roman" w:cs="Times New Roman"/>
                <w:bCs/>
                <w:sz w:val="20"/>
                <w:szCs w:val="20"/>
              </w:rPr>
            </w:pPr>
            <w:r w:rsidRPr="008345D9">
              <w:rPr>
                <w:rFonts w:ascii="Times New Roman" w:hAnsi="Times New Roman" w:cs="Times New Roman"/>
                <w:bCs/>
                <w:sz w:val="20"/>
                <w:szCs w:val="20"/>
              </w:rPr>
              <w:t>34,492</w:t>
            </w:r>
          </w:p>
        </w:tc>
        <w:tc>
          <w:tcPr>
            <w:tcW w:w="111" w:type="dxa"/>
            <w:vAlign w:val="bottom"/>
          </w:tcPr>
          <w:p w14:paraId="5818ED96" w14:textId="77777777" w:rsidR="00C139BC" w:rsidRPr="008345D9" w:rsidRDefault="00C139BC" w:rsidP="00C139BC">
            <w:pPr>
              <w:pStyle w:val="Pa47"/>
              <w:spacing w:before="20" w:line="240" w:lineRule="atLeast"/>
              <w:jc w:val="center"/>
              <w:rPr>
                <w:rFonts w:ascii="Times New Roman" w:hAnsi="Times New Roman" w:cs="Times New Roman"/>
                <w:bCs/>
                <w:sz w:val="20"/>
                <w:szCs w:val="20"/>
              </w:rPr>
            </w:pPr>
          </w:p>
        </w:tc>
        <w:tc>
          <w:tcPr>
            <w:tcW w:w="1313" w:type="dxa"/>
            <w:tcMar>
              <w:top w:w="0" w:type="dxa"/>
              <w:left w:w="79" w:type="dxa"/>
              <w:bottom w:w="0" w:type="dxa"/>
              <w:right w:w="79" w:type="dxa"/>
            </w:tcMar>
            <w:vAlign w:val="bottom"/>
          </w:tcPr>
          <w:p w14:paraId="4F5F77F8" w14:textId="187FA81C" w:rsidR="00C139BC" w:rsidRPr="008345D9" w:rsidRDefault="00C139BC" w:rsidP="00C139BC">
            <w:pPr>
              <w:pStyle w:val="Pa47"/>
              <w:spacing w:before="20" w:line="240" w:lineRule="atLeast"/>
              <w:ind w:left="-111" w:right="278"/>
              <w:jc w:val="right"/>
              <w:rPr>
                <w:rFonts w:ascii="Times New Roman" w:hAnsi="Times New Roman" w:cs="Times New Roman"/>
                <w:bCs/>
                <w:sz w:val="20"/>
                <w:szCs w:val="20"/>
              </w:rPr>
            </w:pPr>
            <w:r w:rsidRPr="008345D9">
              <w:rPr>
                <w:rFonts w:ascii="Times New Roman" w:hAnsi="Times New Roman" w:cs="Times New Roman"/>
                <w:bCs/>
                <w:sz w:val="20"/>
                <w:szCs w:val="20"/>
              </w:rPr>
              <w:t>-</w:t>
            </w:r>
          </w:p>
        </w:tc>
        <w:tc>
          <w:tcPr>
            <w:tcW w:w="180" w:type="dxa"/>
            <w:tcMar>
              <w:top w:w="0" w:type="dxa"/>
              <w:left w:w="79" w:type="dxa"/>
              <w:bottom w:w="0" w:type="dxa"/>
              <w:right w:w="79" w:type="dxa"/>
            </w:tcMar>
            <w:vAlign w:val="bottom"/>
          </w:tcPr>
          <w:p w14:paraId="1C8A5530" w14:textId="77777777" w:rsidR="00C139BC" w:rsidRPr="008345D9" w:rsidRDefault="00C139BC" w:rsidP="00C139BC">
            <w:pPr>
              <w:pStyle w:val="Pa47"/>
              <w:spacing w:before="20" w:line="240" w:lineRule="atLeast"/>
              <w:jc w:val="center"/>
              <w:rPr>
                <w:rFonts w:ascii="Times New Roman" w:hAnsi="Times New Roman" w:cs="Times New Roman"/>
                <w:bCs/>
                <w:sz w:val="20"/>
                <w:szCs w:val="20"/>
              </w:rPr>
            </w:pPr>
          </w:p>
        </w:tc>
        <w:tc>
          <w:tcPr>
            <w:tcW w:w="990" w:type="dxa"/>
            <w:tcMar>
              <w:top w:w="0" w:type="dxa"/>
              <w:left w:w="79" w:type="dxa"/>
              <w:bottom w:w="0" w:type="dxa"/>
              <w:right w:w="79" w:type="dxa"/>
            </w:tcMar>
            <w:vAlign w:val="bottom"/>
          </w:tcPr>
          <w:p w14:paraId="01F2E217" w14:textId="3E59DEF1" w:rsidR="00C139BC" w:rsidRPr="008345D9" w:rsidRDefault="00B81CE4" w:rsidP="00C139BC">
            <w:pPr>
              <w:pStyle w:val="Pa47"/>
              <w:spacing w:before="20" w:line="240" w:lineRule="atLeast"/>
              <w:jc w:val="right"/>
              <w:rPr>
                <w:rFonts w:ascii="Times New Roman" w:hAnsi="Times New Roman" w:cs="Times New Roman"/>
                <w:bCs/>
                <w:sz w:val="20"/>
                <w:szCs w:val="20"/>
              </w:rPr>
            </w:pPr>
            <w:r w:rsidRPr="008345D9">
              <w:rPr>
                <w:rFonts w:ascii="Times New Roman" w:hAnsi="Times New Roman" w:cs="Times New Roman"/>
                <w:bCs/>
                <w:sz w:val="20"/>
                <w:szCs w:val="20"/>
              </w:rPr>
              <w:t>43,320</w:t>
            </w:r>
          </w:p>
        </w:tc>
        <w:tc>
          <w:tcPr>
            <w:tcW w:w="178" w:type="dxa"/>
            <w:tcMar>
              <w:top w:w="0" w:type="dxa"/>
              <w:left w:w="79" w:type="dxa"/>
              <w:bottom w:w="0" w:type="dxa"/>
              <w:right w:w="79" w:type="dxa"/>
            </w:tcMar>
            <w:vAlign w:val="bottom"/>
          </w:tcPr>
          <w:p w14:paraId="5DD8430D" w14:textId="77777777" w:rsidR="00C139BC" w:rsidRPr="008345D9" w:rsidRDefault="00C139BC" w:rsidP="00C139BC">
            <w:pPr>
              <w:pStyle w:val="Pa47"/>
              <w:spacing w:before="20" w:line="240" w:lineRule="atLeast"/>
              <w:jc w:val="center"/>
              <w:rPr>
                <w:rFonts w:ascii="Times New Roman" w:hAnsi="Times New Roman" w:cs="Times New Roman"/>
                <w:bCs/>
                <w:sz w:val="20"/>
                <w:szCs w:val="20"/>
              </w:rPr>
            </w:pPr>
          </w:p>
        </w:tc>
        <w:tc>
          <w:tcPr>
            <w:tcW w:w="993" w:type="dxa"/>
            <w:tcMar>
              <w:top w:w="0" w:type="dxa"/>
              <w:left w:w="79" w:type="dxa"/>
              <w:bottom w:w="0" w:type="dxa"/>
              <w:right w:w="79" w:type="dxa"/>
            </w:tcMar>
            <w:vAlign w:val="bottom"/>
          </w:tcPr>
          <w:p w14:paraId="4C913A7E" w14:textId="3769DFA0" w:rsidR="00C139BC" w:rsidRPr="00CB4775" w:rsidRDefault="00CB4775" w:rsidP="00CB4775">
            <w:pPr>
              <w:pStyle w:val="acctfourfigures"/>
              <w:tabs>
                <w:tab w:val="clear" w:pos="765"/>
                <w:tab w:val="decimal" w:pos="825"/>
              </w:tabs>
              <w:rPr>
                <w:bCs/>
                <w:sz w:val="20"/>
                <w:lang w:val="en-US" w:bidi="th-TH"/>
              </w:rPr>
            </w:pPr>
            <w:r w:rsidRPr="00CB4775">
              <w:rPr>
                <w:bCs/>
                <w:sz w:val="20"/>
                <w:lang w:val="en-US" w:bidi="th-TH"/>
              </w:rPr>
              <w:t>124,219</w:t>
            </w:r>
          </w:p>
        </w:tc>
      </w:tr>
      <w:tr w:rsidR="00B81CE4" w:rsidRPr="00E879C5" w14:paraId="00DC54AD" w14:textId="77777777" w:rsidTr="008D426C">
        <w:trPr>
          <w:trHeight w:val="20"/>
          <w:tblHeader/>
        </w:trPr>
        <w:tc>
          <w:tcPr>
            <w:tcW w:w="2160" w:type="dxa"/>
            <w:tcMar>
              <w:top w:w="0" w:type="dxa"/>
              <w:left w:w="79" w:type="dxa"/>
              <w:bottom w:w="0" w:type="dxa"/>
              <w:right w:w="79" w:type="dxa"/>
            </w:tcMar>
          </w:tcPr>
          <w:p w14:paraId="7FAD92E9" w14:textId="4F34B977" w:rsidR="00B81CE4" w:rsidRPr="00E879C5" w:rsidRDefault="00B81CE4" w:rsidP="00B81CE4">
            <w:pPr>
              <w:pStyle w:val="acctfourfigures"/>
              <w:spacing w:before="20" w:line="240" w:lineRule="atLeast"/>
              <w:rPr>
                <w:sz w:val="20"/>
              </w:rPr>
            </w:pPr>
            <w:r w:rsidRPr="00A81584">
              <w:rPr>
                <w:sz w:val="20"/>
              </w:rPr>
              <w:t>Transfer from property, plant and equipment</w:t>
            </w:r>
          </w:p>
        </w:tc>
        <w:tc>
          <w:tcPr>
            <w:tcW w:w="641" w:type="dxa"/>
            <w:tcMar>
              <w:top w:w="0" w:type="dxa"/>
              <w:left w:w="79" w:type="dxa"/>
              <w:bottom w:w="0" w:type="dxa"/>
              <w:right w:w="79" w:type="dxa"/>
            </w:tcMar>
          </w:tcPr>
          <w:p w14:paraId="29BB9A99" w14:textId="77777777" w:rsidR="00B81CE4" w:rsidRDefault="00B81CE4" w:rsidP="00B81CE4">
            <w:pPr>
              <w:pStyle w:val="Pa47"/>
              <w:spacing w:before="20" w:line="240" w:lineRule="atLeast"/>
              <w:jc w:val="center"/>
              <w:rPr>
                <w:rFonts w:ascii="Times New Roman" w:hAnsi="Times New Roman" w:cs="Times New Roman"/>
                <w:i/>
                <w:iCs/>
                <w:sz w:val="20"/>
                <w:szCs w:val="20"/>
              </w:rPr>
            </w:pPr>
          </w:p>
          <w:p w14:paraId="40E9DF0B" w14:textId="6E207E62" w:rsidR="00B81CE4" w:rsidRPr="00A81584" w:rsidRDefault="00B81CE4" w:rsidP="00B81CE4">
            <w:pPr>
              <w:ind w:right="11"/>
              <w:jc w:val="center"/>
            </w:pPr>
            <w:r w:rsidRPr="00A81584">
              <w:rPr>
                <w:rFonts w:ascii="Times New Roman" w:hAnsi="Times New Roman" w:cs="Times New Roman"/>
                <w:i/>
                <w:iCs/>
                <w:sz w:val="20"/>
                <w:szCs w:val="20"/>
              </w:rPr>
              <w:t>11</w:t>
            </w:r>
          </w:p>
        </w:tc>
        <w:tc>
          <w:tcPr>
            <w:tcW w:w="900" w:type="dxa"/>
            <w:tcMar>
              <w:top w:w="0" w:type="dxa"/>
              <w:left w:w="79" w:type="dxa"/>
              <w:bottom w:w="0" w:type="dxa"/>
              <w:right w:w="79" w:type="dxa"/>
            </w:tcMar>
            <w:vAlign w:val="bottom"/>
          </w:tcPr>
          <w:p w14:paraId="671E8023" w14:textId="6B621C39" w:rsidR="00B81CE4" w:rsidRPr="00235424" w:rsidRDefault="00B81CE4" w:rsidP="00B81CE4">
            <w:pPr>
              <w:pStyle w:val="Pa47"/>
              <w:spacing w:before="20" w:line="240" w:lineRule="atLeast"/>
              <w:jc w:val="center"/>
              <w:rPr>
                <w:rFonts w:ascii="Times New Roman" w:hAnsi="Times New Roman" w:cs="Times New Roman"/>
                <w:bCs/>
                <w:sz w:val="20"/>
                <w:szCs w:val="20"/>
              </w:rPr>
            </w:pPr>
            <w:r w:rsidRPr="00235424">
              <w:rPr>
                <w:rFonts w:ascii="Times New Roman" w:hAnsi="Times New Roman" w:cs="Times New Roman"/>
                <w:bCs/>
                <w:sz w:val="20"/>
                <w:szCs w:val="20"/>
              </w:rPr>
              <w:t>-</w:t>
            </w:r>
          </w:p>
        </w:tc>
        <w:tc>
          <w:tcPr>
            <w:tcW w:w="180" w:type="dxa"/>
            <w:tcMar>
              <w:top w:w="0" w:type="dxa"/>
              <w:left w:w="79" w:type="dxa"/>
              <w:bottom w:w="0" w:type="dxa"/>
              <w:right w:w="79" w:type="dxa"/>
            </w:tcMar>
            <w:vAlign w:val="bottom"/>
          </w:tcPr>
          <w:p w14:paraId="1826A213" w14:textId="77777777" w:rsidR="00B81CE4" w:rsidRPr="008345D9" w:rsidRDefault="00B81CE4" w:rsidP="00B81CE4">
            <w:pPr>
              <w:pStyle w:val="Pa47"/>
              <w:spacing w:before="20" w:line="240" w:lineRule="atLeast"/>
              <w:jc w:val="center"/>
              <w:rPr>
                <w:rFonts w:ascii="Times New Roman" w:hAnsi="Times New Roman" w:cs="Times New Roman"/>
                <w:sz w:val="20"/>
                <w:szCs w:val="20"/>
                <w:lang w:val="en-GB" w:eastAsia="en-GB"/>
              </w:rPr>
            </w:pPr>
          </w:p>
        </w:tc>
        <w:tc>
          <w:tcPr>
            <w:tcW w:w="1260" w:type="dxa"/>
            <w:tcMar>
              <w:top w:w="0" w:type="dxa"/>
              <w:left w:w="79" w:type="dxa"/>
              <w:bottom w:w="0" w:type="dxa"/>
              <w:right w:w="79" w:type="dxa"/>
            </w:tcMar>
            <w:vAlign w:val="bottom"/>
          </w:tcPr>
          <w:p w14:paraId="1D2460D6" w14:textId="1BD1E20B" w:rsidR="00B81CE4" w:rsidRPr="008345D9" w:rsidRDefault="00B81CE4" w:rsidP="00B81CE4">
            <w:pPr>
              <w:pStyle w:val="Pa47"/>
              <w:spacing w:before="20" w:line="240" w:lineRule="atLeast"/>
              <w:jc w:val="right"/>
              <w:rPr>
                <w:rFonts w:ascii="Times New Roman" w:hAnsi="Times New Roman" w:cs="Times New Roman"/>
                <w:bCs/>
                <w:sz w:val="20"/>
                <w:szCs w:val="20"/>
              </w:rPr>
            </w:pPr>
            <w:r w:rsidRPr="008345D9">
              <w:rPr>
                <w:rFonts w:ascii="Times New Roman" w:hAnsi="Times New Roman" w:cs="Times New Roman"/>
                <w:bCs/>
                <w:sz w:val="20"/>
                <w:szCs w:val="20"/>
              </w:rPr>
              <w:t>140,561</w:t>
            </w:r>
          </w:p>
        </w:tc>
        <w:tc>
          <w:tcPr>
            <w:tcW w:w="178" w:type="dxa"/>
            <w:tcMar>
              <w:top w:w="0" w:type="dxa"/>
              <w:left w:w="79" w:type="dxa"/>
              <w:bottom w:w="0" w:type="dxa"/>
              <w:right w:w="79" w:type="dxa"/>
            </w:tcMar>
            <w:vAlign w:val="bottom"/>
          </w:tcPr>
          <w:p w14:paraId="17A3B27C" w14:textId="77777777" w:rsidR="00B81CE4" w:rsidRPr="008345D9" w:rsidRDefault="00B81CE4" w:rsidP="00B81CE4">
            <w:pPr>
              <w:pStyle w:val="Pa47"/>
              <w:spacing w:before="20" w:line="240" w:lineRule="atLeast"/>
              <w:jc w:val="center"/>
              <w:rPr>
                <w:rFonts w:ascii="Times New Roman" w:hAnsi="Times New Roman" w:cs="Times New Roman"/>
                <w:bCs/>
                <w:sz w:val="20"/>
                <w:szCs w:val="20"/>
              </w:rPr>
            </w:pPr>
          </w:p>
        </w:tc>
        <w:tc>
          <w:tcPr>
            <w:tcW w:w="918" w:type="dxa"/>
            <w:vAlign w:val="bottom"/>
          </w:tcPr>
          <w:p w14:paraId="7E02F01F" w14:textId="40F23024" w:rsidR="00B81CE4" w:rsidRPr="008345D9" w:rsidRDefault="00B81CE4" w:rsidP="00B81CE4">
            <w:pPr>
              <w:pStyle w:val="Pa47"/>
              <w:spacing w:before="20" w:line="240" w:lineRule="atLeast"/>
              <w:ind w:right="-258"/>
              <w:jc w:val="center"/>
              <w:rPr>
                <w:rFonts w:ascii="Times New Roman" w:hAnsi="Times New Roman" w:cs="Times New Roman"/>
                <w:bCs/>
                <w:sz w:val="20"/>
                <w:szCs w:val="20"/>
              </w:rPr>
            </w:pPr>
            <w:r w:rsidRPr="008345D9">
              <w:rPr>
                <w:rFonts w:ascii="Times New Roman" w:hAnsi="Times New Roman" w:cs="Times New Roman"/>
                <w:bCs/>
                <w:sz w:val="20"/>
                <w:szCs w:val="20"/>
              </w:rPr>
              <w:t>4,965</w:t>
            </w:r>
          </w:p>
        </w:tc>
        <w:tc>
          <w:tcPr>
            <w:tcW w:w="111" w:type="dxa"/>
            <w:vAlign w:val="bottom"/>
          </w:tcPr>
          <w:p w14:paraId="51C2D47D" w14:textId="77777777" w:rsidR="00B81CE4" w:rsidRPr="008345D9" w:rsidRDefault="00B81CE4" w:rsidP="00B81CE4">
            <w:pPr>
              <w:pStyle w:val="Pa47"/>
              <w:spacing w:before="20" w:line="240" w:lineRule="atLeast"/>
              <w:jc w:val="center"/>
              <w:rPr>
                <w:rFonts w:ascii="Times New Roman" w:hAnsi="Times New Roman" w:cs="Times New Roman"/>
                <w:bCs/>
                <w:sz w:val="20"/>
                <w:szCs w:val="20"/>
              </w:rPr>
            </w:pPr>
          </w:p>
        </w:tc>
        <w:tc>
          <w:tcPr>
            <w:tcW w:w="1313" w:type="dxa"/>
            <w:tcMar>
              <w:top w:w="0" w:type="dxa"/>
              <w:left w:w="79" w:type="dxa"/>
              <w:bottom w:w="0" w:type="dxa"/>
              <w:right w:w="79" w:type="dxa"/>
            </w:tcMar>
            <w:vAlign w:val="bottom"/>
          </w:tcPr>
          <w:p w14:paraId="3A5EA9BC" w14:textId="699A2B9F" w:rsidR="00B81CE4" w:rsidRPr="008345D9" w:rsidRDefault="00B81CE4" w:rsidP="00B81CE4">
            <w:pPr>
              <w:pStyle w:val="Pa47"/>
              <w:spacing w:before="20" w:line="240" w:lineRule="atLeast"/>
              <w:ind w:left="-111" w:right="278"/>
              <w:jc w:val="right"/>
              <w:rPr>
                <w:rFonts w:ascii="Times New Roman" w:hAnsi="Times New Roman" w:cs="Times New Roman"/>
                <w:bCs/>
                <w:sz w:val="20"/>
                <w:szCs w:val="20"/>
              </w:rPr>
            </w:pPr>
            <w:r w:rsidRPr="008345D9">
              <w:rPr>
                <w:rFonts w:ascii="Times New Roman" w:hAnsi="Times New Roman" w:cs="Times New Roman"/>
                <w:bCs/>
                <w:sz w:val="20"/>
                <w:szCs w:val="20"/>
              </w:rPr>
              <w:t>-</w:t>
            </w:r>
          </w:p>
        </w:tc>
        <w:tc>
          <w:tcPr>
            <w:tcW w:w="180" w:type="dxa"/>
            <w:tcMar>
              <w:top w:w="0" w:type="dxa"/>
              <w:left w:w="79" w:type="dxa"/>
              <w:bottom w:w="0" w:type="dxa"/>
              <w:right w:w="79" w:type="dxa"/>
            </w:tcMar>
            <w:vAlign w:val="bottom"/>
          </w:tcPr>
          <w:p w14:paraId="5CA26178" w14:textId="77777777" w:rsidR="00B81CE4" w:rsidRPr="008345D9" w:rsidRDefault="00B81CE4" w:rsidP="00B81CE4">
            <w:pPr>
              <w:pStyle w:val="Pa47"/>
              <w:spacing w:before="20" w:line="240" w:lineRule="atLeast"/>
              <w:jc w:val="center"/>
              <w:rPr>
                <w:rFonts w:ascii="Times New Roman" w:hAnsi="Times New Roman" w:cs="Times New Roman"/>
                <w:bCs/>
                <w:sz w:val="20"/>
                <w:szCs w:val="20"/>
              </w:rPr>
            </w:pPr>
          </w:p>
        </w:tc>
        <w:tc>
          <w:tcPr>
            <w:tcW w:w="990" w:type="dxa"/>
            <w:tcMar>
              <w:top w:w="0" w:type="dxa"/>
              <w:left w:w="79" w:type="dxa"/>
              <w:bottom w:w="0" w:type="dxa"/>
              <w:right w:w="79" w:type="dxa"/>
            </w:tcMar>
            <w:vAlign w:val="bottom"/>
          </w:tcPr>
          <w:p w14:paraId="5C822011" w14:textId="65F11A93" w:rsidR="00B81CE4" w:rsidRPr="008345D9" w:rsidRDefault="00B81CE4" w:rsidP="00B81CE4">
            <w:pPr>
              <w:pStyle w:val="Pa47"/>
              <w:tabs>
                <w:tab w:val="left" w:pos="548"/>
              </w:tabs>
              <w:spacing w:before="20" w:line="240" w:lineRule="atLeast"/>
              <w:ind w:right="5"/>
              <w:jc w:val="center"/>
              <w:rPr>
                <w:rFonts w:ascii="Times New Roman" w:hAnsi="Times New Roman" w:cs="Times New Roman"/>
                <w:bCs/>
                <w:sz w:val="20"/>
                <w:szCs w:val="20"/>
              </w:rPr>
            </w:pPr>
            <w:r w:rsidRPr="008345D9">
              <w:rPr>
                <w:rFonts w:ascii="Times New Roman" w:hAnsi="Times New Roman" w:cs="Times New Roman"/>
                <w:bCs/>
                <w:sz w:val="20"/>
                <w:szCs w:val="20"/>
              </w:rPr>
              <w:t xml:space="preserve">       -</w:t>
            </w:r>
          </w:p>
        </w:tc>
        <w:tc>
          <w:tcPr>
            <w:tcW w:w="178" w:type="dxa"/>
            <w:tcMar>
              <w:top w:w="0" w:type="dxa"/>
              <w:left w:w="79" w:type="dxa"/>
              <w:bottom w:w="0" w:type="dxa"/>
              <w:right w:w="79" w:type="dxa"/>
            </w:tcMar>
            <w:vAlign w:val="bottom"/>
          </w:tcPr>
          <w:p w14:paraId="07152676" w14:textId="77777777" w:rsidR="00B81CE4" w:rsidRPr="008345D9" w:rsidRDefault="00B81CE4" w:rsidP="00B81CE4">
            <w:pPr>
              <w:pStyle w:val="Pa47"/>
              <w:spacing w:before="20" w:line="240" w:lineRule="atLeast"/>
              <w:jc w:val="center"/>
              <w:rPr>
                <w:rFonts w:ascii="Times New Roman" w:hAnsi="Times New Roman" w:cs="Times New Roman"/>
                <w:bCs/>
                <w:sz w:val="20"/>
                <w:szCs w:val="20"/>
              </w:rPr>
            </w:pPr>
          </w:p>
        </w:tc>
        <w:tc>
          <w:tcPr>
            <w:tcW w:w="993" w:type="dxa"/>
            <w:tcMar>
              <w:top w:w="0" w:type="dxa"/>
              <w:left w:w="79" w:type="dxa"/>
              <w:bottom w:w="0" w:type="dxa"/>
              <w:right w:w="79" w:type="dxa"/>
            </w:tcMar>
            <w:vAlign w:val="bottom"/>
          </w:tcPr>
          <w:p w14:paraId="51714120" w14:textId="5069C3C8" w:rsidR="00B81CE4" w:rsidRPr="00CB4775" w:rsidRDefault="00CB4775" w:rsidP="00CB4775">
            <w:pPr>
              <w:pStyle w:val="acctfourfigures"/>
              <w:tabs>
                <w:tab w:val="clear" w:pos="765"/>
                <w:tab w:val="decimal" w:pos="825"/>
              </w:tabs>
              <w:rPr>
                <w:bCs/>
                <w:sz w:val="20"/>
                <w:lang w:val="en-US" w:bidi="th-TH"/>
              </w:rPr>
            </w:pPr>
            <w:r w:rsidRPr="00CB4775">
              <w:rPr>
                <w:bCs/>
                <w:sz w:val="20"/>
                <w:lang w:val="en-US" w:bidi="th-TH"/>
              </w:rPr>
              <w:t>145,526</w:t>
            </w:r>
          </w:p>
        </w:tc>
      </w:tr>
      <w:tr w:rsidR="00B81CE4" w:rsidRPr="00E879C5" w14:paraId="7B58A13A" w14:textId="77777777" w:rsidTr="00143FBA">
        <w:trPr>
          <w:trHeight w:val="120"/>
        </w:trPr>
        <w:tc>
          <w:tcPr>
            <w:tcW w:w="2160" w:type="dxa"/>
            <w:tcMar>
              <w:top w:w="0" w:type="dxa"/>
              <w:left w:w="79" w:type="dxa"/>
              <w:bottom w:w="0" w:type="dxa"/>
              <w:right w:w="79" w:type="dxa"/>
            </w:tcMar>
            <w:vAlign w:val="bottom"/>
          </w:tcPr>
          <w:p w14:paraId="4FDE4CF6" w14:textId="2D088718" w:rsidR="00B81CE4" w:rsidRPr="00E879C5" w:rsidRDefault="00B81CE4" w:rsidP="00B81CE4">
            <w:pPr>
              <w:ind w:left="158" w:hanging="158"/>
              <w:rPr>
                <w:rFonts w:ascii="Times New Roman" w:hAnsi="Times New Roman" w:cs="Times New Roman"/>
                <w:sz w:val="20"/>
                <w:szCs w:val="20"/>
                <w:cs/>
              </w:rPr>
            </w:pPr>
            <w:r w:rsidRPr="00DA6E8A">
              <w:rPr>
                <w:rFonts w:ascii="Times New Roman" w:hAnsi="Times New Roman" w:cs="Times New Roman"/>
                <w:sz w:val="20"/>
                <w:szCs w:val="20"/>
              </w:rPr>
              <w:t>Transfer from right-of-use assets</w:t>
            </w:r>
          </w:p>
        </w:tc>
        <w:tc>
          <w:tcPr>
            <w:tcW w:w="641" w:type="dxa"/>
            <w:tcMar>
              <w:top w:w="0" w:type="dxa"/>
              <w:left w:w="79" w:type="dxa"/>
              <w:bottom w:w="0" w:type="dxa"/>
              <w:right w:w="79" w:type="dxa"/>
            </w:tcMar>
          </w:tcPr>
          <w:p w14:paraId="401FD73C" w14:textId="77777777" w:rsidR="00B81CE4" w:rsidRDefault="00B81CE4" w:rsidP="00B81CE4">
            <w:pPr>
              <w:ind w:right="11"/>
              <w:jc w:val="center"/>
              <w:rPr>
                <w:rFonts w:ascii="Times New Roman" w:hAnsi="Times New Roman" w:cs="Times New Roman"/>
                <w:i/>
                <w:iCs/>
                <w:sz w:val="20"/>
                <w:szCs w:val="20"/>
              </w:rPr>
            </w:pPr>
          </w:p>
          <w:p w14:paraId="1E3B64AB" w14:textId="2090F782" w:rsidR="00B81CE4" w:rsidRPr="00E879C5" w:rsidRDefault="00B81CE4" w:rsidP="00B81CE4">
            <w:pPr>
              <w:ind w:right="11"/>
              <w:jc w:val="center"/>
              <w:rPr>
                <w:rFonts w:ascii="Times New Roman" w:hAnsi="Times New Roman" w:cs="Times New Roman"/>
                <w:sz w:val="20"/>
                <w:szCs w:val="20"/>
              </w:rPr>
            </w:pPr>
            <w:r w:rsidRPr="00E879C5">
              <w:rPr>
                <w:rFonts w:ascii="Times New Roman" w:hAnsi="Times New Roman" w:cs="Times New Roman"/>
                <w:i/>
                <w:iCs/>
                <w:sz w:val="20"/>
                <w:szCs w:val="20"/>
              </w:rPr>
              <w:t>1</w:t>
            </w:r>
            <w:r>
              <w:rPr>
                <w:rFonts w:ascii="Times New Roman" w:hAnsi="Times New Roman" w:cs="Times New Roman"/>
                <w:i/>
                <w:iCs/>
                <w:sz w:val="20"/>
                <w:szCs w:val="20"/>
              </w:rPr>
              <w:t>2</w:t>
            </w:r>
          </w:p>
        </w:tc>
        <w:tc>
          <w:tcPr>
            <w:tcW w:w="900" w:type="dxa"/>
            <w:tcMar>
              <w:top w:w="0" w:type="dxa"/>
              <w:left w:w="79" w:type="dxa"/>
              <w:bottom w:w="0" w:type="dxa"/>
              <w:right w:w="79" w:type="dxa"/>
            </w:tcMar>
            <w:vAlign w:val="bottom"/>
          </w:tcPr>
          <w:p w14:paraId="6791ABCA" w14:textId="022F9F2A" w:rsidR="00B81CE4" w:rsidRPr="00235424" w:rsidRDefault="00B81CE4" w:rsidP="00B81C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170"/>
              <w:rPr>
                <w:rFonts w:ascii="Times New Roman" w:hAnsi="Times New Roman" w:cs="Times New Roman"/>
                <w:bCs/>
                <w:sz w:val="20"/>
                <w:szCs w:val="20"/>
                <w:rtl/>
                <w:cs/>
              </w:rPr>
            </w:pPr>
            <w:r w:rsidRPr="00235424">
              <w:rPr>
                <w:rFonts w:ascii="Times New Roman" w:hAnsi="Times New Roman" w:cs="Times New Roman"/>
                <w:bCs/>
                <w:sz w:val="20"/>
                <w:szCs w:val="20"/>
              </w:rPr>
              <w:t xml:space="preserve">        -</w:t>
            </w:r>
          </w:p>
        </w:tc>
        <w:tc>
          <w:tcPr>
            <w:tcW w:w="180" w:type="dxa"/>
            <w:tcMar>
              <w:top w:w="0" w:type="dxa"/>
              <w:left w:w="79" w:type="dxa"/>
              <w:bottom w:w="0" w:type="dxa"/>
              <w:right w:w="79" w:type="dxa"/>
            </w:tcMar>
            <w:vAlign w:val="bottom"/>
          </w:tcPr>
          <w:p w14:paraId="5A786303" w14:textId="77777777" w:rsidR="00B81CE4" w:rsidRPr="008345D9" w:rsidRDefault="00B81CE4" w:rsidP="00B81C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sz w:val="20"/>
                <w:szCs w:val="20"/>
              </w:rPr>
            </w:pPr>
          </w:p>
        </w:tc>
        <w:tc>
          <w:tcPr>
            <w:tcW w:w="1260" w:type="dxa"/>
            <w:tcMar>
              <w:top w:w="0" w:type="dxa"/>
              <w:left w:w="79" w:type="dxa"/>
              <w:bottom w:w="0" w:type="dxa"/>
              <w:right w:w="79" w:type="dxa"/>
            </w:tcMar>
            <w:vAlign w:val="bottom"/>
          </w:tcPr>
          <w:p w14:paraId="577B42E1" w14:textId="5085E189" w:rsidR="00B81CE4" w:rsidRPr="008345D9" w:rsidRDefault="00B81CE4" w:rsidP="002354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left="-79" w:right="13"/>
              <w:rPr>
                <w:rFonts w:ascii="Times New Roman" w:hAnsi="Times New Roman" w:cs="Times New Roman"/>
                <w:sz w:val="20"/>
                <w:szCs w:val="20"/>
              </w:rPr>
            </w:pPr>
            <w:r w:rsidRPr="008345D9">
              <w:rPr>
                <w:rFonts w:ascii="Times New Roman" w:hAnsi="Times New Roman" w:cs="Times New Roman"/>
                <w:bCs/>
                <w:sz w:val="20"/>
                <w:szCs w:val="20"/>
              </w:rPr>
              <w:t xml:space="preserve">           -</w:t>
            </w:r>
          </w:p>
        </w:tc>
        <w:tc>
          <w:tcPr>
            <w:tcW w:w="178" w:type="dxa"/>
            <w:tcMar>
              <w:top w:w="0" w:type="dxa"/>
              <w:left w:w="79" w:type="dxa"/>
              <w:bottom w:w="0" w:type="dxa"/>
              <w:right w:w="79" w:type="dxa"/>
            </w:tcMar>
            <w:vAlign w:val="bottom"/>
          </w:tcPr>
          <w:p w14:paraId="2EC194F2" w14:textId="77777777" w:rsidR="00B81CE4" w:rsidRPr="008345D9" w:rsidRDefault="00B81CE4" w:rsidP="00B81C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sz w:val="20"/>
                <w:szCs w:val="20"/>
              </w:rPr>
            </w:pPr>
          </w:p>
        </w:tc>
        <w:tc>
          <w:tcPr>
            <w:tcW w:w="918" w:type="dxa"/>
            <w:vAlign w:val="bottom"/>
          </w:tcPr>
          <w:p w14:paraId="537BCE45" w14:textId="033748DE" w:rsidR="00B81CE4" w:rsidRPr="008345D9" w:rsidRDefault="00B81CE4" w:rsidP="00B81CE4">
            <w:pPr>
              <w:pStyle w:val="acctfourfigures"/>
              <w:tabs>
                <w:tab w:val="clear" w:pos="765"/>
                <w:tab w:val="decimal" w:pos="547"/>
              </w:tabs>
              <w:spacing w:line="240" w:lineRule="atLeast"/>
              <w:ind w:left="-79" w:right="-170"/>
              <w:rPr>
                <w:sz w:val="20"/>
                <w:rtl/>
                <w:cs/>
                <w:lang w:val="en-US"/>
              </w:rPr>
            </w:pPr>
            <w:r w:rsidRPr="008345D9">
              <w:rPr>
                <w:bCs/>
                <w:sz w:val="20"/>
                <w:lang w:val="en-US"/>
              </w:rPr>
              <w:t>-</w:t>
            </w:r>
          </w:p>
        </w:tc>
        <w:tc>
          <w:tcPr>
            <w:tcW w:w="111" w:type="dxa"/>
            <w:vAlign w:val="bottom"/>
          </w:tcPr>
          <w:p w14:paraId="4FA51C69" w14:textId="77777777" w:rsidR="00B81CE4" w:rsidRPr="008345D9" w:rsidRDefault="00B81CE4" w:rsidP="00B81CE4">
            <w:pPr>
              <w:pStyle w:val="acctfourfigures"/>
              <w:tabs>
                <w:tab w:val="clear" w:pos="765"/>
                <w:tab w:val="decimal" w:pos="821"/>
              </w:tabs>
              <w:spacing w:line="240" w:lineRule="atLeast"/>
              <w:ind w:left="-79" w:right="-170"/>
              <w:rPr>
                <w:sz w:val="20"/>
                <w:cs/>
                <w:lang w:bidi="th-TH"/>
              </w:rPr>
            </w:pPr>
          </w:p>
        </w:tc>
        <w:tc>
          <w:tcPr>
            <w:tcW w:w="1313" w:type="dxa"/>
            <w:tcMar>
              <w:top w:w="0" w:type="dxa"/>
              <w:left w:w="79" w:type="dxa"/>
              <w:bottom w:w="0" w:type="dxa"/>
              <w:right w:w="79" w:type="dxa"/>
            </w:tcMar>
            <w:vAlign w:val="bottom"/>
          </w:tcPr>
          <w:p w14:paraId="0C3FBED7" w14:textId="34B0E56C" w:rsidR="00B81CE4" w:rsidRPr="008345D9" w:rsidRDefault="00B81CE4" w:rsidP="00B81CE4">
            <w:pPr>
              <w:pStyle w:val="acctfourfigures"/>
              <w:tabs>
                <w:tab w:val="clear" w:pos="765"/>
                <w:tab w:val="decimal" w:pos="870"/>
              </w:tabs>
              <w:spacing w:line="240" w:lineRule="atLeast"/>
              <w:ind w:left="-79" w:right="-170"/>
              <w:rPr>
                <w:sz w:val="20"/>
                <w:lang w:val="en-US"/>
              </w:rPr>
            </w:pPr>
            <w:r w:rsidRPr="008345D9">
              <w:rPr>
                <w:bCs/>
                <w:sz w:val="20"/>
                <w:lang w:val="en-US"/>
              </w:rPr>
              <w:t>-</w:t>
            </w:r>
          </w:p>
        </w:tc>
        <w:tc>
          <w:tcPr>
            <w:tcW w:w="180" w:type="dxa"/>
            <w:tcMar>
              <w:top w:w="0" w:type="dxa"/>
              <w:left w:w="79" w:type="dxa"/>
              <w:bottom w:w="0" w:type="dxa"/>
              <w:right w:w="79" w:type="dxa"/>
            </w:tcMar>
            <w:vAlign w:val="bottom"/>
          </w:tcPr>
          <w:p w14:paraId="0488F7A8" w14:textId="77777777" w:rsidR="00B81CE4" w:rsidRPr="008345D9" w:rsidRDefault="00B81CE4" w:rsidP="00B81CE4">
            <w:pPr>
              <w:pStyle w:val="acctfourfigures"/>
              <w:tabs>
                <w:tab w:val="clear" w:pos="765"/>
                <w:tab w:val="decimal" w:pos="821"/>
              </w:tabs>
              <w:spacing w:line="240" w:lineRule="atLeast"/>
              <w:ind w:left="-79" w:right="-170"/>
              <w:rPr>
                <w:sz w:val="20"/>
                <w:lang w:val="en-US"/>
              </w:rPr>
            </w:pPr>
          </w:p>
        </w:tc>
        <w:tc>
          <w:tcPr>
            <w:tcW w:w="990" w:type="dxa"/>
            <w:tcMar>
              <w:top w:w="0" w:type="dxa"/>
              <w:left w:w="79" w:type="dxa"/>
              <w:bottom w:w="0" w:type="dxa"/>
              <w:right w:w="79" w:type="dxa"/>
            </w:tcMar>
            <w:vAlign w:val="bottom"/>
          </w:tcPr>
          <w:p w14:paraId="15918854" w14:textId="2C89B716" w:rsidR="00B81CE4" w:rsidRPr="006064C6" w:rsidRDefault="00703424" w:rsidP="00CB4775">
            <w:pPr>
              <w:pStyle w:val="Pa47"/>
              <w:spacing w:before="20" w:line="240" w:lineRule="atLeast"/>
              <w:jc w:val="right"/>
              <w:rPr>
                <w:rFonts w:ascii="Times New Roman" w:hAnsi="Times New Roman" w:cs="Times New Roman"/>
                <w:bCs/>
                <w:sz w:val="20"/>
                <w:szCs w:val="20"/>
              </w:rPr>
            </w:pPr>
            <w:r w:rsidRPr="006064C6">
              <w:rPr>
                <w:rFonts w:ascii="Times New Roman" w:hAnsi="Times New Roman" w:cs="Times New Roman"/>
                <w:bCs/>
                <w:sz w:val="20"/>
                <w:szCs w:val="20"/>
              </w:rPr>
              <w:t>10,</w:t>
            </w:r>
            <w:r w:rsidRPr="00CB4775">
              <w:rPr>
                <w:rFonts w:ascii="Times New Roman" w:hAnsi="Times New Roman" w:cs="Times New Roman"/>
                <w:bCs/>
                <w:sz w:val="20"/>
                <w:szCs w:val="20"/>
              </w:rPr>
              <w:t>342</w:t>
            </w:r>
          </w:p>
        </w:tc>
        <w:tc>
          <w:tcPr>
            <w:tcW w:w="178" w:type="dxa"/>
            <w:tcMar>
              <w:top w:w="0" w:type="dxa"/>
              <w:left w:w="79" w:type="dxa"/>
              <w:bottom w:w="0" w:type="dxa"/>
              <w:right w:w="79" w:type="dxa"/>
            </w:tcMar>
            <w:vAlign w:val="bottom"/>
          </w:tcPr>
          <w:p w14:paraId="0B27BD02" w14:textId="77777777" w:rsidR="00B81CE4" w:rsidRPr="006064C6" w:rsidRDefault="00B81CE4" w:rsidP="00B81CE4">
            <w:pPr>
              <w:pStyle w:val="acctfourfigures"/>
              <w:tabs>
                <w:tab w:val="clear" w:pos="765"/>
                <w:tab w:val="decimal" w:pos="821"/>
              </w:tabs>
              <w:spacing w:line="240" w:lineRule="atLeast"/>
              <w:ind w:left="-79" w:right="-170" w:hanging="180"/>
              <w:rPr>
                <w:bCs/>
                <w:sz w:val="20"/>
                <w:lang w:val="en-US" w:bidi="th-TH"/>
              </w:rPr>
            </w:pPr>
          </w:p>
        </w:tc>
        <w:tc>
          <w:tcPr>
            <w:tcW w:w="993" w:type="dxa"/>
            <w:tcMar>
              <w:top w:w="0" w:type="dxa"/>
              <w:left w:w="79" w:type="dxa"/>
              <w:bottom w:w="0" w:type="dxa"/>
              <w:right w:w="79" w:type="dxa"/>
            </w:tcMar>
            <w:vAlign w:val="bottom"/>
          </w:tcPr>
          <w:p w14:paraId="0E8ABBF0" w14:textId="06567F3C" w:rsidR="00B81CE4" w:rsidRPr="006064C6" w:rsidRDefault="006064C6" w:rsidP="00B81CE4">
            <w:pPr>
              <w:pStyle w:val="acctfourfigures"/>
              <w:tabs>
                <w:tab w:val="clear" w:pos="765"/>
                <w:tab w:val="decimal" w:pos="821"/>
              </w:tabs>
              <w:spacing w:line="240" w:lineRule="atLeast"/>
              <w:ind w:left="-79" w:right="-170"/>
              <w:rPr>
                <w:bCs/>
                <w:sz w:val="20"/>
                <w:lang w:val="en-US" w:bidi="th-TH"/>
              </w:rPr>
            </w:pPr>
            <w:r w:rsidRPr="006064C6">
              <w:rPr>
                <w:bCs/>
                <w:sz w:val="20"/>
              </w:rPr>
              <w:t>10,</w:t>
            </w:r>
            <w:r w:rsidRPr="00CB4775">
              <w:rPr>
                <w:bCs/>
                <w:sz w:val="20"/>
              </w:rPr>
              <w:t>342</w:t>
            </w:r>
          </w:p>
        </w:tc>
      </w:tr>
      <w:tr w:rsidR="00B81CE4" w:rsidRPr="00E879C5" w14:paraId="2986E814" w14:textId="77777777" w:rsidTr="008D426C">
        <w:trPr>
          <w:trHeight w:val="120"/>
        </w:trPr>
        <w:tc>
          <w:tcPr>
            <w:tcW w:w="2160" w:type="dxa"/>
            <w:tcMar>
              <w:top w:w="0" w:type="dxa"/>
              <w:left w:w="79" w:type="dxa"/>
              <w:bottom w:w="0" w:type="dxa"/>
              <w:right w:w="79" w:type="dxa"/>
            </w:tcMar>
          </w:tcPr>
          <w:p w14:paraId="4CFDA0C6" w14:textId="095DA82E" w:rsidR="00B81CE4" w:rsidRPr="00E879C5" w:rsidRDefault="00B81CE4" w:rsidP="00B81CE4">
            <w:pPr>
              <w:tabs>
                <w:tab w:val="left" w:pos="191"/>
              </w:tabs>
              <w:ind w:left="190" w:hanging="190"/>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transfer to </w:t>
            </w:r>
            <w:r w:rsidR="00AC6A2B" w:rsidRPr="00DA6E8A">
              <w:rPr>
                <w:rFonts w:ascii="Times New Roman" w:hAnsi="Times New Roman" w:cs="Times New Roman"/>
                <w:sz w:val="20"/>
                <w:szCs w:val="20"/>
              </w:rPr>
              <w:t>right-of-use assets</w:t>
            </w:r>
          </w:p>
        </w:tc>
        <w:tc>
          <w:tcPr>
            <w:tcW w:w="641" w:type="dxa"/>
            <w:tcMar>
              <w:top w:w="0" w:type="dxa"/>
              <w:left w:w="79" w:type="dxa"/>
              <w:bottom w:w="0" w:type="dxa"/>
              <w:right w:w="79" w:type="dxa"/>
            </w:tcMar>
            <w:vAlign w:val="bottom"/>
          </w:tcPr>
          <w:p w14:paraId="390DB5CE" w14:textId="25066980" w:rsidR="00B81CE4" w:rsidRPr="00E879C5" w:rsidRDefault="00B81CE4" w:rsidP="00B81CE4">
            <w:pPr>
              <w:ind w:right="11"/>
              <w:jc w:val="center"/>
              <w:rPr>
                <w:rFonts w:ascii="Times New Roman" w:hAnsi="Times New Roman" w:cs="Times New Roman"/>
                <w:sz w:val="20"/>
                <w:szCs w:val="20"/>
              </w:rPr>
            </w:pPr>
            <w:r w:rsidRPr="00E879C5">
              <w:rPr>
                <w:rFonts w:ascii="Times New Roman" w:hAnsi="Times New Roman" w:cs="Times New Roman"/>
                <w:i/>
                <w:iCs/>
                <w:sz w:val="20"/>
                <w:szCs w:val="20"/>
              </w:rPr>
              <w:t>1</w:t>
            </w:r>
            <w:r>
              <w:rPr>
                <w:rFonts w:ascii="Times New Roman" w:hAnsi="Times New Roman" w:cs="Times New Roman"/>
                <w:i/>
                <w:iCs/>
                <w:sz w:val="20"/>
                <w:szCs w:val="20"/>
              </w:rPr>
              <w:t>2</w:t>
            </w:r>
          </w:p>
        </w:tc>
        <w:tc>
          <w:tcPr>
            <w:tcW w:w="900" w:type="dxa"/>
            <w:tcMar>
              <w:top w:w="0" w:type="dxa"/>
              <w:left w:w="79" w:type="dxa"/>
              <w:bottom w:w="0" w:type="dxa"/>
              <w:right w:w="79" w:type="dxa"/>
            </w:tcMar>
            <w:vAlign w:val="bottom"/>
          </w:tcPr>
          <w:p w14:paraId="5E046C90" w14:textId="584ACC02" w:rsidR="00B81CE4" w:rsidRPr="008345D9" w:rsidRDefault="00B81CE4" w:rsidP="00B81CE4">
            <w:pPr>
              <w:pStyle w:val="acctmergecolhdg"/>
              <w:tabs>
                <w:tab w:val="decimal" w:pos="368"/>
              </w:tabs>
              <w:spacing w:before="20" w:line="240" w:lineRule="atLeast"/>
              <w:ind w:left="-79" w:right="-170"/>
              <w:jc w:val="left"/>
              <w:rPr>
                <w:b w:val="0"/>
                <w:bCs/>
                <w:sz w:val="20"/>
                <w:lang w:bidi="th-TH"/>
              </w:rPr>
            </w:pPr>
            <w:r w:rsidRPr="008345D9">
              <w:rPr>
                <w:b w:val="0"/>
                <w:bCs/>
                <w:sz w:val="20"/>
                <w:lang w:bidi="th-TH"/>
              </w:rPr>
              <w:t>-</w:t>
            </w:r>
          </w:p>
        </w:tc>
        <w:tc>
          <w:tcPr>
            <w:tcW w:w="180" w:type="dxa"/>
            <w:tcMar>
              <w:top w:w="0" w:type="dxa"/>
              <w:left w:w="79" w:type="dxa"/>
              <w:bottom w:w="0" w:type="dxa"/>
              <w:right w:w="79" w:type="dxa"/>
            </w:tcMar>
            <w:vAlign w:val="bottom"/>
          </w:tcPr>
          <w:p w14:paraId="6AC5AA26" w14:textId="77777777" w:rsidR="00B81CE4" w:rsidRPr="008345D9" w:rsidRDefault="00B81CE4" w:rsidP="00B81C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1260" w:type="dxa"/>
            <w:tcMar>
              <w:top w:w="0" w:type="dxa"/>
              <w:left w:w="79" w:type="dxa"/>
              <w:bottom w:w="0" w:type="dxa"/>
              <w:right w:w="79" w:type="dxa"/>
            </w:tcMar>
            <w:vAlign w:val="bottom"/>
          </w:tcPr>
          <w:p w14:paraId="3C1D6BD7" w14:textId="7896FF2E" w:rsidR="00B81CE4" w:rsidRPr="008345D9" w:rsidRDefault="00B81CE4" w:rsidP="002354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left="-79" w:right="13"/>
              <w:rPr>
                <w:rFonts w:ascii="Times New Roman" w:hAnsi="Times New Roman" w:cs="Times New Roman"/>
                <w:bCs/>
                <w:sz w:val="20"/>
                <w:szCs w:val="20"/>
              </w:rPr>
            </w:pPr>
            <w:r w:rsidRPr="008345D9">
              <w:rPr>
                <w:rFonts w:ascii="Times New Roman" w:hAnsi="Times New Roman" w:cs="Times New Roman"/>
                <w:bCs/>
                <w:sz w:val="20"/>
                <w:szCs w:val="20"/>
              </w:rPr>
              <w:t xml:space="preserve">           -</w:t>
            </w:r>
          </w:p>
        </w:tc>
        <w:tc>
          <w:tcPr>
            <w:tcW w:w="178" w:type="dxa"/>
            <w:tcMar>
              <w:top w:w="0" w:type="dxa"/>
              <w:left w:w="79" w:type="dxa"/>
              <w:bottom w:w="0" w:type="dxa"/>
              <w:right w:w="79" w:type="dxa"/>
            </w:tcMar>
            <w:vAlign w:val="bottom"/>
          </w:tcPr>
          <w:p w14:paraId="4FBEF0A5" w14:textId="77777777" w:rsidR="00B81CE4" w:rsidRPr="008345D9" w:rsidRDefault="00B81CE4" w:rsidP="00B81C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918" w:type="dxa"/>
            <w:vAlign w:val="bottom"/>
          </w:tcPr>
          <w:p w14:paraId="6B22C61A" w14:textId="15A0483A" w:rsidR="00B81CE4" w:rsidRPr="008345D9" w:rsidRDefault="00B81CE4" w:rsidP="00B81CE4">
            <w:pPr>
              <w:pStyle w:val="acctfourfigures"/>
              <w:tabs>
                <w:tab w:val="clear" w:pos="765"/>
                <w:tab w:val="decimal" w:pos="547"/>
              </w:tabs>
              <w:spacing w:line="240" w:lineRule="atLeast"/>
              <w:ind w:left="-79" w:right="-170"/>
              <w:rPr>
                <w:bCs/>
                <w:sz w:val="20"/>
                <w:lang w:val="en-US"/>
              </w:rPr>
            </w:pPr>
            <w:r w:rsidRPr="008345D9">
              <w:rPr>
                <w:bCs/>
                <w:sz w:val="20"/>
                <w:lang w:val="en-US"/>
              </w:rPr>
              <w:t>-</w:t>
            </w:r>
          </w:p>
        </w:tc>
        <w:tc>
          <w:tcPr>
            <w:tcW w:w="111" w:type="dxa"/>
            <w:vAlign w:val="bottom"/>
          </w:tcPr>
          <w:p w14:paraId="3016BD52" w14:textId="77777777" w:rsidR="00B81CE4" w:rsidRPr="008345D9" w:rsidRDefault="00B81CE4" w:rsidP="00B81CE4">
            <w:pPr>
              <w:pStyle w:val="acctfourfigures"/>
              <w:tabs>
                <w:tab w:val="clear" w:pos="765"/>
                <w:tab w:val="decimal" w:pos="821"/>
              </w:tabs>
              <w:spacing w:line="240" w:lineRule="atLeast"/>
              <w:ind w:left="-79" w:right="-170"/>
              <w:rPr>
                <w:bCs/>
                <w:sz w:val="20"/>
                <w:cs/>
                <w:lang w:bidi="th-TH"/>
              </w:rPr>
            </w:pPr>
          </w:p>
        </w:tc>
        <w:tc>
          <w:tcPr>
            <w:tcW w:w="1313" w:type="dxa"/>
            <w:tcMar>
              <w:top w:w="0" w:type="dxa"/>
              <w:left w:w="79" w:type="dxa"/>
              <w:bottom w:w="0" w:type="dxa"/>
              <w:right w:w="79" w:type="dxa"/>
            </w:tcMar>
            <w:vAlign w:val="bottom"/>
          </w:tcPr>
          <w:p w14:paraId="7369BF96" w14:textId="39F8982D" w:rsidR="00B81CE4" w:rsidRPr="008345D9" w:rsidRDefault="00B81CE4" w:rsidP="00B81CE4">
            <w:pPr>
              <w:pStyle w:val="acctfourfigures"/>
              <w:tabs>
                <w:tab w:val="clear" w:pos="765"/>
                <w:tab w:val="decimal" w:pos="870"/>
              </w:tabs>
              <w:spacing w:before="20" w:line="240" w:lineRule="atLeast"/>
              <w:ind w:left="-79" w:right="-170"/>
              <w:rPr>
                <w:bCs/>
                <w:sz w:val="20"/>
                <w:lang w:val="en-US"/>
              </w:rPr>
            </w:pPr>
            <w:r w:rsidRPr="008345D9">
              <w:rPr>
                <w:bCs/>
                <w:sz w:val="20"/>
                <w:lang w:val="en-US"/>
              </w:rPr>
              <w:t>-</w:t>
            </w:r>
          </w:p>
        </w:tc>
        <w:tc>
          <w:tcPr>
            <w:tcW w:w="180" w:type="dxa"/>
            <w:tcMar>
              <w:top w:w="0" w:type="dxa"/>
              <w:left w:w="79" w:type="dxa"/>
              <w:bottom w:w="0" w:type="dxa"/>
              <w:right w:w="79" w:type="dxa"/>
            </w:tcMar>
            <w:vAlign w:val="bottom"/>
          </w:tcPr>
          <w:p w14:paraId="3AE7E4AA" w14:textId="77777777" w:rsidR="00B81CE4" w:rsidRPr="008345D9" w:rsidRDefault="00B81CE4" w:rsidP="00B81CE4">
            <w:pPr>
              <w:pStyle w:val="acctfourfigures"/>
              <w:tabs>
                <w:tab w:val="clear" w:pos="765"/>
                <w:tab w:val="decimal" w:pos="821"/>
              </w:tabs>
              <w:spacing w:line="240" w:lineRule="atLeast"/>
              <w:ind w:left="-79" w:right="-170"/>
              <w:rPr>
                <w:bCs/>
                <w:sz w:val="20"/>
                <w:lang w:val="en-US"/>
              </w:rPr>
            </w:pPr>
          </w:p>
        </w:tc>
        <w:tc>
          <w:tcPr>
            <w:tcW w:w="990" w:type="dxa"/>
            <w:tcMar>
              <w:top w:w="0" w:type="dxa"/>
              <w:left w:w="79" w:type="dxa"/>
              <w:bottom w:w="0" w:type="dxa"/>
              <w:right w:w="79" w:type="dxa"/>
            </w:tcMar>
            <w:vAlign w:val="bottom"/>
          </w:tcPr>
          <w:p w14:paraId="6D3C1B4E" w14:textId="45A54F95" w:rsidR="00B81CE4" w:rsidRPr="008345D9" w:rsidRDefault="00A55229" w:rsidP="00A55229">
            <w:pPr>
              <w:pStyle w:val="acctmergecolhdg"/>
              <w:tabs>
                <w:tab w:val="decimal" w:pos="818"/>
              </w:tabs>
              <w:spacing w:line="240" w:lineRule="atLeast"/>
              <w:ind w:left="-79" w:right="-170"/>
              <w:jc w:val="left"/>
              <w:rPr>
                <w:b w:val="0"/>
                <w:bCs/>
                <w:sz w:val="20"/>
                <w:lang w:val="en-US"/>
              </w:rPr>
            </w:pPr>
            <w:r w:rsidRPr="008345D9">
              <w:rPr>
                <w:b w:val="0"/>
                <w:bCs/>
                <w:sz w:val="20"/>
                <w:lang w:val="en-US"/>
              </w:rPr>
              <w:t>(734)</w:t>
            </w:r>
          </w:p>
        </w:tc>
        <w:tc>
          <w:tcPr>
            <w:tcW w:w="178" w:type="dxa"/>
            <w:tcMar>
              <w:top w:w="0" w:type="dxa"/>
              <w:left w:w="79" w:type="dxa"/>
              <w:bottom w:w="0" w:type="dxa"/>
              <w:right w:w="79" w:type="dxa"/>
            </w:tcMar>
            <w:vAlign w:val="bottom"/>
          </w:tcPr>
          <w:p w14:paraId="35F07F77" w14:textId="77777777" w:rsidR="00B81CE4" w:rsidRPr="008345D9" w:rsidRDefault="00B81CE4" w:rsidP="00B81CE4">
            <w:pPr>
              <w:pStyle w:val="acctfourfigures"/>
              <w:tabs>
                <w:tab w:val="clear" w:pos="765"/>
                <w:tab w:val="decimal" w:pos="821"/>
              </w:tabs>
              <w:spacing w:line="240" w:lineRule="atLeast"/>
              <w:ind w:left="-79" w:right="-170" w:hanging="180"/>
              <w:rPr>
                <w:bCs/>
                <w:sz w:val="20"/>
              </w:rPr>
            </w:pPr>
          </w:p>
        </w:tc>
        <w:tc>
          <w:tcPr>
            <w:tcW w:w="993" w:type="dxa"/>
            <w:tcMar>
              <w:top w:w="0" w:type="dxa"/>
              <w:left w:w="79" w:type="dxa"/>
              <w:bottom w:w="0" w:type="dxa"/>
              <w:right w:w="79" w:type="dxa"/>
            </w:tcMar>
            <w:vAlign w:val="bottom"/>
          </w:tcPr>
          <w:p w14:paraId="6656C315" w14:textId="7785AB61" w:rsidR="00B81CE4" w:rsidRPr="008345D9" w:rsidRDefault="0006725D" w:rsidP="00B81CE4">
            <w:pPr>
              <w:pStyle w:val="acctfourfigures"/>
              <w:tabs>
                <w:tab w:val="clear" w:pos="765"/>
                <w:tab w:val="decimal" w:pos="746"/>
              </w:tabs>
              <w:spacing w:line="240" w:lineRule="atLeast"/>
              <w:ind w:left="-79" w:right="-170"/>
              <w:rPr>
                <w:bCs/>
                <w:sz w:val="20"/>
                <w:lang w:val="en-US" w:bidi="th-TH"/>
              </w:rPr>
            </w:pPr>
            <w:r w:rsidRPr="008345D9">
              <w:rPr>
                <w:bCs/>
                <w:sz w:val="20"/>
                <w:lang w:val="en-US" w:bidi="th-TH"/>
              </w:rPr>
              <w:t>(734)</w:t>
            </w:r>
          </w:p>
        </w:tc>
      </w:tr>
      <w:tr w:rsidR="00861241" w:rsidRPr="00E879C5" w14:paraId="4C986EB3" w14:textId="77777777" w:rsidTr="00747BAC">
        <w:trPr>
          <w:trHeight w:val="120"/>
        </w:trPr>
        <w:tc>
          <w:tcPr>
            <w:tcW w:w="2160" w:type="dxa"/>
            <w:tcMar>
              <w:top w:w="0" w:type="dxa"/>
              <w:left w:w="79" w:type="dxa"/>
              <w:bottom w:w="0" w:type="dxa"/>
              <w:right w:w="79" w:type="dxa"/>
            </w:tcMar>
          </w:tcPr>
          <w:p w14:paraId="0F3BF821" w14:textId="109FFC5E" w:rsidR="00861241" w:rsidRPr="00E879C5" w:rsidRDefault="00861241" w:rsidP="00861241">
            <w:pPr>
              <w:tabs>
                <w:tab w:val="left" w:pos="191"/>
              </w:tabs>
              <w:ind w:left="190" w:right="-90" w:hanging="190"/>
              <w:rPr>
                <w:rFonts w:ascii="Times New Roman" w:hAnsi="Times New Roman" w:cs="Times New Roman"/>
                <w:sz w:val="20"/>
                <w:szCs w:val="20"/>
              </w:rPr>
            </w:pPr>
            <w:r w:rsidRPr="00E879C5">
              <w:rPr>
                <w:rFonts w:ascii="Times New Roman" w:hAnsi="Times New Roman" w:cs="Times New Roman"/>
                <w:i/>
                <w:iCs/>
                <w:sz w:val="20"/>
                <w:szCs w:val="20"/>
              </w:rPr>
              <w:t>Less</w:t>
            </w:r>
            <w:r w:rsidRPr="000F1E2A">
              <w:rPr>
                <w:rFonts w:ascii="Times New Roman" w:hAnsi="Times New Roman" w:cs="Times New Roman"/>
                <w:i/>
                <w:iCs/>
                <w:sz w:val="20"/>
                <w:szCs w:val="20"/>
              </w:rPr>
              <w:t>:</w:t>
            </w:r>
            <w:r>
              <w:rPr>
                <w:rFonts w:ascii="Times New Roman" w:hAnsi="Times New Roman" w:cs="Times New Roman"/>
                <w:sz w:val="20"/>
                <w:szCs w:val="20"/>
              </w:rPr>
              <w:t xml:space="preserve"> </w:t>
            </w:r>
            <w:r w:rsidR="00E50B01">
              <w:rPr>
                <w:rFonts w:ascii="Times New Roman" w:hAnsi="Times New Roman" w:cs="Times New Roman"/>
                <w:sz w:val="20"/>
                <w:szCs w:val="20"/>
              </w:rPr>
              <w:t>d</w:t>
            </w:r>
            <w:r w:rsidRPr="00E879C5">
              <w:rPr>
                <w:rFonts w:ascii="Times New Roman" w:hAnsi="Times New Roman" w:cs="Times New Roman"/>
                <w:sz w:val="20"/>
                <w:szCs w:val="20"/>
              </w:rPr>
              <w:t>isposals</w:t>
            </w:r>
          </w:p>
        </w:tc>
        <w:tc>
          <w:tcPr>
            <w:tcW w:w="641" w:type="dxa"/>
            <w:tcMar>
              <w:top w:w="0" w:type="dxa"/>
              <w:left w:w="79" w:type="dxa"/>
              <w:bottom w:w="0" w:type="dxa"/>
              <w:right w:w="79" w:type="dxa"/>
            </w:tcMar>
            <w:vAlign w:val="bottom"/>
          </w:tcPr>
          <w:p w14:paraId="0AAACF4D" w14:textId="4970F885" w:rsidR="00861241" w:rsidRPr="00E879C5" w:rsidRDefault="00861241" w:rsidP="00861241">
            <w:pPr>
              <w:ind w:right="11"/>
              <w:jc w:val="right"/>
              <w:rPr>
                <w:rFonts w:ascii="Times New Roman" w:hAnsi="Times New Roman" w:cs="Times New Roman"/>
                <w:sz w:val="20"/>
                <w:szCs w:val="20"/>
              </w:rPr>
            </w:pPr>
          </w:p>
        </w:tc>
        <w:tc>
          <w:tcPr>
            <w:tcW w:w="900" w:type="dxa"/>
            <w:tcMar>
              <w:top w:w="0" w:type="dxa"/>
              <w:left w:w="79" w:type="dxa"/>
              <w:bottom w:w="0" w:type="dxa"/>
              <w:right w:w="79" w:type="dxa"/>
            </w:tcMar>
            <w:vAlign w:val="bottom"/>
          </w:tcPr>
          <w:p w14:paraId="55DF711F" w14:textId="7A286C8F" w:rsidR="00861241" w:rsidRPr="008345D9" w:rsidRDefault="00861241" w:rsidP="00861241">
            <w:pPr>
              <w:pStyle w:val="acctmergecolhdg"/>
              <w:tabs>
                <w:tab w:val="decimal" w:pos="368"/>
              </w:tabs>
              <w:spacing w:before="20" w:line="240" w:lineRule="atLeast"/>
              <w:ind w:left="-79" w:right="-170"/>
              <w:jc w:val="left"/>
              <w:rPr>
                <w:b w:val="0"/>
                <w:bCs/>
                <w:sz w:val="20"/>
                <w:rtl/>
                <w:cs/>
                <w:lang w:bidi="th-TH"/>
              </w:rPr>
            </w:pPr>
            <w:r w:rsidRPr="008345D9">
              <w:rPr>
                <w:b w:val="0"/>
                <w:bCs/>
                <w:sz w:val="20"/>
                <w:lang w:bidi="th-TH"/>
              </w:rPr>
              <w:t>-</w:t>
            </w:r>
          </w:p>
        </w:tc>
        <w:tc>
          <w:tcPr>
            <w:tcW w:w="180" w:type="dxa"/>
            <w:tcMar>
              <w:top w:w="0" w:type="dxa"/>
              <w:left w:w="79" w:type="dxa"/>
              <w:bottom w:w="0" w:type="dxa"/>
              <w:right w:w="79" w:type="dxa"/>
            </w:tcMar>
            <w:vAlign w:val="bottom"/>
          </w:tcPr>
          <w:p w14:paraId="78039C48" w14:textId="77777777" w:rsidR="00861241" w:rsidRPr="008345D9"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1260" w:type="dxa"/>
            <w:tcMar>
              <w:top w:w="0" w:type="dxa"/>
              <w:left w:w="79" w:type="dxa"/>
              <w:bottom w:w="0" w:type="dxa"/>
              <w:right w:w="79" w:type="dxa"/>
            </w:tcMar>
            <w:vAlign w:val="bottom"/>
          </w:tcPr>
          <w:p w14:paraId="3D8F772F" w14:textId="5758A945" w:rsidR="00861241" w:rsidRPr="008345D9" w:rsidRDefault="00861241" w:rsidP="002354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left="-79" w:right="13"/>
              <w:rPr>
                <w:rFonts w:ascii="Times New Roman" w:hAnsi="Times New Roman" w:cs="Times New Roman"/>
                <w:bCs/>
                <w:sz w:val="20"/>
                <w:szCs w:val="20"/>
              </w:rPr>
            </w:pPr>
            <w:r w:rsidRPr="008345D9">
              <w:rPr>
                <w:rFonts w:ascii="Times New Roman" w:hAnsi="Times New Roman" w:cs="Times New Roman"/>
                <w:bCs/>
                <w:sz w:val="20"/>
                <w:szCs w:val="20"/>
              </w:rPr>
              <w:t xml:space="preserve">           -</w:t>
            </w:r>
          </w:p>
        </w:tc>
        <w:tc>
          <w:tcPr>
            <w:tcW w:w="178" w:type="dxa"/>
            <w:tcMar>
              <w:top w:w="0" w:type="dxa"/>
              <w:left w:w="79" w:type="dxa"/>
              <w:bottom w:w="0" w:type="dxa"/>
              <w:right w:w="79" w:type="dxa"/>
            </w:tcMar>
            <w:vAlign w:val="bottom"/>
          </w:tcPr>
          <w:p w14:paraId="43DC17D2" w14:textId="77777777" w:rsidR="00861241" w:rsidRPr="008345D9"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918" w:type="dxa"/>
            <w:vAlign w:val="bottom"/>
          </w:tcPr>
          <w:p w14:paraId="6D8AB3A5" w14:textId="491AC093" w:rsidR="00861241" w:rsidRPr="008345D9" w:rsidRDefault="00861241" w:rsidP="00861241">
            <w:pPr>
              <w:pStyle w:val="acctfourfigures"/>
              <w:tabs>
                <w:tab w:val="clear" w:pos="765"/>
                <w:tab w:val="decimal" w:pos="821"/>
              </w:tabs>
              <w:spacing w:line="240" w:lineRule="atLeast"/>
              <w:ind w:left="-79" w:right="-170"/>
              <w:rPr>
                <w:bCs/>
                <w:sz w:val="20"/>
                <w:rtl/>
                <w:cs/>
                <w:lang w:val="en-US"/>
              </w:rPr>
            </w:pPr>
            <w:r w:rsidRPr="008345D9">
              <w:rPr>
                <w:bCs/>
                <w:sz w:val="20"/>
                <w:lang w:val="en-US"/>
              </w:rPr>
              <w:t>(99)</w:t>
            </w:r>
          </w:p>
        </w:tc>
        <w:tc>
          <w:tcPr>
            <w:tcW w:w="111" w:type="dxa"/>
            <w:vAlign w:val="bottom"/>
          </w:tcPr>
          <w:p w14:paraId="7D1AB168" w14:textId="77777777" w:rsidR="00861241" w:rsidRPr="008345D9" w:rsidRDefault="00861241" w:rsidP="00861241">
            <w:pPr>
              <w:pStyle w:val="acctfourfigures"/>
              <w:tabs>
                <w:tab w:val="clear" w:pos="765"/>
                <w:tab w:val="decimal" w:pos="821"/>
              </w:tabs>
              <w:spacing w:line="240" w:lineRule="atLeast"/>
              <w:ind w:left="-79" w:right="-170"/>
              <w:rPr>
                <w:bCs/>
                <w:sz w:val="20"/>
                <w:cs/>
                <w:lang w:bidi="th-TH"/>
              </w:rPr>
            </w:pPr>
          </w:p>
        </w:tc>
        <w:tc>
          <w:tcPr>
            <w:tcW w:w="1313" w:type="dxa"/>
            <w:tcMar>
              <w:top w:w="0" w:type="dxa"/>
              <w:left w:w="79" w:type="dxa"/>
              <w:bottom w:w="0" w:type="dxa"/>
              <w:right w:w="79" w:type="dxa"/>
            </w:tcMar>
            <w:vAlign w:val="bottom"/>
          </w:tcPr>
          <w:p w14:paraId="0414D55A" w14:textId="32D9A7A0" w:rsidR="00861241" w:rsidRPr="008345D9" w:rsidRDefault="00861241" w:rsidP="00861241">
            <w:pPr>
              <w:pStyle w:val="acctfourfigures"/>
              <w:tabs>
                <w:tab w:val="clear" w:pos="765"/>
                <w:tab w:val="decimal" w:pos="870"/>
              </w:tabs>
              <w:spacing w:before="20" w:line="240" w:lineRule="atLeast"/>
              <w:ind w:left="-79" w:right="-170"/>
              <w:rPr>
                <w:bCs/>
                <w:sz w:val="20"/>
                <w:lang w:val="en-US"/>
              </w:rPr>
            </w:pPr>
            <w:r w:rsidRPr="008345D9">
              <w:rPr>
                <w:bCs/>
                <w:sz w:val="20"/>
                <w:lang w:val="en-US"/>
              </w:rPr>
              <w:t>-</w:t>
            </w:r>
          </w:p>
        </w:tc>
        <w:tc>
          <w:tcPr>
            <w:tcW w:w="180" w:type="dxa"/>
            <w:tcMar>
              <w:top w:w="0" w:type="dxa"/>
              <w:left w:w="79" w:type="dxa"/>
              <w:bottom w:w="0" w:type="dxa"/>
              <w:right w:w="79" w:type="dxa"/>
            </w:tcMar>
            <w:vAlign w:val="bottom"/>
          </w:tcPr>
          <w:p w14:paraId="2E4986D5" w14:textId="77777777" w:rsidR="00861241" w:rsidRPr="008345D9" w:rsidRDefault="00861241" w:rsidP="00861241">
            <w:pPr>
              <w:pStyle w:val="acctfourfigures"/>
              <w:tabs>
                <w:tab w:val="clear" w:pos="765"/>
                <w:tab w:val="decimal" w:pos="821"/>
              </w:tabs>
              <w:spacing w:line="240" w:lineRule="atLeast"/>
              <w:ind w:left="-79" w:right="-170"/>
              <w:rPr>
                <w:bCs/>
                <w:sz w:val="20"/>
                <w:lang w:val="en-US"/>
              </w:rPr>
            </w:pPr>
          </w:p>
        </w:tc>
        <w:tc>
          <w:tcPr>
            <w:tcW w:w="990" w:type="dxa"/>
            <w:tcMar>
              <w:top w:w="0" w:type="dxa"/>
              <w:left w:w="79" w:type="dxa"/>
              <w:bottom w:w="0" w:type="dxa"/>
              <w:right w:w="79" w:type="dxa"/>
            </w:tcMar>
            <w:vAlign w:val="bottom"/>
          </w:tcPr>
          <w:p w14:paraId="55C66881" w14:textId="370EE56F" w:rsidR="00861241" w:rsidRPr="008345D9" w:rsidRDefault="00861241" w:rsidP="00861241">
            <w:pPr>
              <w:pStyle w:val="acctmergecolhdg"/>
              <w:tabs>
                <w:tab w:val="decimal" w:pos="638"/>
              </w:tabs>
              <w:spacing w:line="240" w:lineRule="atLeast"/>
              <w:ind w:left="-79" w:right="-170"/>
              <w:jc w:val="left"/>
              <w:rPr>
                <w:b w:val="0"/>
                <w:bCs/>
                <w:sz w:val="20"/>
                <w:lang w:val="en-US"/>
              </w:rPr>
            </w:pPr>
            <w:r w:rsidRPr="008345D9">
              <w:rPr>
                <w:bCs/>
                <w:sz w:val="20"/>
              </w:rPr>
              <w:t xml:space="preserve">       -</w:t>
            </w:r>
          </w:p>
        </w:tc>
        <w:tc>
          <w:tcPr>
            <w:tcW w:w="178" w:type="dxa"/>
            <w:tcMar>
              <w:top w:w="0" w:type="dxa"/>
              <w:left w:w="79" w:type="dxa"/>
              <w:bottom w:w="0" w:type="dxa"/>
              <w:right w:w="79" w:type="dxa"/>
            </w:tcMar>
            <w:vAlign w:val="bottom"/>
          </w:tcPr>
          <w:p w14:paraId="37A3EF83" w14:textId="77777777" w:rsidR="00861241" w:rsidRPr="008345D9" w:rsidRDefault="00861241" w:rsidP="00861241">
            <w:pPr>
              <w:pStyle w:val="acctfourfigures"/>
              <w:tabs>
                <w:tab w:val="clear" w:pos="765"/>
                <w:tab w:val="decimal" w:pos="821"/>
              </w:tabs>
              <w:spacing w:line="240" w:lineRule="atLeast"/>
              <w:ind w:left="-79" w:right="-170" w:hanging="180"/>
              <w:rPr>
                <w:bCs/>
                <w:sz w:val="20"/>
              </w:rPr>
            </w:pPr>
          </w:p>
        </w:tc>
        <w:tc>
          <w:tcPr>
            <w:tcW w:w="993" w:type="dxa"/>
            <w:tcMar>
              <w:top w:w="0" w:type="dxa"/>
              <w:left w:w="79" w:type="dxa"/>
              <w:bottom w:w="0" w:type="dxa"/>
              <w:right w:w="79" w:type="dxa"/>
            </w:tcMar>
            <w:vAlign w:val="bottom"/>
          </w:tcPr>
          <w:p w14:paraId="2728357B" w14:textId="2E942626" w:rsidR="00861241" w:rsidRPr="008345D9" w:rsidRDefault="001140A7" w:rsidP="00861241">
            <w:pPr>
              <w:pStyle w:val="acctfourfigures"/>
              <w:tabs>
                <w:tab w:val="clear" w:pos="765"/>
                <w:tab w:val="decimal" w:pos="746"/>
              </w:tabs>
              <w:spacing w:line="240" w:lineRule="atLeast"/>
              <w:ind w:left="-79" w:right="-170"/>
              <w:rPr>
                <w:bCs/>
                <w:sz w:val="20"/>
                <w:lang w:val="en-US" w:bidi="th-TH"/>
              </w:rPr>
            </w:pPr>
            <w:r w:rsidRPr="008345D9">
              <w:rPr>
                <w:bCs/>
                <w:sz w:val="20"/>
                <w:lang w:val="en-US" w:bidi="th-TH"/>
              </w:rPr>
              <w:t>(99)</w:t>
            </w:r>
          </w:p>
        </w:tc>
      </w:tr>
      <w:tr w:rsidR="00861241" w:rsidRPr="00E879C5" w14:paraId="3EC41E77" w14:textId="77777777" w:rsidTr="00747BAC">
        <w:trPr>
          <w:trHeight w:val="120"/>
        </w:trPr>
        <w:tc>
          <w:tcPr>
            <w:tcW w:w="2160" w:type="dxa"/>
            <w:tcMar>
              <w:top w:w="0" w:type="dxa"/>
              <w:left w:w="79" w:type="dxa"/>
              <w:bottom w:w="0" w:type="dxa"/>
              <w:right w:w="79" w:type="dxa"/>
            </w:tcMar>
            <w:vAlign w:val="bottom"/>
          </w:tcPr>
          <w:p w14:paraId="620C6E2A" w14:textId="1D2503E0" w:rsidR="00861241" w:rsidRPr="00E879C5" w:rsidRDefault="00861241" w:rsidP="00861241">
            <w:pPr>
              <w:tabs>
                <w:tab w:val="left" w:pos="191"/>
              </w:tabs>
              <w:ind w:left="190" w:right="-90" w:hanging="190"/>
              <w:rPr>
                <w:rFonts w:ascii="Times New Roman" w:hAnsi="Times New Roman" w:cs="Times New Roman"/>
                <w:i/>
                <w:iCs/>
                <w:sz w:val="20"/>
                <w:szCs w:val="20"/>
              </w:rPr>
            </w:pPr>
            <w:r w:rsidRPr="00E879C5">
              <w:rPr>
                <w:rFonts w:ascii="Times New Roman" w:hAnsi="Times New Roman" w:cs="Times New Roman"/>
                <w:i/>
                <w:iCs/>
                <w:sz w:val="20"/>
                <w:szCs w:val="20"/>
              </w:rPr>
              <w:t>Less</w:t>
            </w:r>
            <w:r w:rsidRPr="000F1E2A">
              <w:rPr>
                <w:rFonts w:ascii="Times New Roman" w:hAnsi="Times New Roman" w:cs="Times New Roman"/>
                <w:i/>
                <w:iCs/>
                <w:sz w:val="20"/>
                <w:szCs w:val="20"/>
              </w:rPr>
              <w:t>:</w:t>
            </w:r>
            <w:r>
              <w:rPr>
                <w:rFonts w:ascii="Times New Roman" w:hAnsi="Times New Roman" w:cs="Times New Roman"/>
                <w:sz w:val="20"/>
                <w:szCs w:val="20"/>
              </w:rPr>
              <w:t xml:space="preserve"> </w:t>
            </w:r>
            <w:r w:rsidR="00E50B01">
              <w:rPr>
                <w:rFonts w:ascii="Times New Roman" w:hAnsi="Times New Roman" w:cs="Times New Roman"/>
                <w:sz w:val="20"/>
                <w:szCs w:val="20"/>
              </w:rPr>
              <w:t>w</w:t>
            </w:r>
            <w:r>
              <w:rPr>
                <w:rFonts w:ascii="Times New Roman" w:hAnsi="Times New Roman" w:cs="Times New Roman"/>
                <w:sz w:val="20"/>
                <w:szCs w:val="20"/>
              </w:rPr>
              <w:t>rite-off</w:t>
            </w:r>
          </w:p>
        </w:tc>
        <w:tc>
          <w:tcPr>
            <w:tcW w:w="641" w:type="dxa"/>
            <w:tcMar>
              <w:top w:w="0" w:type="dxa"/>
              <w:left w:w="79" w:type="dxa"/>
              <w:bottom w:w="0" w:type="dxa"/>
              <w:right w:w="79" w:type="dxa"/>
            </w:tcMar>
            <w:vAlign w:val="bottom"/>
          </w:tcPr>
          <w:p w14:paraId="11EB3C4B" w14:textId="77777777" w:rsidR="00861241" w:rsidRPr="00E879C5" w:rsidRDefault="00861241" w:rsidP="00861241">
            <w:pPr>
              <w:ind w:right="11"/>
              <w:jc w:val="right"/>
              <w:rPr>
                <w:rFonts w:ascii="Times New Roman" w:hAnsi="Times New Roman" w:cs="Times New Roman"/>
                <w:sz w:val="20"/>
                <w:szCs w:val="20"/>
              </w:rPr>
            </w:pPr>
          </w:p>
        </w:tc>
        <w:tc>
          <w:tcPr>
            <w:tcW w:w="900" w:type="dxa"/>
            <w:tcBorders>
              <w:bottom w:val="single" w:sz="4" w:space="0" w:color="auto"/>
            </w:tcBorders>
            <w:tcMar>
              <w:top w:w="0" w:type="dxa"/>
              <w:left w:w="79" w:type="dxa"/>
              <w:bottom w:w="0" w:type="dxa"/>
              <w:right w:w="79" w:type="dxa"/>
            </w:tcMar>
            <w:vAlign w:val="bottom"/>
          </w:tcPr>
          <w:p w14:paraId="0874C677" w14:textId="7D5BFC50" w:rsidR="00861241" w:rsidRPr="008345D9" w:rsidRDefault="00861241" w:rsidP="00861241">
            <w:pPr>
              <w:pStyle w:val="acctmergecolhdg"/>
              <w:tabs>
                <w:tab w:val="decimal" w:pos="368"/>
              </w:tabs>
              <w:spacing w:before="20" w:line="240" w:lineRule="atLeast"/>
              <w:ind w:left="-79" w:right="-170"/>
              <w:jc w:val="left"/>
              <w:rPr>
                <w:b w:val="0"/>
                <w:bCs/>
                <w:sz w:val="20"/>
                <w:rtl/>
                <w:cs/>
                <w:lang w:bidi="th-TH"/>
              </w:rPr>
            </w:pPr>
            <w:r w:rsidRPr="008345D9">
              <w:rPr>
                <w:b w:val="0"/>
                <w:bCs/>
                <w:sz w:val="20"/>
                <w:lang w:bidi="th-TH"/>
              </w:rPr>
              <w:t>-</w:t>
            </w:r>
          </w:p>
        </w:tc>
        <w:tc>
          <w:tcPr>
            <w:tcW w:w="180" w:type="dxa"/>
            <w:tcMar>
              <w:top w:w="0" w:type="dxa"/>
              <w:left w:w="79" w:type="dxa"/>
              <w:bottom w:w="0" w:type="dxa"/>
              <w:right w:w="79" w:type="dxa"/>
            </w:tcMar>
            <w:vAlign w:val="bottom"/>
          </w:tcPr>
          <w:p w14:paraId="02EE8612" w14:textId="77777777" w:rsidR="00861241" w:rsidRPr="008345D9"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1260" w:type="dxa"/>
            <w:tcBorders>
              <w:bottom w:val="single" w:sz="4" w:space="0" w:color="auto"/>
            </w:tcBorders>
            <w:tcMar>
              <w:top w:w="0" w:type="dxa"/>
              <w:left w:w="79" w:type="dxa"/>
              <w:bottom w:w="0" w:type="dxa"/>
              <w:right w:w="79" w:type="dxa"/>
            </w:tcMar>
            <w:vAlign w:val="bottom"/>
          </w:tcPr>
          <w:p w14:paraId="139A14EB" w14:textId="76032C4C" w:rsidR="00861241" w:rsidRPr="008345D9" w:rsidRDefault="00861241" w:rsidP="002354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left="-79" w:right="13"/>
              <w:rPr>
                <w:rFonts w:ascii="Times New Roman" w:hAnsi="Times New Roman" w:cs="Times New Roman"/>
                <w:bCs/>
                <w:sz w:val="20"/>
                <w:szCs w:val="20"/>
              </w:rPr>
            </w:pPr>
            <w:r w:rsidRPr="008345D9">
              <w:rPr>
                <w:rFonts w:ascii="Times New Roman" w:hAnsi="Times New Roman" w:cs="Times New Roman"/>
                <w:bCs/>
                <w:sz w:val="20"/>
                <w:szCs w:val="20"/>
              </w:rPr>
              <w:t xml:space="preserve">           -</w:t>
            </w:r>
          </w:p>
        </w:tc>
        <w:tc>
          <w:tcPr>
            <w:tcW w:w="178" w:type="dxa"/>
            <w:tcMar>
              <w:top w:w="0" w:type="dxa"/>
              <w:left w:w="79" w:type="dxa"/>
              <w:bottom w:w="0" w:type="dxa"/>
              <w:right w:w="79" w:type="dxa"/>
            </w:tcMar>
            <w:vAlign w:val="bottom"/>
          </w:tcPr>
          <w:p w14:paraId="19212D94" w14:textId="77777777" w:rsidR="00861241" w:rsidRPr="008345D9"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918" w:type="dxa"/>
            <w:tcBorders>
              <w:bottom w:val="single" w:sz="4" w:space="0" w:color="auto"/>
            </w:tcBorders>
            <w:vAlign w:val="bottom"/>
          </w:tcPr>
          <w:p w14:paraId="28DE45B5" w14:textId="245120BF" w:rsidR="00861241" w:rsidRPr="008345D9" w:rsidRDefault="00861241" w:rsidP="00861241">
            <w:pPr>
              <w:pStyle w:val="acctfourfigures"/>
              <w:tabs>
                <w:tab w:val="clear" w:pos="765"/>
                <w:tab w:val="decimal" w:pos="821"/>
              </w:tabs>
              <w:spacing w:line="240" w:lineRule="atLeast"/>
              <w:ind w:left="-79" w:right="-170"/>
              <w:rPr>
                <w:bCs/>
                <w:sz w:val="20"/>
                <w:rtl/>
                <w:cs/>
                <w:lang w:val="en-US"/>
              </w:rPr>
            </w:pPr>
            <w:r w:rsidRPr="008345D9">
              <w:rPr>
                <w:bCs/>
                <w:sz w:val="20"/>
                <w:lang w:val="en-US"/>
              </w:rPr>
              <w:t>(586)</w:t>
            </w:r>
          </w:p>
        </w:tc>
        <w:tc>
          <w:tcPr>
            <w:tcW w:w="111" w:type="dxa"/>
            <w:vAlign w:val="bottom"/>
          </w:tcPr>
          <w:p w14:paraId="7224FA68" w14:textId="77777777" w:rsidR="00861241" w:rsidRPr="008345D9" w:rsidRDefault="00861241" w:rsidP="00861241">
            <w:pPr>
              <w:pStyle w:val="acctfourfigures"/>
              <w:tabs>
                <w:tab w:val="clear" w:pos="765"/>
                <w:tab w:val="decimal" w:pos="821"/>
              </w:tabs>
              <w:spacing w:line="240" w:lineRule="atLeast"/>
              <w:ind w:left="-79" w:right="-170"/>
              <w:rPr>
                <w:bCs/>
                <w:sz w:val="20"/>
                <w:cs/>
                <w:lang w:bidi="th-TH"/>
              </w:rPr>
            </w:pPr>
          </w:p>
        </w:tc>
        <w:tc>
          <w:tcPr>
            <w:tcW w:w="1313" w:type="dxa"/>
            <w:tcBorders>
              <w:bottom w:val="single" w:sz="4" w:space="0" w:color="auto"/>
            </w:tcBorders>
            <w:tcMar>
              <w:top w:w="0" w:type="dxa"/>
              <w:left w:w="79" w:type="dxa"/>
              <w:bottom w:w="0" w:type="dxa"/>
              <w:right w:w="79" w:type="dxa"/>
            </w:tcMar>
            <w:vAlign w:val="bottom"/>
          </w:tcPr>
          <w:p w14:paraId="0FA756D4" w14:textId="3AD5799C" w:rsidR="00861241" w:rsidRPr="008345D9" w:rsidRDefault="00861241" w:rsidP="00861241">
            <w:pPr>
              <w:pStyle w:val="acctfourfigures"/>
              <w:tabs>
                <w:tab w:val="clear" w:pos="765"/>
                <w:tab w:val="decimal" w:pos="870"/>
              </w:tabs>
              <w:spacing w:before="20" w:line="240" w:lineRule="atLeast"/>
              <w:ind w:left="-79" w:right="-170"/>
              <w:rPr>
                <w:bCs/>
                <w:sz w:val="20"/>
                <w:lang w:val="en-US"/>
              </w:rPr>
            </w:pPr>
            <w:r w:rsidRPr="008345D9">
              <w:rPr>
                <w:bCs/>
                <w:sz w:val="20"/>
                <w:lang w:val="en-US"/>
              </w:rPr>
              <w:t>-</w:t>
            </w:r>
          </w:p>
        </w:tc>
        <w:tc>
          <w:tcPr>
            <w:tcW w:w="180" w:type="dxa"/>
            <w:tcMar>
              <w:top w:w="0" w:type="dxa"/>
              <w:left w:w="79" w:type="dxa"/>
              <w:bottom w:w="0" w:type="dxa"/>
              <w:right w:w="79" w:type="dxa"/>
            </w:tcMar>
            <w:vAlign w:val="bottom"/>
          </w:tcPr>
          <w:p w14:paraId="21BABDFD" w14:textId="77777777" w:rsidR="00861241" w:rsidRPr="008345D9" w:rsidRDefault="00861241" w:rsidP="00861241">
            <w:pPr>
              <w:pStyle w:val="acctfourfigures"/>
              <w:tabs>
                <w:tab w:val="clear" w:pos="765"/>
                <w:tab w:val="decimal" w:pos="821"/>
              </w:tabs>
              <w:spacing w:line="240" w:lineRule="atLeast"/>
              <w:ind w:left="-79" w:right="-170"/>
              <w:rPr>
                <w:bCs/>
                <w:sz w:val="20"/>
                <w:lang w:val="en-US"/>
              </w:rPr>
            </w:pPr>
          </w:p>
        </w:tc>
        <w:tc>
          <w:tcPr>
            <w:tcW w:w="990" w:type="dxa"/>
            <w:tcBorders>
              <w:bottom w:val="single" w:sz="4" w:space="0" w:color="auto"/>
            </w:tcBorders>
            <w:tcMar>
              <w:top w:w="0" w:type="dxa"/>
              <w:left w:w="79" w:type="dxa"/>
              <w:bottom w:w="0" w:type="dxa"/>
              <w:right w:w="79" w:type="dxa"/>
            </w:tcMar>
            <w:vAlign w:val="bottom"/>
          </w:tcPr>
          <w:p w14:paraId="14174484" w14:textId="6EA1B009" w:rsidR="00861241" w:rsidRPr="008345D9" w:rsidRDefault="009A3F90" w:rsidP="009A3F90">
            <w:pPr>
              <w:pStyle w:val="acctmergecolhdg"/>
              <w:tabs>
                <w:tab w:val="decimal" w:pos="638"/>
              </w:tabs>
              <w:spacing w:line="240" w:lineRule="atLeast"/>
              <w:ind w:left="-79" w:right="-170"/>
              <w:jc w:val="left"/>
              <w:rPr>
                <w:b w:val="0"/>
                <w:bCs/>
                <w:sz w:val="20"/>
                <w:lang w:val="en-US"/>
              </w:rPr>
            </w:pPr>
            <w:r w:rsidRPr="008345D9">
              <w:rPr>
                <w:b w:val="0"/>
                <w:bCs/>
                <w:sz w:val="20"/>
                <w:lang w:val="en-US"/>
              </w:rPr>
              <w:t>-</w:t>
            </w:r>
          </w:p>
        </w:tc>
        <w:tc>
          <w:tcPr>
            <w:tcW w:w="178" w:type="dxa"/>
            <w:tcMar>
              <w:top w:w="0" w:type="dxa"/>
              <w:left w:w="79" w:type="dxa"/>
              <w:bottom w:w="0" w:type="dxa"/>
              <w:right w:w="79" w:type="dxa"/>
            </w:tcMar>
            <w:vAlign w:val="bottom"/>
          </w:tcPr>
          <w:p w14:paraId="5BAC38DE" w14:textId="77777777" w:rsidR="00861241" w:rsidRPr="008345D9" w:rsidRDefault="00861241" w:rsidP="00861241">
            <w:pPr>
              <w:pStyle w:val="acctfourfigures"/>
              <w:tabs>
                <w:tab w:val="clear" w:pos="765"/>
                <w:tab w:val="decimal" w:pos="821"/>
              </w:tabs>
              <w:spacing w:line="240" w:lineRule="atLeast"/>
              <w:ind w:left="-79" w:right="-170" w:hanging="180"/>
              <w:rPr>
                <w:bCs/>
                <w:sz w:val="20"/>
              </w:rPr>
            </w:pPr>
          </w:p>
        </w:tc>
        <w:tc>
          <w:tcPr>
            <w:tcW w:w="993" w:type="dxa"/>
            <w:tcBorders>
              <w:bottom w:val="single" w:sz="4" w:space="0" w:color="auto"/>
            </w:tcBorders>
            <w:tcMar>
              <w:top w:w="0" w:type="dxa"/>
              <w:left w:w="79" w:type="dxa"/>
              <w:bottom w:w="0" w:type="dxa"/>
              <w:right w:w="79" w:type="dxa"/>
            </w:tcMar>
            <w:vAlign w:val="bottom"/>
          </w:tcPr>
          <w:p w14:paraId="790E9056" w14:textId="425AF171" w:rsidR="00861241" w:rsidRPr="008345D9" w:rsidRDefault="008345D9" w:rsidP="00861241">
            <w:pPr>
              <w:pStyle w:val="acctfourfigures"/>
              <w:tabs>
                <w:tab w:val="clear" w:pos="765"/>
                <w:tab w:val="decimal" w:pos="746"/>
              </w:tabs>
              <w:spacing w:line="240" w:lineRule="atLeast"/>
              <w:ind w:left="-79" w:right="-170"/>
              <w:rPr>
                <w:bCs/>
                <w:sz w:val="20"/>
                <w:lang w:val="en-US" w:bidi="th-TH"/>
              </w:rPr>
            </w:pPr>
            <w:r w:rsidRPr="008345D9">
              <w:rPr>
                <w:bCs/>
                <w:sz w:val="20"/>
                <w:lang w:val="en-US" w:bidi="th-TH"/>
              </w:rPr>
              <w:t>(586)</w:t>
            </w:r>
          </w:p>
        </w:tc>
      </w:tr>
      <w:tr w:rsidR="00861241" w:rsidRPr="00E879C5" w14:paraId="360DEC2E" w14:textId="77777777" w:rsidTr="00747BAC">
        <w:trPr>
          <w:trHeight w:val="120"/>
        </w:trPr>
        <w:tc>
          <w:tcPr>
            <w:tcW w:w="2160" w:type="dxa"/>
            <w:tcMar>
              <w:top w:w="0" w:type="dxa"/>
              <w:left w:w="79" w:type="dxa"/>
              <w:bottom w:w="0" w:type="dxa"/>
              <w:right w:w="79" w:type="dxa"/>
            </w:tcMar>
          </w:tcPr>
          <w:p w14:paraId="7122AA2F" w14:textId="6BA179C5" w:rsidR="00861241" w:rsidRPr="00E879C5" w:rsidRDefault="00861241" w:rsidP="00861241">
            <w:pPr>
              <w:tabs>
                <w:tab w:val="left" w:pos="191"/>
              </w:tabs>
              <w:ind w:left="190" w:right="-90" w:hanging="190"/>
              <w:rPr>
                <w:rFonts w:ascii="Times New Roman" w:hAnsi="Times New Roman" w:cs="Times New Roman"/>
                <w:sz w:val="20"/>
                <w:szCs w:val="20"/>
              </w:rPr>
            </w:pPr>
            <w:r w:rsidRPr="00E879C5">
              <w:rPr>
                <w:rFonts w:ascii="Times New Roman" w:hAnsi="Times New Roman" w:cs="Times New Roman"/>
                <w:b/>
                <w:bCs/>
                <w:sz w:val="20"/>
                <w:szCs w:val="20"/>
              </w:rPr>
              <w:t xml:space="preserve">At 31 December </w:t>
            </w:r>
            <w:r>
              <w:rPr>
                <w:rFonts w:ascii="Times New Roman" w:hAnsi="Times New Roman" w:cs="Times New Roman"/>
                <w:b/>
                <w:bCs/>
                <w:sz w:val="20"/>
                <w:szCs w:val="20"/>
              </w:rPr>
              <w:t>2025</w:t>
            </w:r>
          </w:p>
        </w:tc>
        <w:tc>
          <w:tcPr>
            <w:tcW w:w="641" w:type="dxa"/>
            <w:tcMar>
              <w:top w:w="0" w:type="dxa"/>
              <w:left w:w="79" w:type="dxa"/>
              <w:bottom w:w="0" w:type="dxa"/>
              <w:right w:w="79" w:type="dxa"/>
            </w:tcMar>
          </w:tcPr>
          <w:p w14:paraId="59E7BE24" w14:textId="53FA2777" w:rsidR="00861241" w:rsidRPr="00E879C5" w:rsidRDefault="00861241" w:rsidP="00861241">
            <w:pPr>
              <w:ind w:right="11"/>
              <w:jc w:val="center"/>
              <w:rPr>
                <w:rFonts w:ascii="Times New Roman" w:hAnsi="Times New Roman" w:cs="Times New Roman"/>
                <w:i/>
                <w:iCs/>
                <w:sz w:val="20"/>
                <w:szCs w:val="20"/>
              </w:rPr>
            </w:pPr>
          </w:p>
        </w:tc>
        <w:tc>
          <w:tcPr>
            <w:tcW w:w="900" w:type="dxa"/>
            <w:tcBorders>
              <w:top w:val="single" w:sz="4" w:space="0" w:color="auto"/>
              <w:bottom w:val="single" w:sz="4" w:space="0" w:color="auto"/>
            </w:tcBorders>
            <w:tcMar>
              <w:top w:w="0" w:type="dxa"/>
              <w:left w:w="79" w:type="dxa"/>
              <w:bottom w:w="0" w:type="dxa"/>
              <w:right w:w="79" w:type="dxa"/>
            </w:tcMar>
            <w:vAlign w:val="bottom"/>
          </w:tcPr>
          <w:p w14:paraId="2A7648AA" w14:textId="7B054884" w:rsidR="00861241" w:rsidRPr="008345D9" w:rsidRDefault="00861241" w:rsidP="00861241">
            <w:pPr>
              <w:pStyle w:val="acctmergecolhdg"/>
              <w:tabs>
                <w:tab w:val="decimal" w:pos="368"/>
              </w:tabs>
              <w:spacing w:before="20" w:line="240" w:lineRule="atLeast"/>
              <w:ind w:left="-79" w:right="-170"/>
              <w:jc w:val="left"/>
              <w:rPr>
                <w:sz w:val="20"/>
                <w:lang w:bidi="th-TH"/>
              </w:rPr>
            </w:pPr>
            <w:r w:rsidRPr="008345D9">
              <w:rPr>
                <w:sz w:val="20"/>
                <w:lang w:bidi="th-TH"/>
              </w:rPr>
              <w:t>-</w:t>
            </w:r>
          </w:p>
        </w:tc>
        <w:tc>
          <w:tcPr>
            <w:tcW w:w="180" w:type="dxa"/>
            <w:tcMar>
              <w:top w:w="0" w:type="dxa"/>
              <w:left w:w="79" w:type="dxa"/>
              <w:bottom w:w="0" w:type="dxa"/>
              <w:right w:w="79" w:type="dxa"/>
            </w:tcMar>
            <w:vAlign w:val="bottom"/>
          </w:tcPr>
          <w:p w14:paraId="16CE7694" w14:textId="0886722B" w:rsidR="00861241" w:rsidRPr="008345D9"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
                <w:sz w:val="20"/>
                <w:szCs w:val="20"/>
              </w:rPr>
            </w:pPr>
          </w:p>
        </w:tc>
        <w:tc>
          <w:tcPr>
            <w:tcW w:w="1260" w:type="dxa"/>
            <w:tcBorders>
              <w:top w:val="single" w:sz="4" w:space="0" w:color="auto"/>
              <w:bottom w:val="single" w:sz="4" w:space="0" w:color="auto"/>
            </w:tcBorders>
            <w:tcMar>
              <w:top w:w="0" w:type="dxa"/>
              <w:left w:w="79" w:type="dxa"/>
              <w:bottom w:w="0" w:type="dxa"/>
              <w:right w:w="79" w:type="dxa"/>
            </w:tcMar>
            <w:vAlign w:val="bottom"/>
          </w:tcPr>
          <w:p w14:paraId="09A7D6EC" w14:textId="531B4E6E" w:rsidR="00861241" w:rsidRPr="008345D9" w:rsidRDefault="00861241" w:rsidP="005D1C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4"/>
              </w:tabs>
              <w:ind w:left="-79" w:right="13"/>
              <w:rPr>
                <w:rFonts w:ascii="Times New Roman" w:hAnsi="Times New Roman" w:cs="Times New Roman"/>
                <w:b/>
                <w:sz w:val="20"/>
                <w:szCs w:val="20"/>
              </w:rPr>
            </w:pPr>
            <w:r w:rsidRPr="008345D9">
              <w:rPr>
                <w:rFonts w:ascii="Times New Roman" w:hAnsi="Times New Roman" w:cs="Times New Roman"/>
                <w:b/>
                <w:sz w:val="20"/>
                <w:szCs w:val="20"/>
              </w:rPr>
              <w:t>805,191</w:t>
            </w:r>
          </w:p>
        </w:tc>
        <w:tc>
          <w:tcPr>
            <w:tcW w:w="178" w:type="dxa"/>
            <w:tcMar>
              <w:top w:w="0" w:type="dxa"/>
              <w:left w:w="79" w:type="dxa"/>
              <w:bottom w:w="0" w:type="dxa"/>
              <w:right w:w="79" w:type="dxa"/>
            </w:tcMar>
            <w:vAlign w:val="bottom"/>
          </w:tcPr>
          <w:p w14:paraId="06ECD655" w14:textId="77777777" w:rsidR="00861241" w:rsidRPr="008345D9"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
                <w:sz w:val="20"/>
                <w:szCs w:val="20"/>
              </w:rPr>
            </w:pPr>
          </w:p>
        </w:tc>
        <w:tc>
          <w:tcPr>
            <w:tcW w:w="918" w:type="dxa"/>
            <w:tcBorders>
              <w:top w:val="single" w:sz="4" w:space="0" w:color="auto"/>
              <w:bottom w:val="single" w:sz="4" w:space="0" w:color="auto"/>
            </w:tcBorders>
            <w:vAlign w:val="bottom"/>
          </w:tcPr>
          <w:p w14:paraId="46E73001" w14:textId="1703992B" w:rsidR="00861241" w:rsidRPr="008345D9" w:rsidRDefault="00861241" w:rsidP="00861241">
            <w:pPr>
              <w:pStyle w:val="acctfourfigures"/>
              <w:tabs>
                <w:tab w:val="clear" w:pos="765"/>
                <w:tab w:val="decimal" w:pos="821"/>
              </w:tabs>
              <w:spacing w:line="240" w:lineRule="atLeast"/>
              <w:ind w:left="-79" w:right="-170"/>
              <w:rPr>
                <w:b/>
                <w:sz w:val="20"/>
                <w:lang w:val="en-US"/>
              </w:rPr>
            </w:pPr>
            <w:r w:rsidRPr="008345D9">
              <w:rPr>
                <w:b/>
                <w:sz w:val="20"/>
                <w:lang w:val="en-US"/>
              </w:rPr>
              <w:t>310,245</w:t>
            </w:r>
          </w:p>
        </w:tc>
        <w:tc>
          <w:tcPr>
            <w:tcW w:w="111" w:type="dxa"/>
            <w:vAlign w:val="bottom"/>
          </w:tcPr>
          <w:p w14:paraId="2E2967E3" w14:textId="77777777" w:rsidR="00861241" w:rsidRPr="008345D9" w:rsidRDefault="00861241" w:rsidP="00861241">
            <w:pPr>
              <w:pStyle w:val="acctfourfigures"/>
              <w:tabs>
                <w:tab w:val="clear" w:pos="765"/>
                <w:tab w:val="decimal" w:pos="821"/>
              </w:tabs>
              <w:spacing w:line="240" w:lineRule="atLeast"/>
              <w:ind w:left="-79" w:right="-170"/>
              <w:rPr>
                <w:b/>
                <w:sz w:val="20"/>
                <w:cs/>
                <w:lang w:bidi="th-TH"/>
              </w:rPr>
            </w:pPr>
          </w:p>
        </w:tc>
        <w:tc>
          <w:tcPr>
            <w:tcW w:w="1313" w:type="dxa"/>
            <w:tcBorders>
              <w:top w:val="single" w:sz="4" w:space="0" w:color="auto"/>
              <w:bottom w:val="single" w:sz="4" w:space="0" w:color="auto"/>
            </w:tcBorders>
            <w:tcMar>
              <w:top w:w="0" w:type="dxa"/>
              <w:left w:w="79" w:type="dxa"/>
              <w:bottom w:w="0" w:type="dxa"/>
              <w:right w:w="79" w:type="dxa"/>
            </w:tcMar>
            <w:vAlign w:val="bottom"/>
          </w:tcPr>
          <w:p w14:paraId="05833AEC" w14:textId="3DAD0D07" w:rsidR="00861241" w:rsidRPr="008345D9" w:rsidRDefault="00861241" w:rsidP="006B004D">
            <w:pPr>
              <w:pStyle w:val="acctfourfigures"/>
              <w:tabs>
                <w:tab w:val="clear" w:pos="765"/>
                <w:tab w:val="decimal" w:pos="1140"/>
              </w:tabs>
              <w:spacing w:before="20" w:line="240" w:lineRule="atLeast"/>
              <w:ind w:left="-79" w:right="-170"/>
              <w:rPr>
                <w:b/>
                <w:sz w:val="20"/>
                <w:lang w:val="en-US"/>
              </w:rPr>
            </w:pPr>
            <w:r w:rsidRPr="008345D9">
              <w:rPr>
                <w:b/>
                <w:sz w:val="20"/>
                <w:lang w:val="en-US"/>
              </w:rPr>
              <w:t>877</w:t>
            </w:r>
          </w:p>
        </w:tc>
        <w:tc>
          <w:tcPr>
            <w:tcW w:w="180" w:type="dxa"/>
            <w:tcMar>
              <w:top w:w="0" w:type="dxa"/>
              <w:left w:w="79" w:type="dxa"/>
              <w:bottom w:w="0" w:type="dxa"/>
              <w:right w:w="79" w:type="dxa"/>
            </w:tcMar>
            <w:vAlign w:val="bottom"/>
          </w:tcPr>
          <w:p w14:paraId="16781FD7" w14:textId="77777777" w:rsidR="00861241" w:rsidRPr="008345D9" w:rsidRDefault="00861241" w:rsidP="00861241">
            <w:pPr>
              <w:pStyle w:val="acctfourfigures"/>
              <w:tabs>
                <w:tab w:val="clear" w:pos="765"/>
                <w:tab w:val="decimal" w:pos="821"/>
              </w:tabs>
              <w:spacing w:line="240" w:lineRule="atLeast"/>
              <w:ind w:left="-79" w:right="-170"/>
              <w:rPr>
                <w:b/>
                <w:sz w:val="20"/>
                <w:lang w:val="en-US"/>
              </w:rPr>
            </w:pPr>
          </w:p>
        </w:tc>
        <w:tc>
          <w:tcPr>
            <w:tcW w:w="990" w:type="dxa"/>
            <w:tcBorders>
              <w:top w:val="single" w:sz="4" w:space="0" w:color="auto"/>
              <w:bottom w:val="single" w:sz="4" w:space="0" w:color="auto"/>
            </w:tcBorders>
            <w:tcMar>
              <w:top w:w="0" w:type="dxa"/>
              <w:left w:w="79" w:type="dxa"/>
              <w:bottom w:w="0" w:type="dxa"/>
              <w:right w:w="79" w:type="dxa"/>
            </w:tcMar>
            <w:vAlign w:val="bottom"/>
          </w:tcPr>
          <w:p w14:paraId="196A461D" w14:textId="45826B96" w:rsidR="00861241" w:rsidRPr="008345D9" w:rsidRDefault="007C7DA4" w:rsidP="006B00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8"/>
              </w:tabs>
              <w:spacing w:before="20"/>
              <w:ind w:left="-79" w:right="-170"/>
              <w:rPr>
                <w:rFonts w:ascii="Times New Roman" w:hAnsi="Times New Roman" w:cs="Times New Roman"/>
                <w:b/>
                <w:sz w:val="20"/>
                <w:szCs w:val="20"/>
              </w:rPr>
            </w:pPr>
            <w:r w:rsidRPr="008345D9">
              <w:rPr>
                <w:rFonts w:ascii="Times New Roman" w:hAnsi="Times New Roman" w:cs="Times New Roman"/>
                <w:b/>
                <w:sz w:val="20"/>
                <w:szCs w:val="20"/>
              </w:rPr>
              <w:t>318,728</w:t>
            </w:r>
          </w:p>
        </w:tc>
        <w:tc>
          <w:tcPr>
            <w:tcW w:w="178" w:type="dxa"/>
            <w:tcMar>
              <w:top w:w="0" w:type="dxa"/>
              <w:left w:w="79" w:type="dxa"/>
              <w:bottom w:w="0" w:type="dxa"/>
              <w:right w:w="79" w:type="dxa"/>
            </w:tcMar>
            <w:vAlign w:val="bottom"/>
          </w:tcPr>
          <w:p w14:paraId="1D107332" w14:textId="77777777" w:rsidR="00861241" w:rsidRPr="008345D9" w:rsidRDefault="00861241" w:rsidP="00861241">
            <w:pPr>
              <w:pStyle w:val="acctfourfigures"/>
              <w:tabs>
                <w:tab w:val="clear" w:pos="765"/>
                <w:tab w:val="decimal" w:pos="821"/>
              </w:tabs>
              <w:spacing w:line="240" w:lineRule="atLeast"/>
              <w:ind w:left="-79" w:right="-170" w:hanging="180"/>
              <w:rPr>
                <w:b/>
                <w:sz w:val="20"/>
              </w:rPr>
            </w:pPr>
          </w:p>
        </w:tc>
        <w:tc>
          <w:tcPr>
            <w:tcW w:w="993" w:type="dxa"/>
            <w:tcBorders>
              <w:top w:val="single" w:sz="4" w:space="0" w:color="auto"/>
              <w:bottom w:val="single" w:sz="4" w:space="0" w:color="auto"/>
            </w:tcBorders>
            <w:tcMar>
              <w:top w:w="0" w:type="dxa"/>
              <w:left w:w="79" w:type="dxa"/>
              <w:bottom w:w="0" w:type="dxa"/>
              <w:right w:w="79" w:type="dxa"/>
            </w:tcMar>
            <w:vAlign w:val="bottom"/>
          </w:tcPr>
          <w:p w14:paraId="1B200288" w14:textId="3B770501" w:rsidR="00861241" w:rsidRPr="008345D9" w:rsidRDefault="00EF67FC" w:rsidP="006B004D">
            <w:pPr>
              <w:pStyle w:val="acctfourfigures"/>
              <w:tabs>
                <w:tab w:val="clear" w:pos="765"/>
                <w:tab w:val="decimal" w:pos="820"/>
              </w:tabs>
              <w:spacing w:line="240" w:lineRule="atLeast"/>
              <w:ind w:left="-79" w:right="-170"/>
              <w:rPr>
                <w:b/>
                <w:sz w:val="20"/>
                <w:lang w:val="en-US" w:bidi="th-TH"/>
              </w:rPr>
            </w:pPr>
            <w:r w:rsidRPr="008345D9">
              <w:rPr>
                <w:b/>
                <w:sz w:val="20"/>
                <w:lang w:val="en-US" w:bidi="th-TH"/>
              </w:rPr>
              <w:t>1,435,041</w:t>
            </w:r>
          </w:p>
        </w:tc>
      </w:tr>
      <w:tr w:rsidR="00861241" w:rsidRPr="00E879C5" w14:paraId="0C5D524A" w14:textId="77777777" w:rsidTr="00747BAC">
        <w:trPr>
          <w:trHeight w:val="120"/>
        </w:trPr>
        <w:tc>
          <w:tcPr>
            <w:tcW w:w="2160" w:type="dxa"/>
            <w:tcMar>
              <w:top w:w="0" w:type="dxa"/>
              <w:left w:w="79" w:type="dxa"/>
              <w:bottom w:w="0" w:type="dxa"/>
              <w:right w:w="79" w:type="dxa"/>
            </w:tcMar>
          </w:tcPr>
          <w:p w14:paraId="551E0EA2" w14:textId="2CC9785F" w:rsidR="00861241" w:rsidRPr="00E879C5" w:rsidRDefault="00861241" w:rsidP="00861241">
            <w:pPr>
              <w:tabs>
                <w:tab w:val="clear" w:pos="227"/>
                <w:tab w:val="clear" w:pos="1871"/>
              </w:tabs>
              <w:ind w:left="104" w:right="-91" w:hanging="104"/>
              <w:rPr>
                <w:rFonts w:ascii="Times New Roman" w:hAnsi="Times New Roman" w:cs="Times New Roman"/>
                <w:sz w:val="20"/>
                <w:szCs w:val="20"/>
              </w:rPr>
            </w:pPr>
          </w:p>
        </w:tc>
        <w:tc>
          <w:tcPr>
            <w:tcW w:w="641" w:type="dxa"/>
            <w:tcMar>
              <w:top w:w="0" w:type="dxa"/>
              <w:left w:w="79" w:type="dxa"/>
              <w:bottom w:w="0" w:type="dxa"/>
              <w:right w:w="79" w:type="dxa"/>
            </w:tcMar>
          </w:tcPr>
          <w:p w14:paraId="7D243CE8" w14:textId="4EAE197D" w:rsidR="00861241" w:rsidRPr="00E879C5" w:rsidRDefault="00861241" w:rsidP="00861241">
            <w:pPr>
              <w:ind w:right="11"/>
              <w:jc w:val="center"/>
              <w:rPr>
                <w:rFonts w:ascii="Times New Roman" w:hAnsi="Times New Roman" w:cs="Times New Roman"/>
                <w:i/>
                <w:iCs/>
                <w:sz w:val="20"/>
                <w:szCs w:val="20"/>
              </w:rPr>
            </w:pPr>
          </w:p>
        </w:tc>
        <w:tc>
          <w:tcPr>
            <w:tcW w:w="900" w:type="dxa"/>
            <w:tcBorders>
              <w:top w:val="single" w:sz="4" w:space="0" w:color="auto"/>
            </w:tcBorders>
            <w:tcMar>
              <w:top w:w="0" w:type="dxa"/>
              <w:left w:w="79" w:type="dxa"/>
              <w:bottom w:w="0" w:type="dxa"/>
              <w:right w:w="79" w:type="dxa"/>
            </w:tcMar>
            <w:vAlign w:val="bottom"/>
          </w:tcPr>
          <w:p w14:paraId="72418B3C" w14:textId="686CB73F" w:rsidR="00861241" w:rsidRPr="002F2D6D" w:rsidRDefault="00861241" w:rsidP="00861241">
            <w:pPr>
              <w:pStyle w:val="acctmergecolhdg"/>
              <w:tabs>
                <w:tab w:val="decimal" w:pos="551"/>
              </w:tabs>
              <w:spacing w:before="20" w:line="240" w:lineRule="atLeast"/>
              <w:ind w:left="-79" w:right="-170"/>
              <w:jc w:val="left"/>
              <w:rPr>
                <w:b w:val="0"/>
                <w:bCs/>
                <w:sz w:val="20"/>
                <w:lang w:bidi="th-TH"/>
              </w:rPr>
            </w:pPr>
          </w:p>
        </w:tc>
        <w:tc>
          <w:tcPr>
            <w:tcW w:w="180" w:type="dxa"/>
            <w:tcMar>
              <w:top w:w="0" w:type="dxa"/>
              <w:left w:w="79" w:type="dxa"/>
              <w:bottom w:w="0" w:type="dxa"/>
              <w:right w:w="79" w:type="dxa"/>
            </w:tcMar>
            <w:vAlign w:val="bottom"/>
          </w:tcPr>
          <w:p w14:paraId="57877FD8" w14:textId="77777777" w:rsidR="00861241" w:rsidRPr="002F2D6D"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1260" w:type="dxa"/>
            <w:tcBorders>
              <w:top w:val="single" w:sz="4" w:space="0" w:color="auto"/>
            </w:tcBorders>
            <w:tcMar>
              <w:top w:w="0" w:type="dxa"/>
              <w:left w:w="79" w:type="dxa"/>
              <w:bottom w:w="0" w:type="dxa"/>
              <w:right w:w="79" w:type="dxa"/>
            </w:tcMar>
            <w:vAlign w:val="bottom"/>
          </w:tcPr>
          <w:p w14:paraId="044075D6" w14:textId="2DBEE679" w:rsidR="00861241" w:rsidRPr="002F2D6D" w:rsidRDefault="00861241" w:rsidP="00861241">
            <w:pPr>
              <w:pStyle w:val="acctmergecolhdg"/>
              <w:tabs>
                <w:tab w:val="decimal" w:pos="778"/>
              </w:tabs>
              <w:spacing w:before="20" w:line="240" w:lineRule="atLeast"/>
              <w:ind w:left="-79" w:right="13"/>
              <w:jc w:val="left"/>
              <w:rPr>
                <w:b w:val="0"/>
                <w:bCs/>
                <w:sz w:val="20"/>
              </w:rPr>
            </w:pPr>
          </w:p>
        </w:tc>
        <w:tc>
          <w:tcPr>
            <w:tcW w:w="178" w:type="dxa"/>
            <w:tcMar>
              <w:top w:w="0" w:type="dxa"/>
              <w:left w:w="79" w:type="dxa"/>
              <w:bottom w:w="0" w:type="dxa"/>
              <w:right w:w="79" w:type="dxa"/>
            </w:tcMar>
            <w:vAlign w:val="bottom"/>
          </w:tcPr>
          <w:p w14:paraId="37F54997" w14:textId="77777777" w:rsidR="00861241" w:rsidRPr="002F2D6D"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918" w:type="dxa"/>
            <w:tcBorders>
              <w:top w:val="single" w:sz="4" w:space="0" w:color="auto"/>
            </w:tcBorders>
            <w:vAlign w:val="bottom"/>
          </w:tcPr>
          <w:p w14:paraId="5814FE32" w14:textId="0F9C69BB" w:rsidR="00861241" w:rsidRPr="002F2D6D" w:rsidRDefault="00861241" w:rsidP="00861241">
            <w:pPr>
              <w:pStyle w:val="acctfourfigures"/>
              <w:tabs>
                <w:tab w:val="clear" w:pos="765"/>
                <w:tab w:val="decimal" w:pos="821"/>
              </w:tabs>
              <w:spacing w:line="240" w:lineRule="atLeast"/>
              <w:ind w:left="-79" w:right="-170"/>
              <w:rPr>
                <w:bCs/>
                <w:sz w:val="20"/>
                <w:lang w:val="en-US"/>
              </w:rPr>
            </w:pPr>
          </w:p>
        </w:tc>
        <w:tc>
          <w:tcPr>
            <w:tcW w:w="111" w:type="dxa"/>
            <w:vAlign w:val="bottom"/>
          </w:tcPr>
          <w:p w14:paraId="3868A3EC" w14:textId="77777777" w:rsidR="00861241" w:rsidRPr="002F2D6D" w:rsidRDefault="00861241" w:rsidP="00861241">
            <w:pPr>
              <w:pStyle w:val="acctfourfigures"/>
              <w:tabs>
                <w:tab w:val="clear" w:pos="765"/>
                <w:tab w:val="decimal" w:pos="821"/>
              </w:tabs>
              <w:spacing w:line="240" w:lineRule="atLeast"/>
              <w:ind w:left="-79" w:right="-170"/>
              <w:rPr>
                <w:bCs/>
                <w:sz w:val="20"/>
                <w:cs/>
                <w:lang w:bidi="th-TH"/>
              </w:rPr>
            </w:pPr>
          </w:p>
        </w:tc>
        <w:tc>
          <w:tcPr>
            <w:tcW w:w="1313" w:type="dxa"/>
            <w:tcBorders>
              <w:top w:val="single" w:sz="4" w:space="0" w:color="auto"/>
            </w:tcBorders>
            <w:tcMar>
              <w:top w:w="0" w:type="dxa"/>
              <w:left w:w="79" w:type="dxa"/>
              <w:bottom w:w="0" w:type="dxa"/>
              <w:right w:w="79" w:type="dxa"/>
            </w:tcMar>
            <w:vAlign w:val="bottom"/>
          </w:tcPr>
          <w:p w14:paraId="216573D2" w14:textId="7E90E021" w:rsidR="00861241" w:rsidRPr="002F2D6D" w:rsidRDefault="00861241" w:rsidP="00861241">
            <w:pPr>
              <w:pStyle w:val="acctfourfigures"/>
              <w:spacing w:before="20" w:line="240" w:lineRule="atLeast"/>
              <w:ind w:left="-79" w:right="-170"/>
              <w:rPr>
                <w:bCs/>
                <w:sz w:val="20"/>
                <w:lang w:val="en-US"/>
              </w:rPr>
            </w:pPr>
          </w:p>
        </w:tc>
        <w:tc>
          <w:tcPr>
            <w:tcW w:w="180" w:type="dxa"/>
            <w:tcMar>
              <w:top w:w="0" w:type="dxa"/>
              <w:left w:w="79" w:type="dxa"/>
              <w:bottom w:w="0" w:type="dxa"/>
              <w:right w:w="79" w:type="dxa"/>
            </w:tcMar>
            <w:vAlign w:val="bottom"/>
          </w:tcPr>
          <w:p w14:paraId="4C190605" w14:textId="77777777" w:rsidR="00861241" w:rsidRPr="002F2D6D" w:rsidRDefault="00861241" w:rsidP="00861241">
            <w:pPr>
              <w:pStyle w:val="acctfourfigures"/>
              <w:tabs>
                <w:tab w:val="clear" w:pos="765"/>
                <w:tab w:val="decimal" w:pos="821"/>
              </w:tabs>
              <w:spacing w:line="240" w:lineRule="atLeast"/>
              <w:ind w:left="-79" w:right="-170"/>
              <w:rPr>
                <w:bCs/>
                <w:sz w:val="20"/>
                <w:lang w:val="en-US"/>
              </w:rPr>
            </w:pPr>
          </w:p>
        </w:tc>
        <w:tc>
          <w:tcPr>
            <w:tcW w:w="990" w:type="dxa"/>
            <w:tcBorders>
              <w:top w:val="single" w:sz="4" w:space="0" w:color="auto"/>
            </w:tcBorders>
            <w:tcMar>
              <w:top w:w="0" w:type="dxa"/>
              <w:left w:w="79" w:type="dxa"/>
              <w:bottom w:w="0" w:type="dxa"/>
              <w:right w:w="79" w:type="dxa"/>
            </w:tcMar>
            <w:vAlign w:val="bottom"/>
          </w:tcPr>
          <w:p w14:paraId="7708D9A3" w14:textId="16F350D8" w:rsidR="00861241" w:rsidRPr="002F2D6D" w:rsidRDefault="00861241" w:rsidP="00861241">
            <w:pPr>
              <w:pStyle w:val="acctmergecolhdg"/>
              <w:tabs>
                <w:tab w:val="decimal" w:pos="920"/>
              </w:tabs>
              <w:spacing w:line="240" w:lineRule="atLeast"/>
              <w:ind w:left="-79" w:right="-170"/>
              <w:jc w:val="left"/>
              <w:rPr>
                <w:b w:val="0"/>
                <w:bCs/>
                <w:sz w:val="20"/>
              </w:rPr>
            </w:pPr>
          </w:p>
        </w:tc>
        <w:tc>
          <w:tcPr>
            <w:tcW w:w="178" w:type="dxa"/>
            <w:tcMar>
              <w:top w:w="0" w:type="dxa"/>
              <w:left w:w="79" w:type="dxa"/>
              <w:bottom w:w="0" w:type="dxa"/>
              <w:right w:w="79" w:type="dxa"/>
            </w:tcMar>
            <w:vAlign w:val="bottom"/>
          </w:tcPr>
          <w:p w14:paraId="29922AAB" w14:textId="77777777" w:rsidR="00861241" w:rsidRPr="002F2D6D" w:rsidRDefault="00861241" w:rsidP="00861241">
            <w:pPr>
              <w:pStyle w:val="acctfourfigures"/>
              <w:tabs>
                <w:tab w:val="clear" w:pos="765"/>
                <w:tab w:val="decimal" w:pos="821"/>
              </w:tabs>
              <w:spacing w:line="240" w:lineRule="atLeast"/>
              <w:ind w:left="-79" w:right="-170" w:hanging="180"/>
              <w:rPr>
                <w:bCs/>
                <w:sz w:val="20"/>
              </w:rPr>
            </w:pPr>
          </w:p>
        </w:tc>
        <w:tc>
          <w:tcPr>
            <w:tcW w:w="993" w:type="dxa"/>
            <w:tcBorders>
              <w:top w:val="single" w:sz="4" w:space="0" w:color="auto"/>
            </w:tcBorders>
            <w:tcMar>
              <w:top w:w="0" w:type="dxa"/>
              <w:left w:w="79" w:type="dxa"/>
              <w:bottom w:w="0" w:type="dxa"/>
              <w:right w:w="79" w:type="dxa"/>
            </w:tcMar>
            <w:vAlign w:val="bottom"/>
          </w:tcPr>
          <w:p w14:paraId="677B9DB0" w14:textId="0F7135E1" w:rsidR="00861241" w:rsidRPr="002F2D6D" w:rsidRDefault="00861241" w:rsidP="00861241">
            <w:pPr>
              <w:pStyle w:val="acctfourfigures"/>
              <w:tabs>
                <w:tab w:val="clear" w:pos="765"/>
                <w:tab w:val="decimal" w:pos="746"/>
              </w:tabs>
              <w:spacing w:line="240" w:lineRule="atLeast"/>
              <w:ind w:left="-79" w:right="-170"/>
              <w:rPr>
                <w:bCs/>
                <w:sz w:val="20"/>
                <w:lang w:val="en-US" w:bidi="th-TH"/>
              </w:rPr>
            </w:pPr>
          </w:p>
        </w:tc>
      </w:tr>
      <w:tr w:rsidR="00861241" w:rsidRPr="00E879C5" w14:paraId="68E53846" w14:textId="77777777" w:rsidTr="00143FBA">
        <w:trPr>
          <w:trHeight w:val="120"/>
        </w:trPr>
        <w:tc>
          <w:tcPr>
            <w:tcW w:w="2160" w:type="dxa"/>
            <w:tcMar>
              <w:top w:w="0" w:type="dxa"/>
              <w:left w:w="79" w:type="dxa"/>
              <w:bottom w:w="0" w:type="dxa"/>
              <w:right w:w="79" w:type="dxa"/>
            </w:tcMar>
          </w:tcPr>
          <w:p w14:paraId="414C9895" w14:textId="481BAD74" w:rsidR="00861241" w:rsidRDefault="00861241" w:rsidP="00861241">
            <w:pPr>
              <w:tabs>
                <w:tab w:val="clear" w:pos="227"/>
                <w:tab w:val="clear" w:pos="1871"/>
              </w:tabs>
              <w:ind w:left="104" w:right="-91" w:hanging="104"/>
              <w:rPr>
                <w:rFonts w:ascii="Times New Roman" w:hAnsi="Times New Roman" w:cs="Times New Roman"/>
                <w:sz w:val="20"/>
                <w:szCs w:val="20"/>
              </w:rPr>
            </w:pPr>
            <w:r w:rsidRPr="00E879C5">
              <w:rPr>
                <w:rFonts w:ascii="Times New Roman" w:hAnsi="Times New Roman" w:cs="Times New Roman"/>
                <w:b/>
                <w:bCs/>
                <w:i/>
                <w:iCs/>
                <w:sz w:val="20"/>
                <w:szCs w:val="20"/>
              </w:rPr>
              <w:t>Net book value</w:t>
            </w:r>
          </w:p>
        </w:tc>
        <w:tc>
          <w:tcPr>
            <w:tcW w:w="641" w:type="dxa"/>
            <w:tcMar>
              <w:top w:w="0" w:type="dxa"/>
              <w:left w:w="79" w:type="dxa"/>
              <w:bottom w:w="0" w:type="dxa"/>
              <w:right w:w="79" w:type="dxa"/>
            </w:tcMar>
          </w:tcPr>
          <w:p w14:paraId="32865D5A" w14:textId="37B53764" w:rsidR="00861241" w:rsidRPr="00E879C5" w:rsidRDefault="00861241" w:rsidP="00861241">
            <w:pPr>
              <w:ind w:right="11"/>
              <w:jc w:val="center"/>
              <w:rPr>
                <w:rFonts w:ascii="Times New Roman" w:hAnsi="Times New Roman" w:cs="Times New Roman"/>
                <w:i/>
                <w:iCs/>
                <w:sz w:val="20"/>
                <w:szCs w:val="20"/>
              </w:rPr>
            </w:pPr>
          </w:p>
        </w:tc>
        <w:tc>
          <w:tcPr>
            <w:tcW w:w="900" w:type="dxa"/>
            <w:tcMar>
              <w:top w:w="0" w:type="dxa"/>
              <w:left w:w="79" w:type="dxa"/>
              <w:bottom w:w="0" w:type="dxa"/>
              <w:right w:w="79" w:type="dxa"/>
            </w:tcMar>
            <w:vAlign w:val="bottom"/>
          </w:tcPr>
          <w:p w14:paraId="67B81BA3" w14:textId="45A94B43" w:rsidR="00861241" w:rsidRPr="002F2D6D" w:rsidRDefault="00861241" w:rsidP="00861241">
            <w:pPr>
              <w:pStyle w:val="acctmergecolhdg"/>
              <w:tabs>
                <w:tab w:val="decimal" w:pos="551"/>
              </w:tabs>
              <w:spacing w:before="20" w:line="240" w:lineRule="atLeast"/>
              <w:ind w:left="-79" w:right="-170"/>
              <w:jc w:val="left"/>
              <w:rPr>
                <w:b w:val="0"/>
                <w:bCs/>
                <w:sz w:val="20"/>
                <w:lang w:bidi="th-TH"/>
              </w:rPr>
            </w:pPr>
          </w:p>
        </w:tc>
        <w:tc>
          <w:tcPr>
            <w:tcW w:w="180" w:type="dxa"/>
            <w:tcMar>
              <w:top w:w="0" w:type="dxa"/>
              <w:left w:w="79" w:type="dxa"/>
              <w:bottom w:w="0" w:type="dxa"/>
              <w:right w:w="79" w:type="dxa"/>
            </w:tcMar>
            <w:vAlign w:val="bottom"/>
          </w:tcPr>
          <w:p w14:paraId="1D09232B" w14:textId="77777777" w:rsidR="00861241" w:rsidRPr="002F2D6D"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1260" w:type="dxa"/>
            <w:tcMar>
              <w:top w:w="0" w:type="dxa"/>
              <w:left w:w="79" w:type="dxa"/>
              <w:bottom w:w="0" w:type="dxa"/>
              <w:right w:w="79" w:type="dxa"/>
            </w:tcMar>
            <w:vAlign w:val="bottom"/>
          </w:tcPr>
          <w:p w14:paraId="0296F221" w14:textId="0AB92B6D" w:rsidR="00861241" w:rsidRPr="002F2D6D" w:rsidRDefault="00861241" w:rsidP="00861241">
            <w:pPr>
              <w:pStyle w:val="acctmergecolhdg"/>
              <w:tabs>
                <w:tab w:val="decimal" w:pos="778"/>
              </w:tabs>
              <w:spacing w:before="20" w:line="240" w:lineRule="atLeast"/>
              <w:ind w:left="-79" w:right="13"/>
              <w:jc w:val="left"/>
              <w:rPr>
                <w:b w:val="0"/>
                <w:bCs/>
                <w:sz w:val="20"/>
              </w:rPr>
            </w:pPr>
          </w:p>
        </w:tc>
        <w:tc>
          <w:tcPr>
            <w:tcW w:w="178" w:type="dxa"/>
            <w:tcMar>
              <w:top w:w="0" w:type="dxa"/>
              <w:left w:w="79" w:type="dxa"/>
              <w:bottom w:w="0" w:type="dxa"/>
              <w:right w:w="79" w:type="dxa"/>
            </w:tcMar>
            <w:vAlign w:val="bottom"/>
          </w:tcPr>
          <w:p w14:paraId="73D396BB" w14:textId="77777777" w:rsidR="00861241" w:rsidRPr="002F2D6D" w:rsidRDefault="00861241" w:rsidP="008612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bCs/>
                <w:sz w:val="20"/>
                <w:szCs w:val="20"/>
              </w:rPr>
            </w:pPr>
          </w:p>
        </w:tc>
        <w:tc>
          <w:tcPr>
            <w:tcW w:w="918" w:type="dxa"/>
            <w:vAlign w:val="bottom"/>
          </w:tcPr>
          <w:p w14:paraId="174A6D5D" w14:textId="7CC39F27" w:rsidR="00861241" w:rsidRPr="002F2D6D" w:rsidRDefault="00861241" w:rsidP="00861241">
            <w:pPr>
              <w:pStyle w:val="acctfourfigures"/>
              <w:tabs>
                <w:tab w:val="clear" w:pos="765"/>
                <w:tab w:val="decimal" w:pos="821"/>
              </w:tabs>
              <w:spacing w:line="240" w:lineRule="atLeast"/>
              <w:ind w:left="-79" w:right="-170"/>
              <w:rPr>
                <w:bCs/>
                <w:sz w:val="20"/>
                <w:lang w:val="en-US"/>
              </w:rPr>
            </w:pPr>
          </w:p>
        </w:tc>
        <w:tc>
          <w:tcPr>
            <w:tcW w:w="111" w:type="dxa"/>
            <w:vAlign w:val="bottom"/>
          </w:tcPr>
          <w:p w14:paraId="1D5242B5" w14:textId="77777777" w:rsidR="00861241" w:rsidRPr="002F2D6D" w:rsidRDefault="00861241" w:rsidP="00861241">
            <w:pPr>
              <w:pStyle w:val="acctfourfigures"/>
              <w:tabs>
                <w:tab w:val="clear" w:pos="765"/>
                <w:tab w:val="decimal" w:pos="821"/>
              </w:tabs>
              <w:spacing w:line="240" w:lineRule="atLeast"/>
              <w:ind w:left="-79" w:right="-170"/>
              <w:rPr>
                <w:bCs/>
                <w:sz w:val="20"/>
                <w:cs/>
                <w:lang w:bidi="th-TH"/>
              </w:rPr>
            </w:pPr>
          </w:p>
        </w:tc>
        <w:tc>
          <w:tcPr>
            <w:tcW w:w="1313" w:type="dxa"/>
            <w:tcMar>
              <w:top w:w="0" w:type="dxa"/>
              <w:left w:w="79" w:type="dxa"/>
              <w:bottom w:w="0" w:type="dxa"/>
              <w:right w:w="79" w:type="dxa"/>
            </w:tcMar>
            <w:vAlign w:val="bottom"/>
          </w:tcPr>
          <w:p w14:paraId="77D5DCE3" w14:textId="77BDA1F6" w:rsidR="00861241" w:rsidRPr="002F2D6D" w:rsidRDefault="00861241" w:rsidP="00861241">
            <w:pPr>
              <w:pStyle w:val="acctfourfigures"/>
              <w:spacing w:before="20" w:line="240" w:lineRule="atLeast"/>
              <w:ind w:left="-79" w:right="-170"/>
              <w:rPr>
                <w:bCs/>
                <w:sz w:val="20"/>
                <w:lang w:bidi="th-TH"/>
              </w:rPr>
            </w:pPr>
          </w:p>
        </w:tc>
        <w:tc>
          <w:tcPr>
            <w:tcW w:w="180" w:type="dxa"/>
            <w:tcMar>
              <w:top w:w="0" w:type="dxa"/>
              <w:left w:w="79" w:type="dxa"/>
              <w:bottom w:w="0" w:type="dxa"/>
              <w:right w:w="79" w:type="dxa"/>
            </w:tcMar>
            <w:vAlign w:val="bottom"/>
          </w:tcPr>
          <w:p w14:paraId="6287E713" w14:textId="77777777" w:rsidR="00861241" w:rsidRPr="002F2D6D" w:rsidRDefault="00861241" w:rsidP="00861241">
            <w:pPr>
              <w:pStyle w:val="acctfourfigures"/>
              <w:tabs>
                <w:tab w:val="clear" w:pos="765"/>
                <w:tab w:val="decimal" w:pos="821"/>
              </w:tabs>
              <w:spacing w:line="240" w:lineRule="atLeast"/>
              <w:ind w:left="-79" w:right="-170"/>
              <w:rPr>
                <w:bCs/>
                <w:sz w:val="20"/>
                <w:lang w:val="en-US"/>
              </w:rPr>
            </w:pPr>
          </w:p>
        </w:tc>
        <w:tc>
          <w:tcPr>
            <w:tcW w:w="990" w:type="dxa"/>
            <w:tcMar>
              <w:top w:w="0" w:type="dxa"/>
              <w:left w:w="79" w:type="dxa"/>
              <w:bottom w:w="0" w:type="dxa"/>
              <w:right w:w="79" w:type="dxa"/>
            </w:tcMar>
            <w:vAlign w:val="bottom"/>
          </w:tcPr>
          <w:p w14:paraId="12B8B26D" w14:textId="40FB51E1" w:rsidR="00861241" w:rsidRPr="002F2D6D" w:rsidRDefault="00861241" w:rsidP="00861241">
            <w:pPr>
              <w:pStyle w:val="acctmergecolhdg"/>
              <w:tabs>
                <w:tab w:val="decimal" w:pos="920"/>
              </w:tabs>
              <w:spacing w:line="240" w:lineRule="atLeast"/>
              <w:ind w:left="-79" w:right="-170"/>
              <w:jc w:val="left"/>
              <w:rPr>
                <w:b w:val="0"/>
                <w:bCs/>
                <w:sz w:val="20"/>
              </w:rPr>
            </w:pPr>
          </w:p>
        </w:tc>
        <w:tc>
          <w:tcPr>
            <w:tcW w:w="178" w:type="dxa"/>
            <w:tcMar>
              <w:top w:w="0" w:type="dxa"/>
              <w:left w:w="79" w:type="dxa"/>
              <w:bottom w:w="0" w:type="dxa"/>
              <w:right w:w="79" w:type="dxa"/>
            </w:tcMar>
            <w:vAlign w:val="bottom"/>
          </w:tcPr>
          <w:p w14:paraId="52A1B000" w14:textId="77777777" w:rsidR="00861241" w:rsidRPr="002F2D6D" w:rsidRDefault="00861241" w:rsidP="00861241">
            <w:pPr>
              <w:pStyle w:val="acctfourfigures"/>
              <w:tabs>
                <w:tab w:val="clear" w:pos="765"/>
                <w:tab w:val="decimal" w:pos="821"/>
              </w:tabs>
              <w:spacing w:line="240" w:lineRule="atLeast"/>
              <w:ind w:left="-79" w:right="-170" w:hanging="180"/>
              <w:rPr>
                <w:bCs/>
                <w:sz w:val="20"/>
              </w:rPr>
            </w:pPr>
          </w:p>
        </w:tc>
        <w:tc>
          <w:tcPr>
            <w:tcW w:w="993" w:type="dxa"/>
            <w:tcMar>
              <w:top w:w="0" w:type="dxa"/>
              <w:left w:w="79" w:type="dxa"/>
              <w:bottom w:w="0" w:type="dxa"/>
              <w:right w:w="79" w:type="dxa"/>
            </w:tcMar>
            <w:vAlign w:val="bottom"/>
          </w:tcPr>
          <w:p w14:paraId="1FE9D6E1" w14:textId="0480F3CB" w:rsidR="00861241" w:rsidRPr="002F2D6D" w:rsidRDefault="00861241" w:rsidP="00861241">
            <w:pPr>
              <w:pStyle w:val="acctfourfigures"/>
              <w:tabs>
                <w:tab w:val="clear" w:pos="765"/>
                <w:tab w:val="decimal" w:pos="746"/>
              </w:tabs>
              <w:spacing w:line="240" w:lineRule="atLeast"/>
              <w:ind w:left="-79" w:right="-170"/>
              <w:rPr>
                <w:bCs/>
                <w:sz w:val="20"/>
              </w:rPr>
            </w:pPr>
          </w:p>
        </w:tc>
      </w:tr>
      <w:tr w:rsidR="006B004D" w:rsidRPr="00E879C5" w14:paraId="2F80EF02" w14:textId="77777777" w:rsidTr="004C37C7">
        <w:trPr>
          <w:trHeight w:val="173"/>
        </w:trPr>
        <w:tc>
          <w:tcPr>
            <w:tcW w:w="2160" w:type="dxa"/>
            <w:tcMar>
              <w:top w:w="0" w:type="dxa"/>
              <w:left w:w="79" w:type="dxa"/>
              <w:bottom w:w="0" w:type="dxa"/>
              <w:right w:w="79" w:type="dxa"/>
            </w:tcMar>
            <w:vAlign w:val="bottom"/>
          </w:tcPr>
          <w:p w14:paraId="3DB59D28" w14:textId="0F21ECDA" w:rsidR="006B004D" w:rsidRPr="00E879C5" w:rsidRDefault="006B004D" w:rsidP="006B004D">
            <w:pPr>
              <w:tabs>
                <w:tab w:val="left" w:pos="191"/>
              </w:tabs>
              <w:ind w:left="190" w:hanging="190"/>
              <w:rPr>
                <w:rFonts w:ascii="Times New Roman" w:hAnsi="Times New Roman" w:cs="Times New Roman"/>
                <w:sz w:val="20"/>
                <w:szCs w:val="20"/>
              </w:rPr>
            </w:pPr>
            <w:r w:rsidRPr="00E879C5">
              <w:rPr>
                <w:rFonts w:ascii="Times New Roman" w:hAnsi="Times New Roman" w:cs="Times New Roman"/>
                <w:b/>
                <w:bCs/>
                <w:sz w:val="20"/>
                <w:szCs w:val="20"/>
              </w:rPr>
              <w:t>At 31 December 202</w:t>
            </w:r>
            <w:r>
              <w:rPr>
                <w:rFonts w:ascii="Times New Roman" w:hAnsi="Times New Roman" w:cs="Times New Roman"/>
                <w:b/>
                <w:bCs/>
                <w:sz w:val="20"/>
                <w:szCs w:val="20"/>
              </w:rPr>
              <w:t>4</w:t>
            </w:r>
          </w:p>
        </w:tc>
        <w:tc>
          <w:tcPr>
            <w:tcW w:w="641" w:type="dxa"/>
            <w:tcMar>
              <w:top w:w="0" w:type="dxa"/>
              <w:left w:w="79" w:type="dxa"/>
              <w:bottom w:w="0" w:type="dxa"/>
              <w:right w:w="79" w:type="dxa"/>
            </w:tcMar>
          </w:tcPr>
          <w:p w14:paraId="7B5ACD70" w14:textId="4787648D" w:rsidR="006B004D" w:rsidRPr="006B004D" w:rsidRDefault="006B004D" w:rsidP="006B004D">
            <w:pPr>
              <w:ind w:right="11"/>
              <w:jc w:val="center"/>
              <w:rPr>
                <w:rFonts w:ascii="Times New Roman" w:hAnsi="Times New Roman" w:cs="Times New Roman"/>
                <w:i/>
                <w:iCs/>
                <w:sz w:val="20"/>
                <w:szCs w:val="20"/>
              </w:rPr>
            </w:pPr>
          </w:p>
        </w:tc>
        <w:tc>
          <w:tcPr>
            <w:tcW w:w="900" w:type="dxa"/>
            <w:tcBorders>
              <w:bottom w:val="double" w:sz="4" w:space="0" w:color="auto"/>
            </w:tcBorders>
            <w:tcMar>
              <w:top w:w="0" w:type="dxa"/>
              <w:left w:w="79" w:type="dxa"/>
              <w:bottom w:w="0" w:type="dxa"/>
              <w:right w:w="79" w:type="dxa"/>
            </w:tcMar>
          </w:tcPr>
          <w:p w14:paraId="65882D95" w14:textId="530E5448" w:rsidR="006B004D" w:rsidRPr="006B004D" w:rsidRDefault="006B004D" w:rsidP="006B004D">
            <w:pPr>
              <w:pStyle w:val="acctmergecolhdg"/>
              <w:tabs>
                <w:tab w:val="decimal" w:pos="728"/>
              </w:tabs>
              <w:spacing w:before="20" w:line="240" w:lineRule="atLeast"/>
              <w:ind w:left="-79" w:right="-170"/>
              <w:jc w:val="left"/>
              <w:rPr>
                <w:b w:val="0"/>
                <w:sz w:val="20"/>
                <w:cs/>
                <w:lang w:bidi="th-TH"/>
              </w:rPr>
            </w:pPr>
            <w:r w:rsidRPr="006B004D">
              <w:rPr>
                <w:bCs/>
                <w:sz w:val="20"/>
              </w:rPr>
              <w:t>262,313</w:t>
            </w:r>
          </w:p>
        </w:tc>
        <w:tc>
          <w:tcPr>
            <w:tcW w:w="180" w:type="dxa"/>
            <w:tcMar>
              <w:top w:w="0" w:type="dxa"/>
              <w:left w:w="79" w:type="dxa"/>
              <w:bottom w:w="0" w:type="dxa"/>
              <w:right w:w="79" w:type="dxa"/>
            </w:tcMar>
            <w:vAlign w:val="bottom"/>
          </w:tcPr>
          <w:p w14:paraId="34499C8C" w14:textId="77777777" w:rsidR="006B004D" w:rsidRPr="006B004D" w:rsidRDefault="006B004D" w:rsidP="006B00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sz w:val="20"/>
                <w:szCs w:val="20"/>
              </w:rPr>
            </w:pPr>
          </w:p>
        </w:tc>
        <w:tc>
          <w:tcPr>
            <w:tcW w:w="1260" w:type="dxa"/>
            <w:tcBorders>
              <w:bottom w:val="double" w:sz="4" w:space="0" w:color="auto"/>
            </w:tcBorders>
            <w:tcMar>
              <w:top w:w="0" w:type="dxa"/>
              <w:left w:w="79" w:type="dxa"/>
              <w:bottom w:w="0" w:type="dxa"/>
              <w:right w:w="79" w:type="dxa"/>
            </w:tcMar>
          </w:tcPr>
          <w:p w14:paraId="07078486" w14:textId="1A998733" w:rsidR="006B004D" w:rsidRPr="006B004D" w:rsidRDefault="006B004D" w:rsidP="006B004D">
            <w:pPr>
              <w:pStyle w:val="acctmergecolhdg"/>
              <w:tabs>
                <w:tab w:val="decimal" w:pos="778"/>
              </w:tabs>
              <w:spacing w:before="20" w:line="240" w:lineRule="atLeast"/>
              <w:ind w:left="-79" w:right="13"/>
              <w:jc w:val="right"/>
              <w:rPr>
                <w:b w:val="0"/>
                <w:sz w:val="20"/>
                <w:cs/>
              </w:rPr>
            </w:pPr>
            <w:r w:rsidRPr="006B004D">
              <w:rPr>
                <w:bCs/>
                <w:sz w:val="20"/>
              </w:rPr>
              <w:t>711,141</w:t>
            </w:r>
          </w:p>
        </w:tc>
        <w:tc>
          <w:tcPr>
            <w:tcW w:w="178" w:type="dxa"/>
            <w:tcMar>
              <w:top w:w="0" w:type="dxa"/>
              <w:left w:w="79" w:type="dxa"/>
              <w:bottom w:w="0" w:type="dxa"/>
              <w:right w:w="79" w:type="dxa"/>
            </w:tcMar>
          </w:tcPr>
          <w:p w14:paraId="4673BE1A" w14:textId="77777777" w:rsidR="006B004D" w:rsidRPr="006B004D" w:rsidRDefault="006B004D" w:rsidP="006B00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sz w:val="20"/>
                <w:szCs w:val="20"/>
              </w:rPr>
            </w:pPr>
          </w:p>
        </w:tc>
        <w:tc>
          <w:tcPr>
            <w:tcW w:w="918" w:type="dxa"/>
            <w:tcBorders>
              <w:bottom w:val="double" w:sz="4" w:space="0" w:color="auto"/>
            </w:tcBorders>
          </w:tcPr>
          <w:p w14:paraId="6150D8D7" w14:textId="0EE477FC" w:rsidR="006B004D" w:rsidRPr="006B004D" w:rsidRDefault="006B004D" w:rsidP="006B004D">
            <w:pPr>
              <w:pStyle w:val="acctfourfigures"/>
              <w:tabs>
                <w:tab w:val="clear" w:pos="765"/>
                <w:tab w:val="decimal" w:pos="821"/>
              </w:tabs>
              <w:spacing w:line="240" w:lineRule="atLeast"/>
              <w:ind w:left="-79" w:right="-170"/>
              <w:rPr>
                <w:sz w:val="20"/>
                <w:cs/>
                <w:lang w:val="en-US" w:bidi="th-TH"/>
              </w:rPr>
            </w:pPr>
            <w:r w:rsidRPr="006B004D">
              <w:rPr>
                <w:b/>
                <w:bCs/>
                <w:sz w:val="20"/>
                <w:lang w:val="en-US"/>
              </w:rPr>
              <w:t>234,954</w:t>
            </w:r>
          </w:p>
        </w:tc>
        <w:tc>
          <w:tcPr>
            <w:tcW w:w="111" w:type="dxa"/>
          </w:tcPr>
          <w:p w14:paraId="759B916F" w14:textId="77777777" w:rsidR="006B004D" w:rsidRPr="006B004D" w:rsidRDefault="006B004D" w:rsidP="006B004D">
            <w:pPr>
              <w:pStyle w:val="acctfourfigures"/>
              <w:tabs>
                <w:tab w:val="clear" w:pos="765"/>
                <w:tab w:val="decimal" w:pos="821"/>
              </w:tabs>
              <w:spacing w:line="240" w:lineRule="atLeast"/>
              <w:ind w:left="-79" w:right="-170"/>
              <w:rPr>
                <w:sz w:val="20"/>
                <w:cs/>
                <w:lang w:val="en-US" w:bidi="th-TH"/>
              </w:rPr>
            </w:pPr>
          </w:p>
        </w:tc>
        <w:tc>
          <w:tcPr>
            <w:tcW w:w="1313" w:type="dxa"/>
            <w:tcBorders>
              <w:bottom w:val="double" w:sz="4" w:space="0" w:color="auto"/>
            </w:tcBorders>
            <w:tcMar>
              <w:top w:w="0" w:type="dxa"/>
              <w:left w:w="79" w:type="dxa"/>
              <w:bottom w:w="0" w:type="dxa"/>
              <w:right w:w="79" w:type="dxa"/>
            </w:tcMar>
          </w:tcPr>
          <w:p w14:paraId="6C274DA7" w14:textId="6DDBCAD2" w:rsidR="006B004D" w:rsidRPr="006B004D" w:rsidRDefault="006B004D" w:rsidP="006B004D">
            <w:pPr>
              <w:pStyle w:val="acctfourfigures"/>
              <w:tabs>
                <w:tab w:val="clear" w:pos="765"/>
                <w:tab w:val="decimal" w:pos="510"/>
              </w:tabs>
              <w:spacing w:before="20" w:line="240" w:lineRule="atLeast"/>
              <w:ind w:left="-79" w:right="8"/>
              <w:jc w:val="right"/>
              <w:rPr>
                <w:sz w:val="20"/>
                <w:lang w:val="en-US"/>
              </w:rPr>
            </w:pPr>
            <w:r w:rsidRPr="006B004D">
              <w:rPr>
                <w:b/>
                <w:bCs/>
                <w:sz w:val="20"/>
              </w:rPr>
              <w:t>2,563</w:t>
            </w:r>
          </w:p>
        </w:tc>
        <w:tc>
          <w:tcPr>
            <w:tcW w:w="180" w:type="dxa"/>
            <w:tcMar>
              <w:top w:w="0" w:type="dxa"/>
              <w:left w:w="79" w:type="dxa"/>
              <w:bottom w:w="0" w:type="dxa"/>
              <w:right w:w="79" w:type="dxa"/>
            </w:tcMar>
          </w:tcPr>
          <w:p w14:paraId="3ADAE319" w14:textId="77777777" w:rsidR="006B004D" w:rsidRPr="006B004D" w:rsidRDefault="006B004D" w:rsidP="006B00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before="20"/>
              <w:ind w:left="-79" w:right="-170"/>
              <w:rPr>
                <w:rFonts w:ascii="Times New Roman" w:hAnsi="Times New Roman" w:cs="Times New Roman"/>
                <w:sz w:val="20"/>
                <w:szCs w:val="20"/>
              </w:rPr>
            </w:pPr>
          </w:p>
        </w:tc>
        <w:tc>
          <w:tcPr>
            <w:tcW w:w="990" w:type="dxa"/>
            <w:tcBorders>
              <w:bottom w:val="double" w:sz="4" w:space="0" w:color="auto"/>
            </w:tcBorders>
            <w:tcMar>
              <w:top w:w="0" w:type="dxa"/>
              <w:left w:w="79" w:type="dxa"/>
              <w:bottom w:w="0" w:type="dxa"/>
              <w:right w:w="79" w:type="dxa"/>
            </w:tcMar>
          </w:tcPr>
          <w:p w14:paraId="7A47116B" w14:textId="2400D70C" w:rsidR="006B004D" w:rsidRPr="006B004D" w:rsidRDefault="006B004D" w:rsidP="006B004D">
            <w:pPr>
              <w:pStyle w:val="acctmergecolhdg"/>
              <w:tabs>
                <w:tab w:val="decimal" w:pos="825"/>
              </w:tabs>
              <w:spacing w:line="240" w:lineRule="atLeast"/>
              <w:ind w:left="-79" w:right="-170"/>
              <w:jc w:val="left"/>
              <w:rPr>
                <w:b w:val="0"/>
                <w:sz w:val="20"/>
              </w:rPr>
            </w:pPr>
            <w:r w:rsidRPr="006B004D">
              <w:rPr>
                <w:bCs/>
                <w:sz w:val="20"/>
                <w:lang w:val="en-US"/>
              </w:rPr>
              <w:t>665</w:t>
            </w:r>
            <w:r w:rsidRPr="006B004D">
              <w:rPr>
                <w:bCs/>
                <w:sz w:val="20"/>
              </w:rPr>
              <w:t>,</w:t>
            </w:r>
            <w:r w:rsidRPr="006B004D">
              <w:rPr>
                <w:bCs/>
                <w:sz w:val="20"/>
                <w:lang w:val="en-US"/>
              </w:rPr>
              <w:t>611</w:t>
            </w:r>
          </w:p>
        </w:tc>
        <w:tc>
          <w:tcPr>
            <w:tcW w:w="178" w:type="dxa"/>
            <w:tcMar>
              <w:top w:w="0" w:type="dxa"/>
              <w:left w:w="79" w:type="dxa"/>
              <w:bottom w:w="0" w:type="dxa"/>
              <w:right w:w="79" w:type="dxa"/>
            </w:tcMar>
          </w:tcPr>
          <w:p w14:paraId="13741FD3" w14:textId="77777777" w:rsidR="006B004D" w:rsidRPr="006B004D" w:rsidRDefault="006B004D" w:rsidP="006B004D">
            <w:pPr>
              <w:pStyle w:val="acctfourfigures"/>
              <w:tabs>
                <w:tab w:val="clear" w:pos="765"/>
                <w:tab w:val="decimal" w:pos="821"/>
              </w:tabs>
              <w:spacing w:line="240" w:lineRule="atLeast"/>
              <w:ind w:left="-79" w:right="-170" w:hanging="180"/>
              <w:rPr>
                <w:sz w:val="20"/>
              </w:rPr>
            </w:pPr>
          </w:p>
        </w:tc>
        <w:tc>
          <w:tcPr>
            <w:tcW w:w="993" w:type="dxa"/>
            <w:tcBorders>
              <w:bottom w:val="double" w:sz="4" w:space="0" w:color="auto"/>
            </w:tcBorders>
            <w:tcMar>
              <w:top w:w="0" w:type="dxa"/>
              <w:left w:w="79" w:type="dxa"/>
              <w:bottom w:w="0" w:type="dxa"/>
              <w:right w:w="79" w:type="dxa"/>
            </w:tcMar>
          </w:tcPr>
          <w:p w14:paraId="68F58F22" w14:textId="4F46AB78" w:rsidR="006B004D" w:rsidRPr="006B004D" w:rsidRDefault="006B004D" w:rsidP="006B004D">
            <w:pPr>
              <w:pStyle w:val="acctfourfigures"/>
              <w:tabs>
                <w:tab w:val="clear" w:pos="765"/>
                <w:tab w:val="decimal" w:pos="820"/>
              </w:tabs>
              <w:spacing w:line="240" w:lineRule="atLeast"/>
              <w:ind w:left="-79" w:right="-170"/>
              <w:rPr>
                <w:sz w:val="20"/>
                <w:cs/>
                <w:lang w:val="en-US" w:bidi="th-TH"/>
              </w:rPr>
            </w:pPr>
            <w:r w:rsidRPr="006B004D">
              <w:rPr>
                <w:b/>
                <w:bCs/>
                <w:sz w:val="20"/>
              </w:rPr>
              <w:t>1,876,582</w:t>
            </w:r>
          </w:p>
        </w:tc>
      </w:tr>
      <w:tr w:rsidR="006B004D" w:rsidRPr="00E879C5" w14:paraId="3069E731" w14:textId="77777777" w:rsidTr="004C37C7">
        <w:trPr>
          <w:trHeight w:val="120"/>
        </w:trPr>
        <w:tc>
          <w:tcPr>
            <w:tcW w:w="2160" w:type="dxa"/>
            <w:tcMar>
              <w:top w:w="0" w:type="dxa"/>
              <w:left w:w="79" w:type="dxa"/>
              <w:bottom w:w="0" w:type="dxa"/>
              <w:right w:w="79" w:type="dxa"/>
            </w:tcMar>
            <w:vAlign w:val="bottom"/>
          </w:tcPr>
          <w:p w14:paraId="4B076F92" w14:textId="69675372" w:rsidR="006B004D" w:rsidRPr="00E879C5" w:rsidRDefault="006B004D" w:rsidP="006B004D">
            <w:pPr>
              <w:tabs>
                <w:tab w:val="clear" w:pos="227"/>
              </w:tabs>
              <w:ind w:left="104" w:hanging="104"/>
              <w:rPr>
                <w:rFonts w:ascii="Times New Roman" w:hAnsi="Times New Roman" w:cs="Times New Roman"/>
                <w:sz w:val="20"/>
                <w:szCs w:val="20"/>
              </w:rPr>
            </w:pPr>
            <w:r w:rsidRPr="00E879C5">
              <w:rPr>
                <w:rFonts w:ascii="Times New Roman" w:hAnsi="Times New Roman" w:cs="Times New Roman"/>
                <w:b/>
                <w:bCs/>
                <w:sz w:val="20"/>
                <w:szCs w:val="20"/>
              </w:rPr>
              <w:t xml:space="preserve">At 31 December </w:t>
            </w:r>
            <w:r>
              <w:rPr>
                <w:rFonts w:ascii="Times New Roman" w:hAnsi="Times New Roman" w:cs="Times New Roman"/>
                <w:b/>
                <w:bCs/>
                <w:sz w:val="20"/>
                <w:szCs w:val="20"/>
              </w:rPr>
              <w:t>2025</w:t>
            </w:r>
          </w:p>
        </w:tc>
        <w:tc>
          <w:tcPr>
            <w:tcW w:w="641" w:type="dxa"/>
            <w:tcMar>
              <w:top w:w="0" w:type="dxa"/>
              <w:left w:w="79" w:type="dxa"/>
              <w:bottom w:w="0" w:type="dxa"/>
              <w:right w:w="79" w:type="dxa"/>
            </w:tcMar>
          </w:tcPr>
          <w:p w14:paraId="77501CF0" w14:textId="77777777" w:rsidR="006B004D" w:rsidRPr="006B004D" w:rsidRDefault="006B004D" w:rsidP="006B004D">
            <w:pPr>
              <w:ind w:right="11"/>
              <w:jc w:val="center"/>
              <w:rPr>
                <w:rFonts w:ascii="Times New Roman" w:hAnsi="Times New Roman" w:cs="Times New Roman"/>
                <w:i/>
                <w:iCs/>
                <w:sz w:val="20"/>
                <w:szCs w:val="20"/>
              </w:rPr>
            </w:pPr>
          </w:p>
        </w:tc>
        <w:tc>
          <w:tcPr>
            <w:tcW w:w="900" w:type="dxa"/>
            <w:tcBorders>
              <w:top w:val="double" w:sz="4" w:space="0" w:color="auto"/>
              <w:bottom w:val="double" w:sz="4" w:space="0" w:color="auto"/>
            </w:tcBorders>
            <w:tcMar>
              <w:top w:w="0" w:type="dxa"/>
              <w:left w:w="79" w:type="dxa"/>
              <w:bottom w:w="0" w:type="dxa"/>
              <w:right w:w="79" w:type="dxa"/>
            </w:tcMar>
          </w:tcPr>
          <w:p w14:paraId="5773086A" w14:textId="6CA96303" w:rsidR="006B004D" w:rsidRPr="006B004D" w:rsidRDefault="006B004D" w:rsidP="006B004D">
            <w:pPr>
              <w:pStyle w:val="acctmergecolhdg"/>
              <w:tabs>
                <w:tab w:val="decimal" w:pos="728"/>
              </w:tabs>
              <w:spacing w:before="20" w:line="240" w:lineRule="atLeast"/>
              <w:ind w:left="-79" w:right="-170"/>
              <w:jc w:val="left"/>
              <w:rPr>
                <w:b w:val="0"/>
                <w:sz w:val="20"/>
                <w:rtl/>
                <w:cs/>
                <w:lang w:bidi="th-TH"/>
              </w:rPr>
            </w:pPr>
            <w:r w:rsidRPr="006B004D">
              <w:rPr>
                <w:bCs/>
                <w:sz w:val="20"/>
              </w:rPr>
              <w:t>262,313</w:t>
            </w:r>
          </w:p>
        </w:tc>
        <w:tc>
          <w:tcPr>
            <w:tcW w:w="180" w:type="dxa"/>
            <w:tcMar>
              <w:top w:w="0" w:type="dxa"/>
              <w:left w:w="79" w:type="dxa"/>
              <w:bottom w:w="0" w:type="dxa"/>
              <w:right w:w="79" w:type="dxa"/>
            </w:tcMar>
            <w:vAlign w:val="bottom"/>
          </w:tcPr>
          <w:p w14:paraId="7316B3A1" w14:textId="77777777" w:rsidR="006B004D" w:rsidRPr="006B004D" w:rsidRDefault="006B004D" w:rsidP="006B00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sz w:val="20"/>
                <w:szCs w:val="20"/>
              </w:rPr>
            </w:pPr>
          </w:p>
        </w:tc>
        <w:tc>
          <w:tcPr>
            <w:tcW w:w="1260" w:type="dxa"/>
            <w:tcBorders>
              <w:top w:val="double" w:sz="4" w:space="0" w:color="auto"/>
              <w:bottom w:val="double" w:sz="4" w:space="0" w:color="auto"/>
            </w:tcBorders>
            <w:tcMar>
              <w:top w:w="0" w:type="dxa"/>
              <w:left w:w="79" w:type="dxa"/>
              <w:bottom w:w="0" w:type="dxa"/>
              <w:right w:w="79" w:type="dxa"/>
            </w:tcMar>
          </w:tcPr>
          <w:p w14:paraId="48F6219F" w14:textId="652CF8B4" w:rsidR="006B004D" w:rsidRPr="006B004D" w:rsidRDefault="006B004D" w:rsidP="006B00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ind w:left="-79" w:right="13"/>
              <w:jc w:val="right"/>
              <w:rPr>
                <w:rFonts w:ascii="Times New Roman" w:hAnsi="Times New Roman" w:cs="Times New Roman"/>
                <w:sz w:val="20"/>
                <w:szCs w:val="20"/>
              </w:rPr>
            </w:pPr>
            <w:r w:rsidRPr="006B004D">
              <w:rPr>
                <w:rFonts w:ascii="Times New Roman" w:hAnsi="Times New Roman" w:cs="Times New Roman"/>
                <w:b/>
                <w:bCs/>
                <w:sz w:val="20"/>
                <w:szCs w:val="20"/>
              </w:rPr>
              <w:t>885,015</w:t>
            </w:r>
          </w:p>
        </w:tc>
        <w:tc>
          <w:tcPr>
            <w:tcW w:w="178" w:type="dxa"/>
            <w:tcMar>
              <w:top w:w="0" w:type="dxa"/>
              <w:left w:w="79" w:type="dxa"/>
              <w:bottom w:w="0" w:type="dxa"/>
              <w:right w:w="79" w:type="dxa"/>
            </w:tcMar>
          </w:tcPr>
          <w:p w14:paraId="2574AD9A" w14:textId="77777777" w:rsidR="006B004D" w:rsidRPr="006B004D" w:rsidRDefault="006B004D" w:rsidP="006B00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79" w:right="-170"/>
              <w:rPr>
                <w:rFonts w:ascii="Times New Roman" w:hAnsi="Times New Roman" w:cs="Times New Roman"/>
                <w:sz w:val="20"/>
                <w:szCs w:val="20"/>
              </w:rPr>
            </w:pPr>
          </w:p>
        </w:tc>
        <w:tc>
          <w:tcPr>
            <w:tcW w:w="918" w:type="dxa"/>
            <w:tcBorders>
              <w:top w:val="double" w:sz="4" w:space="0" w:color="auto"/>
              <w:bottom w:val="double" w:sz="4" w:space="0" w:color="auto"/>
            </w:tcBorders>
          </w:tcPr>
          <w:p w14:paraId="0834A273" w14:textId="094DF0A1" w:rsidR="006B004D" w:rsidRPr="006B004D" w:rsidRDefault="006B004D" w:rsidP="006B004D">
            <w:pPr>
              <w:pStyle w:val="acctfourfigures"/>
              <w:tabs>
                <w:tab w:val="clear" w:pos="765"/>
                <w:tab w:val="decimal" w:pos="821"/>
              </w:tabs>
              <w:spacing w:line="240" w:lineRule="atLeast"/>
              <w:ind w:left="-79" w:right="-170"/>
              <w:rPr>
                <w:sz w:val="20"/>
                <w:rtl/>
                <w:cs/>
                <w:lang w:val="en-US"/>
              </w:rPr>
            </w:pPr>
            <w:r w:rsidRPr="006B004D">
              <w:rPr>
                <w:b/>
                <w:bCs/>
                <w:sz w:val="20"/>
                <w:lang w:val="en-US"/>
              </w:rPr>
              <w:t>300,619</w:t>
            </w:r>
          </w:p>
        </w:tc>
        <w:tc>
          <w:tcPr>
            <w:tcW w:w="111" w:type="dxa"/>
          </w:tcPr>
          <w:p w14:paraId="6648BD6A" w14:textId="77777777" w:rsidR="006B004D" w:rsidRPr="006B004D" w:rsidRDefault="006B004D" w:rsidP="006B004D">
            <w:pPr>
              <w:pStyle w:val="acctfourfigures"/>
              <w:tabs>
                <w:tab w:val="clear" w:pos="765"/>
                <w:tab w:val="decimal" w:pos="821"/>
              </w:tabs>
              <w:spacing w:line="240" w:lineRule="atLeast"/>
              <w:ind w:left="-79" w:right="-170"/>
              <w:rPr>
                <w:sz w:val="20"/>
                <w:cs/>
                <w:lang w:bidi="th-TH"/>
              </w:rPr>
            </w:pPr>
          </w:p>
        </w:tc>
        <w:tc>
          <w:tcPr>
            <w:tcW w:w="1313" w:type="dxa"/>
            <w:tcBorders>
              <w:top w:val="double" w:sz="4" w:space="0" w:color="auto"/>
              <w:bottom w:val="double" w:sz="4" w:space="0" w:color="auto"/>
            </w:tcBorders>
            <w:tcMar>
              <w:top w:w="0" w:type="dxa"/>
              <w:left w:w="79" w:type="dxa"/>
              <w:bottom w:w="0" w:type="dxa"/>
              <w:right w:w="79" w:type="dxa"/>
            </w:tcMar>
          </w:tcPr>
          <w:p w14:paraId="0F9768B9" w14:textId="0E14FECC" w:rsidR="006B004D" w:rsidRPr="006B004D" w:rsidRDefault="006B004D" w:rsidP="006B004D">
            <w:pPr>
              <w:pStyle w:val="acctfourfigures"/>
              <w:tabs>
                <w:tab w:val="clear" w:pos="765"/>
                <w:tab w:val="decimal" w:pos="1140"/>
              </w:tabs>
              <w:spacing w:before="20" w:line="240" w:lineRule="atLeast"/>
              <w:ind w:left="-79" w:right="-170"/>
              <w:rPr>
                <w:sz w:val="20"/>
                <w:lang w:val="en-US"/>
              </w:rPr>
            </w:pPr>
            <w:r w:rsidRPr="006B004D">
              <w:rPr>
                <w:b/>
                <w:bCs/>
                <w:sz w:val="20"/>
              </w:rPr>
              <w:t>172,991</w:t>
            </w:r>
          </w:p>
        </w:tc>
        <w:tc>
          <w:tcPr>
            <w:tcW w:w="180" w:type="dxa"/>
            <w:tcMar>
              <w:top w:w="0" w:type="dxa"/>
              <w:left w:w="79" w:type="dxa"/>
              <w:bottom w:w="0" w:type="dxa"/>
              <w:right w:w="79" w:type="dxa"/>
            </w:tcMar>
          </w:tcPr>
          <w:p w14:paraId="3E99332F" w14:textId="77777777" w:rsidR="006B004D" w:rsidRPr="006B004D" w:rsidRDefault="006B004D" w:rsidP="006B004D">
            <w:pPr>
              <w:pStyle w:val="acctfourfigures"/>
              <w:tabs>
                <w:tab w:val="clear" w:pos="765"/>
                <w:tab w:val="decimal" w:pos="821"/>
              </w:tabs>
              <w:spacing w:line="240" w:lineRule="atLeast"/>
              <w:ind w:left="-79" w:right="-170"/>
              <w:rPr>
                <w:sz w:val="20"/>
                <w:lang w:val="en-US"/>
              </w:rPr>
            </w:pPr>
          </w:p>
        </w:tc>
        <w:tc>
          <w:tcPr>
            <w:tcW w:w="990" w:type="dxa"/>
            <w:tcBorders>
              <w:top w:val="double" w:sz="4" w:space="0" w:color="auto"/>
              <w:bottom w:val="double" w:sz="4" w:space="0" w:color="auto"/>
            </w:tcBorders>
            <w:tcMar>
              <w:top w:w="0" w:type="dxa"/>
              <w:left w:w="79" w:type="dxa"/>
              <w:bottom w:w="0" w:type="dxa"/>
              <w:right w:w="79" w:type="dxa"/>
            </w:tcMar>
          </w:tcPr>
          <w:p w14:paraId="164D71D6" w14:textId="567F9553" w:rsidR="006B004D" w:rsidRPr="006B004D" w:rsidRDefault="006B004D" w:rsidP="006B004D">
            <w:pPr>
              <w:pStyle w:val="acctmergecolhdg"/>
              <w:tabs>
                <w:tab w:val="decimal" w:pos="825"/>
              </w:tabs>
              <w:spacing w:line="240" w:lineRule="atLeast"/>
              <w:ind w:left="-79" w:right="-170"/>
              <w:jc w:val="left"/>
              <w:rPr>
                <w:b w:val="0"/>
                <w:sz w:val="20"/>
                <w:lang w:val="en-US"/>
              </w:rPr>
            </w:pPr>
            <w:r w:rsidRPr="006B004D">
              <w:rPr>
                <w:bCs/>
                <w:sz w:val="20"/>
              </w:rPr>
              <w:t>813,417</w:t>
            </w:r>
          </w:p>
        </w:tc>
        <w:tc>
          <w:tcPr>
            <w:tcW w:w="178" w:type="dxa"/>
            <w:tcMar>
              <w:top w:w="0" w:type="dxa"/>
              <w:left w:w="79" w:type="dxa"/>
              <w:bottom w:w="0" w:type="dxa"/>
              <w:right w:w="79" w:type="dxa"/>
            </w:tcMar>
          </w:tcPr>
          <w:p w14:paraId="3414D777" w14:textId="77777777" w:rsidR="006B004D" w:rsidRPr="006B004D" w:rsidRDefault="006B004D" w:rsidP="006B004D">
            <w:pPr>
              <w:pStyle w:val="acctfourfigures"/>
              <w:tabs>
                <w:tab w:val="clear" w:pos="765"/>
                <w:tab w:val="decimal" w:pos="821"/>
              </w:tabs>
              <w:spacing w:line="240" w:lineRule="atLeast"/>
              <w:ind w:left="-79" w:right="-170" w:hanging="180"/>
              <w:rPr>
                <w:sz w:val="20"/>
              </w:rPr>
            </w:pPr>
          </w:p>
        </w:tc>
        <w:tc>
          <w:tcPr>
            <w:tcW w:w="993" w:type="dxa"/>
            <w:tcBorders>
              <w:top w:val="double" w:sz="4" w:space="0" w:color="auto"/>
              <w:bottom w:val="double" w:sz="4" w:space="0" w:color="auto"/>
            </w:tcBorders>
            <w:tcMar>
              <w:top w:w="0" w:type="dxa"/>
              <w:left w:w="79" w:type="dxa"/>
              <w:bottom w:w="0" w:type="dxa"/>
              <w:right w:w="79" w:type="dxa"/>
            </w:tcMar>
          </w:tcPr>
          <w:p w14:paraId="1E9AB6F7" w14:textId="77907A59" w:rsidR="006B004D" w:rsidRPr="006B004D" w:rsidRDefault="006B004D" w:rsidP="006B004D">
            <w:pPr>
              <w:pStyle w:val="acctfourfigures"/>
              <w:tabs>
                <w:tab w:val="clear" w:pos="765"/>
                <w:tab w:val="decimal" w:pos="820"/>
              </w:tabs>
              <w:spacing w:line="240" w:lineRule="atLeast"/>
              <w:ind w:left="-79" w:right="-170"/>
              <w:rPr>
                <w:sz w:val="20"/>
                <w:lang w:val="en-US" w:bidi="th-TH"/>
              </w:rPr>
            </w:pPr>
            <w:r w:rsidRPr="006B004D">
              <w:rPr>
                <w:b/>
                <w:bCs/>
                <w:sz w:val="20"/>
              </w:rPr>
              <w:t>2,434,355</w:t>
            </w:r>
          </w:p>
        </w:tc>
      </w:tr>
    </w:tbl>
    <w:p w14:paraId="0CC7FF0A" w14:textId="77777777" w:rsidR="004842F0" w:rsidRPr="00E879C5" w:rsidRDefault="004842F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rPr>
      </w:pPr>
      <w:r w:rsidRPr="00E879C5">
        <w:rPr>
          <w:rFonts w:ascii="Times New Roman" w:hAnsi="Times New Roman" w:cs="Times New Roman"/>
        </w:rPr>
        <w:br w:type="page"/>
      </w:r>
    </w:p>
    <w:tbl>
      <w:tblPr>
        <w:tblW w:w="10350" w:type="dxa"/>
        <w:tblInd w:w="180" w:type="dxa"/>
        <w:tblLayout w:type="fixed"/>
        <w:tblCellMar>
          <w:left w:w="0" w:type="dxa"/>
          <w:right w:w="0" w:type="dxa"/>
        </w:tblCellMar>
        <w:tblLook w:val="04A0" w:firstRow="1" w:lastRow="0" w:firstColumn="1" w:lastColumn="0" w:noHBand="0" w:noVBand="1"/>
      </w:tblPr>
      <w:tblGrid>
        <w:gridCol w:w="2250"/>
        <w:gridCol w:w="450"/>
        <w:gridCol w:w="1007"/>
        <w:gridCol w:w="180"/>
        <w:gridCol w:w="1259"/>
        <w:gridCol w:w="178"/>
        <w:gridCol w:w="992"/>
        <w:gridCol w:w="111"/>
        <w:gridCol w:w="1233"/>
        <w:gridCol w:w="180"/>
        <w:gridCol w:w="1169"/>
        <w:gridCol w:w="181"/>
        <w:gridCol w:w="1160"/>
      </w:tblGrid>
      <w:tr w:rsidR="00040D8B" w:rsidRPr="00E879C5" w14:paraId="28A7C5CC" w14:textId="77777777" w:rsidTr="000951F3">
        <w:trPr>
          <w:trHeight w:val="20"/>
          <w:tblHeader/>
        </w:trPr>
        <w:tc>
          <w:tcPr>
            <w:tcW w:w="2250" w:type="dxa"/>
            <w:tcMar>
              <w:top w:w="0" w:type="dxa"/>
              <w:left w:w="79" w:type="dxa"/>
              <w:bottom w:w="0" w:type="dxa"/>
              <w:right w:w="79" w:type="dxa"/>
            </w:tcMar>
            <w:vAlign w:val="bottom"/>
          </w:tcPr>
          <w:p w14:paraId="6F8FD9A1" w14:textId="77777777" w:rsidR="00040D8B" w:rsidRPr="00E879C5" w:rsidRDefault="00040D8B" w:rsidP="00773DB8">
            <w:pPr>
              <w:pStyle w:val="acctfourfigures"/>
              <w:spacing w:line="240" w:lineRule="atLeast"/>
              <w:rPr>
                <w:rFonts w:cstheme="minorBidi"/>
                <w:b/>
                <w:bCs/>
                <w:i/>
                <w:iCs/>
                <w:color w:val="0000FF"/>
                <w:sz w:val="20"/>
                <w:szCs w:val="25"/>
                <w:cs/>
                <w:lang w:bidi="th-TH"/>
              </w:rPr>
            </w:pPr>
          </w:p>
        </w:tc>
        <w:tc>
          <w:tcPr>
            <w:tcW w:w="450" w:type="dxa"/>
          </w:tcPr>
          <w:p w14:paraId="09D06B99" w14:textId="77777777" w:rsidR="00040D8B" w:rsidRPr="00E879C5" w:rsidRDefault="00040D8B" w:rsidP="00773DB8">
            <w:pPr>
              <w:pStyle w:val="Pa47"/>
              <w:spacing w:line="240" w:lineRule="atLeast"/>
              <w:jc w:val="center"/>
              <w:rPr>
                <w:rFonts w:ascii="Times New Roman" w:hAnsi="Times New Roman" w:cs="Times New Roman"/>
                <w:b/>
                <w:bCs/>
                <w:sz w:val="20"/>
                <w:szCs w:val="20"/>
              </w:rPr>
            </w:pPr>
          </w:p>
        </w:tc>
        <w:tc>
          <w:tcPr>
            <w:tcW w:w="7650" w:type="dxa"/>
            <w:gridSpan w:val="11"/>
            <w:tcMar>
              <w:top w:w="0" w:type="dxa"/>
              <w:left w:w="79" w:type="dxa"/>
              <w:bottom w:w="0" w:type="dxa"/>
              <w:right w:w="79" w:type="dxa"/>
            </w:tcMar>
          </w:tcPr>
          <w:p w14:paraId="7C9CDBC3" w14:textId="797EA016" w:rsidR="00040D8B" w:rsidRPr="00E879C5" w:rsidRDefault="00040D8B" w:rsidP="00773DB8">
            <w:pPr>
              <w:pStyle w:val="Pa47"/>
              <w:spacing w:line="240" w:lineRule="atLeast"/>
              <w:jc w:val="center"/>
              <w:rPr>
                <w:rFonts w:ascii="Times New Roman" w:hAnsi="Times New Roman" w:cs="Times New Roman"/>
                <w:sz w:val="20"/>
                <w:szCs w:val="20"/>
              </w:rPr>
            </w:pPr>
            <w:r w:rsidRPr="00E879C5">
              <w:rPr>
                <w:rFonts w:ascii="Times New Roman" w:hAnsi="Times New Roman" w:cs="Times New Roman"/>
                <w:b/>
                <w:bCs/>
                <w:sz w:val="20"/>
                <w:szCs w:val="20"/>
              </w:rPr>
              <w:t>Separated financial statements</w:t>
            </w:r>
          </w:p>
        </w:tc>
      </w:tr>
      <w:tr w:rsidR="00040D8B" w:rsidRPr="00E879C5" w14:paraId="6E2D77C4" w14:textId="77777777" w:rsidTr="000951F3">
        <w:trPr>
          <w:trHeight w:val="20"/>
          <w:tblHeader/>
        </w:trPr>
        <w:tc>
          <w:tcPr>
            <w:tcW w:w="2250" w:type="dxa"/>
            <w:tcMar>
              <w:top w:w="0" w:type="dxa"/>
              <w:left w:w="79" w:type="dxa"/>
              <w:bottom w:w="0" w:type="dxa"/>
              <w:right w:w="79" w:type="dxa"/>
            </w:tcMar>
            <w:vAlign w:val="bottom"/>
          </w:tcPr>
          <w:p w14:paraId="475BE39F" w14:textId="77777777" w:rsidR="00040D8B" w:rsidRPr="00E879C5" w:rsidRDefault="00040D8B" w:rsidP="00773DB8">
            <w:pPr>
              <w:pStyle w:val="acctfourfigures"/>
              <w:spacing w:line="240" w:lineRule="atLeast"/>
              <w:rPr>
                <w:b/>
                <w:bCs/>
                <w:i/>
                <w:iCs/>
                <w:color w:val="0000FF"/>
                <w:sz w:val="20"/>
                <w:lang w:bidi="th-TH"/>
              </w:rPr>
            </w:pPr>
          </w:p>
        </w:tc>
        <w:tc>
          <w:tcPr>
            <w:tcW w:w="450" w:type="dxa"/>
            <w:tcBorders>
              <w:right w:val="nil"/>
            </w:tcBorders>
          </w:tcPr>
          <w:p w14:paraId="2B77FAE1" w14:textId="77777777" w:rsidR="00040D8B" w:rsidRPr="00E879C5" w:rsidRDefault="00040D8B" w:rsidP="00773DB8">
            <w:pPr>
              <w:pStyle w:val="Pa47"/>
              <w:spacing w:line="240" w:lineRule="atLeast"/>
              <w:jc w:val="center"/>
              <w:rPr>
                <w:rFonts w:ascii="Times New Roman" w:hAnsi="Times New Roman" w:cs="Times New Roman"/>
                <w:sz w:val="20"/>
                <w:szCs w:val="20"/>
                <w:lang w:val="en-GB" w:eastAsia="en-GB" w:bidi="ar-SA"/>
              </w:rPr>
            </w:pPr>
          </w:p>
        </w:tc>
        <w:tc>
          <w:tcPr>
            <w:tcW w:w="4960" w:type="dxa"/>
            <w:gridSpan w:val="7"/>
            <w:tcBorders>
              <w:top w:val="nil"/>
              <w:left w:val="nil"/>
              <w:bottom w:val="single" w:sz="4" w:space="0" w:color="auto"/>
            </w:tcBorders>
            <w:tcMar>
              <w:top w:w="0" w:type="dxa"/>
              <w:left w:w="79" w:type="dxa"/>
              <w:bottom w:w="0" w:type="dxa"/>
              <w:right w:w="79" w:type="dxa"/>
            </w:tcMar>
            <w:vAlign w:val="bottom"/>
          </w:tcPr>
          <w:p w14:paraId="2B3833AA" w14:textId="1BBC8CF3" w:rsidR="00040D8B" w:rsidRPr="00E879C5" w:rsidRDefault="00040D8B" w:rsidP="00773DB8">
            <w:pPr>
              <w:pStyle w:val="Pa47"/>
              <w:spacing w:line="240" w:lineRule="atLeast"/>
              <w:jc w:val="center"/>
              <w:rPr>
                <w:rFonts w:ascii="Times New Roman" w:hAnsi="Times New Roman" w:cs="Times New Roman"/>
                <w:sz w:val="20"/>
                <w:szCs w:val="20"/>
                <w:cs/>
              </w:rPr>
            </w:pPr>
            <w:r w:rsidRPr="00E879C5">
              <w:rPr>
                <w:rFonts w:ascii="Times New Roman" w:hAnsi="Times New Roman" w:cs="Times New Roman"/>
                <w:sz w:val="20"/>
                <w:szCs w:val="20"/>
                <w:lang w:val="en-GB" w:eastAsia="en-GB" w:bidi="ar-SA"/>
              </w:rPr>
              <w:t>Own properties</w:t>
            </w:r>
          </w:p>
        </w:tc>
        <w:tc>
          <w:tcPr>
            <w:tcW w:w="180" w:type="dxa"/>
            <w:tcMar>
              <w:top w:w="0" w:type="dxa"/>
              <w:left w:w="79" w:type="dxa"/>
              <w:bottom w:w="0" w:type="dxa"/>
              <w:right w:w="79" w:type="dxa"/>
            </w:tcMar>
          </w:tcPr>
          <w:p w14:paraId="2622BFA0" w14:textId="77777777" w:rsidR="00040D8B" w:rsidRPr="00E879C5" w:rsidRDefault="00040D8B" w:rsidP="00773DB8">
            <w:pPr>
              <w:pStyle w:val="Pa47"/>
              <w:spacing w:line="240" w:lineRule="atLeast"/>
              <w:jc w:val="center"/>
              <w:rPr>
                <w:rFonts w:ascii="Times New Roman" w:hAnsi="Times New Roman" w:cs="Times New Roman"/>
                <w:sz w:val="20"/>
                <w:szCs w:val="20"/>
                <w:cs/>
              </w:rPr>
            </w:pPr>
          </w:p>
        </w:tc>
        <w:tc>
          <w:tcPr>
            <w:tcW w:w="1169" w:type="dxa"/>
            <w:tcMar>
              <w:top w:w="0" w:type="dxa"/>
              <w:left w:w="79" w:type="dxa"/>
              <w:bottom w:w="0" w:type="dxa"/>
              <w:right w:w="79" w:type="dxa"/>
            </w:tcMar>
          </w:tcPr>
          <w:p w14:paraId="1E1E1FD0" w14:textId="77777777" w:rsidR="00040D8B" w:rsidRPr="00E879C5" w:rsidRDefault="00040D8B" w:rsidP="00773DB8">
            <w:pPr>
              <w:pStyle w:val="Pa47"/>
              <w:spacing w:line="240" w:lineRule="atLeast"/>
              <w:jc w:val="center"/>
              <w:rPr>
                <w:rFonts w:ascii="Times New Roman" w:hAnsi="Times New Roman" w:cs="Times New Roman"/>
                <w:sz w:val="20"/>
                <w:szCs w:val="20"/>
                <w:cs/>
              </w:rPr>
            </w:pPr>
          </w:p>
        </w:tc>
        <w:tc>
          <w:tcPr>
            <w:tcW w:w="181" w:type="dxa"/>
            <w:tcMar>
              <w:top w:w="0" w:type="dxa"/>
              <w:left w:w="79" w:type="dxa"/>
              <w:bottom w:w="0" w:type="dxa"/>
              <w:right w:w="79" w:type="dxa"/>
            </w:tcMar>
          </w:tcPr>
          <w:p w14:paraId="04B73B5E" w14:textId="77777777" w:rsidR="00040D8B" w:rsidRPr="00E879C5" w:rsidRDefault="00040D8B" w:rsidP="00773DB8">
            <w:pPr>
              <w:pStyle w:val="Pa47"/>
              <w:spacing w:line="240" w:lineRule="atLeast"/>
              <w:jc w:val="center"/>
              <w:rPr>
                <w:rFonts w:ascii="Times New Roman" w:hAnsi="Times New Roman" w:cs="Times New Roman"/>
                <w:sz w:val="20"/>
                <w:szCs w:val="20"/>
                <w:cs/>
              </w:rPr>
            </w:pPr>
          </w:p>
        </w:tc>
        <w:tc>
          <w:tcPr>
            <w:tcW w:w="1160" w:type="dxa"/>
          </w:tcPr>
          <w:p w14:paraId="046D3F99" w14:textId="77777777" w:rsidR="00040D8B" w:rsidRPr="00E879C5" w:rsidRDefault="00040D8B" w:rsidP="00773DB8">
            <w:pPr>
              <w:pStyle w:val="Pa47"/>
              <w:spacing w:line="240" w:lineRule="atLeast"/>
              <w:jc w:val="center"/>
              <w:rPr>
                <w:rFonts w:ascii="Times New Roman" w:hAnsi="Times New Roman" w:cs="Times New Roman"/>
                <w:sz w:val="20"/>
                <w:szCs w:val="20"/>
                <w:cs/>
              </w:rPr>
            </w:pPr>
          </w:p>
        </w:tc>
      </w:tr>
      <w:tr w:rsidR="00040D8B" w:rsidRPr="00E879C5" w14:paraId="1366530A" w14:textId="77777777" w:rsidTr="000951F3">
        <w:trPr>
          <w:trHeight w:val="20"/>
          <w:tblHeader/>
        </w:trPr>
        <w:tc>
          <w:tcPr>
            <w:tcW w:w="2250" w:type="dxa"/>
            <w:tcMar>
              <w:top w:w="0" w:type="dxa"/>
              <w:left w:w="79" w:type="dxa"/>
              <w:bottom w:w="0" w:type="dxa"/>
              <w:right w:w="79" w:type="dxa"/>
            </w:tcMar>
            <w:vAlign w:val="bottom"/>
          </w:tcPr>
          <w:p w14:paraId="61589A54" w14:textId="77777777" w:rsidR="00040D8B" w:rsidRPr="00E879C5" w:rsidRDefault="00040D8B" w:rsidP="00773DB8">
            <w:pPr>
              <w:pStyle w:val="acctfourfigures"/>
              <w:spacing w:line="240" w:lineRule="atLeast"/>
              <w:rPr>
                <w:b/>
                <w:bCs/>
                <w:i/>
                <w:iCs/>
                <w:color w:val="0000FF"/>
                <w:sz w:val="20"/>
                <w:rtl/>
                <w:cs/>
              </w:rPr>
            </w:pPr>
          </w:p>
        </w:tc>
        <w:tc>
          <w:tcPr>
            <w:tcW w:w="450" w:type="dxa"/>
            <w:vAlign w:val="bottom"/>
          </w:tcPr>
          <w:p w14:paraId="1C8A56C5" w14:textId="61689646" w:rsidR="00040D8B" w:rsidRPr="00E879C5" w:rsidRDefault="002677E1" w:rsidP="002677E1">
            <w:pPr>
              <w:pStyle w:val="Pa47"/>
              <w:spacing w:line="240" w:lineRule="atLeast"/>
              <w:jc w:val="center"/>
              <w:rPr>
                <w:rFonts w:ascii="Times New Roman" w:hAnsi="Times New Roman" w:cs="Times New Roman"/>
                <w:i/>
                <w:iCs/>
                <w:sz w:val="20"/>
                <w:szCs w:val="20"/>
                <w:lang w:val="en-GB" w:eastAsia="en-GB" w:bidi="ar-SA"/>
              </w:rPr>
            </w:pPr>
            <w:r w:rsidRPr="00E879C5">
              <w:rPr>
                <w:rFonts w:ascii="Times New Roman" w:hAnsi="Times New Roman" w:cs="Times New Roman"/>
                <w:i/>
                <w:iCs/>
                <w:sz w:val="20"/>
                <w:szCs w:val="20"/>
                <w:lang w:val="en-GB" w:eastAsia="en-GB" w:bidi="ar-SA"/>
              </w:rPr>
              <w:t>Note</w:t>
            </w:r>
          </w:p>
        </w:tc>
        <w:tc>
          <w:tcPr>
            <w:tcW w:w="1007" w:type="dxa"/>
            <w:tcMar>
              <w:top w:w="0" w:type="dxa"/>
              <w:left w:w="79" w:type="dxa"/>
              <w:bottom w:w="0" w:type="dxa"/>
              <w:right w:w="79" w:type="dxa"/>
            </w:tcMar>
            <w:vAlign w:val="bottom"/>
          </w:tcPr>
          <w:p w14:paraId="1F2579BC" w14:textId="34E050D9" w:rsidR="00040D8B" w:rsidRPr="00E879C5" w:rsidRDefault="00040D8B" w:rsidP="00773DB8">
            <w:pPr>
              <w:pStyle w:val="Pa47"/>
              <w:spacing w:line="240" w:lineRule="atLeast"/>
              <w:jc w:val="center"/>
              <w:rPr>
                <w:rFonts w:ascii="Times New Roman" w:hAnsi="Times New Roman" w:cs="Times New Roman"/>
                <w:sz w:val="20"/>
                <w:szCs w:val="20"/>
                <w:rtl/>
                <w:cs/>
                <w:lang w:val="en-GB" w:eastAsia="en-GB" w:bidi="ar-SA"/>
              </w:rPr>
            </w:pPr>
            <w:r w:rsidRPr="00E879C5">
              <w:rPr>
                <w:rFonts w:ascii="Times New Roman" w:hAnsi="Times New Roman" w:cs="Times New Roman"/>
                <w:sz w:val="20"/>
                <w:szCs w:val="20"/>
                <w:lang w:val="en-GB" w:eastAsia="en-GB" w:bidi="ar-SA"/>
              </w:rPr>
              <w:t>Land</w:t>
            </w:r>
          </w:p>
        </w:tc>
        <w:tc>
          <w:tcPr>
            <w:tcW w:w="180" w:type="dxa"/>
            <w:tcBorders>
              <w:left w:val="nil"/>
              <w:right w:val="nil"/>
            </w:tcBorders>
            <w:tcMar>
              <w:top w:w="0" w:type="dxa"/>
              <w:left w:w="79" w:type="dxa"/>
              <w:bottom w:w="0" w:type="dxa"/>
              <w:right w:w="79" w:type="dxa"/>
            </w:tcMar>
            <w:vAlign w:val="bottom"/>
          </w:tcPr>
          <w:p w14:paraId="7BBBE661" w14:textId="77777777" w:rsidR="00040D8B" w:rsidRPr="00E879C5" w:rsidRDefault="00040D8B" w:rsidP="00773DB8">
            <w:pPr>
              <w:pStyle w:val="Pa47"/>
              <w:spacing w:line="240" w:lineRule="atLeast"/>
              <w:jc w:val="center"/>
              <w:rPr>
                <w:rFonts w:ascii="Times New Roman" w:hAnsi="Times New Roman" w:cs="Times New Roman"/>
                <w:sz w:val="20"/>
                <w:szCs w:val="20"/>
                <w:lang w:val="en-GB" w:eastAsia="en-GB"/>
              </w:rPr>
            </w:pPr>
          </w:p>
        </w:tc>
        <w:tc>
          <w:tcPr>
            <w:tcW w:w="1259" w:type="dxa"/>
            <w:tcBorders>
              <w:left w:val="nil"/>
              <w:right w:val="nil"/>
            </w:tcBorders>
            <w:tcMar>
              <w:top w:w="0" w:type="dxa"/>
              <w:left w:w="79" w:type="dxa"/>
              <w:bottom w:w="0" w:type="dxa"/>
              <w:right w:w="79" w:type="dxa"/>
            </w:tcMar>
            <w:vAlign w:val="bottom"/>
          </w:tcPr>
          <w:p w14:paraId="72820335" w14:textId="77777777" w:rsidR="00040D8B" w:rsidRPr="00E879C5" w:rsidRDefault="00040D8B" w:rsidP="00773DB8">
            <w:pPr>
              <w:pStyle w:val="Pa47"/>
              <w:spacing w:line="240" w:lineRule="atLeast"/>
              <w:jc w:val="center"/>
              <w:rPr>
                <w:rFonts w:ascii="Times New Roman" w:hAnsi="Times New Roman" w:cs="Times New Roman"/>
                <w:sz w:val="20"/>
                <w:szCs w:val="20"/>
                <w:cs/>
                <w:lang w:val="en-GB" w:eastAsia="en-GB"/>
              </w:rPr>
            </w:pPr>
            <w:r w:rsidRPr="00E879C5">
              <w:rPr>
                <w:rFonts w:ascii="Times New Roman" w:hAnsi="Times New Roman" w:cs="Times New Roman"/>
                <w:sz w:val="20"/>
                <w:szCs w:val="20"/>
              </w:rPr>
              <w:t>Building and improvement</w:t>
            </w:r>
          </w:p>
        </w:tc>
        <w:tc>
          <w:tcPr>
            <w:tcW w:w="178" w:type="dxa"/>
            <w:tcBorders>
              <w:left w:val="nil"/>
              <w:right w:val="nil"/>
            </w:tcBorders>
            <w:tcMar>
              <w:top w:w="0" w:type="dxa"/>
              <w:left w:w="79" w:type="dxa"/>
              <w:bottom w:w="0" w:type="dxa"/>
              <w:right w:w="79" w:type="dxa"/>
            </w:tcMar>
            <w:vAlign w:val="bottom"/>
          </w:tcPr>
          <w:p w14:paraId="00C1FEB8" w14:textId="77777777" w:rsidR="00040D8B" w:rsidRPr="00E879C5" w:rsidRDefault="00040D8B" w:rsidP="00773DB8">
            <w:pPr>
              <w:pStyle w:val="Pa47"/>
              <w:spacing w:line="240" w:lineRule="atLeast"/>
              <w:jc w:val="center"/>
              <w:rPr>
                <w:rFonts w:ascii="Times New Roman" w:hAnsi="Times New Roman" w:cs="Times New Roman"/>
                <w:sz w:val="20"/>
                <w:szCs w:val="20"/>
              </w:rPr>
            </w:pPr>
          </w:p>
        </w:tc>
        <w:tc>
          <w:tcPr>
            <w:tcW w:w="992" w:type="dxa"/>
            <w:tcBorders>
              <w:left w:val="nil"/>
              <w:right w:val="nil"/>
            </w:tcBorders>
            <w:vAlign w:val="bottom"/>
          </w:tcPr>
          <w:p w14:paraId="2D559311" w14:textId="77777777" w:rsidR="00040D8B" w:rsidRPr="00E879C5" w:rsidRDefault="00040D8B" w:rsidP="00773DB8">
            <w:pPr>
              <w:pStyle w:val="Pa47"/>
              <w:spacing w:line="240" w:lineRule="atLeast"/>
              <w:jc w:val="center"/>
              <w:rPr>
                <w:rFonts w:ascii="Times New Roman" w:hAnsi="Times New Roman" w:cs="Times New Roman"/>
                <w:sz w:val="20"/>
                <w:szCs w:val="20"/>
              </w:rPr>
            </w:pPr>
            <w:r w:rsidRPr="00E879C5">
              <w:rPr>
                <w:rFonts w:ascii="Times New Roman" w:hAnsi="Times New Roman" w:cs="Times New Roman"/>
                <w:sz w:val="20"/>
                <w:szCs w:val="20"/>
              </w:rPr>
              <w:t>Utility system</w:t>
            </w:r>
          </w:p>
        </w:tc>
        <w:tc>
          <w:tcPr>
            <w:tcW w:w="111" w:type="dxa"/>
            <w:tcBorders>
              <w:left w:val="nil"/>
              <w:right w:val="nil"/>
            </w:tcBorders>
          </w:tcPr>
          <w:p w14:paraId="46F7ABD3" w14:textId="77777777" w:rsidR="00040D8B" w:rsidRPr="00E879C5" w:rsidRDefault="00040D8B" w:rsidP="00773DB8">
            <w:pPr>
              <w:pStyle w:val="Pa47"/>
              <w:spacing w:line="240" w:lineRule="atLeast"/>
              <w:jc w:val="center"/>
              <w:rPr>
                <w:rFonts w:ascii="Times New Roman" w:hAnsi="Times New Roman" w:cs="Times New Roman"/>
                <w:sz w:val="20"/>
                <w:szCs w:val="20"/>
              </w:rPr>
            </w:pPr>
          </w:p>
        </w:tc>
        <w:tc>
          <w:tcPr>
            <w:tcW w:w="1233" w:type="dxa"/>
            <w:tcBorders>
              <w:left w:val="nil"/>
              <w:right w:val="nil"/>
            </w:tcBorders>
            <w:tcMar>
              <w:top w:w="0" w:type="dxa"/>
              <w:left w:w="79" w:type="dxa"/>
              <w:bottom w:w="0" w:type="dxa"/>
              <w:right w:w="79" w:type="dxa"/>
            </w:tcMar>
            <w:vAlign w:val="bottom"/>
          </w:tcPr>
          <w:p w14:paraId="268788EB" w14:textId="77777777" w:rsidR="00040D8B" w:rsidRPr="00E879C5" w:rsidRDefault="00040D8B" w:rsidP="00773DB8">
            <w:pPr>
              <w:pStyle w:val="Pa47"/>
              <w:spacing w:line="240" w:lineRule="atLeast"/>
              <w:ind w:left="-86" w:right="-74"/>
              <w:jc w:val="center"/>
              <w:rPr>
                <w:rFonts w:ascii="Times New Roman" w:hAnsi="Times New Roman" w:cs="Times New Roman"/>
                <w:sz w:val="20"/>
                <w:szCs w:val="20"/>
              </w:rPr>
            </w:pPr>
            <w:r w:rsidRPr="00E879C5">
              <w:rPr>
                <w:rFonts w:ascii="Times New Roman" w:hAnsi="Times New Roman" w:cs="Times New Roman"/>
                <w:sz w:val="20"/>
                <w:szCs w:val="20"/>
              </w:rPr>
              <w:t xml:space="preserve">Assets under construction </w:t>
            </w:r>
            <w:r w:rsidRPr="00E879C5">
              <w:rPr>
                <w:rFonts w:ascii="Times New Roman" w:hAnsi="Times New Roman" w:cs="Times New Roman"/>
                <w:sz w:val="20"/>
                <w:szCs w:val="20"/>
              </w:rPr>
              <w:br/>
              <w:t>and installation</w:t>
            </w:r>
          </w:p>
        </w:tc>
        <w:tc>
          <w:tcPr>
            <w:tcW w:w="180" w:type="dxa"/>
            <w:tcMar>
              <w:top w:w="0" w:type="dxa"/>
              <w:left w:w="79" w:type="dxa"/>
              <w:bottom w:w="0" w:type="dxa"/>
              <w:right w:w="79" w:type="dxa"/>
            </w:tcMar>
            <w:vAlign w:val="bottom"/>
          </w:tcPr>
          <w:p w14:paraId="389C77A3" w14:textId="77777777" w:rsidR="00040D8B" w:rsidRPr="00E879C5" w:rsidRDefault="00040D8B" w:rsidP="00773DB8">
            <w:pPr>
              <w:pStyle w:val="Pa47"/>
              <w:spacing w:line="240" w:lineRule="atLeast"/>
              <w:jc w:val="center"/>
              <w:rPr>
                <w:rFonts w:ascii="Times New Roman" w:hAnsi="Times New Roman" w:cs="Times New Roman"/>
                <w:sz w:val="20"/>
                <w:szCs w:val="20"/>
              </w:rPr>
            </w:pPr>
          </w:p>
        </w:tc>
        <w:tc>
          <w:tcPr>
            <w:tcW w:w="1169" w:type="dxa"/>
            <w:tcMar>
              <w:top w:w="0" w:type="dxa"/>
              <w:left w:w="79" w:type="dxa"/>
              <w:bottom w:w="0" w:type="dxa"/>
              <w:right w:w="79" w:type="dxa"/>
            </w:tcMar>
            <w:vAlign w:val="bottom"/>
          </w:tcPr>
          <w:p w14:paraId="65A68101" w14:textId="77777777" w:rsidR="00040D8B" w:rsidRPr="00E879C5" w:rsidRDefault="00040D8B" w:rsidP="00773DB8">
            <w:pPr>
              <w:pStyle w:val="Pa47"/>
              <w:spacing w:line="240" w:lineRule="atLeast"/>
              <w:jc w:val="center"/>
              <w:rPr>
                <w:rFonts w:ascii="Times New Roman" w:hAnsi="Times New Roman" w:cs="Times New Roman"/>
                <w:sz w:val="20"/>
                <w:szCs w:val="20"/>
              </w:rPr>
            </w:pPr>
            <w:r w:rsidRPr="00E879C5">
              <w:rPr>
                <w:rFonts w:ascii="Times New Roman" w:hAnsi="Times New Roman" w:cs="Times New Roman"/>
                <w:sz w:val="20"/>
                <w:szCs w:val="20"/>
              </w:rPr>
              <w:t>Right-of-use assets</w:t>
            </w:r>
          </w:p>
        </w:tc>
        <w:tc>
          <w:tcPr>
            <w:tcW w:w="181" w:type="dxa"/>
            <w:tcMar>
              <w:top w:w="0" w:type="dxa"/>
              <w:left w:w="79" w:type="dxa"/>
              <w:bottom w:w="0" w:type="dxa"/>
              <w:right w:w="79" w:type="dxa"/>
            </w:tcMar>
            <w:vAlign w:val="bottom"/>
          </w:tcPr>
          <w:p w14:paraId="3FAFE692" w14:textId="77777777" w:rsidR="00040D8B" w:rsidRPr="00E879C5" w:rsidRDefault="00040D8B" w:rsidP="00773DB8">
            <w:pPr>
              <w:pStyle w:val="Pa47"/>
              <w:spacing w:line="240" w:lineRule="atLeast"/>
              <w:jc w:val="center"/>
              <w:rPr>
                <w:rFonts w:ascii="Times New Roman" w:hAnsi="Times New Roman" w:cs="Times New Roman"/>
                <w:sz w:val="20"/>
                <w:szCs w:val="20"/>
              </w:rPr>
            </w:pPr>
          </w:p>
        </w:tc>
        <w:tc>
          <w:tcPr>
            <w:tcW w:w="1160" w:type="dxa"/>
            <w:tcMar>
              <w:top w:w="0" w:type="dxa"/>
              <w:left w:w="79" w:type="dxa"/>
              <w:bottom w:w="0" w:type="dxa"/>
              <w:right w:w="79" w:type="dxa"/>
            </w:tcMar>
            <w:vAlign w:val="bottom"/>
          </w:tcPr>
          <w:p w14:paraId="5A2D3565" w14:textId="77777777" w:rsidR="00040D8B" w:rsidRPr="00E879C5" w:rsidRDefault="00040D8B" w:rsidP="00773DB8">
            <w:pPr>
              <w:pStyle w:val="Pa47"/>
              <w:spacing w:line="240" w:lineRule="atLeast"/>
              <w:jc w:val="center"/>
              <w:rPr>
                <w:rFonts w:ascii="Times New Roman" w:hAnsi="Times New Roman" w:cs="Times New Roman"/>
                <w:sz w:val="20"/>
                <w:szCs w:val="20"/>
              </w:rPr>
            </w:pPr>
            <w:r w:rsidRPr="00E879C5">
              <w:rPr>
                <w:rFonts w:ascii="Times New Roman" w:hAnsi="Times New Roman" w:cs="Times New Roman"/>
                <w:sz w:val="20"/>
                <w:szCs w:val="20"/>
              </w:rPr>
              <w:t>Total</w:t>
            </w:r>
          </w:p>
        </w:tc>
      </w:tr>
      <w:tr w:rsidR="00040D8B" w:rsidRPr="00E879C5" w14:paraId="60E49973" w14:textId="77777777" w:rsidTr="000951F3">
        <w:trPr>
          <w:trHeight w:val="20"/>
          <w:tblHeader/>
        </w:trPr>
        <w:tc>
          <w:tcPr>
            <w:tcW w:w="2250" w:type="dxa"/>
            <w:tcMar>
              <w:top w:w="0" w:type="dxa"/>
              <w:left w:w="79" w:type="dxa"/>
              <w:bottom w:w="0" w:type="dxa"/>
              <w:right w:w="79" w:type="dxa"/>
            </w:tcMar>
            <w:vAlign w:val="bottom"/>
          </w:tcPr>
          <w:p w14:paraId="578C56F6" w14:textId="77777777" w:rsidR="00040D8B" w:rsidRPr="00E879C5" w:rsidRDefault="00040D8B" w:rsidP="00773DB8">
            <w:pPr>
              <w:pStyle w:val="acctfourfigures"/>
              <w:spacing w:line="240" w:lineRule="atLeast"/>
              <w:rPr>
                <w:b/>
                <w:bCs/>
                <w:i/>
                <w:iCs/>
                <w:color w:val="0000FF"/>
                <w:sz w:val="20"/>
                <w:rtl/>
                <w:cs/>
              </w:rPr>
            </w:pPr>
          </w:p>
        </w:tc>
        <w:tc>
          <w:tcPr>
            <w:tcW w:w="450" w:type="dxa"/>
          </w:tcPr>
          <w:p w14:paraId="76D07ACC" w14:textId="77777777" w:rsidR="00040D8B" w:rsidRPr="00E879C5" w:rsidRDefault="00040D8B" w:rsidP="00773DB8">
            <w:pPr>
              <w:pStyle w:val="Pa47"/>
              <w:spacing w:line="240" w:lineRule="atLeast"/>
              <w:jc w:val="center"/>
              <w:rPr>
                <w:rFonts w:ascii="Times New Roman" w:hAnsi="Times New Roman" w:cs="Times New Roman"/>
                <w:i/>
                <w:iCs/>
                <w:sz w:val="20"/>
                <w:szCs w:val="20"/>
              </w:rPr>
            </w:pPr>
          </w:p>
        </w:tc>
        <w:tc>
          <w:tcPr>
            <w:tcW w:w="7650" w:type="dxa"/>
            <w:gridSpan w:val="11"/>
            <w:tcMar>
              <w:top w:w="0" w:type="dxa"/>
              <w:left w:w="79" w:type="dxa"/>
              <w:bottom w:w="0" w:type="dxa"/>
              <w:right w:w="79" w:type="dxa"/>
            </w:tcMar>
            <w:vAlign w:val="bottom"/>
          </w:tcPr>
          <w:p w14:paraId="3DF0FB47" w14:textId="022F976A" w:rsidR="00040D8B" w:rsidRPr="00E879C5" w:rsidRDefault="00040D8B" w:rsidP="00773DB8">
            <w:pPr>
              <w:pStyle w:val="Pa47"/>
              <w:spacing w:line="240" w:lineRule="atLeast"/>
              <w:jc w:val="center"/>
              <w:rPr>
                <w:rFonts w:ascii="Times New Roman" w:hAnsi="Times New Roman" w:cs="Times New Roman"/>
                <w:sz w:val="20"/>
                <w:szCs w:val="20"/>
                <w:cs/>
              </w:rPr>
            </w:pPr>
            <w:r w:rsidRPr="00E879C5">
              <w:rPr>
                <w:rFonts w:ascii="Times New Roman" w:hAnsi="Times New Roman" w:cs="Times New Roman"/>
                <w:i/>
                <w:iCs/>
                <w:sz w:val="20"/>
                <w:szCs w:val="20"/>
              </w:rPr>
              <w:t>(in thousand Baht)</w:t>
            </w:r>
          </w:p>
        </w:tc>
      </w:tr>
      <w:tr w:rsidR="00040D8B" w:rsidRPr="00E879C5" w14:paraId="232FB19C" w14:textId="77777777" w:rsidTr="000951F3">
        <w:trPr>
          <w:trHeight w:val="120"/>
        </w:trPr>
        <w:tc>
          <w:tcPr>
            <w:tcW w:w="2250" w:type="dxa"/>
            <w:tcMar>
              <w:top w:w="0" w:type="dxa"/>
              <w:left w:w="79" w:type="dxa"/>
              <w:bottom w:w="0" w:type="dxa"/>
              <w:right w:w="79" w:type="dxa"/>
            </w:tcMar>
            <w:vAlign w:val="bottom"/>
          </w:tcPr>
          <w:p w14:paraId="3CDFB5A2" w14:textId="77777777" w:rsidR="00040D8B" w:rsidRPr="00E879C5" w:rsidRDefault="00040D8B" w:rsidP="00773DB8">
            <w:pPr>
              <w:tabs>
                <w:tab w:val="left" w:pos="191"/>
              </w:tabs>
              <w:ind w:left="190" w:hanging="190"/>
              <w:rPr>
                <w:rFonts w:ascii="Times New Roman" w:hAnsi="Times New Roman" w:cs="Times New Roman"/>
                <w:b/>
                <w:bCs/>
                <w:i/>
                <w:iCs/>
                <w:sz w:val="20"/>
                <w:szCs w:val="20"/>
              </w:rPr>
            </w:pPr>
            <w:r w:rsidRPr="00E879C5">
              <w:rPr>
                <w:rFonts w:ascii="Times New Roman" w:hAnsi="Times New Roman" w:cs="Times New Roman"/>
                <w:b/>
                <w:bCs/>
                <w:i/>
                <w:iCs/>
                <w:sz w:val="20"/>
                <w:szCs w:val="20"/>
              </w:rPr>
              <w:t xml:space="preserve">Cost </w:t>
            </w:r>
          </w:p>
        </w:tc>
        <w:tc>
          <w:tcPr>
            <w:tcW w:w="450" w:type="dxa"/>
          </w:tcPr>
          <w:p w14:paraId="28F3956A" w14:textId="77777777" w:rsidR="00040D8B" w:rsidRPr="00E879C5" w:rsidRDefault="00040D8B" w:rsidP="00773DB8">
            <w:pPr>
              <w:ind w:right="11"/>
              <w:jc w:val="right"/>
              <w:rPr>
                <w:rFonts w:ascii="Times New Roman" w:hAnsi="Times New Roman" w:cs="Times New Roman"/>
                <w:b/>
                <w:bCs/>
                <w:sz w:val="20"/>
                <w:szCs w:val="20"/>
                <w:cs/>
              </w:rPr>
            </w:pPr>
          </w:p>
        </w:tc>
        <w:tc>
          <w:tcPr>
            <w:tcW w:w="1007" w:type="dxa"/>
            <w:tcMar>
              <w:top w:w="0" w:type="dxa"/>
              <w:left w:w="79" w:type="dxa"/>
              <w:bottom w:w="0" w:type="dxa"/>
              <w:right w:w="79" w:type="dxa"/>
            </w:tcMar>
            <w:vAlign w:val="bottom"/>
          </w:tcPr>
          <w:p w14:paraId="6D47CE0F" w14:textId="3703D448" w:rsidR="00040D8B" w:rsidRPr="00E879C5" w:rsidRDefault="00040D8B" w:rsidP="00773DB8">
            <w:pPr>
              <w:ind w:right="11"/>
              <w:jc w:val="right"/>
              <w:rPr>
                <w:rFonts w:ascii="Times New Roman" w:hAnsi="Times New Roman" w:cs="Times New Roman"/>
                <w:b/>
                <w:bCs/>
                <w:sz w:val="20"/>
                <w:szCs w:val="20"/>
                <w:cs/>
              </w:rPr>
            </w:pPr>
          </w:p>
        </w:tc>
        <w:tc>
          <w:tcPr>
            <w:tcW w:w="180" w:type="dxa"/>
            <w:tcMar>
              <w:top w:w="0" w:type="dxa"/>
              <w:left w:w="79" w:type="dxa"/>
              <w:bottom w:w="0" w:type="dxa"/>
              <w:right w:w="79" w:type="dxa"/>
            </w:tcMar>
            <w:vAlign w:val="bottom"/>
          </w:tcPr>
          <w:p w14:paraId="76B8F6DA" w14:textId="77777777" w:rsidR="00040D8B" w:rsidRPr="00E879C5" w:rsidRDefault="00040D8B" w:rsidP="00773DB8">
            <w:pPr>
              <w:pStyle w:val="acctmergecolhdg"/>
              <w:spacing w:line="240" w:lineRule="atLeast"/>
              <w:jc w:val="right"/>
              <w:rPr>
                <w:bCs/>
                <w:sz w:val="20"/>
              </w:rPr>
            </w:pPr>
          </w:p>
        </w:tc>
        <w:tc>
          <w:tcPr>
            <w:tcW w:w="1259" w:type="dxa"/>
            <w:tcMar>
              <w:top w:w="0" w:type="dxa"/>
              <w:left w:w="79" w:type="dxa"/>
              <w:bottom w:w="0" w:type="dxa"/>
              <w:right w:w="79" w:type="dxa"/>
            </w:tcMar>
            <w:vAlign w:val="bottom"/>
          </w:tcPr>
          <w:p w14:paraId="30E30E7E" w14:textId="77777777" w:rsidR="00040D8B" w:rsidRPr="00E879C5" w:rsidRDefault="00040D8B" w:rsidP="00773DB8">
            <w:pPr>
              <w:jc w:val="right"/>
              <w:rPr>
                <w:rFonts w:ascii="Times New Roman" w:hAnsi="Times New Roman" w:cs="Times New Roman"/>
                <w:b/>
                <w:bCs/>
                <w:sz w:val="20"/>
                <w:szCs w:val="20"/>
              </w:rPr>
            </w:pPr>
          </w:p>
        </w:tc>
        <w:tc>
          <w:tcPr>
            <w:tcW w:w="178" w:type="dxa"/>
            <w:tcMar>
              <w:top w:w="0" w:type="dxa"/>
              <w:left w:w="79" w:type="dxa"/>
              <w:bottom w:w="0" w:type="dxa"/>
              <w:right w:w="79" w:type="dxa"/>
            </w:tcMar>
            <w:vAlign w:val="bottom"/>
          </w:tcPr>
          <w:p w14:paraId="11AFD703" w14:textId="77777777" w:rsidR="00040D8B" w:rsidRPr="00E879C5" w:rsidRDefault="00040D8B" w:rsidP="00773DB8">
            <w:pPr>
              <w:pStyle w:val="acctmergecolhdg"/>
              <w:spacing w:line="240" w:lineRule="atLeast"/>
              <w:jc w:val="right"/>
              <w:rPr>
                <w:bCs/>
                <w:sz w:val="20"/>
              </w:rPr>
            </w:pPr>
          </w:p>
        </w:tc>
        <w:tc>
          <w:tcPr>
            <w:tcW w:w="992" w:type="dxa"/>
            <w:vAlign w:val="bottom"/>
          </w:tcPr>
          <w:p w14:paraId="21D83C66" w14:textId="77777777" w:rsidR="00040D8B" w:rsidRPr="00E879C5" w:rsidRDefault="00040D8B" w:rsidP="00773DB8">
            <w:pPr>
              <w:pStyle w:val="acctfourfigures"/>
              <w:tabs>
                <w:tab w:val="clear" w:pos="765"/>
                <w:tab w:val="decimal" w:pos="650"/>
              </w:tabs>
              <w:spacing w:line="240" w:lineRule="atLeast"/>
              <w:ind w:right="-90"/>
              <w:jc w:val="center"/>
              <w:rPr>
                <w:b/>
                <w:bCs/>
                <w:sz w:val="20"/>
                <w:lang w:val="en-US"/>
              </w:rPr>
            </w:pPr>
          </w:p>
        </w:tc>
        <w:tc>
          <w:tcPr>
            <w:tcW w:w="111" w:type="dxa"/>
            <w:vAlign w:val="bottom"/>
          </w:tcPr>
          <w:p w14:paraId="7F91D244" w14:textId="77777777" w:rsidR="00040D8B" w:rsidRPr="00E879C5" w:rsidRDefault="00040D8B" w:rsidP="00773DB8">
            <w:pPr>
              <w:pStyle w:val="acctfourfigures"/>
              <w:spacing w:line="240" w:lineRule="atLeast"/>
              <w:ind w:right="9"/>
              <w:jc w:val="right"/>
              <w:rPr>
                <w:b/>
                <w:bCs/>
                <w:sz w:val="20"/>
                <w:lang w:val="en-US"/>
              </w:rPr>
            </w:pPr>
          </w:p>
        </w:tc>
        <w:tc>
          <w:tcPr>
            <w:tcW w:w="1233" w:type="dxa"/>
            <w:tcMar>
              <w:top w:w="0" w:type="dxa"/>
              <w:left w:w="79" w:type="dxa"/>
              <w:bottom w:w="0" w:type="dxa"/>
              <w:right w:w="79" w:type="dxa"/>
            </w:tcMar>
            <w:vAlign w:val="bottom"/>
          </w:tcPr>
          <w:p w14:paraId="183C8A45" w14:textId="77777777" w:rsidR="00040D8B" w:rsidRPr="00E879C5" w:rsidRDefault="00040D8B" w:rsidP="00773DB8">
            <w:pPr>
              <w:pStyle w:val="acctfourfigures"/>
              <w:spacing w:line="240" w:lineRule="atLeast"/>
              <w:ind w:right="9"/>
              <w:jc w:val="right"/>
              <w:rPr>
                <w:b/>
                <w:bCs/>
                <w:sz w:val="20"/>
                <w:lang w:val="en-US"/>
              </w:rPr>
            </w:pPr>
          </w:p>
        </w:tc>
        <w:tc>
          <w:tcPr>
            <w:tcW w:w="180" w:type="dxa"/>
            <w:tcMar>
              <w:top w:w="0" w:type="dxa"/>
              <w:left w:w="79" w:type="dxa"/>
              <w:bottom w:w="0" w:type="dxa"/>
              <w:right w:w="79" w:type="dxa"/>
            </w:tcMar>
            <w:vAlign w:val="bottom"/>
          </w:tcPr>
          <w:p w14:paraId="65912D70" w14:textId="77777777" w:rsidR="00040D8B" w:rsidRPr="00E879C5" w:rsidRDefault="00040D8B" w:rsidP="00773DB8">
            <w:pPr>
              <w:pStyle w:val="acctfourfigures"/>
              <w:spacing w:line="240" w:lineRule="atLeast"/>
              <w:ind w:right="11"/>
              <w:jc w:val="right"/>
              <w:rPr>
                <w:b/>
                <w:bCs/>
                <w:sz w:val="20"/>
              </w:rPr>
            </w:pPr>
          </w:p>
        </w:tc>
        <w:tc>
          <w:tcPr>
            <w:tcW w:w="1169" w:type="dxa"/>
            <w:tcMar>
              <w:top w:w="0" w:type="dxa"/>
              <w:left w:w="79" w:type="dxa"/>
              <w:bottom w:w="0" w:type="dxa"/>
              <w:right w:w="79" w:type="dxa"/>
            </w:tcMar>
            <w:vAlign w:val="bottom"/>
          </w:tcPr>
          <w:p w14:paraId="0D89209F" w14:textId="77777777" w:rsidR="00040D8B" w:rsidRPr="00E879C5" w:rsidRDefault="00040D8B" w:rsidP="00773DB8">
            <w:pPr>
              <w:pStyle w:val="acctfourfigures"/>
              <w:tabs>
                <w:tab w:val="clear" w:pos="765"/>
              </w:tabs>
              <w:spacing w:line="240" w:lineRule="atLeast"/>
              <w:ind w:right="11"/>
              <w:jc w:val="center"/>
              <w:rPr>
                <w:b/>
                <w:bCs/>
                <w:sz w:val="20"/>
              </w:rPr>
            </w:pPr>
          </w:p>
        </w:tc>
        <w:tc>
          <w:tcPr>
            <w:tcW w:w="181" w:type="dxa"/>
            <w:tcMar>
              <w:top w:w="0" w:type="dxa"/>
              <w:left w:w="79" w:type="dxa"/>
              <w:bottom w:w="0" w:type="dxa"/>
              <w:right w:w="79" w:type="dxa"/>
            </w:tcMar>
            <w:vAlign w:val="bottom"/>
          </w:tcPr>
          <w:p w14:paraId="60B51BB2" w14:textId="77777777" w:rsidR="00040D8B" w:rsidRPr="00E879C5" w:rsidRDefault="00040D8B" w:rsidP="00773DB8">
            <w:pPr>
              <w:pStyle w:val="acctfourfigures"/>
              <w:spacing w:line="240" w:lineRule="atLeast"/>
              <w:ind w:right="11"/>
              <w:jc w:val="right"/>
              <w:rPr>
                <w:b/>
                <w:bCs/>
                <w:sz w:val="20"/>
              </w:rPr>
            </w:pPr>
          </w:p>
        </w:tc>
        <w:tc>
          <w:tcPr>
            <w:tcW w:w="1160" w:type="dxa"/>
            <w:tcMar>
              <w:top w:w="0" w:type="dxa"/>
              <w:left w:w="79" w:type="dxa"/>
              <w:bottom w:w="0" w:type="dxa"/>
              <w:right w:w="79" w:type="dxa"/>
            </w:tcMar>
            <w:vAlign w:val="bottom"/>
          </w:tcPr>
          <w:p w14:paraId="1EF474C0" w14:textId="77777777" w:rsidR="00040D8B" w:rsidRPr="00E879C5" w:rsidRDefault="00040D8B" w:rsidP="00773DB8">
            <w:pPr>
              <w:pStyle w:val="acctfourfigures"/>
              <w:spacing w:line="240" w:lineRule="atLeast"/>
              <w:ind w:right="11"/>
              <w:jc w:val="right"/>
              <w:rPr>
                <w:b/>
                <w:bCs/>
                <w:sz w:val="20"/>
                <w:lang w:val="en-US" w:bidi="th-TH"/>
              </w:rPr>
            </w:pPr>
          </w:p>
        </w:tc>
      </w:tr>
      <w:tr w:rsidR="002F2D6D" w:rsidRPr="00E879C5" w14:paraId="4789471A" w14:textId="77777777" w:rsidTr="000951F3">
        <w:trPr>
          <w:trHeight w:val="120"/>
        </w:trPr>
        <w:tc>
          <w:tcPr>
            <w:tcW w:w="2250" w:type="dxa"/>
            <w:tcMar>
              <w:top w:w="0" w:type="dxa"/>
              <w:left w:w="79" w:type="dxa"/>
              <w:bottom w:w="0" w:type="dxa"/>
              <w:right w:w="79" w:type="dxa"/>
            </w:tcMar>
            <w:vAlign w:val="bottom"/>
          </w:tcPr>
          <w:p w14:paraId="1F65C0BF" w14:textId="37F8EF43" w:rsidR="002F2D6D" w:rsidRPr="00E879C5" w:rsidRDefault="002F2D6D" w:rsidP="005F0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4" w:hanging="104"/>
              <w:rPr>
                <w:rFonts w:ascii="Times New Roman" w:hAnsi="Times New Roman" w:cs="Times New Roman"/>
                <w:sz w:val="20"/>
                <w:szCs w:val="20"/>
              </w:rPr>
            </w:pPr>
            <w:r w:rsidRPr="00E879C5">
              <w:rPr>
                <w:rFonts w:ascii="Times New Roman" w:hAnsi="Times New Roman" w:cs="Times New Roman"/>
                <w:sz w:val="20"/>
                <w:szCs w:val="20"/>
              </w:rPr>
              <w:t>At 1 January 202</w:t>
            </w:r>
            <w:r>
              <w:rPr>
                <w:rFonts w:ascii="Times New Roman" w:hAnsi="Times New Roman" w:cs="Times New Roman"/>
                <w:sz w:val="20"/>
                <w:szCs w:val="20"/>
              </w:rPr>
              <w:t>4</w:t>
            </w:r>
          </w:p>
        </w:tc>
        <w:tc>
          <w:tcPr>
            <w:tcW w:w="450" w:type="dxa"/>
            <w:vAlign w:val="bottom"/>
          </w:tcPr>
          <w:p w14:paraId="5E352234" w14:textId="77777777" w:rsidR="002F2D6D" w:rsidRPr="00E879C5" w:rsidRDefault="002F2D6D" w:rsidP="00C23650">
            <w:pPr>
              <w:pStyle w:val="acctmergecolhdg"/>
              <w:tabs>
                <w:tab w:val="decimal" w:pos="830"/>
              </w:tabs>
              <w:spacing w:line="240" w:lineRule="atLeast"/>
              <w:ind w:right="-89"/>
              <w:rPr>
                <w:b w:val="0"/>
                <w:sz w:val="20"/>
              </w:rPr>
            </w:pPr>
          </w:p>
        </w:tc>
        <w:tc>
          <w:tcPr>
            <w:tcW w:w="1007" w:type="dxa"/>
            <w:tcMar>
              <w:top w:w="0" w:type="dxa"/>
              <w:left w:w="79" w:type="dxa"/>
              <w:bottom w:w="0" w:type="dxa"/>
              <w:right w:w="79" w:type="dxa"/>
            </w:tcMar>
            <w:vAlign w:val="bottom"/>
          </w:tcPr>
          <w:p w14:paraId="1DA027C5" w14:textId="3355C8EA" w:rsidR="002F2D6D" w:rsidRPr="002F2D6D" w:rsidRDefault="002F2D6D" w:rsidP="005B3FBB">
            <w:pPr>
              <w:pStyle w:val="acctmergecolhdg"/>
              <w:tabs>
                <w:tab w:val="decimal" w:pos="830"/>
              </w:tabs>
              <w:spacing w:line="240" w:lineRule="atLeast"/>
              <w:ind w:right="-89"/>
              <w:jc w:val="left"/>
              <w:rPr>
                <w:b w:val="0"/>
                <w:sz w:val="20"/>
                <w:lang w:bidi="th-TH"/>
              </w:rPr>
            </w:pPr>
            <w:r w:rsidRPr="002F2D6D">
              <w:rPr>
                <w:b w:val="0"/>
                <w:sz w:val="20"/>
              </w:rPr>
              <w:t>262,313</w:t>
            </w:r>
          </w:p>
        </w:tc>
        <w:tc>
          <w:tcPr>
            <w:tcW w:w="180" w:type="dxa"/>
            <w:tcMar>
              <w:top w:w="0" w:type="dxa"/>
              <w:left w:w="79" w:type="dxa"/>
              <w:bottom w:w="0" w:type="dxa"/>
              <w:right w:w="79" w:type="dxa"/>
            </w:tcMar>
            <w:vAlign w:val="bottom"/>
          </w:tcPr>
          <w:p w14:paraId="242275E1" w14:textId="77777777" w:rsidR="002F2D6D" w:rsidRPr="002F2D6D" w:rsidRDefault="002F2D6D"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5910ECE3" w14:textId="6F6B0D82" w:rsidR="002F2D6D" w:rsidRPr="002F2D6D" w:rsidRDefault="002F2D6D" w:rsidP="008C11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5"/>
              </w:tabs>
              <w:ind w:right="-89"/>
              <w:rPr>
                <w:rFonts w:ascii="Times New Roman" w:hAnsi="Times New Roman" w:cs="Times New Roman"/>
                <w:sz w:val="20"/>
                <w:szCs w:val="20"/>
              </w:rPr>
            </w:pPr>
            <w:r w:rsidRPr="002F2D6D">
              <w:rPr>
                <w:rFonts w:ascii="Times New Roman" w:hAnsi="Times New Roman" w:cs="Times New Roman"/>
                <w:sz w:val="20"/>
              </w:rPr>
              <w:t>826,052</w:t>
            </w:r>
          </w:p>
        </w:tc>
        <w:tc>
          <w:tcPr>
            <w:tcW w:w="178" w:type="dxa"/>
            <w:tcMar>
              <w:top w:w="0" w:type="dxa"/>
              <w:left w:w="79" w:type="dxa"/>
              <w:bottom w:w="0" w:type="dxa"/>
              <w:right w:w="79" w:type="dxa"/>
            </w:tcMar>
            <w:vAlign w:val="bottom"/>
          </w:tcPr>
          <w:p w14:paraId="795CAA7C" w14:textId="77777777" w:rsidR="002F2D6D" w:rsidRPr="002F2D6D" w:rsidRDefault="002F2D6D" w:rsidP="00C23650">
            <w:pPr>
              <w:pStyle w:val="acctmergecolhdg"/>
              <w:tabs>
                <w:tab w:val="decimal" w:pos="830"/>
              </w:tabs>
              <w:spacing w:line="240" w:lineRule="atLeast"/>
              <w:ind w:right="-89"/>
              <w:rPr>
                <w:b w:val="0"/>
                <w:sz w:val="20"/>
              </w:rPr>
            </w:pPr>
          </w:p>
        </w:tc>
        <w:tc>
          <w:tcPr>
            <w:tcW w:w="992" w:type="dxa"/>
            <w:vAlign w:val="bottom"/>
          </w:tcPr>
          <w:p w14:paraId="73055812" w14:textId="7B3A5B17" w:rsidR="002F2D6D" w:rsidRPr="002F2D6D" w:rsidRDefault="002F2D6D" w:rsidP="00F86098">
            <w:pPr>
              <w:pStyle w:val="acctfourfigures"/>
              <w:tabs>
                <w:tab w:val="clear" w:pos="765"/>
                <w:tab w:val="decimal" w:pos="890"/>
              </w:tabs>
              <w:spacing w:line="240" w:lineRule="atLeast"/>
              <w:ind w:right="-89"/>
              <w:rPr>
                <w:sz w:val="20"/>
                <w:lang w:val="en-US"/>
              </w:rPr>
            </w:pPr>
            <w:r w:rsidRPr="002F2D6D">
              <w:rPr>
                <w:sz w:val="20"/>
              </w:rPr>
              <w:t>3</w:t>
            </w:r>
            <w:r w:rsidRPr="002F2D6D">
              <w:rPr>
                <w:rFonts w:cs="Angsana New"/>
                <w:sz w:val="20"/>
                <w:szCs w:val="25"/>
                <w:lang w:val="en-US" w:bidi="th-TH"/>
              </w:rPr>
              <w:t>16</w:t>
            </w:r>
            <w:r w:rsidRPr="002F2D6D">
              <w:rPr>
                <w:sz w:val="20"/>
              </w:rPr>
              <w:t>,338</w:t>
            </w:r>
          </w:p>
        </w:tc>
        <w:tc>
          <w:tcPr>
            <w:tcW w:w="111" w:type="dxa"/>
            <w:vAlign w:val="bottom"/>
          </w:tcPr>
          <w:p w14:paraId="2F10A2A7" w14:textId="77777777" w:rsidR="002F2D6D" w:rsidRPr="002F2D6D" w:rsidRDefault="002F2D6D" w:rsidP="00C23650">
            <w:pPr>
              <w:pStyle w:val="acctfourfigures"/>
              <w:tabs>
                <w:tab w:val="clear" w:pos="765"/>
                <w:tab w:val="decimal" w:pos="830"/>
              </w:tabs>
              <w:spacing w:line="240" w:lineRule="atLeast"/>
              <w:ind w:right="-89"/>
              <w:jc w:val="center"/>
              <w:rPr>
                <w:sz w:val="20"/>
                <w:lang w:val="en-US"/>
              </w:rPr>
            </w:pPr>
          </w:p>
        </w:tc>
        <w:tc>
          <w:tcPr>
            <w:tcW w:w="1233" w:type="dxa"/>
            <w:tcMar>
              <w:top w:w="0" w:type="dxa"/>
              <w:left w:w="79" w:type="dxa"/>
              <w:bottom w:w="0" w:type="dxa"/>
              <w:right w:w="79" w:type="dxa"/>
            </w:tcMar>
            <w:vAlign w:val="bottom"/>
          </w:tcPr>
          <w:p w14:paraId="2C3C9ABD" w14:textId="196D3AB4" w:rsidR="002F2D6D" w:rsidRPr="002F2D6D" w:rsidRDefault="002F2D6D" w:rsidP="00C23650">
            <w:pPr>
              <w:pStyle w:val="acctmergecolhdg"/>
              <w:tabs>
                <w:tab w:val="decimal" w:pos="990"/>
              </w:tabs>
              <w:spacing w:line="240" w:lineRule="atLeast"/>
              <w:ind w:right="-89"/>
              <w:rPr>
                <w:b w:val="0"/>
                <w:sz w:val="20"/>
                <w:lang w:val="en-US"/>
              </w:rPr>
            </w:pPr>
            <w:r w:rsidRPr="002F2D6D">
              <w:rPr>
                <w:b w:val="0"/>
                <w:sz w:val="20"/>
              </w:rPr>
              <w:t>1,114</w:t>
            </w:r>
          </w:p>
        </w:tc>
        <w:tc>
          <w:tcPr>
            <w:tcW w:w="180" w:type="dxa"/>
            <w:tcMar>
              <w:top w:w="0" w:type="dxa"/>
              <w:left w:w="79" w:type="dxa"/>
              <w:bottom w:w="0" w:type="dxa"/>
              <w:right w:w="79" w:type="dxa"/>
            </w:tcMar>
            <w:vAlign w:val="bottom"/>
          </w:tcPr>
          <w:p w14:paraId="2C0915BC" w14:textId="77777777" w:rsidR="002F2D6D" w:rsidRPr="002F2D6D" w:rsidRDefault="002F2D6D"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7393954D" w14:textId="3D3B363E" w:rsidR="002F2D6D" w:rsidRPr="002F2D6D" w:rsidRDefault="002F2D6D" w:rsidP="002E3CB8">
            <w:pPr>
              <w:pStyle w:val="acctfourfigures"/>
              <w:tabs>
                <w:tab w:val="clear" w:pos="765"/>
                <w:tab w:val="decimal" w:pos="994"/>
              </w:tabs>
              <w:spacing w:line="240" w:lineRule="atLeast"/>
              <w:ind w:right="-89"/>
              <w:rPr>
                <w:sz w:val="20"/>
              </w:rPr>
            </w:pPr>
            <w:r w:rsidRPr="002F2D6D">
              <w:rPr>
                <w:sz w:val="20"/>
              </w:rPr>
              <w:t>761,893</w:t>
            </w:r>
          </w:p>
        </w:tc>
        <w:tc>
          <w:tcPr>
            <w:tcW w:w="181" w:type="dxa"/>
            <w:tcMar>
              <w:top w:w="0" w:type="dxa"/>
              <w:left w:w="79" w:type="dxa"/>
              <w:bottom w:w="0" w:type="dxa"/>
              <w:right w:w="79" w:type="dxa"/>
            </w:tcMar>
            <w:vAlign w:val="bottom"/>
          </w:tcPr>
          <w:p w14:paraId="7FD39A2A" w14:textId="77777777" w:rsidR="002F2D6D" w:rsidRPr="002F2D6D" w:rsidRDefault="002F2D6D"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73CE2C60" w14:textId="4F801F77" w:rsidR="002F2D6D" w:rsidRPr="002F2D6D" w:rsidRDefault="002F2D6D" w:rsidP="005B3FBB">
            <w:pPr>
              <w:pStyle w:val="acctfourfigures"/>
              <w:tabs>
                <w:tab w:val="clear" w:pos="765"/>
                <w:tab w:val="decimal" w:pos="914"/>
              </w:tabs>
              <w:spacing w:line="240" w:lineRule="atLeast"/>
              <w:ind w:right="-89"/>
              <w:rPr>
                <w:sz w:val="20"/>
                <w:lang w:bidi="th-TH"/>
              </w:rPr>
            </w:pPr>
            <w:r w:rsidRPr="002F2D6D">
              <w:rPr>
                <w:sz w:val="20"/>
              </w:rPr>
              <w:t>2,167,710</w:t>
            </w:r>
          </w:p>
        </w:tc>
      </w:tr>
      <w:tr w:rsidR="002F2D6D" w:rsidRPr="00E879C5" w14:paraId="13708E2C" w14:textId="77777777" w:rsidTr="000951F3">
        <w:trPr>
          <w:trHeight w:val="120"/>
        </w:trPr>
        <w:tc>
          <w:tcPr>
            <w:tcW w:w="2250" w:type="dxa"/>
            <w:tcMar>
              <w:top w:w="0" w:type="dxa"/>
              <w:left w:w="79" w:type="dxa"/>
              <w:bottom w:w="0" w:type="dxa"/>
              <w:right w:w="79" w:type="dxa"/>
            </w:tcMar>
            <w:vAlign w:val="bottom"/>
          </w:tcPr>
          <w:p w14:paraId="6BBCAB3E" w14:textId="1E8F1DFE" w:rsidR="002F2D6D" w:rsidRPr="00E879C5" w:rsidRDefault="002F2D6D" w:rsidP="005F0B38">
            <w:pPr>
              <w:tabs>
                <w:tab w:val="left" w:pos="191"/>
              </w:tabs>
              <w:ind w:left="190" w:hanging="190"/>
              <w:rPr>
                <w:rFonts w:ascii="Times New Roman" w:hAnsi="Times New Roman" w:cs="Times New Roman"/>
                <w:sz w:val="20"/>
                <w:szCs w:val="20"/>
              </w:rPr>
            </w:pPr>
            <w:r w:rsidRPr="00E879C5">
              <w:rPr>
                <w:rFonts w:ascii="Times New Roman" w:hAnsi="Times New Roman" w:cs="Times New Roman"/>
                <w:sz w:val="20"/>
                <w:szCs w:val="20"/>
              </w:rPr>
              <w:t>Additions</w:t>
            </w:r>
          </w:p>
        </w:tc>
        <w:tc>
          <w:tcPr>
            <w:tcW w:w="450" w:type="dxa"/>
            <w:vAlign w:val="bottom"/>
          </w:tcPr>
          <w:p w14:paraId="13676B60" w14:textId="77777777" w:rsidR="002F2D6D" w:rsidRPr="00E879C5" w:rsidRDefault="002F2D6D" w:rsidP="00C23650">
            <w:pPr>
              <w:pStyle w:val="acctmergecolhdg"/>
              <w:tabs>
                <w:tab w:val="decimal" w:pos="480"/>
              </w:tabs>
              <w:spacing w:line="240" w:lineRule="atLeast"/>
              <w:ind w:right="-89"/>
              <w:rPr>
                <w:b w:val="0"/>
                <w:sz w:val="20"/>
              </w:rPr>
            </w:pPr>
          </w:p>
        </w:tc>
        <w:tc>
          <w:tcPr>
            <w:tcW w:w="1007" w:type="dxa"/>
            <w:tcMar>
              <w:top w:w="0" w:type="dxa"/>
              <w:left w:w="79" w:type="dxa"/>
              <w:bottom w:w="0" w:type="dxa"/>
              <w:right w:w="79" w:type="dxa"/>
            </w:tcMar>
            <w:vAlign w:val="bottom"/>
          </w:tcPr>
          <w:p w14:paraId="400255DF" w14:textId="287EF922" w:rsidR="002F2D6D" w:rsidRPr="002F2D6D" w:rsidRDefault="002F2D6D" w:rsidP="005B3FBB">
            <w:pPr>
              <w:pStyle w:val="acctmergecolhdg"/>
              <w:tabs>
                <w:tab w:val="decimal" w:pos="560"/>
              </w:tabs>
              <w:spacing w:line="240" w:lineRule="atLeast"/>
              <w:ind w:right="-89"/>
              <w:jc w:val="left"/>
              <w:rPr>
                <w:b w:val="0"/>
                <w:sz w:val="20"/>
                <w:cs/>
              </w:rPr>
            </w:pPr>
            <w:r w:rsidRPr="002F2D6D">
              <w:rPr>
                <w:b w:val="0"/>
                <w:sz w:val="20"/>
                <w:lang w:bidi="th-TH"/>
              </w:rPr>
              <w:t>-</w:t>
            </w:r>
          </w:p>
        </w:tc>
        <w:tc>
          <w:tcPr>
            <w:tcW w:w="180" w:type="dxa"/>
            <w:tcMar>
              <w:top w:w="0" w:type="dxa"/>
              <w:left w:w="79" w:type="dxa"/>
              <w:bottom w:w="0" w:type="dxa"/>
              <w:right w:w="79" w:type="dxa"/>
            </w:tcMar>
            <w:vAlign w:val="bottom"/>
          </w:tcPr>
          <w:p w14:paraId="34A518AA" w14:textId="77777777" w:rsidR="002F2D6D" w:rsidRPr="002F2D6D" w:rsidRDefault="002F2D6D"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3CB004A1" w14:textId="680C2281" w:rsidR="002F2D6D" w:rsidRPr="002F2D6D" w:rsidRDefault="002F2D6D" w:rsidP="008C11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5"/>
              </w:tabs>
              <w:ind w:right="-89"/>
              <w:rPr>
                <w:rFonts w:ascii="Times New Roman" w:hAnsi="Times New Roman" w:cs="Times New Roman"/>
                <w:sz w:val="20"/>
                <w:szCs w:val="20"/>
              </w:rPr>
            </w:pPr>
            <w:r w:rsidRPr="002F2D6D">
              <w:rPr>
                <w:rFonts w:ascii="Times New Roman" w:hAnsi="Times New Roman" w:cs="Times New Roman"/>
                <w:sz w:val="20"/>
              </w:rPr>
              <w:t>179</w:t>
            </w:r>
          </w:p>
        </w:tc>
        <w:tc>
          <w:tcPr>
            <w:tcW w:w="178" w:type="dxa"/>
            <w:tcMar>
              <w:top w:w="0" w:type="dxa"/>
              <w:left w:w="79" w:type="dxa"/>
              <w:bottom w:w="0" w:type="dxa"/>
              <w:right w:w="79" w:type="dxa"/>
            </w:tcMar>
            <w:vAlign w:val="bottom"/>
          </w:tcPr>
          <w:p w14:paraId="47AE6A48" w14:textId="77777777" w:rsidR="002F2D6D" w:rsidRPr="002F2D6D" w:rsidRDefault="002F2D6D" w:rsidP="00C23650">
            <w:pPr>
              <w:pStyle w:val="acctmergecolhdg"/>
              <w:tabs>
                <w:tab w:val="decimal" w:pos="830"/>
              </w:tabs>
              <w:spacing w:line="240" w:lineRule="atLeast"/>
              <w:ind w:right="-89"/>
              <w:rPr>
                <w:b w:val="0"/>
                <w:sz w:val="20"/>
              </w:rPr>
            </w:pPr>
          </w:p>
        </w:tc>
        <w:tc>
          <w:tcPr>
            <w:tcW w:w="992" w:type="dxa"/>
            <w:vAlign w:val="bottom"/>
          </w:tcPr>
          <w:p w14:paraId="0930252D" w14:textId="41995F99" w:rsidR="002F2D6D" w:rsidRPr="002F2D6D" w:rsidRDefault="002F2D6D" w:rsidP="00F86098">
            <w:pPr>
              <w:pStyle w:val="acctfourfigures"/>
              <w:tabs>
                <w:tab w:val="clear" w:pos="765"/>
                <w:tab w:val="decimal" w:pos="890"/>
              </w:tabs>
              <w:spacing w:line="240" w:lineRule="atLeast"/>
              <w:ind w:right="-89"/>
              <w:rPr>
                <w:sz w:val="20"/>
                <w:lang w:val="en-US"/>
              </w:rPr>
            </w:pPr>
            <w:r w:rsidRPr="002F2D6D">
              <w:rPr>
                <w:sz w:val="20"/>
                <w:lang w:val="en-US"/>
              </w:rPr>
              <w:t>5,554</w:t>
            </w:r>
          </w:p>
        </w:tc>
        <w:tc>
          <w:tcPr>
            <w:tcW w:w="111" w:type="dxa"/>
            <w:vAlign w:val="bottom"/>
          </w:tcPr>
          <w:p w14:paraId="170EDABC" w14:textId="77777777" w:rsidR="002F2D6D" w:rsidRPr="002F2D6D" w:rsidRDefault="002F2D6D" w:rsidP="00C23650">
            <w:pPr>
              <w:pStyle w:val="acctfourfigures"/>
              <w:tabs>
                <w:tab w:val="clear" w:pos="765"/>
                <w:tab w:val="decimal" w:pos="830"/>
              </w:tabs>
              <w:spacing w:line="240" w:lineRule="atLeast"/>
              <w:ind w:right="-89"/>
              <w:jc w:val="center"/>
              <w:rPr>
                <w:sz w:val="20"/>
                <w:lang w:val="en-US"/>
              </w:rPr>
            </w:pPr>
          </w:p>
        </w:tc>
        <w:tc>
          <w:tcPr>
            <w:tcW w:w="1233" w:type="dxa"/>
            <w:tcMar>
              <w:top w:w="0" w:type="dxa"/>
              <w:left w:w="79" w:type="dxa"/>
              <w:bottom w:w="0" w:type="dxa"/>
              <w:right w:w="79" w:type="dxa"/>
            </w:tcMar>
            <w:vAlign w:val="bottom"/>
          </w:tcPr>
          <w:p w14:paraId="2FEA184B" w14:textId="647F9F8B" w:rsidR="002F2D6D" w:rsidRPr="002F2D6D" w:rsidRDefault="002F2D6D" w:rsidP="00C23650">
            <w:pPr>
              <w:pStyle w:val="acctmergecolhdg"/>
              <w:tabs>
                <w:tab w:val="decimal" w:pos="978"/>
              </w:tabs>
              <w:spacing w:line="240" w:lineRule="atLeast"/>
              <w:ind w:right="-89"/>
              <w:rPr>
                <w:b w:val="0"/>
                <w:sz w:val="20"/>
                <w:lang w:bidi="th-TH"/>
              </w:rPr>
            </w:pPr>
            <w:r w:rsidRPr="002F2D6D">
              <w:rPr>
                <w:b w:val="0"/>
                <w:sz w:val="20"/>
              </w:rPr>
              <w:t>10</w:t>
            </w:r>
          </w:p>
        </w:tc>
        <w:tc>
          <w:tcPr>
            <w:tcW w:w="180" w:type="dxa"/>
            <w:tcMar>
              <w:top w:w="0" w:type="dxa"/>
              <w:left w:w="79" w:type="dxa"/>
              <w:bottom w:w="0" w:type="dxa"/>
              <w:right w:w="79" w:type="dxa"/>
            </w:tcMar>
            <w:vAlign w:val="bottom"/>
          </w:tcPr>
          <w:p w14:paraId="42B2BF5A" w14:textId="77777777" w:rsidR="002F2D6D" w:rsidRPr="002F2D6D" w:rsidRDefault="002F2D6D"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5E63ABD2" w14:textId="38E034FB" w:rsidR="002F2D6D" w:rsidRPr="002F2D6D" w:rsidRDefault="002F2D6D" w:rsidP="002E3CB8">
            <w:pPr>
              <w:pStyle w:val="acctfourfigures"/>
              <w:tabs>
                <w:tab w:val="clear" w:pos="765"/>
                <w:tab w:val="decimal" w:pos="1015"/>
              </w:tabs>
              <w:spacing w:line="240" w:lineRule="atLeast"/>
              <w:ind w:right="-89"/>
              <w:rPr>
                <w:sz w:val="20"/>
              </w:rPr>
            </w:pPr>
            <w:r w:rsidRPr="002F2D6D">
              <w:rPr>
                <w:sz w:val="20"/>
              </w:rPr>
              <w:t>173</w:t>
            </w:r>
          </w:p>
        </w:tc>
        <w:tc>
          <w:tcPr>
            <w:tcW w:w="181" w:type="dxa"/>
            <w:tcMar>
              <w:top w:w="0" w:type="dxa"/>
              <w:left w:w="79" w:type="dxa"/>
              <w:bottom w:w="0" w:type="dxa"/>
              <w:right w:w="79" w:type="dxa"/>
            </w:tcMar>
            <w:vAlign w:val="bottom"/>
          </w:tcPr>
          <w:p w14:paraId="30C3861C" w14:textId="77777777" w:rsidR="002F2D6D" w:rsidRPr="002F2D6D" w:rsidRDefault="002F2D6D"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57FCAC73" w14:textId="75E3F68E" w:rsidR="002F2D6D" w:rsidRPr="002F2D6D" w:rsidRDefault="002F2D6D" w:rsidP="005B3FBB">
            <w:pPr>
              <w:pStyle w:val="acctfourfigures"/>
              <w:tabs>
                <w:tab w:val="clear" w:pos="765"/>
                <w:tab w:val="decimal" w:pos="914"/>
              </w:tabs>
              <w:spacing w:line="240" w:lineRule="atLeast"/>
              <w:ind w:right="-89"/>
              <w:rPr>
                <w:sz w:val="20"/>
                <w:lang w:bidi="th-TH"/>
              </w:rPr>
            </w:pPr>
            <w:r w:rsidRPr="002F2D6D">
              <w:rPr>
                <w:sz w:val="20"/>
              </w:rPr>
              <w:t>5,916</w:t>
            </w:r>
          </w:p>
        </w:tc>
      </w:tr>
      <w:tr w:rsidR="002F2D6D" w:rsidRPr="00E879C5" w14:paraId="28E49657" w14:textId="77777777" w:rsidTr="000951F3">
        <w:trPr>
          <w:trHeight w:val="120"/>
        </w:trPr>
        <w:tc>
          <w:tcPr>
            <w:tcW w:w="2250" w:type="dxa"/>
            <w:tcMar>
              <w:top w:w="0" w:type="dxa"/>
              <w:left w:w="79" w:type="dxa"/>
              <w:bottom w:w="0" w:type="dxa"/>
              <w:right w:w="79" w:type="dxa"/>
            </w:tcMar>
            <w:vAlign w:val="bottom"/>
          </w:tcPr>
          <w:p w14:paraId="600AF205" w14:textId="50A94408" w:rsidR="002F2D6D" w:rsidRPr="00E879C5" w:rsidRDefault="002F2D6D" w:rsidP="005F0B38">
            <w:pPr>
              <w:tabs>
                <w:tab w:val="left" w:pos="191"/>
              </w:tabs>
              <w:ind w:left="190" w:hanging="190"/>
              <w:rPr>
                <w:rFonts w:ascii="Times New Roman" w:hAnsi="Times New Roman" w:cs="Times New Roman"/>
                <w:sz w:val="20"/>
                <w:szCs w:val="20"/>
              </w:rPr>
            </w:pPr>
            <w:r w:rsidRPr="00E879C5">
              <w:rPr>
                <w:rFonts w:ascii="Times New Roman" w:hAnsi="Times New Roman" w:cs="Times New Roman"/>
                <w:sz w:val="20"/>
                <w:szCs w:val="20"/>
              </w:rPr>
              <w:t>Transfer</w:t>
            </w:r>
          </w:p>
        </w:tc>
        <w:tc>
          <w:tcPr>
            <w:tcW w:w="450" w:type="dxa"/>
            <w:vAlign w:val="bottom"/>
          </w:tcPr>
          <w:p w14:paraId="637E79D7" w14:textId="77777777" w:rsidR="002F2D6D" w:rsidRPr="00E879C5" w:rsidRDefault="002F2D6D" w:rsidP="00C23650">
            <w:pPr>
              <w:pStyle w:val="acctmergecolhdg"/>
              <w:tabs>
                <w:tab w:val="decimal" w:pos="480"/>
              </w:tabs>
              <w:spacing w:line="240" w:lineRule="atLeast"/>
              <w:ind w:right="-89"/>
              <w:rPr>
                <w:b w:val="0"/>
                <w:sz w:val="20"/>
              </w:rPr>
            </w:pPr>
          </w:p>
        </w:tc>
        <w:tc>
          <w:tcPr>
            <w:tcW w:w="1007" w:type="dxa"/>
            <w:tcMar>
              <w:top w:w="0" w:type="dxa"/>
              <w:left w:w="79" w:type="dxa"/>
              <w:bottom w:w="0" w:type="dxa"/>
              <w:right w:w="79" w:type="dxa"/>
            </w:tcMar>
            <w:vAlign w:val="bottom"/>
          </w:tcPr>
          <w:p w14:paraId="1EF380F6" w14:textId="709E2C57" w:rsidR="002F2D6D" w:rsidRPr="002F2D6D" w:rsidRDefault="002F2D6D" w:rsidP="005B3FBB">
            <w:pPr>
              <w:pStyle w:val="acctmergecolhdg"/>
              <w:tabs>
                <w:tab w:val="decimal" w:pos="560"/>
              </w:tabs>
              <w:spacing w:line="240" w:lineRule="atLeast"/>
              <w:ind w:right="-89"/>
              <w:jc w:val="left"/>
              <w:rPr>
                <w:b w:val="0"/>
                <w:sz w:val="20"/>
                <w:lang w:bidi="th-TH"/>
              </w:rPr>
            </w:pPr>
            <w:r w:rsidRPr="002F2D6D">
              <w:rPr>
                <w:b w:val="0"/>
                <w:sz w:val="20"/>
                <w:lang w:bidi="th-TH"/>
              </w:rPr>
              <w:t>-</w:t>
            </w:r>
          </w:p>
        </w:tc>
        <w:tc>
          <w:tcPr>
            <w:tcW w:w="180" w:type="dxa"/>
            <w:tcMar>
              <w:top w:w="0" w:type="dxa"/>
              <w:left w:w="79" w:type="dxa"/>
              <w:bottom w:w="0" w:type="dxa"/>
              <w:right w:w="79" w:type="dxa"/>
            </w:tcMar>
            <w:vAlign w:val="bottom"/>
          </w:tcPr>
          <w:p w14:paraId="7EA71A5B" w14:textId="77777777" w:rsidR="002F2D6D" w:rsidRPr="002F2D6D" w:rsidRDefault="002F2D6D"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6BAB0FB7" w14:textId="5350F9CF" w:rsidR="002F2D6D" w:rsidRPr="002F2D6D" w:rsidRDefault="002F2D6D" w:rsidP="005B3FBB">
            <w:pPr>
              <w:pStyle w:val="acctmergecolhdg"/>
              <w:tabs>
                <w:tab w:val="decimal" w:pos="742"/>
              </w:tabs>
              <w:spacing w:line="240" w:lineRule="atLeast"/>
              <w:ind w:right="-89"/>
              <w:jc w:val="left"/>
              <w:rPr>
                <w:b w:val="0"/>
                <w:sz w:val="20"/>
              </w:rPr>
            </w:pPr>
            <w:r w:rsidRPr="002F2D6D">
              <w:rPr>
                <w:b w:val="0"/>
                <w:sz w:val="20"/>
              </w:rPr>
              <w:t>-</w:t>
            </w:r>
          </w:p>
        </w:tc>
        <w:tc>
          <w:tcPr>
            <w:tcW w:w="178" w:type="dxa"/>
            <w:tcMar>
              <w:top w:w="0" w:type="dxa"/>
              <w:left w:w="79" w:type="dxa"/>
              <w:bottom w:w="0" w:type="dxa"/>
              <w:right w:w="79" w:type="dxa"/>
            </w:tcMar>
            <w:vAlign w:val="bottom"/>
          </w:tcPr>
          <w:p w14:paraId="1C86C6A9" w14:textId="77777777" w:rsidR="002F2D6D" w:rsidRPr="002F2D6D" w:rsidRDefault="002F2D6D" w:rsidP="00C23650">
            <w:pPr>
              <w:pStyle w:val="acctmergecolhdg"/>
              <w:tabs>
                <w:tab w:val="decimal" w:pos="830"/>
              </w:tabs>
              <w:spacing w:line="240" w:lineRule="atLeast"/>
              <w:ind w:right="-89"/>
              <w:rPr>
                <w:b w:val="0"/>
                <w:sz w:val="20"/>
              </w:rPr>
            </w:pPr>
          </w:p>
        </w:tc>
        <w:tc>
          <w:tcPr>
            <w:tcW w:w="992" w:type="dxa"/>
            <w:vAlign w:val="bottom"/>
          </w:tcPr>
          <w:p w14:paraId="797FF983" w14:textId="7A97263A" w:rsidR="002F2D6D" w:rsidRPr="002F2D6D" w:rsidRDefault="002F2D6D" w:rsidP="00F86098">
            <w:pPr>
              <w:pStyle w:val="acctfourfigures"/>
              <w:tabs>
                <w:tab w:val="clear" w:pos="765"/>
                <w:tab w:val="decimal" w:pos="890"/>
              </w:tabs>
              <w:spacing w:line="240" w:lineRule="atLeast"/>
              <w:ind w:right="-89"/>
              <w:rPr>
                <w:sz w:val="20"/>
                <w:lang w:val="en-US"/>
              </w:rPr>
            </w:pPr>
            <w:r w:rsidRPr="002F2D6D">
              <w:rPr>
                <w:sz w:val="20"/>
                <w:lang w:val="en-US"/>
              </w:rPr>
              <w:t>2,312</w:t>
            </w:r>
          </w:p>
        </w:tc>
        <w:tc>
          <w:tcPr>
            <w:tcW w:w="111" w:type="dxa"/>
            <w:vAlign w:val="bottom"/>
          </w:tcPr>
          <w:p w14:paraId="3D9418AA" w14:textId="366C671A" w:rsidR="002F2D6D" w:rsidRPr="002F2D6D" w:rsidRDefault="002F2D6D" w:rsidP="00C23650">
            <w:pPr>
              <w:pStyle w:val="acctfourfigures"/>
              <w:tabs>
                <w:tab w:val="clear" w:pos="765"/>
                <w:tab w:val="decimal" w:pos="830"/>
              </w:tabs>
              <w:spacing w:line="240" w:lineRule="atLeast"/>
              <w:ind w:right="-89"/>
              <w:jc w:val="center"/>
              <w:rPr>
                <w:sz w:val="20"/>
                <w:lang w:val="en-US"/>
              </w:rPr>
            </w:pPr>
          </w:p>
        </w:tc>
        <w:tc>
          <w:tcPr>
            <w:tcW w:w="1233" w:type="dxa"/>
            <w:tcMar>
              <w:top w:w="0" w:type="dxa"/>
              <w:left w:w="79" w:type="dxa"/>
              <w:bottom w:w="0" w:type="dxa"/>
              <w:right w:w="79" w:type="dxa"/>
            </w:tcMar>
            <w:vAlign w:val="bottom"/>
          </w:tcPr>
          <w:p w14:paraId="7583182F" w14:textId="5B52B9AD" w:rsidR="002F2D6D" w:rsidRPr="002F2D6D" w:rsidRDefault="002F2D6D" w:rsidP="00C23650">
            <w:pPr>
              <w:pStyle w:val="acctmergecolhdg"/>
              <w:tabs>
                <w:tab w:val="decimal" w:pos="990"/>
              </w:tabs>
              <w:spacing w:line="240" w:lineRule="atLeast"/>
              <w:ind w:right="-89"/>
              <w:rPr>
                <w:b w:val="0"/>
                <w:sz w:val="20"/>
                <w:lang w:bidi="th-TH"/>
              </w:rPr>
            </w:pPr>
            <w:r w:rsidRPr="002F2D6D">
              <w:rPr>
                <w:b w:val="0"/>
                <w:sz w:val="20"/>
              </w:rPr>
              <w:t>(2,312)</w:t>
            </w:r>
          </w:p>
        </w:tc>
        <w:tc>
          <w:tcPr>
            <w:tcW w:w="180" w:type="dxa"/>
            <w:tcMar>
              <w:top w:w="0" w:type="dxa"/>
              <w:left w:w="79" w:type="dxa"/>
              <w:bottom w:w="0" w:type="dxa"/>
              <w:right w:w="79" w:type="dxa"/>
            </w:tcMar>
            <w:vAlign w:val="bottom"/>
          </w:tcPr>
          <w:p w14:paraId="4143A887" w14:textId="77777777" w:rsidR="002F2D6D" w:rsidRPr="002F2D6D" w:rsidRDefault="002F2D6D"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5BA51AC8" w14:textId="0976A61A" w:rsidR="002F2D6D" w:rsidRPr="002F2D6D" w:rsidRDefault="002F2D6D" w:rsidP="005B3FBB">
            <w:pPr>
              <w:pStyle w:val="acctmergecolhdg"/>
              <w:tabs>
                <w:tab w:val="decimal" w:pos="652"/>
              </w:tabs>
              <w:spacing w:line="240" w:lineRule="atLeast"/>
              <w:ind w:right="-89"/>
              <w:jc w:val="left"/>
              <w:rPr>
                <w:b w:val="0"/>
                <w:sz w:val="20"/>
              </w:rPr>
            </w:pPr>
            <w:r w:rsidRPr="002F2D6D">
              <w:rPr>
                <w:b w:val="0"/>
                <w:sz w:val="20"/>
              </w:rPr>
              <w:t>-</w:t>
            </w:r>
          </w:p>
        </w:tc>
        <w:tc>
          <w:tcPr>
            <w:tcW w:w="181" w:type="dxa"/>
            <w:tcMar>
              <w:top w:w="0" w:type="dxa"/>
              <w:left w:w="79" w:type="dxa"/>
              <w:bottom w:w="0" w:type="dxa"/>
              <w:right w:w="79" w:type="dxa"/>
            </w:tcMar>
            <w:vAlign w:val="bottom"/>
          </w:tcPr>
          <w:p w14:paraId="68015F64" w14:textId="77777777" w:rsidR="002F2D6D" w:rsidRPr="002F2D6D" w:rsidRDefault="002F2D6D" w:rsidP="00C23650">
            <w:pPr>
              <w:pStyle w:val="acctfourfigures"/>
              <w:tabs>
                <w:tab w:val="clear" w:pos="765"/>
                <w:tab w:val="decimal" w:pos="676"/>
              </w:tabs>
              <w:spacing w:line="240" w:lineRule="atLeast"/>
              <w:ind w:right="-89"/>
              <w:jc w:val="center"/>
              <w:rPr>
                <w:sz w:val="20"/>
              </w:rPr>
            </w:pPr>
          </w:p>
        </w:tc>
        <w:tc>
          <w:tcPr>
            <w:tcW w:w="1160" w:type="dxa"/>
            <w:tcMar>
              <w:top w:w="0" w:type="dxa"/>
              <w:left w:w="79" w:type="dxa"/>
              <w:bottom w:w="0" w:type="dxa"/>
              <w:right w:w="79" w:type="dxa"/>
            </w:tcMar>
            <w:vAlign w:val="bottom"/>
          </w:tcPr>
          <w:p w14:paraId="17B57F62" w14:textId="474CDF9B" w:rsidR="002F2D6D" w:rsidRPr="002F2D6D" w:rsidRDefault="002F2D6D" w:rsidP="005B3FBB">
            <w:pPr>
              <w:pStyle w:val="acctmergecolhdg"/>
              <w:tabs>
                <w:tab w:val="decimal" w:pos="660"/>
              </w:tabs>
              <w:spacing w:line="240" w:lineRule="atLeast"/>
              <w:ind w:right="-89"/>
              <w:jc w:val="left"/>
              <w:rPr>
                <w:b w:val="0"/>
                <w:sz w:val="20"/>
                <w:lang w:val="en-US" w:bidi="th-TH"/>
              </w:rPr>
            </w:pPr>
            <w:r w:rsidRPr="002F2D6D">
              <w:rPr>
                <w:b w:val="0"/>
                <w:sz w:val="20"/>
              </w:rPr>
              <w:t>-</w:t>
            </w:r>
          </w:p>
        </w:tc>
      </w:tr>
      <w:tr w:rsidR="002F2D6D" w:rsidRPr="00E879C5" w14:paraId="44067044" w14:textId="77777777" w:rsidTr="000951F3">
        <w:trPr>
          <w:trHeight w:val="120"/>
        </w:trPr>
        <w:tc>
          <w:tcPr>
            <w:tcW w:w="2250" w:type="dxa"/>
            <w:tcMar>
              <w:top w:w="0" w:type="dxa"/>
              <w:left w:w="79" w:type="dxa"/>
              <w:bottom w:w="0" w:type="dxa"/>
              <w:right w:w="79" w:type="dxa"/>
            </w:tcMar>
            <w:vAlign w:val="bottom"/>
          </w:tcPr>
          <w:p w14:paraId="173C4558" w14:textId="0E56E35A" w:rsidR="002F2D6D" w:rsidRPr="00E879C5" w:rsidRDefault="002F2D6D" w:rsidP="005F0B38">
            <w:pPr>
              <w:tabs>
                <w:tab w:val="left" w:pos="191"/>
              </w:tabs>
              <w:ind w:left="190" w:hanging="190"/>
              <w:rPr>
                <w:rFonts w:ascii="Times New Roman" w:hAnsi="Times New Roman" w:cs="Times New Roman"/>
                <w:sz w:val="20"/>
                <w:szCs w:val="20"/>
              </w:rPr>
            </w:pPr>
            <w:r>
              <w:rPr>
                <w:rFonts w:ascii="Times New Roman" w:hAnsi="Times New Roman" w:cs="Times New Roman"/>
                <w:sz w:val="20"/>
                <w:szCs w:val="20"/>
              </w:rPr>
              <w:t>T</w:t>
            </w:r>
            <w:r w:rsidRPr="00E879C5">
              <w:rPr>
                <w:rFonts w:ascii="Times New Roman" w:hAnsi="Times New Roman" w:cs="Times New Roman"/>
                <w:sz w:val="20"/>
                <w:szCs w:val="20"/>
              </w:rPr>
              <w:t xml:space="preserve">ransfer </w:t>
            </w:r>
            <w:r>
              <w:rPr>
                <w:rFonts w:ascii="Times New Roman" w:hAnsi="Times New Roman" w:cs="Times New Roman"/>
                <w:sz w:val="20"/>
                <w:szCs w:val="20"/>
              </w:rPr>
              <w:t>from</w:t>
            </w:r>
            <w:r w:rsidRPr="00E879C5">
              <w:rPr>
                <w:rFonts w:ascii="Times New Roman" w:hAnsi="Times New Roman" w:cs="Times New Roman"/>
                <w:sz w:val="20"/>
                <w:szCs w:val="20"/>
              </w:rPr>
              <w:t xml:space="preserve"> property, plant and equipment</w:t>
            </w:r>
          </w:p>
        </w:tc>
        <w:tc>
          <w:tcPr>
            <w:tcW w:w="450" w:type="dxa"/>
            <w:vAlign w:val="bottom"/>
          </w:tcPr>
          <w:p w14:paraId="365CBE40" w14:textId="77777777" w:rsidR="002F2D6D" w:rsidRDefault="002F2D6D" w:rsidP="002F2D6D">
            <w:pPr>
              <w:pStyle w:val="acctmergecolhdg"/>
              <w:spacing w:line="240" w:lineRule="atLeast"/>
              <w:ind w:right="-89"/>
              <w:rPr>
                <w:b w:val="0"/>
                <w:i/>
                <w:iCs/>
                <w:sz w:val="20"/>
              </w:rPr>
            </w:pPr>
          </w:p>
          <w:p w14:paraId="7E3CF8C9" w14:textId="1EFB6CD4" w:rsidR="002F2D6D" w:rsidRPr="002F2D6D" w:rsidRDefault="002F2D6D" w:rsidP="00CC7E88">
            <w:pPr>
              <w:pStyle w:val="acctmergecolhdg"/>
              <w:tabs>
                <w:tab w:val="decimal" w:pos="270"/>
              </w:tabs>
              <w:spacing w:line="240" w:lineRule="atLeast"/>
              <w:ind w:right="-89"/>
              <w:rPr>
                <w:b w:val="0"/>
                <w:i/>
                <w:iCs/>
                <w:sz w:val="20"/>
              </w:rPr>
            </w:pPr>
            <w:r w:rsidRPr="00E879C5">
              <w:rPr>
                <w:b w:val="0"/>
                <w:i/>
                <w:iCs/>
                <w:sz w:val="20"/>
              </w:rPr>
              <w:t>1</w:t>
            </w:r>
            <w:r>
              <w:rPr>
                <w:b w:val="0"/>
                <w:i/>
                <w:iCs/>
                <w:sz w:val="20"/>
              </w:rPr>
              <w:t>1</w:t>
            </w:r>
          </w:p>
        </w:tc>
        <w:tc>
          <w:tcPr>
            <w:tcW w:w="1007" w:type="dxa"/>
            <w:tcMar>
              <w:top w:w="0" w:type="dxa"/>
              <w:left w:w="79" w:type="dxa"/>
              <w:bottom w:w="0" w:type="dxa"/>
              <w:right w:w="79" w:type="dxa"/>
            </w:tcMar>
            <w:vAlign w:val="bottom"/>
          </w:tcPr>
          <w:p w14:paraId="04214397" w14:textId="6E12CAC3" w:rsidR="002F2D6D" w:rsidRPr="002F2D6D" w:rsidRDefault="002F2D6D" w:rsidP="005B3FBB">
            <w:pPr>
              <w:pStyle w:val="acctmergecolhdg"/>
              <w:tabs>
                <w:tab w:val="decimal" w:pos="560"/>
              </w:tabs>
              <w:spacing w:line="240" w:lineRule="atLeast"/>
              <w:ind w:right="-89"/>
              <w:jc w:val="left"/>
              <w:rPr>
                <w:b w:val="0"/>
                <w:sz w:val="20"/>
                <w:lang w:bidi="th-TH"/>
              </w:rPr>
            </w:pPr>
            <w:r w:rsidRPr="002F2D6D">
              <w:rPr>
                <w:b w:val="0"/>
                <w:sz w:val="20"/>
                <w:lang w:bidi="th-TH"/>
              </w:rPr>
              <w:t>-</w:t>
            </w:r>
          </w:p>
        </w:tc>
        <w:tc>
          <w:tcPr>
            <w:tcW w:w="180" w:type="dxa"/>
            <w:tcMar>
              <w:top w:w="0" w:type="dxa"/>
              <w:left w:w="79" w:type="dxa"/>
              <w:bottom w:w="0" w:type="dxa"/>
              <w:right w:w="79" w:type="dxa"/>
            </w:tcMar>
            <w:vAlign w:val="bottom"/>
          </w:tcPr>
          <w:p w14:paraId="0B2AA20B" w14:textId="77777777" w:rsidR="002F2D6D" w:rsidRPr="002F2D6D" w:rsidRDefault="002F2D6D"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7D973D95" w14:textId="3B1D7C07" w:rsidR="002F2D6D" w:rsidRPr="00A65ED3" w:rsidRDefault="002F2D6D" w:rsidP="005B3F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ind w:right="-89"/>
              <w:rPr>
                <w:rFonts w:ascii="Times New Roman" w:hAnsi="Times New Roman" w:cs="Times New Roman"/>
                <w:sz w:val="20"/>
                <w:szCs w:val="20"/>
              </w:rPr>
            </w:pPr>
            <w:r w:rsidRPr="002F2D6D">
              <w:rPr>
                <w:rFonts w:ascii="Times New Roman" w:hAnsi="Times New Roman" w:cs="Times New Roman"/>
                <w:sz w:val="20"/>
              </w:rPr>
              <w:t>20,192</w:t>
            </w:r>
          </w:p>
        </w:tc>
        <w:tc>
          <w:tcPr>
            <w:tcW w:w="178" w:type="dxa"/>
            <w:tcMar>
              <w:top w:w="0" w:type="dxa"/>
              <w:left w:w="79" w:type="dxa"/>
              <w:bottom w:w="0" w:type="dxa"/>
              <w:right w:w="79" w:type="dxa"/>
            </w:tcMar>
            <w:vAlign w:val="bottom"/>
          </w:tcPr>
          <w:p w14:paraId="2E22892C" w14:textId="77777777" w:rsidR="002F2D6D" w:rsidRPr="002F2D6D" w:rsidRDefault="002F2D6D" w:rsidP="00C23650">
            <w:pPr>
              <w:pStyle w:val="acctmergecolhdg"/>
              <w:tabs>
                <w:tab w:val="decimal" w:pos="830"/>
              </w:tabs>
              <w:spacing w:line="240" w:lineRule="atLeast"/>
              <w:ind w:right="-89"/>
              <w:rPr>
                <w:b w:val="0"/>
                <w:sz w:val="20"/>
              </w:rPr>
            </w:pPr>
          </w:p>
        </w:tc>
        <w:tc>
          <w:tcPr>
            <w:tcW w:w="992" w:type="dxa"/>
            <w:vAlign w:val="bottom"/>
          </w:tcPr>
          <w:p w14:paraId="7DF52330" w14:textId="2EB4312B" w:rsidR="002F2D6D" w:rsidRPr="002F2D6D" w:rsidRDefault="002F2D6D" w:rsidP="00F86098">
            <w:pPr>
              <w:pStyle w:val="acctfourfigures"/>
              <w:tabs>
                <w:tab w:val="clear" w:pos="765"/>
                <w:tab w:val="decimal" w:pos="890"/>
              </w:tabs>
              <w:spacing w:line="240" w:lineRule="atLeast"/>
              <w:ind w:right="-89"/>
              <w:rPr>
                <w:sz w:val="20"/>
                <w:lang w:val="en-US" w:bidi="th-TH"/>
              </w:rPr>
            </w:pPr>
            <w:r w:rsidRPr="002F2D6D">
              <w:rPr>
                <w:sz w:val="20"/>
                <w:lang w:val="en-US"/>
              </w:rPr>
              <w:t>15,827</w:t>
            </w:r>
          </w:p>
        </w:tc>
        <w:tc>
          <w:tcPr>
            <w:tcW w:w="111" w:type="dxa"/>
            <w:vAlign w:val="bottom"/>
          </w:tcPr>
          <w:p w14:paraId="4053F035" w14:textId="77777777" w:rsidR="002F2D6D" w:rsidRPr="002F2D6D" w:rsidRDefault="002F2D6D" w:rsidP="00C23650">
            <w:pPr>
              <w:pStyle w:val="acctfourfigures"/>
              <w:tabs>
                <w:tab w:val="clear" w:pos="765"/>
                <w:tab w:val="decimal" w:pos="830"/>
              </w:tabs>
              <w:spacing w:line="240" w:lineRule="atLeast"/>
              <w:ind w:right="-89"/>
              <w:jc w:val="center"/>
              <w:rPr>
                <w:sz w:val="20"/>
                <w:lang w:val="en-US"/>
              </w:rPr>
            </w:pPr>
          </w:p>
        </w:tc>
        <w:tc>
          <w:tcPr>
            <w:tcW w:w="1233" w:type="dxa"/>
            <w:tcMar>
              <w:top w:w="0" w:type="dxa"/>
              <w:left w:w="79" w:type="dxa"/>
              <w:bottom w:w="0" w:type="dxa"/>
              <w:right w:w="79" w:type="dxa"/>
            </w:tcMar>
            <w:vAlign w:val="bottom"/>
          </w:tcPr>
          <w:p w14:paraId="6F33002F" w14:textId="0DD69BFA" w:rsidR="002F2D6D" w:rsidRPr="002F2D6D" w:rsidRDefault="002F2D6D" w:rsidP="00C23650">
            <w:pPr>
              <w:pStyle w:val="acctmergecolhdg"/>
              <w:tabs>
                <w:tab w:val="decimal" w:pos="990"/>
              </w:tabs>
              <w:spacing w:line="240" w:lineRule="atLeast"/>
              <w:ind w:right="-89"/>
              <w:rPr>
                <w:b w:val="0"/>
                <w:sz w:val="20"/>
                <w:lang w:bidi="th-TH"/>
              </w:rPr>
            </w:pPr>
            <w:r w:rsidRPr="002F2D6D">
              <w:rPr>
                <w:b w:val="0"/>
                <w:sz w:val="20"/>
              </w:rPr>
              <w:t>1,197</w:t>
            </w:r>
          </w:p>
        </w:tc>
        <w:tc>
          <w:tcPr>
            <w:tcW w:w="180" w:type="dxa"/>
            <w:tcMar>
              <w:top w:w="0" w:type="dxa"/>
              <w:left w:w="79" w:type="dxa"/>
              <w:bottom w:w="0" w:type="dxa"/>
              <w:right w:w="79" w:type="dxa"/>
            </w:tcMar>
            <w:vAlign w:val="bottom"/>
          </w:tcPr>
          <w:p w14:paraId="129B1099" w14:textId="77777777" w:rsidR="002F2D6D" w:rsidRPr="002F2D6D" w:rsidRDefault="002F2D6D"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61D88B6E" w14:textId="63E90E58" w:rsidR="002F2D6D" w:rsidRPr="002F2D6D" w:rsidRDefault="002F2D6D" w:rsidP="005B3FBB">
            <w:pPr>
              <w:pStyle w:val="acctmergecolhdg"/>
              <w:tabs>
                <w:tab w:val="decimal" w:pos="652"/>
              </w:tabs>
              <w:spacing w:line="240" w:lineRule="atLeast"/>
              <w:ind w:right="-89"/>
              <w:jc w:val="left"/>
              <w:rPr>
                <w:b w:val="0"/>
                <w:sz w:val="20"/>
              </w:rPr>
            </w:pPr>
            <w:r w:rsidRPr="002F2D6D">
              <w:rPr>
                <w:b w:val="0"/>
                <w:sz w:val="20"/>
              </w:rPr>
              <w:t>-</w:t>
            </w:r>
          </w:p>
        </w:tc>
        <w:tc>
          <w:tcPr>
            <w:tcW w:w="181" w:type="dxa"/>
            <w:tcMar>
              <w:top w:w="0" w:type="dxa"/>
              <w:left w:w="79" w:type="dxa"/>
              <w:bottom w:w="0" w:type="dxa"/>
              <w:right w:w="79" w:type="dxa"/>
            </w:tcMar>
            <w:vAlign w:val="bottom"/>
          </w:tcPr>
          <w:p w14:paraId="4B69F099" w14:textId="77777777" w:rsidR="002F2D6D" w:rsidRPr="002F2D6D" w:rsidRDefault="002F2D6D" w:rsidP="00C23650">
            <w:pPr>
              <w:pStyle w:val="acctfourfigures"/>
              <w:tabs>
                <w:tab w:val="clear" w:pos="765"/>
                <w:tab w:val="decimal" w:pos="676"/>
              </w:tabs>
              <w:spacing w:line="240" w:lineRule="atLeast"/>
              <w:ind w:right="-89"/>
              <w:jc w:val="center"/>
              <w:rPr>
                <w:sz w:val="20"/>
              </w:rPr>
            </w:pPr>
          </w:p>
        </w:tc>
        <w:tc>
          <w:tcPr>
            <w:tcW w:w="1160" w:type="dxa"/>
            <w:tcMar>
              <w:top w:w="0" w:type="dxa"/>
              <w:left w:w="79" w:type="dxa"/>
              <w:bottom w:w="0" w:type="dxa"/>
              <w:right w:w="79" w:type="dxa"/>
            </w:tcMar>
            <w:vAlign w:val="bottom"/>
          </w:tcPr>
          <w:p w14:paraId="3A3FFE2A" w14:textId="48D265A0" w:rsidR="002F2D6D" w:rsidRPr="002F2D6D" w:rsidRDefault="002F2D6D" w:rsidP="005B3FBB">
            <w:pPr>
              <w:pStyle w:val="acctfourfigures"/>
              <w:tabs>
                <w:tab w:val="clear" w:pos="765"/>
                <w:tab w:val="decimal" w:pos="914"/>
              </w:tabs>
              <w:spacing w:line="240" w:lineRule="atLeast"/>
              <w:ind w:right="-89"/>
              <w:rPr>
                <w:sz w:val="20"/>
              </w:rPr>
            </w:pPr>
            <w:r w:rsidRPr="002F2D6D">
              <w:rPr>
                <w:sz w:val="20"/>
              </w:rPr>
              <w:t>37,216</w:t>
            </w:r>
          </w:p>
        </w:tc>
      </w:tr>
      <w:tr w:rsidR="002F2D6D" w:rsidRPr="00E879C5" w14:paraId="47B351DE" w14:textId="77777777" w:rsidTr="000951F3">
        <w:trPr>
          <w:trHeight w:val="120"/>
        </w:trPr>
        <w:tc>
          <w:tcPr>
            <w:tcW w:w="2250" w:type="dxa"/>
            <w:tcMar>
              <w:top w:w="0" w:type="dxa"/>
              <w:left w:w="79" w:type="dxa"/>
              <w:bottom w:w="0" w:type="dxa"/>
              <w:right w:w="79" w:type="dxa"/>
            </w:tcMar>
            <w:vAlign w:val="bottom"/>
          </w:tcPr>
          <w:p w14:paraId="19AB5DEA" w14:textId="77777777" w:rsidR="002F2D6D" w:rsidRPr="00E879C5" w:rsidRDefault="002F2D6D" w:rsidP="005F0B38">
            <w:pPr>
              <w:tabs>
                <w:tab w:val="clear" w:pos="227"/>
                <w:tab w:val="clear" w:pos="1871"/>
              </w:tabs>
              <w:spacing w:before="20"/>
              <w:ind w:left="104" w:right="-91" w:hanging="104"/>
              <w:rPr>
                <w:rFonts w:ascii="Times New Roman" w:hAnsi="Times New Roman" w:cs="Times New Roman"/>
                <w:sz w:val="20"/>
                <w:szCs w:val="20"/>
              </w:rPr>
            </w:pPr>
            <w:r>
              <w:rPr>
                <w:rFonts w:ascii="Times New Roman" w:hAnsi="Times New Roman" w:cs="Times New Roman"/>
                <w:sz w:val="20"/>
                <w:szCs w:val="20"/>
              </w:rPr>
              <w:t>T</w:t>
            </w:r>
            <w:r w:rsidRPr="00E879C5">
              <w:rPr>
                <w:rFonts w:ascii="Times New Roman" w:hAnsi="Times New Roman" w:cs="Times New Roman"/>
                <w:sz w:val="20"/>
                <w:szCs w:val="20"/>
              </w:rPr>
              <w:t xml:space="preserve">ransfer </w:t>
            </w:r>
            <w:r>
              <w:rPr>
                <w:rFonts w:ascii="Times New Roman" w:hAnsi="Times New Roman" w:cs="Times New Roman"/>
                <w:sz w:val="20"/>
                <w:szCs w:val="20"/>
              </w:rPr>
              <w:t>from</w:t>
            </w:r>
            <w:r w:rsidRPr="00E879C5">
              <w:rPr>
                <w:rFonts w:ascii="Times New Roman" w:hAnsi="Times New Roman" w:cs="Times New Roman"/>
                <w:sz w:val="20"/>
                <w:szCs w:val="20"/>
              </w:rPr>
              <w:t xml:space="preserve"> right-of-</w:t>
            </w:r>
          </w:p>
          <w:p w14:paraId="38FF4BC4" w14:textId="58F18466" w:rsidR="002F2D6D" w:rsidRPr="00E879C5" w:rsidRDefault="002F2D6D" w:rsidP="00B94610">
            <w:pPr>
              <w:tabs>
                <w:tab w:val="clear" w:pos="227"/>
                <w:tab w:val="clear" w:pos="1871"/>
              </w:tabs>
              <w:ind w:left="104" w:right="-91" w:firstLine="91"/>
              <w:rPr>
                <w:rFonts w:ascii="Times New Roman" w:hAnsi="Times New Roman" w:cs="Times New Roman"/>
                <w:sz w:val="20"/>
                <w:szCs w:val="20"/>
              </w:rPr>
            </w:pPr>
            <w:r w:rsidRPr="00E879C5">
              <w:rPr>
                <w:rFonts w:ascii="Times New Roman" w:hAnsi="Times New Roman" w:cs="Times New Roman"/>
                <w:sz w:val="20"/>
                <w:szCs w:val="20"/>
              </w:rPr>
              <w:t>use assets</w:t>
            </w:r>
          </w:p>
        </w:tc>
        <w:tc>
          <w:tcPr>
            <w:tcW w:w="450" w:type="dxa"/>
            <w:vAlign w:val="bottom"/>
          </w:tcPr>
          <w:p w14:paraId="350A6875" w14:textId="41864B1E" w:rsidR="002F2D6D" w:rsidRPr="00E879C5" w:rsidRDefault="002F2D6D" w:rsidP="002F2D6D">
            <w:pPr>
              <w:pStyle w:val="acctmergecolhdg"/>
              <w:spacing w:line="240" w:lineRule="atLeast"/>
              <w:ind w:right="-89"/>
              <w:rPr>
                <w:b w:val="0"/>
                <w:i/>
                <w:iCs/>
                <w:sz w:val="20"/>
              </w:rPr>
            </w:pPr>
            <w:r>
              <w:rPr>
                <w:b w:val="0"/>
                <w:i/>
                <w:iCs/>
                <w:sz w:val="20"/>
              </w:rPr>
              <w:t>12</w:t>
            </w:r>
          </w:p>
        </w:tc>
        <w:tc>
          <w:tcPr>
            <w:tcW w:w="1007" w:type="dxa"/>
            <w:tcMar>
              <w:top w:w="0" w:type="dxa"/>
              <w:left w:w="79" w:type="dxa"/>
              <w:bottom w:w="0" w:type="dxa"/>
              <w:right w:w="79" w:type="dxa"/>
            </w:tcMar>
            <w:vAlign w:val="bottom"/>
          </w:tcPr>
          <w:p w14:paraId="6B562A91" w14:textId="4950E44D" w:rsidR="002F2D6D" w:rsidRPr="002F2D6D" w:rsidRDefault="002F2D6D" w:rsidP="005B3FBB">
            <w:pPr>
              <w:pStyle w:val="acctmergecolhdg"/>
              <w:tabs>
                <w:tab w:val="decimal" w:pos="560"/>
              </w:tabs>
              <w:spacing w:line="240" w:lineRule="atLeast"/>
              <w:ind w:right="-89"/>
              <w:jc w:val="left"/>
              <w:rPr>
                <w:b w:val="0"/>
                <w:sz w:val="20"/>
                <w:lang w:bidi="th-TH"/>
              </w:rPr>
            </w:pPr>
            <w:r w:rsidRPr="002F2D6D">
              <w:rPr>
                <w:b w:val="0"/>
                <w:sz w:val="20"/>
                <w:lang w:bidi="th-TH"/>
              </w:rPr>
              <w:t>-</w:t>
            </w:r>
          </w:p>
        </w:tc>
        <w:tc>
          <w:tcPr>
            <w:tcW w:w="180" w:type="dxa"/>
            <w:tcMar>
              <w:top w:w="0" w:type="dxa"/>
              <w:left w:w="79" w:type="dxa"/>
              <w:bottom w:w="0" w:type="dxa"/>
              <w:right w:w="79" w:type="dxa"/>
            </w:tcMar>
            <w:vAlign w:val="bottom"/>
          </w:tcPr>
          <w:p w14:paraId="63ABE340" w14:textId="77777777" w:rsidR="002F2D6D" w:rsidRPr="002F2D6D" w:rsidRDefault="002F2D6D"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543A01B7" w14:textId="7879A23F" w:rsidR="002F2D6D" w:rsidRPr="002F2D6D" w:rsidRDefault="002F2D6D" w:rsidP="005B3FBB">
            <w:pPr>
              <w:pStyle w:val="acctmergecolhdg"/>
              <w:tabs>
                <w:tab w:val="decimal" w:pos="742"/>
              </w:tabs>
              <w:spacing w:line="240" w:lineRule="atLeast"/>
              <w:ind w:right="-89"/>
              <w:jc w:val="left"/>
              <w:rPr>
                <w:b w:val="0"/>
                <w:sz w:val="20"/>
              </w:rPr>
            </w:pPr>
            <w:r w:rsidRPr="002F2D6D">
              <w:rPr>
                <w:b w:val="0"/>
                <w:sz w:val="20"/>
              </w:rPr>
              <w:t>-</w:t>
            </w:r>
          </w:p>
        </w:tc>
        <w:tc>
          <w:tcPr>
            <w:tcW w:w="178" w:type="dxa"/>
            <w:tcMar>
              <w:top w:w="0" w:type="dxa"/>
              <w:left w:w="79" w:type="dxa"/>
              <w:bottom w:w="0" w:type="dxa"/>
              <w:right w:w="79" w:type="dxa"/>
            </w:tcMar>
            <w:vAlign w:val="bottom"/>
          </w:tcPr>
          <w:p w14:paraId="50609FCC" w14:textId="77777777" w:rsidR="002F2D6D" w:rsidRPr="002F2D6D" w:rsidRDefault="002F2D6D" w:rsidP="00C23650">
            <w:pPr>
              <w:pStyle w:val="acctmergecolhdg"/>
              <w:tabs>
                <w:tab w:val="decimal" w:pos="560"/>
              </w:tabs>
              <w:spacing w:line="240" w:lineRule="atLeast"/>
              <w:ind w:right="-89"/>
              <w:rPr>
                <w:b w:val="0"/>
                <w:sz w:val="20"/>
                <w:lang w:bidi="th-TH"/>
              </w:rPr>
            </w:pPr>
          </w:p>
        </w:tc>
        <w:tc>
          <w:tcPr>
            <w:tcW w:w="992" w:type="dxa"/>
            <w:vAlign w:val="bottom"/>
          </w:tcPr>
          <w:p w14:paraId="25DF388B" w14:textId="07851536" w:rsidR="002F2D6D" w:rsidRPr="00A65ED3" w:rsidRDefault="002F2D6D" w:rsidP="005B3FBB">
            <w:pPr>
              <w:pStyle w:val="acctmergecolhdg"/>
              <w:tabs>
                <w:tab w:val="decimal" w:pos="638"/>
              </w:tabs>
              <w:spacing w:line="240" w:lineRule="atLeast"/>
              <w:ind w:right="-89"/>
              <w:jc w:val="left"/>
              <w:rPr>
                <w:b w:val="0"/>
                <w:sz w:val="20"/>
                <w:cs/>
                <w:lang w:val="en-US" w:bidi="th-TH"/>
              </w:rPr>
            </w:pPr>
            <w:r w:rsidRPr="002F2D6D">
              <w:rPr>
                <w:b w:val="0"/>
                <w:sz w:val="20"/>
              </w:rPr>
              <w:t>-</w:t>
            </w:r>
          </w:p>
        </w:tc>
        <w:tc>
          <w:tcPr>
            <w:tcW w:w="111" w:type="dxa"/>
            <w:vAlign w:val="bottom"/>
          </w:tcPr>
          <w:p w14:paraId="7F88E164" w14:textId="77777777" w:rsidR="002F2D6D" w:rsidRPr="002F2D6D" w:rsidRDefault="002F2D6D" w:rsidP="00C23650">
            <w:pPr>
              <w:pStyle w:val="acctfourfigures"/>
              <w:tabs>
                <w:tab w:val="clear" w:pos="765"/>
                <w:tab w:val="decimal" w:pos="830"/>
              </w:tabs>
              <w:spacing w:line="240" w:lineRule="atLeast"/>
              <w:ind w:right="-89"/>
              <w:jc w:val="center"/>
              <w:rPr>
                <w:sz w:val="20"/>
                <w:lang w:val="en-US"/>
              </w:rPr>
            </w:pPr>
          </w:p>
        </w:tc>
        <w:tc>
          <w:tcPr>
            <w:tcW w:w="1233" w:type="dxa"/>
            <w:tcMar>
              <w:top w:w="0" w:type="dxa"/>
              <w:left w:w="79" w:type="dxa"/>
              <w:bottom w:w="0" w:type="dxa"/>
              <w:right w:w="79" w:type="dxa"/>
            </w:tcMar>
            <w:vAlign w:val="bottom"/>
          </w:tcPr>
          <w:p w14:paraId="413BC2AC" w14:textId="5BF5186C" w:rsidR="002F2D6D" w:rsidRPr="002F2D6D" w:rsidRDefault="002F2D6D" w:rsidP="005B3FBB">
            <w:pPr>
              <w:pStyle w:val="acctmergecolhdg"/>
              <w:tabs>
                <w:tab w:val="decimal" w:pos="720"/>
              </w:tabs>
              <w:spacing w:line="240" w:lineRule="atLeast"/>
              <w:ind w:right="-89"/>
              <w:jc w:val="left"/>
              <w:rPr>
                <w:b w:val="0"/>
                <w:sz w:val="20"/>
              </w:rPr>
            </w:pPr>
            <w:r w:rsidRPr="002F2D6D">
              <w:rPr>
                <w:b w:val="0"/>
                <w:sz w:val="20"/>
              </w:rPr>
              <w:t>-</w:t>
            </w:r>
          </w:p>
        </w:tc>
        <w:tc>
          <w:tcPr>
            <w:tcW w:w="180" w:type="dxa"/>
            <w:tcMar>
              <w:top w:w="0" w:type="dxa"/>
              <w:left w:w="79" w:type="dxa"/>
              <w:bottom w:w="0" w:type="dxa"/>
              <w:right w:w="79" w:type="dxa"/>
            </w:tcMar>
            <w:vAlign w:val="bottom"/>
          </w:tcPr>
          <w:p w14:paraId="2CA81860" w14:textId="77777777" w:rsidR="002F2D6D" w:rsidRPr="002F2D6D" w:rsidRDefault="002F2D6D"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47BBF730" w14:textId="5452EDF7" w:rsidR="002F2D6D" w:rsidRPr="002F2D6D" w:rsidRDefault="002F2D6D" w:rsidP="002E3CB8">
            <w:pPr>
              <w:pStyle w:val="acctfourfigures"/>
              <w:tabs>
                <w:tab w:val="clear" w:pos="765"/>
                <w:tab w:val="decimal" w:pos="994"/>
              </w:tabs>
              <w:spacing w:line="240" w:lineRule="atLeast"/>
              <w:ind w:right="-89"/>
              <w:rPr>
                <w:sz w:val="20"/>
              </w:rPr>
            </w:pPr>
            <w:r w:rsidRPr="002F2D6D">
              <w:rPr>
                <w:sz w:val="20"/>
              </w:rPr>
              <w:t>176,127</w:t>
            </w:r>
          </w:p>
        </w:tc>
        <w:tc>
          <w:tcPr>
            <w:tcW w:w="181" w:type="dxa"/>
            <w:tcMar>
              <w:top w:w="0" w:type="dxa"/>
              <w:left w:w="79" w:type="dxa"/>
              <w:bottom w:w="0" w:type="dxa"/>
              <w:right w:w="79" w:type="dxa"/>
            </w:tcMar>
            <w:vAlign w:val="bottom"/>
          </w:tcPr>
          <w:p w14:paraId="1106BDE3" w14:textId="77777777" w:rsidR="002F2D6D" w:rsidRPr="002F2D6D" w:rsidRDefault="002F2D6D"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4AAF71F3" w14:textId="2844E11F" w:rsidR="002F2D6D" w:rsidRPr="002F2D6D" w:rsidRDefault="002F2D6D" w:rsidP="005B3FBB">
            <w:pPr>
              <w:pStyle w:val="acctfourfigures"/>
              <w:tabs>
                <w:tab w:val="clear" w:pos="765"/>
                <w:tab w:val="decimal" w:pos="914"/>
              </w:tabs>
              <w:spacing w:line="240" w:lineRule="atLeast"/>
              <w:ind w:right="-89"/>
              <w:rPr>
                <w:sz w:val="20"/>
                <w:lang w:bidi="th-TH"/>
              </w:rPr>
            </w:pPr>
            <w:r w:rsidRPr="002F2D6D">
              <w:rPr>
                <w:sz w:val="20"/>
              </w:rPr>
              <w:t>176,127</w:t>
            </w:r>
          </w:p>
        </w:tc>
      </w:tr>
      <w:tr w:rsidR="00F377DB" w:rsidRPr="00E879C5" w14:paraId="257385F2" w14:textId="77777777" w:rsidTr="000951F3">
        <w:trPr>
          <w:trHeight w:val="120"/>
        </w:trPr>
        <w:tc>
          <w:tcPr>
            <w:tcW w:w="2250" w:type="dxa"/>
            <w:tcMar>
              <w:top w:w="0" w:type="dxa"/>
              <w:left w:w="79" w:type="dxa"/>
              <w:bottom w:w="0" w:type="dxa"/>
              <w:right w:w="79" w:type="dxa"/>
            </w:tcMar>
            <w:vAlign w:val="bottom"/>
          </w:tcPr>
          <w:p w14:paraId="6CD7B37A" w14:textId="77777777" w:rsidR="00F377DB" w:rsidRPr="00E879C5" w:rsidRDefault="00F377DB" w:rsidP="005F0B38">
            <w:pPr>
              <w:tabs>
                <w:tab w:val="clear" w:pos="227"/>
                <w:tab w:val="clear" w:pos="1871"/>
              </w:tabs>
              <w:spacing w:before="20"/>
              <w:ind w:left="104" w:right="-91" w:hanging="104"/>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transfer to right-of-</w:t>
            </w:r>
          </w:p>
          <w:p w14:paraId="0407FD01" w14:textId="44711EFC" w:rsidR="00F377DB" w:rsidRDefault="00F377DB" w:rsidP="00B94610">
            <w:pPr>
              <w:tabs>
                <w:tab w:val="clear" w:pos="227"/>
                <w:tab w:val="clear" w:pos="1871"/>
              </w:tabs>
              <w:spacing w:before="20"/>
              <w:ind w:left="285" w:right="-91" w:hanging="90"/>
              <w:rPr>
                <w:rFonts w:ascii="Times New Roman" w:hAnsi="Times New Roman" w:cs="Times New Roman"/>
                <w:sz w:val="20"/>
                <w:szCs w:val="20"/>
              </w:rPr>
            </w:pPr>
            <w:r w:rsidRPr="00E879C5">
              <w:rPr>
                <w:rFonts w:ascii="Times New Roman" w:hAnsi="Times New Roman" w:cs="Times New Roman"/>
                <w:sz w:val="20"/>
                <w:szCs w:val="20"/>
              </w:rPr>
              <w:t>use assets</w:t>
            </w:r>
          </w:p>
        </w:tc>
        <w:tc>
          <w:tcPr>
            <w:tcW w:w="450" w:type="dxa"/>
            <w:vAlign w:val="bottom"/>
          </w:tcPr>
          <w:p w14:paraId="4181B86D" w14:textId="57E22531" w:rsidR="00F377DB" w:rsidRDefault="00F377DB" w:rsidP="00F377DB">
            <w:pPr>
              <w:pStyle w:val="acctmergecolhdg"/>
              <w:spacing w:line="240" w:lineRule="atLeast"/>
              <w:ind w:right="-89"/>
              <w:rPr>
                <w:b w:val="0"/>
                <w:i/>
                <w:iCs/>
                <w:sz w:val="20"/>
              </w:rPr>
            </w:pPr>
            <w:r w:rsidRPr="00E879C5">
              <w:rPr>
                <w:b w:val="0"/>
                <w:i/>
                <w:iCs/>
                <w:sz w:val="20"/>
              </w:rPr>
              <w:t>1</w:t>
            </w:r>
            <w:r>
              <w:rPr>
                <w:b w:val="0"/>
                <w:i/>
                <w:iCs/>
                <w:sz w:val="20"/>
              </w:rPr>
              <w:t>2</w:t>
            </w:r>
          </w:p>
        </w:tc>
        <w:tc>
          <w:tcPr>
            <w:tcW w:w="1007" w:type="dxa"/>
            <w:tcMar>
              <w:top w:w="0" w:type="dxa"/>
              <w:left w:w="79" w:type="dxa"/>
              <w:bottom w:w="0" w:type="dxa"/>
              <w:right w:w="79" w:type="dxa"/>
            </w:tcMar>
            <w:vAlign w:val="bottom"/>
          </w:tcPr>
          <w:p w14:paraId="288CF5C1" w14:textId="19B9B227" w:rsidR="00F377DB" w:rsidRPr="002F2D6D" w:rsidRDefault="00F377DB" w:rsidP="005B3FBB">
            <w:pPr>
              <w:pStyle w:val="acctmergecolhdg"/>
              <w:tabs>
                <w:tab w:val="decimal" w:pos="560"/>
              </w:tabs>
              <w:spacing w:line="240" w:lineRule="atLeast"/>
              <w:ind w:right="-89"/>
              <w:jc w:val="left"/>
              <w:rPr>
                <w:b w:val="0"/>
                <w:sz w:val="20"/>
                <w:lang w:bidi="th-TH"/>
              </w:rPr>
            </w:pPr>
            <w:r w:rsidRPr="002F2D6D">
              <w:rPr>
                <w:b w:val="0"/>
                <w:sz w:val="20"/>
                <w:lang w:bidi="th-TH"/>
              </w:rPr>
              <w:t>-</w:t>
            </w:r>
          </w:p>
        </w:tc>
        <w:tc>
          <w:tcPr>
            <w:tcW w:w="180" w:type="dxa"/>
            <w:tcMar>
              <w:top w:w="0" w:type="dxa"/>
              <w:left w:w="79" w:type="dxa"/>
              <w:bottom w:w="0" w:type="dxa"/>
              <w:right w:w="79" w:type="dxa"/>
            </w:tcMar>
            <w:vAlign w:val="bottom"/>
          </w:tcPr>
          <w:p w14:paraId="42BCC3E1" w14:textId="77777777" w:rsidR="00F377DB" w:rsidRPr="002F2D6D" w:rsidRDefault="00F377DB"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5EB3759D" w14:textId="03F4447C" w:rsidR="00F377DB" w:rsidRPr="002F2D6D" w:rsidRDefault="00F377DB" w:rsidP="005B3FBB">
            <w:pPr>
              <w:pStyle w:val="acctmergecolhdg"/>
              <w:tabs>
                <w:tab w:val="decimal" w:pos="742"/>
              </w:tabs>
              <w:spacing w:line="240" w:lineRule="atLeast"/>
              <w:ind w:right="-89"/>
              <w:jc w:val="left"/>
              <w:rPr>
                <w:b w:val="0"/>
                <w:sz w:val="20"/>
              </w:rPr>
            </w:pPr>
            <w:r w:rsidRPr="002F2D6D">
              <w:rPr>
                <w:b w:val="0"/>
                <w:sz w:val="20"/>
              </w:rPr>
              <w:t>-</w:t>
            </w:r>
          </w:p>
        </w:tc>
        <w:tc>
          <w:tcPr>
            <w:tcW w:w="178" w:type="dxa"/>
            <w:tcMar>
              <w:top w:w="0" w:type="dxa"/>
              <w:left w:w="79" w:type="dxa"/>
              <w:bottom w:w="0" w:type="dxa"/>
              <w:right w:w="79" w:type="dxa"/>
            </w:tcMar>
            <w:vAlign w:val="bottom"/>
          </w:tcPr>
          <w:p w14:paraId="25B3F0F0" w14:textId="77777777" w:rsidR="00F377DB" w:rsidRPr="002F2D6D" w:rsidRDefault="00F377DB" w:rsidP="00C23650">
            <w:pPr>
              <w:pStyle w:val="acctmergecolhdg"/>
              <w:tabs>
                <w:tab w:val="decimal" w:pos="560"/>
              </w:tabs>
              <w:spacing w:line="240" w:lineRule="atLeast"/>
              <w:ind w:right="-89"/>
              <w:rPr>
                <w:b w:val="0"/>
                <w:sz w:val="20"/>
                <w:lang w:bidi="th-TH"/>
              </w:rPr>
            </w:pPr>
          </w:p>
        </w:tc>
        <w:tc>
          <w:tcPr>
            <w:tcW w:w="992" w:type="dxa"/>
            <w:vAlign w:val="bottom"/>
          </w:tcPr>
          <w:p w14:paraId="032EE60E" w14:textId="4CF3F302" w:rsidR="00F377DB" w:rsidRPr="002F2D6D" w:rsidRDefault="00F377DB" w:rsidP="005B3FBB">
            <w:pPr>
              <w:pStyle w:val="acctmergecolhdg"/>
              <w:tabs>
                <w:tab w:val="decimal" w:pos="638"/>
              </w:tabs>
              <w:spacing w:line="240" w:lineRule="atLeast"/>
              <w:ind w:right="-89"/>
              <w:jc w:val="left"/>
              <w:rPr>
                <w:b w:val="0"/>
                <w:sz w:val="20"/>
              </w:rPr>
            </w:pPr>
            <w:r w:rsidRPr="002F2D6D">
              <w:rPr>
                <w:b w:val="0"/>
                <w:sz w:val="20"/>
                <w:lang w:val="en-US" w:bidi="th-TH"/>
              </w:rPr>
              <w:t>-</w:t>
            </w:r>
          </w:p>
        </w:tc>
        <w:tc>
          <w:tcPr>
            <w:tcW w:w="111" w:type="dxa"/>
            <w:vAlign w:val="bottom"/>
          </w:tcPr>
          <w:p w14:paraId="393C69C6" w14:textId="77777777" w:rsidR="00F377DB" w:rsidRPr="002F2D6D" w:rsidRDefault="00F377DB" w:rsidP="00C23650">
            <w:pPr>
              <w:pStyle w:val="acctfourfigures"/>
              <w:tabs>
                <w:tab w:val="clear" w:pos="765"/>
                <w:tab w:val="decimal" w:pos="830"/>
              </w:tabs>
              <w:spacing w:line="240" w:lineRule="atLeast"/>
              <w:ind w:right="-89"/>
              <w:jc w:val="center"/>
              <w:rPr>
                <w:sz w:val="20"/>
                <w:lang w:val="en-US"/>
              </w:rPr>
            </w:pPr>
          </w:p>
        </w:tc>
        <w:tc>
          <w:tcPr>
            <w:tcW w:w="1233" w:type="dxa"/>
            <w:tcMar>
              <w:top w:w="0" w:type="dxa"/>
              <w:left w:w="79" w:type="dxa"/>
              <w:bottom w:w="0" w:type="dxa"/>
              <w:right w:w="79" w:type="dxa"/>
            </w:tcMar>
            <w:vAlign w:val="bottom"/>
          </w:tcPr>
          <w:p w14:paraId="5DB29DBB" w14:textId="45BE62C7" w:rsidR="00F377DB" w:rsidRPr="002F2D6D" w:rsidRDefault="00F377DB" w:rsidP="005B3FBB">
            <w:pPr>
              <w:pStyle w:val="acctmergecolhdg"/>
              <w:tabs>
                <w:tab w:val="decimal" w:pos="720"/>
              </w:tabs>
              <w:spacing w:line="240" w:lineRule="atLeast"/>
              <w:ind w:right="-89"/>
              <w:jc w:val="left"/>
              <w:rPr>
                <w:b w:val="0"/>
                <w:sz w:val="20"/>
              </w:rPr>
            </w:pPr>
            <w:r w:rsidRPr="002F2D6D">
              <w:rPr>
                <w:b w:val="0"/>
                <w:sz w:val="20"/>
              </w:rPr>
              <w:t>-</w:t>
            </w:r>
          </w:p>
        </w:tc>
        <w:tc>
          <w:tcPr>
            <w:tcW w:w="180" w:type="dxa"/>
            <w:tcMar>
              <w:top w:w="0" w:type="dxa"/>
              <w:left w:w="79" w:type="dxa"/>
              <w:bottom w:w="0" w:type="dxa"/>
              <w:right w:w="79" w:type="dxa"/>
            </w:tcMar>
            <w:vAlign w:val="bottom"/>
          </w:tcPr>
          <w:p w14:paraId="285A06BF" w14:textId="77777777" w:rsidR="00F377DB" w:rsidRPr="002F2D6D" w:rsidRDefault="00F377DB"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20C191E0" w14:textId="33E037F9" w:rsidR="00F377DB" w:rsidRPr="002F2D6D" w:rsidRDefault="00F377DB" w:rsidP="002E3CB8">
            <w:pPr>
              <w:pStyle w:val="acctfourfigures"/>
              <w:tabs>
                <w:tab w:val="clear" w:pos="765"/>
                <w:tab w:val="decimal" w:pos="994"/>
              </w:tabs>
              <w:spacing w:line="240" w:lineRule="atLeast"/>
              <w:ind w:right="-89"/>
              <w:rPr>
                <w:sz w:val="20"/>
              </w:rPr>
            </w:pPr>
            <w:r w:rsidRPr="002F2D6D">
              <w:rPr>
                <w:sz w:val="20"/>
              </w:rPr>
              <w:t>(51,972)</w:t>
            </w:r>
          </w:p>
        </w:tc>
        <w:tc>
          <w:tcPr>
            <w:tcW w:w="181" w:type="dxa"/>
            <w:tcMar>
              <w:top w:w="0" w:type="dxa"/>
              <w:left w:w="79" w:type="dxa"/>
              <w:bottom w:w="0" w:type="dxa"/>
              <w:right w:w="79" w:type="dxa"/>
            </w:tcMar>
            <w:vAlign w:val="bottom"/>
          </w:tcPr>
          <w:p w14:paraId="3D05F29A" w14:textId="77777777" w:rsidR="00F377DB" w:rsidRPr="002F2D6D" w:rsidRDefault="00F377DB"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2838C893" w14:textId="3BD01077" w:rsidR="00F377DB" w:rsidRPr="002F2D6D" w:rsidRDefault="00F377DB" w:rsidP="005B3FBB">
            <w:pPr>
              <w:pStyle w:val="acctfourfigures"/>
              <w:tabs>
                <w:tab w:val="clear" w:pos="765"/>
                <w:tab w:val="decimal" w:pos="914"/>
              </w:tabs>
              <w:spacing w:line="240" w:lineRule="atLeast"/>
              <w:ind w:right="-89"/>
              <w:rPr>
                <w:sz w:val="20"/>
              </w:rPr>
            </w:pPr>
            <w:r w:rsidRPr="002F2D6D">
              <w:rPr>
                <w:sz w:val="20"/>
                <w:lang w:bidi="th-TH"/>
              </w:rPr>
              <w:t>(51,972)</w:t>
            </w:r>
          </w:p>
        </w:tc>
      </w:tr>
      <w:tr w:rsidR="00F377DB" w:rsidRPr="00E879C5" w14:paraId="0A3E2081" w14:textId="77777777" w:rsidTr="000951F3">
        <w:trPr>
          <w:trHeight w:val="120"/>
        </w:trPr>
        <w:tc>
          <w:tcPr>
            <w:tcW w:w="2250" w:type="dxa"/>
            <w:tcMar>
              <w:top w:w="0" w:type="dxa"/>
              <w:left w:w="79" w:type="dxa"/>
              <w:bottom w:w="0" w:type="dxa"/>
              <w:right w:w="79" w:type="dxa"/>
            </w:tcMar>
            <w:vAlign w:val="bottom"/>
          </w:tcPr>
          <w:p w14:paraId="6267DBB6" w14:textId="61F3B214" w:rsidR="00F377DB" w:rsidRDefault="00F377DB" w:rsidP="005F0B38">
            <w:pPr>
              <w:tabs>
                <w:tab w:val="clear" w:pos="227"/>
                <w:tab w:val="clear" w:pos="1871"/>
              </w:tabs>
              <w:spacing w:before="20"/>
              <w:ind w:left="104" w:right="-91" w:hanging="104"/>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w:t>
            </w:r>
            <w:r w:rsidR="00B94610">
              <w:rPr>
                <w:rFonts w:ascii="Times New Roman" w:hAnsi="Times New Roman" w:cs="Times New Roman"/>
                <w:sz w:val="20"/>
                <w:szCs w:val="20"/>
              </w:rPr>
              <w:t>d</w:t>
            </w:r>
            <w:r w:rsidRPr="008519FD">
              <w:rPr>
                <w:rFonts w:ascii="Times New Roman" w:hAnsi="Times New Roman" w:cs="Times New Roman"/>
                <w:sz w:val="20"/>
                <w:szCs w:val="20"/>
              </w:rPr>
              <w:t>isposals</w:t>
            </w:r>
          </w:p>
        </w:tc>
        <w:tc>
          <w:tcPr>
            <w:tcW w:w="450" w:type="dxa"/>
            <w:vAlign w:val="bottom"/>
          </w:tcPr>
          <w:p w14:paraId="4564B866" w14:textId="77777777" w:rsidR="00F377DB" w:rsidRDefault="00F377DB" w:rsidP="00F377DB">
            <w:pPr>
              <w:pStyle w:val="acctmergecolhdg"/>
              <w:spacing w:line="240" w:lineRule="atLeast"/>
              <w:ind w:right="-89"/>
              <w:rPr>
                <w:b w:val="0"/>
                <w:i/>
                <w:iCs/>
                <w:sz w:val="20"/>
              </w:rPr>
            </w:pPr>
          </w:p>
        </w:tc>
        <w:tc>
          <w:tcPr>
            <w:tcW w:w="1007" w:type="dxa"/>
            <w:tcMar>
              <w:top w:w="0" w:type="dxa"/>
              <w:left w:w="79" w:type="dxa"/>
              <w:bottom w:w="0" w:type="dxa"/>
              <w:right w:w="79" w:type="dxa"/>
            </w:tcMar>
            <w:vAlign w:val="bottom"/>
          </w:tcPr>
          <w:p w14:paraId="4402EE61" w14:textId="600A06EA" w:rsidR="00F377DB" w:rsidRPr="002F2D6D" w:rsidRDefault="005B3FBB" w:rsidP="005B3FBB">
            <w:pPr>
              <w:pStyle w:val="acctmergecolhdg"/>
              <w:tabs>
                <w:tab w:val="decimal" w:pos="560"/>
              </w:tabs>
              <w:spacing w:line="240" w:lineRule="atLeast"/>
              <w:ind w:right="-89"/>
              <w:jc w:val="left"/>
              <w:rPr>
                <w:b w:val="0"/>
                <w:sz w:val="20"/>
                <w:lang w:bidi="th-TH"/>
              </w:rPr>
            </w:pPr>
            <w:r>
              <w:rPr>
                <w:b w:val="0"/>
                <w:sz w:val="20"/>
                <w:lang w:bidi="th-TH"/>
              </w:rPr>
              <w:t>-</w:t>
            </w:r>
          </w:p>
        </w:tc>
        <w:tc>
          <w:tcPr>
            <w:tcW w:w="180" w:type="dxa"/>
            <w:tcMar>
              <w:top w:w="0" w:type="dxa"/>
              <w:left w:w="79" w:type="dxa"/>
              <w:bottom w:w="0" w:type="dxa"/>
              <w:right w:w="79" w:type="dxa"/>
            </w:tcMar>
            <w:vAlign w:val="bottom"/>
          </w:tcPr>
          <w:p w14:paraId="3F7FEA76" w14:textId="77777777" w:rsidR="00F377DB" w:rsidRPr="002F2D6D" w:rsidRDefault="00F377DB"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295287F0" w14:textId="6E011DEF" w:rsidR="00F377DB" w:rsidRPr="002F2D6D" w:rsidRDefault="00960A10" w:rsidP="005B3FBB">
            <w:pPr>
              <w:pStyle w:val="acctmergecolhdg"/>
              <w:tabs>
                <w:tab w:val="decimal" w:pos="742"/>
              </w:tabs>
              <w:spacing w:line="240" w:lineRule="atLeast"/>
              <w:ind w:right="-89"/>
              <w:jc w:val="left"/>
              <w:rPr>
                <w:b w:val="0"/>
                <w:sz w:val="20"/>
              </w:rPr>
            </w:pPr>
            <w:r w:rsidRPr="002F2D6D">
              <w:rPr>
                <w:b w:val="0"/>
                <w:sz w:val="20"/>
              </w:rPr>
              <w:t>-</w:t>
            </w:r>
          </w:p>
        </w:tc>
        <w:tc>
          <w:tcPr>
            <w:tcW w:w="178" w:type="dxa"/>
            <w:tcMar>
              <w:top w:w="0" w:type="dxa"/>
              <w:left w:w="79" w:type="dxa"/>
              <w:bottom w:w="0" w:type="dxa"/>
              <w:right w:w="79" w:type="dxa"/>
            </w:tcMar>
            <w:vAlign w:val="bottom"/>
          </w:tcPr>
          <w:p w14:paraId="5E35B836" w14:textId="77777777" w:rsidR="00F377DB" w:rsidRPr="002F2D6D" w:rsidRDefault="00F377DB" w:rsidP="00C23650">
            <w:pPr>
              <w:pStyle w:val="acctmergecolhdg"/>
              <w:tabs>
                <w:tab w:val="decimal" w:pos="560"/>
              </w:tabs>
              <w:spacing w:line="240" w:lineRule="atLeast"/>
              <w:ind w:right="-89"/>
              <w:rPr>
                <w:b w:val="0"/>
                <w:sz w:val="20"/>
                <w:lang w:bidi="th-TH"/>
              </w:rPr>
            </w:pPr>
          </w:p>
        </w:tc>
        <w:tc>
          <w:tcPr>
            <w:tcW w:w="992" w:type="dxa"/>
            <w:vAlign w:val="bottom"/>
          </w:tcPr>
          <w:p w14:paraId="4DE8C808" w14:textId="4DF5A6FD" w:rsidR="00F377DB" w:rsidRPr="00362017" w:rsidRDefault="00362017" w:rsidP="005B3FBB">
            <w:pPr>
              <w:pStyle w:val="acctmergecolhdg"/>
              <w:tabs>
                <w:tab w:val="decimal" w:pos="891"/>
              </w:tabs>
              <w:spacing w:line="240" w:lineRule="atLeast"/>
              <w:ind w:right="-89"/>
              <w:jc w:val="left"/>
              <w:rPr>
                <w:b w:val="0"/>
                <w:bCs/>
                <w:sz w:val="20"/>
              </w:rPr>
            </w:pPr>
            <w:r w:rsidRPr="00362017">
              <w:rPr>
                <w:b w:val="0"/>
                <w:bCs/>
                <w:sz w:val="20"/>
                <w:lang w:val="en-US"/>
              </w:rPr>
              <w:t>(139)</w:t>
            </w:r>
          </w:p>
        </w:tc>
        <w:tc>
          <w:tcPr>
            <w:tcW w:w="111" w:type="dxa"/>
            <w:vAlign w:val="bottom"/>
          </w:tcPr>
          <w:p w14:paraId="764EC1A1" w14:textId="77777777" w:rsidR="00F377DB" w:rsidRPr="002F2D6D" w:rsidRDefault="00F377DB" w:rsidP="00C23650">
            <w:pPr>
              <w:pStyle w:val="acctfourfigures"/>
              <w:tabs>
                <w:tab w:val="clear" w:pos="765"/>
                <w:tab w:val="decimal" w:pos="830"/>
              </w:tabs>
              <w:spacing w:line="240" w:lineRule="atLeast"/>
              <w:ind w:right="-89"/>
              <w:jc w:val="center"/>
              <w:rPr>
                <w:sz w:val="20"/>
                <w:lang w:val="en-US"/>
              </w:rPr>
            </w:pPr>
          </w:p>
        </w:tc>
        <w:tc>
          <w:tcPr>
            <w:tcW w:w="1233" w:type="dxa"/>
            <w:tcMar>
              <w:top w:w="0" w:type="dxa"/>
              <w:left w:w="79" w:type="dxa"/>
              <w:bottom w:w="0" w:type="dxa"/>
              <w:right w:w="79" w:type="dxa"/>
            </w:tcMar>
            <w:vAlign w:val="bottom"/>
          </w:tcPr>
          <w:p w14:paraId="46673ED1" w14:textId="56318646" w:rsidR="00F377DB" w:rsidRPr="002F2D6D" w:rsidRDefault="00A828CF" w:rsidP="005B3FBB">
            <w:pPr>
              <w:pStyle w:val="acctmergecolhdg"/>
              <w:tabs>
                <w:tab w:val="decimal" w:pos="720"/>
              </w:tabs>
              <w:spacing w:line="240" w:lineRule="atLeast"/>
              <w:ind w:right="-89"/>
              <w:jc w:val="left"/>
              <w:rPr>
                <w:b w:val="0"/>
                <w:sz w:val="20"/>
              </w:rPr>
            </w:pPr>
            <w:r>
              <w:rPr>
                <w:b w:val="0"/>
                <w:sz w:val="20"/>
              </w:rPr>
              <w:t>-</w:t>
            </w:r>
          </w:p>
        </w:tc>
        <w:tc>
          <w:tcPr>
            <w:tcW w:w="180" w:type="dxa"/>
            <w:tcMar>
              <w:top w:w="0" w:type="dxa"/>
              <w:left w:w="79" w:type="dxa"/>
              <w:bottom w:w="0" w:type="dxa"/>
              <w:right w:w="79" w:type="dxa"/>
            </w:tcMar>
            <w:vAlign w:val="bottom"/>
          </w:tcPr>
          <w:p w14:paraId="01E19F30" w14:textId="77777777" w:rsidR="00F377DB" w:rsidRPr="002F2D6D" w:rsidRDefault="00F377DB"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47A49DF3" w14:textId="44F906D8" w:rsidR="00F377DB" w:rsidRPr="002F2D6D" w:rsidRDefault="00A828CF" w:rsidP="005B3FBB">
            <w:pPr>
              <w:pStyle w:val="acctfourfigures"/>
              <w:tabs>
                <w:tab w:val="clear" w:pos="765"/>
                <w:tab w:val="decimal" w:pos="633"/>
              </w:tabs>
              <w:spacing w:line="240" w:lineRule="atLeast"/>
              <w:ind w:right="-89"/>
              <w:rPr>
                <w:sz w:val="20"/>
              </w:rPr>
            </w:pPr>
            <w:r>
              <w:rPr>
                <w:sz w:val="20"/>
              </w:rPr>
              <w:t>-</w:t>
            </w:r>
          </w:p>
        </w:tc>
        <w:tc>
          <w:tcPr>
            <w:tcW w:w="181" w:type="dxa"/>
            <w:tcMar>
              <w:top w:w="0" w:type="dxa"/>
              <w:left w:w="79" w:type="dxa"/>
              <w:bottom w:w="0" w:type="dxa"/>
              <w:right w:w="79" w:type="dxa"/>
            </w:tcMar>
            <w:vAlign w:val="bottom"/>
          </w:tcPr>
          <w:p w14:paraId="114C3EE3" w14:textId="77777777" w:rsidR="00F377DB" w:rsidRPr="002F2D6D" w:rsidRDefault="00F377DB"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35153925" w14:textId="220DFEEC" w:rsidR="00F377DB" w:rsidRPr="002F2D6D" w:rsidRDefault="00A828CF" w:rsidP="005B3FBB">
            <w:pPr>
              <w:pStyle w:val="acctfourfigures"/>
              <w:tabs>
                <w:tab w:val="clear" w:pos="765"/>
                <w:tab w:val="decimal" w:pos="914"/>
              </w:tabs>
              <w:spacing w:line="240" w:lineRule="atLeast"/>
              <w:ind w:right="-89"/>
              <w:rPr>
                <w:sz w:val="20"/>
              </w:rPr>
            </w:pPr>
            <w:r>
              <w:rPr>
                <w:sz w:val="20"/>
              </w:rPr>
              <w:t>(139)</w:t>
            </w:r>
          </w:p>
        </w:tc>
      </w:tr>
      <w:tr w:rsidR="00D86EA0" w:rsidRPr="00E879C5" w14:paraId="776968F4" w14:textId="77777777" w:rsidTr="000951F3">
        <w:trPr>
          <w:trHeight w:val="120"/>
        </w:trPr>
        <w:tc>
          <w:tcPr>
            <w:tcW w:w="2250" w:type="dxa"/>
            <w:tcMar>
              <w:top w:w="0" w:type="dxa"/>
              <w:left w:w="79" w:type="dxa"/>
              <w:bottom w:w="0" w:type="dxa"/>
              <w:right w:w="79" w:type="dxa"/>
            </w:tcMar>
            <w:vAlign w:val="bottom"/>
          </w:tcPr>
          <w:p w14:paraId="1A263827" w14:textId="71DBDAFB" w:rsidR="00D86EA0" w:rsidRPr="00E879C5" w:rsidRDefault="00D86EA0" w:rsidP="003F1702">
            <w:pPr>
              <w:tabs>
                <w:tab w:val="clear" w:pos="227"/>
                <w:tab w:val="clear" w:pos="1871"/>
              </w:tabs>
              <w:ind w:left="104" w:right="-91" w:hanging="104"/>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w:t>
            </w:r>
            <w:r w:rsidRPr="008519FD">
              <w:rPr>
                <w:rFonts w:ascii="Times New Roman" w:hAnsi="Times New Roman" w:cs="Times New Roman"/>
                <w:sz w:val="20"/>
                <w:szCs w:val="20"/>
              </w:rPr>
              <w:t>write-off</w:t>
            </w:r>
          </w:p>
        </w:tc>
        <w:tc>
          <w:tcPr>
            <w:tcW w:w="450" w:type="dxa"/>
            <w:vAlign w:val="bottom"/>
          </w:tcPr>
          <w:p w14:paraId="4744E4D8" w14:textId="77777777" w:rsidR="00D86EA0" w:rsidRPr="00E879C5" w:rsidRDefault="00D86EA0" w:rsidP="00D86EA0">
            <w:pPr>
              <w:pStyle w:val="acctmergecolhdg"/>
              <w:spacing w:line="240" w:lineRule="atLeast"/>
              <w:ind w:right="-89"/>
              <w:rPr>
                <w:b w:val="0"/>
                <w:i/>
                <w:iCs/>
                <w:sz w:val="20"/>
              </w:rPr>
            </w:pPr>
          </w:p>
        </w:tc>
        <w:tc>
          <w:tcPr>
            <w:tcW w:w="1007" w:type="dxa"/>
            <w:tcMar>
              <w:top w:w="0" w:type="dxa"/>
              <w:left w:w="79" w:type="dxa"/>
              <w:bottom w:w="0" w:type="dxa"/>
              <w:right w:w="79" w:type="dxa"/>
            </w:tcMar>
            <w:vAlign w:val="bottom"/>
          </w:tcPr>
          <w:p w14:paraId="390C008B" w14:textId="757D2745" w:rsidR="00D86EA0" w:rsidRPr="002F2D6D" w:rsidRDefault="00D86EA0" w:rsidP="005B3FBB">
            <w:pPr>
              <w:pStyle w:val="acctmergecolhdg"/>
              <w:tabs>
                <w:tab w:val="decimal" w:pos="560"/>
              </w:tabs>
              <w:spacing w:line="240" w:lineRule="atLeast"/>
              <w:ind w:right="-89"/>
              <w:jc w:val="left"/>
              <w:rPr>
                <w:b w:val="0"/>
                <w:sz w:val="20"/>
                <w:lang w:bidi="th-TH"/>
              </w:rPr>
            </w:pPr>
            <w:r w:rsidRPr="002F2D6D">
              <w:rPr>
                <w:b w:val="0"/>
                <w:sz w:val="20"/>
                <w:lang w:bidi="th-TH"/>
              </w:rPr>
              <w:t>-</w:t>
            </w:r>
          </w:p>
        </w:tc>
        <w:tc>
          <w:tcPr>
            <w:tcW w:w="180" w:type="dxa"/>
            <w:tcMar>
              <w:top w:w="0" w:type="dxa"/>
              <w:left w:w="79" w:type="dxa"/>
              <w:bottom w:w="0" w:type="dxa"/>
              <w:right w:w="79" w:type="dxa"/>
            </w:tcMar>
            <w:vAlign w:val="bottom"/>
          </w:tcPr>
          <w:p w14:paraId="1C7DB8AD" w14:textId="77777777" w:rsidR="00D86EA0" w:rsidRPr="002F2D6D" w:rsidRDefault="00D86EA0"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1E229912" w14:textId="5D586711" w:rsidR="00D86EA0" w:rsidRPr="002F2D6D" w:rsidRDefault="00D86EA0" w:rsidP="005B3FBB">
            <w:pPr>
              <w:pStyle w:val="acctmergecolhdg"/>
              <w:tabs>
                <w:tab w:val="decimal" w:pos="742"/>
              </w:tabs>
              <w:spacing w:line="240" w:lineRule="atLeast"/>
              <w:ind w:right="-89"/>
              <w:jc w:val="left"/>
              <w:rPr>
                <w:b w:val="0"/>
                <w:sz w:val="20"/>
              </w:rPr>
            </w:pPr>
            <w:r w:rsidRPr="002F2D6D">
              <w:rPr>
                <w:b w:val="0"/>
                <w:sz w:val="20"/>
              </w:rPr>
              <w:t>-</w:t>
            </w:r>
          </w:p>
        </w:tc>
        <w:tc>
          <w:tcPr>
            <w:tcW w:w="178" w:type="dxa"/>
            <w:tcMar>
              <w:top w:w="0" w:type="dxa"/>
              <w:left w:w="79" w:type="dxa"/>
              <w:bottom w:w="0" w:type="dxa"/>
              <w:right w:w="79" w:type="dxa"/>
            </w:tcMar>
            <w:vAlign w:val="bottom"/>
          </w:tcPr>
          <w:p w14:paraId="3057014F" w14:textId="77777777" w:rsidR="00D86EA0" w:rsidRPr="002F2D6D" w:rsidRDefault="00D86EA0" w:rsidP="00C23650">
            <w:pPr>
              <w:pStyle w:val="acctmergecolhdg"/>
              <w:tabs>
                <w:tab w:val="decimal" w:pos="560"/>
              </w:tabs>
              <w:spacing w:line="240" w:lineRule="atLeast"/>
              <w:ind w:right="-89"/>
              <w:rPr>
                <w:b w:val="0"/>
                <w:sz w:val="20"/>
                <w:lang w:bidi="th-TH"/>
              </w:rPr>
            </w:pPr>
          </w:p>
        </w:tc>
        <w:tc>
          <w:tcPr>
            <w:tcW w:w="992" w:type="dxa"/>
            <w:vAlign w:val="bottom"/>
          </w:tcPr>
          <w:p w14:paraId="14DA0F44" w14:textId="79988B93" w:rsidR="00D86EA0" w:rsidRPr="002F2D6D" w:rsidRDefault="00D86EA0" w:rsidP="005B3FBB">
            <w:pPr>
              <w:pStyle w:val="acctfourfigures"/>
              <w:tabs>
                <w:tab w:val="clear" w:pos="765"/>
                <w:tab w:val="decimal" w:pos="621"/>
              </w:tabs>
              <w:spacing w:line="240" w:lineRule="atLeast"/>
              <w:ind w:right="-89"/>
              <w:rPr>
                <w:sz w:val="20"/>
                <w:lang w:val="en-US" w:bidi="th-TH"/>
              </w:rPr>
            </w:pPr>
            <w:r w:rsidRPr="002F2D6D">
              <w:rPr>
                <w:sz w:val="20"/>
              </w:rPr>
              <w:t>-</w:t>
            </w:r>
          </w:p>
        </w:tc>
        <w:tc>
          <w:tcPr>
            <w:tcW w:w="111" w:type="dxa"/>
            <w:vAlign w:val="bottom"/>
          </w:tcPr>
          <w:p w14:paraId="0C8855D5" w14:textId="77777777" w:rsidR="00D86EA0" w:rsidRPr="002F2D6D" w:rsidRDefault="00D86EA0" w:rsidP="00C23650">
            <w:pPr>
              <w:pStyle w:val="acctfourfigures"/>
              <w:tabs>
                <w:tab w:val="clear" w:pos="765"/>
                <w:tab w:val="decimal" w:pos="830"/>
              </w:tabs>
              <w:spacing w:line="240" w:lineRule="atLeast"/>
              <w:ind w:right="-89"/>
              <w:jc w:val="center"/>
              <w:rPr>
                <w:sz w:val="20"/>
                <w:lang w:val="en-US"/>
              </w:rPr>
            </w:pPr>
          </w:p>
        </w:tc>
        <w:tc>
          <w:tcPr>
            <w:tcW w:w="1233" w:type="dxa"/>
            <w:tcMar>
              <w:top w:w="0" w:type="dxa"/>
              <w:left w:w="79" w:type="dxa"/>
              <w:bottom w:w="0" w:type="dxa"/>
              <w:right w:w="79" w:type="dxa"/>
            </w:tcMar>
            <w:vAlign w:val="bottom"/>
          </w:tcPr>
          <w:p w14:paraId="655193B5" w14:textId="25229FBE" w:rsidR="00D86EA0" w:rsidRPr="002F2D6D" w:rsidRDefault="00D86EA0" w:rsidP="005B3FBB">
            <w:pPr>
              <w:pStyle w:val="acctmergecolhdg"/>
              <w:tabs>
                <w:tab w:val="decimal" w:pos="720"/>
              </w:tabs>
              <w:spacing w:line="240" w:lineRule="atLeast"/>
              <w:ind w:right="-89"/>
              <w:jc w:val="left"/>
              <w:rPr>
                <w:b w:val="0"/>
                <w:sz w:val="20"/>
              </w:rPr>
            </w:pPr>
            <w:r w:rsidRPr="002F2D6D">
              <w:rPr>
                <w:b w:val="0"/>
                <w:sz w:val="20"/>
              </w:rPr>
              <w:t>-</w:t>
            </w:r>
          </w:p>
        </w:tc>
        <w:tc>
          <w:tcPr>
            <w:tcW w:w="180" w:type="dxa"/>
            <w:tcMar>
              <w:top w:w="0" w:type="dxa"/>
              <w:left w:w="79" w:type="dxa"/>
              <w:bottom w:w="0" w:type="dxa"/>
              <w:right w:w="79" w:type="dxa"/>
            </w:tcMar>
            <w:vAlign w:val="bottom"/>
          </w:tcPr>
          <w:p w14:paraId="059C83F7" w14:textId="77777777" w:rsidR="00D86EA0" w:rsidRPr="002F2D6D" w:rsidRDefault="00D86EA0"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607F3BD9" w14:textId="3C56F558" w:rsidR="00D86EA0" w:rsidRPr="002F2D6D" w:rsidRDefault="00D86EA0" w:rsidP="002E3CB8">
            <w:pPr>
              <w:pStyle w:val="acctfourfigures"/>
              <w:tabs>
                <w:tab w:val="clear" w:pos="765"/>
                <w:tab w:val="decimal" w:pos="994"/>
              </w:tabs>
              <w:spacing w:line="240" w:lineRule="atLeast"/>
              <w:ind w:right="-89"/>
              <w:rPr>
                <w:sz w:val="20"/>
              </w:rPr>
            </w:pPr>
            <w:r w:rsidRPr="002F2D6D">
              <w:rPr>
                <w:sz w:val="20"/>
              </w:rPr>
              <w:t>(190)</w:t>
            </w:r>
          </w:p>
        </w:tc>
        <w:tc>
          <w:tcPr>
            <w:tcW w:w="181" w:type="dxa"/>
            <w:tcMar>
              <w:top w:w="0" w:type="dxa"/>
              <w:left w:w="79" w:type="dxa"/>
              <w:bottom w:w="0" w:type="dxa"/>
              <w:right w:w="79" w:type="dxa"/>
            </w:tcMar>
            <w:vAlign w:val="bottom"/>
          </w:tcPr>
          <w:p w14:paraId="0C27D89D" w14:textId="77777777" w:rsidR="00D86EA0" w:rsidRPr="002F2D6D" w:rsidRDefault="00D86EA0"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6FADBE46" w14:textId="4D334111" w:rsidR="00D86EA0" w:rsidRPr="002F2D6D" w:rsidRDefault="00D86EA0" w:rsidP="005B3FBB">
            <w:pPr>
              <w:pStyle w:val="acctfourfigures"/>
              <w:tabs>
                <w:tab w:val="clear" w:pos="765"/>
                <w:tab w:val="decimal" w:pos="914"/>
              </w:tabs>
              <w:spacing w:line="240" w:lineRule="atLeast"/>
              <w:ind w:right="-89"/>
              <w:rPr>
                <w:sz w:val="20"/>
                <w:lang w:bidi="th-TH"/>
              </w:rPr>
            </w:pPr>
            <w:r w:rsidRPr="002F2D6D">
              <w:rPr>
                <w:sz w:val="20"/>
              </w:rPr>
              <w:t>(</w:t>
            </w:r>
            <w:r w:rsidR="00A828CF">
              <w:rPr>
                <w:sz w:val="20"/>
              </w:rPr>
              <w:t>1</w:t>
            </w:r>
            <w:r w:rsidRPr="002F2D6D">
              <w:rPr>
                <w:sz w:val="20"/>
              </w:rPr>
              <w:t>9</w:t>
            </w:r>
            <w:r w:rsidR="00E81E62">
              <w:rPr>
                <w:sz w:val="20"/>
              </w:rPr>
              <w:t>0</w:t>
            </w:r>
            <w:r w:rsidRPr="002F2D6D">
              <w:rPr>
                <w:sz w:val="20"/>
              </w:rPr>
              <w:t>)</w:t>
            </w:r>
          </w:p>
        </w:tc>
      </w:tr>
      <w:tr w:rsidR="00D86EA0" w:rsidRPr="00E879C5" w14:paraId="310876EB" w14:textId="77777777" w:rsidTr="000951F3">
        <w:trPr>
          <w:trHeight w:val="120"/>
        </w:trPr>
        <w:tc>
          <w:tcPr>
            <w:tcW w:w="2250" w:type="dxa"/>
            <w:tcMar>
              <w:top w:w="0" w:type="dxa"/>
              <w:left w:w="79" w:type="dxa"/>
              <w:bottom w:w="0" w:type="dxa"/>
              <w:right w:w="79" w:type="dxa"/>
            </w:tcMar>
            <w:vAlign w:val="bottom"/>
          </w:tcPr>
          <w:p w14:paraId="189B6950" w14:textId="611274B0" w:rsidR="00D86EA0" w:rsidRPr="00E879C5" w:rsidRDefault="00D86EA0" w:rsidP="005F0B38">
            <w:pPr>
              <w:tabs>
                <w:tab w:val="clear" w:pos="227"/>
              </w:tabs>
              <w:ind w:left="104" w:hanging="104"/>
              <w:rPr>
                <w:rFonts w:ascii="Times New Roman" w:hAnsi="Times New Roman" w:cs="Times New Roman"/>
                <w:b/>
                <w:bCs/>
                <w:sz w:val="20"/>
                <w:szCs w:val="20"/>
                <w:cs/>
              </w:rPr>
            </w:pPr>
            <w:r w:rsidRPr="00E879C5">
              <w:rPr>
                <w:rFonts w:ascii="Times New Roman" w:hAnsi="Times New Roman" w:cs="Times New Roman"/>
                <w:b/>
                <w:bCs/>
                <w:sz w:val="20"/>
                <w:szCs w:val="20"/>
              </w:rPr>
              <w:t>At 31 December 202</w:t>
            </w:r>
            <w:r>
              <w:rPr>
                <w:rFonts w:ascii="Times New Roman" w:hAnsi="Times New Roman" w:cs="Times New Roman"/>
                <w:b/>
                <w:bCs/>
                <w:sz w:val="20"/>
                <w:szCs w:val="20"/>
              </w:rPr>
              <w:t>4</w:t>
            </w:r>
            <w:r w:rsidRPr="00E879C5">
              <w:rPr>
                <w:rFonts w:ascii="Times New Roman" w:hAnsi="Times New Roman" w:cs="Times New Roman"/>
                <w:b/>
                <w:bCs/>
                <w:sz w:val="20"/>
                <w:szCs w:val="20"/>
              </w:rPr>
              <w:t xml:space="preserve"> and 1 January </w:t>
            </w:r>
            <w:r>
              <w:rPr>
                <w:rFonts w:ascii="Times New Roman" w:hAnsi="Times New Roman" w:cs="Times New Roman"/>
                <w:b/>
                <w:bCs/>
                <w:sz w:val="20"/>
                <w:szCs w:val="20"/>
              </w:rPr>
              <w:t>2025</w:t>
            </w:r>
          </w:p>
        </w:tc>
        <w:tc>
          <w:tcPr>
            <w:tcW w:w="450" w:type="dxa"/>
            <w:vAlign w:val="bottom"/>
          </w:tcPr>
          <w:p w14:paraId="28738E1E" w14:textId="77777777" w:rsidR="00D86EA0" w:rsidRPr="00E879C5" w:rsidRDefault="00D86EA0" w:rsidP="00D86EA0">
            <w:pPr>
              <w:pStyle w:val="acctfourfigures"/>
              <w:tabs>
                <w:tab w:val="clear" w:pos="765"/>
                <w:tab w:val="decimal" w:pos="830"/>
              </w:tabs>
              <w:spacing w:line="240" w:lineRule="atLeast"/>
              <w:ind w:right="-89"/>
              <w:jc w:val="center"/>
              <w:rPr>
                <w:b/>
                <w:bCs/>
                <w:i/>
                <w:iCs/>
                <w:sz w:val="20"/>
              </w:rPr>
            </w:pPr>
          </w:p>
        </w:tc>
        <w:tc>
          <w:tcPr>
            <w:tcW w:w="1007" w:type="dxa"/>
            <w:tcBorders>
              <w:top w:val="single" w:sz="4" w:space="0" w:color="auto"/>
            </w:tcBorders>
            <w:tcMar>
              <w:top w:w="0" w:type="dxa"/>
              <w:left w:w="79" w:type="dxa"/>
              <w:bottom w:w="0" w:type="dxa"/>
              <w:right w:w="79" w:type="dxa"/>
            </w:tcMar>
            <w:vAlign w:val="bottom"/>
          </w:tcPr>
          <w:p w14:paraId="1D23EBDF" w14:textId="26D837B3" w:rsidR="00D86EA0" w:rsidRPr="00E879C5" w:rsidRDefault="00D86EA0" w:rsidP="00C23650">
            <w:pPr>
              <w:pStyle w:val="acctfourfigures"/>
              <w:tabs>
                <w:tab w:val="clear" w:pos="765"/>
                <w:tab w:val="decimal" w:pos="830"/>
              </w:tabs>
              <w:spacing w:line="240" w:lineRule="atLeast"/>
              <w:ind w:right="-89"/>
              <w:jc w:val="center"/>
              <w:rPr>
                <w:b/>
                <w:bCs/>
                <w:sz w:val="20"/>
                <w:cs/>
              </w:rPr>
            </w:pPr>
            <w:r w:rsidRPr="00E879C5">
              <w:rPr>
                <w:b/>
                <w:bCs/>
                <w:sz w:val="20"/>
                <w:lang w:bidi="th-TH"/>
              </w:rPr>
              <w:t>262,313</w:t>
            </w:r>
          </w:p>
        </w:tc>
        <w:tc>
          <w:tcPr>
            <w:tcW w:w="180" w:type="dxa"/>
            <w:tcMar>
              <w:top w:w="0" w:type="dxa"/>
              <w:left w:w="79" w:type="dxa"/>
              <w:bottom w:w="0" w:type="dxa"/>
              <w:right w:w="79" w:type="dxa"/>
            </w:tcMar>
            <w:vAlign w:val="bottom"/>
          </w:tcPr>
          <w:p w14:paraId="061C7A45" w14:textId="77777777" w:rsidR="00D86EA0" w:rsidRPr="00E879C5" w:rsidRDefault="00D86EA0" w:rsidP="00C23650">
            <w:pPr>
              <w:pStyle w:val="acctfourfigures"/>
              <w:tabs>
                <w:tab w:val="clear" w:pos="765"/>
                <w:tab w:val="decimal" w:pos="830"/>
              </w:tabs>
              <w:spacing w:line="240" w:lineRule="atLeast"/>
              <w:ind w:right="-89"/>
              <w:jc w:val="center"/>
              <w:rPr>
                <w:b/>
                <w:bCs/>
                <w:sz w:val="20"/>
                <w:lang w:bidi="th-TH"/>
              </w:rPr>
            </w:pPr>
          </w:p>
        </w:tc>
        <w:tc>
          <w:tcPr>
            <w:tcW w:w="1259" w:type="dxa"/>
            <w:tcBorders>
              <w:top w:val="single" w:sz="4" w:space="0" w:color="auto"/>
            </w:tcBorders>
            <w:tcMar>
              <w:top w:w="0" w:type="dxa"/>
              <w:left w:w="79" w:type="dxa"/>
              <w:bottom w:w="0" w:type="dxa"/>
              <w:right w:w="79" w:type="dxa"/>
            </w:tcMar>
            <w:vAlign w:val="bottom"/>
          </w:tcPr>
          <w:p w14:paraId="0D8B5BA5" w14:textId="0102D4ED" w:rsidR="00D86EA0" w:rsidRPr="002F2D6D" w:rsidRDefault="00D86EA0" w:rsidP="008C11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ind w:right="-89"/>
              <w:jc w:val="center"/>
              <w:rPr>
                <w:rFonts w:ascii="Times New Roman" w:hAnsi="Times New Roman" w:cs="Times New Roman"/>
                <w:b/>
                <w:bCs/>
                <w:sz w:val="20"/>
                <w:szCs w:val="20"/>
                <w:lang w:val="en-GB"/>
              </w:rPr>
            </w:pPr>
            <w:r w:rsidRPr="002F2D6D">
              <w:rPr>
                <w:rFonts w:ascii="Times New Roman" w:hAnsi="Times New Roman" w:cs="Times New Roman"/>
                <w:b/>
                <w:bCs/>
                <w:sz w:val="20"/>
                <w:szCs w:val="20"/>
                <w:lang w:val="en-GB"/>
              </w:rPr>
              <w:t>846,423</w:t>
            </w:r>
          </w:p>
        </w:tc>
        <w:tc>
          <w:tcPr>
            <w:tcW w:w="178" w:type="dxa"/>
            <w:tcMar>
              <w:top w:w="0" w:type="dxa"/>
              <w:left w:w="79" w:type="dxa"/>
              <w:bottom w:w="0" w:type="dxa"/>
              <w:right w:w="79" w:type="dxa"/>
            </w:tcMar>
            <w:vAlign w:val="bottom"/>
          </w:tcPr>
          <w:p w14:paraId="364793B9" w14:textId="77777777" w:rsidR="00D86EA0" w:rsidRPr="00E879C5" w:rsidRDefault="00D86EA0" w:rsidP="00C23650">
            <w:pPr>
              <w:pStyle w:val="acctfourfigures"/>
              <w:tabs>
                <w:tab w:val="clear" w:pos="765"/>
                <w:tab w:val="decimal" w:pos="830"/>
              </w:tabs>
              <w:spacing w:line="240" w:lineRule="atLeast"/>
              <w:ind w:right="-89"/>
              <w:jc w:val="center"/>
              <w:rPr>
                <w:b/>
                <w:bCs/>
                <w:sz w:val="20"/>
                <w:lang w:bidi="th-TH"/>
              </w:rPr>
            </w:pPr>
          </w:p>
        </w:tc>
        <w:tc>
          <w:tcPr>
            <w:tcW w:w="992" w:type="dxa"/>
            <w:tcBorders>
              <w:top w:val="single" w:sz="4" w:space="0" w:color="auto"/>
            </w:tcBorders>
            <w:vAlign w:val="bottom"/>
          </w:tcPr>
          <w:p w14:paraId="72FADE52" w14:textId="30AFF209" w:rsidR="00D86EA0" w:rsidRPr="00E879C5" w:rsidRDefault="00D86EA0" w:rsidP="00BA5355">
            <w:pPr>
              <w:pStyle w:val="acctfourfigures"/>
              <w:tabs>
                <w:tab w:val="clear" w:pos="765"/>
              </w:tabs>
              <w:spacing w:line="240" w:lineRule="atLeast"/>
              <w:ind w:right="-160"/>
              <w:jc w:val="center"/>
              <w:rPr>
                <w:b/>
                <w:bCs/>
                <w:sz w:val="20"/>
                <w:lang w:bidi="th-TH"/>
              </w:rPr>
            </w:pPr>
            <w:r w:rsidRPr="002F2D6D">
              <w:rPr>
                <w:b/>
                <w:bCs/>
                <w:sz w:val="20"/>
                <w:lang w:bidi="th-TH"/>
              </w:rPr>
              <w:t>339,892</w:t>
            </w:r>
          </w:p>
        </w:tc>
        <w:tc>
          <w:tcPr>
            <w:tcW w:w="111" w:type="dxa"/>
            <w:vAlign w:val="bottom"/>
          </w:tcPr>
          <w:p w14:paraId="1D2FDFE2" w14:textId="77777777" w:rsidR="00D86EA0" w:rsidRPr="00E879C5" w:rsidRDefault="00D86EA0" w:rsidP="00C23650">
            <w:pPr>
              <w:pStyle w:val="acctfourfigures"/>
              <w:tabs>
                <w:tab w:val="clear" w:pos="765"/>
                <w:tab w:val="decimal" w:pos="830"/>
              </w:tabs>
              <w:spacing w:line="240" w:lineRule="atLeast"/>
              <w:ind w:right="-89"/>
              <w:jc w:val="center"/>
              <w:rPr>
                <w:b/>
                <w:bCs/>
                <w:sz w:val="20"/>
                <w:lang w:bidi="th-TH"/>
              </w:rPr>
            </w:pPr>
          </w:p>
        </w:tc>
        <w:tc>
          <w:tcPr>
            <w:tcW w:w="1233" w:type="dxa"/>
            <w:tcBorders>
              <w:top w:val="single" w:sz="4" w:space="0" w:color="auto"/>
            </w:tcBorders>
            <w:tcMar>
              <w:top w:w="0" w:type="dxa"/>
              <w:left w:w="79" w:type="dxa"/>
              <w:bottom w:w="0" w:type="dxa"/>
              <w:right w:w="79" w:type="dxa"/>
            </w:tcMar>
            <w:vAlign w:val="bottom"/>
          </w:tcPr>
          <w:p w14:paraId="50ACB0C0" w14:textId="3610EA13" w:rsidR="00D86EA0" w:rsidRPr="00E879C5" w:rsidRDefault="00D86EA0" w:rsidP="00C23650">
            <w:pPr>
              <w:pStyle w:val="acctmergecolhdg"/>
              <w:tabs>
                <w:tab w:val="decimal" w:pos="990"/>
              </w:tabs>
              <w:spacing w:line="240" w:lineRule="atLeast"/>
              <w:ind w:right="-89"/>
              <w:rPr>
                <w:bCs/>
                <w:sz w:val="20"/>
                <w:lang w:bidi="th-TH"/>
              </w:rPr>
            </w:pPr>
            <w:r>
              <w:rPr>
                <w:bCs/>
                <w:sz w:val="20"/>
                <w:lang w:bidi="th-TH"/>
              </w:rPr>
              <w:t>9</w:t>
            </w:r>
          </w:p>
        </w:tc>
        <w:tc>
          <w:tcPr>
            <w:tcW w:w="180" w:type="dxa"/>
            <w:tcMar>
              <w:top w:w="0" w:type="dxa"/>
              <w:left w:w="79" w:type="dxa"/>
              <w:bottom w:w="0" w:type="dxa"/>
              <w:right w:w="79" w:type="dxa"/>
            </w:tcMar>
            <w:vAlign w:val="bottom"/>
          </w:tcPr>
          <w:p w14:paraId="0C0592D0" w14:textId="77777777" w:rsidR="00D86EA0" w:rsidRPr="00E879C5" w:rsidRDefault="00D86EA0" w:rsidP="00C23650">
            <w:pPr>
              <w:pStyle w:val="acctfourfigures"/>
              <w:tabs>
                <w:tab w:val="clear" w:pos="765"/>
                <w:tab w:val="decimal" w:pos="830"/>
              </w:tabs>
              <w:spacing w:line="240" w:lineRule="atLeast"/>
              <w:ind w:right="-89"/>
              <w:jc w:val="center"/>
              <w:rPr>
                <w:b/>
                <w:bCs/>
                <w:sz w:val="20"/>
                <w:lang w:bidi="th-TH"/>
              </w:rPr>
            </w:pPr>
          </w:p>
        </w:tc>
        <w:tc>
          <w:tcPr>
            <w:tcW w:w="1169" w:type="dxa"/>
            <w:tcBorders>
              <w:top w:val="single" w:sz="4" w:space="0" w:color="auto"/>
            </w:tcBorders>
            <w:tcMar>
              <w:top w:w="0" w:type="dxa"/>
              <w:left w:w="79" w:type="dxa"/>
              <w:bottom w:w="0" w:type="dxa"/>
              <w:right w:w="79" w:type="dxa"/>
            </w:tcMar>
            <w:vAlign w:val="bottom"/>
          </w:tcPr>
          <w:p w14:paraId="4CDDFFF7" w14:textId="4619DF52" w:rsidR="00D86EA0" w:rsidRPr="00E879C5" w:rsidRDefault="00D86EA0" w:rsidP="00C23650">
            <w:pPr>
              <w:pStyle w:val="acctfourfigures"/>
              <w:tabs>
                <w:tab w:val="clear" w:pos="765"/>
                <w:tab w:val="decimal" w:pos="910"/>
              </w:tabs>
              <w:spacing w:line="240" w:lineRule="atLeast"/>
              <w:ind w:right="-89"/>
              <w:jc w:val="center"/>
              <w:rPr>
                <w:b/>
                <w:bCs/>
                <w:sz w:val="20"/>
                <w:lang w:bidi="th-TH"/>
              </w:rPr>
            </w:pPr>
            <w:r>
              <w:rPr>
                <w:b/>
                <w:bCs/>
                <w:sz w:val="20"/>
                <w:lang w:bidi="th-TH"/>
              </w:rPr>
              <w:t>886</w:t>
            </w:r>
            <w:r w:rsidRPr="00E879C5">
              <w:rPr>
                <w:b/>
                <w:bCs/>
                <w:sz w:val="20"/>
                <w:lang w:bidi="th-TH"/>
              </w:rPr>
              <w:t>,</w:t>
            </w:r>
            <w:r>
              <w:rPr>
                <w:b/>
                <w:bCs/>
                <w:sz w:val="20"/>
                <w:lang w:bidi="th-TH"/>
              </w:rPr>
              <w:t>031</w:t>
            </w:r>
          </w:p>
        </w:tc>
        <w:tc>
          <w:tcPr>
            <w:tcW w:w="181" w:type="dxa"/>
            <w:tcMar>
              <w:top w:w="0" w:type="dxa"/>
              <w:left w:w="79" w:type="dxa"/>
              <w:bottom w:w="0" w:type="dxa"/>
              <w:right w:w="79" w:type="dxa"/>
            </w:tcMar>
            <w:vAlign w:val="bottom"/>
          </w:tcPr>
          <w:p w14:paraId="7BB18EBA" w14:textId="77777777" w:rsidR="00D86EA0" w:rsidRPr="00E879C5" w:rsidRDefault="00D86EA0" w:rsidP="00C23650">
            <w:pPr>
              <w:pStyle w:val="acctfourfigures"/>
              <w:tabs>
                <w:tab w:val="clear" w:pos="765"/>
                <w:tab w:val="decimal" w:pos="830"/>
              </w:tabs>
              <w:spacing w:line="240" w:lineRule="atLeast"/>
              <w:ind w:right="-89"/>
              <w:jc w:val="center"/>
              <w:rPr>
                <w:b/>
                <w:bCs/>
                <w:sz w:val="20"/>
                <w:lang w:bidi="th-TH"/>
              </w:rPr>
            </w:pPr>
          </w:p>
        </w:tc>
        <w:tc>
          <w:tcPr>
            <w:tcW w:w="1160" w:type="dxa"/>
            <w:tcBorders>
              <w:top w:val="single" w:sz="4" w:space="0" w:color="auto"/>
            </w:tcBorders>
            <w:tcMar>
              <w:top w:w="0" w:type="dxa"/>
              <w:left w:w="79" w:type="dxa"/>
              <w:bottom w:w="0" w:type="dxa"/>
              <w:right w:w="79" w:type="dxa"/>
            </w:tcMar>
            <w:vAlign w:val="bottom"/>
          </w:tcPr>
          <w:p w14:paraId="65BD7A44" w14:textId="35996712" w:rsidR="00D86EA0" w:rsidRPr="00E879C5" w:rsidRDefault="00D86EA0" w:rsidP="005B3FBB">
            <w:pPr>
              <w:pStyle w:val="acctfourfigures"/>
              <w:tabs>
                <w:tab w:val="clear" w:pos="765"/>
                <w:tab w:val="decimal" w:pos="914"/>
              </w:tabs>
              <w:spacing w:line="240" w:lineRule="atLeast"/>
              <w:ind w:right="-89"/>
              <w:rPr>
                <w:b/>
                <w:bCs/>
                <w:sz w:val="20"/>
                <w:lang w:bidi="th-TH"/>
              </w:rPr>
            </w:pPr>
            <w:r w:rsidRPr="00E879C5">
              <w:rPr>
                <w:b/>
                <w:bCs/>
                <w:sz w:val="20"/>
                <w:lang w:bidi="th-TH"/>
              </w:rPr>
              <w:t>2,</w:t>
            </w:r>
            <w:r>
              <w:rPr>
                <w:b/>
                <w:bCs/>
                <w:sz w:val="20"/>
                <w:lang w:bidi="th-TH"/>
              </w:rPr>
              <w:t>334</w:t>
            </w:r>
            <w:r w:rsidRPr="00E879C5">
              <w:rPr>
                <w:b/>
                <w:bCs/>
                <w:sz w:val="20"/>
                <w:lang w:bidi="th-TH"/>
              </w:rPr>
              <w:t>,</w:t>
            </w:r>
            <w:r>
              <w:rPr>
                <w:b/>
                <w:bCs/>
                <w:sz w:val="20"/>
                <w:lang w:bidi="th-TH"/>
              </w:rPr>
              <w:t>668</w:t>
            </w:r>
          </w:p>
        </w:tc>
      </w:tr>
      <w:tr w:rsidR="00D86EA0" w:rsidRPr="00E879C5" w14:paraId="53580936" w14:textId="77777777" w:rsidTr="000951F3">
        <w:trPr>
          <w:trHeight w:val="120"/>
        </w:trPr>
        <w:tc>
          <w:tcPr>
            <w:tcW w:w="2250" w:type="dxa"/>
            <w:tcMar>
              <w:top w:w="0" w:type="dxa"/>
              <w:left w:w="79" w:type="dxa"/>
              <w:bottom w:w="0" w:type="dxa"/>
              <w:right w:w="79" w:type="dxa"/>
            </w:tcMar>
            <w:vAlign w:val="bottom"/>
          </w:tcPr>
          <w:p w14:paraId="3D6E94A1" w14:textId="77777777" w:rsidR="00D86EA0" w:rsidRPr="00E879C5" w:rsidRDefault="00D86EA0" w:rsidP="005F0B38">
            <w:pPr>
              <w:tabs>
                <w:tab w:val="left" w:pos="191"/>
              </w:tabs>
              <w:ind w:left="190" w:hanging="190"/>
              <w:rPr>
                <w:rFonts w:ascii="Times New Roman" w:hAnsi="Times New Roman" w:cs="Times New Roman"/>
                <w:sz w:val="20"/>
                <w:szCs w:val="20"/>
              </w:rPr>
            </w:pPr>
            <w:r w:rsidRPr="00E879C5">
              <w:rPr>
                <w:rFonts w:ascii="Times New Roman" w:hAnsi="Times New Roman" w:cs="Times New Roman"/>
                <w:sz w:val="20"/>
                <w:szCs w:val="20"/>
              </w:rPr>
              <w:t>Additions</w:t>
            </w:r>
          </w:p>
        </w:tc>
        <w:tc>
          <w:tcPr>
            <w:tcW w:w="450" w:type="dxa"/>
            <w:vAlign w:val="bottom"/>
          </w:tcPr>
          <w:p w14:paraId="031773E3" w14:textId="77777777" w:rsidR="00D86EA0" w:rsidRPr="00E879C5" w:rsidRDefault="00D86EA0" w:rsidP="00D86EA0">
            <w:pPr>
              <w:pStyle w:val="acctmergecolhdg"/>
              <w:tabs>
                <w:tab w:val="decimal" w:pos="560"/>
              </w:tabs>
              <w:spacing w:line="240" w:lineRule="atLeast"/>
              <w:ind w:right="-89"/>
              <w:rPr>
                <w:b w:val="0"/>
                <w:i/>
                <w:iCs/>
                <w:sz w:val="20"/>
                <w:lang w:bidi="th-TH"/>
              </w:rPr>
            </w:pPr>
          </w:p>
        </w:tc>
        <w:tc>
          <w:tcPr>
            <w:tcW w:w="1007" w:type="dxa"/>
            <w:tcMar>
              <w:top w:w="0" w:type="dxa"/>
              <w:left w:w="79" w:type="dxa"/>
              <w:bottom w:w="0" w:type="dxa"/>
              <w:right w:w="79" w:type="dxa"/>
            </w:tcMar>
            <w:vAlign w:val="bottom"/>
          </w:tcPr>
          <w:p w14:paraId="5648CC6A" w14:textId="5B3C40B8" w:rsidR="00D86EA0" w:rsidRPr="00A65ED3" w:rsidRDefault="00A65ED3" w:rsidP="005B3FBB">
            <w:pPr>
              <w:pStyle w:val="acctmergecolhdg"/>
              <w:tabs>
                <w:tab w:val="decimal" w:pos="560"/>
              </w:tabs>
              <w:spacing w:line="240" w:lineRule="atLeast"/>
              <w:ind w:right="-89"/>
              <w:jc w:val="left"/>
              <w:rPr>
                <w:b w:val="0"/>
                <w:bCs/>
                <w:sz w:val="20"/>
                <w:rtl/>
                <w:cs/>
                <w:lang w:bidi="th-TH"/>
              </w:rPr>
            </w:pPr>
            <w:r w:rsidRPr="00A65ED3">
              <w:rPr>
                <w:b w:val="0"/>
                <w:bCs/>
                <w:sz w:val="20"/>
              </w:rPr>
              <w:t>-</w:t>
            </w:r>
          </w:p>
        </w:tc>
        <w:tc>
          <w:tcPr>
            <w:tcW w:w="180" w:type="dxa"/>
            <w:tcMar>
              <w:top w:w="0" w:type="dxa"/>
              <w:left w:w="79" w:type="dxa"/>
              <w:bottom w:w="0" w:type="dxa"/>
              <w:right w:w="79" w:type="dxa"/>
            </w:tcMar>
            <w:vAlign w:val="bottom"/>
          </w:tcPr>
          <w:p w14:paraId="41D6D5E0" w14:textId="77777777" w:rsidR="00D86EA0" w:rsidRPr="00E879C5" w:rsidRDefault="00D86EA0" w:rsidP="00C23650">
            <w:pPr>
              <w:pStyle w:val="acctmergecolhdg"/>
              <w:tabs>
                <w:tab w:val="decimal" w:pos="830"/>
              </w:tabs>
              <w:spacing w:line="240" w:lineRule="atLeast"/>
              <w:ind w:right="-89"/>
              <w:rPr>
                <w:b w:val="0"/>
                <w:bCs/>
                <w:sz w:val="20"/>
              </w:rPr>
            </w:pPr>
          </w:p>
        </w:tc>
        <w:tc>
          <w:tcPr>
            <w:tcW w:w="1259" w:type="dxa"/>
            <w:tcMar>
              <w:top w:w="0" w:type="dxa"/>
              <w:left w:w="79" w:type="dxa"/>
              <w:bottom w:w="0" w:type="dxa"/>
              <w:right w:w="79" w:type="dxa"/>
            </w:tcMar>
            <w:vAlign w:val="bottom"/>
          </w:tcPr>
          <w:p w14:paraId="69D7C445" w14:textId="318BB9B9" w:rsidR="00D86EA0" w:rsidRPr="00E879C5" w:rsidRDefault="00A65ED3" w:rsidP="008C1177">
            <w:pPr>
              <w:pStyle w:val="acctmergecolhdg"/>
              <w:tabs>
                <w:tab w:val="decimal" w:pos="1013"/>
              </w:tabs>
              <w:spacing w:line="240" w:lineRule="atLeast"/>
              <w:ind w:right="-89"/>
              <w:rPr>
                <w:b w:val="0"/>
                <w:bCs/>
                <w:sz w:val="20"/>
                <w:lang w:bidi="th-TH"/>
              </w:rPr>
            </w:pPr>
            <w:r w:rsidRPr="00A65ED3">
              <w:rPr>
                <w:b w:val="0"/>
                <w:bCs/>
                <w:sz w:val="20"/>
              </w:rPr>
              <w:t>6,198</w:t>
            </w:r>
          </w:p>
        </w:tc>
        <w:tc>
          <w:tcPr>
            <w:tcW w:w="178" w:type="dxa"/>
            <w:tcMar>
              <w:top w:w="0" w:type="dxa"/>
              <w:left w:w="79" w:type="dxa"/>
              <w:bottom w:w="0" w:type="dxa"/>
              <w:right w:w="79" w:type="dxa"/>
            </w:tcMar>
            <w:vAlign w:val="bottom"/>
          </w:tcPr>
          <w:p w14:paraId="1591795D" w14:textId="77777777" w:rsidR="00D86EA0" w:rsidRPr="00E879C5" w:rsidRDefault="00D86EA0" w:rsidP="00C23650">
            <w:pPr>
              <w:pStyle w:val="acctmergecolhdg"/>
              <w:tabs>
                <w:tab w:val="decimal" w:pos="830"/>
              </w:tabs>
              <w:spacing w:line="240" w:lineRule="atLeast"/>
              <w:ind w:right="-89"/>
              <w:rPr>
                <w:b w:val="0"/>
                <w:bCs/>
                <w:sz w:val="20"/>
              </w:rPr>
            </w:pPr>
          </w:p>
        </w:tc>
        <w:tc>
          <w:tcPr>
            <w:tcW w:w="992" w:type="dxa"/>
            <w:vAlign w:val="bottom"/>
          </w:tcPr>
          <w:p w14:paraId="08E9A6A7" w14:textId="5860B0BE" w:rsidR="00D86EA0" w:rsidRPr="00E879C5" w:rsidRDefault="00A65ED3" w:rsidP="00BA5355">
            <w:pPr>
              <w:pStyle w:val="acctfourfigures"/>
              <w:tabs>
                <w:tab w:val="clear" w:pos="765"/>
              </w:tabs>
              <w:spacing w:line="240" w:lineRule="atLeast"/>
              <w:ind w:right="110"/>
              <w:jc w:val="right"/>
              <w:rPr>
                <w:bCs/>
                <w:sz w:val="20"/>
                <w:lang w:val="en-US"/>
              </w:rPr>
            </w:pPr>
            <w:r w:rsidRPr="00A65ED3">
              <w:rPr>
                <w:bCs/>
                <w:sz w:val="20"/>
                <w:lang w:val="en-US"/>
              </w:rPr>
              <w:t>12,481</w:t>
            </w:r>
          </w:p>
        </w:tc>
        <w:tc>
          <w:tcPr>
            <w:tcW w:w="111" w:type="dxa"/>
            <w:vAlign w:val="bottom"/>
          </w:tcPr>
          <w:p w14:paraId="06AAFB2F"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233" w:type="dxa"/>
            <w:tcMar>
              <w:top w:w="0" w:type="dxa"/>
              <w:left w:w="79" w:type="dxa"/>
              <w:bottom w:w="0" w:type="dxa"/>
              <w:right w:w="79" w:type="dxa"/>
            </w:tcMar>
            <w:vAlign w:val="bottom"/>
          </w:tcPr>
          <w:p w14:paraId="6872FB7C" w14:textId="10694E41" w:rsidR="00D86EA0" w:rsidRPr="00E879C5" w:rsidRDefault="00A65ED3" w:rsidP="00C23650">
            <w:pPr>
              <w:pStyle w:val="acctfourfigures"/>
              <w:tabs>
                <w:tab w:val="clear" w:pos="765"/>
                <w:tab w:val="decimal" w:pos="978"/>
              </w:tabs>
              <w:spacing w:line="240" w:lineRule="atLeast"/>
              <w:ind w:right="-89"/>
              <w:jc w:val="center"/>
              <w:rPr>
                <w:bCs/>
                <w:sz w:val="20"/>
              </w:rPr>
            </w:pPr>
            <w:r w:rsidRPr="00A65ED3">
              <w:rPr>
                <w:bCs/>
                <w:sz w:val="20"/>
                <w:lang w:val="en-US"/>
              </w:rPr>
              <w:t>7</w:t>
            </w:r>
            <w:r w:rsidRPr="00A65ED3">
              <w:rPr>
                <w:bCs/>
                <w:sz w:val="20"/>
              </w:rPr>
              <w:t>,</w:t>
            </w:r>
            <w:r w:rsidRPr="00A65ED3">
              <w:rPr>
                <w:bCs/>
                <w:sz w:val="20"/>
                <w:lang w:val="en-US"/>
              </w:rPr>
              <w:t>687</w:t>
            </w:r>
          </w:p>
        </w:tc>
        <w:tc>
          <w:tcPr>
            <w:tcW w:w="180" w:type="dxa"/>
            <w:tcMar>
              <w:top w:w="0" w:type="dxa"/>
              <w:left w:w="79" w:type="dxa"/>
              <w:bottom w:w="0" w:type="dxa"/>
              <w:right w:w="79" w:type="dxa"/>
            </w:tcMar>
            <w:vAlign w:val="bottom"/>
          </w:tcPr>
          <w:p w14:paraId="1E26B3D8"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169" w:type="dxa"/>
            <w:tcMar>
              <w:top w:w="0" w:type="dxa"/>
              <w:left w:w="79" w:type="dxa"/>
              <w:bottom w:w="0" w:type="dxa"/>
              <w:right w:w="79" w:type="dxa"/>
            </w:tcMar>
            <w:vAlign w:val="bottom"/>
          </w:tcPr>
          <w:p w14:paraId="4DCE193E" w14:textId="32EBD64D" w:rsidR="00D86EA0" w:rsidRPr="00E879C5" w:rsidRDefault="00A65ED3" w:rsidP="005B3FBB">
            <w:pPr>
              <w:pStyle w:val="acctfourfigures"/>
              <w:tabs>
                <w:tab w:val="clear" w:pos="765"/>
                <w:tab w:val="decimal" w:pos="633"/>
              </w:tabs>
              <w:spacing w:line="240" w:lineRule="atLeast"/>
              <w:ind w:right="-89"/>
              <w:rPr>
                <w:bCs/>
                <w:sz w:val="20"/>
              </w:rPr>
            </w:pPr>
            <w:r w:rsidRPr="00A65ED3">
              <w:rPr>
                <w:bCs/>
                <w:sz w:val="20"/>
              </w:rPr>
              <w:t>-</w:t>
            </w:r>
          </w:p>
        </w:tc>
        <w:tc>
          <w:tcPr>
            <w:tcW w:w="181" w:type="dxa"/>
            <w:tcMar>
              <w:top w:w="0" w:type="dxa"/>
              <w:left w:w="79" w:type="dxa"/>
              <w:bottom w:w="0" w:type="dxa"/>
              <w:right w:w="79" w:type="dxa"/>
            </w:tcMar>
            <w:vAlign w:val="bottom"/>
          </w:tcPr>
          <w:p w14:paraId="76AB4D11"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160" w:type="dxa"/>
            <w:tcMar>
              <w:top w:w="0" w:type="dxa"/>
              <w:left w:w="79" w:type="dxa"/>
              <w:bottom w:w="0" w:type="dxa"/>
              <w:right w:w="79" w:type="dxa"/>
            </w:tcMar>
            <w:vAlign w:val="bottom"/>
          </w:tcPr>
          <w:p w14:paraId="24B87472" w14:textId="1C8914C7" w:rsidR="00D86EA0" w:rsidRPr="00E879C5" w:rsidRDefault="00A65ED3" w:rsidP="005B3FBB">
            <w:pPr>
              <w:pStyle w:val="acctfourfigures"/>
              <w:tabs>
                <w:tab w:val="clear" w:pos="765"/>
                <w:tab w:val="decimal" w:pos="914"/>
              </w:tabs>
              <w:spacing w:line="240" w:lineRule="atLeast"/>
              <w:ind w:right="-89"/>
              <w:rPr>
                <w:bCs/>
                <w:sz w:val="20"/>
              </w:rPr>
            </w:pPr>
            <w:r w:rsidRPr="00A65ED3">
              <w:rPr>
                <w:bCs/>
                <w:sz w:val="20"/>
                <w:lang w:val="en-US" w:bidi="th-TH"/>
              </w:rPr>
              <w:t>26,366</w:t>
            </w:r>
          </w:p>
        </w:tc>
      </w:tr>
      <w:tr w:rsidR="00D86EA0" w:rsidRPr="00E879C5" w14:paraId="66626E33" w14:textId="77777777" w:rsidTr="000951F3">
        <w:trPr>
          <w:trHeight w:val="120"/>
        </w:trPr>
        <w:tc>
          <w:tcPr>
            <w:tcW w:w="2250" w:type="dxa"/>
            <w:tcMar>
              <w:top w:w="0" w:type="dxa"/>
              <w:left w:w="79" w:type="dxa"/>
              <w:bottom w:w="0" w:type="dxa"/>
              <w:right w:w="79" w:type="dxa"/>
            </w:tcMar>
            <w:vAlign w:val="bottom"/>
          </w:tcPr>
          <w:p w14:paraId="154456C5" w14:textId="68A61705" w:rsidR="00D86EA0" w:rsidRPr="00E879C5" w:rsidRDefault="00D86EA0" w:rsidP="005F0B38">
            <w:pPr>
              <w:tabs>
                <w:tab w:val="left" w:pos="191"/>
              </w:tabs>
              <w:ind w:left="190" w:hanging="190"/>
              <w:rPr>
                <w:rFonts w:ascii="Times New Roman" w:hAnsi="Times New Roman" w:cs="Times New Roman"/>
                <w:sz w:val="20"/>
                <w:szCs w:val="20"/>
              </w:rPr>
            </w:pPr>
            <w:r>
              <w:rPr>
                <w:rFonts w:ascii="Times New Roman" w:hAnsi="Times New Roman" w:cs="Times New Roman"/>
                <w:sz w:val="20"/>
                <w:szCs w:val="20"/>
              </w:rPr>
              <w:t>T</w:t>
            </w:r>
            <w:r w:rsidRPr="00E879C5">
              <w:rPr>
                <w:rFonts w:ascii="Times New Roman" w:hAnsi="Times New Roman" w:cs="Times New Roman"/>
                <w:sz w:val="20"/>
                <w:szCs w:val="20"/>
              </w:rPr>
              <w:t xml:space="preserve">ransfer </w:t>
            </w:r>
            <w:r>
              <w:rPr>
                <w:rFonts w:ascii="Times New Roman" w:hAnsi="Times New Roman" w:cs="Times New Roman"/>
                <w:sz w:val="20"/>
                <w:szCs w:val="20"/>
              </w:rPr>
              <w:t>from</w:t>
            </w:r>
            <w:r w:rsidRPr="00E879C5">
              <w:rPr>
                <w:rFonts w:ascii="Times New Roman" w:hAnsi="Times New Roman" w:cs="Times New Roman"/>
                <w:sz w:val="20"/>
                <w:szCs w:val="20"/>
              </w:rPr>
              <w:t xml:space="preserve"> property, plant and equipment</w:t>
            </w:r>
          </w:p>
        </w:tc>
        <w:tc>
          <w:tcPr>
            <w:tcW w:w="450" w:type="dxa"/>
            <w:vAlign w:val="bottom"/>
          </w:tcPr>
          <w:p w14:paraId="5F17F705" w14:textId="77777777" w:rsidR="00D86EA0" w:rsidRDefault="00D86EA0" w:rsidP="00D86EA0">
            <w:pPr>
              <w:pStyle w:val="acctmergecolhdg"/>
              <w:spacing w:line="240" w:lineRule="atLeast"/>
              <w:ind w:right="-89"/>
              <w:rPr>
                <w:b w:val="0"/>
                <w:i/>
                <w:iCs/>
                <w:sz w:val="20"/>
              </w:rPr>
            </w:pPr>
          </w:p>
          <w:p w14:paraId="79C1759E" w14:textId="28166814" w:rsidR="00D86EA0" w:rsidRPr="00E879C5" w:rsidRDefault="00D86EA0" w:rsidP="00D86EA0">
            <w:pPr>
              <w:pStyle w:val="acctmergecolhdg"/>
              <w:spacing w:line="240" w:lineRule="atLeast"/>
              <w:ind w:right="-89"/>
              <w:rPr>
                <w:b w:val="0"/>
                <w:i/>
                <w:iCs/>
                <w:sz w:val="20"/>
              </w:rPr>
            </w:pPr>
            <w:r w:rsidRPr="00E879C5">
              <w:rPr>
                <w:b w:val="0"/>
                <w:i/>
                <w:iCs/>
                <w:sz w:val="20"/>
              </w:rPr>
              <w:t>1</w:t>
            </w:r>
            <w:r>
              <w:rPr>
                <w:b w:val="0"/>
                <w:i/>
                <w:iCs/>
                <w:sz w:val="20"/>
              </w:rPr>
              <w:t>1</w:t>
            </w:r>
          </w:p>
        </w:tc>
        <w:tc>
          <w:tcPr>
            <w:tcW w:w="1007" w:type="dxa"/>
            <w:tcMar>
              <w:top w:w="0" w:type="dxa"/>
              <w:left w:w="79" w:type="dxa"/>
              <w:bottom w:w="0" w:type="dxa"/>
              <w:right w:w="79" w:type="dxa"/>
            </w:tcMar>
            <w:vAlign w:val="bottom"/>
          </w:tcPr>
          <w:p w14:paraId="0DCA1521" w14:textId="51EED0BC" w:rsidR="00D86EA0" w:rsidRPr="00A65ED3" w:rsidRDefault="00A65ED3" w:rsidP="005B3FBB">
            <w:pPr>
              <w:pStyle w:val="acctmergecolhdg"/>
              <w:tabs>
                <w:tab w:val="decimal" w:pos="560"/>
              </w:tabs>
              <w:spacing w:line="240" w:lineRule="atLeast"/>
              <w:ind w:right="-89"/>
              <w:jc w:val="left"/>
              <w:rPr>
                <w:b w:val="0"/>
                <w:bCs/>
                <w:sz w:val="20"/>
                <w:lang w:bidi="th-TH"/>
              </w:rPr>
            </w:pPr>
            <w:r w:rsidRPr="00A65ED3">
              <w:rPr>
                <w:b w:val="0"/>
                <w:bCs/>
                <w:sz w:val="20"/>
                <w:lang w:val="en-US" w:bidi="th-TH"/>
              </w:rPr>
              <w:t>-</w:t>
            </w:r>
          </w:p>
        </w:tc>
        <w:tc>
          <w:tcPr>
            <w:tcW w:w="180" w:type="dxa"/>
            <w:tcMar>
              <w:top w:w="0" w:type="dxa"/>
              <w:left w:w="79" w:type="dxa"/>
              <w:bottom w:w="0" w:type="dxa"/>
              <w:right w:w="79" w:type="dxa"/>
            </w:tcMar>
            <w:vAlign w:val="bottom"/>
          </w:tcPr>
          <w:p w14:paraId="1C9947AA" w14:textId="77777777" w:rsidR="00D86EA0" w:rsidRPr="00E879C5" w:rsidRDefault="00D86EA0" w:rsidP="00C23650">
            <w:pPr>
              <w:pStyle w:val="acctmergecolhdg"/>
              <w:tabs>
                <w:tab w:val="decimal" w:pos="830"/>
              </w:tabs>
              <w:spacing w:line="240" w:lineRule="atLeast"/>
              <w:ind w:right="-89"/>
              <w:rPr>
                <w:b w:val="0"/>
                <w:bCs/>
                <w:sz w:val="20"/>
              </w:rPr>
            </w:pPr>
          </w:p>
        </w:tc>
        <w:tc>
          <w:tcPr>
            <w:tcW w:w="1259" w:type="dxa"/>
            <w:tcMar>
              <w:top w:w="0" w:type="dxa"/>
              <w:left w:w="79" w:type="dxa"/>
              <w:bottom w:w="0" w:type="dxa"/>
              <w:right w:w="79" w:type="dxa"/>
            </w:tcMar>
            <w:vAlign w:val="bottom"/>
          </w:tcPr>
          <w:p w14:paraId="3F5F12D5" w14:textId="51CAB036" w:rsidR="00D86EA0" w:rsidRPr="00615CF1" w:rsidRDefault="00A65ED3" w:rsidP="00C23650">
            <w:pPr>
              <w:pStyle w:val="acctmergecolhdg"/>
              <w:tabs>
                <w:tab w:val="decimal" w:pos="1013"/>
              </w:tabs>
              <w:spacing w:line="240" w:lineRule="atLeast"/>
              <w:ind w:right="-89"/>
              <w:rPr>
                <w:b w:val="0"/>
                <w:bCs/>
                <w:sz w:val="20"/>
                <w:lang w:bidi="th-TH"/>
              </w:rPr>
            </w:pPr>
            <w:r w:rsidRPr="00A65ED3">
              <w:rPr>
                <w:b w:val="0"/>
                <w:bCs/>
                <w:sz w:val="20"/>
                <w:lang w:val="en-US"/>
              </w:rPr>
              <w:t>148</w:t>
            </w:r>
            <w:r w:rsidRPr="00A65ED3">
              <w:rPr>
                <w:b w:val="0"/>
                <w:bCs/>
                <w:sz w:val="20"/>
              </w:rPr>
              <w:t>,</w:t>
            </w:r>
            <w:r w:rsidRPr="00A65ED3">
              <w:rPr>
                <w:b w:val="0"/>
                <w:bCs/>
                <w:sz w:val="20"/>
                <w:lang w:val="en-US" w:bidi="th-TH"/>
              </w:rPr>
              <w:t>575</w:t>
            </w:r>
          </w:p>
        </w:tc>
        <w:tc>
          <w:tcPr>
            <w:tcW w:w="178" w:type="dxa"/>
            <w:tcMar>
              <w:top w:w="0" w:type="dxa"/>
              <w:left w:w="79" w:type="dxa"/>
              <w:bottom w:w="0" w:type="dxa"/>
              <w:right w:w="79" w:type="dxa"/>
            </w:tcMar>
            <w:vAlign w:val="bottom"/>
          </w:tcPr>
          <w:p w14:paraId="3D62598F" w14:textId="77777777" w:rsidR="00D86EA0" w:rsidRPr="00E879C5" w:rsidRDefault="00D86EA0" w:rsidP="00C23650">
            <w:pPr>
              <w:pStyle w:val="acctmergecolhdg"/>
              <w:tabs>
                <w:tab w:val="decimal" w:pos="830"/>
              </w:tabs>
              <w:spacing w:line="240" w:lineRule="atLeast"/>
              <w:ind w:right="-89"/>
              <w:rPr>
                <w:b w:val="0"/>
                <w:bCs/>
                <w:sz w:val="20"/>
              </w:rPr>
            </w:pPr>
          </w:p>
        </w:tc>
        <w:tc>
          <w:tcPr>
            <w:tcW w:w="992" w:type="dxa"/>
            <w:vAlign w:val="bottom"/>
          </w:tcPr>
          <w:p w14:paraId="0112972C" w14:textId="67D6E161" w:rsidR="00D86EA0" w:rsidRPr="00E879C5" w:rsidRDefault="00A65ED3" w:rsidP="00BA5355">
            <w:pPr>
              <w:pStyle w:val="acctfourfigures"/>
              <w:tabs>
                <w:tab w:val="clear" w:pos="765"/>
              </w:tabs>
              <w:spacing w:line="240" w:lineRule="atLeast"/>
              <w:ind w:right="110"/>
              <w:jc w:val="right"/>
              <w:rPr>
                <w:bCs/>
                <w:sz w:val="20"/>
                <w:lang w:val="en-US"/>
              </w:rPr>
            </w:pPr>
            <w:r w:rsidRPr="00A65ED3">
              <w:rPr>
                <w:bCs/>
                <w:sz w:val="20"/>
                <w:lang w:val="en-US"/>
              </w:rPr>
              <w:t>46,949</w:t>
            </w:r>
          </w:p>
        </w:tc>
        <w:tc>
          <w:tcPr>
            <w:tcW w:w="111" w:type="dxa"/>
            <w:vAlign w:val="bottom"/>
          </w:tcPr>
          <w:p w14:paraId="413E2CC1"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233" w:type="dxa"/>
            <w:tcMar>
              <w:top w:w="0" w:type="dxa"/>
              <w:left w:w="79" w:type="dxa"/>
              <w:bottom w:w="0" w:type="dxa"/>
              <w:right w:w="79" w:type="dxa"/>
            </w:tcMar>
            <w:vAlign w:val="bottom"/>
          </w:tcPr>
          <w:p w14:paraId="0947C3AE" w14:textId="3991374E" w:rsidR="00D86EA0" w:rsidRPr="00E879C5" w:rsidRDefault="00A65ED3" w:rsidP="005B3FBB">
            <w:pPr>
              <w:pStyle w:val="acctfourfigures"/>
              <w:spacing w:line="240" w:lineRule="atLeast"/>
              <w:ind w:right="-89"/>
              <w:rPr>
                <w:bCs/>
                <w:sz w:val="20"/>
              </w:rPr>
            </w:pPr>
            <w:r w:rsidRPr="00A65ED3">
              <w:rPr>
                <w:bCs/>
                <w:sz w:val="20"/>
              </w:rPr>
              <w:t>-</w:t>
            </w:r>
          </w:p>
        </w:tc>
        <w:tc>
          <w:tcPr>
            <w:tcW w:w="180" w:type="dxa"/>
            <w:tcMar>
              <w:top w:w="0" w:type="dxa"/>
              <w:left w:w="79" w:type="dxa"/>
              <w:bottom w:w="0" w:type="dxa"/>
              <w:right w:w="79" w:type="dxa"/>
            </w:tcMar>
            <w:vAlign w:val="bottom"/>
          </w:tcPr>
          <w:p w14:paraId="212AA7CE"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169" w:type="dxa"/>
            <w:tcMar>
              <w:top w:w="0" w:type="dxa"/>
              <w:left w:w="79" w:type="dxa"/>
              <w:bottom w:w="0" w:type="dxa"/>
              <w:right w:w="79" w:type="dxa"/>
            </w:tcMar>
            <w:vAlign w:val="bottom"/>
          </w:tcPr>
          <w:p w14:paraId="7C744926" w14:textId="130388D9" w:rsidR="00D86EA0" w:rsidRPr="00A65ED3" w:rsidRDefault="00A65ED3" w:rsidP="005B3FBB">
            <w:pPr>
              <w:pStyle w:val="acctfourfigures"/>
              <w:tabs>
                <w:tab w:val="clear" w:pos="765"/>
                <w:tab w:val="decimal" w:pos="676"/>
              </w:tabs>
              <w:spacing w:line="240" w:lineRule="atLeast"/>
              <w:ind w:right="-89"/>
              <w:rPr>
                <w:bCs/>
                <w:sz w:val="20"/>
              </w:rPr>
            </w:pPr>
            <w:r w:rsidRPr="00A65ED3">
              <w:rPr>
                <w:bCs/>
                <w:sz w:val="20"/>
              </w:rPr>
              <w:t>-</w:t>
            </w:r>
          </w:p>
        </w:tc>
        <w:tc>
          <w:tcPr>
            <w:tcW w:w="181" w:type="dxa"/>
            <w:tcMar>
              <w:top w:w="0" w:type="dxa"/>
              <w:left w:w="79" w:type="dxa"/>
              <w:bottom w:w="0" w:type="dxa"/>
              <w:right w:w="79" w:type="dxa"/>
            </w:tcMar>
            <w:vAlign w:val="bottom"/>
          </w:tcPr>
          <w:p w14:paraId="1427234E"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160" w:type="dxa"/>
            <w:tcMar>
              <w:top w:w="0" w:type="dxa"/>
              <w:left w:w="79" w:type="dxa"/>
              <w:bottom w:w="0" w:type="dxa"/>
              <w:right w:w="79" w:type="dxa"/>
            </w:tcMar>
            <w:vAlign w:val="bottom"/>
          </w:tcPr>
          <w:p w14:paraId="3C821B69" w14:textId="09A5BAB0" w:rsidR="00D86EA0" w:rsidRPr="005B342F" w:rsidRDefault="00A65ED3" w:rsidP="005B3FBB">
            <w:pPr>
              <w:pStyle w:val="acctfourfigures"/>
              <w:tabs>
                <w:tab w:val="clear" w:pos="765"/>
                <w:tab w:val="decimal" w:pos="914"/>
              </w:tabs>
              <w:spacing w:line="240" w:lineRule="atLeast"/>
              <w:ind w:right="-89"/>
              <w:rPr>
                <w:bCs/>
                <w:sz w:val="20"/>
              </w:rPr>
            </w:pPr>
            <w:r w:rsidRPr="00A65ED3">
              <w:rPr>
                <w:bCs/>
                <w:sz w:val="20"/>
                <w:lang w:val="en-US" w:bidi="th-TH"/>
              </w:rPr>
              <w:t>195,524</w:t>
            </w:r>
          </w:p>
        </w:tc>
      </w:tr>
      <w:tr w:rsidR="00D86EA0" w:rsidRPr="00E879C5" w14:paraId="0634BDE7" w14:textId="77777777" w:rsidTr="000951F3">
        <w:trPr>
          <w:trHeight w:val="120"/>
        </w:trPr>
        <w:tc>
          <w:tcPr>
            <w:tcW w:w="2250" w:type="dxa"/>
            <w:tcMar>
              <w:top w:w="0" w:type="dxa"/>
              <w:left w:w="79" w:type="dxa"/>
              <w:bottom w:w="0" w:type="dxa"/>
              <w:right w:w="79" w:type="dxa"/>
            </w:tcMar>
            <w:vAlign w:val="bottom"/>
          </w:tcPr>
          <w:p w14:paraId="3B5FFB94" w14:textId="2CE3FAB1" w:rsidR="00D86EA0" w:rsidRPr="00E879C5" w:rsidRDefault="00D86EA0" w:rsidP="005F0B38">
            <w:pPr>
              <w:tabs>
                <w:tab w:val="clear" w:pos="227"/>
                <w:tab w:val="clear" w:pos="1871"/>
              </w:tabs>
              <w:spacing w:before="20"/>
              <w:ind w:left="104" w:right="-91" w:hanging="104"/>
              <w:rPr>
                <w:rFonts w:ascii="Times New Roman" w:hAnsi="Times New Roman" w:cs="Times New Roman"/>
                <w:sz w:val="20"/>
                <w:szCs w:val="20"/>
              </w:rPr>
            </w:pPr>
            <w:r>
              <w:rPr>
                <w:rFonts w:ascii="Times New Roman" w:hAnsi="Times New Roman" w:cs="Times New Roman"/>
                <w:sz w:val="20"/>
                <w:szCs w:val="20"/>
              </w:rPr>
              <w:t>T</w:t>
            </w:r>
            <w:r w:rsidRPr="00E879C5">
              <w:rPr>
                <w:rFonts w:ascii="Times New Roman" w:hAnsi="Times New Roman" w:cs="Times New Roman"/>
                <w:sz w:val="20"/>
                <w:szCs w:val="20"/>
              </w:rPr>
              <w:t xml:space="preserve">ransfer </w:t>
            </w:r>
            <w:r>
              <w:rPr>
                <w:rFonts w:ascii="Times New Roman" w:hAnsi="Times New Roman" w:cs="Times New Roman"/>
                <w:sz w:val="20"/>
                <w:szCs w:val="20"/>
              </w:rPr>
              <w:t>from</w:t>
            </w:r>
            <w:r w:rsidRPr="00E879C5">
              <w:rPr>
                <w:rFonts w:ascii="Times New Roman" w:hAnsi="Times New Roman" w:cs="Times New Roman"/>
                <w:sz w:val="20"/>
                <w:szCs w:val="20"/>
              </w:rPr>
              <w:t xml:space="preserve"> right-of-</w:t>
            </w:r>
          </w:p>
          <w:p w14:paraId="4C29B195" w14:textId="42BE92E5" w:rsidR="00D86EA0" w:rsidRPr="00E879C5" w:rsidRDefault="00D86EA0" w:rsidP="000951F3">
            <w:pPr>
              <w:tabs>
                <w:tab w:val="left" w:pos="191"/>
              </w:tabs>
              <w:ind w:left="190" w:firstLine="5"/>
              <w:rPr>
                <w:rFonts w:ascii="Times New Roman" w:hAnsi="Times New Roman" w:cs="Times New Roman"/>
                <w:sz w:val="20"/>
                <w:szCs w:val="20"/>
              </w:rPr>
            </w:pPr>
            <w:r w:rsidRPr="00E879C5">
              <w:rPr>
                <w:rFonts w:ascii="Times New Roman" w:hAnsi="Times New Roman" w:cs="Times New Roman"/>
                <w:sz w:val="20"/>
                <w:szCs w:val="20"/>
              </w:rPr>
              <w:t>use assets</w:t>
            </w:r>
          </w:p>
        </w:tc>
        <w:tc>
          <w:tcPr>
            <w:tcW w:w="450" w:type="dxa"/>
            <w:vAlign w:val="bottom"/>
          </w:tcPr>
          <w:p w14:paraId="768E91BE" w14:textId="7B70422D" w:rsidR="00D86EA0" w:rsidRPr="00E879C5" w:rsidRDefault="00D86EA0" w:rsidP="00D86EA0">
            <w:pPr>
              <w:pStyle w:val="acctmergecolhdg"/>
              <w:tabs>
                <w:tab w:val="left" w:pos="361"/>
              </w:tabs>
              <w:spacing w:line="240" w:lineRule="atLeast"/>
              <w:ind w:right="-89"/>
              <w:rPr>
                <w:b w:val="0"/>
                <w:i/>
                <w:iCs/>
                <w:sz w:val="20"/>
              </w:rPr>
            </w:pPr>
            <w:r>
              <w:rPr>
                <w:b w:val="0"/>
                <w:i/>
                <w:iCs/>
                <w:sz w:val="20"/>
              </w:rPr>
              <w:t>12</w:t>
            </w:r>
          </w:p>
        </w:tc>
        <w:tc>
          <w:tcPr>
            <w:tcW w:w="1007" w:type="dxa"/>
            <w:tcMar>
              <w:top w:w="0" w:type="dxa"/>
              <w:left w:w="79" w:type="dxa"/>
              <w:bottom w:w="0" w:type="dxa"/>
              <w:right w:w="79" w:type="dxa"/>
            </w:tcMar>
            <w:vAlign w:val="bottom"/>
          </w:tcPr>
          <w:p w14:paraId="567A2673" w14:textId="35F79AD9" w:rsidR="00D86EA0" w:rsidRPr="00A65ED3" w:rsidRDefault="00A65ED3" w:rsidP="005B3FBB">
            <w:pPr>
              <w:pStyle w:val="acctmergecolhdg"/>
              <w:tabs>
                <w:tab w:val="decimal" w:pos="560"/>
              </w:tabs>
              <w:spacing w:line="240" w:lineRule="atLeast"/>
              <w:ind w:right="-89"/>
              <w:jc w:val="left"/>
              <w:rPr>
                <w:b w:val="0"/>
                <w:bCs/>
                <w:sz w:val="20"/>
                <w:lang w:bidi="th-TH"/>
              </w:rPr>
            </w:pPr>
            <w:r w:rsidRPr="00A65ED3">
              <w:rPr>
                <w:b w:val="0"/>
                <w:bCs/>
                <w:sz w:val="20"/>
                <w:lang w:val="en-US"/>
              </w:rPr>
              <w:t>-</w:t>
            </w:r>
          </w:p>
        </w:tc>
        <w:tc>
          <w:tcPr>
            <w:tcW w:w="180" w:type="dxa"/>
            <w:tcMar>
              <w:top w:w="0" w:type="dxa"/>
              <w:left w:w="79" w:type="dxa"/>
              <w:bottom w:w="0" w:type="dxa"/>
              <w:right w:w="79" w:type="dxa"/>
            </w:tcMar>
            <w:vAlign w:val="bottom"/>
          </w:tcPr>
          <w:p w14:paraId="2721F082" w14:textId="77777777" w:rsidR="00D86EA0" w:rsidRPr="00E879C5" w:rsidRDefault="00D86EA0" w:rsidP="00C23650">
            <w:pPr>
              <w:pStyle w:val="acctmergecolhdg"/>
              <w:tabs>
                <w:tab w:val="decimal" w:pos="830"/>
              </w:tabs>
              <w:spacing w:line="240" w:lineRule="atLeast"/>
              <w:ind w:right="-89"/>
              <w:rPr>
                <w:b w:val="0"/>
                <w:bCs/>
                <w:sz w:val="20"/>
              </w:rPr>
            </w:pPr>
          </w:p>
        </w:tc>
        <w:tc>
          <w:tcPr>
            <w:tcW w:w="1259" w:type="dxa"/>
            <w:tcMar>
              <w:top w:w="0" w:type="dxa"/>
              <w:left w:w="79" w:type="dxa"/>
              <w:bottom w:w="0" w:type="dxa"/>
              <w:right w:w="79" w:type="dxa"/>
            </w:tcMar>
            <w:vAlign w:val="bottom"/>
          </w:tcPr>
          <w:p w14:paraId="5C145FD3" w14:textId="76FC5769" w:rsidR="00D86EA0" w:rsidRPr="00A65ED3" w:rsidRDefault="00A65ED3" w:rsidP="005B3FBB">
            <w:pPr>
              <w:pStyle w:val="acctmergecolhdg"/>
              <w:tabs>
                <w:tab w:val="decimal" w:pos="742"/>
              </w:tabs>
              <w:spacing w:line="240" w:lineRule="atLeast"/>
              <w:ind w:right="-89"/>
              <w:jc w:val="left"/>
              <w:rPr>
                <w:b w:val="0"/>
                <w:bCs/>
                <w:sz w:val="20"/>
              </w:rPr>
            </w:pPr>
            <w:r w:rsidRPr="00A65ED3">
              <w:rPr>
                <w:b w:val="0"/>
                <w:bCs/>
                <w:sz w:val="20"/>
              </w:rPr>
              <w:t>-</w:t>
            </w:r>
          </w:p>
        </w:tc>
        <w:tc>
          <w:tcPr>
            <w:tcW w:w="178" w:type="dxa"/>
            <w:tcMar>
              <w:top w:w="0" w:type="dxa"/>
              <w:left w:w="79" w:type="dxa"/>
              <w:bottom w:w="0" w:type="dxa"/>
              <w:right w:w="79" w:type="dxa"/>
            </w:tcMar>
            <w:vAlign w:val="bottom"/>
          </w:tcPr>
          <w:p w14:paraId="14AD0F20" w14:textId="77777777" w:rsidR="00D86EA0" w:rsidRPr="00E879C5" w:rsidRDefault="00D86EA0" w:rsidP="00C23650">
            <w:pPr>
              <w:pStyle w:val="acctmergecolhdg"/>
              <w:tabs>
                <w:tab w:val="decimal" w:pos="830"/>
              </w:tabs>
              <w:spacing w:line="240" w:lineRule="atLeast"/>
              <w:ind w:right="-89"/>
              <w:rPr>
                <w:b w:val="0"/>
                <w:bCs/>
                <w:sz w:val="20"/>
              </w:rPr>
            </w:pPr>
          </w:p>
        </w:tc>
        <w:tc>
          <w:tcPr>
            <w:tcW w:w="992" w:type="dxa"/>
            <w:vAlign w:val="bottom"/>
          </w:tcPr>
          <w:p w14:paraId="4E2A0090" w14:textId="49B25C84" w:rsidR="00D86EA0" w:rsidRPr="00A65ED3" w:rsidRDefault="00A65ED3" w:rsidP="005B3FBB">
            <w:pPr>
              <w:pStyle w:val="acctmergecolhdg"/>
              <w:tabs>
                <w:tab w:val="decimal" w:pos="638"/>
              </w:tabs>
              <w:spacing w:line="240" w:lineRule="atLeast"/>
              <w:ind w:right="-89"/>
              <w:jc w:val="left"/>
              <w:rPr>
                <w:b w:val="0"/>
                <w:bCs/>
                <w:sz w:val="20"/>
              </w:rPr>
            </w:pPr>
            <w:r w:rsidRPr="00A65ED3">
              <w:rPr>
                <w:b w:val="0"/>
                <w:bCs/>
                <w:sz w:val="20"/>
              </w:rPr>
              <w:t>-</w:t>
            </w:r>
          </w:p>
        </w:tc>
        <w:tc>
          <w:tcPr>
            <w:tcW w:w="111" w:type="dxa"/>
            <w:vAlign w:val="bottom"/>
          </w:tcPr>
          <w:p w14:paraId="3C646828"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233" w:type="dxa"/>
            <w:tcMar>
              <w:top w:w="0" w:type="dxa"/>
              <w:left w:w="79" w:type="dxa"/>
              <w:bottom w:w="0" w:type="dxa"/>
              <w:right w:w="79" w:type="dxa"/>
            </w:tcMar>
            <w:vAlign w:val="bottom"/>
          </w:tcPr>
          <w:p w14:paraId="72FCAA2F" w14:textId="5A941A14" w:rsidR="00D86EA0" w:rsidRPr="00A65ED3" w:rsidRDefault="00A65ED3" w:rsidP="005B3FBB">
            <w:pPr>
              <w:pStyle w:val="acctmergecolhdg"/>
              <w:tabs>
                <w:tab w:val="decimal" w:pos="798"/>
              </w:tabs>
              <w:spacing w:line="240" w:lineRule="atLeast"/>
              <w:ind w:right="-89"/>
              <w:jc w:val="left"/>
              <w:rPr>
                <w:b w:val="0"/>
                <w:bCs/>
                <w:sz w:val="20"/>
              </w:rPr>
            </w:pPr>
            <w:r w:rsidRPr="00A65ED3">
              <w:rPr>
                <w:b w:val="0"/>
                <w:bCs/>
                <w:sz w:val="20"/>
              </w:rPr>
              <w:t>-</w:t>
            </w:r>
          </w:p>
        </w:tc>
        <w:tc>
          <w:tcPr>
            <w:tcW w:w="180" w:type="dxa"/>
            <w:tcMar>
              <w:top w:w="0" w:type="dxa"/>
              <w:left w:w="79" w:type="dxa"/>
              <w:bottom w:w="0" w:type="dxa"/>
              <w:right w:w="79" w:type="dxa"/>
            </w:tcMar>
            <w:vAlign w:val="bottom"/>
          </w:tcPr>
          <w:p w14:paraId="6219BD3D"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169" w:type="dxa"/>
            <w:tcMar>
              <w:top w:w="0" w:type="dxa"/>
              <w:left w:w="79" w:type="dxa"/>
              <w:bottom w:w="0" w:type="dxa"/>
              <w:right w:w="79" w:type="dxa"/>
            </w:tcMar>
            <w:vAlign w:val="bottom"/>
          </w:tcPr>
          <w:p w14:paraId="107DCA38" w14:textId="7EB96134" w:rsidR="00D86EA0" w:rsidRPr="005B342F" w:rsidRDefault="00A65ED3" w:rsidP="00C23650">
            <w:pPr>
              <w:pStyle w:val="acctfourfigures"/>
              <w:tabs>
                <w:tab w:val="clear" w:pos="765"/>
                <w:tab w:val="decimal" w:pos="910"/>
              </w:tabs>
              <w:spacing w:line="240" w:lineRule="atLeast"/>
              <w:ind w:right="-89"/>
              <w:jc w:val="center"/>
              <w:rPr>
                <w:bCs/>
                <w:sz w:val="20"/>
              </w:rPr>
            </w:pPr>
            <w:r w:rsidRPr="00A65ED3">
              <w:rPr>
                <w:bCs/>
                <w:sz w:val="20"/>
                <w:lang w:val="en-US"/>
              </w:rPr>
              <w:t>206</w:t>
            </w:r>
            <w:r w:rsidRPr="00A65ED3">
              <w:rPr>
                <w:bCs/>
                <w:sz w:val="20"/>
              </w:rPr>
              <w:t>,</w:t>
            </w:r>
            <w:r w:rsidRPr="00A65ED3">
              <w:rPr>
                <w:bCs/>
                <w:sz w:val="20"/>
                <w:lang w:val="en-US"/>
              </w:rPr>
              <w:t>425</w:t>
            </w:r>
          </w:p>
        </w:tc>
        <w:tc>
          <w:tcPr>
            <w:tcW w:w="181" w:type="dxa"/>
            <w:tcMar>
              <w:top w:w="0" w:type="dxa"/>
              <w:left w:w="79" w:type="dxa"/>
              <w:bottom w:w="0" w:type="dxa"/>
              <w:right w:w="79" w:type="dxa"/>
            </w:tcMar>
            <w:vAlign w:val="bottom"/>
          </w:tcPr>
          <w:p w14:paraId="44C37FE4"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160" w:type="dxa"/>
            <w:tcMar>
              <w:top w:w="0" w:type="dxa"/>
              <w:left w:w="79" w:type="dxa"/>
              <w:bottom w:w="0" w:type="dxa"/>
              <w:right w:w="79" w:type="dxa"/>
            </w:tcMar>
            <w:vAlign w:val="bottom"/>
          </w:tcPr>
          <w:p w14:paraId="1B0E147D" w14:textId="28D31655" w:rsidR="00D86EA0" w:rsidRPr="005B342F" w:rsidRDefault="00A65ED3" w:rsidP="005B3FBB">
            <w:pPr>
              <w:pStyle w:val="acctfourfigures"/>
              <w:tabs>
                <w:tab w:val="clear" w:pos="765"/>
                <w:tab w:val="decimal" w:pos="914"/>
              </w:tabs>
              <w:spacing w:line="240" w:lineRule="atLeast"/>
              <w:ind w:right="-89"/>
              <w:rPr>
                <w:bCs/>
                <w:sz w:val="20"/>
              </w:rPr>
            </w:pPr>
            <w:r w:rsidRPr="00A65ED3">
              <w:rPr>
                <w:bCs/>
                <w:sz w:val="20"/>
                <w:lang w:val="en-US" w:bidi="th-TH"/>
              </w:rPr>
              <w:t>206,425</w:t>
            </w:r>
          </w:p>
        </w:tc>
      </w:tr>
      <w:tr w:rsidR="00D86EA0" w:rsidRPr="00E879C5" w14:paraId="284A3603" w14:textId="77777777" w:rsidTr="000951F3">
        <w:trPr>
          <w:trHeight w:val="120"/>
        </w:trPr>
        <w:tc>
          <w:tcPr>
            <w:tcW w:w="2250" w:type="dxa"/>
            <w:tcMar>
              <w:top w:w="0" w:type="dxa"/>
              <w:left w:w="79" w:type="dxa"/>
              <w:bottom w:w="0" w:type="dxa"/>
              <w:right w:w="79" w:type="dxa"/>
            </w:tcMar>
            <w:vAlign w:val="bottom"/>
          </w:tcPr>
          <w:p w14:paraId="2AC9958B" w14:textId="497BE01F" w:rsidR="00D86EA0" w:rsidRPr="00E879C5" w:rsidRDefault="001C73B5" w:rsidP="005F0B38">
            <w:pPr>
              <w:tabs>
                <w:tab w:val="left" w:pos="191"/>
              </w:tabs>
              <w:ind w:left="190" w:hanging="190"/>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transfer to </w:t>
            </w:r>
            <w:r w:rsidR="00B955B7" w:rsidRPr="00E879C5">
              <w:rPr>
                <w:rFonts w:ascii="Times New Roman" w:hAnsi="Times New Roman" w:cs="Times New Roman"/>
                <w:sz w:val="20"/>
                <w:szCs w:val="20"/>
              </w:rPr>
              <w:t>property, plant and equipment</w:t>
            </w:r>
          </w:p>
        </w:tc>
        <w:tc>
          <w:tcPr>
            <w:tcW w:w="450" w:type="dxa"/>
            <w:vAlign w:val="bottom"/>
          </w:tcPr>
          <w:p w14:paraId="7DF2C410" w14:textId="0456633D" w:rsidR="00D86EA0" w:rsidRPr="00E879C5" w:rsidRDefault="001C73B5" w:rsidP="001C73B5">
            <w:pPr>
              <w:pStyle w:val="acctmergecolhdg"/>
              <w:tabs>
                <w:tab w:val="decimal" w:pos="179"/>
              </w:tabs>
              <w:spacing w:line="240" w:lineRule="atLeast"/>
              <w:ind w:right="-89"/>
              <w:rPr>
                <w:b w:val="0"/>
                <w:i/>
                <w:iCs/>
                <w:sz w:val="20"/>
                <w:lang w:bidi="th-TH"/>
              </w:rPr>
            </w:pPr>
            <w:r w:rsidRPr="00E879C5">
              <w:rPr>
                <w:b w:val="0"/>
                <w:i/>
                <w:iCs/>
                <w:sz w:val="20"/>
                <w:lang w:bidi="th-TH"/>
              </w:rPr>
              <w:t>1</w:t>
            </w:r>
            <w:r w:rsidR="00B955B7">
              <w:rPr>
                <w:b w:val="0"/>
                <w:i/>
                <w:iCs/>
                <w:sz w:val="20"/>
                <w:lang w:bidi="th-TH"/>
              </w:rPr>
              <w:t>1</w:t>
            </w:r>
          </w:p>
        </w:tc>
        <w:tc>
          <w:tcPr>
            <w:tcW w:w="1007" w:type="dxa"/>
            <w:tcMar>
              <w:top w:w="0" w:type="dxa"/>
              <w:left w:w="79" w:type="dxa"/>
              <w:bottom w:w="0" w:type="dxa"/>
              <w:right w:w="79" w:type="dxa"/>
            </w:tcMar>
            <w:vAlign w:val="bottom"/>
          </w:tcPr>
          <w:p w14:paraId="127AC466" w14:textId="450C79E5" w:rsidR="00D86EA0" w:rsidRPr="00A65ED3" w:rsidRDefault="00A65ED3" w:rsidP="005B3FBB">
            <w:pPr>
              <w:pStyle w:val="acctmergecolhdg"/>
              <w:tabs>
                <w:tab w:val="decimal" w:pos="560"/>
              </w:tabs>
              <w:spacing w:line="240" w:lineRule="atLeast"/>
              <w:ind w:right="-89"/>
              <w:jc w:val="left"/>
              <w:rPr>
                <w:b w:val="0"/>
                <w:bCs/>
                <w:sz w:val="20"/>
                <w:lang w:bidi="th-TH"/>
              </w:rPr>
            </w:pPr>
            <w:r w:rsidRPr="00A65ED3">
              <w:rPr>
                <w:b w:val="0"/>
                <w:bCs/>
                <w:sz w:val="20"/>
                <w:lang w:val="en-US"/>
              </w:rPr>
              <w:t>-</w:t>
            </w:r>
          </w:p>
        </w:tc>
        <w:tc>
          <w:tcPr>
            <w:tcW w:w="180" w:type="dxa"/>
            <w:tcMar>
              <w:top w:w="0" w:type="dxa"/>
              <w:left w:w="79" w:type="dxa"/>
              <w:bottom w:w="0" w:type="dxa"/>
              <w:right w:w="79" w:type="dxa"/>
            </w:tcMar>
            <w:vAlign w:val="bottom"/>
          </w:tcPr>
          <w:p w14:paraId="0ACD3ACD" w14:textId="77777777" w:rsidR="00D86EA0" w:rsidRPr="00E879C5" w:rsidRDefault="00D86EA0" w:rsidP="00C23650">
            <w:pPr>
              <w:pStyle w:val="acctmergecolhdg"/>
              <w:tabs>
                <w:tab w:val="decimal" w:pos="830"/>
              </w:tabs>
              <w:spacing w:line="240" w:lineRule="atLeast"/>
              <w:ind w:right="-89"/>
              <w:rPr>
                <w:b w:val="0"/>
                <w:bCs/>
                <w:sz w:val="20"/>
              </w:rPr>
            </w:pPr>
          </w:p>
        </w:tc>
        <w:tc>
          <w:tcPr>
            <w:tcW w:w="1259" w:type="dxa"/>
            <w:tcMar>
              <w:top w:w="0" w:type="dxa"/>
              <w:left w:w="79" w:type="dxa"/>
              <w:bottom w:w="0" w:type="dxa"/>
              <w:right w:w="79" w:type="dxa"/>
            </w:tcMar>
            <w:vAlign w:val="bottom"/>
          </w:tcPr>
          <w:p w14:paraId="7E55715B" w14:textId="0AAD16D1" w:rsidR="00D86EA0" w:rsidRPr="00A65ED3" w:rsidRDefault="00A65ED3" w:rsidP="005B3FBB">
            <w:pPr>
              <w:pStyle w:val="acctmergecolhdg"/>
              <w:tabs>
                <w:tab w:val="decimal" w:pos="742"/>
              </w:tabs>
              <w:spacing w:line="240" w:lineRule="atLeast"/>
              <w:ind w:right="-89"/>
              <w:jc w:val="left"/>
              <w:rPr>
                <w:b w:val="0"/>
                <w:bCs/>
                <w:sz w:val="20"/>
              </w:rPr>
            </w:pPr>
            <w:r w:rsidRPr="00A65ED3">
              <w:rPr>
                <w:b w:val="0"/>
                <w:bCs/>
                <w:sz w:val="20"/>
              </w:rPr>
              <w:t>-</w:t>
            </w:r>
          </w:p>
        </w:tc>
        <w:tc>
          <w:tcPr>
            <w:tcW w:w="178" w:type="dxa"/>
            <w:tcMar>
              <w:top w:w="0" w:type="dxa"/>
              <w:left w:w="79" w:type="dxa"/>
              <w:bottom w:w="0" w:type="dxa"/>
              <w:right w:w="79" w:type="dxa"/>
            </w:tcMar>
            <w:vAlign w:val="bottom"/>
          </w:tcPr>
          <w:p w14:paraId="2EEABAAD" w14:textId="77777777" w:rsidR="00D86EA0" w:rsidRPr="00E879C5" w:rsidRDefault="00D86EA0" w:rsidP="00C23650">
            <w:pPr>
              <w:pStyle w:val="acctmergecolhdg"/>
              <w:tabs>
                <w:tab w:val="decimal" w:pos="830"/>
              </w:tabs>
              <w:spacing w:line="240" w:lineRule="atLeast"/>
              <w:ind w:right="-89"/>
              <w:rPr>
                <w:b w:val="0"/>
                <w:bCs/>
                <w:sz w:val="20"/>
              </w:rPr>
            </w:pPr>
          </w:p>
        </w:tc>
        <w:tc>
          <w:tcPr>
            <w:tcW w:w="992" w:type="dxa"/>
            <w:vAlign w:val="bottom"/>
          </w:tcPr>
          <w:p w14:paraId="7E085A2F" w14:textId="2D51147D" w:rsidR="00D86EA0" w:rsidRPr="00E879C5" w:rsidRDefault="00A65ED3" w:rsidP="005B3FBB">
            <w:pPr>
              <w:pStyle w:val="acctmergecolhdg"/>
              <w:tabs>
                <w:tab w:val="decimal" w:pos="621"/>
              </w:tabs>
              <w:spacing w:line="240" w:lineRule="atLeast"/>
              <w:ind w:right="-89"/>
              <w:jc w:val="left"/>
              <w:rPr>
                <w:b w:val="0"/>
                <w:bCs/>
                <w:sz w:val="20"/>
                <w:rtl/>
                <w:cs/>
                <w:lang w:val="en-US"/>
              </w:rPr>
            </w:pPr>
            <w:r w:rsidRPr="00A65ED3">
              <w:rPr>
                <w:b w:val="0"/>
                <w:bCs/>
                <w:sz w:val="20"/>
              </w:rPr>
              <w:t>-</w:t>
            </w:r>
          </w:p>
        </w:tc>
        <w:tc>
          <w:tcPr>
            <w:tcW w:w="111" w:type="dxa"/>
            <w:vAlign w:val="bottom"/>
          </w:tcPr>
          <w:p w14:paraId="2178A706" w14:textId="77777777" w:rsidR="00D86EA0" w:rsidRPr="00E879C5" w:rsidRDefault="00D86EA0" w:rsidP="00C23650">
            <w:pPr>
              <w:pStyle w:val="acctfourfigures"/>
              <w:tabs>
                <w:tab w:val="clear" w:pos="765"/>
                <w:tab w:val="decimal" w:pos="830"/>
              </w:tabs>
              <w:spacing w:line="240" w:lineRule="atLeast"/>
              <w:ind w:right="-89"/>
              <w:jc w:val="center"/>
              <w:rPr>
                <w:bCs/>
                <w:sz w:val="20"/>
                <w:cs/>
                <w:lang w:bidi="th-TH"/>
              </w:rPr>
            </w:pPr>
          </w:p>
        </w:tc>
        <w:tc>
          <w:tcPr>
            <w:tcW w:w="1233" w:type="dxa"/>
            <w:tcMar>
              <w:top w:w="0" w:type="dxa"/>
              <w:left w:w="79" w:type="dxa"/>
              <w:bottom w:w="0" w:type="dxa"/>
              <w:right w:w="79" w:type="dxa"/>
            </w:tcMar>
            <w:vAlign w:val="bottom"/>
          </w:tcPr>
          <w:p w14:paraId="2CAC6507" w14:textId="1A8BBA9B" w:rsidR="00D86EA0" w:rsidRPr="00A65ED3" w:rsidRDefault="00A65ED3" w:rsidP="002E3CB8">
            <w:pPr>
              <w:pStyle w:val="acctmergecolhdg"/>
              <w:tabs>
                <w:tab w:val="decimal" w:pos="967"/>
              </w:tabs>
              <w:spacing w:line="240" w:lineRule="atLeast"/>
              <w:ind w:right="-89"/>
              <w:rPr>
                <w:b w:val="0"/>
                <w:bCs/>
                <w:sz w:val="20"/>
                <w:lang w:bidi="th-TH"/>
              </w:rPr>
            </w:pPr>
            <w:r w:rsidRPr="00A65ED3">
              <w:rPr>
                <w:b w:val="0"/>
                <w:bCs/>
                <w:sz w:val="20"/>
              </w:rPr>
              <w:t>(9)</w:t>
            </w:r>
          </w:p>
        </w:tc>
        <w:tc>
          <w:tcPr>
            <w:tcW w:w="180" w:type="dxa"/>
            <w:tcMar>
              <w:top w:w="0" w:type="dxa"/>
              <w:left w:w="79" w:type="dxa"/>
              <w:bottom w:w="0" w:type="dxa"/>
              <w:right w:w="79" w:type="dxa"/>
            </w:tcMar>
            <w:vAlign w:val="bottom"/>
          </w:tcPr>
          <w:p w14:paraId="6CAC7AD5"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169" w:type="dxa"/>
            <w:tcMar>
              <w:top w:w="0" w:type="dxa"/>
              <w:left w:w="79" w:type="dxa"/>
              <w:bottom w:w="0" w:type="dxa"/>
              <w:right w:w="79" w:type="dxa"/>
            </w:tcMar>
            <w:vAlign w:val="bottom"/>
          </w:tcPr>
          <w:p w14:paraId="2FF12D8C" w14:textId="7D8292D0" w:rsidR="00D86EA0" w:rsidRPr="005B342F" w:rsidRDefault="00A65ED3" w:rsidP="005B3FBB">
            <w:pPr>
              <w:pStyle w:val="acctfourfigures"/>
              <w:tabs>
                <w:tab w:val="clear" w:pos="765"/>
                <w:tab w:val="decimal" w:pos="723"/>
              </w:tabs>
              <w:spacing w:line="240" w:lineRule="atLeast"/>
              <w:ind w:right="-89"/>
              <w:rPr>
                <w:bCs/>
                <w:sz w:val="20"/>
              </w:rPr>
            </w:pPr>
            <w:r w:rsidRPr="00A65ED3">
              <w:rPr>
                <w:bCs/>
                <w:sz w:val="20"/>
              </w:rPr>
              <w:t>-</w:t>
            </w:r>
          </w:p>
        </w:tc>
        <w:tc>
          <w:tcPr>
            <w:tcW w:w="181" w:type="dxa"/>
            <w:tcMar>
              <w:top w:w="0" w:type="dxa"/>
              <w:left w:w="79" w:type="dxa"/>
              <w:bottom w:w="0" w:type="dxa"/>
              <w:right w:w="79" w:type="dxa"/>
            </w:tcMar>
            <w:vAlign w:val="bottom"/>
          </w:tcPr>
          <w:p w14:paraId="526D2A8D" w14:textId="77777777" w:rsidR="00D86EA0" w:rsidRPr="00E879C5" w:rsidRDefault="00D86EA0" w:rsidP="00C23650">
            <w:pPr>
              <w:pStyle w:val="acctfourfigures"/>
              <w:tabs>
                <w:tab w:val="clear" w:pos="765"/>
                <w:tab w:val="decimal" w:pos="830"/>
              </w:tabs>
              <w:spacing w:line="240" w:lineRule="atLeast"/>
              <w:ind w:right="-89"/>
              <w:jc w:val="center"/>
              <w:rPr>
                <w:bCs/>
                <w:sz w:val="20"/>
              </w:rPr>
            </w:pPr>
          </w:p>
        </w:tc>
        <w:tc>
          <w:tcPr>
            <w:tcW w:w="1160" w:type="dxa"/>
            <w:tcMar>
              <w:top w:w="0" w:type="dxa"/>
              <w:left w:w="79" w:type="dxa"/>
              <w:bottom w:w="0" w:type="dxa"/>
              <w:right w:w="79" w:type="dxa"/>
            </w:tcMar>
            <w:vAlign w:val="bottom"/>
          </w:tcPr>
          <w:p w14:paraId="41064322" w14:textId="154732D8" w:rsidR="00D86EA0" w:rsidRPr="00E879C5" w:rsidRDefault="00A65ED3" w:rsidP="005B3FBB">
            <w:pPr>
              <w:pStyle w:val="acctfourfigures"/>
              <w:tabs>
                <w:tab w:val="clear" w:pos="765"/>
                <w:tab w:val="decimal" w:pos="914"/>
              </w:tabs>
              <w:spacing w:line="240" w:lineRule="atLeast"/>
              <w:ind w:right="-89"/>
              <w:rPr>
                <w:bCs/>
                <w:sz w:val="20"/>
              </w:rPr>
            </w:pPr>
            <w:r w:rsidRPr="00A65ED3">
              <w:rPr>
                <w:bCs/>
                <w:sz w:val="20"/>
                <w:lang w:val="en-US" w:bidi="th-TH"/>
              </w:rPr>
              <w:t>(9)</w:t>
            </w:r>
          </w:p>
        </w:tc>
      </w:tr>
      <w:tr w:rsidR="00B955B7" w:rsidRPr="00E879C5" w14:paraId="3B981314" w14:textId="77777777" w:rsidTr="000951F3">
        <w:trPr>
          <w:trHeight w:val="120"/>
        </w:trPr>
        <w:tc>
          <w:tcPr>
            <w:tcW w:w="2250" w:type="dxa"/>
            <w:tcMar>
              <w:top w:w="0" w:type="dxa"/>
              <w:left w:w="79" w:type="dxa"/>
              <w:bottom w:w="0" w:type="dxa"/>
              <w:right w:w="79" w:type="dxa"/>
            </w:tcMar>
            <w:vAlign w:val="bottom"/>
          </w:tcPr>
          <w:p w14:paraId="75FD9132" w14:textId="77777777" w:rsidR="00B955B7" w:rsidRPr="00E879C5" w:rsidRDefault="00B955B7" w:rsidP="005F0B38">
            <w:pPr>
              <w:tabs>
                <w:tab w:val="clear" w:pos="227"/>
                <w:tab w:val="clear" w:pos="1871"/>
              </w:tabs>
              <w:spacing w:before="20"/>
              <w:ind w:left="104" w:right="-91" w:hanging="104"/>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transfer to right-of-</w:t>
            </w:r>
          </w:p>
          <w:p w14:paraId="6D9A1910" w14:textId="241643DE" w:rsidR="00B955B7" w:rsidRPr="00E879C5" w:rsidRDefault="00B955B7" w:rsidP="005C52AB">
            <w:pPr>
              <w:tabs>
                <w:tab w:val="clear" w:pos="227"/>
                <w:tab w:val="clear" w:pos="1871"/>
              </w:tabs>
              <w:spacing w:before="20"/>
              <w:ind w:left="104" w:right="-91" w:firstLine="91"/>
              <w:rPr>
                <w:rFonts w:ascii="Times New Roman" w:hAnsi="Times New Roman" w:cs="Times New Roman"/>
                <w:i/>
                <w:iCs/>
                <w:sz w:val="20"/>
                <w:szCs w:val="20"/>
              </w:rPr>
            </w:pPr>
            <w:r w:rsidRPr="00E879C5">
              <w:rPr>
                <w:rFonts w:ascii="Times New Roman" w:hAnsi="Times New Roman" w:cs="Times New Roman"/>
                <w:sz w:val="20"/>
                <w:szCs w:val="20"/>
              </w:rPr>
              <w:t>use assets</w:t>
            </w:r>
          </w:p>
        </w:tc>
        <w:tc>
          <w:tcPr>
            <w:tcW w:w="450" w:type="dxa"/>
            <w:vAlign w:val="bottom"/>
          </w:tcPr>
          <w:p w14:paraId="4BC0758B" w14:textId="03870559" w:rsidR="00B955B7" w:rsidRPr="00E879C5" w:rsidRDefault="00B955B7" w:rsidP="00B955B7">
            <w:pPr>
              <w:pStyle w:val="acctmergecolhdg"/>
              <w:tabs>
                <w:tab w:val="decimal" w:pos="179"/>
              </w:tabs>
              <w:spacing w:line="240" w:lineRule="atLeast"/>
              <w:ind w:right="-89"/>
              <w:rPr>
                <w:b w:val="0"/>
                <w:i/>
                <w:iCs/>
                <w:sz w:val="20"/>
                <w:lang w:bidi="th-TH"/>
              </w:rPr>
            </w:pPr>
            <w:r w:rsidRPr="00E879C5">
              <w:rPr>
                <w:b w:val="0"/>
                <w:i/>
                <w:iCs/>
                <w:sz w:val="20"/>
                <w:lang w:bidi="th-TH"/>
              </w:rPr>
              <w:t>1</w:t>
            </w:r>
            <w:r>
              <w:rPr>
                <w:b w:val="0"/>
                <w:i/>
                <w:iCs/>
                <w:sz w:val="20"/>
                <w:lang w:bidi="th-TH"/>
              </w:rPr>
              <w:t>2</w:t>
            </w:r>
          </w:p>
        </w:tc>
        <w:tc>
          <w:tcPr>
            <w:tcW w:w="1007" w:type="dxa"/>
            <w:tcMar>
              <w:top w:w="0" w:type="dxa"/>
              <w:left w:w="79" w:type="dxa"/>
              <w:bottom w:w="0" w:type="dxa"/>
              <w:right w:w="79" w:type="dxa"/>
            </w:tcMar>
            <w:vAlign w:val="bottom"/>
          </w:tcPr>
          <w:p w14:paraId="316A43B8" w14:textId="677656EB" w:rsidR="00B955B7" w:rsidRPr="00A65ED3" w:rsidRDefault="00A65ED3" w:rsidP="005B3FBB">
            <w:pPr>
              <w:pStyle w:val="acctmergecolhdg"/>
              <w:tabs>
                <w:tab w:val="decimal" w:pos="560"/>
              </w:tabs>
              <w:spacing w:line="240" w:lineRule="atLeast"/>
              <w:ind w:right="-89"/>
              <w:jc w:val="left"/>
              <w:rPr>
                <w:b w:val="0"/>
                <w:bCs/>
                <w:sz w:val="20"/>
                <w:lang w:bidi="th-TH"/>
              </w:rPr>
            </w:pPr>
            <w:r w:rsidRPr="00A65ED3">
              <w:rPr>
                <w:b w:val="0"/>
                <w:bCs/>
                <w:sz w:val="20"/>
              </w:rPr>
              <w:t>-</w:t>
            </w:r>
          </w:p>
        </w:tc>
        <w:tc>
          <w:tcPr>
            <w:tcW w:w="180" w:type="dxa"/>
            <w:tcMar>
              <w:top w:w="0" w:type="dxa"/>
              <w:left w:w="79" w:type="dxa"/>
              <w:bottom w:w="0" w:type="dxa"/>
              <w:right w:w="79" w:type="dxa"/>
            </w:tcMar>
            <w:vAlign w:val="bottom"/>
          </w:tcPr>
          <w:p w14:paraId="54B4A4BD" w14:textId="77777777" w:rsidR="00B955B7" w:rsidRPr="00E879C5" w:rsidRDefault="00B955B7" w:rsidP="00C23650">
            <w:pPr>
              <w:pStyle w:val="acctmergecolhdg"/>
              <w:tabs>
                <w:tab w:val="decimal" w:pos="830"/>
              </w:tabs>
              <w:spacing w:line="240" w:lineRule="atLeast"/>
              <w:ind w:right="-89"/>
              <w:rPr>
                <w:b w:val="0"/>
                <w:bCs/>
                <w:sz w:val="20"/>
              </w:rPr>
            </w:pPr>
          </w:p>
        </w:tc>
        <w:tc>
          <w:tcPr>
            <w:tcW w:w="1259" w:type="dxa"/>
            <w:tcMar>
              <w:top w:w="0" w:type="dxa"/>
              <w:left w:w="79" w:type="dxa"/>
              <w:bottom w:w="0" w:type="dxa"/>
              <w:right w:w="79" w:type="dxa"/>
            </w:tcMar>
            <w:vAlign w:val="bottom"/>
          </w:tcPr>
          <w:p w14:paraId="3120B7A9" w14:textId="41F15607" w:rsidR="00B955B7" w:rsidRPr="00A65ED3" w:rsidRDefault="00A65ED3" w:rsidP="005B3FBB">
            <w:pPr>
              <w:pStyle w:val="acctmergecolhdg"/>
              <w:tabs>
                <w:tab w:val="decimal" w:pos="742"/>
              </w:tabs>
              <w:spacing w:line="240" w:lineRule="atLeast"/>
              <w:ind w:right="-89"/>
              <w:jc w:val="left"/>
              <w:rPr>
                <w:b w:val="0"/>
                <w:bCs/>
                <w:sz w:val="20"/>
              </w:rPr>
            </w:pPr>
            <w:r w:rsidRPr="00A65ED3">
              <w:rPr>
                <w:b w:val="0"/>
                <w:bCs/>
                <w:sz w:val="20"/>
              </w:rPr>
              <w:t>-</w:t>
            </w:r>
          </w:p>
        </w:tc>
        <w:tc>
          <w:tcPr>
            <w:tcW w:w="178" w:type="dxa"/>
            <w:tcMar>
              <w:top w:w="0" w:type="dxa"/>
              <w:left w:w="79" w:type="dxa"/>
              <w:bottom w:w="0" w:type="dxa"/>
              <w:right w:w="79" w:type="dxa"/>
            </w:tcMar>
            <w:vAlign w:val="bottom"/>
          </w:tcPr>
          <w:p w14:paraId="4F328F6F" w14:textId="77777777" w:rsidR="00B955B7" w:rsidRPr="00E879C5" w:rsidRDefault="00B955B7" w:rsidP="00C23650">
            <w:pPr>
              <w:pStyle w:val="acctmergecolhdg"/>
              <w:tabs>
                <w:tab w:val="decimal" w:pos="830"/>
              </w:tabs>
              <w:spacing w:line="240" w:lineRule="atLeast"/>
              <w:ind w:right="-89"/>
              <w:rPr>
                <w:b w:val="0"/>
                <w:bCs/>
                <w:sz w:val="20"/>
              </w:rPr>
            </w:pPr>
          </w:p>
        </w:tc>
        <w:tc>
          <w:tcPr>
            <w:tcW w:w="992" w:type="dxa"/>
            <w:vAlign w:val="bottom"/>
          </w:tcPr>
          <w:p w14:paraId="61B56246" w14:textId="627E3085" w:rsidR="00B955B7" w:rsidRPr="00E879C5" w:rsidRDefault="00A65ED3" w:rsidP="005B3FBB">
            <w:pPr>
              <w:pStyle w:val="acctmergecolhdg"/>
              <w:tabs>
                <w:tab w:val="decimal" w:pos="621"/>
              </w:tabs>
              <w:spacing w:line="240" w:lineRule="atLeast"/>
              <w:ind w:right="-89"/>
              <w:jc w:val="left"/>
              <w:rPr>
                <w:b w:val="0"/>
                <w:bCs/>
                <w:sz w:val="20"/>
                <w:rtl/>
                <w:cs/>
                <w:lang w:val="en-US"/>
              </w:rPr>
            </w:pPr>
            <w:r w:rsidRPr="00A65ED3">
              <w:rPr>
                <w:b w:val="0"/>
                <w:bCs/>
                <w:sz w:val="20"/>
              </w:rPr>
              <w:t>-</w:t>
            </w:r>
          </w:p>
        </w:tc>
        <w:tc>
          <w:tcPr>
            <w:tcW w:w="111" w:type="dxa"/>
            <w:vAlign w:val="bottom"/>
          </w:tcPr>
          <w:p w14:paraId="0688062D" w14:textId="77777777" w:rsidR="00B955B7" w:rsidRPr="00E879C5" w:rsidRDefault="00B955B7" w:rsidP="00C23650">
            <w:pPr>
              <w:pStyle w:val="acctfourfigures"/>
              <w:tabs>
                <w:tab w:val="clear" w:pos="765"/>
                <w:tab w:val="decimal" w:pos="830"/>
              </w:tabs>
              <w:spacing w:line="240" w:lineRule="atLeast"/>
              <w:ind w:right="-89"/>
              <w:jc w:val="center"/>
              <w:rPr>
                <w:bCs/>
                <w:sz w:val="20"/>
                <w:cs/>
                <w:lang w:bidi="th-TH"/>
              </w:rPr>
            </w:pPr>
          </w:p>
        </w:tc>
        <w:tc>
          <w:tcPr>
            <w:tcW w:w="1233" w:type="dxa"/>
            <w:tcMar>
              <w:top w:w="0" w:type="dxa"/>
              <w:left w:w="79" w:type="dxa"/>
              <w:bottom w:w="0" w:type="dxa"/>
              <w:right w:w="79" w:type="dxa"/>
            </w:tcMar>
            <w:vAlign w:val="bottom"/>
          </w:tcPr>
          <w:p w14:paraId="2B61B1A8" w14:textId="1E184053" w:rsidR="00B955B7" w:rsidRPr="00A65ED3" w:rsidRDefault="00A65ED3" w:rsidP="005B3FBB">
            <w:pPr>
              <w:pStyle w:val="acctmergecolhdg"/>
              <w:tabs>
                <w:tab w:val="decimal" w:pos="798"/>
              </w:tabs>
              <w:spacing w:line="240" w:lineRule="atLeast"/>
              <w:ind w:right="-89"/>
              <w:jc w:val="left"/>
              <w:rPr>
                <w:b w:val="0"/>
                <w:bCs/>
                <w:sz w:val="20"/>
                <w:lang w:bidi="th-TH"/>
              </w:rPr>
            </w:pPr>
            <w:r w:rsidRPr="00A65ED3">
              <w:rPr>
                <w:b w:val="0"/>
                <w:bCs/>
                <w:sz w:val="20"/>
              </w:rPr>
              <w:t>-</w:t>
            </w:r>
          </w:p>
        </w:tc>
        <w:tc>
          <w:tcPr>
            <w:tcW w:w="180" w:type="dxa"/>
            <w:tcMar>
              <w:top w:w="0" w:type="dxa"/>
              <w:left w:w="79" w:type="dxa"/>
              <w:bottom w:w="0" w:type="dxa"/>
              <w:right w:w="79" w:type="dxa"/>
            </w:tcMar>
            <w:vAlign w:val="bottom"/>
          </w:tcPr>
          <w:p w14:paraId="5DE9548B" w14:textId="77777777" w:rsidR="00B955B7" w:rsidRPr="00E879C5" w:rsidRDefault="00B955B7" w:rsidP="00C23650">
            <w:pPr>
              <w:pStyle w:val="acctfourfigures"/>
              <w:tabs>
                <w:tab w:val="clear" w:pos="765"/>
                <w:tab w:val="decimal" w:pos="830"/>
              </w:tabs>
              <w:spacing w:line="240" w:lineRule="atLeast"/>
              <w:ind w:right="-89"/>
              <w:jc w:val="center"/>
              <w:rPr>
                <w:bCs/>
                <w:sz w:val="20"/>
              </w:rPr>
            </w:pPr>
          </w:p>
        </w:tc>
        <w:tc>
          <w:tcPr>
            <w:tcW w:w="1169" w:type="dxa"/>
            <w:tcMar>
              <w:top w:w="0" w:type="dxa"/>
              <w:left w:w="79" w:type="dxa"/>
              <w:bottom w:w="0" w:type="dxa"/>
              <w:right w:w="79" w:type="dxa"/>
            </w:tcMar>
            <w:vAlign w:val="bottom"/>
          </w:tcPr>
          <w:p w14:paraId="5B5D4285" w14:textId="23687A1C" w:rsidR="00B955B7" w:rsidRPr="005B342F" w:rsidRDefault="00A65ED3" w:rsidP="00C23650">
            <w:pPr>
              <w:pStyle w:val="acctfourfigures"/>
              <w:tabs>
                <w:tab w:val="clear" w:pos="765"/>
                <w:tab w:val="decimal" w:pos="910"/>
              </w:tabs>
              <w:spacing w:line="240" w:lineRule="atLeast"/>
              <w:ind w:right="-89"/>
              <w:jc w:val="center"/>
              <w:rPr>
                <w:bCs/>
                <w:sz w:val="20"/>
              </w:rPr>
            </w:pPr>
            <w:r w:rsidRPr="00A65ED3">
              <w:rPr>
                <w:bCs/>
                <w:sz w:val="20"/>
                <w:lang w:val="en-US" w:bidi="th-TH"/>
              </w:rPr>
              <w:t>(2,183)</w:t>
            </w:r>
          </w:p>
        </w:tc>
        <w:tc>
          <w:tcPr>
            <w:tcW w:w="181" w:type="dxa"/>
            <w:tcMar>
              <w:top w:w="0" w:type="dxa"/>
              <w:left w:w="79" w:type="dxa"/>
              <w:bottom w:w="0" w:type="dxa"/>
              <w:right w:w="79" w:type="dxa"/>
            </w:tcMar>
            <w:vAlign w:val="bottom"/>
          </w:tcPr>
          <w:p w14:paraId="23CDC2FB" w14:textId="77777777" w:rsidR="00B955B7" w:rsidRPr="00E879C5" w:rsidRDefault="00B955B7" w:rsidP="00C23650">
            <w:pPr>
              <w:pStyle w:val="acctfourfigures"/>
              <w:tabs>
                <w:tab w:val="clear" w:pos="765"/>
                <w:tab w:val="decimal" w:pos="830"/>
              </w:tabs>
              <w:spacing w:line="240" w:lineRule="atLeast"/>
              <w:ind w:right="-89"/>
              <w:jc w:val="center"/>
              <w:rPr>
                <w:bCs/>
                <w:sz w:val="20"/>
              </w:rPr>
            </w:pPr>
          </w:p>
        </w:tc>
        <w:tc>
          <w:tcPr>
            <w:tcW w:w="1160" w:type="dxa"/>
            <w:tcMar>
              <w:top w:w="0" w:type="dxa"/>
              <w:left w:w="79" w:type="dxa"/>
              <w:bottom w:w="0" w:type="dxa"/>
              <w:right w:w="79" w:type="dxa"/>
            </w:tcMar>
            <w:vAlign w:val="bottom"/>
          </w:tcPr>
          <w:p w14:paraId="27BDE8C8" w14:textId="7A21425C" w:rsidR="00B955B7" w:rsidRPr="00E879C5" w:rsidRDefault="00A65ED3" w:rsidP="005B3FBB">
            <w:pPr>
              <w:pStyle w:val="acctfourfigures"/>
              <w:tabs>
                <w:tab w:val="clear" w:pos="765"/>
                <w:tab w:val="decimal" w:pos="914"/>
              </w:tabs>
              <w:spacing w:line="240" w:lineRule="atLeast"/>
              <w:ind w:right="-89"/>
              <w:rPr>
                <w:bCs/>
                <w:sz w:val="20"/>
              </w:rPr>
            </w:pPr>
            <w:r w:rsidRPr="00A65ED3">
              <w:rPr>
                <w:bCs/>
                <w:sz w:val="20"/>
                <w:lang w:val="en-US" w:bidi="th-TH"/>
              </w:rPr>
              <w:t>(2,183)</w:t>
            </w:r>
          </w:p>
        </w:tc>
      </w:tr>
      <w:tr w:rsidR="00B94610" w:rsidRPr="00E879C5" w14:paraId="4BCEC7AD" w14:textId="77777777" w:rsidTr="000951F3">
        <w:trPr>
          <w:trHeight w:val="120"/>
        </w:trPr>
        <w:tc>
          <w:tcPr>
            <w:tcW w:w="2250" w:type="dxa"/>
            <w:tcMar>
              <w:top w:w="0" w:type="dxa"/>
              <w:left w:w="79" w:type="dxa"/>
              <w:bottom w:w="0" w:type="dxa"/>
              <w:right w:w="79" w:type="dxa"/>
            </w:tcMar>
            <w:vAlign w:val="bottom"/>
          </w:tcPr>
          <w:p w14:paraId="189A1C9E" w14:textId="2EC19FE1" w:rsidR="00B94610" w:rsidRPr="008519FD" w:rsidRDefault="00B94610" w:rsidP="00B94610">
            <w:pPr>
              <w:tabs>
                <w:tab w:val="left" w:pos="191"/>
              </w:tabs>
              <w:ind w:left="190" w:hanging="190"/>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w:t>
            </w:r>
            <w:r>
              <w:rPr>
                <w:rFonts w:ascii="Times New Roman" w:hAnsi="Times New Roman" w:cs="Times New Roman"/>
                <w:sz w:val="20"/>
                <w:szCs w:val="20"/>
              </w:rPr>
              <w:t>d</w:t>
            </w:r>
            <w:r w:rsidRPr="008519FD">
              <w:rPr>
                <w:rFonts w:ascii="Times New Roman" w:hAnsi="Times New Roman" w:cs="Times New Roman"/>
                <w:sz w:val="20"/>
                <w:szCs w:val="20"/>
              </w:rPr>
              <w:t>isposals</w:t>
            </w:r>
          </w:p>
        </w:tc>
        <w:tc>
          <w:tcPr>
            <w:tcW w:w="450" w:type="dxa"/>
            <w:vAlign w:val="bottom"/>
          </w:tcPr>
          <w:p w14:paraId="6B48927E" w14:textId="566A3AAA" w:rsidR="00B94610" w:rsidRPr="00E879C5" w:rsidRDefault="00B94610" w:rsidP="00B94610">
            <w:pPr>
              <w:pStyle w:val="acctmergecolhdg"/>
              <w:tabs>
                <w:tab w:val="decimal" w:pos="179"/>
              </w:tabs>
              <w:spacing w:line="240" w:lineRule="atLeast"/>
              <w:ind w:right="-89"/>
              <w:rPr>
                <w:b w:val="0"/>
                <w:i/>
                <w:iCs/>
                <w:sz w:val="20"/>
                <w:lang w:bidi="th-TH"/>
              </w:rPr>
            </w:pPr>
          </w:p>
        </w:tc>
        <w:tc>
          <w:tcPr>
            <w:tcW w:w="1007" w:type="dxa"/>
            <w:tcMar>
              <w:top w:w="0" w:type="dxa"/>
              <w:left w:w="79" w:type="dxa"/>
              <w:bottom w:w="0" w:type="dxa"/>
              <w:right w:w="79" w:type="dxa"/>
            </w:tcMar>
            <w:vAlign w:val="bottom"/>
          </w:tcPr>
          <w:p w14:paraId="5A28D559" w14:textId="68FBBA7B" w:rsidR="00B94610" w:rsidRPr="00A65ED3" w:rsidRDefault="00B94610" w:rsidP="00B94610">
            <w:pPr>
              <w:pStyle w:val="acctmergecolhdg"/>
              <w:tabs>
                <w:tab w:val="decimal" w:pos="560"/>
              </w:tabs>
              <w:spacing w:line="240" w:lineRule="atLeast"/>
              <w:ind w:right="-89"/>
              <w:jc w:val="left"/>
              <w:rPr>
                <w:b w:val="0"/>
                <w:bCs/>
                <w:sz w:val="20"/>
                <w:lang w:bidi="th-TH"/>
              </w:rPr>
            </w:pPr>
            <w:r w:rsidRPr="00A65ED3">
              <w:rPr>
                <w:b w:val="0"/>
                <w:bCs/>
                <w:sz w:val="20"/>
              </w:rPr>
              <w:t>-</w:t>
            </w:r>
          </w:p>
        </w:tc>
        <w:tc>
          <w:tcPr>
            <w:tcW w:w="180" w:type="dxa"/>
            <w:tcMar>
              <w:top w:w="0" w:type="dxa"/>
              <w:left w:w="79" w:type="dxa"/>
              <w:bottom w:w="0" w:type="dxa"/>
              <w:right w:w="79" w:type="dxa"/>
            </w:tcMar>
            <w:vAlign w:val="bottom"/>
          </w:tcPr>
          <w:p w14:paraId="6B8D8E9F" w14:textId="77777777" w:rsidR="00B94610" w:rsidRPr="00E879C5" w:rsidRDefault="00B94610" w:rsidP="00B94610">
            <w:pPr>
              <w:pStyle w:val="acctmergecolhdg"/>
              <w:tabs>
                <w:tab w:val="decimal" w:pos="830"/>
              </w:tabs>
              <w:spacing w:line="240" w:lineRule="atLeast"/>
              <w:ind w:right="-89"/>
              <w:rPr>
                <w:b w:val="0"/>
                <w:bCs/>
                <w:sz w:val="20"/>
              </w:rPr>
            </w:pPr>
          </w:p>
        </w:tc>
        <w:tc>
          <w:tcPr>
            <w:tcW w:w="1259" w:type="dxa"/>
            <w:tcMar>
              <w:top w:w="0" w:type="dxa"/>
              <w:left w:w="79" w:type="dxa"/>
              <w:bottom w:w="0" w:type="dxa"/>
              <w:right w:w="79" w:type="dxa"/>
            </w:tcMar>
            <w:vAlign w:val="bottom"/>
          </w:tcPr>
          <w:p w14:paraId="30A55B0E" w14:textId="1C2DF2A7" w:rsidR="00B94610" w:rsidRPr="00A65ED3" w:rsidRDefault="00B94610" w:rsidP="00B94610">
            <w:pPr>
              <w:pStyle w:val="acctmergecolhdg"/>
              <w:tabs>
                <w:tab w:val="decimal" w:pos="742"/>
              </w:tabs>
              <w:spacing w:line="240" w:lineRule="atLeast"/>
              <w:ind w:right="-89"/>
              <w:jc w:val="left"/>
              <w:rPr>
                <w:b w:val="0"/>
                <w:bCs/>
                <w:sz w:val="20"/>
              </w:rPr>
            </w:pPr>
            <w:r w:rsidRPr="00A65ED3">
              <w:rPr>
                <w:b w:val="0"/>
                <w:bCs/>
                <w:sz w:val="20"/>
              </w:rPr>
              <w:t>-</w:t>
            </w:r>
          </w:p>
        </w:tc>
        <w:tc>
          <w:tcPr>
            <w:tcW w:w="178" w:type="dxa"/>
            <w:tcMar>
              <w:top w:w="0" w:type="dxa"/>
              <w:left w:w="79" w:type="dxa"/>
              <w:bottom w:w="0" w:type="dxa"/>
              <w:right w:w="79" w:type="dxa"/>
            </w:tcMar>
            <w:vAlign w:val="bottom"/>
          </w:tcPr>
          <w:p w14:paraId="52A2F423" w14:textId="77777777" w:rsidR="00B94610" w:rsidRPr="00E879C5" w:rsidRDefault="00B94610" w:rsidP="00B94610">
            <w:pPr>
              <w:pStyle w:val="acctmergecolhdg"/>
              <w:tabs>
                <w:tab w:val="decimal" w:pos="830"/>
              </w:tabs>
              <w:spacing w:line="240" w:lineRule="atLeast"/>
              <w:ind w:right="-89"/>
              <w:rPr>
                <w:b w:val="0"/>
                <w:bCs/>
                <w:sz w:val="20"/>
              </w:rPr>
            </w:pPr>
          </w:p>
        </w:tc>
        <w:tc>
          <w:tcPr>
            <w:tcW w:w="992" w:type="dxa"/>
            <w:vAlign w:val="bottom"/>
          </w:tcPr>
          <w:p w14:paraId="507CCA91" w14:textId="29C2AEB6" w:rsidR="00B94610" w:rsidRPr="00E879C5" w:rsidRDefault="00B94610" w:rsidP="00BA5355">
            <w:pPr>
              <w:pStyle w:val="acctmergecolhdg"/>
              <w:tabs>
                <w:tab w:val="decimal" w:pos="710"/>
              </w:tabs>
              <w:spacing w:line="240" w:lineRule="atLeast"/>
              <w:ind w:right="-89"/>
              <w:rPr>
                <w:b w:val="0"/>
                <w:bCs/>
                <w:sz w:val="20"/>
                <w:rtl/>
                <w:cs/>
                <w:lang w:val="en-US"/>
              </w:rPr>
            </w:pPr>
            <w:r w:rsidRPr="00A65ED3">
              <w:rPr>
                <w:b w:val="0"/>
                <w:bCs/>
                <w:sz w:val="20"/>
                <w:lang w:val="en-US"/>
              </w:rPr>
              <w:t>(77)</w:t>
            </w:r>
          </w:p>
        </w:tc>
        <w:tc>
          <w:tcPr>
            <w:tcW w:w="111" w:type="dxa"/>
            <w:vAlign w:val="bottom"/>
          </w:tcPr>
          <w:p w14:paraId="5E73ED13" w14:textId="77777777" w:rsidR="00B94610" w:rsidRPr="00E879C5" w:rsidRDefault="00B94610" w:rsidP="00B94610">
            <w:pPr>
              <w:pStyle w:val="acctfourfigures"/>
              <w:tabs>
                <w:tab w:val="clear" w:pos="765"/>
                <w:tab w:val="decimal" w:pos="830"/>
              </w:tabs>
              <w:spacing w:line="240" w:lineRule="atLeast"/>
              <w:ind w:right="-89"/>
              <w:jc w:val="center"/>
              <w:rPr>
                <w:bCs/>
                <w:sz w:val="20"/>
                <w:cs/>
                <w:lang w:bidi="th-TH"/>
              </w:rPr>
            </w:pPr>
          </w:p>
        </w:tc>
        <w:tc>
          <w:tcPr>
            <w:tcW w:w="1233" w:type="dxa"/>
            <w:tcMar>
              <w:top w:w="0" w:type="dxa"/>
              <w:left w:w="79" w:type="dxa"/>
              <w:bottom w:w="0" w:type="dxa"/>
              <w:right w:w="79" w:type="dxa"/>
            </w:tcMar>
            <w:vAlign w:val="bottom"/>
          </w:tcPr>
          <w:p w14:paraId="205AC7EC" w14:textId="2CB53EE1" w:rsidR="00B94610" w:rsidRPr="00A65ED3" w:rsidRDefault="00B94610" w:rsidP="00B94610">
            <w:pPr>
              <w:pStyle w:val="acctmergecolhdg"/>
              <w:tabs>
                <w:tab w:val="decimal" w:pos="798"/>
              </w:tabs>
              <w:spacing w:line="240" w:lineRule="atLeast"/>
              <w:ind w:right="-89"/>
              <w:jc w:val="left"/>
              <w:rPr>
                <w:b w:val="0"/>
                <w:bCs/>
                <w:sz w:val="20"/>
                <w:lang w:bidi="th-TH"/>
              </w:rPr>
            </w:pPr>
            <w:r w:rsidRPr="00A65ED3">
              <w:rPr>
                <w:b w:val="0"/>
                <w:bCs/>
                <w:sz w:val="20"/>
              </w:rPr>
              <w:t>-</w:t>
            </w:r>
          </w:p>
        </w:tc>
        <w:tc>
          <w:tcPr>
            <w:tcW w:w="180" w:type="dxa"/>
            <w:tcMar>
              <w:top w:w="0" w:type="dxa"/>
              <w:left w:w="79" w:type="dxa"/>
              <w:bottom w:w="0" w:type="dxa"/>
              <w:right w:w="79" w:type="dxa"/>
            </w:tcMar>
            <w:vAlign w:val="bottom"/>
          </w:tcPr>
          <w:p w14:paraId="55B4704A" w14:textId="77777777" w:rsidR="00B94610" w:rsidRPr="00E879C5" w:rsidRDefault="00B94610" w:rsidP="00B94610">
            <w:pPr>
              <w:pStyle w:val="acctfourfigures"/>
              <w:tabs>
                <w:tab w:val="clear" w:pos="765"/>
                <w:tab w:val="decimal" w:pos="830"/>
              </w:tabs>
              <w:spacing w:line="240" w:lineRule="atLeast"/>
              <w:ind w:right="-89"/>
              <w:jc w:val="center"/>
              <w:rPr>
                <w:bCs/>
                <w:sz w:val="20"/>
              </w:rPr>
            </w:pPr>
          </w:p>
        </w:tc>
        <w:tc>
          <w:tcPr>
            <w:tcW w:w="1169" w:type="dxa"/>
            <w:tcMar>
              <w:top w:w="0" w:type="dxa"/>
              <w:left w:w="79" w:type="dxa"/>
              <w:bottom w:w="0" w:type="dxa"/>
              <w:right w:w="79" w:type="dxa"/>
            </w:tcMar>
            <w:vAlign w:val="bottom"/>
          </w:tcPr>
          <w:p w14:paraId="0644B2A2" w14:textId="403A1182" w:rsidR="00B94610" w:rsidRPr="005B342F" w:rsidRDefault="00B94610" w:rsidP="00B94610">
            <w:pPr>
              <w:pStyle w:val="acctfourfigures"/>
              <w:tabs>
                <w:tab w:val="clear" w:pos="765"/>
                <w:tab w:val="decimal" w:pos="723"/>
              </w:tabs>
              <w:spacing w:line="240" w:lineRule="atLeast"/>
              <w:ind w:right="-89"/>
              <w:rPr>
                <w:bCs/>
                <w:sz w:val="20"/>
              </w:rPr>
            </w:pPr>
            <w:r w:rsidRPr="00A65ED3">
              <w:rPr>
                <w:bCs/>
                <w:sz w:val="20"/>
              </w:rPr>
              <w:t>-</w:t>
            </w:r>
          </w:p>
        </w:tc>
        <w:tc>
          <w:tcPr>
            <w:tcW w:w="181" w:type="dxa"/>
            <w:tcMar>
              <w:top w:w="0" w:type="dxa"/>
              <w:left w:w="79" w:type="dxa"/>
              <w:bottom w:w="0" w:type="dxa"/>
              <w:right w:w="79" w:type="dxa"/>
            </w:tcMar>
            <w:vAlign w:val="bottom"/>
          </w:tcPr>
          <w:p w14:paraId="1485ABF9" w14:textId="77777777" w:rsidR="00B94610" w:rsidRPr="00E879C5" w:rsidRDefault="00B94610" w:rsidP="00B94610">
            <w:pPr>
              <w:pStyle w:val="acctfourfigures"/>
              <w:tabs>
                <w:tab w:val="clear" w:pos="765"/>
                <w:tab w:val="decimal" w:pos="830"/>
              </w:tabs>
              <w:spacing w:line="240" w:lineRule="atLeast"/>
              <w:ind w:right="-89"/>
              <w:jc w:val="center"/>
              <w:rPr>
                <w:bCs/>
                <w:sz w:val="20"/>
              </w:rPr>
            </w:pPr>
          </w:p>
        </w:tc>
        <w:tc>
          <w:tcPr>
            <w:tcW w:w="1160" w:type="dxa"/>
            <w:tcMar>
              <w:top w:w="0" w:type="dxa"/>
              <w:left w:w="79" w:type="dxa"/>
              <w:bottom w:w="0" w:type="dxa"/>
              <w:right w:w="79" w:type="dxa"/>
            </w:tcMar>
            <w:vAlign w:val="bottom"/>
          </w:tcPr>
          <w:p w14:paraId="67232EFF" w14:textId="0EBE84EB" w:rsidR="00B94610" w:rsidRPr="00E879C5" w:rsidRDefault="00B94610" w:rsidP="00B94610">
            <w:pPr>
              <w:pStyle w:val="acctfourfigures"/>
              <w:tabs>
                <w:tab w:val="clear" w:pos="765"/>
                <w:tab w:val="decimal" w:pos="914"/>
              </w:tabs>
              <w:spacing w:line="240" w:lineRule="atLeast"/>
              <w:ind w:right="-89"/>
              <w:rPr>
                <w:bCs/>
                <w:sz w:val="20"/>
              </w:rPr>
            </w:pPr>
            <w:r w:rsidRPr="00A65ED3">
              <w:rPr>
                <w:bCs/>
                <w:sz w:val="20"/>
                <w:lang w:val="en-US" w:bidi="th-TH"/>
              </w:rPr>
              <w:t>(77)</w:t>
            </w:r>
          </w:p>
        </w:tc>
      </w:tr>
      <w:tr w:rsidR="00B94610" w:rsidRPr="00E879C5" w14:paraId="6707A87F" w14:textId="77777777" w:rsidTr="000951F3">
        <w:trPr>
          <w:trHeight w:val="120"/>
        </w:trPr>
        <w:tc>
          <w:tcPr>
            <w:tcW w:w="2250" w:type="dxa"/>
            <w:tcMar>
              <w:top w:w="0" w:type="dxa"/>
              <w:left w:w="79" w:type="dxa"/>
              <w:bottom w:w="0" w:type="dxa"/>
              <w:right w:w="79" w:type="dxa"/>
            </w:tcMar>
            <w:vAlign w:val="bottom"/>
          </w:tcPr>
          <w:p w14:paraId="37C6546D" w14:textId="2E7AFDC0" w:rsidR="00B94610" w:rsidRPr="008519FD" w:rsidRDefault="00B94610" w:rsidP="00B94610">
            <w:pPr>
              <w:tabs>
                <w:tab w:val="left" w:pos="191"/>
              </w:tabs>
              <w:ind w:left="190" w:hanging="190"/>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w:t>
            </w:r>
            <w:r w:rsidRPr="008519FD">
              <w:rPr>
                <w:rFonts w:ascii="Times New Roman" w:hAnsi="Times New Roman" w:cs="Times New Roman"/>
                <w:sz w:val="20"/>
                <w:szCs w:val="20"/>
              </w:rPr>
              <w:t>write-off</w:t>
            </w:r>
          </w:p>
        </w:tc>
        <w:tc>
          <w:tcPr>
            <w:tcW w:w="450" w:type="dxa"/>
            <w:vAlign w:val="bottom"/>
          </w:tcPr>
          <w:p w14:paraId="4EA1A3ED" w14:textId="77777777" w:rsidR="00B94610" w:rsidRPr="00E879C5" w:rsidRDefault="00B94610" w:rsidP="00B94610">
            <w:pPr>
              <w:pStyle w:val="acctmergecolhdg"/>
              <w:tabs>
                <w:tab w:val="decimal" w:pos="560"/>
              </w:tabs>
              <w:spacing w:line="240" w:lineRule="atLeast"/>
              <w:ind w:right="-89"/>
              <w:rPr>
                <w:b w:val="0"/>
                <w:i/>
                <w:iCs/>
                <w:sz w:val="20"/>
                <w:lang w:bidi="th-TH"/>
              </w:rPr>
            </w:pPr>
          </w:p>
        </w:tc>
        <w:tc>
          <w:tcPr>
            <w:tcW w:w="1007" w:type="dxa"/>
            <w:tcBorders>
              <w:bottom w:val="single" w:sz="4" w:space="0" w:color="auto"/>
            </w:tcBorders>
            <w:tcMar>
              <w:top w:w="0" w:type="dxa"/>
              <w:left w:w="79" w:type="dxa"/>
              <w:bottom w:w="0" w:type="dxa"/>
              <w:right w:w="79" w:type="dxa"/>
            </w:tcMar>
            <w:vAlign w:val="bottom"/>
          </w:tcPr>
          <w:p w14:paraId="2A1A9C22" w14:textId="3DFDD2EF" w:rsidR="00B94610" w:rsidRPr="00A65ED3" w:rsidRDefault="00B94610" w:rsidP="00B94610">
            <w:pPr>
              <w:pStyle w:val="acctmergecolhdg"/>
              <w:tabs>
                <w:tab w:val="decimal" w:pos="560"/>
              </w:tabs>
              <w:spacing w:line="240" w:lineRule="atLeast"/>
              <w:ind w:right="-89"/>
              <w:jc w:val="left"/>
              <w:rPr>
                <w:b w:val="0"/>
                <w:bCs/>
                <w:sz w:val="20"/>
                <w:lang w:bidi="th-TH"/>
              </w:rPr>
            </w:pPr>
            <w:r w:rsidRPr="00A65ED3">
              <w:rPr>
                <w:b w:val="0"/>
                <w:bCs/>
                <w:sz w:val="20"/>
              </w:rPr>
              <w:t>-</w:t>
            </w:r>
          </w:p>
        </w:tc>
        <w:tc>
          <w:tcPr>
            <w:tcW w:w="180" w:type="dxa"/>
            <w:tcMar>
              <w:top w:w="0" w:type="dxa"/>
              <w:left w:w="79" w:type="dxa"/>
              <w:bottom w:w="0" w:type="dxa"/>
              <w:right w:w="79" w:type="dxa"/>
            </w:tcMar>
            <w:vAlign w:val="bottom"/>
          </w:tcPr>
          <w:p w14:paraId="59E48071" w14:textId="77777777" w:rsidR="00B94610" w:rsidRPr="00E879C5" w:rsidRDefault="00B94610" w:rsidP="00B94610">
            <w:pPr>
              <w:pStyle w:val="acctmergecolhdg"/>
              <w:tabs>
                <w:tab w:val="decimal" w:pos="830"/>
              </w:tabs>
              <w:spacing w:line="240" w:lineRule="atLeast"/>
              <w:ind w:right="-89"/>
              <w:rPr>
                <w:b w:val="0"/>
                <w:bCs/>
                <w:sz w:val="20"/>
              </w:rPr>
            </w:pPr>
          </w:p>
        </w:tc>
        <w:tc>
          <w:tcPr>
            <w:tcW w:w="1259" w:type="dxa"/>
            <w:tcBorders>
              <w:bottom w:val="single" w:sz="4" w:space="0" w:color="auto"/>
            </w:tcBorders>
            <w:tcMar>
              <w:top w:w="0" w:type="dxa"/>
              <w:left w:w="79" w:type="dxa"/>
              <w:bottom w:w="0" w:type="dxa"/>
              <w:right w:w="79" w:type="dxa"/>
            </w:tcMar>
            <w:vAlign w:val="bottom"/>
          </w:tcPr>
          <w:p w14:paraId="2E2062D1" w14:textId="4D91F111" w:rsidR="00B94610" w:rsidRPr="00A65ED3" w:rsidRDefault="00B94610" w:rsidP="00B94610">
            <w:pPr>
              <w:pStyle w:val="acctmergecolhdg"/>
              <w:tabs>
                <w:tab w:val="decimal" w:pos="742"/>
              </w:tabs>
              <w:spacing w:line="240" w:lineRule="atLeast"/>
              <w:ind w:right="-89"/>
              <w:jc w:val="left"/>
              <w:rPr>
                <w:b w:val="0"/>
                <w:bCs/>
                <w:sz w:val="20"/>
              </w:rPr>
            </w:pPr>
            <w:r w:rsidRPr="00A65ED3">
              <w:rPr>
                <w:b w:val="0"/>
                <w:bCs/>
                <w:sz w:val="20"/>
              </w:rPr>
              <w:t>-</w:t>
            </w:r>
          </w:p>
        </w:tc>
        <w:tc>
          <w:tcPr>
            <w:tcW w:w="178" w:type="dxa"/>
            <w:tcMar>
              <w:top w:w="0" w:type="dxa"/>
              <w:left w:w="79" w:type="dxa"/>
              <w:bottom w:w="0" w:type="dxa"/>
              <w:right w:w="79" w:type="dxa"/>
            </w:tcMar>
            <w:vAlign w:val="bottom"/>
          </w:tcPr>
          <w:p w14:paraId="2B7BB7C1" w14:textId="77777777" w:rsidR="00B94610" w:rsidRPr="00E879C5" w:rsidRDefault="00B94610" w:rsidP="00B94610">
            <w:pPr>
              <w:pStyle w:val="acctmergecolhdg"/>
              <w:tabs>
                <w:tab w:val="decimal" w:pos="830"/>
              </w:tabs>
              <w:spacing w:line="240" w:lineRule="atLeast"/>
              <w:ind w:right="-89"/>
              <w:rPr>
                <w:b w:val="0"/>
                <w:bCs/>
                <w:sz w:val="20"/>
              </w:rPr>
            </w:pPr>
          </w:p>
        </w:tc>
        <w:tc>
          <w:tcPr>
            <w:tcW w:w="992" w:type="dxa"/>
            <w:tcBorders>
              <w:bottom w:val="single" w:sz="4" w:space="0" w:color="auto"/>
            </w:tcBorders>
            <w:vAlign w:val="bottom"/>
          </w:tcPr>
          <w:p w14:paraId="44453A0F" w14:textId="72D9F5A2" w:rsidR="00B94610" w:rsidRPr="00E879C5" w:rsidRDefault="00B94610" w:rsidP="00E90251">
            <w:pPr>
              <w:pStyle w:val="acctmergecolhdg"/>
              <w:tabs>
                <w:tab w:val="decimal" w:pos="708"/>
              </w:tabs>
              <w:spacing w:line="240" w:lineRule="atLeast"/>
              <w:ind w:right="-89"/>
              <w:rPr>
                <w:b w:val="0"/>
                <w:bCs/>
                <w:sz w:val="20"/>
                <w:rtl/>
                <w:cs/>
                <w:lang w:val="en-US"/>
              </w:rPr>
            </w:pPr>
            <w:r w:rsidRPr="00A65ED3">
              <w:rPr>
                <w:b w:val="0"/>
                <w:bCs/>
                <w:sz w:val="20"/>
              </w:rPr>
              <w:t>(</w:t>
            </w:r>
            <w:r w:rsidRPr="00A65ED3">
              <w:rPr>
                <w:b w:val="0"/>
                <w:bCs/>
                <w:sz w:val="20"/>
                <w:lang w:val="en-US"/>
              </w:rPr>
              <w:t>117</w:t>
            </w:r>
            <w:r w:rsidRPr="00A65ED3">
              <w:rPr>
                <w:b w:val="0"/>
                <w:bCs/>
                <w:sz w:val="20"/>
              </w:rPr>
              <w:t>)</w:t>
            </w:r>
          </w:p>
        </w:tc>
        <w:tc>
          <w:tcPr>
            <w:tcW w:w="111" w:type="dxa"/>
            <w:vAlign w:val="bottom"/>
          </w:tcPr>
          <w:p w14:paraId="2ED12E36" w14:textId="77777777" w:rsidR="00B94610" w:rsidRPr="00E879C5" w:rsidRDefault="00B94610" w:rsidP="00B94610">
            <w:pPr>
              <w:pStyle w:val="acctfourfigures"/>
              <w:tabs>
                <w:tab w:val="clear" w:pos="765"/>
                <w:tab w:val="decimal" w:pos="830"/>
              </w:tabs>
              <w:spacing w:line="240" w:lineRule="atLeast"/>
              <w:ind w:right="-89"/>
              <w:jc w:val="center"/>
              <w:rPr>
                <w:bCs/>
                <w:sz w:val="20"/>
                <w:cs/>
                <w:lang w:bidi="th-TH"/>
              </w:rPr>
            </w:pPr>
          </w:p>
        </w:tc>
        <w:tc>
          <w:tcPr>
            <w:tcW w:w="1233" w:type="dxa"/>
            <w:tcBorders>
              <w:bottom w:val="single" w:sz="4" w:space="0" w:color="auto"/>
            </w:tcBorders>
            <w:tcMar>
              <w:top w:w="0" w:type="dxa"/>
              <w:left w:w="79" w:type="dxa"/>
              <w:bottom w:w="0" w:type="dxa"/>
              <w:right w:w="79" w:type="dxa"/>
            </w:tcMar>
            <w:vAlign w:val="bottom"/>
          </w:tcPr>
          <w:p w14:paraId="29E6A283" w14:textId="2EB14D9A" w:rsidR="00B94610" w:rsidRPr="00A65ED3" w:rsidRDefault="00B94610" w:rsidP="00B94610">
            <w:pPr>
              <w:pStyle w:val="acctmergecolhdg"/>
              <w:tabs>
                <w:tab w:val="decimal" w:pos="798"/>
              </w:tabs>
              <w:spacing w:line="240" w:lineRule="atLeast"/>
              <w:ind w:right="-89"/>
              <w:jc w:val="left"/>
              <w:rPr>
                <w:b w:val="0"/>
                <w:bCs/>
                <w:sz w:val="20"/>
                <w:lang w:bidi="th-TH"/>
              </w:rPr>
            </w:pPr>
            <w:r w:rsidRPr="00A65ED3">
              <w:rPr>
                <w:b w:val="0"/>
                <w:bCs/>
                <w:sz w:val="20"/>
              </w:rPr>
              <w:t>-</w:t>
            </w:r>
          </w:p>
        </w:tc>
        <w:tc>
          <w:tcPr>
            <w:tcW w:w="180" w:type="dxa"/>
            <w:tcMar>
              <w:top w:w="0" w:type="dxa"/>
              <w:left w:w="79" w:type="dxa"/>
              <w:bottom w:w="0" w:type="dxa"/>
              <w:right w:w="79" w:type="dxa"/>
            </w:tcMar>
            <w:vAlign w:val="bottom"/>
          </w:tcPr>
          <w:p w14:paraId="0FF54DB7" w14:textId="77777777" w:rsidR="00B94610" w:rsidRPr="00E879C5" w:rsidRDefault="00B94610" w:rsidP="00B94610">
            <w:pPr>
              <w:pStyle w:val="acctfourfigures"/>
              <w:tabs>
                <w:tab w:val="clear" w:pos="765"/>
                <w:tab w:val="decimal" w:pos="830"/>
              </w:tabs>
              <w:spacing w:line="240" w:lineRule="atLeast"/>
              <w:ind w:right="-89"/>
              <w:jc w:val="center"/>
              <w:rPr>
                <w:bCs/>
                <w:sz w:val="20"/>
              </w:rPr>
            </w:pPr>
          </w:p>
        </w:tc>
        <w:tc>
          <w:tcPr>
            <w:tcW w:w="1169" w:type="dxa"/>
            <w:tcBorders>
              <w:bottom w:val="single" w:sz="4" w:space="0" w:color="auto"/>
            </w:tcBorders>
            <w:tcMar>
              <w:top w:w="0" w:type="dxa"/>
              <w:left w:w="79" w:type="dxa"/>
              <w:bottom w:w="0" w:type="dxa"/>
              <w:right w:w="79" w:type="dxa"/>
            </w:tcMar>
            <w:vAlign w:val="bottom"/>
          </w:tcPr>
          <w:p w14:paraId="50B31BF4" w14:textId="62FAC943" w:rsidR="00B94610" w:rsidRPr="005B342F" w:rsidRDefault="00B94610" w:rsidP="00B94610">
            <w:pPr>
              <w:pStyle w:val="acctfourfigures"/>
              <w:tabs>
                <w:tab w:val="clear" w:pos="765"/>
                <w:tab w:val="decimal" w:pos="723"/>
              </w:tabs>
              <w:spacing w:line="240" w:lineRule="atLeast"/>
              <w:ind w:right="-89"/>
              <w:rPr>
                <w:bCs/>
                <w:sz w:val="20"/>
              </w:rPr>
            </w:pPr>
            <w:r w:rsidRPr="00A65ED3">
              <w:rPr>
                <w:bCs/>
                <w:sz w:val="20"/>
                <w:lang w:val="en-US" w:bidi="th-TH"/>
              </w:rPr>
              <w:t>-</w:t>
            </w:r>
          </w:p>
        </w:tc>
        <w:tc>
          <w:tcPr>
            <w:tcW w:w="181" w:type="dxa"/>
            <w:tcMar>
              <w:top w:w="0" w:type="dxa"/>
              <w:left w:w="79" w:type="dxa"/>
              <w:bottom w:w="0" w:type="dxa"/>
              <w:right w:w="79" w:type="dxa"/>
            </w:tcMar>
            <w:vAlign w:val="bottom"/>
          </w:tcPr>
          <w:p w14:paraId="02443B82" w14:textId="77777777" w:rsidR="00B94610" w:rsidRPr="00E879C5" w:rsidRDefault="00B94610" w:rsidP="00B94610">
            <w:pPr>
              <w:pStyle w:val="acctfourfigures"/>
              <w:tabs>
                <w:tab w:val="clear" w:pos="765"/>
                <w:tab w:val="decimal" w:pos="830"/>
              </w:tabs>
              <w:spacing w:line="240" w:lineRule="atLeast"/>
              <w:ind w:right="-89"/>
              <w:jc w:val="center"/>
              <w:rPr>
                <w:bCs/>
                <w:sz w:val="20"/>
              </w:rPr>
            </w:pPr>
          </w:p>
        </w:tc>
        <w:tc>
          <w:tcPr>
            <w:tcW w:w="1160" w:type="dxa"/>
            <w:tcBorders>
              <w:bottom w:val="single" w:sz="4" w:space="0" w:color="auto"/>
            </w:tcBorders>
            <w:tcMar>
              <w:top w:w="0" w:type="dxa"/>
              <w:left w:w="79" w:type="dxa"/>
              <w:bottom w:w="0" w:type="dxa"/>
              <w:right w:w="79" w:type="dxa"/>
            </w:tcMar>
            <w:vAlign w:val="bottom"/>
          </w:tcPr>
          <w:p w14:paraId="0EAB91DE" w14:textId="4A07F1A5" w:rsidR="00B94610" w:rsidRPr="00E879C5" w:rsidRDefault="00B94610" w:rsidP="00B94610">
            <w:pPr>
              <w:pStyle w:val="acctfourfigures"/>
              <w:tabs>
                <w:tab w:val="clear" w:pos="765"/>
                <w:tab w:val="decimal" w:pos="914"/>
              </w:tabs>
              <w:spacing w:line="240" w:lineRule="atLeast"/>
              <w:ind w:right="-89"/>
              <w:rPr>
                <w:bCs/>
                <w:sz w:val="20"/>
              </w:rPr>
            </w:pPr>
            <w:r w:rsidRPr="00A65ED3">
              <w:rPr>
                <w:bCs/>
                <w:sz w:val="20"/>
                <w:lang w:val="en-US" w:bidi="th-TH"/>
              </w:rPr>
              <w:t>(117)</w:t>
            </w:r>
          </w:p>
        </w:tc>
      </w:tr>
      <w:tr w:rsidR="00D34AE8" w:rsidRPr="00A65ED3" w14:paraId="3836EF70" w14:textId="77777777" w:rsidTr="000951F3">
        <w:trPr>
          <w:trHeight w:val="120"/>
        </w:trPr>
        <w:tc>
          <w:tcPr>
            <w:tcW w:w="2250" w:type="dxa"/>
            <w:tcMar>
              <w:top w:w="0" w:type="dxa"/>
              <w:left w:w="79" w:type="dxa"/>
              <w:bottom w:w="0" w:type="dxa"/>
              <w:right w:w="79" w:type="dxa"/>
            </w:tcMar>
            <w:vAlign w:val="bottom"/>
          </w:tcPr>
          <w:p w14:paraId="344211A7" w14:textId="739F97E6" w:rsidR="00D34AE8" w:rsidRPr="00E879C5" w:rsidRDefault="001C73B5" w:rsidP="005F0B38">
            <w:pPr>
              <w:tabs>
                <w:tab w:val="left" w:pos="191"/>
              </w:tabs>
              <w:ind w:left="190" w:hanging="190"/>
              <w:rPr>
                <w:rFonts w:ascii="Times New Roman" w:hAnsi="Times New Roman" w:cs="Times New Roman"/>
                <w:sz w:val="20"/>
                <w:szCs w:val="20"/>
              </w:rPr>
            </w:pPr>
            <w:r w:rsidRPr="00E879C5">
              <w:rPr>
                <w:rFonts w:ascii="Times New Roman" w:hAnsi="Times New Roman" w:cs="Times New Roman"/>
                <w:b/>
                <w:bCs/>
                <w:sz w:val="20"/>
                <w:szCs w:val="20"/>
              </w:rPr>
              <w:t xml:space="preserve">At 31 December </w:t>
            </w:r>
            <w:r>
              <w:rPr>
                <w:rFonts w:ascii="Times New Roman" w:hAnsi="Times New Roman" w:cs="Times New Roman"/>
                <w:b/>
                <w:bCs/>
                <w:sz w:val="20"/>
                <w:szCs w:val="20"/>
              </w:rPr>
              <w:t>2025</w:t>
            </w:r>
          </w:p>
        </w:tc>
        <w:tc>
          <w:tcPr>
            <w:tcW w:w="450" w:type="dxa"/>
            <w:vAlign w:val="bottom"/>
          </w:tcPr>
          <w:p w14:paraId="178D57C2" w14:textId="4C515FCD" w:rsidR="00D34AE8" w:rsidRPr="00E879C5" w:rsidRDefault="00D34AE8" w:rsidP="00D34AE8">
            <w:pPr>
              <w:pStyle w:val="acctmergecolhdg"/>
              <w:spacing w:line="240" w:lineRule="atLeast"/>
              <w:ind w:right="-89"/>
              <w:rPr>
                <w:b w:val="0"/>
                <w:i/>
                <w:iCs/>
                <w:sz w:val="20"/>
                <w:lang w:bidi="th-TH"/>
              </w:rPr>
            </w:pPr>
          </w:p>
        </w:tc>
        <w:tc>
          <w:tcPr>
            <w:tcW w:w="1007" w:type="dxa"/>
            <w:tcBorders>
              <w:top w:val="single" w:sz="4" w:space="0" w:color="auto"/>
              <w:bottom w:val="single" w:sz="4" w:space="0" w:color="auto"/>
            </w:tcBorders>
            <w:tcMar>
              <w:top w:w="0" w:type="dxa"/>
              <w:left w:w="79" w:type="dxa"/>
              <w:bottom w:w="0" w:type="dxa"/>
              <w:right w:w="79" w:type="dxa"/>
            </w:tcMar>
            <w:vAlign w:val="bottom"/>
          </w:tcPr>
          <w:p w14:paraId="65AC04E3" w14:textId="2DCE2CC5" w:rsidR="00D34AE8" w:rsidRPr="00873A90" w:rsidRDefault="00A65ED3" w:rsidP="00A65ED3">
            <w:pPr>
              <w:pStyle w:val="acctmergecolhdg"/>
              <w:tabs>
                <w:tab w:val="decimal" w:pos="560"/>
              </w:tabs>
              <w:spacing w:line="240" w:lineRule="atLeast"/>
              <w:ind w:right="-89"/>
              <w:rPr>
                <w:bCs/>
                <w:sz w:val="20"/>
                <w:rtl/>
                <w:cs/>
                <w:lang w:bidi="th-TH"/>
              </w:rPr>
            </w:pPr>
            <w:r w:rsidRPr="00A65ED3">
              <w:rPr>
                <w:bCs/>
                <w:sz w:val="20"/>
              </w:rPr>
              <w:t>262,313</w:t>
            </w:r>
          </w:p>
        </w:tc>
        <w:tc>
          <w:tcPr>
            <w:tcW w:w="180" w:type="dxa"/>
            <w:tcMar>
              <w:top w:w="0" w:type="dxa"/>
              <w:left w:w="79" w:type="dxa"/>
              <w:bottom w:w="0" w:type="dxa"/>
              <w:right w:w="79" w:type="dxa"/>
            </w:tcMar>
            <w:vAlign w:val="bottom"/>
          </w:tcPr>
          <w:p w14:paraId="134474C6" w14:textId="77777777" w:rsidR="00D34AE8" w:rsidRPr="00A65ED3" w:rsidRDefault="00D34AE8" w:rsidP="00A65ED3">
            <w:pPr>
              <w:pStyle w:val="acctmergecolhdg"/>
              <w:tabs>
                <w:tab w:val="decimal" w:pos="830"/>
              </w:tabs>
              <w:spacing w:line="240" w:lineRule="atLeast"/>
              <w:ind w:right="-89"/>
              <w:rPr>
                <w:bCs/>
                <w:sz w:val="20"/>
              </w:rPr>
            </w:pPr>
          </w:p>
        </w:tc>
        <w:tc>
          <w:tcPr>
            <w:tcW w:w="1259" w:type="dxa"/>
            <w:tcBorders>
              <w:top w:val="single" w:sz="4" w:space="0" w:color="auto"/>
              <w:bottom w:val="single" w:sz="4" w:space="0" w:color="auto"/>
            </w:tcBorders>
            <w:tcMar>
              <w:top w:w="0" w:type="dxa"/>
              <w:left w:w="79" w:type="dxa"/>
              <w:bottom w:w="0" w:type="dxa"/>
              <w:right w:w="79" w:type="dxa"/>
            </w:tcMar>
            <w:vAlign w:val="bottom"/>
          </w:tcPr>
          <w:p w14:paraId="44409085" w14:textId="599855A2" w:rsidR="00D34AE8" w:rsidRPr="00873A90" w:rsidRDefault="00A65ED3" w:rsidP="008C1177">
            <w:pPr>
              <w:pStyle w:val="acctmergecolhdg"/>
              <w:tabs>
                <w:tab w:val="decimal" w:pos="985"/>
              </w:tabs>
              <w:spacing w:line="240" w:lineRule="atLeast"/>
              <w:ind w:right="-89"/>
              <w:rPr>
                <w:bCs/>
                <w:sz w:val="20"/>
              </w:rPr>
            </w:pPr>
            <w:r w:rsidRPr="00A65ED3">
              <w:rPr>
                <w:bCs/>
                <w:sz w:val="20"/>
                <w:lang w:val="en-US"/>
              </w:rPr>
              <w:t>1</w:t>
            </w:r>
            <w:r w:rsidRPr="00A65ED3">
              <w:rPr>
                <w:bCs/>
                <w:sz w:val="20"/>
              </w:rPr>
              <w:t>,</w:t>
            </w:r>
            <w:r w:rsidRPr="00A65ED3">
              <w:rPr>
                <w:bCs/>
                <w:sz w:val="20"/>
                <w:lang w:val="en-US"/>
              </w:rPr>
              <w:t>001</w:t>
            </w:r>
            <w:r w:rsidRPr="00A65ED3">
              <w:rPr>
                <w:bCs/>
                <w:sz w:val="20"/>
              </w:rPr>
              <w:t>,</w:t>
            </w:r>
            <w:r w:rsidRPr="00A65ED3">
              <w:rPr>
                <w:bCs/>
                <w:sz w:val="20"/>
                <w:lang w:val="en-US"/>
              </w:rPr>
              <w:t>196</w:t>
            </w:r>
          </w:p>
        </w:tc>
        <w:tc>
          <w:tcPr>
            <w:tcW w:w="178" w:type="dxa"/>
            <w:tcMar>
              <w:top w:w="0" w:type="dxa"/>
              <w:left w:w="79" w:type="dxa"/>
              <w:bottom w:w="0" w:type="dxa"/>
              <w:right w:w="79" w:type="dxa"/>
            </w:tcMar>
            <w:vAlign w:val="bottom"/>
          </w:tcPr>
          <w:p w14:paraId="7BF507D1" w14:textId="77777777" w:rsidR="00D34AE8" w:rsidRPr="00A65ED3" w:rsidRDefault="00D34AE8" w:rsidP="00A65ED3">
            <w:pPr>
              <w:pStyle w:val="acctmergecolhdg"/>
              <w:tabs>
                <w:tab w:val="decimal" w:pos="830"/>
              </w:tabs>
              <w:spacing w:line="240" w:lineRule="atLeast"/>
              <w:ind w:right="-89"/>
              <w:rPr>
                <w:bCs/>
                <w:sz w:val="20"/>
                <w:lang w:val="en-US" w:bidi="th-TH"/>
              </w:rPr>
            </w:pPr>
          </w:p>
        </w:tc>
        <w:tc>
          <w:tcPr>
            <w:tcW w:w="992" w:type="dxa"/>
            <w:tcBorders>
              <w:top w:val="single" w:sz="4" w:space="0" w:color="auto"/>
              <w:bottom w:val="single" w:sz="4" w:space="0" w:color="auto"/>
            </w:tcBorders>
            <w:vAlign w:val="bottom"/>
          </w:tcPr>
          <w:p w14:paraId="0239E466" w14:textId="441A2069" w:rsidR="00D34AE8" w:rsidRPr="00A65ED3" w:rsidRDefault="00A65ED3" w:rsidP="008C1177">
            <w:pPr>
              <w:pStyle w:val="acctmergecolhdg"/>
              <w:tabs>
                <w:tab w:val="decimal" w:pos="635"/>
              </w:tabs>
              <w:spacing w:line="240" w:lineRule="atLeast"/>
              <w:ind w:right="-89"/>
              <w:rPr>
                <w:bCs/>
                <w:sz w:val="20"/>
                <w:rtl/>
                <w:cs/>
                <w:lang w:val="en-US" w:bidi="th-TH"/>
              </w:rPr>
            </w:pPr>
            <w:r w:rsidRPr="00A65ED3">
              <w:rPr>
                <w:bCs/>
                <w:sz w:val="20"/>
                <w:lang w:val="en-US"/>
              </w:rPr>
              <w:t>399,128</w:t>
            </w:r>
          </w:p>
        </w:tc>
        <w:tc>
          <w:tcPr>
            <w:tcW w:w="111" w:type="dxa"/>
            <w:vAlign w:val="bottom"/>
          </w:tcPr>
          <w:p w14:paraId="01FBE01F" w14:textId="77777777" w:rsidR="00D34AE8" w:rsidRPr="00A65ED3" w:rsidRDefault="00D34AE8" w:rsidP="00A65ED3">
            <w:pPr>
              <w:pStyle w:val="acctfourfigures"/>
              <w:tabs>
                <w:tab w:val="clear" w:pos="765"/>
                <w:tab w:val="decimal" w:pos="830"/>
              </w:tabs>
              <w:spacing w:line="240" w:lineRule="atLeast"/>
              <w:ind w:right="-89"/>
              <w:jc w:val="center"/>
              <w:rPr>
                <w:b/>
                <w:bCs/>
                <w:sz w:val="20"/>
                <w:cs/>
                <w:lang w:bidi="th-TH"/>
              </w:rPr>
            </w:pPr>
          </w:p>
        </w:tc>
        <w:tc>
          <w:tcPr>
            <w:tcW w:w="1233" w:type="dxa"/>
            <w:tcBorders>
              <w:top w:val="single" w:sz="4" w:space="0" w:color="auto"/>
              <w:bottom w:val="single" w:sz="4" w:space="0" w:color="auto"/>
            </w:tcBorders>
            <w:tcMar>
              <w:top w:w="0" w:type="dxa"/>
              <w:left w:w="79" w:type="dxa"/>
              <w:bottom w:w="0" w:type="dxa"/>
              <w:right w:w="79" w:type="dxa"/>
            </w:tcMar>
            <w:vAlign w:val="bottom"/>
          </w:tcPr>
          <w:p w14:paraId="36D1A82E" w14:textId="395A3FF3" w:rsidR="00D34AE8" w:rsidRPr="00873A90" w:rsidRDefault="00A65ED3" w:rsidP="002E3CB8">
            <w:pPr>
              <w:pStyle w:val="acctmergecolhdg"/>
              <w:tabs>
                <w:tab w:val="decimal" w:pos="967"/>
              </w:tabs>
              <w:spacing w:line="240" w:lineRule="atLeast"/>
              <w:ind w:right="-89"/>
              <w:rPr>
                <w:bCs/>
                <w:sz w:val="20"/>
                <w:lang w:bidi="th-TH"/>
              </w:rPr>
            </w:pPr>
            <w:r w:rsidRPr="00A65ED3">
              <w:rPr>
                <w:bCs/>
                <w:sz w:val="20"/>
                <w:lang w:val="en-US" w:bidi="th-TH"/>
              </w:rPr>
              <w:t>7</w:t>
            </w:r>
            <w:r w:rsidRPr="00A65ED3">
              <w:rPr>
                <w:bCs/>
                <w:sz w:val="20"/>
                <w:lang w:bidi="th-TH"/>
              </w:rPr>
              <w:t>,</w:t>
            </w:r>
            <w:r w:rsidRPr="00A65ED3">
              <w:rPr>
                <w:bCs/>
                <w:sz w:val="20"/>
                <w:lang w:val="en-US" w:bidi="th-TH"/>
              </w:rPr>
              <w:t>687</w:t>
            </w:r>
          </w:p>
        </w:tc>
        <w:tc>
          <w:tcPr>
            <w:tcW w:w="180" w:type="dxa"/>
            <w:tcMar>
              <w:top w:w="0" w:type="dxa"/>
              <w:left w:w="79" w:type="dxa"/>
              <w:bottom w:w="0" w:type="dxa"/>
              <w:right w:w="79" w:type="dxa"/>
            </w:tcMar>
            <w:vAlign w:val="bottom"/>
          </w:tcPr>
          <w:p w14:paraId="242DCFEA" w14:textId="77777777" w:rsidR="00D34AE8" w:rsidRPr="00A65ED3" w:rsidRDefault="00D34AE8" w:rsidP="00A65ED3">
            <w:pPr>
              <w:pStyle w:val="acctfourfigures"/>
              <w:tabs>
                <w:tab w:val="clear" w:pos="765"/>
                <w:tab w:val="decimal" w:pos="830"/>
              </w:tabs>
              <w:spacing w:line="240" w:lineRule="atLeast"/>
              <w:ind w:right="-89"/>
              <w:jc w:val="center"/>
              <w:rPr>
                <w:b/>
                <w:bCs/>
                <w:sz w:val="20"/>
              </w:rPr>
            </w:pPr>
          </w:p>
        </w:tc>
        <w:tc>
          <w:tcPr>
            <w:tcW w:w="1169" w:type="dxa"/>
            <w:tcBorders>
              <w:top w:val="single" w:sz="4" w:space="0" w:color="auto"/>
              <w:bottom w:val="single" w:sz="4" w:space="0" w:color="auto"/>
            </w:tcBorders>
            <w:tcMar>
              <w:top w:w="0" w:type="dxa"/>
              <w:left w:w="79" w:type="dxa"/>
              <w:bottom w:w="0" w:type="dxa"/>
              <w:right w:w="79" w:type="dxa"/>
            </w:tcMar>
            <w:vAlign w:val="bottom"/>
          </w:tcPr>
          <w:p w14:paraId="0C8E02BA" w14:textId="56542504" w:rsidR="00D34AE8" w:rsidRPr="00A65ED3" w:rsidRDefault="00A65ED3" w:rsidP="00A65E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right="-89"/>
              <w:jc w:val="center"/>
              <w:rPr>
                <w:rFonts w:ascii="Times New Roman" w:hAnsi="Times New Roman" w:cs="Times New Roman"/>
                <w:b/>
                <w:bCs/>
                <w:sz w:val="20"/>
                <w:szCs w:val="20"/>
                <w:lang w:val="en-GB" w:bidi="ar-SA"/>
              </w:rPr>
            </w:pPr>
            <w:r w:rsidRPr="00A65ED3">
              <w:rPr>
                <w:rFonts w:ascii="Times New Roman" w:hAnsi="Times New Roman" w:cs="Times New Roman"/>
                <w:b/>
                <w:bCs/>
                <w:sz w:val="20"/>
                <w:szCs w:val="20"/>
              </w:rPr>
              <w:t>1,090,273</w:t>
            </w:r>
          </w:p>
        </w:tc>
        <w:tc>
          <w:tcPr>
            <w:tcW w:w="181" w:type="dxa"/>
            <w:tcMar>
              <w:top w:w="0" w:type="dxa"/>
              <w:left w:w="79" w:type="dxa"/>
              <w:bottom w:w="0" w:type="dxa"/>
              <w:right w:w="79" w:type="dxa"/>
            </w:tcMar>
            <w:vAlign w:val="bottom"/>
          </w:tcPr>
          <w:p w14:paraId="3F0B4E52" w14:textId="77777777" w:rsidR="00D34AE8" w:rsidRPr="00A65ED3" w:rsidRDefault="00D34AE8" w:rsidP="00A65ED3">
            <w:pPr>
              <w:pStyle w:val="acctfourfigures"/>
              <w:tabs>
                <w:tab w:val="clear" w:pos="765"/>
                <w:tab w:val="decimal" w:pos="830"/>
              </w:tabs>
              <w:spacing w:line="240" w:lineRule="atLeast"/>
              <w:ind w:right="-89"/>
              <w:jc w:val="center"/>
              <w:rPr>
                <w:b/>
                <w:bCs/>
                <w:sz w:val="20"/>
              </w:rPr>
            </w:pPr>
          </w:p>
        </w:tc>
        <w:tc>
          <w:tcPr>
            <w:tcW w:w="1160" w:type="dxa"/>
            <w:tcBorders>
              <w:top w:val="single" w:sz="4" w:space="0" w:color="auto"/>
              <w:bottom w:val="single" w:sz="4" w:space="0" w:color="auto"/>
            </w:tcBorders>
            <w:tcMar>
              <w:top w:w="0" w:type="dxa"/>
              <w:left w:w="79" w:type="dxa"/>
              <w:bottom w:w="0" w:type="dxa"/>
              <w:right w:w="79" w:type="dxa"/>
            </w:tcMar>
            <w:vAlign w:val="bottom"/>
          </w:tcPr>
          <w:p w14:paraId="2FC874D6" w14:textId="751CFF30" w:rsidR="00D34AE8" w:rsidRPr="00A65ED3" w:rsidRDefault="00A65ED3" w:rsidP="00922CA2">
            <w:pPr>
              <w:pStyle w:val="acctfourfigures"/>
              <w:tabs>
                <w:tab w:val="clear" w:pos="765"/>
                <w:tab w:val="decimal" w:pos="914"/>
              </w:tabs>
              <w:spacing w:line="240" w:lineRule="atLeast"/>
              <w:ind w:right="-89"/>
              <w:rPr>
                <w:b/>
                <w:bCs/>
                <w:sz w:val="20"/>
                <w:lang w:bidi="th-TH"/>
              </w:rPr>
            </w:pPr>
            <w:r w:rsidRPr="00A65ED3">
              <w:rPr>
                <w:b/>
                <w:bCs/>
                <w:sz w:val="20"/>
                <w:lang w:val="en-US" w:bidi="th-TH"/>
              </w:rPr>
              <w:t>2,760,597</w:t>
            </w:r>
          </w:p>
        </w:tc>
      </w:tr>
      <w:tr w:rsidR="00D34AE8" w:rsidRPr="00E879C5" w14:paraId="516937DA" w14:textId="77777777" w:rsidTr="000951F3">
        <w:trPr>
          <w:trHeight w:val="253"/>
        </w:trPr>
        <w:tc>
          <w:tcPr>
            <w:tcW w:w="2250" w:type="dxa"/>
            <w:tcMar>
              <w:top w:w="0" w:type="dxa"/>
              <w:left w:w="79" w:type="dxa"/>
              <w:bottom w:w="0" w:type="dxa"/>
              <w:right w:w="79" w:type="dxa"/>
            </w:tcMar>
            <w:vAlign w:val="bottom"/>
          </w:tcPr>
          <w:p w14:paraId="2E8C7048" w14:textId="4C934DD0" w:rsidR="00D34AE8" w:rsidRPr="00E879C5" w:rsidRDefault="00D34AE8" w:rsidP="005F0B38">
            <w:pPr>
              <w:ind w:left="158" w:hanging="158"/>
              <w:rPr>
                <w:rFonts w:ascii="Times New Roman" w:hAnsi="Times New Roman" w:cs="Times New Roman"/>
                <w:sz w:val="20"/>
                <w:szCs w:val="20"/>
              </w:rPr>
            </w:pPr>
          </w:p>
        </w:tc>
        <w:tc>
          <w:tcPr>
            <w:tcW w:w="450" w:type="dxa"/>
            <w:vAlign w:val="bottom"/>
          </w:tcPr>
          <w:p w14:paraId="6BADEF5F" w14:textId="77777777" w:rsidR="00D34AE8" w:rsidRPr="00E879C5" w:rsidRDefault="00D34AE8" w:rsidP="00C23650">
            <w:pPr>
              <w:pStyle w:val="acctfourfigures"/>
              <w:tabs>
                <w:tab w:val="clear" w:pos="765"/>
                <w:tab w:val="decimal" w:pos="830"/>
              </w:tabs>
              <w:spacing w:line="240" w:lineRule="atLeast"/>
              <w:ind w:right="-89"/>
              <w:jc w:val="center"/>
              <w:rPr>
                <w:b/>
                <w:bCs/>
                <w:sz w:val="20"/>
                <w:lang w:bidi="th-TH"/>
              </w:rPr>
            </w:pPr>
          </w:p>
        </w:tc>
        <w:tc>
          <w:tcPr>
            <w:tcW w:w="1007" w:type="dxa"/>
            <w:tcBorders>
              <w:top w:val="single" w:sz="4" w:space="0" w:color="auto"/>
            </w:tcBorders>
            <w:tcMar>
              <w:top w:w="0" w:type="dxa"/>
              <w:left w:w="79" w:type="dxa"/>
              <w:bottom w:w="0" w:type="dxa"/>
              <w:right w:w="79" w:type="dxa"/>
            </w:tcMar>
            <w:vAlign w:val="bottom"/>
          </w:tcPr>
          <w:p w14:paraId="5CBC56C4" w14:textId="3B73B198" w:rsidR="00D34AE8" w:rsidRPr="00E879C5" w:rsidRDefault="00D34AE8" w:rsidP="00C23650">
            <w:pPr>
              <w:pStyle w:val="acctfourfigures"/>
              <w:tabs>
                <w:tab w:val="clear" w:pos="765"/>
                <w:tab w:val="decimal" w:pos="830"/>
              </w:tabs>
              <w:spacing w:line="240" w:lineRule="atLeast"/>
              <w:ind w:right="-89"/>
              <w:jc w:val="center"/>
              <w:rPr>
                <w:b/>
                <w:bCs/>
                <w:sz w:val="20"/>
                <w:rtl/>
                <w:cs/>
                <w:lang w:bidi="th-TH"/>
              </w:rPr>
            </w:pPr>
          </w:p>
        </w:tc>
        <w:tc>
          <w:tcPr>
            <w:tcW w:w="180" w:type="dxa"/>
            <w:tcMar>
              <w:top w:w="0" w:type="dxa"/>
              <w:left w:w="79" w:type="dxa"/>
              <w:bottom w:w="0" w:type="dxa"/>
              <w:right w:w="79" w:type="dxa"/>
            </w:tcMar>
            <w:vAlign w:val="bottom"/>
          </w:tcPr>
          <w:p w14:paraId="40598A86" w14:textId="77777777" w:rsidR="00D34AE8" w:rsidRPr="00E879C5" w:rsidRDefault="00D34AE8" w:rsidP="00C23650">
            <w:pPr>
              <w:pStyle w:val="acctmergecolhdg"/>
              <w:tabs>
                <w:tab w:val="decimal" w:pos="830"/>
              </w:tabs>
              <w:spacing w:line="240" w:lineRule="atLeast"/>
              <w:ind w:right="-89"/>
              <w:rPr>
                <w:bCs/>
                <w:sz w:val="20"/>
              </w:rPr>
            </w:pPr>
          </w:p>
        </w:tc>
        <w:tc>
          <w:tcPr>
            <w:tcW w:w="1259" w:type="dxa"/>
            <w:tcBorders>
              <w:top w:val="single" w:sz="4" w:space="0" w:color="auto"/>
            </w:tcBorders>
            <w:tcMar>
              <w:top w:w="0" w:type="dxa"/>
              <w:left w:w="79" w:type="dxa"/>
              <w:bottom w:w="0" w:type="dxa"/>
              <w:right w:w="79" w:type="dxa"/>
            </w:tcMar>
            <w:vAlign w:val="bottom"/>
          </w:tcPr>
          <w:p w14:paraId="4624110B" w14:textId="7E20629A" w:rsidR="00D34AE8" w:rsidRPr="00E879C5" w:rsidRDefault="00D34AE8" w:rsidP="00C23650">
            <w:pPr>
              <w:pStyle w:val="acctfourfigures"/>
              <w:tabs>
                <w:tab w:val="clear" w:pos="765"/>
                <w:tab w:val="decimal" w:pos="1013"/>
              </w:tabs>
              <w:spacing w:line="240" w:lineRule="atLeast"/>
              <w:ind w:right="-89"/>
              <w:jc w:val="center"/>
              <w:rPr>
                <w:b/>
                <w:bCs/>
                <w:sz w:val="20"/>
                <w:lang w:bidi="th-TH"/>
              </w:rPr>
            </w:pPr>
          </w:p>
        </w:tc>
        <w:tc>
          <w:tcPr>
            <w:tcW w:w="178" w:type="dxa"/>
            <w:tcMar>
              <w:top w:w="0" w:type="dxa"/>
              <w:left w:w="79" w:type="dxa"/>
              <w:bottom w:w="0" w:type="dxa"/>
              <w:right w:w="79" w:type="dxa"/>
            </w:tcMar>
            <w:vAlign w:val="bottom"/>
          </w:tcPr>
          <w:p w14:paraId="70AEAF15" w14:textId="77777777" w:rsidR="00D34AE8" w:rsidRPr="00E879C5" w:rsidRDefault="00D34AE8" w:rsidP="00C23650">
            <w:pPr>
              <w:pStyle w:val="acctmergecolhdg"/>
              <w:tabs>
                <w:tab w:val="decimal" w:pos="830"/>
              </w:tabs>
              <w:spacing w:line="240" w:lineRule="atLeast"/>
              <w:ind w:right="-89"/>
              <w:rPr>
                <w:bCs/>
                <w:sz w:val="20"/>
              </w:rPr>
            </w:pPr>
          </w:p>
        </w:tc>
        <w:tc>
          <w:tcPr>
            <w:tcW w:w="992" w:type="dxa"/>
            <w:tcBorders>
              <w:top w:val="single" w:sz="4" w:space="0" w:color="auto"/>
            </w:tcBorders>
            <w:vAlign w:val="bottom"/>
          </w:tcPr>
          <w:p w14:paraId="787F9B88" w14:textId="396BF846" w:rsidR="00D34AE8" w:rsidRPr="00E879C5" w:rsidRDefault="00D34AE8" w:rsidP="00C23650">
            <w:pPr>
              <w:pStyle w:val="acctfourfigures"/>
              <w:tabs>
                <w:tab w:val="clear" w:pos="765"/>
                <w:tab w:val="decimal" w:pos="830"/>
              </w:tabs>
              <w:spacing w:line="240" w:lineRule="atLeast"/>
              <w:ind w:right="-89"/>
              <w:jc w:val="center"/>
              <w:rPr>
                <w:b/>
                <w:bCs/>
                <w:sz w:val="20"/>
                <w:rtl/>
                <w:cs/>
                <w:lang w:val="en-US" w:bidi="th-TH"/>
              </w:rPr>
            </w:pPr>
          </w:p>
        </w:tc>
        <w:tc>
          <w:tcPr>
            <w:tcW w:w="111" w:type="dxa"/>
            <w:vAlign w:val="bottom"/>
          </w:tcPr>
          <w:p w14:paraId="527EA79E"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Borders>
              <w:top w:val="single" w:sz="4" w:space="0" w:color="auto"/>
            </w:tcBorders>
            <w:tcMar>
              <w:top w:w="0" w:type="dxa"/>
              <w:left w:w="79" w:type="dxa"/>
              <w:bottom w:w="0" w:type="dxa"/>
              <w:right w:w="79" w:type="dxa"/>
            </w:tcMar>
            <w:vAlign w:val="bottom"/>
          </w:tcPr>
          <w:p w14:paraId="5FF131F0" w14:textId="2D087B39" w:rsidR="00D34AE8" w:rsidRPr="00E879C5" w:rsidRDefault="00D34AE8" w:rsidP="00C23650">
            <w:pPr>
              <w:pStyle w:val="acctmergecolhdg"/>
              <w:tabs>
                <w:tab w:val="decimal" w:pos="978"/>
              </w:tabs>
              <w:spacing w:line="240" w:lineRule="atLeast"/>
              <w:ind w:right="-89"/>
              <w:rPr>
                <w:bCs/>
                <w:sz w:val="20"/>
                <w:lang w:bidi="th-TH"/>
              </w:rPr>
            </w:pPr>
          </w:p>
        </w:tc>
        <w:tc>
          <w:tcPr>
            <w:tcW w:w="180" w:type="dxa"/>
            <w:tcMar>
              <w:top w:w="0" w:type="dxa"/>
              <w:left w:w="79" w:type="dxa"/>
              <w:bottom w:w="0" w:type="dxa"/>
              <w:right w:w="79" w:type="dxa"/>
            </w:tcMar>
            <w:vAlign w:val="bottom"/>
          </w:tcPr>
          <w:p w14:paraId="4315A059"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Borders>
              <w:top w:val="single" w:sz="4" w:space="0" w:color="auto"/>
            </w:tcBorders>
            <w:tcMar>
              <w:top w:w="0" w:type="dxa"/>
              <w:left w:w="79" w:type="dxa"/>
              <w:bottom w:w="0" w:type="dxa"/>
              <w:right w:w="79" w:type="dxa"/>
            </w:tcMar>
            <w:vAlign w:val="bottom"/>
          </w:tcPr>
          <w:p w14:paraId="2FB56035" w14:textId="067E0EBF" w:rsidR="00D34AE8" w:rsidRPr="00E879C5" w:rsidRDefault="00D34AE8" w:rsidP="00C23650">
            <w:pPr>
              <w:pStyle w:val="acctfourfigures"/>
              <w:tabs>
                <w:tab w:val="clear" w:pos="765"/>
                <w:tab w:val="decimal" w:pos="910"/>
              </w:tabs>
              <w:spacing w:line="240" w:lineRule="atLeast"/>
              <w:ind w:right="-89"/>
              <w:jc w:val="center"/>
              <w:rPr>
                <w:b/>
                <w:bCs/>
                <w:sz w:val="20"/>
              </w:rPr>
            </w:pPr>
          </w:p>
        </w:tc>
        <w:tc>
          <w:tcPr>
            <w:tcW w:w="181" w:type="dxa"/>
            <w:tcMar>
              <w:top w:w="0" w:type="dxa"/>
              <w:left w:w="79" w:type="dxa"/>
              <w:bottom w:w="0" w:type="dxa"/>
              <w:right w:w="79" w:type="dxa"/>
            </w:tcMar>
            <w:vAlign w:val="bottom"/>
          </w:tcPr>
          <w:p w14:paraId="5C389DFB"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Borders>
              <w:top w:val="single" w:sz="4" w:space="0" w:color="auto"/>
            </w:tcBorders>
            <w:tcMar>
              <w:top w:w="0" w:type="dxa"/>
              <w:left w:w="79" w:type="dxa"/>
              <w:bottom w:w="0" w:type="dxa"/>
              <w:right w:w="79" w:type="dxa"/>
            </w:tcMar>
            <w:vAlign w:val="bottom"/>
          </w:tcPr>
          <w:p w14:paraId="03118007" w14:textId="1209368A" w:rsidR="00D34AE8" w:rsidRPr="00E879C5" w:rsidRDefault="00D34AE8" w:rsidP="00C23650">
            <w:pPr>
              <w:pStyle w:val="acctfourfigures"/>
              <w:tabs>
                <w:tab w:val="clear" w:pos="765"/>
                <w:tab w:val="decimal" w:pos="914"/>
              </w:tabs>
              <w:spacing w:line="240" w:lineRule="atLeast"/>
              <w:ind w:right="-89"/>
              <w:jc w:val="center"/>
              <w:rPr>
                <w:b/>
                <w:bCs/>
                <w:sz w:val="20"/>
                <w:lang w:bidi="th-TH"/>
              </w:rPr>
            </w:pPr>
          </w:p>
        </w:tc>
      </w:tr>
    </w:tbl>
    <w:p w14:paraId="3B13AD9D" w14:textId="77777777" w:rsidR="000951F3" w:rsidRDefault="000951F3">
      <w:r>
        <w:br w:type="page"/>
      </w:r>
    </w:p>
    <w:tbl>
      <w:tblPr>
        <w:tblW w:w="10383" w:type="dxa"/>
        <w:tblInd w:w="180" w:type="dxa"/>
        <w:tblLayout w:type="fixed"/>
        <w:tblCellMar>
          <w:left w:w="0" w:type="dxa"/>
          <w:right w:w="0" w:type="dxa"/>
        </w:tblCellMar>
        <w:tblLook w:val="04A0" w:firstRow="1" w:lastRow="0" w:firstColumn="1" w:lastColumn="0" w:noHBand="0" w:noVBand="1"/>
      </w:tblPr>
      <w:tblGrid>
        <w:gridCol w:w="2250"/>
        <w:gridCol w:w="450"/>
        <w:gridCol w:w="1007"/>
        <w:gridCol w:w="180"/>
        <w:gridCol w:w="1259"/>
        <w:gridCol w:w="178"/>
        <w:gridCol w:w="992"/>
        <w:gridCol w:w="111"/>
        <w:gridCol w:w="1233"/>
        <w:gridCol w:w="180"/>
        <w:gridCol w:w="1169"/>
        <w:gridCol w:w="181"/>
        <w:gridCol w:w="1160"/>
        <w:gridCol w:w="13"/>
        <w:gridCol w:w="20"/>
      </w:tblGrid>
      <w:tr w:rsidR="000951F3" w:rsidRPr="00E879C5" w14:paraId="721CB43E" w14:textId="77777777" w:rsidTr="000951F3">
        <w:trPr>
          <w:gridAfter w:val="2"/>
          <w:wAfter w:w="33" w:type="dxa"/>
          <w:trHeight w:val="20"/>
          <w:tblHeader/>
        </w:trPr>
        <w:tc>
          <w:tcPr>
            <w:tcW w:w="2250" w:type="dxa"/>
            <w:tcMar>
              <w:top w:w="0" w:type="dxa"/>
              <w:left w:w="79" w:type="dxa"/>
              <w:bottom w:w="0" w:type="dxa"/>
              <w:right w:w="79" w:type="dxa"/>
            </w:tcMar>
            <w:vAlign w:val="bottom"/>
          </w:tcPr>
          <w:p w14:paraId="4A48A036" w14:textId="77777777" w:rsidR="000951F3" w:rsidRPr="00E879C5" w:rsidRDefault="000951F3" w:rsidP="00A041C9">
            <w:pPr>
              <w:pStyle w:val="acctfourfigures"/>
              <w:spacing w:line="240" w:lineRule="atLeast"/>
              <w:rPr>
                <w:rFonts w:cstheme="minorBidi"/>
                <w:b/>
                <w:bCs/>
                <w:i/>
                <w:iCs/>
                <w:color w:val="0000FF"/>
                <w:sz w:val="20"/>
                <w:szCs w:val="25"/>
                <w:cs/>
                <w:lang w:bidi="th-TH"/>
              </w:rPr>
            </w:pPr>
          </w:p>
        </w:tc>
        <w:tc>
          <w:tcPr>
            <w:tcW w:w="450" w:type="dxa"/>
          </w:tcPr>
          <w:p w14:paraId="5F370158" w14:textId="77777777" w:rsidR="000951F3" w:rsidRPr="00E879C5" w:rsidRDefault="000951F3" w:rsidP="00A041C9">
            <w:pPr>
              <w:pStyle w:val="Pa47"/>
              <w:spacing w:line="240" w:lineRule="atLeast"/>
              <w:jc w:val="center"/>
              <w:rPr>
                <w:rFonts w:ascii="Times New Roman" w:hAnsi="Times New Roman" w:cs="Times New Roman"/>
                <w:b/>
                <w:bCs/>
                <w:sz w:val="20"/>
                <w:szCs w:val="20"/>
              </w:rPr>
            </w:pPr>
          </w:p>
        </w:tc>
        <w:tc>
          <w:tcPr>
            <w:tcW w:w="7650" w:type="dxa"/>
            <w:gridSpan w:val="11"/>
            <w:tcMar>
              <w:top w:w="0" w:type="dxa"/>
              <w:left w:w="79" w:type="dxa"/>
              <w:bottom w:w="0" w:type="dxa"/>
              <w:right w:w="79" w:type="dxa"/>
            </w:tcMar>
          </w:tcPr>
          <w:p w14:paraId="5C3B82FB" w14:textId="77777777" w:rsidR="000951F3" w:rsidRPr="00E879C5" w:rsidRDefault="000951F3" w:rsidP="00A041C9">
            <w:pPr>
              <w:pStyle w:val="Pa47"/>
              <w:spacing w:line="240" w:lineRule="atLeast"/>
              <w:jc w:val="center"/>
              <w:rPr>
                <w:rFonts w:ascii="Times New Roman" w:hAnsi="Times New Roman" w:cs="Times New Roman"/>
                <w:sz w:val="20"/>
                <w:szCs w:val="20"/>
              </w:rPr>
            </w:pPr>
            <w:r w:rsidRPr="00E879C5">
              <w:rPr>
                <w:rFonts w:ascii="Times New Roman" w:hAnsi="Times New Roman" w:cs="Times New Roman"/>
                <w:b/>
                <w:bCs/>
                <w:sz w:val="20"/>
                <w:szCs w:val="20"/>
              </w:rPr>
              <w:t>Separated financial statements</w:t>
            </w:r>
          </w:p>
        </w:tc>
      </w:tr>
      <w:tr w:rsidR="000951F3" w:rsidRPr="00E879C5" w14:paraId="3F3882A9" w14:textId="77777777" w:rsidTr="000951F3">
        <w:trPr>
          <w:gridAfter w:val="2"/>
          <w:wAfter w:w="33" w:type="dxa"/>
          <w:trHeight w:val="20"/>
          <w:tblHeader/>
        </w:trPr>
        <w:tc>
          <w:tcPr>
            <w:tcW w:w="2250" w:type="dxa"/>
            <w:tcMar>
              <w:top w:w="0" w:type="dxa"/>
              <w:left w:w="79" w:type="dxa"/>
              <w:bottom w:w="0" w:type="dxa"/>
              <w:right w:w="79" w:type="dxa"/>
            </w:tcMar>
            <w:vAlign w:val="bottom"/>
          </w:tcPr>
          <w:p w14:paraId="523B9F4A" w14:textId="77777777" w:rsidR="000951F3" w:rsidRPr="00E879C5" w:rsidRDefault="000951F3" w:rsidP="00A041C9">
            <w:pPr>
              <w:pStyle w:val="acctfourfigures"/>
              <w:spacing w:line="240" w:lineRule="atLeast"/>
              <w:rPr>
                <w:b/>
                <w:bCs/>
                <w:i/>
                <w:iCs/>
                <w:color w:val="0000FF"/>
                <w:sz w:val="20"/>
                <w:lang w:bidi="th-TH"/>
              </w:rPr>
            </w:pPr>
          </w:p>
        </w:tc>
        <w:tc>
          <w:tcPr>
            <w:tcW w:w="450" w:type="dxa"/>
            <w:tcBorders>
              <w:right w:val="nil"/>
            </w:tcBorders>
          </w:tcPr>
          <w:p w14:paraId="545AC1F5" w14:textId="77777777" w:rsidR="000951F3" w:rsidRPr="00E879C5" w:rsidRDefault="000951F3" w:rsidP="00A041C9">
            <w:pPr>
              <w:pStyle w:val="Pa47"/>
              <w:spacing w:line="240" w:lineRule="atLeast"/>
              <w:jc w:val="center"/>
              <w:rPr>
                <w:rFonts w:ascii="Times New Roman" w:hAnsi="Times New Roman" w:cs="Times New Roman"/>
                <w:sz w:val="20"/>
                <w:szCs w:val="20"/>
                <w:lang w:val="en-GB" w:eastAsia="en-GB" w:bidi="ar-SA"/>
              </w:rPr>
            </w:pPr>
          </w:p>
        </w:tc>
        <w:tc>
          <w:tcPr>
            <w:tcW w:w="4960" w:type="dxa"/>
            <w:gridSpan w:val="7"/>
            <w:tcBorders>
              <w:top w:val="nil"/>
              <w:left w:val="nil"/>
              <w:bottom w:val="single" w:sz="4" w:space="0" w:color="auto"/>
            </w:tcBorders>
            <w:tcMar>
              <w:top w:w="0" w:type="dxa"/>
              <w:left w:w="79" w:type="dxa"/>
              <w:bottom w:w="0" w:type="dxa"/>
              <w:right w:w="79" w:type="dxa"/>
            </w:tcMar>
            <w:vAlign w:val="bottom"/>
          </w:tcPr>
          <w:p w14:paraId="38CFB94F" w14:textId="77777777" w:rsidR="000951F3" w:rsidRPr="00E879C5" w:rsidRDefault="000951F3" w:rsidP="00A041C9">
            <w:pPr>
              <w:pStyle w:val="Pa47"/>
              <w:spacing w:line="240" w:lineRule="atLeast"/>
              <w:jc w:val="center"/>
              <w:rPr>
                <w:rFonts w:ascii="Times New Roman" w:hAnsi="Times New Roman" w:cs="Times New Roman"/>
                <w:sz w:val="20"/>
                <w:szCs w:val="20"/>
                <w:cs/>
              </w:rPr>
            </w:pPr>
            <w:r w:rsidRPr="00E879C5">
              <w:rPr>
                <w:rFonts w:ascii="Times New Roman" w:hAnsi="Times New Roman" w:cs="Times New Roman"/>
                <w:sz w:val="20"/>
                <w:szCs w:val="20"/>
                <w:lang w:val="en-GB" w:eastAsia="en-GB" w:bidi="ar-SA"/>
              </w:rPr>
              <w:t>Own properties</w:t>
            </w:r>
          </w:p>
        </w:tc>
        <w:tc>
          <w:tcPr>
            <w:tcW w:w="180" w:type="dxa"/>
            <w:tcMar>
              <w:top w:w="0" w:type="dxa"/>
              <w:left w:w="79" w:type="dxa"/>
              <w:bottom w:w="0" w:type="dxa"/>
              <w:right w:w="79" w:type="dxa"/>
            </w:tcMar>
          </w:tcPr>
          <w:p w14:paraId="1404D55B" w14:textId="77777777" w:rsidR="000951F3" w:rsidRPr="00E879C5" w:rsidRDefault="000951F3" w:rsidP="00A041C9">
            <w:pPr>
              <w:pStyle w:val="Pa47"/>
              <w:spacing w:line="240" w:lineRule="atLeast"/>
              <w:jc w:val="center"/>
              <w:rPr>
                <w:rFonts w:ascii="Times New Roman" w:hAnsi="Times New Roman" w:cs="Times New Roman"/>
                <w:sz w:val="20"/>
                <w:szCs w:val="20"/>
                <w:cs/>
              </w:rPr>
            </w:pPr>
          </w:p>
        </w:tc>
        <w:tc>
          <w:tcPr>
            <w:tcW w:w="1169" w:type="dxa"/>
            <w:tcMar>
              <w:top w:w="0" w:type="dxa"/>
              <w:left w:w="79" w:type="dxa"/>
              <w:bottom w:w="0" w:type="dxa"/>
              <w:right w:w="79" w:type="dxa"/>
            </w:tcMar>
          </w:tcPr>
          <w:p w14:paraId="1879CCBE" w14:textId="77777777" w:rsidR="000951F3" w:rsidRPr="00E879C5" w:rsidRDefault="000951F3" w:rsidP="00A041C9">
            <w:pPr>
              <w:pStyle w:val="Pa47"/>
              <w:spacing w:line="240" w:lineRule="atLeast"/>
              <w:jc w:val="center"/>
              <w:rPr>
                <w:rFonts w:ascii="Times New Roman" w:hAnsi="Times New Roman" w:cs="Times New Roman"/>
                <w:sz w:val="20"/>
                <w:szCs w:val="20"/>
                <w:cs/>
              </w:rPr>
            </w:pPr>
          </w:p>
        </w:tc>
        <w:tc>
          <w:tcPr>
            <w:tcW w:w="181" w:type="dxa"/>
            <w:tcMar>
              <w:top w:w="0" w:type="dxa"/>
              <w:left w:w="79" w:type="dxa"/>
              <w:bottom w:w="0" w:type="dxa"/>
              <w:right w:w="79" w:type="dxa"/>
            </w:tcMar>
          </w:tcPr>
          <w:p w14:paraId="13B04FD8" w14:textId="77777777" w:rsidR="000951F3" w:rsidRPr="00E879C5" w:rsidRDefault="000951F3" w:rsidP="00A041C9">
            <w:pPr>
              <w:pStyle w:val="Pa47"/>
              <w:spacing w:line="240" w:lineRule="atLeast"/>
              <w:jc w:val="center"/>
              <w:rPr>
                <w:rFonts w:ascii="Times New Roman" w:hAnsi="Times New Roman" w:cs="Times New Roman"/>
                <w:sz w:val="20"/>
                <w:szCs w:val="20"/>
                <w:cs/>
              </w:rPr>
            </w:pPr>
          </w:p>
        </w:tc>
        <w:tc>
          <w:tcPr>
            <w:tcW w:w="1160" w:type="dxa"/>
          </w:tcPr>
          <w:p w14:paraId="6DF3DB7F" w14:textId="77777777" w:rsidR="000951F3" w:rsidRPr="00E879C5" w:rsidRDefault="000951F3" w:rsidP="00A041C9">
            <w:pPr>
              <w:pStyle w:val="Pa47"/>
              <w:spacing w:line="240" w:lineRule="atLeast"/>
              <w:jc w:val="center"/>
              <w:rPr>
                <w:rFonts w:ascii="Times New Roman" w:hAnsi="Times New Roman" w:cs="Times New Roman"/>
                <w:sz w:val="20"/>
                <w:szCs w:val="20"/>
                <w:cs/>
              </w:rPr>
            </w:pPr>
          </w:p>
        </w:tc>
      </w:tr>
      <w:tr w:rsidR="000951F3" w:rsidRPr="00E879C5" w14:paraId="0ED0A688" w14:textId="77777777" w:rsidTr="000951F3">
        <w:trPr>
          <w:gridAfter w:val="2"/>
          <w:wAfter w:w="33" w:type="dxa"/>
          <w:trHeight w:val="20"/>
          <w:tblHeader/>
        </w:trPr>
        <w:tc>
          <w:tcPr>
            <w:tcW w:w="2250" w:type="dxa"/>
            <w:tcMar>
              <w:top w:w="0" w:type="dxa"/>
              <w:left w:w="79" w:type="dxa"/>
              <w:bottom w:w="0" w:type="dxa"/>
              <w:right w:w="79" w:type="dxa"/>
            </w:tcMar>
            <w:vAlign w:val="bottom"/>
          </w:tcPr>
          <w:p w14:paraId="75F95A0B" w14:textId="77777777" w:rsidR="000951F3" w:rsidRPr="00E879C5" w:rsidRDefault="000951F3" w:rsidP="00A041C9">
            <w:pPr>
              <w:pStyle w:val="acctfourfigures"/>
              <w:spacing w:line="240" w:lineRule="atLeast"/>
              <w:rPr>
                <w:b/>
                <w:bCs/>
                <w:i/>
                <w:iCs/>
                <w:color w:val="0000FF"/>
                <w:sz w:val="20"/>
                <w:rtl/>
                <w:cs/>
              </w:rPr>
            </w:pPr>
          </w:p>
        </w:tc>
        <w:tc>
          <w:tcPr>
            <w:tcW w:w="450" w:type="dxa"/>
            <w:vAlign w:val="bottom"/>
          </w:tcPr>
          <w:p w14:paraId="7A00513A" w14:textId="77777777" w:rsidR="000951F3" w:rsidRPr="00E879C5" w:rsidRDefault="000951F3" w:rsidP="00A041C9">
            <w:pPr>
              <w:pStyle w:val="Pa47"/>
              <w:spacing w:line="240" w:lineRule="atLeast"/>
              <w:jc w:val="center"/>
              <w:rPr>
                <w:rFonts w:ascii="Times New Roman" w:hAnsi="Times New Roman" w:cs="Times New Roman"/>
                <w:i/>
                <w:iCs/>
                <w:sz w:val="20"/>
                <w:szCs w:val="20"/>
                <w:lang w:val="en-GB" w:eastAsia="en-GB" w:bidi="ar-SA"/>
              </w:rPr>
            </w:pPr>
            <w:r w:rsidRPr="00E879C5">
              <w:rPr>
                <w:rFonts w:ascii="Times New Roman" w:hAnsi="Times New Roman" w:cs="Times New Roman"/>
                <w:i/>
                <w:iCs/>
                <w:sz w:val="20"/>
                <w:szCs w:val="20"/>
                <w:lang w:val="en-GB" w:eastAsia="en-GB" w:bidi="ar-SA"/>
              </w:rPr>
              <w:t>Note</w:t>
            </w:r>
          </w:p>
        </w:tc>
        <w:tc>
          <w:tcPr>
            <w:tcW w:w="1007" w:type="dxa"/>
            <w:tcMar>
              <w:top w:w="0" w:type="dxa"/>
              <w:left w:w="79" w:type="dxa"/>
              <w:bottom w:w="0" w:type="dxa"/>
              <w:right w:w="79" w:type="dxa"/>
            </w:tcMar>
            <w:vAlign w:val="bottom"/>
          </w:tcPr>
          <w:p w14:paraId="79391A60" w14:textId="77777777" w:rsidR="000951F3" w:rsidRPr="00E879C5" w:rsidRDefault="000951F3" w:rsidP="00A041C9">
            <w:pPr>
              <w:pStyle w:val="Pa47"/>
              <w:spacing w:line="240" w:lineRule="atLeast"/>
              <w:jc w:val="center"/>
              <w:rPr>
                <w:rFonts w:ascii="Times New Roman" w:hAnsi="Times New Roman" w:cs="Times New Roman"/>
                <w:sz w:val="20"/>
                <w:szCs w:val="20"/>
                <w:rtl/>
                <w:cs/>
                <w:lang w:val="en-GB" w:eastAsia="en-GB" w:bidi="ar-SA"/>
              </w:rPr>
            </w:pPr>
            <w:r w:rsidRPr="00E879C5">
              <w:rPr>
                <w:rFonts w:ascii="Times New Roman" w:hAnsi="Times New Roman" w:cs="Times New Roman"/>
                <w:sz w:val="20"/>
                <w:szCs w:val="20"/>
                <w:lang w:val="en-GB" w:eastAsia="en-GB" w:bidi="ar-SA"/>
              </w:rPr>
              <w:t>Land</w:t>
            </w:r>
          </w:p>
        </w:tc>
        <w:tc>
          <w:tcPr>
            <w:tcW w:w="180" w:type="dxa"/>
            <w:tcBorders>
              <w:left w:val="nil"/>
              <w:right w:val="nil"/>
            </w:tcBorders>
            <w:tcMar>
              <w:top w:w="0" w:type="dxa"/>
              <w:left w:w="79" w:type="dxa"/>
              <w:bottom w:w="0" w:type="dxa"/>
              <w:right w:w="79" w:type="dxa"/>
            </w:tcMar>
            <w:vAlign w:val="bottom"/>
          </w:tcPr>
          <w:p w14:paraId="1EB5BBE7" w14:textId="77777777" w:rsidR="000951F3" w:rsidRPr="00E879C5" w:rsidRDefault="000951F3" w:rsidP="00A041C9">
            <w:pPr>
              <w:pStyle w:val="Pa47"/>
              <w:spacing w:line="240" w:lineRule="atLeast"/>
              <w:jc w:val="center"/>
              <w:rPr>
                <w:rFonts w:ascii="Times New Roman" w:hAnsi="Times New Roman" w:cs="Times New Roman"/>
                <w:sz w:val="20"/>
                <w:szCs w:val="20"/>
                <w:lang w:val="en-GB" w:eastAsia="en-GB"/>
              </w:rPr>
            </w:pPr>
          </w:p>
        </w:tc>
        <w:tc>
          <w:tcPr>
            <w:tcW w:w="1259" w:type="dxa"/>
            <w:tcBorders>
              <w:left w:val="nil"/>
              <w:right w:val="nil"/>
            </w:tcBorders>
            <w:tcMar>
              <w:top w:w="0" w:type="dxa"/>
              <w:left w:w="79" w:type="dxa"/>
              <w:bottom w:w="0" w:type="dxa"/>
              <w:right w:w="79" w:type="dxa"/>
            </w:tcMar>
            <w:vAlign w:val="bottom"/>
          </w:tcPr>
          <w:p w14:paraId="3CF65D77" w14:textId="77777777" w:rsidR="000951F3" w:rsidRPr="00E879C5" w:rsidRDefault="000951F3" w:rsidP="00A041C9">
            <w:pPr>
              <w:pStyle w:val="Pa47"/>
              <w:spacing w:line="240" w:lineRule="atLeast"/>
              <w:jc w:val="center"/>
              <w:rPr>
                <w:rFonts w:ascii="Times New Roman" w:hAnsi="Times New Roman" w:cs="Times New Roman"/>
                <w:sz w:val="20"/>
                <w:szCs w:val="20"/>
                <w:cs/>
                <w:lang w:val="en-GB" w:eastAsia="en-GB"/>
              </w:rPr>
            </w:pPr>
            <w:r w:rsidRPr="00E879C5">
              <w:rPr>
                <w:rFonts w:ascii="Times New Roman" w:hAnsi="Times New Roman" w:cs="Times New Roman"/>
                <w:sz w:val="20"/>
                <w:szCs w:val="20"/>
              </w:rPr>
              <w:t>Building and improvement</w:t>
            </w:r>
          </w:p>
        </w:tc>
        <w:tc>
          <w:tcPr>
            <w:tcW w:w="178" w:type="dxa"/>
            <w:tcBorders>
              <w:left w:val="nil"/>
              <w:right w:val="nil"/>
            </w:tcBorders>
            <w:tcMar>
              <w:top w:w="0" w:type="dxa"/>
              <w:left w:w="79" w:type="dxa"/>
              <w:bottom w:w="0" w:type="dxa"/>
              <w:right w:w="79" w:type="dxa"/>
            </w:tcMar>
            <w:vAlign w:val="bottom"/>
          </w:tcPr>
          <w:p w14:paraId="526C822F" w14:textId="77777777" w:rsidR="000951F3" w:rsidRPr="00E879C5" w:rsidRDefault="000951F3" w:rsidP="00A041C9">
            <w:pPr>
              <w:pStyle w:val="Pa47"/>
              <w:spacing w:line="240" w:lineRule="atLeast"/>
              <w:jc w:val="center"/>
              <w:rPr>
                <w:rFonts w:ascii="Times New Roman" w:hAnsi="Times New Roman" w:cs="Times New Roman"/>
                <w:sz w:val="20"/>
                <w:szCs w:val="20"/>
              </w:rPr>
            </w:pPr>
          </w:p>
        </w:tc>
        <w:tc>
          <w:tcPr>
            <w:tcW w:w="992" w:type="dxa"/>
            <w:tcBorders>
              <w:left w:val="nil"/>
              <w:right w:val="nil"/>
            </w:tcBorders>
            <w:vAlign w:val="bottom"/>
          </w:tcPr>
          <w:p w14:paraId="27CB2AC1" w14:textId="77777777" w:rsidR="000951F3" w:rsidRPr="00E879C5" w:rsidRDefault="000951F3" w:rsidP="00A041C9">
            <w:pPr>
              <w:pStyle w:val="Pa47"/>
              <w:spacing w:line="240" w:lineRule="atLeast"/>
              <w:jc w:val="center"/>
              <w:rPr>
                <w:rFonts w:ascii="Times New Roman" w:hAnsi="Times New Roman" w:cs="Times New Roman"/>
                <w:sz w:val="20"/>
                <w:szCs w:val="20"/>
              </w:rPr>
            </w:pPr>
            <w:r w:rsidRPr="00E879C5">
              <w:rPr>
                <w:rFonts w:ascii="Times New Roman" w:hAnsi="Times New Roman" w:cs="Times New Roman"/>
                <w:sz w:val="20"/>
                <w:szCs w:val="20"/>
              </w:rPr>
              <w:t>Utility system</w:t>
            </w:r>
          </w:p>
        </w:tc>
        <w:tc>
          <w:tcPr>
            <w:tcW w:w="111" w:type="dxa"/>
            <w:tcBorders>
              <w:left w:val="nil"/>
              <w:right w:val="nil"/>
            </w:tcBorders>
          </w:tcPr>
          <w:p w14:paraId="3833F43F" w14:textId="77777777" w:rsidR="000951F3" w:rsidRPr="00E879C5" w:rsidRDefault="000951F3" w:rsidP="00A041C9">
            <w:pPr>
              <w:pStyle w:val="Pa47"/>
              <w:spacing w:line="240" w:lineRule="atLeast"/>
              <w:jc w:val="center"/>
              <w:rPr>
                <w:rFonts w:ascii="Times New Roman" w:hAnsi="Times New Roman" w:cs="Times New Roman"/>
                <w:sz w:val="20"/>
                <w:szCs w:val="20"/>
              </w:rPr>
            </w:pPr>
          </w:p>
        </w:tc>
        <w:tc>
          <w:tcPr>
            <w:tcW w:w="1233" w:type="dxa"/>
            <w:tcBorders>
              <w:left w:val="nil"/>
              <w:right w:val="nil"/>
            </w:tcBorders>
            <w:tcMar>
              <w:top w:w="0" w:type="dxa"/>
              <w:left w:w="79" w:type="dxa"/>
              <w:bottom w:w="0" w:type="dxa"/>
              <w:right w:w="79" w:type="dxa"/>
            </w:tcMar>
            <w:vAlign w:val="bottom"/>
          </w:tcPr>
          <w:p w14:paraId="3C2DEF53" w14:textId="77777777" w:rsidR="000951F3" w:rsidRPr="00E879C5" w:rsidRDefault="000951F3" w:rsidP="00A041C9">
            <w:pPr>
              <w:pStyle w:val="Pa47"/>
              <w:spacing w:line="240" w:lineRule="atLeast"/>
              <w:ind w:left="-86" w:right="-74"/>
              <w:jc w:val="center"/>
              <w:rPr>
                <w:rFonts w:ascii="Times New Roman" w:hAnsi="Times New Roman" w:cs="Times New Roman"/>
                <w:sz w:val="20"/>
                <w:szCs w:val="20"/>
              </w:rPr>
            </w:pPr>
            <w:r w:rsidRPr="00E879C5">
              <w:rPr>
                <w:rFonts w:ascii="Times New Roman" w:hAnsi="Times New Roman" w:cs="Times New Roman"/>
                <w:sz w:val="20"/>
                <w:szCs w:val="20"/>
              </w:rPr>
              <w:t xml:space="preserve">Assets under construction </w:t>
            </w:r>
            <w:r w:rsidRPr="00E879C5">
              <w:rPr>
                <w:rFonts w:ascii="Times New Roman" w:hAnsi="Times New Roman" w:cs="Times New Roman"/>
                <w:sz w:val="20"/>
                <w:szCs w:val="20"/>
              </w:rPr>
              <w:br/>
              <w:t>and installation</w:t>
            </w:r>
          </w:p>
        </w:tc>
        <w:tc>
          <w:tcPr>
            <w:tcW w:w="180" w:type="dxa"/>
            <w:tcMar>
              <w:top w:w="0" w:type="dxa"/>
              <w:left w:w="79" w:type="dxa"/>
              <w:bottom w:w="0" w:type="dxa"/>
              <w:right w:w="79" w:type="dxa"/>
            </w:tcMar>
            <w:vAlign w:val="bottom"/>
          </w:tcPr>
          <w:p w14:paraId="49432635" w14:textId="77777777" w:rsidR="000951F3" w:rsidRPr="00E879C5" w:rsidRDefault="000951F3" w:rsidP="00A041C9">
            <w:pPr>
              <w:pStyle w:val="Pa47"/>
              <w:spacing w:line="240" w:lineRule="atLeast"/>
              <w:jc w:val="center"/>
              <w:rPr>
                <w:rFonts w:ascii="Times New Roman" w:hAnsi="Times New Roman" w:cs="Times New Roman"/>
                <w:sz w:val="20"/>
                <w:szCs w:val="20"/>
              </w:rPr>
            </w:pPr>
          </w:p>
        </w:tc>
        <w:tc>
          <w:tcPr>
            <w:tcW w:w="1169" w:type="dxa"/>
            <w:tcMar>
              <w:top w:w="0" w:type="dxa"/>
              <w:left w:w="79" w:type="dxa"/>
              <w:bottom w:w="0" w:type="dxa"/>
              <w:right w:w="79" w:type="dxa"/>
            </w:tcMar>
            <w:vAlign w:val="bottom"/>
          </w:tcPr>
          <w:p w14:paraId="301D9E0A" w14:textId="77777777" w:rsidR="000951F3" w:rsidRPr="00E879C5" w:rsidRDefault="000951F3" w:rsidP="00A041C9">
            <w:pPr>
              <w:pStyle w:val="Pa47"/>
              <w:spacing w:line="240" w:lineRule="atLeast"/>
              <w:jc w:val="center"/>
              <w:rPr>
                <w:rFonts w:ascii="Times New Roman" w:hAnsi="Times New Roman" w:cs="Times New Roman"/>
                <w:sz w:val="20"/>
                <w:szCs w:val="20"/>
              </w:rPr>
            </w:pPr>
            <w:r w:rsidRPr="00E879C5">
              <w:rPr>
                <w:rFonts w:ascii="Times New Roman" w:hAnsi="Times New Roman" w:cs="Times New Roman"/>
                <w:sz w:val="20"/>
                <w:szCs w:val="20"/>
              </w:rPr>
              <w:t>Right-of-use assets</w:t>
            </w:r>
          </w:p>
        </w:tc>
        <w:tc>
          <w:tcPr>
            <w:tcW w:w="181" w:type="dxa"/>
            <w:tcMar>
              <w:top w:w="0" w:type="dxa"/>
              <w:left w:w="79" w:type="dxa"/>
              <w:bottom w:w="0" w:type="dxa"/>
              <w:right w:w="79" w:type="dxa"/>
            </w:tcMar>
            <w:vAlign w:val="bottom"/>
          </w:tcPr>
          <w:p w14:paraId="7B44B6DA" w14:textId="77777777" w:rsidR="000951F3" w:rsidRPr="00E879C5" w:rsidRDefault="000951F3" w:rsidP="00A041C9">
            <w:pPr>
              <w:pStyle w:val="Pa47"/>
              <w:spacing w:line="240" w:lineRule="atLeast"/>
              <w:jc w:val="center"/>
              <w:rPr>
                <w:rFonts w:ascii="Times New Roman" w:hAnsi="Times New Roman" w:cs="Times New Roman"/>
                <w:sz w:val="20"/>
                <w:szCs w:val="20"/>
              </w:rPr>
            </w:pPr>
          </w:p>
        </w:tc>
        <w:tc>
          <w:tcPr>
            <w:tcW w:w="1160" w:type="dxa"/>
            <w:tcMar>
              <w:top w:w="0" w:type="dxa"/>
              <w:left w:w="79" w:type="dxa"/>
              <w:bottom w:w="0" w:type="dxa"/>
              <w:right w:w="79" w:type="dxa"/>
            </w:tcMar>
            <w:vAlign w:val="bottom"/>
          </w:tcPr>
          <w:p w14:paraId="1627C581" w14:textId="77777777" w:rsidR="000951F3" w:rsidRPr="00E879C5" w:rsidRDefault="000951F3" w:rsidP="00A041C9">
            <w:pPr>
              <w:pStyle w:val="Pa47"/>
              <w:spacing w:line="240" w:lineRule="atLeast"/>
              <w:jc w:val="center"/>
              <w:rPr>
                <w:rFonts w:ascii="Times New Roman" w:hAnsi="Times New Roman" w:cs="Times New Roman"/>
                <w:sz w:val="20"/>
                <w:szCs w:val="20"/>
              </w:rPr>
            </w:pPr>
            <w:r w:rsidRPr="00E879C5">
              <w:rPr>
                <w:rFonts w:ascii="Times New Roman" w:hAnsi="Times New Roman" w:cs="Times New Roman"/>
                <w:sz w:val="20"/>
                <w:szCs w:val="20"/>
              </w:rPr>
              <w:t>Total</w:t>
            </w:r>
          </w:p>
        </w:tc>
      </w:tr>
      <w:tr w:rsidR="000951F3" w:rsidRPr="00E879C5" w14:paraId="334A708A" w14:textId="77777777" w:rsidTr="000951F3">
        <w:trPr>
          <w:gridAfter w:val="2"/>
          <w:wAfter w:w="33" w:type="dxa"/>
          <w:trHeight w:val="20"/>
          <w:tblHeader/>
        </w:trPr>
        <w:tc>
          <w:tcPr>
            <w:tcW w:w="2250" w:type="dxa"/>
            <w:tcMar>
              <w:top w:w="0" w:type="dxa"/>
              <w:left w:w="79" w:type="dxa"/>
              <w:bottom w:w="0" w:type="dxa"/>
              <w:right w:w="79" w:type="dxa"/>
            </w:tcMar>
            <w:vAlign w:val="bottom"/>
          </w:tcPr>
          <w:p w14:paraId="75915983" w14:textId="77777777" w:rsidR="000951F3" w:rsidRPr="00E879C5" w:rsidRDefault="000951F3" w:rsidP="00A041C9">
            <w:pPr>
              <w:pStyle w:val="acctfourfigures"/>
              <w:spacing w:line="240" w:lineRule="atLeast"/>
              <w:rPr>
                <w:b/>
                <w:bCs/>
                <w:i/>
                <w:iCs/>
                <w:color w:val="0000FF"/>
                <w:sz w:val="20"/>
                <w:rtl/>
                <w:cs/>
              </w:rPr>
            </w:pPr>
          </w:p>
        </w:tc>
        <w:tc>
          <w:tcPr>
            <w:tcW w:w="450" w:type="dxa"/>
          </w:tcPr>
          <w:p w14:paraId="6423F9F0" w14:textId="77777777" w:rsidR="000951F3" w:rsidRPr="00E879C5" w:rsidRDefault="000951F3" w:rsidP="00A041C9">
            <w:pPr>
              <w:pStyle w:val="Pa47"/>
              <w:spacing w:line="240" w:lineRule="atLeast"/>
              <w:jc w:val="center"/>
              <w:rPr>
                <w:rFonts w:ascii="Times New Roman" w:hAnsi="Times New Roman" w:cs="Times New Roman"/>
                <w:i/>
                <w:iCs/>
                <w:sz w:val="20"/>
                <w:szCs w:val="20"/>
              </w:rPr>
            </w:pPr>
          </w:p>
        </w:tc>
        <w:tc>
          <w:tcPr>
            <w:tcW w:w="7650" w:type="dxa"/>
            <w:gridSpan w:val="11"/>
            <w:tcMar>
              <w:top w:w="0" w:type="dxa"/>
              <w:left w:w="79" w:type="dxa"/>
              <w:bottom w:w="0" w:type="dxa"/>
              <w:right w:w="79" w:type="dxa"/>
            </w:tcMar>
            <w:vAlign w:val="bottom"/>
          </w:tcPr>
          <w:p w14:paraId="5338560F" w14:textId="77777777" w:rsidR="000951F3" w:rsidRPr="00E879C5" w:rsidRDefault="000951F3" w:rsidP="00A041C9">
            <w:pPr>
              <w:pStyle w:val="Pa47"/>
              <w:spacing w:line="240" w:lineRule="atLeast"/>
              <w:jc w:val="center"/>
              <w:rPr>
                <w:rFonts w:ascii="Times New Roman" w:hAnsi="Times New Roman" w:cs="Times New Roman"/>
                <w:sz w:val="20"/>
                <w:szCs w:val="20"/>
                <w:cs/>
              </w:rPr>
            </w:pPr>
            <w:r w:rsidRPr="00E879C5">
              <w:rPr>
                <w:rFonts w:ascii="Times New Roman" w:hAnsi="Times New Roman" w:cs="Times New Roman"/>
                <w:i/>
                <w:iCs/>
                <w:sz w:val="20"/>
                <w:szCs w:val="20"/>
              </w:rPr>
              <w:t>(in thousand Baht)</w:t>
            </w:r>
          </w:p>
        </w:tc>
      </w:tr>
      <w:tr w:rsidR="00D34AE8" w:rsidRPr="00E879C5" w14:paraId="61650F1E" w14:textId="77777777" w:rsidTr="000951F3">
        <w:trPr>
          <w:gridAfter w:val="2"/>
          <w:wAfter w:w="33" w:type="dxa"/>
          <w:trHeight w:val="253"/>
        </w:trPr>
        <w:tc>
          <w:tcPr>
            <w:tcW w:w="2250" w:type="dxa"/>
            <w:tcMar>
              <w:top w:w="0" w:type="dxa"/>
              <w:left w:w="79" w:type="dxa"/>
              <w:bottom w:w="0" w:type="dxa"/>
              <w:right w:w="79" w:type="dxa"/>
            </w:tcMar>
            <w:vAlign w:val="bottom"/>
          </w:tcPr>
          <w:p w14:paraId="484B3A0E" w14:textId="6B085E39" w:rsidR="00D34AE8" w:rsidRPr="00E879C5" w:rsidRDefault="001C73B5" w:rsidP="005F0B38">
            <w:pPr>
              <w:ind w:left="158" w:hanging="158"/>
              <w:rPr>
                <w:rFonts w:ascii="Times New Roman" w:hAnsi="Times New Roman" w:cs="Times New Roman"/>
                <w:b/>
                <w:bCs/>
                <w:sz w:val="20"/>
                <w:szCs w:val="20"/>
              </w:rPr>
            </w:pPr>
            <w:r w:rsidRPr="00771F2F">
              <w:rPr>
                <w:rFonts w:ascii="Times New Roman" w:hAnsi="Times New Roman" w:cs="Times New Roman"/>
                <w:b/>
                <w:bCs/>
                <w:i/>
                <w:iCs/>
                <w:sz w:val="20"/>
                <w:szCs w:val="20"/>
              </w:rPr>
              <w:t>Depreciation</w:t>
            </w:r>
          </w:p>
        </w:tc>
        <w:tc>
          <w:tcPr>
            <w:tcW w:w="450" w:type="dxa"/>
            <w:vAlign w:val="bottom"/>
          </w:tcPr>
          <w:p w14:paraId="440A1BE3" w14:textId="77777777" w:rsidR="00D34AE8" w:rsidRPr="00E879C5" w:rsidRDefault="00D34AE8" w:rsidP="00C23650">
            <w:pPr>
              <w:pStyle w:val="acctfourfigures"/>
              <w:tabs>
                <w:tab w:val="clear" w:pos="765"/>
                <w:tab w:val="decimal" w:pos="830"/>
              </w:tabs>
              <w:spacing w:line="240" w:lineRule="atLeast"/>
              <w:ind w:right="-89"/>
              <w:jc w:val="center"/>
              <w:rPr>
                <w:b/>
                <w:bCs/>
                <w:sz w:val="20"/>
                <w:lang w:bidi="th-TH"/>
              </w:rPr>
            </w:pPr>
          </w:p>
        </w:tc>
        <w:tc>
          <w:tcPr>
            <w:tcW w:w="1007" w:type="dxa"/>
            <w:tcMar>
              <w:top w:w="0" w:type="dxa"/>
              <w:left w:w="79" w:type="dxa"/>
              <w:bottom w:w="0" w:type="dxa"/>
              <w:right w:w="79" w:type="dxa"/>
            </w:tcMar>
            <w:vAlign w:val="bottom"/>
          </w:tcPr>
          <w:p w14:paraId="08FF0C32" w14:textId="0AC50980" w:rsidR="00D34AE8" w:rsidRPr="00E879C5" w:rsidRDefault="00D34AE8" w:rsidP="00FE7202">
            <w:pPr>
              <w:pStyle w:val="acctfourfigures"/>
              <w:tabs>
                <w:tab w:val="clear" w:pos="765"/>
                <w:tab w:val="decimal" w:pos="830"/>
              </w:tabs>
              <w:spacing w:line="240" w:lineRule="atLeast"/>
              <w:ind w:right="-89"/>
              <w:rPr>
                <w:b/>
                <w:bCs/>
                <w:sz w:val="20"/>
                <w:lang w:bidi="th-TH"/>
              </w:rPr>
            </w:pPr>
          </w:p>
        </w:tc>
        <w:tc>
          <w:tcPr>
            <w:tcW w:w="180" w:type="dxa"/>
            <w:tcMar>
              <w:top w:w="0" w:type="dxa"/>
              <w:left w:w="79" w:type="dxa"/>
              <w:bottom w:w="0" w:type="dxa"/>
              <w:right w:w="79" w:type="dxa"/>
            </w:tcMar>
            <w:vAlign w:val="bottom"/>
          </w:tcPr>
          <w:p w14:paraId="3B839D3A" w14:textId="77777777" w:rsidR="00D34AE8" w:rsidRPr="00E879C5" w:rsidRDefault="00D34AE8" w:rsidP="00C23650">
            <w:pPr>
              <w:pStyle w:val="acctmergecolhdg"/>
              <w:tabs>
                <w:tab w:val="decimal" w:pos="830"/>
              </w:tabs>
              <w:spacing w:line="240" w:lineRule="atLeast"/>
              <w:ind w:right="-89"/>
              <w:rPr>
                <w:bCs/>
                <w:sz w:val="20"/>
              </w:rPr>
            </w:pPr>
          </w:p>
        </w:tc>
        <w:tc>
          <w:tcPr>
            <w:tcW w:w="1259" w:type="dxa"/>
            <w:tcMar>
              <w:top w:w="0" w:type="dxa"/>
              <w:left w:w="79" w:type="dxa"/>
              <w:bottom w:w="0" w:type="dxa"/>
              <w:right w:w="79" w:type="dxa"/>
            </w:tcMar>
            <w:vAlign w:val="bottom"/>
          </w:tcPr>
          <w:p w14:paraId="4333835A" w14:textId="77777777" w:rsidR="00D34AE8" w:rsidRPr="00E879C5" w:rsidRDefault="00D34AE8" w:rsidP="00C23650">
            <w:pPr>
              <w:pStyle w:val="acctfourfigures"/>
              <w:tabs>
                <w:tab w:val="clear" w:pos="765"/>
                <w:tab w:val="decimal" w:pos="1013"/>
              </w:tabs>
              <w:spacing w:line="240" w:lineRule="atLeast"/>
              <w:ind w:right="-89"/>
              <w:jc w:val="center"/>
              <w:rPr>
                <w:b/>
                <w:bCs/>
                <w:sz w:val="20"/>
                <w:lang w:bidi="th-TH"/>
              </w:rPr>
            </w:pPr>
          </w:p>
        </w:tc>
        <w:tc>
          <w:tcPr>
            <w:tcW w:w="178" w:type="dxa"/>
            <w:tcMar>
              <w:top w:w="0" w:type="dxa"/>
              <w:left w:w="79" w:type="dxa"/>
              <w:bottom w:w="0" w:type="dxa"/>
              <w:right w:w="79" w:type="dxa"/>
            </w:tcMar>
            <w:vAlign w:val="bottom"/>
          </w:tcPr>
          <w:p w14:paraId="2A42DFE6" w14:textId="77777777" w:rsidR="00D34AE8" w:rsidRPr="00E879C5" w:rsidRDefault="00D34AE8" w:rsidP="00C23650">
            <w:pPr>
              <w:pStyle w:val="acctmergecolhdg"/>
              <w:tabs>
                <w:tab w:val="decimal" w:pos="830"/>
              </w:tabs>
              <w:spacing w:line="240" w:lineRule="atLeast"/>
              <w:ind w:right="-89"/>
              <w:rPr>
                <w:bCs/>
                <w:sz w:val="20"/>
              </w:rPr>
            </w:pPr>
          </w:p>
        </w:tc>
        <w:tc>
          <w:tcPr>
            <w:tcW w:w="992" w:type="dxa"/>
            <w:vAlign w:val="bottom"/>
          </w:tcPr>
          <w:p w14:paraId="629449FA" w14:textId="77777777" w:rsidR="00D34AE8" w:rsidRPr="00E879C5" w:rsidRDefault="00D34AE8" w:rsidP="00C23650">
            <w:pPr>
              <w:pStyle w:val="acctfourfigures"/>
              <w:tabs>
                <w:tab w:val="clear" w:pos="765"/>
                <w:tab w:val="decimal" w:pos="830"/>
              </w:tabs>
              <w:spacing w:line="240" w:lineRule="atLeast"/>
              <w:ind w:right="-89"/>
              <w:jc w:val="center"/>
              <w:rPr>
                <w:b/>
                <w:bCs/>
                <w:sz w:val="20"/>
                <w:lang w:val="en-US" w:bidi="th-TH"/>
              </w:rPr>
            </w:pPr>
          </w:p>
        </w:tc>
        <w:tc>
          <w:tcPr>
            <w:tcW w:w="111" w:type="dxa"/>
            <w:vAlign w:val="bottom"/>
          </w:tcPr>
          <w:p w14:paraId="6DE6EA56"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Mar>
              <w:top w:w="0" w:type="dxa"/>
              <w:left w:w="79" w:type="dxa"/>
              <w:bottom w:w="0" w:type="dxa"/>
              <w:right w:w="79" w:type="dxa"/>
            </w:tcMar>
            <w:vAlign w:val="bottom"/>
          </w:tcPr>
          <w:p w14:paraId="4EB8E25F" w14:textId="77777777" w:rsidR="00D34AE8" w:rsidRPr="00E879C5" w:rsidRDefault="00D34AE8" w:rsidP="00C23650">
            <w:pPr>
              <w:pStyle w:val="acctmergecolhdg"/>
              <w:tabs>
                <w:tab w:val="decimal" w:pos="978"/>
              </w:tabs>
              <w:spacing w:line="240" w:lineRule="atLeast"/>
              <w:ind w:right="-89"/>
              <w:rPr>
                <w:bCs/>
                <w:sz w:val="20"/>
                <w:lang w:bidi="th-TH"/>
              </w:rPr>
            </w:pPr>
          </w:p>
        </w:tc>
        <w:tc>
          <w:tcPr>
            <w:tcW w:w="180" w:type="dxa"/>
            <w:tcMar>
              <w:top w:w="0" w:type="dxa"/>
              <w:left w:w="79" w:type="dxa"/>
              <w:bottom w:w="0" w:type="dxa"/>
              <w:right w:w="79" w:type="dxa"/>
            </w:tcMar>
            <w:vAlign w:val="bottom"/>
          </w:tcPr>
          <w:p w14:paraId="25D13D8A"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Mar>
              <w:top w:w="0" w:type="dxa"/>
              <w:left w:w="79" w:type="dxa"/>
              <w:bottom w:w="0" w:type="dxa"/>
              <w:right w:w="79" w:type="dxa"/>
            </w:tcMar>
            <w:vAlign w:val="bottom"/>
          </w:tcPr>
          <w:p w14:paraId="6732A79B" w14:textId="77777777" w:rsidR="00D34AE8" w:rsidRPr="00E879C5" w:rsidRDefault="00D34AE8" w:rsidP="00C23650">
            <w:pPr>
              <w:pStyle w:val="acctfourfigures"/>
              <w:tabs>
                <w:tab w:val="clear" w:pos="765"/>
                <w:tab w:val="decimal" w:pos="910"/>
              </w:tabs>
              <w:spacing w:line="240" w:lineRule="atLeast"/>
              <w:ind w:right="-89"/>
              <w:jc w:val="center"/>
              <w:rPr>
                <w:b/>
                <w:bCs/>
                <w:sz w:val="20"/>
              </w:rPr>
            </w:pPr>
          </w:p>
        </w:tc>
        <w:tc>
          <w:tcPr>
            <w:tcW w:w="181" w:type="dxa"/>
            <w:tcMar>
              <w:top w:w="0" w:type="dxa"/>
              <w:left w:w="79" w:type="dxa"/>
              <w:bottom w:w="0" w:type="dxa"/>
              <w:right w:w="79" w:type="dxa"/>
            </w:tcMar>
            <w:vAlign w:val="bottom"/>
          </w:tcPr>
          <w:p w14:paraId="1D54C24C"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Mar>
              <w:top w:w="0" w:type="dxa"/>
              <w:left w:w="79" w:type="dxa"/>
              <w:bottom w:w="0" w:type="dxa"/>
              <w:right w:w="79" w:type="dxa"/>
            </w:tcMar>
            <w:vAlign w:val="bottom"/>
          </w:tcPr>
          <w:p w14:paraId="57AEA10B" w14:textId="77777777" w:rsidR="00D34AE8" w:rsidRPr="00E879C5" w:rsidRDefault="00D34AE8" w:rsidP="00C23650">
            <w:pPr>
              <w:pStyle w:val="acctfourfigures"/>
              <w:tabs>
                <w:tab w:val="clear" w:pos="765"/>
                <w:tab w:val="decimal" w:pos="914"/>
              </w:tabs>
              <w:spacing w:line="240" w:lineRule="atLeast"/>
              <w:ind w:right="-89"/>
              <w:jc w:val="center"/>
              <w:rPr>
                <w:b/>
                <w:bCs/>
                <w:sz w:val="20"/>
                <w:lang w:bidi="th-TH"/>
              </w:rPr>
            </w:pPr>
          </w:p>
        </w:tc>
      </w:tr>
      <w:tr w:rsidR="00D34AE8" w:rsidRPr="00E879C5" w14:paraId="569B77B4" w14:textId="77777777" w:rsidTr="000951F3">
        <w:trPr>
          <w:gridAfter w:val="2"/>
          <w:wAfter w:w="33" w:type="dxa"/>
          <w:trHeight w:val="253"/>
        </w:trPr>
        <w:tc>
          <w:tcPr>
            <w:tcW w:w="2250" w:type="dxa"/>
            <w:tcMar>
              <w:top w:w="0" w:type="dxa"/>
              <w:left w:w="79" w:type="dxa"/>
              <w:bottom w:w="0" w:type="dxa"/>
              <w:right w:w="79" w:type="dxa"/>
            </w:tcMar>
            <w:vAlign w:val="bottom"/>
          </w:tcPr>
          <w:p w14:paraId="5790C97F" w14:textId="503525E6" w:rsidR="00D34AE8" w:rsidRPr="00771F2F" w:rsidRDefault="001C73B5" w:rsidP="005F0B38">
            <w:pPr>
              <w:ind w:left="158" w:hanging="158"/>
              <w:rPr>
                <w:rFonts w:ascii="Times New Roman" w:hAnsi="Times New Roman" w:cs="Times New Roman"/>
                <w:b/>
                <w:bCs/>
                <w:sz w:val="20"/>
                <w:szCs w:val="20"/>
              </w:rPr>
            </w:pPr>
            <w:r w:rsidRPr="00E879C5">
              <w:rPr>
                <w:rFonts w:ascii="Times New Roman" w:hAnsi="Times New Roman" w:cs="Times New Roman"/>
                <w:sz w:val="20"/>
                <w:szCs w:val="20"/>
              </w:rPr>
              <w:t>At 1 January 202</w:t>
            </w:r>
            <w:r>
              <w:rPr>
                <w:rFonts w:ascii="Times New Roman" w:hAnsi="Times New Roman" w:cs="Times New Roman"/>
                <w:sz w:val="20"/>
                <w:szCs w:val="20"/>
              </w:rPr>
              <w:t>4</w:t>
            </w:r>
          </w:p>
        </w:tc>
        <w:tc>
          <w:tcPr>
            <w:tcW w:w="450" w:type="dxa"/>
            <w:vAlign w:val="bottom"/>
          </w:tcPr>
          <w:p w14:paraId="76648157" w14:textId="77777777" w:rsidR="00D34AE8" w:rsidRPr="00E879C5" w:rsidRDefault="00D34AE8" w:rsidP="00C23650">
            <w:pPr>
              <w:pStyle w:val="acctfourfigures"/>
              <w:tabs>
                <w:tab w:val="clear" w:pos="765"/>
                <w:tab w:val="decimal" w:pos="830"/>
              </w:tabs>
              <w:spacing w:line="240" w:lineRule="atLeast"/>
              <w:ind w:right="-89"/>
              <w:jc w:val="center"/>
              <w:rPr>
                <w:b/>
                <w:bCs/>
                <w:sz w:val="20"/>
                <w:lang w:bidi="th-TH"/>
              </w:rPr>
            </w:pPr>
          </w:p>
        </w:tc>
        <w:tc>
          <w:tcPr>
            <w:tcW w:w="1007" w:type="dxa"/>
            <w:tcMar>
              <w:top w:w="0" w:type="dxa"/>
              <w:left w:w="79" w:type="dxa"/>
              <w:bottom w:w="0" w:type="dxa"/>
              <w:right w:w="79" w:type="dxa"/>
            </w:tcMar>
            <w:vAlign w:val="bottom"/>
          </w:tcPr>
          <w:p w14:paraId="688F0219" w14:textId="21FBB6EF" w:rsidR="00D34AE8" w:rsidRPr="00E879C5" w:rsidRDefault="001C73B5" w:rsidP="00FE7202">
            <w:pPr>
              <w:pStyle w:val="acctfourfigures"/>
              <w:tabs>
                <w:tab w:val="clear" w:pos="765"/>
                <w:tab w:val="decimal" w:pos="547"/>
              </w:tabs>
              <w:spacing w:line="240" w:lineRule="atLeast"/>
              <w:ind w:right="-89"/>
              <w:rPr>
                <w:b/>
                <w:bCs/>
                <w:sz w:val="20"/>
                <w:lang w:bidi="th-TH"/>
              </w:rPr>
            </w:pPr>
            <w:r w:rsidRPr="002E4B72">
              <w:rPr>
                <w:sz w:val="20"/>
                <w:lang w:bidi="th-TH"/>
              </w:rPr>
              <w:t>-</w:t>
            </w:r>
          </w:p>
        </w:tc>
        <w:tc>
          <w:tcPr>
            <w:tcW w:w="180" w:type="dxa"/>
            <w:tcMar>
              <w:top w:w="0" w:type="dxa"/>
              <w:left w:w="79" w:type="dxa"/>
              <w:bottom w:w="0" w:type="dxa"/>
              <w:right w:w="79" w:type="dxa"/>
            </w:tcMar>
            <w:vAlign w:val="bottom"/>
          </w:tcPr>
          <w:p w14:paraId="515067AD" w14:textId="77777777" w:rsidR="00D34AE8" w:rsidRPr="00E879C5" w:rsidRDefault="00D34AE8" w:rsidP="00C23650">
            <w:pPr>
              <w:pStyle w:val="acctmergecolhdg"/>
              <w:tabs>
                <w:tab w:val="decimal" w:pos="830"/>
              </w:tabs>
              <w:spacing w:line="240" w:lineRule="atLeast"/>
              <w:ind w:right="-89"/>
              <w:rPr>
                <w:bCs/>
                <w:sz w:val="20"/>
              </w:rPr>
            </w:pPr>
          </w:p>
        </w:tc>
        <w:tc>
          <w:tcPr>
            <w:tcW w:w="1259" w:type="dxa"/>
            <w:tcMar>
              <w:top w:w="0" w:type="dxa"/>
              <w:left w:w="79" w:type="dxa"/>
              <w:bottom w:w="0" w:type="dxa"/>
              <w:right w:w="79" w:type="dxa"/>
            </w:tcMar>
            <w:vAlign w:val="bottom"/>
          </w:tcPr>
          <w:p w14:paraId="14A63596" w14:textId="50A5A226" w:rsidR="00D34AE8" w:rsidRPr="00E879C5" w:rsidRDefault="001C73B5" w:rsidP="00F11834">
            <w:pPr>
              <w:pStyle w:val="acctfourfigures"/>
              <w:tabs>
                <w:tab w:val="clear" w:pos="765"/>
                <w:tab w:val="decimal" w:pos="1013"/>
              </w:tabs>
              <w:spacing w:line="240" w:lineRule="atLeast"/>
              <w:ind w:right="-89"/>
              <w:rPr>
                <w:b/>
                <w:bCs/>
                <w:sz w:val="20"/>
                <w:lang w:bidi="th-TH"/>
              </w:rPr>
            </w:pPr>
            <w:r w:rsidRPr="002E4B72">
              <w:rPr>
                <w:sz w:val="20"/>
              </w:rPr>
              <w:t>310,062</w:t>
            </w:r>
          </w:p>
        </w:tc>
        <w:tc>
          <w:tcPr>
            <w:tcW w:w="178" w:type="dxa"/>
            <w:tcMar>
              <w:top w:w="0" w:type="dxa"/>
              <w:left w:w="79" w:type="dxa"/>
              <w:bottom w:w="0" w:type="dxa"/>
              <w:right w:w="79" w:type="dxa"/>
            </w:tcMar>
            <w:vAlign w:val="bottom"/>
          </w:tcPr>
          <w:p w14:paraId="476277E2" w14:textId="77777777" w:rsidR="00D34AE8" w:rsidRPr="00E879C5" w:rsidRDefault="00D34AE8" w:rsidP="00C23650">
            <w:pPr>
              <w:pStyle w:val="acctmergecolhdg"/>
              <w:tabs>
                <w:tab w:val="decimal" w:pos="830"/>
              </w:tabs>
              <w:spacing w:line="240" w:lineRule="atLeast"/>
              <w:ind w:right="-89"/>
              <w:rPr>
                <w:bCs/>
                <w:sz w:val="20"/>
              </w:rPr>
            </w:pPr>
          </w:p>
        </w:tc>
        <w:tc>
          <w:tcPr>
            <w:tcW w:w="992" w:type="dxa"/>
            <w:vAlign w:val="bottom"/>
          </w:tcPr>
          <w:p w14:paraId="279E0261" w14:textId="7D4A75E6" w:rsidR="00D34AE8" w:rsidRPr="00E879C5" w:rsidRDefault="001C73B5" w:rsidP="00F11834">
            <w:pPr>
              <w:pStyle w:val="acctfourfigures"/>
              <w:tabs>
                <w:tab w:val="clear" w:pos="765"/>
                <w:tab w:val="decimal" w:pos="711"/>
              </w:tabs>
              <w:spacing w:line="240" w:lineRule="atLeast"/>
              <w:ind w:right="-89"/>
              <w:jc w:val="center"/>
              <w:rPr>
                <w:b/>
                <w:bCs/>
                <w:sz w:val="20"/>
                <w:lang w:val="en-US" w:bidi="th-TH"/>
              </w:rPr>
            </w:pPr>
            <w:r w:rsidRPr="002E4B72">
              <w:rPr>
                <w:sz w:val="20"/>
                <w:lang w:val="en-US"/>
              </w:rPr>
              <w:t>201,270</w:t>
            </w:r>
          </w:p>
        </w:tc>
        <w:tc>
          <w:tcPr>
            <w:tcW w:w="111" w:type="dxa"/>
            <w:vAlign w:val="bottom"/>
          </w:tcPr>
          <w:p w14:paraId="73CDFE94"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Mar>
              <w:top w:w="0" w:type="dxa"/>
              <w:left w:w="79" w:type="dxa"/>
              <w:bottom w:w="0" w:type="dxa"/>
              <w:right w:w="79" w:type="dxa"/>
            </w:tcMar>
            <w:vAlign w:val="bottom"/>
          </w:tcPr>
          <w:p w14:paraId="40AC6E93" w14:textId="7087AEC2" w:rsidR="00D34AE8" w:rsidRPr="00E879C5" w:rsidRDefault="00933BCB" w:rsidP="004B4F7E">
            <w:pPr>
              <w:pStyle w:val="acctmergecolhdg"/>
              <w:spacing w:line="240" w:lineRule="atLeast"/>
              <w:ind w:left="332" w:right="-89" w:hanging="332"/>
              <w:rPr>
                <w:bCs/>
                <w:sz w:val="20"/>
                <w:lang w:bidi="th-TH"/>
              </w:rPr>
            </w:pPr>
            <w:r>
              <w:rPr>
                <w:b w:val="0"/>
                <w:sz w:val="20"/>
              </w:rPr>
              <w:t xml:space="preserve">       </w:t>
            </w:r>
            <w:r w:rsidR="00A65ED3" w:rsidRPr="00F11834">
              <w:rPr>
                <w:b w:val="0"/>
                <w:sz w:val="20"/>
              </w:rPr>
              <w:t>-</w:t>
            </w:r>
          </w:p>
        </w:tc>
        <w:tc>
          <w:tcPr>
            <w:tcW w:w="180" w:type="dxa"/>
            <w:tcMar>
              <w:top w:w="0" w:type="dxa"/>
              <w:left w:w="79" w:type="dxa"/>
              <w:bottom w:w="0" w:type="dxa"/>
              <w:right w:w="79" w:type="dxa"/>
            </w:tcMar>
            <w:vAlign w:val="bottom"/>
          </w:tcPr>
          <w:p w14:paraId="321ACC27"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Mar>
              <w:top w:w="0" w:type="dxa"/>
              <w:left w:w="79" w:type="dxa"/>
              <w:bottom w:w="0" w:type="dxa"/>
              <w:right w:w="79" w:type="dxa"/>
            </w:tcMar>
            <w:vAlign w:val="bottom"/>
          </w:tcPr>
          <w:p w14:paraId="4916CA56" w14:textId="2B13EEC6" w:rsidR="00D34AE8" w:rsidRPr="00E879C5" w:rsidRDefault="001C73B5" w:rsidP="00C23650">
            <w:pPr>
              <w:pStyle w:val="acctfourfigures"/>
              <w:tabs>
                <w:tab w:val="clear" w:pos="765"/>
                <w:tab w:val="decimal" w:pos="910"/>
              </w:tabs>
              <w:spacing w:line="240" w:lineRule="atLeast"/>
              <w:ind w:right="-89"/>
              <w:jc w:val="center"/>
              <w:rPr>
                <w:b/>
                <w:bCs/>
                <w:sz w:val="20"/>
              </w:rPr>
            </w:pPr>
            <w:r w:rsidRPr="002E4B72">
              <w:rPr>
                <w:sz w:val="20"/>
              </w:rPr>
              <w:t>205,804</w:t>
            </w:r>
          </w:p>
        </w:tc>
        <w:tc>
          <w:tcPr>
            <w:tcW w:w="181" w:type="dxa"/>
            <w:tcMar>
              <w:top w:w="0" w:type="dxa"/>
              <w:left w:w="79" w:type="dxa"/>
              <w:bottom w:w="0" w:type="dxa"/>
              <w:right w:w="79" w:type="dxa"/>
            </w:tcMar>
            <w:vAlign w:val="bottom"/>
          </w:tcPr>
          <w:p w14:paraId="0A5D1ABD"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Mar>
              <w:top w:w="0" w:type="dxa"/>
              <w:left w:w="79" w:type="dxa"/>
              <w:bottom w:w="0" w:type="dxa"/>
              <w:right w:w="79" w:type="dxa"/>
            </w:tcMar>
            <w:vAlign w:val="bottom"/>
          </w:tcPr>
          <w:p w14:paraId="30D781CE" w14:textId="36BBFBB2" w:rsidR="00D34AE8" w:rsidRPr="00E879C5" w:rsidRDefault="001C73B5" w:rsidP="00C23650">
            <w:pPr>
              <w:pStyle w:val="acctfourfigures"/>
              <w:tabs>
                <w:tab w:val="clear" w:pos="765"/>
                <w:tab w:val="decimal" w:pos="914"/>
              </w:tabs>
              <w:spacing w:line="240" w:lineRule="atLeast"/>
              <w:ind w:right="-89"/>
              <w:jc w:val="center"/>
              <w:rPr>
                <w:b/>
                <w:bCs/>
                <w:sz w:val="20"/>
                <w:lang w:bidi="th-TH"/>
              </w:rPr>
            </w:pPr>
            <w:r w:rsidRPr="002E4B72">
              <w:rPr>
                <w:sz w:val="20"/>
                <w:lang w:bidi="th-TH"/>
              </w:rPr>
              <w:t>717,136</w:t>
            </w:r>
          </w:p>
        </w:tc>
      </w:tr>
      <w:tr w:rsidR="00D34AE8" w:rsidRPr="00E879C5" w14:paraId="5D849E92" w14:textId="77777777" w:rsidTr="000951F3">
        <w:trPr>
          <w:gridAfter w:val="2"/>
          <w:wAfter w:w="33" w:type="dxa"/>
          <w:trHeight w:val="253"/>
        </w:trPr>
        <w:tc>
          <w:tcPr>
            <w:tcW w:w="2250" w:type="dxa"/>
            <w:tcMar>
              <w:top w:w="0" w:type="dxa"/>
              <w:left w:w="79" w:type="dxa"/>
              <w:bottom w:w="0" w:type="dxa"/>
              <w:right w:w="79" w:type="dxa"/>
            </w:tcMar>
            <w:vAlign w:val="bottom"/>
          </w:tcPr>
          <w:p w14:paraId="4A019D9E" w14:textId="5B0241A8" w:rsidR="00D34AE8" w:rsidRPr="00E879C5" w:rsidRDefault="001C73B5" w:rsidP="005F0B38">
            <w:pPr>
              <w:ind w:left="158" w:hanging="158"/>
              <w:rPr>
                <w:rFonts w:ascii="Times New Roman" w:hAnsi="Times New Roman" w:cs="Times New Roman"/>
                <w:b/>
                <w:bCs/>
                <w:sz w:val="20"/>
                <w:szCs w:val="20"/>
              </w:rPr>
            </w:pPr>
            <w:r w:rsidRPr="00E879C5">
              <w:rPr>
                <w:rFonts w:ascii="Times New Roman" w:hAnsi="Times New Roman" w:cs="Times New Roman"/>
                <w:sz w:val="20"/>
                <w:szCs w:val="20"/>
              </w:rPr>
              <w:t>Depreciation charge for the year</w:t>
            </w:r>
          </w:p>
        </w:tc>
        <w:tc>
          <w:tcPr>
            <w:tcW w:w="450" w:type="dxa"/>
            <w:vAlign w:val="bottom"/>
          </w:tcPr>
          <w:p w14:paraId="39903430" w14:textId="77777777" w:rsidR="00D34AE8" w:rsidRPr="00E879C5" w:rsidRDefault="00D34AE8" w:rsidP="005B3FBB">
            <w:pPr>
              <w:pStyle w:val="acctmergecolhdg"/>
              <w:tabs>
                <w:tab w:val="decimal" w:pos="560"/>
              </w:tabs>
              <w:spacing w:line="240" w:lineRule="atLeast"/>
              <w:ind w:right="-89"/>
              <w:rPr>
                <w:b w:val="0"/>
                <w:i/>
                <w:iCs/>
                <w:sz w:val="20"/>
                <w:lang w:bidi="th-TH"/>
              </w:rPr>
            </w:pPr>
          </w:p>
        </w:tc>
        <w:tc>
          <w:tcPr>
            <w:tcW w:w="1007" w:type="dxa"/>
            <w:tcMar>
              <w:top w:w="0" w:type="dxa"/>
              <w:left w:w="79" w:type="dxa"/>
              <w:bottom w:w="0" w:type="dxa"/>
              <w:right w:w="79" w:type="dxa"/>
            </w:tcMar>
            <w:vAlign w:val="bottom"/>
          </w:tcPr>
          <w:p w14:paraId="3B089F73" w14:textId="7CCA9F41" w:rsidR="00D34AE8" w:rsidRPr="002E4B72" w:rsidRDefault="00D34AE8" w:rsidP="00FE7202">
            <w:pPr>
              <w:pStyle w:val="acctmergecolhdg"/>
              <w:tabs>
                <w:tab w:val="decimal" w:pos="560"/>
              </w:tabs>
              <w:spacing w:line="240" w:lineRule="atLeast"/>
              <w:ind w:right="-89"/>
              <w:jc w:val="left"/>
              <w:rPr>
                <w:b w:val="0"/>
                <w:sz w:val="20"/>
                <w:lang w:bidi="th-TH"/>
              </w:rPr>
            </w:pPr>
            <w:r w:rsidRPr="002E4B72">
              <w:rPr>
                <w:b w:val="0"/>
                <w:sz w:val="20"/>
                <w:lang w:bidi="th-TH"/>
              </w:rPr>
              <w:t>-</w:t>
            </w:r>
          </w:p>
        </w:tc>
        <w:tc>
          <w:tcPr>
            <w:tcW w:w="180" w:type="dxa"/>
            <w:tcMar>
              <w:top w:w="0" w:type="dxa"/>
              <w:left w:w="79" w:type="dxa"/>
              <w:bottom w:w="0" w:type="dxa"/>
              <w:right w:w="79" w:type="dxa"/>
            </w:tcMar>
            <w:vAlign w:val="bottom"/>
          </w:tcPr>
          <w:p w14:paraId="54D9CB94" w14:textId="77777777" w:rsidR="00D34AE8" w:rsidRPr="002E4B72" w:rsidRDefault="00D34AE8"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4263CD93" w14:textId="0F02F9CC" w:rsidR="00D34AE8" w:rsidRPr="002E4B72" w:rsidRDefault="001C73B5" w:rsidP="00F11834">
            <w:pPr>
              <w:pStyle w:val="acctfourfigures"/>
              <w:tabs>
                <w:tab w:val="clear" w:pos="765"/>
                <w:tab w:val="decimal" w:pos="1013"/>
              </w:tabs>
              <w:spacing w:line="240" w:lineRule="atLeast"/>
              <w:ind w:right="-89"/>
              <w:rPr>
                <w:sz w:val="20"/>
                <w:lang w:bidi="th-TH"/>
              </w:rPr>
            </w:pPr>
            <w:r w:rsidRPr="002E4B72">
              <w:rPr>
                <w:sz w:val="20"/>
              </w:rPr>
              <w:t>24,912</w:t>
            </w:r>
          </w:p>
        </w:tc>
        <w:tc>
          <w:tcPr>
            <w:tcW w:w="178" w:type="dxa"/>
            <w:tcMar>
              <w:top w:w="0" w:type="dxa"/>
              <w:left w:w="79" w:type="dxa"/>
              <w:bottom w:w="0" w:type="dxa"/>
              <w:right w:w="79" w:type="dxa"/>
            </w:tcMar>
            <w:vAlign w:val="bottom"/>
          </w:tcPr>
          <w:p w14:paraId="09D24DF5" w14:textId="77777777" w:rsidR="00D34AE8" w:rsidRPr="002E4B72" w:rsidRDefault="00D34AE8" w:rsidP="00C23650">
            <w:pPr>
              <w:pStyle w:val="acctmergecolhdg"/>
              <w:tabs>
                <w:tab w:val="decimal" w:pos="830"/>
              </w:tabs>
              <w:spacing w:line="240" w:lineRule="atLeast"/>
              <w:ind w:right="-89"/>
              <w:rPr>
                <w:b w:val="0"/>
                <w:sz w:val="20"/>
              </w:rPr>
            </w:pPr>
          </w:p>
        </w:tc>
        <w:tc>
          <w:tcPr>
            <w:tcW w:w="992" w:type="dxa"/>
            <w:vAlign w:val="bottom"/>
          </w:tcPr>
          <w:p w14:paraId="64056367" w14:textId="28EA96AA" w:rsidR="00D34AE8" w:rsidRPr="002E4B72" w:rsidRDefault="001C73B5" w:rsidP="00F11834">
            <w:pPr>
              <w:pStyle w:val="acctfourfigures"/>
              <w:tabs>
                <w:tab w:val="clear" w:pos="765"/>
                <w:tab w:val="decimal" w:pos="711"/>
              </w:tabs>
              <w:spacing w:line="240" w:lineRule="atLeast"/>
              <w:ind w:right="-89"/>
              <w:jc w:val="center"/>
              <w:rPr>
                <w:sz w:val="20"/>
                <w:lang w:val="en-US" w:bidi="th-TH"/>
              </w:rPr>
            </w:pPr>
            <w:r w:rsidRPr="002E4B72">
              <w:rPr>
                <w:rFonts w:cs="Angsana New"/>
                <w:sz w:val="20"/>
                <w:szCs w:val="25"/>
                <w:lang w:val="en-US" w:bidi="th-TH"/>
              </w:rPr>
              <w:t>17,857</w:t>
            </w:r>
          </w:p>
        </w:tc>
        <w:tc>
          <w:tcPr>
            <w:tcW w:w="111" w:type="dxa"/>
            <w:vAlign w:val="bottom"/>
          </w:tcPr>
          <w:p w14:paraId="3DC3577C" w14:textId="77777777" w:rsidR="00D34AE8" w:rsidRPr="002E4B72" w:rsidRDefault="00D34AE8" w:rsidP="00C23650">
            <w:pPr>
              <w:pStyle w:val="acctfourfigures"/>
              <w:tabs>
                <w:tab w:val="clear" w:pos="765"/>
                <w:tab w:val="decimal" w:pos="830"/>
              </w:tabs>
              <w:spacing w:line="240" w:lineRule="atLeast"/>
              <w:ind w:right="-89"/>
              <w:jc w:val="center"/>
              <w:rPr>
                <w:sz w:val="20"/>
                <w:cs/>
                <w:lang w:bidi="th-TH"/>
              </w:rPr>
            </w:pPr>
          </w:p>
        </w:tc>
        <w:tc>
          <w:tcPr>
            <w:tcW w:w="1233" w:type="dxa"/>
            <w:tcMar>
              <w:top w:w="0" w:type="dxa"/>
              <w:left w:w="79" w:type="dxa"/>
              <w:bottom w:w="0" w:type="dxa"/>
              <w:right w:w="79" w:type="dxa"/>
            </w:tcMar>
            <w:vAlign w:val="bottom"/>
          </w:tcPr>
          <w:p w14:paraId="0A000D90" w14:textId="714DC439" w:rsidR="00D34AE8" w:rsidRPr="002E4B72" w:rsidRDefault="00D34AE8" w:rsidP="00933BCB">
            <w:pPr>
              <w:pStyle w:val="acctmergecolhdg"/>
              <w:tabs>
                <w:tab w:val="decimal" w:pos="798"/>
              </w:tabs>
              <w:spacing w:line="240" w:lineRule="atLeast"/>
              <w:ind w:right="-89"/>
              <w:jc w:val="left"/>
              <w:rPr>
                <w:b w:val="0"/>
                <w:sz w:val="20"/>
              </w:rPr>
            </w:pPr>
            <w:r w:rsidRPr="002E4B72">
              <w:rPr>
                <w:b w:val="0"/>
                <w:sz w:val="20"/>
              </w:rPr>
              <w:t>-</w:t>
            </w:r>
          </w:p>
        </w:tc>
        <w:tc>
          <w:tcPr>
            <w:tcW w:w="180" w:type="dxa"/>
            <w:tcMar>
              <w:top w:w="0" w:type="dxa"/>
              <w:left w:w="79" w:type="dxa"/>
              <w:bottom w:w="0" w:type="dxa"/>
              <w:right w:w="79" w:type="dxa"/>
            </w:tcMar>
            <w:vAlign w:val="bottom"/>
          </w:tcPr>
          <w:p w14:paraId="3F14F4CD"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22002BC0" w14:textId="080E6D75" w:rsidR="00D34AE8" w:rsidRPr="002E4B72" w:rsidRDefault="001C73B5" w:rsidP="00C23650">
            <w:pPr>
              <w:pStyle w:val="acctfourfigures"/>
              <w:tabs>
                <w:tab w:val="clear" w:pos="765"/>
                <w:tab w:val="decimal" w:pos="910"/>
              </w:tabs>
              <w:spacing w:line="240" w:lineRule="atLeast"/>
              <w:ind w:right="-89"/>
              <w:jc w:val="center"/>
              <w:rPr>
                <w:sz w:val="20"/>
              </w:rPr>
            </w:pPr>
            <w:r w:rsidRPr="002E4B72">
              <w:rPr>
                <w:sz w:val="20"/>
              </w:rPr>
              <w:t>30,629</w:t>
            </w:r>
          </w:p>
        </w:tc>
        <w:tc>
          <w:tcPr>
            <w:tcW w:w="181" w:type="dxa"/>
            <w:tcMar>
              <w:top w:w="0" w:type="dxa"/>
              <w:left w:w="79" w:type="dxa"/>
              <w:bottom w:w="0" w:type="dxa"/>
              <w:right w:w="79" w:type="dxa"/>
            </w:tcMar>
            <w:vAlign w:val="bottom"/>
          </w:tcPr>
          <w:p w14:paraId="7B9B1EF7"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08FFEF1B" w14:textId="3E1B7A19" w:rsidR="00D34AE8" w:rsidRPr="002E4B72" w:rsidRDefault="001C73B5" w:rsidP="00C23650">
            <w:pPr>
              <w:pStyle w:val="acctfourfigures"/>
              <w:tabs>
                <w:tab w:val="clear" w:pos="765"/>
                <w:tab w:val="decimal" w:pos="914"/>
              </w:tabs>
              <w:spacing w:line="240" w:lineRule="atLeast"/>
              <w:ind w:right="-89"/>
              <w:jc w:val="center"/>
              <w:rPr>
                <w:sz w:val="20"/>
                <w:lang w:bidi="th-TH"/>
              </w:rPr>
            </w:pPr>
            <w:r w:rsidRPr="002E4B72">
              <w:rPr>
                <w:sz w:val="20"/>
                <w:lang w:bidi="th-TH"/>
              </w:rPr>
              <w:t>73,398</w:t>
            </w:r>
          </w:p>
        </w:tc>
      </w:tr>
      <w:tr w:rsidR="00D34AE8" w:rsidRPr="00E879C5" w14:paraId="438EA451" w14:textId="77777777" w:rsidTr="000951F3">
        <w:trPr>
          <w:gridAfter w:val="2"/>
          <w:wAfter w:w="33" w:type="dxa"/>
          <w:trHeight w:val="253"/>
        </w:trPr>
        <w:tc>
          <w:tcPr>
            <w:tcW w:w="2250" w:type="dxa"/>
            <w:tcMar>
              <w:top w:w="0" w:type="dxa"/>
              <w:left w:w="79" w:type="dxa"/>
              <w:bottom w:w="0" w:type="dxa"/>
              <w:right w:w="79" w:type="dxa"/>
            </w:tcMar>
            <w:vAlign w:val="bottom"/>
          </w:tcPr>
          <w:p w14:paraId="7847E93B" w14:textId="7971F125" w:rsidR="00D34AE8" w:rsidRPr="00E879C5" w:rsidRDefault="001C73B5" w:rsidP="005F0B38">
            <w:pPr>
              <w:ind w:left="158" w:hanging="158"/>
              <w:rPr>
                <w:rFonts w:ascii="Times New Roman" w:hAnsi="Times New Roman" w:cs="Times New Roman"/>
                <w:b/>
                <w:bCs/>
                <w:sz w:val="20"/>
                <w:szCs w:val="20"/>
              </w:rPr>
            </w:pPr>
            <w:r w:rsidRPr="00DA6E8A">
              <w:rPr>
                <w:rFonts w:ascii="Times New Roman" w:hAnsi="Times New Roman" w:cs="Times New Roman"/>
                <w:sz w:val="20"/>
                <w:szCs w:val="20"/>
              </w:rPr>
              <w:t>Transfer from property, plant and equipment</w:t>
            </w:r>
          </w:p>
        </w:tc>
        <w:tc>
          <w:tcPr>
            <w:tcW w:w="450" w:type="dxa"/>
            <w:vAlign w:val="bottom"/>
          </w:tcPr>
          <w:p w14:paraId="605EDFCC" w14:textId="233D0FF4" w:rsidR="00D34AE8" w:rsidRPr="00E879C5" w:rsidRDefault="001C73B5" w:rsidP="005B3FBB">
            <w:pPr>
              <w:pStyle w:val="acctmergecolhdg"/>
              <w:tabs>
                <w:tab w:val="decimal" w:pos="269"/>
              </w:tabs>
              <w:spacing w:line="240" w:lineRule="atLeast"/>
              <w:ind w:right="-89"/>
              <w:rPr>
                <w:b w:val="0"/>
                <w:i/>
                <w:iCs/>
                <w:sz w:val="20"/>
                <w:lang w:bidi="th-TH"/>
              </w:rPr>
            </w:pPr>
            <w:r>
              <w:rPr>
                <w:b w:val="0"/>
                <w:i/>
                <w:iCs/>
                <w:sz w:val="20"/>
                <w:lang w:bidi="th-TH"/>
              </w:rPr>
              <w:t>11</w:t>
            </w:r>
          </w:p>
        </w:tc>
        <w:tc>
          <w:tcPr>
            <w:tcW w:w="1007" w:type="dxa"/>
            <w:tcMar>
              <w:top w:w="0" w:type="dxa"/>
              <w:left w:w="79" w:type="dxa"/>
              <w:bottom w:w="0" w:type="dxa"/>
              <w:right w:w="79" w:type="dxa"/>
            </w:tcMar>
            <w:vAlign w:val="bottom"/>
          </w:tcPr>
          <w:p w14:paraId="79CB85C6" w14:textId="64F852BA" w:rsidR="00D34AE8" w:rsidRPr="002E4B72" w:rsidRDefault="00D34AE8" w:rsidP="00FE7202">
            <w:pPr>
              <w:pStyle w:val="acctmergecolhdg"/>
              <w:tabs>
                <w:tab w:val="decimal" w:pos="560"/>
              </w:tabs>
              <w:spacing w:line="240" w:lineRule="atLeast"/>
              <w:ind w:right="-89"/>
              <w:jc w:val="left"/>
              <w:rPr>
                <w:b w:val="0"/>
                <w:sz w:val="20"/>
                <w:lang w:bidi="th-TH"/>
              </w:rPr>
            </w:pPr>
            <w:r w:rsidRPr="002E4B72">
              <w:rPr>
                <w:b w:val="0"/>
                <w:sz w:val="20"/>
                <w:lang w:bidi="th-TH"/>
              </w:rPr>
              <w:t>-</w:t>
            </w:r>
          </w:p>
        </w:tc>
        <w:tc>
          <w:tcPr>
            <w:tcW w:w="180" w:type="dxa"/>
            <w:tcMar>
              <w:top w:w="0" w:type="dxa"/>
              <w:left w:w="79" w:type="dxa"/>
              <w:bottom w:w="0" w:type="dxa"/>
              <w:right w:w="79" w:type="dxa"/>
            </w:tcMar>
            <w:vAlign w:val="bottom"/>
          </w:tcPr>
          <w:p w14:paraId="0FD7FB30" w14:textId="77777777" w:rsidR="00D34AE8" w:rsidRPr="002E4B72" w:rsidRDefault="00D34AE8"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6BCC1675" w14:textId="5BB0498B" w:rsidR="00D34AE8" w:rsidRPr="002E4B72" w:rsidRDefault="001C73B5" w:rsidP="003B1BD1">
            <w:pPr>
              <w:pStyle w:val="acctfourfigures"/>
              <w:tabs>
                <w:tab w:val="clear" w:pos="765"/>
                <w:tab w:val="decimal" w:pos="1013"/>
              </w:tabs>
              <w:spacing w:line="240" w:lineRule="atLeast"/>
              <w:ind w:right="-89"/>
              <w:rPr>
                <w:sz w:val="20"/>
                <w:lang w:bidi="th-TH"/>
              </w:rPr>
            </w:pPr>
            <w:r w:rsidRPr="002E4B72">
              <w:rPr>
                <w:sz w:val="20"/>
                <w:lang w:bidi="th-TH"/>
              </w:rPr>
              <w:t>14,</w:t>
            </w:r>
            <w:r w:rsidRPr="002E4B72">
              <w:rPr>
                <w:sz w:val="20"/>
              </w:rPr>
              <w:t>090</w:t>
            </w:r>
          </w:p>
        </w:tc>
        <w:tc>
          <w:tcPr>
            <w:tcW w:w="178" w:type="dxa"/>
            <w:tcMar>
              <w:top w:w="0" w:type="dxa"/>
              <w:left w:w="79" w:type="dxa"/>
              <w:bottom w:w="0" w:type="dxa"/>
              <w:right w:w="79" w:type="dxa"/>
            </w:tcMar>
            <w:vAlign w:val="bottom"/>
          </w:tcPr>
          <w:p w14:paraId="0F868549" w14:textId="77777777" w:rsidR="00D34AE8" w:rsidRPr="002E4B72" w:rsidRDefault="00D34AE8" w:rsidP="00C23650">
            <w:pPr>
              <w:pStyle w:val="acctmergecolhdg"/>
              <w:tabs>
                <w:tab w:val="decimal" w:pos="830"/>
              </w:tabs>
              <w:spacing w:line="240" w:lineRule="atLeast"/>
              <w:ind w:right="-89"/>
              <w:rPr>
                <w:b w:val="0"/>
                <w:sz w:val="20"/>
              </w:rPr>
            </w:pPr>
          </w:p>
        </w:tc>
        <w:tc>
          <w:tcPr>
            <w:tcW w:w="992" w:type="dxa"/>
            <w:vAlign w:val="bottom"/>
          </w:tcPr>
          <w:p w14:paraId="142151C2" w14:textId="77777777" w:rsidR="001C73B5" w:rsidRPr="002E4B72" w:rsidRDefault="001C73B5" w:rsidP="00C23650">
            <w:pPr>
              <w:pStyle w:val="acctfourfigures"/>
              <w:tabs>
                <w:tab w:val="clear" w:pos="765"/>
                <w:tab w:val="decimal" w:pos="830"/>
              </w:tabs>
              <w:spacing w:line="240" w:lineRule="atLeast"/>
              <w:ind w:right="-89"/>
              <w:jc w:val="center"/>
              <w:rPr>
                <w:sz w:val="20"/>
              </w:rPr>
            </w:pPr>
          </w:p>
          <w:p w14:paraId="36B401E2" w14:textId="5D4A31C1" w:rsidR="00D34AE8" w:rsidRPr="002E4B72" w:rsidRDefault="001C73B5" w:rsidP="00F11834">
            <w:pPr>
              <w:pStyle w:val="acctfourfigures"/>
              <w:tabs>
                <w:tab w:val="clear" w:pos="765"/>
                <w:tab w:val="decimal" w:pos="711"/>
              </w:tabs>
              <w:spacing w:line="240" w:lineRule="atLeast"/>
              <w:ind w:right="-89"/>
              <w:jc w:val="center"/>
              <w:rPr>
                <w:sz w:val="20"/>
                <w:lang w:val="en-US" w:bidi="th-TH"/>
              </w:rPr>
            </w:pPr>
            <w:r w:rsidRPr="002E4B72">
              <w:rPr>
                <w:sz w:val="20"/>
              </w:rPr>
              <w:t>5,320</w:t>
            </w:r>
          </w:p>
        </w:tc>
        <w:tc>
          <w:tcPr>
            <w:tcW w:w="111" w:type="dxa"/>
            <w:vAlign w:val="bottom"/>
          </w:tcPr>
          <w:p w14:paraId="32B91611" w14:textId="77777777" w:rsidR="00D34AE8" w:rsidRPr="002E4B72" w:rsidRDefault="00D34AE8" w:rsidP="00C23650">
            <w:pPr>
              <w:pStyle w:val="acctfourfigures"/>
              <w:tabs>
                <w:tab w:val="clear" w:pos="765"/>
                <w:tab w:val="decimal" w:pos="830"/>
              </w:tabs>
              <w:spacing w:line="240" w:lineRule="atLeast"/>
              <w:ind w:right="-89"/>
              <w:jc w:val="center"/>
              <w:rPr>
                <w:sz w:val="20"/>
                <w:cs/>
                <w:lang w:bidi="th-TH"/>
              </w:rPr>
            </w:pPr>
          </w:p>
        </w:tc>
        <w:tc>
          <w:tcPr>
            <w:tcW w:w="1233" w:type="dxa"/>
            <w:tcMar>
              <w:top w:w="0" w:type="dxa"/>
              <w:left w:w="79" w:type="dxa"/>
              <w:bottom w:w="0" w:type="dxa"/>
              <w:right w:w="79" w:type="dxa"/>
            </w:tcMar>
            <w:vAlign w:val="bottom"/>
          </w:tcPr>
          <w:p w14:paraId="01905149" w14:textId="7F640194" w:rsidR="00D34AE8" w:rsidRPr="002E4B72" w:rsidRDefault="00D34AE8" w:rsidP="00933BCB">
            <w:pPr>
              <w:pStyle w:val="acctmergecolhdg"/>
              <w:tabs>
                <w:tab w:val="decimal" w:pos="798"/>
              </w:tabs>
              <w:spacing w:line="240" w:lineRule="atLeast"/>
              <w:ind w:right="-89"/>
              <w:jc w:val="left"/>
              <w:rPr>
                <w:b w:val="0"/>
                <w:sz w:val="20"/>
              </w:rPr>
            </w:pPr>
            <w:r w:rsidRPr="002E4B72">
              <w:rPr>
                <w:b w:val="0"/>
                <w:sz w:val="20"/>
              </w:rPr>
              <w:t>-</w:t>
            </w:r>
          </w:p>
        </w:tc>
        <w:tc>
          <w:tcPr>
            <w:tcW w:w="180" w:type="dxa"/>
            <w:tcMar>
              <w:top w:w="0" w:type="dxa"/>
              <w:left w:w="79" w:type="dxa"/>
              <w:bottom w:w="0" w:type="dxa"/>
              <w:right w:w="79" w:type="dxa"/>
            </w:tcMar>
            <w:vAlign w:val="bottom"/>
          </w:tcPr>
          <w:p w14:paraId="188B1F76"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2C429F5A" w14:textId="72DAB4FF" w:rsidR="00D34AE8" w:rsidRPr="002E4B72" w:rsidRDefault="001C73B5" w:rsidP="00FE7202">
            <w:pPr>
              <w:pStyle w:val="acctfourfigures"/>
              <w:tabs>
                <w:tab w:val="clear" w:pos="765"/>
                <w:tab w:val="decimal" w:pos="633"/>
              </w:tabs>
              <w:spacing w:line="240" w:lineRule="atLeast"/>
              <w:ind w:right="-89"/>
              <w:rPr>
                <w:sz w:val="20"/>
              </w:rPr>
            </w:pPr>
            <w:r w:rsidRPr="002E4B72">
              <w:rPr>
                <w:sz w:val="20"/>
              </w:rPr>
              <w:t>-</w:t>
            </w:r>
          </w:p>
        </w:tc>
        <w:tc>
          <w:tcPr>
            <w:tcW w:w="181" w:type="dxa"/>
            <w:tcMar>
              <w:top w:w="0" w:type="dxa"/>
              <w:left w:w="79" w:type="dxa"/>
              <w:bottom w:w="0" w:type="dxa"/>
              <w:right w:w="79" w:type="dxa"/>
            </w:tcMar>
            <w:vAlign w:val="bottom"/>
          </w:tcPr>
          <w:p w14:paraId="12E8087E"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6A9A7BDC" w14:textId="07613C1D" w:rsidR="00D34AE8" w:rsidRPr="002E4B72" w:rsidRDefault="001C73B5" w:rsidP="00C23650">
            <w:pPr>
              <w:pStyle w:val="acctfourfigures"/>
              <w:tabs>
                <w:tab w:val="clear" w:pos="765"/>
                <w:tab w:val="decimal" w:pos="914"/>
              </w:tabs>
              <w:spacing w:line="240" w:lineRule="atLeast"/>
              <w:ind w:right="-89"/>
              <w:jc w:val="center"/>
              <w:rPr>
                <w:sz w:val="20"/>
                <w:lang w:bidi="th-TH"/>
              </w:rPr>
            </w:pPr>
            <w:r w:rsidRPr="002E4B72">
              <w:rPr>
                <w:sz w:val="20"/>
                <w:lang w:bidi="th-TH"/>
              </w:rPr>
              <w:t>19,410</w:t>
            </w:r>
          </w:p>
        </w:tc>
      </w:tr>
      <w:tr w:rsidR="00D34AE8" w:rsidRPr="00E879C5" w14:paraId="709A8E1B" w14:textId="77777777" w:rsidTr="000951F3">
        <w:trPr>
          <w:gridAfter w:val="2"/>
          <w:wAfter w:w="33" w:type="dxa"/>
          <w:trHeight w:val="253"/>
        </w:trPr>
        <w:tc>
          <w:tcPr>
            <w:tcW w:w="2250" w:type="dxa"/>
            <w:tcMar>
              <w:top w:w="0" w:type="dxa"/>
              <w:left w:w="79" w:type="dxa"/>
              <w:bottom w:w="0" w:type="dxa"/>
              <w:right w:w="79" w:type="dxa"/>
            </w:tcMar>
            <w:vAlign w:val="bottom"/>
          </w:tcPr>
          <w:p w14:paraId="685B6BE6" w14:textId="52E10349" w:rsidR="00D34AE8" w:rsidRPr="00E879C5" w:rsidRDefault="001C73B5" w:rsidP="005F0B38">
            <w:pPr>
              <w:ind w:left="158" w:hanging="158"/>
              <w:rPr>
                <w:rFonts w:ascii="Times New Roman" w:hAnsi="Times New Roman" w:cs="Times New Roman"/>
                <w:b/>
                <w:bCs/>
                <w:sz w:val="20"/>
                <w:szCs w:val="20"/>
              </w:rPr>
            </w:pPr>
            <w:r w:rsidRPr="00DA6E8A">
              <w:rPr>
                <w:rFonts w:ascii="Times New Roman" w:hAnsi="Times New Roman" w:cs="Times New Roman"/>
                <w:sz w:val="20"/>
                <w:szCs w:val="20"/>
              </w:rPr>
              <w:t>Transfer from right-of-use assets</w:t>
            </w:r>
          </w:p>
        </w:tc>
        <w:tc>
          <w:tcPr>
            <w:tcW w:w="450" w:type="dxa"/>
            <w:vAlign w:val="bottom"/>
          </w:tcPr>
          <w:p w14:paraId="06883D72" w14:textId="689D839A" w:rsidR="00D34AE8" w:rsidRPr="00E879C5" w:rsidRDefault="001C73B5" w:rsidP="005B3FBB">
            <w:pPr>
              <w:pStyle w:val="acctmergecolhdg"/>
              <w:tabs>
                <w:tab w:val="decimal" w:pos="179"/>
              </w:tabs>
              <w:spacing w:line="240" w:lineRule="atLeast"/>
              <w:ind w:right="-89"/>
              <w:rPr>
                <w:b w:val="0"/>
                <w:i/>
                <w:iCs/>
                <w:sz w:val="20"/>
                <w:lang w:bidi="th-TH"/>
              </w:rPr>
            </w:pPr>
            <w:r>
              <w:rPr>
                <w:b w:val="0"/>
                <w:i/>
                <w:iCs/>
                <w:sz w:val="20"/>
                <w:lang w:bidi="th-TH"/>
              </w:rPr>
              <w:t>12</w:t>
            </w:r>
          </w:p>
        </w:tc>
        <w:tc>
          <w:tcPr>
            <w:tcW w:w="1007" w:type="dxa"/>
            <w:tcMar>
              <w:top w:w="0" w:type="dxa"/>
              <w:left w:w="79" w:type="dxa"/>
              <w:bottom w:w="0" w:type="dxa"/>
              <w:right w:w="79" w:type="dxa"/>
            </w:tcMar>
            <w:vAlign w:val="bottom"/>
          </w:tcPr>
          <w:p w14:paraId="16474527" w14:textId="08EAC8A3" w:rsidR="00D34AE8" w:rsidRPr="002E4B72" w:rsidRDefault="00D34AE8" w:rsidP="00FE7202">
            <w:pPr>
              <w:pStyle w:val="acctmergecolhdg"/>
              <w:tabs>
                <w:tab w:val="decimal" w:pos="560"/>
              </w:tabs>
              <w:spacing w:line="240" w:lineRule="atLeast"/>
              <w:ind w:right="-89"/>
              <w:jc w:val="left"/>
              <w:rPr>
                <w:b w:val="0"/>
                <w:sz w:val="20"/>
                <w:lang w:bidi="th-TH"/>
              </w:rPr>
            </w:pPr>
            <w:r w:rsidRPr="002E4B72">
              <w:rPr>
                <w:b w:val="0"/>
                <w:sz w:val="20"/>
                <w:lang w:bidi="th-TH"/>
              </w:rPr>
              <w:t>-</w:t>
            </w:r>
          </w:p>
        </w:tc>
        <w:tc>
          <w:tcPr>
            <w:tcW w:w="180" w:type="dxa"/>
            <w:tcMar>
              <w:top w:w="0" w:type="dxa"/>
              <w:left w:w="79" w:type="dxa"/>
              <w:bottom w:w="0" w:type="dxa"/>
              <w:right w:w="79" w:type="dxa"/>
            </w:tcMar>
            <w:vAlign w:val="bottom"/>
          </w:tcPr>
          <w:p w14:paraId="4734A08A" w14:textId="77777777" w:rsidR="00D34AE8" w:rsidRPr="002E4B72" w:rsidRDefault="00D34AE8"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48FFB0E3" w14:textId="1F64C474" w:rsidR="00D34AE8" w:rsidRPr="002E4B72" w:rsidRDefault="001C73B5" w:rsidP="00F11834">
            <w:pPr>
              <w:pStyle w:val="acctfourfigures"/>
              <w:tabs>
                <w:tab w:val="clear" w:pos="765"/>
                <w:tab w:val="decimal" w:pos="717"/>
              </w:tabs>
              <w:spacing w:line="240" w:lineRule="atLeast"/>
              <w:ind w:right="-89"/>
              <w:rPr>
                <w:sz w:val="20"/>
                <w:lang w:bidi="th-TH"/>
              </w:rPr>
            </w:pPr>
            <w:r w:rsidRPr="002E4B72">
              <w:rPr>
                <w:sz w:val="20"/>
                <w:lang w:bidi="th-TH"/>
              </w:rPr>
              <w:t>-</w:t>
            </w:r>
          </w:p>
        </w:tc>
        <w:tc>
          <w:tcPr>
            <w:tcW w:w="178" w:type="dxa"/>
            <w:tcMar>
              <w:top w:w="0" w:type="dxa"/>
              <w:left w:w="79" w:type="dxa"/>
              <w:bottom w:w="0" w:type="dxa"/>
              <w:right w:w="79" w:type="dxa"/>
            </w:tcMar>
            <w:vAlign w:val="bottom"/>
          </w:tcPr>
          <w:p w14:paraId="1431DDBE" w14:textId="77777777" w:rsidR="00D34AE8" w:rsidRPr="002E4B72" w:rsidRDefault="00D34AE8" w:rsidP="00C23650">
            <w:pPr>
              <w:pStyle w:val="acctmergecolhdg"/>
              <w:tabs>
                <w:tab w:val="decimal" w:pos="830"/>
              </w:tabs>
              <w:spacing w:line="240" w:lineRule="atLeast"/>
              <w:ind w:right="-89"/>
              <w:rPr>
                <w:b w:val="0"/>
                <w:sz w:val="20"/>
              </w:rPr>
            </w:pPr>
          </w:p>
        </w:tc>
        <w:tc>
          <w:tcPr>
            <w:tcW w:w="992" w:type="dxa"/>
            <w:vAlign w:val="bottom"/>
          </w:tcPr>
          <w:p w14:paraId="58147D5E" w14:textId="3280A9E4" w:rsidR="00D34AE8" w:rsidRPr="002E4B72" w:rsidRDefault="001C73B5" w:rsidP="00C23650">
            <w:pPr>
              <w:pStyle w:val="acctfourfigures"/>
              <w:tabs>
                <w:tab w:val="clear" w:pos="765"/>
                <w:tab w:val="decimal" w:pos="621"/>
              </w:tabs>
              <w:spacing w:line="240" w:lineRule="atLeast"/>
              <w:ind w:right="-89"/>
              <w:jc w:val="center"/>
              <w:rPr>
                <w:sz w:val="20"/>
                <w:lang w:val="en-US" w:bidi="th-TH"/>
              </w:rPr>
            </w:pPr>
            <w:r w:rsidRPr="002E4B72">
              <w:rPr>
                <w:sz w:val="20"/>
                <w:lang w:val="en-US" w:bidi="th-TH"/>
              </w:rPr>
              <w:t>-</w:t>
            </w:r>
          </w:p>
        </w:tc>
        <w:tc>
          <w:tcPr>
            <w:tcW w:w="111" w:type="dxa"/>
            <w:vAlign w:val="bottom"/>
          </w:tcPr>
          <w:p w14:paraId="251A5398" w14:textId="77777777" w:rsidR="00D34AE8" w:rsidRPr="002E4B72" w:rsidRDefault="00D34AE8" w:rsidP="00C23650">
            <w:pPr>
              <w:pStyle w:val="acctfourfigures"/>
              <w:tabs>
                <w:tab w:val="clear" w:pos="765"/>
                <w:tab w:val="decimal" w:pos="830"/>
              </w:tabs>
              <w:spacing w:line="240" w:lineRule="atLeast"/>
              <w:ind w:right="-89"/>
              <w:jc w:val="center"/>
              <w:rPr>
                <w:sz w:val="20"/>
                <w:cs/>
                <w:lang w:bidi="th-TH"/>
              </w:rPr>
            </w:pPr>
          </w:p>
        </w:tc>
        <w:tc>
          <w:tcPr>
            <w:tcW w:w="1233" w:type="dxa"/>
            <w:tcMar>
              <w:top w:w="0" w:type="dxa"/>
              <w:left w:w="79" w:type="dxa"/>
              <w:bottom w:w="0" w:type="dxa"/>
              <w:right w:w="79" w:type="dxa"/>
            </w:tcMar>
            <w:vAlign w:val="bottom"/>
          </w:tcPr>
          <w:p w14:paraId="7E05BCE4" w14:textId="6DB7B04F" w:rsidR="00D34AE8" w:rsidRPr="002E4B72" w:rsidRDefault="00D34AE8" w:rsidP="00933BCB">
            <w:pPr>
              <w:pStyle w:val="acctmergecolhdg"/>
              <w:tabs>
                <w:tab w:val="decimal" w:pos="798"/>
              </w:tabs>
              <w:spacing w:line="240" w:lineRule="atLeast"/>
              <w:ind w:right="-89"/>
              <w:jc w:val="left"/>
              <w:rPr>
                <w:b w:val="0"/>
                <w:sz w:val="20"/>
              </w:rPr>
            </w:pPr>
            <w:r w:rsidRPr="002E4B72">
              <w:rPr>
                <w:b w:val="0"/>
                <w:sz w:val="20"/>
              </w:rPr>
              <w:t>-</w:t>
            </w:r>
          </w:p>
        </w:tc>
        <w:tc>
          <w:tcPr>
            <w:tcW w:w="180" w:type="dxa"/>
            <w:tcMar>
              <w:top w:w="0" w:type="dxa"/>
              <w:left w:w="79" w:type="dxa"/>
              <w:bottom w:w="0" w:type="dxa"/>
              <w:right w:w="79" w:type="dxa"/>
            </w:tcMar>
            <w:vAlign w:val="bottom"/>
          </w:tcPr>
          <w:p w14:paraId="3D2C6C64"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6C471204" w14:textId="6CE3B1B0" w:rsidR="00D34AE8" w:rsidRPr="002E4B72" w:rsidRDefault="001C73B5" w:rsidP="00C23650">
            <w:pPr>
              <w:pStyle w:val="acctfourfigures"/>
              <w:tabs>
                <w:tab w:val="clear" w:pos="765"/>
                <w:tab w:val="decimal" w:pos="903"/>
              </w:tabs>
              <w:spacing w:line="240" w:lineRule="atLeast"/>
              <w:ind w:right="-89"/>
              <w:jc w:val="center"/>
              <w:rPr>
                <w:sz w:val="20"/>
              </w:rPr>
            </w:pPr>
            <w:r w:rsidRPr="002E4B72">
              <w:rPr>
                <w:sz w:val="20"/>
              </w:rPr>
              <w:t>61,093</w:t>
            </w:r>
          </w:p>
        </w:tc>
        <w:tc>
          <w:tcPr>
            <w:tcW w:w="181" w:type="dxa"/>
            <w:tcMar>
              <w:top w:w="0" w:type="dxa"/>
              <w:left w:w="79" w:type="dxa"/>
              <w:bottom w:w="0" w:type="dxa"/>
              <w:right w:w="79" w:type="dxa"/>
            </w:tcMar>
            <w:vAlign w:val="bottom"/>
          </w:tcPr>
          <w:p w14:paraId="7D8B0D8C"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5A93BBDA" w14:textId="7777D6CE" w:rsidR="00D34AE8" w:rsidRPr="002E4B72" w:rsidRDefault="001C73B5" w:rsidP="00C23650">
            <w:pPr>
              <w:pStyle w:val="acctfourfigures"/>
              <w:tabs>
                <w:tab w:val="clear" w:pos="765"/>
                <w:tab w:val="decimal" w:pos="914"/>
              </w:tabs>
              <w:spacing w:line="240" w:lineRule="atLeast"/>
              <w:ind w:right="-89"/>
              <w:jc w:val="center"/>
              <w:rPr>
                <w:sz w:val="20"/>
                <w:lang w:bidi="th-TH"/>
              </w:rPr>
            </w:pPr>
            <w:r w:rsidRPr="002E4B72">
              <w:rPr>
                <w:sz w:val="20"/>
                <w:lang w:bidi="th-TH"/>
              </w:rPr>
              <w:t>61,093</w:t>
            </w:r>
          </w:p>
        </w:tc>
      </w:tr>
      <w:tr w:rsidR="00B967A0" w:rsidRPr="00E879C5" w14:paraId="53F285AA" w14:textId="77777777" w:rsidTr="000951F3">
        <w:trPr>
          <w:gridAfter w:val="2"/>
          <w:wAfter w:w="33" w:type="dxa"/>
          <w:trHeight w:val="253"/>
        </w:trPr>
        <w:tc>
          <w:tcPr>
            <w:tcW w:w="2250" w:type="dxa"/>
            <w:tcMar>
              <w:top w:w="0" w:type="dxa"/>
              <w:left w:w="79" w:type="dxa"/>
              <w:bottom w:w="0" w:type="dxa"/>
              <w:right w:w="79" w:type="dxa"/>
            </w:tcMar>
            <w:vAlign w:val="bottom"/>
          </w:tcPr>
          <w:p w14:paraId="2F65F761" w14:textId="77777777" w:rsidR="00B967A0" w:rsidRPr="00E879C5" w:rsidRDefault="00B967A0" w:rsidP="005F0B38">
            <w:pPr>
              <w:tabs>
                <w:tab w:val="clear" w:pos="227"/>
                <w:tab w:val="clear" w:pos="1871"/>
              </w:tabs>
              <w:spacing w:before="20"/>
              <w:ind w:left="104" w:right="-91" w:hanging="104"/>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transfer to right-of-</w:t>
            </w:r>
          </w:p>
          <w:p w14:paraId="4003D65A" w14:textId="13D8FE82" w:rsidR="00B967A0" w:rsidRPr="00DA6E8A" w:rsidRDefault="00B967A0" w:rsidP="000951F3">
            <w:pPr>
              <w:ind w:left="158" w:firstLine="37"/>
              <w:rPr>
                <w:rFonts w:ascii="Times New Roman" w:hAnsi="Times New Roman" w:cs="Times New Roman"/>
                <w:sz w:val="20"/>
                <w:szCs w:val="20"/>
              </w:rPr>
            </w:pPr>
            <w:r w:rsidRPr="00E879C5">
              <w:rPr>
                <w:rFonts w:ascii="Times New Roman" w:hAnsi="Times New Roman" w:cs="Times New Roman"/>
                <w:sz w:val="20"/>
                <w:szCs w:val="20"/>
              </w:rPr>
              <w:t>use assets</w:t>
            </w:r>
          </w:p>
        </w:tc>
        <w:tc>
          <w:tcPr>
            <w:tcW w:w="450" w:type="dxa"/>
            <w:vAlign w:val="bottom"/>
          </w:tcPr>
          <w:p w14:paraId="6E431714" w14:textId="4955D703" w:rsidR="00B967A0" w:rsidRDefault="00B967A0" w:rsidP="005B3FBB">
            <w:pPr>
              <w:pStyle w:val="acctmergecolhdg"/>
              <w:tabs>
                <w:tab w:val="decimal" w:pos="89"/>
              </w:tabs>
              <w:spacing w:line="240" w:lineRule="atLeast"/>
              <w:ind w:right="-89"/>
              <w:rPr>
                <w:b w:val="0"/>
                <w:i/>
                <w:iCs/>
                <w:sz w:val="20"/>
                <w:lang w:bidi="th-TH"/>
              </w:rPr>
            </w:pPr>
            <w:r w:rsidRPr="00E879C5">
              <w:rPr>
                <w:b w:val="0"/>
                <w:i/>
                <w:iCs/>
                <w:sz w:val="20"/>
                <w:lang w:bidi="th-TH"/>
              </w:rPr>
              <w:t>1</w:t>
            </w:r>
            <w:r>
              <w:rPr>
                <w:b w:val="0"/>
                <w:i/>
                <w:iCs/>
                <w:sz w:val="20"/>
                <w:lang w:bidi="th-TH"/>
              </w:rPr>
              <w:t>2</w:t>
            </w:r>
          </w:p>
        </w:tc>
        <w:tc>
          <w:tcPr>
            <w:tcW w:w="1007" w:type="dxa"/>
            <w:tcMar>
              <w:top w:w="0" w:type="dxa"/>
              <w:left w:w="79" w:type="dxa"/>
              <w:bottom w:w="0" w:type="dxa"/>
              <w:right w:w="79" w:type="dxa"/>
            </w:tcMar>
            <w:vAlign w:val="bottom"/>
          </w:tcPr>
          <w:p w14:paraId="1ED9590C" w14:textId="7D2659D7" w:rsidR="00B967A0" w:rsidRPr="002E4B72" w:rsidRDefault="00B967A0" w:rsidP="00FE7202">
            <w:pPr>
              <w:pStyle w:val="acctmergecolhdg"/>
              <w:tabs>
                <w:tab w:val="decimal" w:pos="560"/>
              </w:tabs>
              <w:spacing w:line="240" w:lineRule="atLeast"/>
              <w:ind w:right="-89"/>
              <w:jc w:val="left"/>
              <w:rPr>
                <w:b w:val="0"/>
                <w:sz w:val="20"/>
                <w:lang w:bidi="th-TH"/>
              </w:rPr>
            </w:pPr>
            <w:r w:rsidRPr="002E4B72">
              <w:rPr>
                <w:b w:val="0"/>
                <w:sz w:val="20"/>
                <w:lang w:bidi="th-TH"/>
              </w:rPr>
              <w:t>-</w:t>
            </w:r>
          </w:p>
        </w:tc>
        <w:tc>
          <w:tcPr>
            <w:tcW w:w="180" w:type="dxa"/>
            <w:tcMar>
              <w:top w:w="0" w:type="dxa"/>
              <w:left w:w="79" w:type="dxa"/>
              <w:bottom w:w="0" w:type="dxa"/>
              <w:right w:w="79" w:type="dxa"/>
            </w:tcMar>
            <w:vAlign w:val="bottom"/>
          </w:tcPr>
          <w:p w14:paraId="1339E1BA" w14:textId="77777777" w:rsidR="00B967A0" w:rsidRPr="002E4B72" w:rsidRDefault="00B967A0"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2E95512C" w14:textId="43517F72" w:rsidR="00B967A0" w:rsidRPr="002E4B72" w:rsidRDefault="00B967A0" w:rsidP="00F11834">
            <w:pPr>
              <w:pStyle w:val="acctfourfigures"/>
              <w:tabs>
                <w:tab w:val="clear" w:pos="765"/>
                <w:tab w:val="decimal" w:pos="717"/>
              </w:tabs>
              <w:spacing w:line="240" w:lineRule="atLeast"/>
              <w:ind w:right="-89"/>
              <w:rPr>
                <w:sz w:val="20"/>
                <w:lang w:bidi="th-TH"/>
              </w:rPr>
            </w:pPr>
            <w:r w:rsidRPr="002E4B72">
              <w:rPr>
                <w:sz w:val="20"/>
              </w:rPr>
              <w:t>-</w:t>
            </w:r>
          </w:p>
        </w:tc>
        <w:tc>
          <w:tcPr>
            <w:tcW w:w="178" w:type="dxa"/>
            <w:tcMar>
              <w:top w:w="0" w:type="dxa"/>
              <w:left w:w="79" w:type="dxa"/>
              <w:bottom w:w="0" w:type="dxa"/>
              <w:right w:w="79" w:type="dxa"/>
            </w:tcMar>
            <w:vAlign w:val="bottom"/>
          </w:tcPr>
          <w:p w14:paraId="3157CC18" w14:textId="77777777" w:rsidR="00B967A0" w:rsidRPr="002E4B72" w:rsidRDefault="00B967A0" w:rsidP="00C23650">
            <w:pPr>
              <w:pStyle w:val="acctmergecolhdg"/>
              <w:tabs>
                <w:tab w:val="decimal" w:pos="830"/>
              </w:tabs>
              <w:spacing w:line="240" w:lineRule="atLeast"/>
              <w:ind w:right="-89"/>
              <w:rPr>
                <w:b w:val="0"/>
                <w:sz w:val="20"/>
              </w:rPr>
            </w:pPr>
          </w:p>
        </w:tc>
        <w:tc>
          <w:tcPr>
            <w:tcW w:w="992" w:type="dxa"/>
            <w:vAlign w:val="bottom"/>
          </w:tcPr>
          <w:p w14:paraId="103D76A9" w14:textId="28931973" w:rsidR="00B967A0" w:rsidRPr="002E4B72" w:rsidRDefault="00B967A0" w:rsidP="00C23650">
            <w:pPr>
              <w:pStyle w:val="acctfourfigures"/>
              <w:tabs>
                <w:tab w:val="clear" w:pos="765"/>
                <w:tab w:val="decimal" w:pos="621"/>
              </w:tabs>
              <w:spacing w:line="240" w:lineRule="atLeast"/>
              <w:ind w:right="-89"/>
              <w:jc w:val="center"/>
              <w:rPr>
                <w:sz w:val="20"/>
                <w:lang w:val="en-US" w:bidi="th-TH"/>
              </w:rPr>
            </w:pPr>
            <w:r w:rsidRPr="002E4B72">
              <w:rPr>
                <w:sz w:val="20"/>
                <w:lang w:val="en-US"/>
              </w:rPr>
              <w:t>-</w:t>
            </w:r>
          </w:p>
        </w:tc>
        <w:tc>
          <w:tcPr>
            <w:tcW w:w="111" w:type="dxa"/>
            <w:vAlign w:val="bottom"/>
          </w:tcPr>
          <w:p w14:paraId="20FDDEE1" w14:textId="77777777" w:rsidR="00B967A0" w:rsidRPr="002E4B72" w:rsidRDefault="00B967A0" w:rsidP="00C23650">
            <w:pPr>
              <w:pStyle w:val="acctfourfigures"/>
              <w:tabs>
                <w:tab w:val="clear" w:pos="765"/>
                <w:tab w:val="decimal" w:pos="830"/>
              </w:tabs>
              <w:spacing w:line="240" w:lineRule="atLeast"/>
              <w:ind w:right="-89"/>
              <w:jc w:val="center"/>
              <w:rPr>
                <w:sz w:val="20"/>
                <w:cs/>
                <w:lang w:bidi="th-TH"/>
              </w:rPr>
            </w:pPr>
          </w:p>
        </w:tc>
        <w:tc>
          <w:tcPr>
            <w:tcW w:w="1233" w:type="dxa"/>
            <w:tcMar>
              <w:top w:w="0" w:type="dxa"/>
              <w:left w:w="79" w:type="dxa"/>
              <w:bottom w:w="0" w:type="dxa"/>
              <w:right w:w="79" w:type="dxa"/>
            </w:tcMar>
            <w:vAlign w:val="bottom"/>
          </w:tcPr>
          <w:p w14:paraId="465C1B08" w14:textId="2E440CDF" w:rsidR="00B967A0" w:rsidRPr="002E4B72" w:rsidRDefault="00B967A0" w:rsidP="00933BCB">
            <w:pPr>
              <w:pStyle w:val="acctmergecolhdg"/>
              <w:tabs>
                <w:tab w:val="decimal" w:pos="798"/>
              </w:tabs>
              <w:spacing w:line="240" w:lineRule="atLeast"/>
              <w:ind w:right="-89"/>
              <w:jc w:val="left"/>
              <w:rPr>
                <w:b w:val="0"/>
                <w:sz w:val="20"/>
              </w:rPr>
            </w:pPr>
            <w:r w:rsidRPr="002E4B72">
              <w:rPr>
                <w:b w:val="0"/>
                <w:sz w:val="20"/>
                <w:lang w:bidi="th-TH"/>
              </w:rPr>
              <w:t>-</w:t>
            </w:r>
          </w:p>
        </w:tc>
        <w:tc>
          <w:tcPr>
            <w:tcW w:w="180" w:type="dxa"/>
            <w:tcMar>
              <w:top w:w="0" w:type="dxa"/>
              <w:left w:w="79" w:type="dxa"/>
              <w:bottom w:w="0" w:type="dxa"/>
              <w:right w:w="79" w:type="dxa"/>
            </w:tcMar>
            <w:vAlign w:val="bottom"/>
          </w:tcPr>
          <w:p w14:paraId="5685CBB6" w14:textId="77777777" w:rsidR="00B967A0" w:rsidRPr="002E4B72" w:rsidRDefault="00B967A0"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65E4DBBB" w14:textId="03AE946B" w:rsidR="00B967A0" w:rsidRPr="002E4B72" w:rsidRDefault="00B967A0" w:rsidP="00C23650">
            <w:pPr>
              <w:pStyle w:val="acctfourfigures"/>
              <w:tabs>
                <w:tab w:val="clear" w:pos="765"/>
                <w:tab w:val="decimal" w:pos="903"/>
              </w:tabs>
              <w:spacing w:line="240" w:lineRule="atLeast"/>
              <w:ind w:right="-89"/>
              <w:jc w:val="center"/>
              <w:rPr>
                <w:sz w:val="20"/>
              </w:rPr>
            </w:pPr>
            <w:r w:rsidRPr="002E4B72">
              <w:rPr>
                <w:sz w:val="20"/>
              </w:rPr>
              <w:t>(14,022)</w:t>
            </w:r>
          </w:p>
        </w:tc>
        <w:tc>
          <w:tcPr>
            <w:tcW w:w="181" w:type="dxa"/>
            <w:tcMar>
              <w:top w:w="0" w:type="dxa"/>
              <w:left w:w="79" w:type="dxa"/>
              <w:bottom w:w="0" w:type="dxa"/>
              <w:right w:w="79" w:type="dxa"/>
            </w:tcMar>
            <w:vAlign w:val="bottom"/>
          </w:tcPr>
          <w:p w14:paraId="17CE943D" w14:textId="77777777" w:rsidR="00B967A0" w:rsidRPr="002E4B72" w:rsidRDefault="00B967A0"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6B19B2F0" w14:textId="5B807255" w:rsidR="00B967A0" w:rsidRPr="002E4B72" w:rsidRDefault="00B967A0" w:rsidP="00C23650">
            <w:pPr>
              <w:pStyle w:val="acctfourfigures"/>
              <w:tabs>
                <w:tab w:val="clear" w:pos="765"/>
                <w:tab w:val="decimal" w:pos="914"/>
              </w:tabs>
              <w:spacing w:line="240" w:lineRule="atLeast"/>
              <w:ind w:right="-89"/>
              <w:jc w:val="center"/>
              <w:rPr>
                <w:sz w:val="20"/>
                <w:lang w:bidi="th-TH"/>
              </w:rPr>
            </w:pPr>
            <w:r w:rsidRPr="002E4B72">
              <w:rPr>
                <w:sz w:val="20"/>
              </w:rPr>
              <w:t>(14,022)</w:t>
            </w:r>
          </w:p>
        </w:tc>
      </w:tr>
      <w:tr w:rsidR="00D34AE8" w:rsidRPr="00E879C5" w14:paraId="57147350" w14:textId="77777777" w:rsidTr="000951F3">
        <w:trPr>
          <w:gridAfter w:val="2"/>
          <w:wAfter w:w="33" w:type="dxa"/>
          <w:trHeight w:val="253"/>
        </w:trPr>
        <w:tc>
          <w:tcPr>
            <w:tcW w:w="2250" w:type="dxa"/>
            <w:tcMar>
              <w:top w:w="0" w:type="dxa"/>
              <w:left w:w="79" w:type="dxa"/>
              <w:bottom w:w="0" w:type="dxa"/>
              <w:right w:w="79" w:type="dxa"/>
            </w:tcMar>
            <w:vAlign w:val="bottom"/>
          </w:tcPr>
          <w:p w14:paraId="31A827FB" w14:textId="7B71209B" w:rsidR="00D34AE8" w:rsidRDefault="00B967A0" w:rsidP="005F0B38">
            <w:pPr>
              <w:ind w:left="158" w:hanging="158"/>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w:t>
            </w:r>
            <w:r w:rsidR="000951F3">
              <w:rPr>
                <w:rFonts w:ascii="Times New Roman" w:hAnsi="Times New Roman" w:cs="Times New Roman"/>
                <w:sz w:val="20"/>
                <w:szCs w:val="20"/>
              </w:rPr>
              <w:t>d</w:t>
            </w:r>
            <w:r w:rsidR="001C73B5" w:rsidRPr="00DA598A">
              <w:rPr>
                <w:rFonts w:ascii="Times New Roman" w:hAnsi="Times New Roman" w:cs="Times New Roman"/>
                <w:sz w:val="20"/>
                <w:szCs w:val="20"/>
              </w:rPr>
              <w:t>isposals</w:t>
            </w:r>
          </w:p>
        </w:tc>
        <w:tc>
          <w:tcPr>
            <w:tcW w:w="450" w:type="dxa"/>
            <w:vAlign w:val="bottom"/>
          </w:tcPr>
          <w:p w14:paraId="1B12A6F8" w14:textId="78175120" w:rsidR="00D34AE8" w:rsidRPr="00E879C5" w:rsidRDefault="00D34AE8" w:rsidP="005B3FBB">
            <w:pPr>
              <w:pStyle w:val="acctmergecolhdg"/>
              <w:tabs>
                <w:tab w:val="decimal" w:pos="181"/>
              </w:tabs>
              <w:spacing w:line="240" w:lineRule="atLeast"/>
              <w:ind w:right="-89"/>
              <w:rPr>
                <w:b w:val="0"/>
                <w:i/>
                <w:iCs/>
                <w:sz w:val="20"/>
                <w:lang w:bidi="th-TH"/>
              </w:rPr>
            </w:pPr>
          </w:p>
        </w:tc>
        <w:tc>
          <w:tcPr>
            <w:tcW w:w="1007" w:type="dxa"/>
            <w:tcMar>
              <w:top w:w="0" w:type="dxa"/>
              <w:left w:w="79" w:type="dxa"/>
              <w:bottom w:w="0" w:type="dxa"/>
              <w:right w:w="79" w:type="dxa"/>
            </w:tcMar>
            <w:vAlign w:val="bottom"/>
          </w:tcPr>
          <w:p w14:paraId="359C4951" w14:textId="3F42C394" w:rsidR="00D34AE8" w:rsidRPr="002E4B72" w:rsidRDefault="00D34AE8" w:rsidP="00FE7202">
            <w:pPr>
              <w:pStyle w:val="acctmergecolhdg"/>
              <w:tabs>
                <w:tab w:val="decimal" w:pos="560"/>
              </w:tabs>
              <w:spacing w:line="240" w:lineRule="atLeast"/>
              <w:ind w:right="-89"/>
              <w:jc w:val="left"/>
              <w:rPr>
                <w:b w:val="0"/>
                <w:sz w:val="20"/>
                <w:lang w:bidi="th-TH"/>
              </w:rPr>
            </w:pPr>
            <w:r w:rsidRPr="002E4B72">
              <w:rPr>
                <w:b w:val="0"/>
                <w:sz w:val="20"/>
                <w:lang w:bidi="th-TH"/>
              </w:rPr>
              <w:t>-</w:t>
            </w:r>
          </w:p>
        </w:tc>
        <w:tc>
          <w:tcPr>
            <w:tcW w:w="180" w:type="dxa"/>
            <w:tcMar>
              <w:top w:w="0" w:type="dxa"/>
              <w:left w:w="79" w:type="dxa"/>
              <w:bottom w:w="0" w:type="dxa"/>
              <w:right w:w="79" w:type="dxa"/>
            </w:tcMar>
            <w:vAlign w:val="bottom"/>
          </w:tcPr>
          <w:p w14:paraId="47B57E5E" w14:textId="77777777" w:rsidR="00D34AE8" w:rsidRPr="002E4B72" w:rsidRDefault="00D34AE8" w:rsidP="00C23650">
            <w:pPr>
              <w:pStyle w:val="acctmergecolhdg"/>
              <w:tabs>
                <w:tab w:val="decimal" w:pos="830"/>
              </w:tabs>
              <w:spacing w:line="240" w:lineRule="atLeast"/>
              <w:ind w:right="-89"/>
              <w:rPr>
                <w:b w:val="0"/>
                <w:sz w:val="20"/>
              </w:rPr>
            </w:pPr>
          </w:p>
        </w:tc>
        <w:tc>
          <w:tcPr>
            <w:tcW w:w="1259" w:type="dxa"/>
            <w:tcMar>
              <w:top w:w="0" w:type="dxa"/>
              <w:left w:w="79" w:type="dxa"/>
              <w:bottom w:w="0" w:type="dxa"/>
              <w:right w:w="79" w:type="dxa"/>
            </w:tcMar>
            <w:vAlign w:val="bottom"/>
          </w:tcPr>
          <w:p w14:paraId="18BDC31A" w14:textId="1B4CBD5D" w:rsidR="00D34AE8" w:rsidRPr="002E4B72" w:rsidRDefault="00D34AE8" w:rsidP="00F11834">
            <w:pPr>
              <w:pStyle w:val="acctmergecolhdg"/>
              <w:tabs>
                <w:tab w:val="decimal" w:pos="712"/>
              </w:tabs>
              <w:spacing w:line="240" w:lineRule="atLeast"/>
              <w:ind w:right="-89"/>
              <w:jc w:val="left"/>
              <w:rPr>
                <w:b w:val="0"/>
                <w:sz w:val="20"/>
                <w:lang w:bidi="th-TH"/>
              </w:rPr>
            </w:pPr>
            <w:r w:rsidRPr="002E4B72">
              <w:rPr>
                <w:b w:val="0"/>
                <w:sz w:val="20"/>
                <w:lang w:bidi="th-TH"/>
              </w:rPr>
              <w:t>-</w:t>
            </w:r>
          </w:p>
        </w:tc>
        <w:tc>
          <w:tcPr>
            <w:tcW w:w="178" w:type="dxa"/>
            <w:tcMar>
              <w:top w:w="0" w:type="dxa"/>
              <w:left w:w="79" w:type="dxa"/>
              <w:bottom w:w="0" w:type="dxa"/>
              <w:right w:w="79" w:type="dxa"/>
            </w:tcMar>
            <w:vAlign w:val="bottom"/>
          </w:tcPr>
          <w:p w14:paraId="42F285F3" w14:textId="77777777" w:rsidR="00D34AE8" w:rsidRPr="002E4B72" w:rsidRDefault="00D34AE8" w:rsidP="00C23650">
            <w:pPr>
              <w:pStyle w:val="acctmergecolhdg"/>
              <w:tabs>
                <w:tab w:val="decimal" w:pos="830"/>
              </w:tabs>
              <w:spacing w:line="240" w:lineRule="atLeast"/>
              <w:ind w:right="-89"/>
              <w:rPr>
                <w:b w:val="0"/>
                <w:sz w:val="20"/>
              </w:rPr>
            </w:pPr>
          </w:p>
        </w:tc>
        <w:tc>
          <w:tcPr>
            <w:tcW w:w="992" w:type="dxa"/>
            <w:vAlign w:val="bottom"/>
          </w:tcPr>
          <w:p w14:paraId="6D099C62" w14:textId="77EE6321" w:rsidR="00D34AE8" w:rsidRPr="002E4B72" w:rsidRDefault="001C73B5" w:rsidP="00C23650">
            <w:pPr>
              <w:pStyle w:val="acctfourfigures"/>
              <w:tabs>
                <w:tab w:val="clear" w:pos="765"/>
                <w:tab w:val="decimal" w:pos="830"/>
              </w:tabs>
              <w:spacing w:line="240" w:lineRule="atLeast"/>
              <w:ind w:right="-89"/>
              <w:jc w:val="center"/>
              <w:rPr>
                <w:sz w:val="20"/>
                <w:lang w:val="en-US"/>
              </w:rPr>
            </w:pPr>
            <w:r w:rsidRPr="002E4B72">
              <w:rPr>
                <w:sz w:val="20"/>
                <w:lang w:val="en-US"/>
              </w:rPr>
              <w:t>(13)</w:t>
            </w:r>
          </w:p>
        </w:tc>
        <w:tc>
          <w:tcPr>
            <w:tcW w:w="111" w:type="dxa"/>
            <w:vAlign w:val="bottom"/>
          </w:tcPr>
          <w:p w14:paraId="24C14507" w14:textId="77777777" w:rsidR="00D34AE8" w:rsidRPr="002E4B72" w:rsidRDefault="00D34AE8" w:rsidP="00C23650">
            <w:pPr>
              <w:pStyle w:val="acctfourfigures"/>
              <w:tabs>
                <w:tab w:val="clear" w:pos="765"/>
                <w:tab w:val="decimal" w:pos="830"/>
              </w:tabs>
              <w:spacing w:line="240" w:lineRule="atLeast"/>
              <w:ind w:right="-89"/>
              <w:jc w:val="center"/>
              <w:rPr>
                <w:sz w:val="20"/>
                <w:cs/>
                <w:lang w:bidi="th-TH"/>
              </w:rPr>
            </w:pPr>
          </w:p>
        </w:tc>
        <w:tc>
          <w:tcPr>
            <w:tcW w:w="1233" w:type="dxa"/>
            <w:tcMar>
              <w:top w:w="0" w:type="dxa"/>
              <w:left w:w="79" w:type="dxa"/>
              <w:bottom w:w="0" w:type="dxa"/>
              <w:right w:w="79" w:type="dxa"/>
            </w:tcMar>
            <w:vAlign w:val="bottom"/>
          </w:tcPr>
          <w:p w14:paraId="2581E6E6" w14:textId="6022338D" w:rsidR="00D34AE8" w:rsidRPr="002E4B72" w:rsidRDefault="00D34AE8" w:rsidP="00933BCB">
            <w:pPr>
              <w:pStyle w:val="acctmergecolhdg"/>
              <w:tabs>
                <w:tab w:val="decimal" w:pos="798"/>
              </w:tabs>
              <w:spacing w:line="240" w:lineRule="atLeast"/>
              <w:ind w:right="-89"/>
              <w:jc w:val="left"/>
              <w:rPr>
                <w:b w:val="0"/>
                <w:sz w:val="20"/>
              </w:rPr>
            </w:pPr>
            <w:r w:rsidRPr="002E4B72">
              <w:rPr>
                <w:b w:val="0"/>
                <w:sz w:val="20"/>
              </w:rPr>
              <w:t>-</w:t>
            </w:r>
          </w:p>
        </w:tc>
        <w:tc>
          <w:tcPr>
            <w:tcW w:w="180" w:type="dxa"/>
            <w:tcMar>
              <w:top w:w="0" w:type="dxa"/>
              <w:left w:w="79" w:type="dxa"/>
              <w:bottom w:w="0" w:type="dxa"/>
              <w:right w:w="79" w:type="dxa"/>
            </w:tcMar>
            <w:vAlign w:val="bottom"/>
          </w:tcPr>
          <w:p w14:paraId="0383D8BB"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9" w:type="dxa"/>
            <w:tcMar>
              <w:top w:w="0" w:type="dxa"/>
              <w:left w:w="79" w:type="dxa"/>
              <w:bottom w:w="0" w:type="dxa"/>
              <w:right w:w="79" w:type="dxa"/>
            </w:tcMar>
            <w:vAlign w:val="bottom"/>
          </w:tcPr>
          <w:p w14:paraId="741E22DF" w14:textId="5E4AE92B" w:rsidR="00D34AE8" w:rsidRPr="002E4B72" w:rsidRDefault="00620057" w:rsidP="00C23650">
            <w:pPr>
              <w:pStyle w:val="acctfourfigures"/>
              <w:tabs>
                <w:tab w:val="clear" w:pos="765"/>
                <w:tab w:val="decimal" w:pos="633"/>
              </w:tabs>
              <w:spacing w:line="240" w:lineRule="atLeast"/>
              <w:ind w:right="-89"/>
              <w:jc w:val="center"/>
              <w:rPr>
                <w:sz w:val="20"/>
              </w:rPr>
            </w:pPr>
            <w:r>
              <w:rPr>
                <w:sz w:val="20"/>
              </w:rPr>
              <w:t>-</w:t>
            </w:r>
          </w:p>
        </w:tc>
        <w:tc>
          <w:tcPr>
            <w:tcW w:w="181" w:type="dxa"/>
            <w:tcMar>
              <w:top w:w="0" w:type="dxa"/>
              <w:left w:w="79" w:type="dxa"/>
              <w:bottom w:w="0" w:type="dxa"/>
              <w:right w:w="79" w:type="dxa"/>
            </w:tcMar>
            <w:vAlign w:val="bottom"/>
          </w:tcPr>
          <w:p w14:paraId="432CB3E8"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0" w:type="dxa"/>
            <w:tcMar>
              <w:top w:w="0" w:type="dxa"/>
              <w:left w:w="79" w:type="dxa"/>
              <w:bottom w:w="0" w:type="dxa"/>
              <w:right w:w="79" w:type="dxa"/>
            </w:tcMar>
            <w:vAlign w:val="bottom"/>
          </w:tcPr>
          <w:p w14:paraId="24FE9E87" w14:textId="1588D5AA" w:rsidR="00D34AE8" w:rsidRPr="002E4B72" w:rsidRDefault="001C73B5" w:rsidP="00C23650">
            <w:pPr>
              <w:pStyle w:val="acctfourfigures"/>
              <w:tabs>
                <w:tab w:val="clear" w:pos="765"/>
                <w:tab w:val="decimal" w:pos="914"/>
              </w:tabs>
              <w:spacing w:line="240" w:lineRule="atLeast"/>
              <w:ind w:right="-89"/>
              <w:jc w:val="center"/>
              <w:rPr>
                <w:sz w:val="20"/>
                <w:lang w:bidi="th-TH"/>
              </w:rPr>
            </w:pPr>
            <w:r w:rsidRPr="002E4B72">
              <w:rPr>
                <w:sz w:val="20"/>
              </w:rPr>
              <w:t>(</w:t>
            </w:r>
            <w:r w:rsidR="00620057">
              <w:rPr>
                <w:sz w:val="20"/>
              </w:rPr>
              <w:t>13</w:t>
            </w:r>
            <w:r w:rsidRPr="002E4B72">
              <w:rPr>
                <w:sz w:val="20"/>
              </w:rPr>
              <w:t>)</w:t>
            </w:r>
          </w:p>
        </w:tc>
      </w:tr>
      <w:tr w:rsidR="00D34AE8" w:rsidRPr="00E879C5" w14:paraId="0190BDA5" w14:textId="77777777" w:rsidTr="000951F3">
        <w:trPr>
          <w:gridAfter w:val="2"/>
          <w:wAfter w:w="33" w:type="dxa"/>
          <w:trHeight w:val="253"/>
        </w:trPr>
        <w:tc>
          <w:tcPr>
            <w:tcW w:w="2250" w:type="dxa"/>
            <w:tcMar>
              <w:top w:w="0" w:type="dxa"/>
              <w:left w:w="79" w:type="dxa"/>
              <w:bottom w:w="0" w:type="dxa"/>
              <w:right w:w="79" w:type="dxa"/>
            </w:tcMar>
            <w:vAlign w:val="bottom"/>
          </w:tcPr>
          <w:p w14:paraId="19CC980C" w14:textId="4E0A97F8" w:rsidR="00D34AE8" w:rsidRPr="00DA6E8A" w:rsidRDefault="00B967A0" w:rsidP="005F0B38">
            <w:pPr>
              <w:ind w:left="158" w:hanging="158"/>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w:t>
            </w:r>
            <w:r w:rsidRPr="00DA598A">
              <w:rPr>
                <w:rFonts w:ascii="Times New Roman" w:hAnsi="Times New Roman" w:cs="Times New Roman"/>
                <w:sz w:val="20"/>
                <w:szCs w:val="20"/>
              </w:rPr>
              <w:t>write-off</w:t>
            </w:r>
          </w:p>
        </w:tc>
        <w:tc>
          <w:tcPr>
            <w:tcW w:w="450" w:type="dxa"/>
            <w:vAlign w:val="bottom"/>
          </w:tcPr>
          <w:p w14:paraId="58F1B729" w14:textId="5DF0C142" w:rsidR="00D34AE8" w:rsidRDefault="00D34AE8" w:rsidP="005B3FBB">
            <w:pPr>
              <w:pStyle w:val="acctmergecolhdg"/>
              <w:tabs>
                <w:tab w:val="decimal" w:pos="560"/>
              </w:tabs>
              <w:spacing w:line="240" w:lineRule="atLeast"/>
              <w:ind w:right="-89"/>
              <w:rPr>
                <w:b w:val="0"/>
                <w:i/>
                <w:iCs/>
                <w:sz w:val="20"/>
                <w:lang w:bidi="th-TH"/>
              </w:rPr>
            </w:pPr>
          </w:p>
        </w:tc>
        <w:tc>
          <w:tcPr>
            <w:tcW w:w="1007" w:type="dxa"/>
            <w:tcBorders>
              <w:bottom w:val="single" w:sz="4" w:space="0" w:color="auto"/>
            </w:tcBorders>
            <w:tcMar>
              <w:top w:w="0" w:type="dxa"/>
              <w:left w:w="79" w:type="dxa"/>
              <w:bottom w:w="0" w:type="dxa"/>
              <w:right w:w="79" w:type="dxa"/>
            </w:tcMar>
            <w:vAlign w:val="bottom"/>
          </w:tcPr>
          <w:p w14:paraId="4C0C7F94" w14:textId="21B21E5F" w:rsidR="00D34AE8" w:rsidRPr="002E4B72" w:rsidRDefault="00D34AE8" w:rsidP="00FE7202">
            <w:pPr>
              <w:pStyle w:val="acctmergecolhdg"/>
              <w:tabs>
                <w:tab w:val="decimal" w:pos="560"/>
              </w:tabs>
              <w:spacing w:line="240" w:lineRule="atLeast"/>
              <w:ind w:right="-89"/>
              <w:jc w:val="left"/>
              <w:rPr>
                <w:b w:val="0"/>
                <w:sz w:val="20"/>
                <w:lang w:bidi="th-TH"/>
              </w:rPr>
            </w:pPr>
            <w:r w:rsidRPr="002E4B72">
              <w:rPr>
                <w:b w:val="0"/>
                <w:sz w:val="20"/>
                <w:lang w:bidi="th-TH"/>
              </w:rPr>
              <w:t>-</w:t>
            </w:r>
          </w:p>
        </w:tc>
        <w:tc>
          <w:tcPr>
            <w:tcW w:w="180" w:type="dxa"/>
            <w:tcMar>
              <w:top w:w="0" w:type="dxa"/>
              <w:left w:w="79" w:type="dxa"/>
              <w:bottom w:w="0" w:type="dxa"/>
              <w:right w:w="79" w:type="dxa"/>
            </w:tcMar>
            <w:vAlign w:val="bottom"/>
          </w:tcPr>
          <w:p w14:paraId="168728E2" w14:textId="77777777" w:rsidR="00D34AE8" w:rsidRPr="002E4B72" w:rsidRDefault="00D34AE8" w:rsidP="00C23650">
            <w:pPr>
              <w:pStyle w:val="acctmergecolhdg"/>
              <w:tabs>
                <w:tab w:val="decimal" w:pos="830"/>
              </w:tabs>
              <w:spacing w:line="240" w:lineRule="atLeast"/>
              <w:ind w:right="-89"/>
              <w:rPr>
                <w:b w:val="0"/>
                <w:sz w:val="20"/>
              </w:rPr>
            </w:pPr>
          </w:p>
        </w:tc>
        <w:tc>
          <w:tcPr>
            <w:tcW w:w="1259" w:type="dxa"/>
            <w:tcBorders>
              <w:bottom w:val="single" w:sz="4" w:space="0" w:color="auto"/>
            </w:tcBorders>
            <w:tcMar>
              <w:top w:w="0" w:type="dxa"/>
              <w:left w:w="79" w:type="dxa"/>
              <w:bottom w:w="0" w:type="dxa"/>
              <w:right w:w="79" w:type="dxa"/>
            </w:tcMar>
            <w:vAlign w:val="bottom"/>
          </w:tcPr>
          <w:p w14:paraId="5A3830F4" w14:textId="4943EC77" w:rsidR="00D34AE8" w:rsidRPr="002E4B72" w:rsidRDefault="00D34AE8" w:rsidP="00F11834">
            <w:pPr>
              <w:pStyle w:val="acctmergecolhdg"/>
              <w:tabs>
                <w:tab w:val="decimal" w:pos="712"/>
              </w:tabs>
              <w:spacing w:line="240" w:lineRule="atLeast"/>
              <w:ind w:right="-89"/>
              <w:jc w:val="left"/>
              <w:rPr>
                <w:b w:val="0"/>
                <w:sz w:val="20"/>
                <w:lang w:bidi="th-TH"/>
              </w:rPr>
            </w:pPr>
            <w:r w:rsidRPr="002E4B72">
              <w:rPr>
                <w:b w:val="0"/>
                <w:sz w:val="20"/>
              </w:rPr>
              <w:t>-</w:t>
            </w:r>
          </w:p>
        </w:tc>
        <w:tc>
          <w:tcPr>
            <w:tcW w:w="178" w:type="dxa"/>
            <w:tcMar>
              <w:top w:w="0" w:type="dxa"/>
              <w:left w:w="79" w:type="dxa"/>
              <w:bottom w:w="0" w:type="dxa"/>
              <w:right w:w="79" w:type="dxa"/>
            </w:tcMar>
            <w:vAlign w:val="bottom"/>
          </w:tcPr>
          <w:p w14:paraId="38BAEC17" w14:textId="77777777" w:rsidR="00D34AE8" w:rsidRPr="002E4B72" w:rsidRDefault="00D34AE8" w:rsidP="00C23650">
            <w:pPr>
              <w:pStyle w:val="acctmergecolhdg"/>
              <w:tabs>
                <w:tab w:val="decimal" w:pos="830"/>
              </w:tabs>
              <w:spacing w:line="240" w:lineRule="atLeast"/>
              <w:ind w:right="-89"/>
              <w:rPr>
                <w:b w:val="0"/>
                <w:sz w:val="20"/>
              </w:rPr>
            </w:pPr>
          </w:p>
        </w:tc>
        <w:tc>
          <w:tcPr>
            <w:tcW w:w="992" w:type="dxa"/>
            <w:tcBorders>
              <w:bottom w:val="single" w:sz="4" w:space="0" w:color="auto"/>
            </w:tcBorders>
            <w:vAlign w:val="bottom"/>
          </w:tcPr>
          <w:p w14:paraId="75FFF3F6" w14:textId="4809A507" w:rsidR="00D34AE8" w:rsidRPr="002E4B72" w:rsidRDefault="001C73B5" w:rsidP="00C23650">
            <w:pPr>
              <w:pStyle w:val="acctfourfigures"/>
              <w:tabs>
                <w:tab w:val="clear" w:pos="765"/>
                <w:tab w:val="decimal" w:pos="621"/>
              </w:tabs>
              <w:spacing w:line="240" w:lineRule="atLeast"/>
              <w:ind w:right="-89"/>
              <w:jc w:val="center"/>
              <w:rPr>
                <w:sz w:val="20"/>
                <w:lang w:val="en-US"/>
              </w:rPr>
            </w:pPr>
            <w:r w:rsidRPr="002E4B72">
              <w:rPr>
                <w:sz w:val="20"/>
                <w:lang w:val="en-US"/>
              </w:rPr>
              <w:t>-</w:t>
            </w:r>
          </w:p>
        </w:tc>
        <w:tc>
          <w:tcPr>
            <w:tcW w:w="111" w:type="dxa"/>
            <w:vAlign w:val="bottom"/>
          </w:tcPr>
          <w:p w14:paraId="773F1AC0" w14:textId="77777777" w:rsidR="00D34AE8" w:rsidRPr="002E4B72" w:rsidRDefault="00D34AE8" w:rsidP="00C23650">
            <w:pPr>
              <w:pStyle w:val="acctfourfigures"/>
              <w:tabs>
                <w:tab w:val="clear" w:pos="765"/>
                <w:tab w:val="decimal" w:pos="830"/>
              </w:tabs>
              <w:spacing w:line="240" w:lineRule="atLeast"/>
              <w:ind w:right="-89"/>
              <w:jc w:val="center"/>
              <w:rPr>
                <w:sz w:val="20"/>
                <w:cs/>
                <w:lang w:bidi="th-TH"/>
              </w:rPr>
            </w:pPr>
          </w:p>
        </w:tc>
        <w:tc>
          <w:tcPr>
            <w:tcW w:w="1233" w:type="dxa"/>
            <w:tcBorders>
              <w:bottom w:val="single" w:sz="4" w:space="0" w:color="auto"/>
            </w:tcBorders>
            <w:tcMar>
              <w:top w:w="0" w:type="dxa"/>
              <w:left w:w="79" w:type="dxa"/>
              <w:bottom w:w="0" w:type="dxa"/>
              <w:right w:w="79" w:type="dxa"/>
            </w:tcMar>
            <w:vAlign w:val="bottom"/>
          </w:tcPr>
          <w:p w14:paraId="4AF237A7" w14:textId="445A70B8" w:rsidR="00D34AE8" w:rsidRPr="002E4B72" w:rsidRDefault="00D34AE8" w:rsidP="00933BCB">
            <w:pPr>
              <w:pStyle w:val="acctmergecolhdg"/>
              <w:tabs>
                <w:tab w:val="decimal" w:pos="798"/>
              </w:tabs>
              <w:spacing w:line="240" w:lineRule="atLeast"/>
              <w:ind w:right="-89"/>
              <w:jc w:val="left"/>
              <w:rPr>
                <w:b w:val="0"/>
                <w:sz w:val="20"/>
              </w:rPr>
            </w:pPr>
            <w:r w:rsidRPr="002E4B72">
              <w:rPr>
                <w:b w:val="0"/>
                <w:sz w:val="20"/>
                <w:lang w:bidi="th-TH"/>
              </w:rPr>
              <w:t>-</w:t>
            </w:r>
          </w:p>
        </w:tc>
        <w:tc>
          <w:tcPr>
            <w:tcW w:w="180" w:type="dxa"/>
            <w:tcMar>
              <w:top w:w="0" w:type="dxa"/>
              <w:left w:w="79" w:type="dxa"/>
              <w:bottom w:w="0" w:type="dxa"/>
              <w:right w:w="79" w:type="dxa"/>
            </w:tcMar>
            <w:vAlign w:val="bottom"/>
          </w:tcPr>
          <w:p w14:paraId="494DDDE8"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9" w:type="dxa"/>
            <w:tcBorders>
              <w:bottom w:val="single" w:sz="4" w:space="0" w:color="auto"/>
            </w:tcBorders>
            <w:tcMar>
              <w:top w:w="0" w:type="dxa"/>
              <w:left w:w="79" w:type="dxa"/>
              <w:bottom w:w="0" w:type="dxa"/>
              <w:right w:w="79" w:type="dxa"/>
            </w:tcMar>
            <w:vAlign w:val="bottom"/>
          </w:tcPr>
          <w:p w14:paraId="4B46D7C2" w14:textId="09151E9C" w:rsidR="00D34AE8" w:rsidRPr="002E4B72" w:rsidRDefault="00620057" w:rsidP="000951F3">
            <w:pPr>
              <w:pStyle w:val="acctmergecolhdg"/>
              <w:tabs>
                <w:tab w:val="decimal" w:pos="898"/>
              </w:tabs>
              <w:spacing w:line="240" w:lineRule="atLeast"/>
              <w:ind w:right="-79"/>
              <w:rPr>
                <w:b w:val="0"/>
                <w:sz w:val="20"/>
              </w:rPr>
            </w:pPr>
            <w:r>
              <w:rPr>
                <w:b w:val="0"/>
                <w:sz w:val="20"/>
              </w:rPr>
              <w:t>(64)</w:t>
            </w:r>
          </w:p>
        </w:tc>
        <w:tc>
          <w:tcPr>
            <w:tcW w:w="181" w:type="dxa"/>
            <w:tcMar>
              <w:top w:w="0" w:type="dxa"/>
              <w:left w:w="79" w:type="dxa"/>
              <w:bottom w:w="0" w:type="dxa"/>
              <w:right w:w="79" w:type="dxa"/>
            </w:tcMar>
            <w:vAlign w:val="bottom"/>
          </w:tcPr>
          <w:p w14:paraId="77D01C71" w14:textId="77777777" w:rsidR="00D34AE8" w:rsidRPr="002E4B72" w:rsidRDefault="00D34AE8" w:rsidP="00C23650">
            <w:pPr>
              <w:pStyle w:val="acctfourfigures"/>
              <w:tabs>
                <w:tab w:val="clear" w:pos="765"/>
                <w:tab w:val="decimal" w:pos="830"/>
              </w:tabs>
              <w:spacing w:line="240" w:lineRule="atLeast"/>
              <w:ind w:right="-89"/>
              <w:jc w:val="center"/>
              <w:rPr>
                <w:sz w:val="20"/>
              </w:rPr>
            </w:pPr>
          </w:p>
        </w:tc>
        <w:tc>
          <w:tcPr>
            <w:tcW w:w="1160" w:type="dxa"/>
            <w:tcBorders>
              <w:bottom w:val="single" w:sz="4" w:space="0" w:color="auto"/>
            </w:tcBorders>
            <w:tcMar>
              <w:top w:w="0" w:type="dxa"/>
              <w:left w:w="79" w:type="dxa"/>
              <w:bottom w:w="0" w:type="dxa"/>
              <w:right w:w="79" w:type="dxa"/>
            </w:tcMar>
            <w:vAlign w:val="bottom"/>
          </w:tcPr>
          <w:p w14:paraId="05E01BA2" w14:textId="100C6AF6" w:rsidR="00D34AE8" w:rsidRPr="002E4B72" w:rsidRDefault="00620057" w:rsidP="00C23650">
            <w:pPr>
              <w:pStyle w:val="acctfourfigures"/>
              <w:tabs>
                <w:tab w:val="clear" w:pos="765"/>
                <w:tab w:val="decimal" w:pos="914"/>
              </w:tabs>
              <w:spacing w:line="240" w:lineRule="atLeast"/>
              <w:ind w:right="-89"/>
              <w:jc w:val="center"/>
              <w:rPr>
                <w:sz w:val="20"/>
                <w:lang w:bidi="th-TH"/>
              </w:rPr>
            </w:pPr>
            <w:r>
              <w:rPr>
                <w:sz w:val="20"/>
                <w:lang w:bidi="th-TH"/>
              </w:rPr>
              <w:t>(64)</w:t>
            </w:r>
          </w:p>
        </w:tc>
      </w:tr>
      <w:tr w:rsidR="00D34AE8" w:rsidRPr="00E879C5" w14:paraId="328879EC" w14:textId="77777777" w:rsidTr="000951F3">
        <w:trPr>
          <w:gridAfter w:val="2"/>
          <w:wAfter w:w="33" w:type="dxa"/>
          <w:trHeight w:val="253"/>
        </w:trPr>
        <w:tc>
          <w:tcPr>
            <w:tcW w:w="2250" w:type="dxa"/>
            <w:tcMar>
              <w:top w:w="0" w:type="dxa"/>
              <w:left w:w="79" w:type="dxa"/>
              <w:bottom w:w="0" w:type="dxa"/>
              <w:right w:w="79" w:type="dxa"/>
            </w:tcMar>
            <w:vAlign w:val="bottom"/>
          </w:tcPr>
          <w:p w14:paraId="4EC23B19" w14:textId="548F3F0F" w:rsidR="00D34AE8" w:rsidRPr="00E879C5" w:rsidRDefault="001C73B5" w:rsidP="005F0B38">
            <w:pPr>
              <w:tabs>
                <w:tab w:val="clear" w:pos="227"/>
                <w:tab w:val="clear" w:pos="1871"/>
              </w:tabs>
              <w:spacing w:before="20"/>
              <w:ind w:left="104" w:right="-91" w:hanging="104"/>
              <w:rPr>
                <w:rFonts w:ascii="Times New Roman" w:hAnsi="Times New Roman" w:cs="Times New Roman"/>
                <w:i/>
                <w:iCs/>
                <w:sz w:val="20"/>
                <w:szCs w:val="20"/>
              </w:rPr>
            </w:pPr>
            <w:r w:rsidRPr="00E879C5">
              <w:rPr>
                <w:rFonts w:ascii="Times New Roman" w:hAnsi="Times New Roman" w:cs="Times New Roman"/>
                <w:b/>
                <w:bCs/>
                <w:sz w:val="20"/>
                <w:szCs w:val="20"/>
              </w:rPr>
              <w:t>At 31 December 202</w:t>
            </w:r>
            <w:r>
              <w:rPr>
                <w:rFonts w:ascii="Times New Roman" w:hAnsi="Times New Roman" w:cs="Times New Roman"/>
                <w:b/>
                <w:bCs/>
                <w:sz w:val="20"/>
                <w:szCs w:val="20"/>
              </w:rPr>
              <w:t>4</w:t>
            </w:r>
            <w:r w:rsidRPr="00E879C5">
              <w:rPr>
                <w:rFonts w:ascii="Times New Roman" w:hAnsi="Times New Roman" w:cs="Times New Roman"/>
                <w:b/>
                <w:bCs/>
                <w:sz w:val="20"/>
                <w:szCs w:val="20"/>
              </w:rPr>
              <w:t xml:space="preserve"> and 1 January </w:t>
            </w:r>
            <w:r>
              <w:rPr>
                <w:rFonts w:ascii="Times New Roman" w:hAnsi="Times New Roman" w:cs="Times New Roman"/>
                <w:b/>
                <w:bCs/>
                <w:sz w:val="20"/>
                <w:szCs w:val="20"/>
              </w:rPr>
              <w:t>2025</w:t>
            </w:r>
          </w:p>
        </w:tc>
        <w:tc>
          <w:tcPr>
            <w:tcW w:w="450" w:type="dxa"/>
            <w:vAlign w:val="bottom"/>
          </w:tcPr>
          <w:p w14:paraId="0C6201B5" w14:textId="16731192" w:rsidR="00D34AE8" w:rsidRPr="00E879C5" w:rsidRDefault="00D34AE8" w:rsidP="005B3FBB">
            <w:pPr>
              <w:pStyle w:val="acctmergecolhdg"/>
              <w:spacing w:line="240" w:lineRule="atLeast"/>
              <w:ind w:right="-89"/>
              <w:rPr>
                <w:b w:val="0"/>
                <w:i/>
                <w:iCs/>
                <w:sz w:val="20"/>
                <w:lang w:bidi="th-TH"/>
              </w:rPr>
            </w:pPr>
          </w:p>
        </w:tc>
        <w:tc>
          <w:tcPr>
            <w:tcW w:w="1007" w:type="dxa"/>
            <w:tcBorders>
              <w:top w:val="single" w:sz="4" w:space="0" w:color="auto"/>
            </w:tcBorders>
            <w:tcMar>
              <w:top w:w="0" w:type="dxa"/>
              <w:left w:w="79" w:type="dxa"/>
              <w:bottom w:w="0" w:type="dxa"/>
              <w:right w:w="79" w:type="dxa"/>
            </w:tcMar>
            <w:vAlign w:val="bottom"/>
          </w:tcPr>
          <w:p w14:paraId="26E82524" w14:textId="7612AC70" w:rsidR="00D34AE8" w:rsidRPr="002E4B72" w:rsidRDefault="00D34AE8" w:rsidP="00FE7202">
            <w:pPr>
              <w:pStyle w:val="acctmergecolhdg"/>
              <w:tabs>
                <w:tab w:val="decimal" w:pos="560"/>
              </w:tabs>
              <w:spacing w:line="240" w:lineRule="atLeast"/>
              <w:ind w:right="-89"/>
              <w:jc w:val="left"/>
              <w:rPr>
                <w:b w:val="0"/>
                <w:sz w:val="20"/>
                <w:lang w:bidi="th-TH"/>
              </w:rPr>
            </w:pPr>
            <w:r w:rsidRPr="00FA7929">
              <w:rPr>
                <w:bCs/>
                <w:sz w:val="20"/>
                <w:lang w:bidi="th-TH"/>
              </w:rPr>
              <w:t>-</w:t>
            </w:r>
          </w:p>
        </w:tc>
        <w:tc>
          <w:tcPr>
            <w:tcW w:w="180" w:type="dxa"/>
            <w:tcMar>
              <w:top w:w="0" w:type="dxa"/>
              <w:left w:w="79" w:type="dxa"/>
              <w:bottom w:w="0" w:type="dxa"/>
              <w:right w:w="79" w:type="dxa"/>
            </w:tcMar>
            <w:vAlign w:val="bottom"/>
          </w:tcPr>
          <w:p w14:paraId="32E5AC3F" w14:textId="77777777" w:rsidR="00D34AE8" w:rsidRPr="002E4B72" w:rsidRDefault="00D34AE8" w:rsidP="00D34AE8">
            <w:pPr>
              <w:pStyle w:val="acctmergecolhdg"/>
              <w:tabs>
                <w:tab w:val="decimal" w:pos="830"/>
              </w:tabs>
              <w:spacing w:line="240" w:lineRule="atLeast"/>
              <w:ind w:right="-89"/>
              <w:rPr>
                <w:b w:val="0"/>
                <w:sz w:val="20"/>
              </w:rPr>
            </w:pPr>
          </w:p>
        </w:tc>
        <w:tc>
          <w:tcPr>
            <w:tcW w:w="1259" w:type="dxa"/>
            <w:tcBorders>
              <w:top w:val="single" w:sz="4" w:space="0" w:color="auto"/>
            </w:tcBorders>
            <w:tcMar>
              <w:top w:w="0" w:type="dxa"/>
              <w:left w:w="79" w:type="dxa"/>
              <w:bottom w:w="0" w:type="dxa"/>
              <w:right w:w="79" w:type="dxa"/>
            </w:tcMar>
            <w:vAlign w:val="bottom"/>
          </w:tcPr>
          <w:p w14:paraId="300DC262" w14:textId="3064F9E8" w:rsidR="00D34AE8" w:rsidRPr="002E4B72" w:rsidRDefault="001C73B5" w:rsidP="003B1BD1">
            <w:pPr>
              <w:pStyle w:val="acctmergecolhdg"/>
              <w:tabs>
                <w:tab w:val="decimal" w:pos="890"/>
              </w:tabs>
              <w:spacing w:line="240" w:lineRule="atLeast"/>
              <w:ind w:right="-89"/>
              <w:rPr>
                <w:b w:val="0"/>
                <w:sz w:val="20"/>
                <w:lang w:bidi="th-TH"/>
              </w:rPr>
            </w:pPr>
            <w:r w:rsidRPr="00E879C5">
              <w:rPr>
                <w:bCs/>
                <w:sz w:val="20"/>
                <w:cs/>
                <w:lang w:bidi="th-TH"/>
              </w:rPr>
              <w:t>3</w:t>
            </w:r>
            <w:r>
              <w:rPr>
                <w:bCs/>
                <w:sz w:val="20"/>
                <w:lang w:bidi="th-TH"/>
              </w:rPr>
              <w:t>49</w:t>
            </w:r>
            <w:r w:rsidRPr="00E879C5">
              <w:rPr>
                <w:bCs/>
                <w:sz w:val="20"/>
              </w:rPr>
              <w:t>,</w:t>
            </w:r>
            <w:r w:rsidRPr="00E879C5">
              <w:rPr>
                <w:bCs/>
                <w:sz w:val="20"/>
                <w:cs/>
                <w:lang w:bidi="th-TH"/>
              </w:rPr>
              <w:t>06</w:t>
            </w:r>
            <w:r>
              <w:rPr>
                <w:bCs/>
                <w:sz w:val="20"/>
                <w:lang w:bidi="th-TH"/>
              </w:rPr>
              <w:t>4</w:t>
            </w:r>
          </w:p>
        </w:tc>
        <w:tc>
          <w:tcPr>
            <w:tcW w:w="178" w:type="dxa"/>
            <w:tcMar>
              <w:top w:w="0" w:type="dxa"/>
              <w:left w:w="79" w:type="dxa"/>
              <w:bottom w:w="0" w:type="dxa"/>
              <w:right w:w="79" w:type="dxa"/>
            </w:tcMar>
            <w:vAlign w:val="bottom"/>
          </w:tcPr>
          <w:p w14:paraId="1AE6E6BF" w14:textId="77777777" w:rsidR="00D34AE8" w:rsidRPr="002E4B72" w:rsidRDefault="00D34AE8" w:rsidP="00D34AE8">
            <w:pPr>
              <w:pStyle w:val="acctmergecolhdg"/>
              <w:tabs>
                <w:tab w:val="decimal" w:pos="830"/>
              </w:tabs>
              <w:spacing w:line="240" w:lineRule="atLeast"/>
              <w:ind w:right="-89"/>
              <w:rPr>
                <w:b w:val="0"/>
                <w:sz w:val="20"/>
              </w:rPr>
            </w:pPr>
          </w:p>
        </w:tc>
        <w:tc>
          <w:tcPr>
            <w:tcW w:w="992" w:type="dxa"/>
            <w:tcBorders>
              <w:top w:val="single" w:sz="4" w:space="0" w:color="auto"/>
            </w:tcBorders>
            <w:vAlign w:val="bottom"/>
          </w:tcPr>
          <w:p w14:paraId="272EE942" w14:textId="5F80F756" w:rsidR="00D34AE8" w:rsidRPr="002E4B72" w:rsidRDefault="001C73B5" w:rsidP="003B1BD1">
            <w:pPr>
              <w:pStyle w:val="acctfourfigures"/>
              <w:tabs>
                <w:tab w:val="clear" w:pos="765"/>
                <w:tab w:val="decimal" w:pos="891"/>
              </w:tabs>
              <w:spacing w:line="240" w:lineRule="atLeast"/>
              <w:ind w:right="111"/>
              <w:rPr>
                <w:sz w:val="20"/>
                <w:lang w:val="en-US"/>
              </w:rPr>
            </w:pPr>
            <w:r w:rsidRPr="00E879C5">
              <w:rPr>
                <w:b/>
                <w:bCs/>
                <w:sz w:val="20"/>
                <w:cs/>
                <w:lang w:bidi="th-TH"/>
              </w:rPr>
              <w:t>2</w:t>
            </w:r>
            <w:r>
              <w:rPr>
                <w:b/>
                <w:bCs/>
                <w:sz w:val="20"/>
                <w:lang w:bidi="th-TH"/>
              </w:rPr>
              <w:t>24,434</w:t>
            </w:r>
          </w:p>
        </w:tc>
        <w:tc>
          <w:tcPr>
            <w:tcW w:w="111" w:type="dxa"/>
            <w:vAlign w:val="bottom"/>
          </w:tcPr>
          <w:p w14:paraId="4DB74179" w14:textId="77777777" w:rsidR="00D34AE8" w:rsidRPr="002E4B72" w:rsidRDefault="00D34AE8" w:rsidP="00D34AE8">
            <w:pPr>
              <w:pStyle w:val="acctfourfigures"/>
              <w:tabs>
                <w:tab w:val="clear" w:pos="765"/>
                <w:tab w:val="decimal" w:pos="830"/>
              </w:tabs>
              <w:spacing w:line="240" w:lineRule="atLeast"/>
              <w:ind w:right="-89"/>
              <w:jc w:val="center"/>
              <w:rPr>
                <w:sz w:val="20"/>
                <w:cs/>
                <w:lang w:bidi="th-TH"/>
              </w:rPr>
            </w:pPr>
          </w:p>
        </w:tc>
        <w:tc>
          <w:tcPr>
            <w:tcW w:w="1233" w:type="dxa"/>
            <w:tcBorders>
              <w:top w:val="single" w:sz="4" w:space="0" w:color="auto"/>
            </w:tcBorders>
            <w:tcMar>
              <w:top w:w="0" w:type="dxa"/>
              <w:left w:w="79" w:type="dxa"/>
              <w:bottom w:w="0" w:type="dxa"/>
              <w:right w:w="79" w:type="dxa"/>
            </w:tcMar>
            <w:vAlign w:val="bottom"/>
          </w:tcPr>
          <w:p w14:paraId="0A579727" w14:textId="3AFDDE5F" w:rsidR="00D34AE8" w:rsidRPr="002E4B72" w:rsidRDefault="00D34AE8" w:rsidP="00933BCB">
            <w:pPr>
              <w:pStyle w:val="acctmergecolhdg"/>
              <w:tabs>
                <w:tab w:val="decimal" w:pos="798"/>
              </w:tabs>
              <w:spacing w:line="240" w:lineRule="atLeast"/>
              <w:ind w:right="-89"/>
              <w:jc w:val="left"/>
              <w:rPr>
                <w:b w:val="0"/>
                <w:sz w:val="20"/>
              </w:rPr>
            </w:pPr>
            <w:r>
              <w:rPr>
                <w:bCs/>
                <w:sz w:val="20"/>
              </w:rPr>
              <w:t>-</w:t>
            </w:r>
          </w:p>
        </w:tc>
        <w:tc>
          <w:tcPr>
            <w:tcW w:w="180" w:type="dxa"/>
            <w:tcMar>
              <w:top w:w="0" w:type="dxa"/>
              <w:left w:w="79" w:type="dxa"/>
              <w:bottom w:w="0" w:type="dxa"/>
              <w:right w:w="79" w:type="dxa"/>
            </w:tcMar>
            <w:vAlign w:val="bottom"/>
          </w:tcPr>
          <w:p w14:paraId="5D4E5EA0" w14:textId="77777777" w:rsidR="00D34AE8" w:rsidRPr="002E4B72" w:rsidRDefault="00D34AE8" w:rsidP="00D34AE8">
            <w:pPr>
              <w:pStyle w:val="acctfourfigures"/>
              <w:tabs>
                <w:tab w:val="clear" w:pos="765"/>
                <w:tab w:val="decimal" w:pos="830"/>
              </w:tabs>
              <w:spacing w:line="240" w:lineRule="atLeast"/>
              <w:ind w:right="-89"/>
              <w:jc w:val="center"/>
              <w:rPr>
                <w:sz w:val="20"/>
              </w:rPr>
            </w:pPr>
          </w:p>
        </w:tc>
        <w:tc>
          <w:tcPr>
            <w:tcW w:w="1169" w:type="dxa"/>
            <w:tcBorders>
              <w:top w:val="single" w:sz="4" w:space="0" w:color="auto"/>
            </w:tcBorders>
            <w:tcMar>
              <w:top w:w="0" w:type="dxa"/>
              <w:left w:w="79" w:type="dxa"/>
              <w:bottom w:w="0" w:type="dxa"/>
              <w:right w:w="79" w:type="dxa"/>
            </w:tcMar>
            <w:vAlign w:val="bottom"/>
          </w:tcPr>
          <w:p w14:paraId="22910774" w14:textId="6630A0CD" w:rsidR="00D34AE8" w:rsidRPr="002E4B72" w:rsidRDefault="001C73B5" w:rsidP="000951F3">
            <w:pPr>
              <w:pStyle w:val="acctmergecolhdg"/>
              <w:spacing w:line="240" w:lineRule="atLeast"/>
              <w:ind w:right="24"/>
              <w:jc w:val="right"/>
              <w:rPr>
                <w:b w:val="0"/>
                <w:sz w:val="20"/>
                <w:lang w:bidi="th-TH"/>
              </w:rPr>
            </w:pPr>
            <w:r w:rsidRPr="00E879C5">
              <w:rPr>
                <w:bCs/>
                <w:sz w:val="20"/>
              </w:rPr>
              <w:t>2</w:t>
            </w:r>
            <w:r>
              <w:rPr>
                <w:bCs/>
                <w:sz w:val="20"/>
              </w:rPr>
              <w:t>83</w:t>
            </w:r>
            <w:r w:rsidRPr="00E879C5">
              <w:rPr>
                <w:bCs/>
                <w:sz w:val="20"/>
              </w:rPr>
              <w:t>,</w:t>
            </w:r>
            <w:r>
              <w:rPr>
                <w:bCs/>
                <w:sz w:val="20"/>
              </w:rPr>
              <w:t>440</w:t>
            </w:r>
          </w:p>
        </w:tc>
        <w:tc>
          <w:tcPr>
            <w:tcW w:w="181" w:type="dxa"/>
            <w:tcMar>
              <w:top w:w="0" w:type="dxa"/>
              <w:left w:w="79" w:type="dxa"/>
              <w:bottom w:w="0" w:type="dxa"/>
              <w:right w:w="79" w:type="dxa"/>
            </w:tcMar>
            <w:vAlign w:val="bottom"/>
          </w:tcPr>
          <w:p w14:paraId="30D7B320" w14:textId="72638A45" w:rsidR="00D34AE8" w:rsidRPr="002E4B72" w:rsidRDefault="00D34AE8" w:rsidP="00D34AE8">
            <w:pPr>
              <w:pStyle w:val="acctfourfigures"/>
              <w:tabs>
                <w:tab w:val="clear" w:pos="765"/>
                <w:tab w:val="decimal" w:pos="830"/>
              </w:tabs>
              <w:spacing w:line="240" w:lineRule="atLeast"/>
              <w:ind w:right="-89"/>
              <w:jc w:val="center"/>
              <w:rPr>
                <w:sz w:val="20"/>
              </w:rPr>
            </w:pPr>
          </w:p>
        </w:tc>
        <w:tc>
          <w:tcPr>
            <w:tcW w:w="1160" w:type="dxa"/>
            <w:tcBorders>
              <w:top w:val="single" w:sz="4" w:space="0" w:color="auto"/>
            </w:tcBorders>
            <w:tcMar>
              <w:top w:w="0" w:type="dxa"/>
              <w:left w:w="79" w:type="dxa"/>
              <w:bottom w:w="0" w:type="dxa"/>
              <w:right w:w="79" w:type="dxa"/>
            </w:tcMar>
            <w:vAlign w:val="bottom"/>
          </w:tcPr>
          <w:p w14:paraId="5DFF9F20" w14:textId="7728133A" w:rsidR="00D34AE8" w:rsidRPr="002E4B72" w:rsidRDefault="001C73B5" w:rsidP="00700221">
            <w:pPr>
              <w:pStyle w:val="acctfourfigures"/>
              <w:tabs>
                <w:tab w:val="clear" w:pos="765"/>
                <w:tab w:val="decimal" w:pos="899"/>
              </w:tabs>
              <w:spacing w:line="240" w:lineRule="atLeast"/>
              <w:ind w:right="-89"/>
              <w:jc w:val="center"/>
              <w:rPr>
                <w:sz w:val="20"/>
                <w:lang w:bidi="th-TH"/>
              </w:rPr>
            </w:pPr>
            <w:r>
              <w:rPr>
                <w:b/>
                <w:bCs/>
                <w:sz w:val="20"/>
              </w:rPr>
              <w:t>856</w:t>
            </w:r>
            <w:r w:rsidRPr="00E879C5">
              <w:rPr>
                <w:b/>
                <w:bCs/>
                <w:sz w:val="20"/>
              </w:rPr>
              <w:t>,</w:t>
            </w:r>
            <w:r>
              <w:rPr>
                <w:b/>
                <w:bCs/>
                <w:sz w:val="20"/>
              </w:rPr>
              <w:t>938</w:t>
            </w:r>
          </w:p>
        </w:tc>
      </w:tr>
      <w:tr w:rsidR="00D34AE8" w:rsidRPr="00E879C5" w14:paraId="7B204AC0" w14:textId="77777777" w:rsidTr="000951F3">
        <w:trPr>
          <w:gridAfter w:val="2"/>
          <w:wAfter w:w="33" w:type="dxa"/>
          <w:trHeight w:val="253"/>
        </w:trPr>
        <w:tc>
          <w:tcPr>
            <w:tcW w:w="2250" w:type="dxa"/>
            <w:tcMar>
              <w:top w:w="0" w:type="dxa"/>
              <w:left w:w="79" w:type="dxa"/>
              <w:bottom w:w="0" w:type="dxa"/>
              <w:right w:w="79" w:type="dxa"/>
            </w:tcMar>
            <w:vAlign w:val="bottom"/>
          </w:tcPr>
          <w:p w14:paraId="15D59CA8" w14:textId="7ACB1209" w:rsidR="00D34AE8" w:rsidRPr="00E879C5" w:rsidRDefault="001C73B5" w:rsidP="005F0B38">
            <w:pPr>
              <w:ind w:left="158" w:hanging="158"/>
              <w:rPr>
                <w:rFonts w:ascii="Times New Roman" w:hAnsi="Times New Roman" w:cs="Times New Roman"/>
                <w:b/>
                <w:bCs/>
                <w:sz w:val="20"/>
                <w:szCs w:val="20"/>
              </w:rPr>
            </w:pPr>
            <w:r w:rsidRPr="00E879C5">
              <w:rPr>
                <w:rFonts w:ascii="Times New Roman" w:hAnsi="Times New Roman" w:cs="Times New Roman"/>
                <w:sz w:val="20"/>
                <w:szCs w:val="20"/>
              </w:rPr>
              <w:t>Depreciation charge for the year</w:t>
            </w:r>
          </w:p>
        </w:tc>
        <w:tc>
          <w:tcPr>
            <w:tcW w:w="450" w:type="dxa"/>
            <w:vAlign w:val="bottom"/>
          </w:tcPr>
          <w:p w14:paraId="4A481258" w14:textId="77777777" w:rsidR="00D34AE8" w:rsidRPr="00E879C5" w:rsidRDefault="00D34AE8" w:rsidP="005B3FBB">
            <w:pPr>
              <w:pStyle w:val="acctmergecolhdg"/>
              <w:spacing w:line="240" w:lineRule="atLeast"/>
              <w:ind w:right="-89"/>
              <w:rPr>
                <w:b w:val="0"/>
                <w:i/>
                <w:iCs/>
                <w:sz w:val="20"/>
                <w:lang w:bidi="th-TH"/>
              </w:rPr>
            </w:pPr>
          </w:p>
        </w:tc>
        <w:tc>
          <w:tcPr>
            <w:tcW w:w="1007" w:type="dxa"/>
            <w:tcMar>
              <w:top w:w="0" w:type="dxa"/>
              <w:left w:w="79" w:type="dxa"/>
              <w:bottom w:w="0" w:type="dxa"/>
              <w:right w:w="79" w:type="dxa"/>
            </w:tcMar>
            <w:vAlign w:val="bottom"/>
          </w:tcPr>
          <w:p w14:paraId="3EE79640" w14:textId="4C525634" w:rsidR="00D34AE8" w:rsidRPr="00700221" w:rsidRDefault="00BA118D" w:rsidP="00FE7202">
            <w:pPr>
              <w:pStyle w:val="acctmergecolhdg"/>
              <w:tabs>
                <w:tab w:val="decimal" w:pos="560"/>
              </w:tabs>
              <w:spacing w:line="240" w:lineRule="atLeast"/>
              <w:ind w:right="-89"/>
              <w:jc w:val="left"/>
              <w:rPr>
                <w:b w:val="0"/>
                <w:bCs/>
                <w:sz w:val="20"/>
                <w:lang w:bidi="th-TH"/>
              </w:rPr>
            </w:pPr>
            <w:r w:rsidRPr="00700221">
              <w:rPr>
                <w:b w:val="0"/>
                <w:bCs/>
                <w:sz w:val="20"/>
                <w:cs/>
                <w:lang w:val="en-US" w:bidi="th-TH"/>
              </w:rPr>
              <w:t>-</w:t>
            </w:r>
          </w:p>
        </w:tc>
        <w:tc>
          <w:tcPr>
            <w:tcW w:w="180" w:type="dxa"/>
            <w:tcMar>
              <w:top w:w="0" w:type="dxa"/>
              <w:left w:w="79" w:type="dxa"/>
              <w:bottom w:w="0" w:type="dxa"/>
              <w:right w:w="79" w:type="dxa"/>
            </w:tcMar>
            <w:vAlign w:val="bottom"/>
          </w:tcPr>
          <w:p w14:paraId="557BD816" w14:textId="77777777" w:rsidR="00D34AE8" w:rsidRPr="00E879C5" w:rsidRDefault="00D34AE8" w:rsidP="00C23650">
            <w:pPr>
              <w:pStyle w:val="acctmergecolhdg"/>
              <w:tabs>
                <w:tab w:val="decimal" w:pos="830"/>
              </w:tabs>
              <w:spacing w:line="240" w:lineRule="atLeast"/>
              <w:ind w:right="-89"/>
              <w:rPr>
                <w:bCs/>
                <w:sz w:val="20"/>
              </w:rPr>
            </w:pPr>
          </w:p>
        </w:tc>
        <w:tc>
          <w:tcPr>
            <w:tcW w:w="1259" w:type="dxa"/>
            <w:tcMar>
              <w:top w:w="0" w:type="dxa"/>
              <w:left w:w="79" w:type="dxa"/>
              <w:bottom w:w="0" w:type="dxa"/>
              <w:right w:w="79" w:type="dxa"/>
            </w:tcMar>
            <w:vAlign w:val="bottom"/>
          </w:tcPr>
          <w:p w14:paraId="0B1D9EBC" w14:textId="0DC1DC37" w:rsidR="00D34AE8" w:rsidRPr="00E879C5" w:rsidRDefault="00BA118D" w:rsidP="00F11834">
            <w:pPr>
              <w:pStyle w:val="acctfourfigures"/>
              <w:tabs>
                <w:tab w:val="clear" w:pos="765"/>
                <w:tab w:val="decimal" w:pos="1013"/>
              </w:tabs>
              <w:spacing w:line="240" w:lineRule="atLeast"/>
              <w:ind w:right="-89"/>
              <w:rPr>
                <w:b/>
                <w:bCs/>
                <w:sz w:val="20"/>
                <w:lang w:bidi="th-TH"/>
              </w:rPr>
            </w:pPr>
            <w:r w:rsidRPr="00204CAE">
              <w:rPr>
                <w:sz w:val="20"/>
                <w:lang w:val="en-US" w:bidi="th-TH"/>
              </w:rPr>
              <w:t>30,486</w:t>
            </w:r>
          </w:p>
        </w:tc>
        <w:tc>
          <w:tcPr>
            <w:tcW w:w="178" w:type="dxa"/>
            <w:tcMar>
              <w:top w:w="0" w:type="dxa"/>
              <w:left w:w="79" w:type="dxa"/>
              <w:bottom w:w="0" w:type="dxa"/>
              <w:right w:w="79" w:type="dxa"/>
            </w:tcMar>
            <w:vAlign w:val="bottom"/>
          </w:tcPr>
          <w:p w14:paraId="0A5F4481" w14:textId="77777777" w:rsidR="00D34AE8" w:rsidRPr="00E879C5" w:rsidRDefault="00D34AE8" w:rsidP="00C23650">
            <w:pPr>
              <w:pStyle w:val="acctmergecolhdg"/>
              <w:tabs>
                <w:tab w:val="decimal" w:pos="830"/>
              </w:tabs>
              <w:spacing w:line="240" w:lineRule="atLeast"/>
              <w:ind w:right="-89"/>
              <w:rPr>
                <w:bCs/>
                <w:sz w:val="20"/>
              </w:rPr>
            </w:pPr>
          </w:p>
        </w:tc>
        <w:tc>
          <w:tcPr>
            <w:tcW w:w="992" w:type="dxa"/>
            <w:tcBorders>
              <w:left w:val="nil"/>
            </w:tcBorders>
            <w:vAlign w:val="bottom"/>
          </w:tcPr>
          <w:p w14:paraId="03D3B0CE" w14:textId="6129DCDB" w:rsidR="00D34AE8" w:rsidRPr="00E879C5" w:rsidRDefault="00BA118D" w:rsidP="00933BCB">
            <w:pPr>
              <w:pStyle w:val="acctfourfigures"/>
              <w:tabs>
                <w:tab w:val="clear" w:pos="765"/>
                <w:tab w:val="decimal" w:pos="891"/>
              </w:tabs>
              <w:spacing w:line="240" w:lineRule="atLeast"/>
              <w:ind w:right="-89"/>
              <w:rPr>
                <w:b/>
                <w:bCs/>
                <w:sz w:val="20"/>
                <w:lang w:val="en-US" w:bidi="th-TH"/>
              </w:rPr>
            </w:pPr>
            <w:r w:rsidRPr="00204CAE">
              <w:rPr>
                <w:sz w:val="20"/>
                <w:lang w:val="en-US"/>
              </w:rPr>
              <w:t>22,502</w:t>
            </w:r>
          </w:p>
        </w:tc>
        <w:tc>
          <w:tcPr>
            <w:tcW w:w="111" w:type="dxa"/>
            <w:vAlign w:val="bottom"/>
          </w:tcPr>
          <w:p w14:paraId="6B327B31"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Mar>
              <w:top w:w="0" w:type="dxa"/>
              <w:left w:w="79" w:type="dxa"/>
              <w:bottom w:w="0" w:type="dxa"/>
              <w:right w:w="79" w:type="dxa"/>
            </w:tcMar>
            <w:vAlign w:val="bottom"/>
          </w:tcPr>
          <w:p w14:paraId="0AACF506" w14:textId="1E0AA436" w:rsidR="00D34AE8" w:rsidRPr="00700221" w:rsidRDefault="00BA118D" w:rsidP="00933BCB">
            <w:pPr>
              <w:pStyle w:val="acctmergecolhdg"/>
              <w:tabs>
                <w:tab w:val="decimal" w:pos="798"/>
              </w:tabs>
              <w:spacing w:line="240" w:lineRule="atLeast"/>
              <w:ind w:right="-89"/>
              <w:jc w:val="left"/>
              <w:rPr>
                <w:b w:val="0"/>
                <w:bCs/>
                <w:sz w:val="20"/>
              </w:rPr>
            </w:pPr>
            <w:r w:rsidRPr="00700221">
              <w:rPr>
                <w:b w:val="0"/>
                <w:bCs/>
                <w:sz w:val="20"/>
                <w:cs/>
                <w:lang w:bidi="th-TH"/>
              </w:rPr>
              <w:t>-</w:t>
            </w:r>
          </w:p>
        </w:tc>
        <w:tc>
          <w:tcPr>
            <w:tcW w:w="180" w:type="dxa"/>
            <w:tcMar>
              <w:top w:w="0" w:type="dxa"/>
              <w:left w:w="79" w:type="dxa"/>
              <w:bottom w:w="0" w:type="dxa"/>
              <w:right w:w="79" w:type="dxa"/>
            </w:tcMar>
            <w:vAlign w:val="bottom"/>
          </w:tcPr>
          <w:p w14:paraId="2840A226"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Mar>
              <w:top w:w="0" w:type="dxa"/>
              <w:left w:w="79" w:type="dxa"/>
              <w:bottom w:w="0" w:type="dxa"/>
              <w:right w:w="79" w:type="dxa"/>
            </w:tcMar>
            <w:vAlign w:val="bottom"/>
          </w:tcPr>
          <w:p w14:paraId="529963C5" w14:textId="194A7F9D" w:rsidR="00D34AE8" w:rsidRPr="00F90E3D" w:rsidRDefault="00BA118D" w:rsidP="00C23650">
            <w:pPr>
              <w:pStyle w:val="acctfourfigures"/>
              <w:tabs>
                <w:tab w:val="clear" w:pos="765"/>
                <w:tab w:val="decimal" w:pos="910"/>
              </w:tabs>
              <w:spacing w:line="240" w:lineRule="atLeast"/>
              <w:ind w:right="-89"/>
              <w:jc w:val="center"/>
              <w:rPr>
                <w:b/>
                <w:sz w:val="20"/>
              </w:rPr>
            </w:pPr>
            <w:r w:rsidRPr="00204CAE">
              <w:rPr>
                <w:sz w:val="20"/>
                <w:lang w:val="en-US"/>
              </w:rPr>
              <w:t>53</w:t>
            </w:r>
            <w:r w:rsidRPr="00204CAE">
              <w:rPr>
                <w:sz w:val="20"/>
              </w:rPr>
              <w:t>,</w:t>
            </w:r>
            <w:r w:rsidRPr="00204CAE">
              <w:rPr>
                <w:sz w:val="20"/>
                <w:lang w:val="en-US"/>
              </w:rPr>
              <w:t>665</w:t>
            </w:r>
          </w:p>
        </w:tc>
        <w:tc>
          <w:tcPr>
            <w:tcW w:w="181" w:type="dxa"/>
            <w:tcMar>
              <w:top w:w="0" w:type="dxa"/>
              <w:left w:w="79" w:type="dxa"/>
              <w:bottom w:w="0" w:type="dxa"/>
              <w:right w:w="79" w:type="dxa"/>
            </w:tcMar>
            <w:vAlign w:val="bottom"/>
          </w:tcPr>
          <w:p w14:paraId="61955FD8"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Mar>
              <w:top w:w="0" w:type="dxa"/>
              <w:left w:w="79" w:type="dxa"/>
              <w:bottom w:w="0" w:type="dxa"/>
              <w:right w:w="79" w:type="dxa"/>
            </w:tcMar>
            <w:vAlign w:val="bottom"/>
          </w:tcPr>
          <w:p w14:paraId="3A8AD529" w14:textId="5A0E7543" w:rsidR="00D34AE8" w:rsidRPr="00E879C5" w:rsidRDefault="00BA118D" w:rsidP="00C23650">
            <w:pPr>
              <w:pStyle w:val="acctfourfigures"/>
              <w:tabs>
                <w:tab w:val="clear" w:pos="765"/>
                <w:tab w:val="decimal" w:pos="914"/>
              </w:tabs>
              <w:spacing w:line="240" w:lineRule="atLeast"/>
              <w:ind w:right="-89"/>
              <w:jc w:val="center"/>
              <w:rPr>
                <w:b/>
                <w:bCs/>
                <w:sz w:val="20"/>
                <w:lang w:bidi="th-TH"/>
              </w:rPr>
            </w:pPr>
            <w:r w:rsidRPr="00204CAE">
              <w:rPr>
                <w:sz w:val="20"/>
                <w:lang w:val="en-US" w:bidi="th-TH"/>
              </w:rPr>
              <w:t>106,653</w:t>
            </w:r>
          </w:p>
        </w:tc>
      </w:tr>
      <w:tr w:rsidR="00D34AE8" w:rsidRPr="00E879C5" w14:paraId="4F821023" w14:textId="77777777" w:rsidTr="000951F3">
        <w:trPr>
          <w:gridAfter w:val="2"/>
          <w:wAfter w:w="33" w:type="dxa"/>
          <w:trHeight w:val="253"/>
        </w:trPr>
        <w:tc>
          <w:tcPr>
            <w:tcW w:w="2250" w:type="dxa"/>
            <w:tcMar>
              <w:top w:w="0" w:type="dxa"/>
              <w:left w:w="79" w:type="dxa"/>
              <w:bottom w:w="0" w:type="dxa"/>
              <w:right w:w="79" w:type="dxa"/>
            </w:tcMar>
            <w:vAlign w:val="bottom"/>
          </w:tcPr>
          <w:p w14:paraId="2D1CE25C" w14:textId="6D598D06" w:rsidR="00D34AE8" w:rsidRPr="00E879C5" w:rsidRDefault="001C73B5" w:rsidP="005F0B38">
            <w:pPr>
              <w:ind w:left="158" w:hanging="158"/>
              <w:rPr>
                <w:rFonts w:ascii="Times New Roman" w:hAnsi="Times New Roman" w:cs="Times New Roman"/>
                <w:b/>
                <w:bCs/>
                <w:sz w:val="20"/>
                <w:szCs w:val="20"/>
              </w:rPr>
            </w:pPr>
            <w:r w:rsidRPr="00DA6E8A">
              <w:rPr>
                <w:rFonts w:ascii="Times New Roman" w:hAnsi="Times New Roman" w:cs="Times New Roman"/>
                <w:sz w:val="20"/>
                <w:szCs w:val="20"/>
              </w:rPr>
              <w:t>Transfer from property, plant and equipment</w:t>
            </w:r>
          </w:p>
        </w:tc>
        <w:tc>
          <w:tcPr>
            <w:tcW w:w="450" w:type="dxa"/>
            <w:vAlign w:val="bottom"/>
          </w:tcPr>
          <w:p w14:paraId="485E2C48" w14:textId="1F84235B" w:rsidR="00D34AE8" w:rsidRPr="00E879C5" w:rsidRDefault="001C73B5" w:rsidP="005B3FBB">
            <w:pPr>
              <w:pStyle w:val="acctmergecolhdg"/>
              <w:spacing w:line="240" w:lineRule="atLeast"/>
              <w:ind w:right="-89"/>
              <w:rPr>
                <w:b w:val="0"/>
                <w:i/>
                <w:iCs/>
                <w:sz w:val="20"/>
                <w:lang w:bidi="th-TH"/>
              </w:rPr>
            </w:pPr>
            <w:r>
              <w:rPr>
                <w:b w:val="0"/>
                <w:i/>
                <w:iCs/>
                <w:sz w:val="20"/>
                <w:lang w:bidi="th-TH"/>
              </w:rPr>
              <w:t>11</w:t>
            </w:r>
          </w:p>
        </w:tc>
        <w:tc>
          <w:tcPr>
            <w:tcW w:w="1007" w:type="dxa"/>
            <w:tcMar>
              <w:top w:w="0" w:type="dxa"/>
              <w:left w:w="79" w:type="dxa"/>
              <w:bottom w:w="0" w:type="dxa"/>
              <w:right w:w="79" w:type="dxa"/>
            </w:tcMar>
            <w:vAlign w:val="bottom"/>
          </w:tcPr>
          <w:p w14:paraId="4824C102" w14:textId="77B57343" w:rsidR="00D34AE8" w:rsidRPr="00700221" w:rsidRDefault="00BA118D" w:rsidP="00FE7202">
            <w:pPr>
              <w:pStyle w:val="acctmergecolhdg"/>
              <w:tabs>
                <w:tab w:val="decimal" w:pos="560"/>
              </w:tabs>
              <w:spacing w:line="240" w:lineRule="atLeast"/>
              <w:ind w:right="-89"/>
              <w:jc w:val="left"/>
              <w:rPr>
                <w:b w:val="0"/>
                <w:bCs/>
                <w:sz w:val="20"/>
                <w:lang w:bidi="th-TH"/>
              </w:rPr>
            </w:pPr>
            <w:r w:rsidRPr="00700221">
              <w:rPr>
                <w:b w:val="0"/>
                <w:bCs/>
                <w:sz w:val="20"/>
                <w:lang w:bidi="th-TH"/>
              </w:rPr>
              <w:t>-</w:t>
            </w:r>
          </w:p>
        </w:tc>
        <w:tc>
          <w:tcPr>
            <w:tcW w:w="180" w:type="dxa"/>
            <w:tcMar>
              <w:top w:w="0" w:type="dxa"/>
              <w:left w:w="79" w:type="dxa"/>
              <w:bottom w:w="0" w:type="dxa"/>
              <w:right w:w="79" w:type="dxa"/>
            </w:tcMar>
            <w:vAlign w:val="bottom"/>
          </w:tcPr>
          <w:p w14:paraId="450D3E8C" w14:textId="77777777" w:rsidR="00D34AE8" w:rsidRPr="00E879C5" w:rsidRDefault="00D34AE8" w:rsidP="00C23650">
            <w:pPr>
              <w:pStyle w:val="acctmergecolhdg"/>
              <w:tabs>
                <w:tab w:val="decimal" w:pos="830"/>
              </w:tabs>
              <w:spacing w:line="240" w:lineRule="atLeast"/>
              <w:ind w:right="-89"/>
              <w:rPr>
                <w:bCs/>
                <w:sz w:val="20"/>
              </w:rPr>
            </w:pPr>
          </w:p>
        </w:tc>
        <w:tc>
          <w:tcPr>
            <w:tcW w:w="1259" w:type="dxa"/>
            <w:tcMar>
              <w:top w:w="0" w:type="dxa"/>
              <w:left w:w="79" w:type="dxa"/>
              <w:bottom w:w="0" w:type="dxa"/>
              <w:right w:w="79" w:type="dxa"/>
            </w:tcMar>
            <w:vAlign w:val="bottom"/>
          </w:tcPr>
          <w:p w14:paraId="28254C04" w14:textId="0713CF13" w:rsidR="00D34AE8" w:rsidRPr="00E879C5" w:rsidRDefault="00BA118D" w:rsidP="00F11834">
            <w:pPr>
              <w:pStyle w:val="acctfourfigures"/>
              <w:tabs>
                <w:tab w:val="clear" w:pos="765"/>
                <w:tab w:val="decimal" w:pos="1013"/>
              </w:tabs>
              <w:spacing w:line="240" w:lineRule="atLeast"/>
              <w:ind w:right="-89"/>
              <w:rPr>
                <w:b/>
                <w:bCs/>
                <w:sz w:val="20"/>
                <w:lang w:bidi="th-TH"/>
              </w:rPr>
            </w:pPr>
            <w:r w:rsidRPr="00204CAE">
              <w:rPr>
                <w:sz w:val="20"/>
                <w:lang w:val="en-US" w:bidi="th-TH"/>
              </w:rPr>
              <w:t>9,148</w:t>
            </w:r>
          </w:p>
        </w:tc>
        <w:tc>
          <w:tcPr>
            <w:tcW w:w="178" w:type="dxa"/>
            <w:tcMar>
              <w:top w:w="0" w:type="dxa"/>
              <w:left w:w="79" w:type="dxa"/>
              <w:bottom w:w="0" w:type="dxa"/>
              <w:right w:w="79" w:type="dxa"/>
            </w:tcMar>
            <w:vAlign w:val="bottom"/>
          </w:tcPr>
          <w:p w14:paraId="39E1F00C" w14:textId="77777777" w:rsidR="00D34AE8" w:rsidRPr="00E879C5" w:rsidRDefault="00D34AE8" w:rsidP="00C23650">
            <w:pPr>
              <w:pStyle w:val="acctmergecolhdg"/>
              <w:tabs>
                <w:tab w:val="decimal" w:pos="830"/>
              </w:tabs>
              <w:spacing w:line="240" w:lineRule="atLeast"/>
              <w:ind w:right="-89"/>
              <w:rPr>
                <w:bCs/>
                <w:sz w:val="20"/>
              </w:rPr>
            </w:pPr>
          </w:p>
        </w:tc>
        <w:tc>
          <w:tcPr>
            <w:tcW w:w="992" w:type="dxa"/>
            <w:tcBorders>
              <w:left w:val="nil"/>
            </w:tcBorders>
            <w:vAlign w:val="bottom"/>
          </w:tcPr>
          <w:p w14:paraId="2BC2D7D9" w14:textId="1DFBB797" w:rsidR="00D34AE8" w:rsidRPr="00E879C5" w:rsidRDefault="00BA118D" w:rsidP="00933BCB">
            <w:pPr>
              <w:pStyle w:val="acctfourfigures"/>
              <w:tabs>
                <w:tab w:val="clear" w:pos="765"/>
                <w:tab w:val="decimal" w:pos="891"/>
              </w:tabs>
              <w:spacing w:line="240" w:lineRule="atLeast"/>
              <w:ind w:right="-89"/>
              <w:rPr>
                <w:b/>
                <w:bCs/>
                <w:sz w:val="20"/>
                <w:lang w:val="en-US" w:bidi="th-TH"/>
              </w:rPr>
            </w:pPr>
            <w:r w:rsidRPr="00204CAE">
              <w:rPr>
                <w:sz w:val="20"/>
                <w:lang w:val="en-US"/>
              </w:rPr>
              <w:t>735</w:t>
            </w:r>
          </w:p>
        </w:tc>
        <w:tc>
          <w:tcPr>
            <w:tcW w:w="111" w:type="dxa"/>
            <w:vAlign w:val="bottom"/>
          </w:tcPr>
          <w:p w14:paraId="6CDF715A"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Mar>
              <w:top w:w="0" w:type="dxa"/>
              <w:left w:w="79" w:type="dxa"/>
              <w:bottom w:w="0" w:type="dxa"/>
              <w:right w:w="79" w:type="dxa"/>
            </w:tcMar>
            <w:vAlign w:val="bottom"/>
          </w:tcPr>
          <w:p w14:paraId="530C7B83" w14:textId="5CBECB5C" w:rsidR="00D34AE8" w:rsidRPr="00873A90" w:rsidRDefault="00BA118D" w:rsidP="00933BCB">
            <w:pPr>
              <w:pStyle w:val="acctmergecolhdg"/>
              <w:tabs>
                <w:tab w:val="decimal" w:pos="798"/>
              </w:tabs>
              <w:spacing w:line="240" w:lineRule="atLeast"/>
              <w:ind w:right="-89"/>
              <w:jc w:val="left"/>
              <w:rPr>
                <w:bCs/>
                <w:sz w:val="20"/>
              </w:rPr>
            </w:pPr>
            <w:r w:rsidRPr="00204CAE">
              <w:rPr>
                <w:sz w:val="20"/>
                <w:lang w:bidi="th-TH"/>
              </w:rPr>
              <w:t>-</w:t>
            </w:r>
          </w:p>
        </w:tc>
        <w:tc>
          <w:tcPr>
            <w:tcW w:w="180" w:type="dxa"/>
            <w:tcMar>
              <w:top w:w="0" w:type="dxa"/>
              <w:left w:w="79" w:type="dxa"/>
              <w:bottom w:w="0" w:type="dxa"/>
              <w:right w:w="79" w:type="dxa"/>
            </w:tcMar>
            <w:vAlign w:val="bottom"/>
          </w:tcPr>
          <w:p w14:paraId="20EB2722"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Mar>
              <w:top w:w="0" w:type="dxa"/>
              <w:left w:w="79" w:type="dxa"/>
              <w:bottom w:w="0" w:type="dxa"/>
              <w:right w:w="79" w:type="dxa"/>
            </w:tcMar>
            <w:vAlign w:val="bottom"/>
          </w:tcPr>
          <w:p w14:paraId="78491552" w14:textId="1E8C6868" w:rsidR="00D34AE8" w:rsidRPr="00E879C5" w:rsidRDefault="00BA118D" w:rsidP="00FE7202">
            <w:pPr>
              <w:pStyle w:val="acctfourfigures"/>
              <w:tabs>
                <w:tab w:val="clear" w:pos="765"/>
                <w:tab w:val="decimal" w:pos="633"/>
              </w:tabs>
              <w:spacing w:line="240" w:lineRule="atLeast"/>
              <w:ind w:right="-89"/>
              <w:rPr>
                <w:b/>
                <w:bCs/>
                <w:sz w:val="20"/>
              </w:rPr>
            </w:pPr>
            <w:r w:rsidRPr="00204CAE">
              <w:rPr>
                <w:sz w:val="20"/>
              </w:rPr>
              <w:t>-</w:t>
            </w:r>
          </w:p>
        </w:tc>
        <w:tc>
          <w:tcPr>
            <w:tcW w:w="181" w:type="dxa"/>
            <w:tcMar>
              <w:top w:w="0" w:type="dxa"/>
              <w:left w:w="79" w:type="dxa"/>
              <w:bottom w:w="0" w:type="dxa"/>
              <w:right w:w="79" w:type="dxa"/>
            </w:tcMar>
            <w:vAlign w:val="bottom"/>
          </w:tcPr>
          <w:p w14:paraId="26C3E00E"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Mar>
              <w:top w:w="0" w:type="dxa"/>
              <w:left w:w="79" w:type="dxa"/>
              <w:bottom w:w="0" w:type="dxa"/>
              <w:right w:w="79" w:type="dxa"/>
            </w:tcMar>
            <w:vAlign w:val="bottom"/>
          </w:tcPr>
          <w:p w14:paraId="437736E7" w14:textId="0B8E2B69" w:rsidR="00D34AE8" w:rsidRPr="00E879C5" w:rsidRDefault="00BA118D" w:rsidP="00C23650">
            <w:pPr>
              <w:pStyle w:val="acctfourfigures"/>
              <w:tabs>
                <w:tab w:val="clear" w:pos="765"/>
                <w:tab w:val="decimal" w:pos="914"/>
              </w:tabs>
              <w:spacing w:line="240" w:lineRule="atLeast"/>
              <w:ind w:right="-89"/>
              <w:jc w:val="center"/>
              <w:rPr>
                <w:b/>
                <w:bCs/>
                <w:sz w:val="20"/>
                <w:lang w:bidi="th-TH"/>
              </w:rPr>
            </w:pPr>
            <w:r w:rsidRPr="00204CAE">
              <w:rPr>
                <w:sz w:val="20"/>
                <w:lang w:val="en-US" w:bidi="th-TH"/>
              </w:rPr>
              <w:t>9,883</w:t>
            </w:r>
          </w:p>
        </w:tc>
      </w:tr>
      <w:tr w:rsidR="00D34AE8" w:rsidRPr="00E879C5" w14:paraId="016D2660" w14:textId="77777777" w:rsidTr="000951F3">
        <w:trPr>
          <w:gridAfter w:val="2"/>
          <w:wAfter w:w="33" w:type="dxa"/>
          <w:trHeight w:val="253"/>
        </w:trPr>
        <w:tc>
          <w:tcPr>
            <w:tcW w:w="2250" w:type="dxa"/>
            <w:tcMar>
              <w:top w:w="0" w:type="dxa"/>
              <w:left w:w="79" w:type="dxa"/>
              <w:bottom w:w="0" w:type="dxa"/>
              <w:right w:w="79" w:type="dxa"/>
            </w:tcMar>
            <w:vAlign w:val="bottom"/>
          </w:tcPr>
          <w:p w14:paraId="28012076" w14:textId="486E7706" w:rsidR="00D34AE8" w:rsidRPr="00E879C5" w:rsidRDefault="001C73B5" w:rsidP="005F0B38">
            <w:pPr>
              <w:ind w:left="158" w:hanging="158"/>
              <w:rPr>
                <w:rFonts w:ascii="Times New Roman" w:hAnsi="Times New Roman" w:cs="Times New Roman"/>
                <w:b/>
                <w:bCs/>
                <w:sz w:val="20"/>
                <w:szCs w:val="20"/>
              </w:rPr>
            </w:pPr>
            <w:r w:rsidRPr="00DA6E8A">
              <w:rPr>
                <w:rFonts w:ascii="Times New Roman" w:hAnsi="Times New Roman" w:cs="Times New Roman"/>
                <w:sz w:val="20"/>
                <w:szCs w:val="20"/>
              </w:rPr>
              <w:t>Transfer from right-of-use assets</w:t>
            </w:r>
          </w:p>
        </w:tc>
        <w:tc>
          <w:tcPr>
            <w:tcW w:w="450" w:type="dxa"/>
            <w:vAlign w:val="bottom"/>
          </w:tcPr>
          <w:p w14:paraId="23957239" w14:textId="305EF244" w:rsidR="00D34AE8" w:rsidRPr="00E879C5" w:rsidRDefault="001C73B5" w:rsidP="005B3FBB">
            <w:pPr>
              <w:pStyle w:val="acctmergecolhdg"/>
              <w:spacing w:line="240" w:lineRule="atLeast"/>
              <w:ind w:right="-89"/>
              <w:rPr>
                <w:b w:val="0"/>
                <w:i/>
                <w:iCs/>
                <w:sz w:val="20"/>
                <w:lang w:bidi="th-TH"/>
              </w:rPr>
            </w:pPr>
            <w:r>
              <w:rPr>
                <w:b w:val="0"/>
                <w:i/>
                <w:iCs/>
                <w:sz w:val="20"/>
                <w:lang w:bidi="th-TH"/>
              </w:rPr>
              <w:t>12</w:t>
            </w:r>
          </w:p>
        </w:tc>
        <w:tc>
          <w:tcPr>
            <w:tcW w:w="1007" w:type="dxa"/>
            <w:tcMar>
              <w:top w:w="0" w:type="dxa"/>
              <w:left w:w="79" w:type="dxa"/>
              <w:bottom w:w="0" w:type="dxa"/>
              <w:right w:w="79" w:type="dxa"/>
            </w:tcMar>
            <w:vAlign w:val="bottom"/>
          </w:tcPr>
          <w:p w14:paraId="4E471C6B" w14:textId="68241583" w:rsidR="00D34AE8" w:rsidRPr="00700221" w:rsidRDefault="00BA118D" w:rsidP="00FE7202">
            <w:pPr>
              <w:pStyle w:val="acctmergecolhdg"/>
              <w:tabs>
                <w:tab w:val="decimal" w:pos="560"/>
              </w:tabs>
              <w:spacing w:line="240" w:lineRule="atLeast"/>
              <w:ind w:right="-89"/>
              <w:jc w:val="left"/>
              <w:rPr>
                <w:b w:val="0"/>
                <w:bCs/>
                <w:sz w:val="20"/>
                <w:lang w:bidi="th-TH"/>
              </w:rPr>
            </w:pPr>
            <w:r w:rsidRPr="00700221">
              <w:rPr>
                <w:b w:val="0"/>
                <w:bCs/>
                <w:sz w:val="20"/>
                <w:lang w:bidi="th-TH"/>
              </w:rPr>
              <w:t>-</w:t>
            </w:r>
          </w:p>
        </w:tc>
        <w:tc>
          <w:tcPr>
            <w:tcW w:w="180" w:type="dxa"/>
            <w:tcMar>
              <w:top w:w="0" w:type="dxa"/>
              <w:left w:w="79" w:type="dxa"/>
              <w:bottom w:w="0" w:type="dxa"/>
              <w:right w:w="79" w:type="dxa"/>
            </w:tcMar>
            <w:vAlign w:val="bottom"/>
          </w:tcPr>
          <w:p w14:paraId="191A0EA3" w14:textId="77777777" w:rsidR="00D34AE8" w:rsidRPr="00E879C5" w:rsidRDefault="00D34AE8" w:rsidP="00C23650">
            <w:pPr>
              <w:pStyle w:val="acctmergecolhdg"/>
              <w:tabs>
                <w:tab w:val="decimal" w:pos="830"/>
              </w:tabs>
              <w:spacing w:line="240" w:lineRule="atLeast"/>
              <w:ind w:right="-89"/>
              <w:rPr>
                <w:bCs/>
                <w:sz w:val="20"/>
              </w:rPr>
            </w:pPr>
          </w:p>
        </w:tc>
        <w:tc>
          <w:tcPr>
            <w:tcW w:w="1259" w:type="dxa"/>
            <w:tcMar>
              <w:top w:w="0" w:type="dxa"/>
              <w:left w:w="79" w:type="dxa"/>
              <w:bottom w:w="0" w:type="dxa"/>
              <w:right w:w="79" w:type="dxa"/>
            </w:tcMar>
            <w:vAlign w:val="bottom"/>
          </w:tcPr>
          <w:p w14:paraId="17B04DEC" w14:textId="4B5A2F89" w:rsidR="00D34AE8" w:rsidRPr="00700221" w:rsidRDefault="00BA118D" w:rsidP="00700221">
            <w:pPr>
              <w:pStyle w:val="acctfourfigures"/>
              <w:tabs>
                <w:tab w:val="clear" w:pos="765"/>
                <w:tab w:val="decimal" w:pos="717"/>
              </w:tabs>
              <w:spacing w:line="240" w:lineRule="atLeast"/>
              <w:ind w:right="-89"/>
              <w:rPr>
                <w:sz w:val="20"/>
                <w:lang w:bidi="th-TH"/>
              </w:rPr>
            </w:pPr>
            <w:r w:rsidRPr="00204CAE">
              <w:rPr>
                <w:sz w:val="20"/>
                <w:lang w:bidi="th-TH"/>
              </w:rPr>
              <w:t>-</w:t>
            </w:r>
          </w:p>
        </w:tc>
        <w:tc>
          <w:tcPr>
            <w:tcW w:w="178" w:type="dxa"/>
            <w:tcMar>
              <w:top w:w="0" w:type="dxa"/>
              <w:left w:w="79" w:type="dxa"/>
              <w:bottom w:w="0" w:type="dxa"/>
              <w:right w:w="79" w:type="dxa"/>
            </w:tcMar>
            <w:vAlign w:val="bottom"/>
          </w:tcPr>
          <w:p w14:paraId="61AA0DE1" w14:textId="77777777" w:rsidR="00D34AE8" w:rsidRPr="00E879C5" w:rsidRDefault="00D34AE8" w:rsidP="00C23650">
            <w:pPr>
              <w:pStyle w:val="acctmergecolhdg"/>
              <w:tabs>
                <w:tab w:val="decimal" w:pos="830"/>
              </w:tabs>
              <w:spacing w:line="240" w:lineRule="atLeast"/>
              <w:ind w:right="-89"/>
              <w:rPr>
                <w:bCs/>
                <w:sz w:val="20"/>
              </w:rPr>
            </w:pPr>
          </w:p>
        </w:tc>
        <w:tc>
          <w:tcPr>
            <w:tcW w:w="992" w:type="dxa"/>
            <w:tcBorders>
              <w:left w:val="nil"/>
            </w:tcBorders>
            <w:vAlign w:val="bottom"/>
          </w:tcPr>
          <w:p w14:paraId="53E364F3" w14:textId="5DDE78A7" w:rsidR="00D34AE8" w:rsidRPr="00AF1E8B" w:rsidRDefault="00BA118D" w:rsidP="00F11834">
            <w:pPr>
              <w:pStyle w:val="acctfourfigures"/>
              <w:tabs>
                <w:tab w:val="clear" w:pos="765"/>
                <w:tab w:val="decimal" w:pos="621"/>
              </w:tabs>
              <w:spacing w:line="240" w:lineRule="atLeast"/>
              <w:ind w:right="-89"/>
              <w:rPr>
                <w:b/>
                <w:sz w:val="20"/>
                <w:lang w:val="en-US"/>
              </w:rPr>
            </w:pPr>
            <w:r w:rsidRPr="00204CAE">
              <w:rPr>
                <w:sz w:val="20"/>
                <w:lang w:val="en-US"/>
              </w:rPr>
              <w:t>-</w:t>
            </w:r>
          </w:p>
        </w:tc>
        <w:tc>
          <w:tcPr>
            <w:tcW w:w="111" w:type="dxa"/>
            <w:vAlign w:val="bottom"/>
          </w:tcPr>
          <w:p w14:paraId="55A4B3EA"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Mar>
              <w:top w:w="0" w:type="dxa"/>
              <w:left w:w="79" w:type="dxa"/>
              <w:bottom w:w="0" w:type="dxa"/>
              <w:right w:w="79" w:type="dxa"/>
            </w:tcMar>
            <w:vAlign w:val="bottom"/>
          </w:tcPr>
          <w:p w14:paraId="2A96F898" w14:textId="3AC78F5C" w:rsidR="00D34AE8" w:rsidRPr="00873A90" w:rsidRDefault="00BA118D" w:rsidP="00933BCB">
            <w:pPr>
              <w:pStyle w:val="acctmergecolhdg"/>
              <w:tabs>
                <w:tab w:val="decimal" w:pos="798"/>
              </w:tabs>
              <w:spacing w:line="240" w:lineRule="atLeast"/>
              <w:ind w:right="-89"/>
              <w:jc w:val="left"/>
              <w:rPr>
                <w:bCs/>
                <w:sz w:val="20"/>
              </w:rPr>
            </w:pPr>
            <w:r w:rsidRPr="00204CAE">
              <w:rPr>
                <w:sz w:val="20"/>
                <w:lang w:bidi="th-TH"/>
              </w:rPr>
              <w:t>-</w:t>
            </w:r>
          </w:p>
        </w:tc>
        <w:tc>
          <w:tcPr>
            <w:tcW w:w="180" w:type="dxa"/>
            <w:tcMar>
              <w:top w:w="0" w:type="dxa"/>
              <w:left w:w="79" w:type="dxa"/>
              <w:bottom w:w="0" w:type="dxa"/>
              <w:right w:w="79" w:type="dxa"/>
            </w:tcMar>
            <w:vAlign w:val="bottom"/>
          </w:tcPr>
          <w:p w14:paraId="7CCB97DC"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Mar>
              <w:top w:w="0" w:type="dxa"/>
              <w:left w:w="79" w:type="dxa"/>
              <w:bottom w:w="0" w:type="dxa"/>
              <w:right w:w="79" w:type="dxa"/>
            </w:tcMar>
            <w:vAlign w:val="bottom"/>
          </w:tcPr>
          <w:p w14:paraId="298DDF6A" w14:textId="14D39D75" w:rsidR="00D34AE8" w:rsidRPr="00E879C5" w:rsidRDefault="00BA118D" w:rsidP="000951F3">
            <w:pPr>
              <w:pStyle w:val="acctfourfigures"/>
              <w:tabs>
                <w:tab w:val="clear" w:pos="765"/>
                <w:tab w:val="decimal" w:pos="910"/>
              </w:tabs>
              <w:spacing w:line="240" w:lineRule="atLeast"/>
              <w:ind w:right="-89"/>
              <w:jc w:val="center"/>
              <w:rPr>
                <w:bCs/>
                <w:sz w:val="20"/>
              </w:rPr>
            </w:pPr>
            <w:r w:rsidRPr="00204CAE">
              <w:rPr>
                <w:sz w:val="20"/>
                <w:lang w:val="en-US"/>
              </w:rPr>
              <w:t>55</w:t>
            </w:r>
            <w:r w:rsidRPr="00204CAE">
              <w:rPr>
                <w:sz w:val="20"/>
              </w:rPr>
              <w:t>,</w:t>
            </w:r>
            <w:r w:rsidRPr="00204CAE">
              <w:rPr>
                <w:sz w:val="20"/>
                <w:lang w:val="en-US"/>
              </w:rPr>
              <w:t>623</w:t>
            </w:r>
          </w:p>
        </w:tc>
        <w:tc>
          <w:tcPr>
            <w:tcW w:w="181" w:type="dxa"/>
            <w:tcMar>
              <w:top w:w="0" w:type="dxa"/>
              <w:left w:w="79" w:type="dxa"/>
              <w:bottom w:w="0" w:type="dxa"/>
              <w:right w:w="79" w:type="dxa"/>
            </w:tcMar>
            <w:vAlign w:val="bottom"/>
          </w:tcPr>
          <w:p w14:paraId="42C0AF2A"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Mar>
              <w:top w:w="0" w:type="dxa"/>
              <w:left w:w="79" w:type="dxa"/>
              <w:bottom w:w="0" w:type="dxa"/>
              <w:right w:w="79" w:type="dxa"/>
            </w:tcMar>
            <w:vAlign w:val="bottom"/>
          </w:tcPr>
          <w:p w14:paraId="750CA6EF" w14:textId="154C4D99" w:rsidR="00D34AE8" w:rsidRPr="00E879C5" w:rsidRDefault="00BA118D" w:rsidP="00C23650">
            <w:pPr>
              <w:pStyle w:val="acctfourfigures"/>
              <w:tabs>
                <w:tab w:val="clear" w:pos="765"/>
                <w:tab w:val="decimal" w:pos="914"/>
              </w:tabs>
              <w:spacing w:line="240" w:lineRule="atLeast"/>
              <w:ind w:right="-89"/>
              <w:jc w:val="center"/>
              <w:rPr>
                <w:b/>
                <w:bCs/>
                <w:sz w:val="20"/>
                <w:lang w:bidi="th-TH"/>
              </w:rPr>
            </w:pPr>
            <w:r w:rsidRPr="00204CAE">
              <w:rPr>
                <w:sz w:val="20"/>
                <w:lang w:val="en-US" w:bidi="th-TH"/>
              </w:rPr>
              <w:t>55,623</w:t>
            </w:r>
          </w:p>
        </w:tc>
      </w:tr>
      <w:tr w:rsidR="00700221" w:rsidRPr="00E879C5" w14:paraId="0CA32D01" w14:textId="77777777" w:rsidTr="000951F3">
        <w:trPr>
          <w:gridAfter w:val="2"/>
          <w:wAfter w:w="33" w:type="dxa"/>
          <w:trHeight w:val="253"/>
        </w:trPr>
        <w:tc>
          <w:tcPr>
            <w:tcW w:w="2250" w:type="dxa"/>
            <w:tcMar>
              <w:top w:w="0" w:type="dxa"/>
              <w:left w:w="79" w:type="dxa"/>
              <w:bottom w:w="0" w:type="dxa"/>
              <w:right w:w="79" w:type="dxa"/>
            </w:tcMar>
            <w:vAlign w:val="bottom"/>
          </w:tcPr>
          <w:p w14:paraId="7EDECDED" w14:textId="77777777" w:rsidR="00700221" w:rsidRPr="00E879C5" w:rsidRDefault="00700221" w:rsidP="00700221">
            <w:pPr>
              <w:tabs>
                <w:tab w:val="clear" w:pos="227"/>
                <w:tab w:val="clear" w:pos="1871"/>
              </w:tabs>
              <w:spacing w:before="20"/>
              <w:ind w:left="104" w:right="-91" w:hanging="104"/>
              <w:rPr>
                <w:rFonts w:ascii="Times New Roman" w:hAnsi="Times New Roman" w:cs="Times New Roman"/>
                <w:sz w:val="20"/>
                <w:szCs w:val="20"/>
              </w:rPr>
            </w:pPr>
            <w:r w:rsidRPr="00E879C5">
              <w:rPr>
                <w:rFonts w:ascii="Times New Roman" w:hAnsi="Times New Roman" w:cs="Times New Roman"/>
                <w:i/>
                <w:iCs/>
                <w:sz w:val="20"/>
                <w:szCs w:val="20"/>
              </w:rPr>
              <w:t>Less:</w:t>
            </w:r>
            <w:r w:rsidRPr="00E879C5">
              <w:rPr>
                <w:rFonts w:ascii="Times New Roman" w:hAnsi="Times New Roman" w:cs="Times New Roman"/>
                <w:sz w:val="20"/>
                <w:szCs w:val="20"/>
              </w:rPr>
              <w:t xml:space="preserve"> transfer to right-of-</w:t>
            </w:r>
          </w:p>
          <w:p w14:paraId="672D9E7A" w14:textId="448F0B89" w:rsidR="00700221" w:rsidRPr="00E879C5" w:rsidRDefault="00700221" w:rsidP="00700221">
            <w:pPr>
              <w:tabs>
                <w:tab w:val="clear" w:pos="227"/>
              </w:tabs>
              <w:ind w:left="158" w:firstLine="37"/>
              <w:rPr>
                <w:rFonts w:ascii="Times New Roman" w:hAnsi="Times New Roman" w:cs="Times New Roman"/>
                <w:b/>
                <w:bCs/>
                <w:sz w:val="20"/>
                <w:szCs w:val="20"/>
              </w:rPr>
            </w:pPr>
            <w:r w:rsidRPr="00E879C5">
              <w:rPr>
                <w:rFonts w:ascii="Times New Roman" w:hAnsi="Times New Roman" w:cs="Times New Roman"/>
                <w:sz w:val="20"/>
                <w:szCs w:val="20"/>
              </w:rPr>
              <w:t>use assets</w:t>
            </w:r>
          </w:p>
        </w:tc>
        <w:tc>
          <w:tcPr>
            <w:tcW w:w="450" w:type="dxa"/>
            <w:vAlign w:val="bottom"/>
          </w:tcPr>
          <w:p w14:paraId="53710C01" w14:textId="5073B1A3" w:rsidR="00700221" w:rsidRPr="00E879C5" w:rsidRDefault="00700221" w:rsidP="00700221">
            <w:pPr>
              <w:pStyle w:val="acctmergecolhdg"/>
              <w:spacing w:line="240" w:lineRule="atLeast"/>
              <w:ind w:right="-89"/>
              <w:rPr>
                <w:b w:val="0"/>
                <w:i/>
                <w:iCs/>
                <w:sz w:val="20"/>
                <w:lang w:bidi="th-TH"/>
              </w:rPr>
            </w:pPr>
            <w:r w:rsidRPr="00E879C5">
              <w:rPr>
                <w:b w:val="0"/>
                <w:i/>
                <w:iCs/>
                <w:sz w:val="20"/>
                <w:lang w:bidi="th-TH"/>
              </w:rPr>
              <w:t>1</w:t>
            </w:r>
            <w:r>
              <w:rPr>
                <w:b w:val="0"/>
                <w:i/>
                <w:iCs/>
                <w:sz w:val="20"/>
                <w:lang w:bidi="th-TH"/>
              </w:rPr>
              <w:t>2</w:t>
            </w:r>
          </w:p>
        </w:tc>
        <w:tc>
          <w:tcPr>
            <w:tcW w:w="1007" w:type="dxa"/>
            <w:tcMar>
              <w:top w:w="0" w:type="dxa"/>
              <w:left w:w="79" w:type="dxa"/>
              <w:bottom w:w="0" w:type="dxa"/>
              <w:right w:w="79" w:type="dxa"/>
            </w:tcMar>
            <w:vAlign w:val="bottom"/>
          </w:tcPr>
          <w:p w14:paraId="5C259F77" w14:textId="37A6F4AD" w:rsidR="00700221" w:rsidRPr="00700221" w:rsidRDefault="00700221" w:rsidP="00700221">
            <w:pPr>
              <w:pStyle w:val="acctmergecolhdg"/>
              <w:tabs>
                <w:tab w:val="decimal" w:pos="560"/>
              </w:tabs>
              <w:spacing w:line="240" w:lineRule="atLeast"/>
              <w:ind w:right="-89"/>
              <w:jc w:val="left"/>
              <w:rPr>
                <w:b w:val="0"/>
                <w:bCs/>
                <w:sz w:val="20"/>
                <w:lang w:bidi="th-TH"/>
              </w:rPr>
            </w:pPr>
            <w:r w:rsidRPr="00700221">
              <w:rPr>
                <w:b w:val="0"/>
                <w:bCs/>
                <w:sz w:val="20"/>
                <w:lang w:bidi="th-TH"/>
              </w:rPr>
              <w:t>-</w:t>
            </w:r>
          </w:p>
        </w:tc>
        <w:tc>
          <w:tcPr>
            <w:tcW w:w="180" w:type="dxa"/>
            <w:tcMar>
              <w:top w:w="0" w:type="dxa"/>
              <w:left w:w="79" w:type="dxa"/>
              <w:bottom w:w="0" w:type="dxa"/>
              <w:right w:w="79" w:type="dxa"/>
            </w:tcMar>
            <w:vAlign w:val="bottom"/>
          </w:tcPr>
          <w:p w14:paraId="2A636D5A" w14:textId="77777777" w:rsidR="00700221" w:rsidRPr="00E879C5" w:rsidRDefault="00700221" w:rsidP="00700221">
            <w:pPr>
              <w:pStyle w:val="acctmergecolhdg"/>
              <w:tabs>
                <w:tab w:val="decimal" w:pos="830"/>
              </w:tabs>
              <w:spacing w:line="240" w:lineRule="atLeast"/>
              <w:ind w:right="-89"/>
              <w:rPr>
                <w:bCs/>
                <w:sz w:val="20"/>
              </w:rPr>
            </w:pPr>
          </w:p>
        </w:tc>
        <w:tc>
          <w:tcPr>
            <w:tcW w:w="1259" w:type="dxa"/>
            <w:tcMar>
              <w:top w:w="0" w:type="dxa"/>
              <w:left w:w="79" w:type="dxa"/>
              <w:bottom w:w="0" w:type="dxa"/>
              <w:right w:w="79" w:type="dxa"/>
            </w:tcMar>
            <w:vAlign w:val="bottom"/>
          </w:tcPr>
          <w:p w14:paraId="4366D65C" w14:textId="1B0572B5" w:rsidR="00700221" w:rsidRPr="00700221" w:rsidRDefault="00700221" w:rsidP="00700221">
            <w:pPr>
              <w:pStyle w:val="acctfourfigures"/>
              <w:tabs>
                <w:tab w:val="clear" w:pos="765"/>
                <w:tab w:val="decimal" w:pos="717"/>
              </w:tabs>
              <w:spacing w:line="240" w:lineRule="atLeast"/>
              <w:ind w:right="-89"/>
              <w:rPr>
                <w:sz w:val="20"/>
                <w:lang w:bidi="th-TH"/>
              </w:rPr>
            </w:pPr>
            <w:r w:rsidRPr="00204CAE">
              <w:rPr>
                <w:sz w:val="20"/>
                <w:lang w:bidi="th-TH"/>
              </w:rPr>
              <w:t>-</w:t>
            </w:r>
          </w:p>
        </w:tc>
        <w:tc>
          <w:tcPr>
            <w:tcW w:w="178" w:type="dxa"/>
            <w:tcMar>
              <w:top w:w="0" w:type="dxa"/>
              <w:left w:w="79" w:type="dxa"/>
              <w:bottom w:w="0" w:type="dxa"/>
              <w:right w:w="79" w:type="dxa"/>
            </w:tcMar>
            <w:vAlign w:val="bottom"/>
          </w:tcPr>
          <w:p w14:paraId="5B3A57E5" w14:textId="77777777" w:rsidR="00700221" w:rsidRPr="00E879C5" w:rsidRDefault="00700221" w:rsidP="00700221">
            <w:pPr>
              <w:pStyle w:val="acctmergecolhdg"/>
              <w:tabs>
                <w:tab w:val="decimal" w:pos="830"/>
              </w:tabs>
              <w:spacing w:line="240" w:lineRule="atLeast"/>
              <w:ind w:right="-89"/>
              <w:rPr>
                <w:bCs/>
                <w:sz w:val="20"/>
              </w:rPr>
            </w:pPr>
          </w:p>
        </w:tc>
        <w:tc>
          <w:tcPr>
            <w:tcW w:w="992" w:type="dxa"/>
            <w:vAlign w:val="bottom"/>
          </w:tcPr>
          <w:p w14:paraId="684AC92D" w14:textId="3B0E45C6" w:rsidR="00700221" w:rsidRPr="00E879C5" w:rsidRDefault="00700221" w:rsidP="00700221">
            <w:pPr>
              <w:pStyle w:val="acctfourfigures"/>
              <w:tabs>
                <w:tab w:val="clear" w:pos="765"/>
                <w:tab w:val="decimal" w:pos="168"/>
              </w:tabs>
              <w:spacing w:line="240" w:lineRule="atLeast"/>
              <w:ind w:right="-89"/>
              <w:jc w:val="center"/>
              <w:rPr>
                <w:b/>
                <w:bCs/>
                <w:sz w:val="20"/>
                <w:lang w:val="en-US" w:bidi="th-TH"/>
              </w:rPr>
            </w:pPr>
            <w:r w:rsidRPr="00204CAE">
              <w:rPr>
                <w:sz w:val="20"/>
                <w:lang w:bidi="th-TH"/>
              </w:rPr>
              <w:t>-</w:t>
            </w:r>
          </w:p>
        </w:tc>
        <w:tc>
          <w:tcPr>
            <w:tcW w:w="111" w:type="dxa"/>
            <w:vAlign w:val="bottom"/>
          </w:tcPr>
          <w:p w14:paraId="1814AD26" w14:textId="77777777" w:rsidR="00700221" w:rsidRPr="00E879C5" w:rsidRDefault="00700221" w:rsidP="00700221">
            <w:pPr>
              <w:pStyle w:val="acctfourfigures"/>
              <w:tabs>
                <w:tab w:val="clear" w:pos="765"/>
                <w:tab w:val="decimal" w:pos="830"/>
              </w:tabs>
              <w:spacing w:line="240" w:lineRule="atLeast"/>
              <w:ind w:right="-89"/>
              <w:jc w:val="center"/>
              <w:rPr>
                <w:b/>
                <w:bCs/>
                <w:sz w:val="20"/>
                <w:cs/>
                <w:lang w:bidi="th-TH"/>
              </w:rPr>
            </w:pPr>
          </w:p>
        </w:tc>
        <w:tc>
          <w:tcPr>
            <w:tcW w:w="1233" w:type="dxa"/>
            <w:tcMar>
              <w:top w:w="0" w:type="dxa"/>
              <w:left w:w="79" w:type="dxa"/>
              <w:bottom w:w="0" w:type="dxa"/>
              <w:right w:w="79" w:type="dxa"/>
            </w:tcMar>
            <w:vAlign w:val="bottom"/>
          </w:tcPr>
          <w:p w14:paraId="6C435090" w14:textId="2D97835D" w:rsidR="00700221" w:rsidRPr="00873A90" w:rsidRDefault="00700221" w:rsidP="00700221">
            <w:pPr>
              <w:pStyle w:val="acctmergecolhdg"/>
              <w:tabs>
                <w:tab w:val="decimal" w:pos="798"/>
              </w:tabs>
              <w:spacing w:line="240" w:lineRule="atLeast"/>
              <w:ind w:right="-89"/>
              <w:jc w:val="left"/>
              <w:rPr>
                <w:bCs/>
                <w:sz w:val="20"/>
              </w:rPr>
            </w:pPr>
            <w:r w:rsidRPr="00700221">
              <w:rPr>
                <w:bCs/>
                <w:sz w:val="20"/>
              </w:rPr>
              <w:t>-</w:t>
            </w:r>
          </w:p>
        </w:tc>
        <w:tc>
          <w:tcPr>
            <w:tcW w:w="180" w:type="dxa"/>
            <w:tcMar>
              <w:top w:w="0" w:type="dxa"/>
              <w:left w:w="79" w:type="dxa"/>
              <w:bottom w:w="0" w:type="dxa"/>
              <w:right w:w="79" w:type="dxa"/>
            </w:tcMar>
            <w:vAlign w:val="bottom"/>
          </w:tcPr>
          <w:p w14:paraId="6D768245" w14:textId="77777777" w:rsidR="00700221" w:rsidRPr="00E879C5" w:rsidRDefault="00700221" w:rsidP="00700221">
            <w:pPr>
              <w:pStyle w:val="acctfourfigures"/>
              <w:tabs>
                <w:tab w:val="clear" w:pos="765"/>
                <w:tab w:val="decimal" w:pos="830"/>
              </w:tabs>
              <w:spacing w:line="240" w:lineRule="atLeast"/>
              <w:ind w:right="-89"/>
              <w:jc w:val="center"/>
              <w:rPr>
                <w:b/>
                <w:bCs/>
                <w:sz w:val="20"/>
              </w:rPr>
            </w:pPr>
          </w:p>
        </w:tc>
        <w:tc>
          <w:tcPr>
            <w:tcW w:w="1169" w:type="dxa"/>
            <w:tcMar>
              <w:top w:w="0" w:type="dxa"/>
              <w:left w:w="79" w:type="dxa"/>
              <w:bottom w:w="0" w:type="dxa"/>
              <w:right w:w="79" w:type="dxa"/>
            </w:tcMar>
            <w:vAlign w:val="bottom"/>
          </w:tcPr>
          <w:p w14:paraId="767088E0" w14:textId="289756BC" w:rsidR="00700221" w:rsidRPr="00FA7929" w:rsidRDefault="00700221" w:rsidP="00700221">
            <w:pPr>
              <w:pStyle w:val="acctfourfigures"/>
              <w:tabs>
                <w:tab w:val="clear" w:pos="765"/>
                <w:tab w:val="decimal" w:pos="910"/>
              </w:tabs>
              <w:spacing w:line="240" w:lineRule="atLeast"/>
              <w:ind w:right="-89"/>
              <w:jc w:val="center"/>
              <w:rPr>
                <w:sz w:val="20"/>
              </w:rPr>
            </w:pPr>
            <w:r w:rsidRPr="00204CAE">
              <w:rPr>
                <w:sz w:val="20"/>
                <w:lang w:val="en-US" w:bidi="th-TH"/>
              </w:rPr>
              <w:t>(</w:t>
            </w:r>
            <w:r w:rsidRPr="00204CAE">
              <w:rPr>
                <w:sz w:val="20"/>
                <w:lang w:val="en-US"/>
              </w:rPr>
              <w:t>734</w:t>
            </w:r>
            <w:r w:rsidRPr="00204CAE">
              <w:rPr>
                <w:sz w:val="20"/>
                <w:lang w:val="en-US" w:bidi="th-TH"/>
              </w:rPr>
              <w:t>)</w:t>
            </w:r>
          </w:p>
        </w:tc>
        <w:tc>
          <w:tcPr>
            <w:tcW w:w="181" w:type="dxa"/>
            <w:tcMar>
              <w:top w:w="0" w:type="dxa"/>
              <w:left w:w="79" w:type="dxa"/>
              <w:bottom w:w="0" w:type="dxa"/>
              <w:right w:w="79" w:type="dxa"/>
            </w:tcMar>
            <w:vAlign w:val="bottom"/>
          </w:tcPr>
          <w:p w14:paraId="563FE44C" w14:textId="77777777" w:rsidR="00700221" w:rsidRPr="00E879C5" w:rsidRDefault="00700221" w:rsidP="00700221">
            <w:pPr>
              <w:pStyle w:val="acctfourfigures"/>
              <w:tabs>
                <w:tab w:val="clear" w:pos="765"/>
                <w:tab w:val="decimal" w:pos="830"/>
              </w:tabs>
              <w:spacing w:line="240" w:lineRule="atLeast"/>
              <w:ind w:right="-89"/>
              <w:jc w:val="center"/>
              <w:rPr>
                <w:b/>
                <w:bCs/>
                <w:sz w:val="20"/>
              </w:rPr>
            </w:pPr>
          </w:p>
        </w:tc>
        <w:tc>
          <w:tcPr>
            <w:tcW w:w="1160" w:type="dxa"/>
            <w:tcMar>
              <w:top w:w="0" w:type="dxa"/>
              <w:left w:w="79" w:type="dxa"/>
              <w:bottom w:w="0" w:type="dxa"/>
              <w:right w:w="79" w:type="dxa"/>
            </w:tcMar>
            <w:vAlign w:val="bottom"/>
          </w:tcPr>
          <w:p w14:paraId="6C26193D" w14:textId="50E73CDE" w:rsidR="00700221" w:rsidRPr="00E879C5" w:rsidRDefault="00700221" w:rsidP="00700221">
            <w:pPr>
              <w:pStyle w:val="acctfourfigures"/>
              <w:tabs>
                <w:tab w:val="clear" w:pos="765"/>
                <w:tab w:val="decimal" w:pos="914"/>
              </w:tabs>
              <w:spacing w:line="240" w:lineRule="atLeast"/>
              <w:ind w:right="-89"/>
              <w:jc w:val="center"/>
              <w:rPr>
                <w:b/>
                <w:bCs/>
                <w:sz w:val="20"/>
                <w:lang w:bidi="th-TH"/>
              </w:rPr>
            </w:pPr>
            <w:r w:rsidRPr="00204CAE">
              <w:rPr>
                <w:sz w:val="20"/>
                <w:lang w:val="en-US" w:bidi="th-TH"/>
              </w:rPr>
              <w:t>(734)</w:t>
            </w:r>
          </w:p>
        </w:tc>
      </w:tr>
      <w:tr w:rsidR="00700221" w:rsidRPr="00700221" w14:paraId="06987893" w14:textId="49F3B62F" w:rsidTr="000951F3">
        <w:trPr>
          <w:trHeight w:val="253"/>
        </w:trPr>
        <w:tc>
          <w:tcPr>
            <w:tcW w:w="2250" w:type="dxa"/>
            <w:tcMar>
              <w:top w:w="0" w:type="dxa"/>
              <w:left w:w="79" w:type="dxa"/>
              <w:bottom w:w="0" w:type="dxa"/>
              <w:right w:w="79" w:type="dxa"/>
            </w:tcMar>
            <w:vAlign w:val="bottom"/>
          </w:tcPr>
          <w:p w14:paraId="3653CD5A" w14:textId="3BAC2913" w:rsidR="00700221" w:rsidRPr="00700221" w:rsidRDefault="00700221" w:rsidP="00700221">
            <w:pPr>
              <w:ind w:left="158" w:hanging="158"/>
              <w:rPr>
                <w:rFonts w:ascii="Times New Roman" w:hAnsi="Times New Roman" w:cs="Times New Roman"/>
                <w:i/>
                <w:iCs/>
                <w:sz w:val="20"/>
                <w:szCs w:val="20"/>
              </w:rPr>
            </w:pPr>
            <w:r w:rsidRPr="00E879C5">
              <w:rPr>
                <w:rFonts w:ascii="Times New Roman" w:hAnsi="Times New Roman" w:cs="Times New Roman"/>
                <w:i/>
                <w:iCs/>
                <w:sz w:val="20"/>
                <w:szCs w:val="20"/>
              </w:rPr>
              <w:t>Less:</w:t>
            </w:r>
            <w:r w:rsidRPr="00700221">
              <w:rPr>
                <w:rFonts w:ascii="Times New Roman" w:hAnsi="Times New Roman" w:cs="Times New Roman"/>
                <w:i/>
                <w:iCs/>
                <w:sz w:val="20"/>
                <w:szCs w:val="20"/>
              </w:rPr>
              <w:t xml:space="preserve"> </w:t>
            </w:r>
            <w:r w:rsidRPr="00700221">
              <w:rPr>
                <w:rFonts w:ascii="Times New Roman" w:hAnsi="Times New Roman" w:cs="Times New Roman"/>
                <w:sz w:val="20"/>
                <w:szCs w:val="20"/>
              </w:rPr>
              <w:t>disposals</w:t>
            </w:r>
          </w:p>
        </w:tc>
        <w:tc>
          <w:tcPr>
            <w:tcW w:w="450" w:type="dxa"/>
            <w:vAlign w:val="bottom"/>
          </w:tcPr>
          <w:p w14:paraId="47F9B562" w14:textId="77777777" w:rsidR="00700221" w:rsidRPr="00700221" w:rsidRDefault="00700221" w:rsidP="00700221">
            <w:pPr>
              <w:ind w:left="158" w:hanging="158"/>
              <w:rPr>
                <w:rFonts w:ascii="Times New Roman" w:hAnsi="Times New Roman" w:cs="Times New Roman"/>
                <w:i/>
                <w:iCs/>
                <w:sz w:val="20"/>
                <w:szCs w:val="20"/>
              </w:rPr>
            </w:pPr>
          </w:p>
        </w:tc>
        <w:tc>
          <w:tcPr>
            <w:tcW w:w="1007" w:type="dxa"/>
            <w:tcMar>
              <w:top w:w="0" w:type="dxa"/>
              <w:left w:w="79" w:type="dxa"/>
              <w:bottom w:w="0" w:type="dxa"/>
              <w:right w:w="79" w:type="dxa"/>
            </w:tcMar>
            <w:vAlign w:val="bottom"/>
          </w:tcPr>
          <w:p w14:paraId="51B05993" w14:textId="6123F96B" w:rsidR="00700221" w:rsidRPr="00700221" w:rsidRDefault="00700221" w:rsidP="00700221">
            <w:pPr>
              <w:pStyle w:val="acctmergecolhdg"/>
              <w:tabs>
                <w:tab w:val="decimal" w:pos="560"/>
              </w:tabs>
              <w:spacing w:line="240" w:lineRule="atLeast"/>
              <w:ind w:right="-89"/>
              <w:jc w:val="left"/>
              <w:rPr>
                <w:b w:val="0"/>
                <w:bCs/>
                <w:sz w:val="20"/>
                <w:lang w:bidi="th-TH"/>
              </w:rPr>
            </w:pPr>
            <w:r w:rsidRPr="00700221">
              <w:rPr>
                <w:b w:val="0"/>
                <w:bCs/>
                <w:sz w:val="20"/>
                <w:lang w:bidi="th-TH"/>
              </w:rPr>
              <w:t>-</w:t>
            </w:r>
          </w:p>
        </w:tc>
        <w:tc>
          <w:tcPr>
            <w:tcW w:w="180" w:type="dxa"/>
            <w:tcMar>
              <w:top w:w="0" w:type="dxa"/>
              <w:left w:w="79" w:type="dxa"/>
              <w:bottom w:w="0" w:type="dxa"/>
              <w:right w:w="79" w:type="dxa"/>
            </w:tcMar>
            <w:vAlign w:val="bottom"/>
          </w:tcPr>
          <w:p w14:paraId="75694899" w14:textId="7685C58C" w:rsidR="00700221" w:rsidRPr="00700221" w:rsidRDefault="00700221" w:rsidP="00700221">
            <w:pPr>
              <w:pStyle w:val="acctmergecolhdg"/>
              <w:tabs>
                <w:tab w:val="decimal" w:pos="560"/>
              </w:tabs>
              <w:spacing w:line="240" w:lineRule="atLeast"/>
              <w:ind w:right="-89"/>
              <w:jc w:val="left"/>
              <w:rPr>
                <w:b w:val="0"/>
                <w:sz w:val="20"/>
                <w:lang w:bidi="th-TH"/>
              </w:rPr>
            </w:pPr>
          </w:p>
        </w:tc>
        <w:tc>
          <w:tcPr>
            <w:tcW w:w="1259" w:type="dxa"/>
            <w:tcMar>
              <w:top w:w="0" w:type="dxa"/>
              <w:left w:w="79" w:type="dxa"/>
              <w:bottom w:w="0" w:type="dxa"/>
              <w:right w:w="79" w:type="dxa"/>
            </w:tcMar>
            <w:vAlign w:val="bottom"/>
          </w:tcPr>
          <w:p w14:paraId="6312FA82" w14:textId="3C245FF4" w:rsidR="00700221" w:rsidRPr="00700221" w:rsidRDefault="00700221" w:rsidP="00700221">
            <w:pPr>
              <w:pStyle w:val="acctfourfigures"/>
              <w:tabs>
                <w:tab w:val="clear" w:pos="765"/>
                <w:tab w:val="decimal" w:pos="717"/>
              </w:tabs>
              <w:spacing w:line="240" w:lineRule="atLeast"/>
              <w:ind w:right="-89"/>
              <w:rPr>
                <w:sz w:val="20"/>
                <w:lang w:bidi="th-TH"/>
              </w:rPr>
            </w:pPr>
            <w:r w:rsidRPr="00700221">
              <w:rPr>
                <w:sz w:val="20"/>
                <w:lang w:bidi="th-TH"/>
              </w:rPr>
              <w:t>-</w:t>
            </w:r>
          </w:p>
        </w:tc>
        <w:tc>
          <w:tcPr>
            <w:tcW w:w="178" w:type="dxa"/>
            <w:tcMar>
              <w:top w:w="0" w:type="dxa"/>
              <w:left w:w="79" w:type="dxa"/>
              <w:bottom w:w="0" w:type="dxa"/>
              <w:right w:w="79" w:type="dxa"/>
            </w:tcMar>
            <w:vAlign w:val="bottom"/>
          </w:tcPr>
          <w:p w14:paraId="6A2140D7" w14:textId="4D55FCAA" w:rsidR="00700221" w:rsidRPr="00700221" w:rsidRDefault="00700221" w:rsidP="00700221">
            <w:pPr>
              <w:pStyle w:val="acctmergecolhdg"/>
              <w:tabs>
                <w:tab w:val="decimal" w:pos="560"/>
              </w:tabs>
              <w:spacing w:line="240" w:lineRule="atLeast"/>
              <w:ind w:right="-89"/>
              <w:jc w:val="left"/>
              <w:rPr>
                <w:b w:val="0"/>
                <w:sz w:val="20"/>
                <w:lang w:bidi="th-TH"/>
              </w:rPr>
            </w:pPr>
          </w:p>
        </w:tc>
        <w:tc>
          <w:tcPr>
            <w:tcW w:w="992" w:type="dxa"/>
            <w:vAlign w:val="bottom"/>
          </w:tcPr>
          <w:p w14:paraId="18C15C5D" w14:textId="176F81F0" w:rsidR="00700221" w:rsidRPr="003B1BD1" w:rsidRDefault="00700221" w:rsidP="003B1BD1">
            <w:pPr>
              <w:pStyle w:val="acctfourfigures"/>
              <w:tabs>
                <w:tab w:val="clear" w:pos="765"/>
                <w:tab w:val="decimal" w:pos="830"/>
              </w:tabs>
              <w:spacing w:line="240" w:lineRule="atLeast"/>
              <w:ind w:right="-89"/>
              <w:jc w:val="center"/>
              <w:rPr>
                <w:sz w:val="20"/>
                <w:lang w:val="en-US"/>
              </w:rPr>
            </w:pPr>
            <w:r w:rsidRPr="003B1BD1">
              <w:rPr>
                <w:sz w:val="20"/>
                <w:lang w:val="en-US"/>
              </w:rPr>
              <w:t>(15)</w:t>
            </w:r>
          </w:p>
        </w:tc>
        <w:tc>
          <w:tcPr>
            <w:tcW w:w="111" w:type="dxa"/>
            <w:vAlign w:val="bottom"/>
          </w:tcPr>
          <w:p w14:paraId="4D01109C" w14:textId="3F7FF562" w:rsidR="00700221" w:rsidRPr="00700221" w:rsidRDefault="00700221" w:rsidP="00700221">
            <w:pPr>
              <w:pStyle w:val="acctmergecolhdg"/>
              <w:tabs>
                <w:tab w:val="decimal" w:pos="560"/>
              </w:tabs>
              <w:spacing w:line="240" w:lineRule="atLeast"/>
              <w:ind w:right="-89"/>
              <w:jc w:val="left"/>
              <w:rPr>
                <w:b w:val="0"/>
                <w:sz w:val="20"/>
                <w:cs/>
                <w:lang w:bidi="th-TH"/>
              </w:rPr>
            </w:pPr>
          </w:p>
        </w:tc>
        <w:tc>
          <w:tcPr>
            <w:tcW w:w="1233" w:type="dxa"/>
            <w:tcMar>
              <w:top w:w="0" w:type="dxa"/>
              <w:left w:w="79" w:type="dxa"/>
              <w:bottom w:w="0" w:type="dxa"/>
              <w:right w:w="79" w:type="dxa"/>
            </w:tcMar>
            <w:vAlign w:val="bottom"/>
          </w:tcPr>
          <w:p w14:paraId="3CE70CAF" w14:textId="1A9BD9DD" w:rsidR="00700221" w:rsidRPr="00700221" w:rsidRDefault="00700221" w:rsidP="00700221">
            <w:pPr>
              <w:pStyle w:val="acctmergecolhdg"/>
              <w:tabs>
                <w:tab w:val="decimal" w:pos="798"/>
              </w:tabs>
              <w:spacing w:line="240" w:lineRule="atLeast"/>
              <w:ind w:right="-89"/>
              <w:jc w:val="left"/>
              <w:rPr>
                <w:bCs/>
                <w:sz w:val="20"/>
              </w:rPr>
            </w:pPr>
            <w:r w:rsidRPr="00700221">
              <w:rPr>
                <w:bCs/>
                <w:sz w:val="20"/>
              </w:rPr>
              <w:t>-</w:t>
            </w:r>
          </w:p>
        </w:tc>
        <w:tc>
          <w:tcPr>
            <w:tcW w:w="180" w:type="dxa"/>
            <w:tcMar>
              <w:top w:w="0" w:type="dxa"/>
              <w:left w:w="79" w:type="dxa"/>
              <w:bottom w:w="0" w:type="dxa"/>
              <w:right w:w="79" w:type="dxa"/>
            </w:tcMar>
            <w:vAlign w:val="bottom"/>
          </w:tcPr>
          <w:p w14:paraId="06DE7184" w14:textId="25C4C5A4" w:rsidR="00700221" w:rsidRPr="00700221" w:rsidRDefault="00700221" w:rsidP="00700221">
            <w:pPr>
              <w:pStyle w:val="acctmergecolhdg"/>
              <w:tabs>
                <w:tab w:val="decimal" w:pos="560"/>
              </w:tabs>
              <w:spacing w:line="240" w:lineRule="atLeast"/>
              <w:ind w:right="-89"/>
              <w:jc w:val="left"/>
              <w:rPr>
                <w:b w:val="0"/>
                <w:sz w:val="20"/>
                <w:lang w:bidi="th-TH"/>
              </w:rPr>
            </w:pPr>
          </w:p>
        </w:tc>
        <w:tc>
          <w:tcPr>
            <w:tcW w:w="1169" w:type="dxa"/>
            <w:tcMar>
              <w:top w:w="0" w:type="dxa"/>
              <w:left w:w="79" w:type="dxa"/>
              <w:bottom w:w="0" w:type="dxa"/>
              <w:right w:w="79" w:type="dxa"/>
            </w:tcMar>
            <w:vAlign w:val="bottom"/>
          </w:tcPr>
          <w:p w14:paraId="1EB58390" w14:textId="26D54E90" w:rsidR="00700221" w:rsidRPr="00700221" w:rsidRDefault="00700221" w:rsidP="00700221">
            <w:pPr>
              <w:pStyle w:val="acctfourfigures"/>
              <w:tabs>
                <w:tab w:val="clear" w:pos="765"/>
                <w:tab w:val="decimal" w:pos="633"/>
              </w:tabs>
              <w:spacing w:line="240" w:lineRule="atLeast"/>
              <w:ind w:right="-89"/>
              <w:rPr>
                <w:b/>
                <w:bCs/>
                <w:sz w:val="20"/>
              </w:rPr>
            </w:pPr>
            <w:r w:rsidRPr="00700221">
              <w:rPr>
                <w:b/>
                <w:bCs/>
                <w:sz w:val="20"/>
              </w:rPr>
              <w:t>-</w:t>
            </w:r>
          </w:p>
        </w:tc>
        <w:tc>
          <w:tcPr>
            <w:tcW w:w="181" w:type="dxa"/>
            <w:tcMar>
              <w:top w:w="0" w:type="dxa"/>
              <w:left w:w="79" w:type="dxa"/>
              <w:bottom w:w="0" w:type="dxa"/>
              <w:right w:w="79" w:type="dxa"/>
            </w:tcMar>
            <w:vAlign w:val="bottom"/>
          </w:tcPr>
          <w:p w14:paraId="3484DE0A" w14:textId="6DC7A10F" w:rsidR="00700221" w:rsidRPr="00700221" w:rsidRDefault="00700221" w:rsidP="00700221">
            <w:pPr>
              <w:pStyle w:val="acctmergecolhdg"/>
              <w:tabs>
                <w:tab w:val="decimal" w:pos="560"/>
              </w:tabs>
              <w:spacing w:line="240" w:lineRule="atLeast"/>
              <w:ind w:right="-89"/>
              <w:jc w:val="left"/>
              <w:rPr>
                <w:b w:val="0"/>
                <w:sz w:val="20"/>
                <w:lang w:bidi="th-TH"/>
              </w:rPr>
            </w:pPr>
          </w:p>
        </w:tc>
        <w:tc>
          <w:tcPr>
            <w:tcW w:w="1173" w:type="dxa"/>
            <w:gridSpan w:val="2"/>
            <w:tcMar>
              <w:top w:w="0" w:type="dxa"/>
              <w:left w:w="79" w:type="dxa"/>
              <w:bottom w:w="0" w:type="dxa"/>
              <w:right w:w="79" w:type="dxa"/>
            </w:tcMar>
            <w:vAlign w:val="bottom"/>
          </w:tcPr>
          <w:p w14:paraId="6846FE59" w14:textId="287E4C40" w:rsidR="00700221" w:rsidRPr="00700221" w:rsidRDefault="00700221" w:rsidP="00700221">
            <w:pPr>
              <w:pStyle w:val="acctfourfigures"/>
              <w:tabs>
                <w:tab w:val="clear" w:pos="765"/>
                <w:tab w:val="decimal" w:pos="914"/>
              </w:tabs>
              <w:spacing w:line="240" w:lineRule="atLeast"/>
              <w:ind w:right="-89"/>
              <w:jc w:val="center"/>
              <w:rPr>
                <w:sz w:val="20"/>
                <w:lang w:bidi="th-TH"/>
              </w:rPr>
            </w:pPr>
            <w:r w:rsidRPr="00700221">
              <w:rPr>
                <w:sz w:val="20"/>
                <w:lang w:bidi="th-TH"/>
              </w:rPr>
              <w:t>(15)</w:t>
            </w:r>
          </w:p>
        </w:tc>
        <w:tc>
          <w:tcPr>
            <w:tcW w:w="20" w:type="dxa"/>
            <w:vAlign w:val="bottom"/>
          </w:tcPr>
          <w:p w14:paraId="7B1E79B2" w14:textId="40E12048" w:rsidR="00700221" w:rsidRPr="00700221" w:rsidRDefault="00700221" w:rsidP="00700221">
            <w:pPr>
              <w:ind w:left="158" w:hanging="158"/>
              <w:rPr>
                <w:rFonts w:ascii="Times New Roman" w:hAnsi="Times New Roman" w:cs="Times New Roman"/>
                <w:i/>
                <w:iCs/>
                <w:sz w:val="20"/>
                <w:szCs w:val="20"/>
              </w:rPr>
            </w:pPr>
          </w:p>
        </w:tc>
      </w:tr>
      <w:tr w:rsidR="00700221" w:rsidRPr="00700221" w14:paraId="71B813AD" w14:textId="65A5831B" w:rsidTr="000951F3">
        <w:trPr>
          <w:trHeight w:val="253"/>
        </w:trPr>
        <w:tc>
          <w:tcPr>
            <w:tcW w:w="2250" w:type="dxa"/>
            <w:tcMar>
              <w:top w:w="0" w:type="dxa"/>
              <w:left w:w="79" w:type="dxa"/>
              <w:bottom w:w="0" w:type="dxa"/>
              <w:right w:w="79" w:type="dxa"/>
            </w:tcMar>
            <w:vAlign w:val="bottom"/>
          </w:tcPr>
          <w:p w14:paraId="1B2D17DF" w14:textId="4ED9EFC8" w:rsidR="00700221" w:rsidRPr="00700221" w:rsidRDefault="00700221" w:rsidP="00700221">
            <w:pPr>
              <w:ind w:left="158" w:hanging="158"/>
              <w:rPr>
                <w:rFonts w:ascii="Times New Roman" w:hAnsi="Times New Roman" w:cs="Times New Roman"/>
                <w:i/>
                <w:iCs/>
                <w:sz w:val="20"/>
                <w:szCs w:val="20"/>
              </w:rPr>
            </w:pPr>
            <w:r w:rsidRPr="00E879C5">
              <w:rPr>
                <w:rFonts w:ascii="Times New Roman" w:hAnsi="Times New Roman" w:cs="Times New Roman"/>
                <w:i/>
                <w:iCs/>
                <w:sz w:val="20"/>
                <w:szCs w:val="20"/>
              </w:rPr>
              <w:t>Less:</w:t>
            </w:r>
            <w:r w:rsidRPr="00700221">
              <w:rPr>
                <w:rFonts w:ascii="Times New Roman" w:hAnsi="Times New Roman" w:cs="Times New Roman"/>
                <w:i/>
                <w:iCs/>
                <w:sz w:val="20"/>
                <w:szCs w:val="20"/>
              </w:rPr>
              <w:t xml:space="preserve"> </w:t>
            </w:r>
            <w:r w:rsidRPr="00700221">
              <w:rPr>
                <w:rFonts w:ascii="Times New Roman" w:hAnsi="Times New Roman" w:cs="Times New Roman"/>
                <w:sz w:val="20"/>
                <w:szCs w:val="20"/>
              </w:rPr>
              <w:t>write-off</w:t>
            </w:r>
          </w:p>
        </w:tc>
        <w:tc>
          <w:tcPr>
            <w:tcW w:w="450" w:type="dxa"/>
            <w:vAlign w:val="bottom"/>
          </w:tcPr>
          <w:p w14:paraId="2BF98F5E" w14:textId="77777777" w:rsidR="00700221" w:rsidRPr="00700221" w:rsidRDefault="00700221" w:rsidP="00700221">
            <w:pPr>
              <w:ind w:left="158" w:hanging="158"/>
              <w:rPr>
                <w:rFonts w:ascii="Times New Roman" w:hAnsi="Times New Roman" w:cs="Times New Roman"/>
                <w:i/>
                <w:iCs/>
                <w:sz w:val="20"/>
                <w:szCs w:val="20"/>
              </w:rPr>
            </w:pPr>
          </w:p>
        </w:tc>
        <w:tc>
          <w:tcPr>
            <w:tcW w:w="1007" w:type="dxa"/>
            <w:tcMar>
              <w:top w:w="0" w:type="dxa"/>
              <w:left w:w="79" w:type="dxa"/>
              <w:bottom w:w="0" w:type="dxa"/>
              <w:right w:w="79" w:type="dxa"/>
            </w:tcMar>
            <w:vAlign w:val="bottom"/>
          </w:tcPr>
          <w:p w14:paraId="1FFDDC52" w14:textId="5C591914" w:rsidR="00700221" w:rsidRPr="00700221" w:rsidRDefault="00700221" w:rsidP="00700221">
            <w:pPr>
              <w:pStyle w:val="acctmergecolhdg"/>
              <w:tabs>
                <w:tab w:val="decimal" w:pos="560"/>
              </w:tabs>
              <w:spacing w:line="240" w:lineRule="atLeast"/>
              <w:ind w:right="-89"/>
              <w:jc w:val="left"/>
              <w:rPr>
                <w:b w:val="0"/>
                <w:bCs/>
                <w:sz w:val="20"/>
                <w:lang w:bidi="th-TH"/>
              </w:rPr>
            </w:pPr>
            <w:r w:rsidRPr="00700221">
              <w:rPr>
                <w:b w:val="0"/>
                <w:bCs/>
                <w:sz w:val="20"/>
                <w:lang w:bidi="th-TH"/>
              </w:rPr>
              <w:t>-</w:t>
            </w:r>
          </w:p>
        </w:tc>
        <w:tc>
          <w:tcPr>
            <w:tcW w:w="180" w:type="dxa"/>
            <w:tcMar>
              <w:top w:w="0" w:type="dxa"/>
              <w:left w:w="79" w:type="dxa"/>
              <w:bottom w:w="0" w:type="dxa"/>
              <w:right w:w="79" w:type="dxa"/>
            </w:tcMar>
            <w:vAlign w:val="bottom"/>
          </w:tcPr>
          <w:p w14:paraId="68FA0117" w14:textId="04F886BF" w:rsidR="00700221" w:rsidRPr="00700221" w:rsidRDefault="00700221" w:rsidP="00700221">
            <w:pPr>
              <w:pStyle w:val="acctmergecolhdg"/>
              <w:tabs>
                <w:tab w:val="decimal" w:pos="560"/>
              </w:tabs>
              <w:spacing w:line="240" w:lineRule="atLeast"/>
              <w:ind w:right="-89"/>
              <w:jc w:val="left"/>
              <w:rPr>
                <w:b w:val="0"/>
                <w:sz w:val="20"/>
                <w:lang w:bidi="th-TH"/>
              </w:rPr>
            </w:pPr>
          </w:p>
        </w:tc>
        <w:tc>
          <w:tcPr>
            <w:tcW w:w="1259" w:type="dxa"/>
            <w:tcMar>
              <w:top w:w="0" w:type="dxa"/>
              <w:left w:w="79" w:type="dxa"/>
              <w:bottom w:w="0" w:type="dxa"/>
              <w:right w:w="79" w:type="dxa"/>
            </w:tcMar>
            <w:vAlign w:val="bottom"/>
          </w:tcPr>
          <w:p w14:paraId="5A08BE40" w14:textId="5A81E490" w:rsidR="00700221" w:rsidRPr="00700221" w:rsidRDefault="00700221" w:rsidP="00700221">
            <w:pPr>
              <w:pStyle w:val="acctfourfigures"/>
              <w:tabs>
                <w:tab w:val="clear" w:pos="765"/>
                <w:tab w:val="decimal" w:pos="717"/>
              </w:tabs>
              <w:spacing w:line="240" w:lineRule="atLeast"/>
              <w:ind w:right="-89"/>
              <w:rPr>
                <w:sz w:val="20"/>
                <w:lang w:bidi="th-TH"/>
              </w:rPr>
            </w:pPr>
            <w:r w:rsidRPr="00700221">
              <w:rPr>
                <w:sz w:val="20"/>
                <w:lang w:bidi="th-TH"/>
              </w:rPr>
              <w:t>-</w:t>
            </w:r>
          </w:p>
        </w:tc>
        <w:tc>
          <w:tcPr>
            <w:tcW w:w="178" w:type="dxa"/>
            <w:tcMar>
              <w:top w:w="0" w:type="dxa"/>
              <w:left w:w="79" w:type="dxa"/>
              <w:bottom w:w="0" w:type="dxa"/>
              <w:right w:w="79" w:type="dxa"/>
            </w:tcMar>
            <w:vAlign w:val="bottom"/>
          </w:tcPr>
          <w:p w14:paraId="1C77707F" w14:textId="76CAF732" w:rsidR="00700221" w:rsidRPr="00700221" w:rsidRDefault="00700221" w:rsidP="00700221">
            <w:pPr>
              <w:pStyle w:val="acctmergecolhdg"/>
              <w:tabs>
                <w:tab w:val="decimal" w:pos="560"/>
              </w:tabs>
              <w:spacing w:line="240" w:lineRule="atLeast"/>
              <w:ind w:right="-89"/>
              <w:jc w:val="left"/>
              <w:rPr>
                <w:b w:val="0"/>
                <w:sz w:val="20"/>
                <w:lang w:bidi="th-TH"/>
              </w:rPr>
            </w:pPr>
          </w:p>
        </w:tc>
        <w:tc>
          <w:tcPr>
            <w:tcW w:w="992" w:type="dxa"/>
            <w:tcBorders>
              <w:bottom w:val="single" w:sz="4" w:space="0" w:color="auto"/>
            </w:tcBorders>
            <w:vAlign w:val="bottom"/>
          </w:tcPr>
          <w:p w14:paraId="2D238A69" w14:textId="2BD89EE4" w:rsidR="00700221" w:rsidRPr="003B1BD1" w:rsidRDefault="00700221" w:rsidP="003B1BD1">
            <w:pPr>
              <w:pStyle w:val="acctfourfigures"/>
              <w:tabs>
                <w:tab w:val="clear" w:pos="765"/>
                <w:tab w:val="decimal" w:pos="830"/>
              </w:tabs>
              <w:spacing w:line="240" w:lineRule="atLeast"/>
              <w:ind w:right="-89"/>
              <w:jc w:val="center"/>
              <w:rPr>
                <w:sz w:val="20"/>
                <w:lang w:val="en-US"/>
              </w:rPr>
            </w:pPr>
            <w:r w:rsidRPr="003B1BD1">
              <w:rPr>
                <w:sz w:val="20"/>
                <w:lang w:val="en-US"/>
              </w:rPr>
              <w:t>(81)</w:t>
            </w:r>
          </w:p>
        </w:tc>
        <w:tc>
          <w:tcPr>
            <w:tcW w:w="111" w:type="dxa"/>
            <w:vAlign w:val="bottom"/>
          </w:tcPr>
          <w:p w14:paraId="4781A28E" w14:textId="2AF57636" w:rsidR="00700221" w:rsidRPr="00700221" w:rsidRDefault="00700221" w:rsidP="00700221">
            <w:pPr>
              <w:pStyle w:val="acctmergecolhdg"/>
              <w:tabs>
                <w:tab w:val="decimal" w:pos="560"/>
              </w:tabs>
              <w:spacing w:line="240" w:lineRule="atLeast"/>
              <w:ind w:right="-89"/>
              <w:jc w:val="left"/>
              <w:rPr>
                <w:b w:val="0"/>
                <w:sz w:val="20"/>
                <w:cs/>
                <w:lang w:bidi="th-TH"/>
              </w:rPr>
            </w:pPr>
          </w:p>
        </w:tc>
        <w:tc>
          <w:tcPr>
            <w:tcW w:w="1233" w:type="dxa"/>
            <w:tcMar>
              <w:top w:w="0" w:type="dxa"/>
              <w:left w:w="79" w:type="dxa"/>
              <w:bottom w:w="0" w:type="dxa"/>
              <w:right w:w="79" w:type="dxa"/>
            </w:tcMar>
            <w:vAlign w:val="bottom"/>
          </w:tcPr>
          <w:p w14:paraId="5345F534" w14:textId="1364BC63" w:rsidR="00700221" w:rsidRPr="00700221" w:rsidRDefault="00700221" w:rsidP="00700221">
            <w:pPr>
              <w:pStyle w:val="acctmergecolhdg"/>
              <w:tabs>
                <w:tab w:val="decimal" w:pos="798"/>
              </w:tabs>
              <w:spacing w:line="240" w:lineRule="atLeast"/>
              <w:ind w:right="-89"/>
              <w:jc w:val="left"/>
              <w:rPr>
                <w:bCs/>
                <w:sz w:val="20"/>
              </w:rPr>
            </w:pPr>
            <w:r w:rsidRPr="00700221">
              <w:rPr>
                <w:bCs/>
                <w:sz w:val="20"/>
              </w:rPr>
              <w:t>-</w:t>
            </w:r>
          </w:p>
        </w:tc>
        <w:tc>
          <w:tcPr>
            <w:tcW w:w="180" w:type="dxa"/>
            <w:tcMar>
              <w:top w:w="0" w:type="dxa"/>
              <w:left w:w="79" w:type="dxa"/>
              <w:bottom w:w="0" w:type="dxa"/>
              <w:right w:w="79" w:type="dxa"/>
            </w:tcMar>
            <w:vAlign w:val="bottom"/>
          </w:tcPr>
          <w:p w14:paraId="3DDCC101" w14:textId="08DEFE1F" w:rsidR="00700221" w:rsidRPr="00700221" w:rsidRDefault="00700221" w:rsidP="00700221">
            <w:pPr>
              <w:pStyle w:val="acctmergecolhdg"/>
              <w:tabs>
                <w:tab w:val="decimal" w:pos="560"/>
              </w:tabs>
              <w:spacing w:line="240" w:lineRule="atLeast"/>
              <w:ind w:right="-89"/>
              <w:jc w:val="left"/>
              <w:rPr>
                <w:b w:val="0"/>
                <w:sz w:val="20"/>
                <w:lang w:bidi="th-TH"/>
              </w:rPr>
            </w:pPr>
          </w:p>
        </w:tc>
        <w:tc>
          <w:tcPr>
            <w:tcW w:w="1169" w:type="dxa"/>
            <w:tcMar>
              <w:top w:w="0" w:type="dxa"/>
              <w:left w:w="79" w:type="dxa"/>
              <w:bottom w:w="0" w:type="dxa"/>
              <w:right w:w="79" w:type="dxa"/>
            </w:tcMar>
            <w:vAlign w:val="bottom"/>
          </w:tcPr>
          <w:p w14:paraId="58E51988" w14:textId="6033C4E6" w:rsidR="00700221" w:rsidRPr="00700221" w:rsidRDefault="00700221" w:rsidP="00700221">
            <w:pPr>
              <w:pStyle w:val="acctfourfigures"/>
              <w:tabs>
                <w:tab w:val="clear" w:pos="765"/>
                <w:tab w:val="decimal" w:pos="633"/>
              </w:tabs>
              <w:spacing w:line="240" w:lineRule="atLeast"/>
              <w:ind w:right="-89"/>
              <w:rPr>
                <w:b/>
                <w:bCs/>
                <w:sz w:val="20"/>
              </w:rPr>
            </w:pPr>
            <w:r w:rsidRPr="00700221">
              <w:rPr>
                <w:b/>
                <w:bCs/>
                <w:sz w:val="20"/>
              </w:rPr>
              <w:t>-</w:t>
            </w:r>
          </w:p>
        </w:tc>
        <w:tc>
          <w:tcPr>
            <w:tcW w:w="181" w:type="dxa"/>
            <w:tcMar>
              <w:top w:w="0" w:type="dxa"/>
              <w:left w:w="79" w:type="dxa"/>
              <w:bottom w:w="0" w:type="dxa"/>
              <w:right w:w="79" w:type="dxa"/>
            </w:tcMar>
            <w:vAlign w:val="bottom"/>
          </w:tcPr>
          <w:p w14:paraId="68114BE6" w14:textId="1E7AA653" w:rsidR="00700221" w:rsidRPr="00700221" w:rsidRDefault="00700221" w:rsidP="00700221">
            <w:pPr>
              <w:pStyle w:val="acctmergecolhdg"/>
              <w:tabs>
                <w:tab w:val="decimal" w:pos="560"/>
              </w:tabs>
              <w:spacing w:line="240" w:lineRule="atLeast"/>
              <w:ind w:right="-89"/>
              <w:jc w:val="left"/>
              <w:rPr>
                <w:b w:val="0"/>
                <w:sz w:val="20"/>
                <w:lang w:bidi="th-TH"/>
              </w:rPr>
            </w:pPr>
          </w:p>
        </w:tc>
        <w:tc>
          <w:tcPr>
            <w:tcW w:w="1173" w:type="dxa"/>
            <w:gridSpan w:val="2"/>
            <w:tcMar>
              <w:top w:w="0" w:type="dxa"/>
              <w:left w:w="79" w:type="dxa"/>
              <w:bottom w:w="0" w:type="dxa"/>
              <w:right w:w="79" w:type="dxa"/>
            </w:tcMar>
            <w:vAlign w:val="bottom"/>
          </w:tcPr>
          <w:p w14:paraId="7A999A0E" w14:textId="578B219A" w:rsidR="00700221" w:rsidRPr="00700221" w:rsidRDefault="00700221" w:rsidP="00700221">
            <w:pPr>
              <w:pStyle w:val="acctfourfigures"/>
              <w:tabs>
                <w:tab w:val="clear" w:pos="765"/>
                <w:tab w:val="decimal" w:pos="914"/>
              </w:tabs>
              <w:spacing w:line="240" w:lineRule="atLeast"/>
              <w:ind w:right="-89"/>
              <w:jc w:val="center"/>
              <w:rPr>
                <w:sz w:val="20"/>
                <w:lang w:bidi="th-TH"/>
              </w:rPr>
            </w:pPr>
            <w:r w:rsidRPr="00700221">
              <w:rPr>
                <w:sz w:val="20"/>
                <w:lang w:bidi="th-TH"/>
              </w:rPr>
              <w:t>(81)</w:t>
            </w:r>
          </w:p>
        </w:tc>
        <w:tc>
          <w:tcPr>
            <w:tcW w:w="20" w:type="dxa"/>
            <w:vAlign w:val="bottom"/>
          </w:tcPr>
          <w:p w14:paraId="45F37143" w14:textId="17A034DD" w:rsidR="00700221" w:rsidRPr="00700221" w:rsidRDefault="00700221" w:rsidP="00700221">
            <w:pPr>
              <w:ind w:left="158" w:hanging="158"/>
              <w:rPr>
                <w:rFonts w:ascii="Times New Roman" w:hAnsi="Times New Roman" w:cs="Times New Roman"/>
                <w:i/>
                <w:iCs/>
                <w:sz w:val="20"/>
                <w:szCs w:val="20"/>
              </w:rPr>
            </w:pPr>
          </w:p>
        </w:tc>
      </w:tr>
      <w:tr w:rsidR="00DB2096" w:rsidRPr="00E879C5" w14:paraId="6410702B" w14:textId="77777777" w:rsidTr="000951F3">
        <w:trPr>
          <w:gridAfter w:val="2"/>
          <w:wAfter w:w="33" w:type="dxa"/>
          <w:trHeight w:val="253"/>
        </w:trPr>
        <w:tc>
          <w:tcPr>
            <w:tcW w:w="2250" w:type="dxa"/>
            <w:tcMar>
              <w:top w:w="0" w:type="dxa"/>
              <w:left w:w="79" w:type="dxa"/>
              <w:bottom w:w="0" w:type="dxa"/>
              <w:right w:w="79" w:type="dxa"/>
            </w:tcMar>
            <w:vAlign w:val="bottom"/>
          </w:tcPr>
          <w:p w14:paraId="76052C89" w14:textId="3A5C4036" w:rsidR="00D34AE8" w:rsidRPr="00E879C5" w:rsidRDefault="001C73B5" w:rsidP="00066AD4">
            <w:pPr>
              <w:tabs>
                <w:tab w:val="clear" w:pos="227"/>
                <w:tab w:val="clear" w:pos="1871"/>
              </w:tabs>
              <w:spacing w:before="20"/>
              <w:ind w:left="104" w:right="-91" w:hanging="104"/>
              <w:rPr>
                <w:rFonts w:ascii="Times New Roman" w:hAnsi="Times New Roman" w:cs="Times New Roman"/>
                <w:b/>
                <w:bCs/>
                <w:sz w:val="20"/>
                <w:szCs w:val="20"/>
              </w:rPr>
            </w:pPr>
            <w:r w:rsidRPr="00E879C5">
              <w:rPr>
                <w:rFonts w:ascii="Times New Roman" w:hAnsi="Times New Roman" w:cs="Times New Roman"/>
                <w:b/>
                <w:bCs/>
                <w:sz w:val="20"/>
                <w:szCs w:val="20"/>
              </w:rPr>
              <w:t xml:space="preserve">At 31 December </w:t>
            </w:r>
            <w:r>
              <w:rPr>
                <w:rFonts w:ascii="Times New Roman" w:hAnsi="Times New Roman" w:cs="Times New Roman"/>
                <w:b/>
                <w:bCs/>
                <w:sz w:val="20"/>
                <w:szCs w:val="20"/>
              </w:rPr>
              <w:t>2025</w:t>
            </w:r>
          </w:p>
        </w:tc>
        <w:tc>
          <w:tcPr>
            <w:tcW w:w="450" w:type="dxa"/>
            <w:vAlign w:val="bottom"/>
          </w:tcPr>
          <w:p w14:paraId="29D3A7CA" w14:textId="00182EEA" w:rsidR="00D34AE8" w:rsidRPr="00E879C5" w:rsidRDefault="00D34AE8" w:rsidP="00D34AE8">
            <w:pPr>
              <w:pStyle w:val="acctmergecolhdg"/>
              <w:spacing w:line="240" w:lineRule="atLeast"/>
              <w:ind w:right="-89"/>
              <w:rPr>
                <w:b w:val="0"/>
                <w:i/>
                <w:iCs/>
                <w:sz w:val="20"/>
                <w:lang w:bidi="th-TH"/>
              </w:rPr>
            </w:pPr>
          </w:p>
        </w:tc>
        <w:tc>
          <w:tcPr>
            <w:tcW w:w="1007" w:type="dxa"/>
            <w:tcBorders>
              <w:top w:val="single" w:sz="4" w:space="0" w:color="auto"/>
              <w:left w:val="nil"/>
              <w:bottom w:val="single" w:sz="4" w:space="0" w:color="auto"/>
              <w:right w:val="nil"/>
            </w:tcBorders>
            <w:tcMar>
              <w:top w:w="0" w:type="dxa"/>
              <w:left w:w="79" w:type="dxa"/>
              <w:bottom w:w="0" w:type="dxa"/>
              <w:right w:w="79" w:type="dxa"/>
            </w:tcMar>
            <w:vAlign w:val="bottom"/>
          </w:tcPr>
          <w:p w14:paraId="3F8A68C6" w14:textId="2EC074F3" w:rsidR="00D34AE8" w:rsidRPr="00700221" w:rsidRDefault="00372D24" w:rsidP="00700221">
            <w:pPr>
              <w:pStyle w:val="acctmergecolhdg"/>
              <w:tabs>
                <w:tab w:val="decimal" w:pos="560"/>
              </w:tabs>
              <w:spacing w:line="240" w:lineRule="atLeast"/>
              <w:ind w:right="-89"/>
              <w:jc w:val="left"/>
              <w:rPr>
                <w:sz w:val="20"/>
                <w:lang w:bidi="th-TH"/>
              </w:rPr>
            </w:pPr>
            <w:r w:rsidRPr="00700221">
              <w:rPr>
                <w:sz w:val="20"/>
                <w:lang w:bidi="th-TH"/>
              </w:rPr>
              <w:t>-</w:t>
            </w:r>
          </w:p>
        </w:tc>
        <w:tc>
          <w:tcPr>
            <w:tcW w:w="180" w:type="dxa"/>
            <w:tcMar>
              <w:top w:w="0" w:type="dxa"/>
              <w:left w:w="79" w:type="dxa"/>
              <w:bottom w:w="0" w:type="dxa"/>
              <w:right w:w="79" w:type="dxa"/>
            </w:tcMar>
            <w:vAlign w:val="bottom"/>
          </w:tcPr>
          <w:p w14:paraId="3BE24813" w14:textId="77777777" w:rsidR="00D34AE8" w:rsidRPr="00E879C5" w:rsidRDefault="00D34AE8" w:rsidP="00C23650">
            <w:pPr>
              <w:pStyle w:val="acctmergecolhdg"/>
              <w:tabs>
                <w:tab w:val="decimal" w:pos="830"/>
              </w:tabs>
              <w:spacing w:line="240" w:lineRule="atLeast"/>
              <w:ind w:right="-89"/>
              <w:rPr>
                <w:bCs/>
                <w:sz w:val="20"/>
              </w:rPr>
            </w:pPr>
          </w:p>
        </w:tc>
        <w:tc>
          <w:tcPr>
            <w:tcW w:w="1259" w:type="dxa"/>
            <w:tcBorders>
              <w:top w:val="single" w:sz="4" w:space="0" w:color="auto"/>
              <w:left w:val="nil"/>
              <w:bottom w:val="single" w:sz="4" w:space="0" w:color="auto"/>
              <w:right w:val="nil"/>
            </w:tcBorders>
            <w:tcMar>
              <w:top w:w="0" w:type="dxa"/>
              <w:left w:w="79" w:type="dxa"/>
              <w:bottom w:w="0" w:type="dxa"/>
              <w:right w:w="79" w:type="dxa"/>
            </w:tcMar>
            <w:vAlign w:val="bottom"/>
          </w:tcPr>
          <w:p w14:paraId="72F3DA10" w14:textId="28535F94" w:rsidR="00D34AE8" w:rsidRPr="00B07DA4" w:rsidRDefault="00372D24" w:rsidP="003B1BD1">
            <w:pPr>
              <w:pStyle w:val="acctmergecolhdg"/>
              <w:tabs>
                <w:tab w:val="decimal" w:pos="890"/>
              </w:tabs>
              <w:spacing w:line="240" w:lineRule="atLeast"/>
              <w:ind w:right="-89"/>
              <w:rPr>
                <w:bCs/>
                <w:sz w:val="20"/>
                <w:lang w:bidi="th-TH"/>
              </w:rPr>
            </w:pPr>
            <w:r w:rsidRPr="00204CAE">
              <w:rPr>
                <w:bCs/>
                <w:sz w:val="20"/>
                <w:lang w:val="en-US" w:bidi="th-TH"/>
              </w:rPr>
              <w:t>388</w:t>
            </w:r>
            <w:r w:rsidRPr="00204CAE">
              <w:rPr>
                <w:bCs/>
                <w:sz w:val="20"/>
                <w:lang w:bidi="th-TH"/>
              </w:rPr>
              <w:t>,</w:t>
            </w:r>
            <w:r w:rsidRPr="00B07DA4">
              <w:rPr>
                <w:bCs/>
                <w:sz w:val="20"/>
                <w:lang w:val="en-US" w:bidi="th-TH"/>
              </w:rPr>
              <w:t>698</w:t>
            </w:r>
          </w:p>
        </w:tc>
        <w:tc>
          <w:tcPr>
            <w:tcW w:w="178" w:type="dxa"/>
            <w:tcMar>
              <w:top w:w="0" w:type="dxa"/>
              <w:left w:w="79" w:type="dxa"/>
              <w:bottom w:w="0" w:type="dxa"/>
              <w:right w:w="79" w:type="dxa"/>
            </w:tcMar>
            <w:vAlign w:val="bottom"/>
          </w:tcPr>
          <w:p w14:paraId="10019DDD" w14:textId="77777777" w:rsidR="00D34AE8" w:rsidRPr="00E879C5" w:rsidRDefault="00D34AE8" w:rsidP="00C23650">
            <w:pPr>
              <w:pStyle w:val="acctmergecolhdg"/>
              <w:tabs>
                <w:tab w:val="decimal" w:pos="830"/>
              </w:tabs>
              <w:spacing w:line="240" w:lineRule="atLeast"/>
              <w:ind w:right="-89"/>
              <w:rPr>
                <w:bCs/>
                <w:sz w:val="20"/>
              </w:rPr>
            </w:pPr>
          </w:p>
        </w:tc>
        <w:tc>
          <w:tcPr>
            <w:tcW w:w="992" w:type="dxa"/>
            <w:tcBorders>
              <w:top w:val="single" w:sz="4" w:space="0" w:color="auto"/>
              <w:bottom w:val="single" w:sz="4" w:space="0" w:color="auto"/>
            </w:tcBorders>
            <w:vAlign w:val="bottom"/>
          </w:tcPr>
          <w:p w14:paraId="2911D91D" w14:textId="21866751" w:rsidR="00D34AE8" w:rsidRPr="00873A90" w:rsidRDefault="00372D24" w:rsidP="003B1BD1">
            <w:pPr>
              <w:pStyle w:val="acctfourfigures"/>
              <w:tabs>
                <w:tab w:val="clear" w:pos="765"/>
                <w:tab w:val="decimal" w:pos="710"/>
              </w:tabs>
              <w:spacing w:line="240" w:lineRule="atLeast"/>
              <w:ind w:right="-89"/>
              <w:jc w:val="center"/>
              <w:rPr>
                <w:b/>
                <w:bCs/>
                <w:sz w:val="20"/>
                <w:lang w:val="en-US" w:bidi="th-TH"/>
              </w:rPr>
            </w:pPr>
            <w:r w:rsidRPr="00204CAE">
              <w:rPr>
                <w:b/>
                <w:bCs/>
                <w:sz w:val="20"/>
                <w:lang w:val="en-US"/>
              </w:rPr>
              <w:t>247,575</w:t>
            </w:r>
          </w:p>
        </w:tc>
        <w:tc>
          <w:tcPr>
            <w:tcW w:w="111" w:type="dxa"/>
            <w:vAlign w:val="bottom"/>
          </w:tcPr>
          <w:p w14:paraId="2CC2FF5C"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Borders>
              <w:top w:val="single" w:sz="4" w:space="0" w:color="auto"/>
              <w:left w:val="nil"/>
              <w:bottom w:val="single" w:sz="4" w:space="0" w:color="auto"/>
              <w:right w:val="nil"/>
            </w:tcBorders>
            <w:tcMar>
              <w:top w:w="0" w:type="dxa"/>
              <w:left w:w="79" w:type="dxa"/>
              <w:bottom w:w="0" w:type="dxa"/>
              <w:right w:w="79" w:type="dxa"/>
            </w:tcMar>
            <w:vAlign w:val="bottom"/>
          </w:tcPr>
          <w:p w14:paraId="4FCB2D62" w14:textId="3C364AE5" w:rsidR="00D34AE8" w:rsidRPr="00700221" w:rsidRDefault="00372D24" w:rsidP="00700221">
            <w:pPr>
              <w:pStyle w:val="acctmergecolhdg"/>
              <w:tabs>
                <w:tab w:val="decimal" w:pos="798"/>
              </w:tabs>
              <w:spacing w:line="240" w:lineRule="atLeast"/>
              <w:ind w:right="-89"/>
              <w:jc w:val="left"/>
              <w:rPr>
                <w:b w:val="0"/>
                <w:sz w:val="20"/>
              </w:rPr>
            </w:pPr>
            <w:r w:rsidRPr="00700221">
              <w:rPr>
                <w:b w:val="0"/>
                <w:sz w:val="20"/>
              </w:rPr>
              <w:t>-</w:t>
            </w:r>
          </w:p>
        </w:tc>
        <w:tc>
          <w:tcPr>
            <w:tcW w:w="180" w:type="dxa"/>
            <w:tcMar>
              <w:top w:w="0" w:type="dxa"/>
              <w:left w:w="79" w:type="dxa"/>
              <w:bottom w:w="0" w:type="dxa"/>
              <w:right w:w="79" w:type="dxa"/>
            </w:tcMar>
            <w:vAlign w:val="bottom"/>
          </w:tcPr>
          <w:p w14:paraId="4098F4F3"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Borders>
              <w:top w:val="single" w:sz="4" w:space="0" w:color="auto"/>
              <w:left w:val="nil"/>
              <w:bottom w:val="single" w:sz="4" w:space="0" w:color="auto"/>
              <w:right w:val="nil"/>
            </w:tcBorders>
            <w:tcMar>
              <w:top w:w="0" w:type="dxa"/>
              <w:left w:w="79" w:type="dxa"/>
              <w:bottom w:w="0" w:type="dxa"/>
              <w:right w:w="79" w:type="dxa"/>
            </w:tcMar>
            <w:vAlign w:val="bottom"/>
          </w:tcPr>
          <w:p w14:paraId="46F9DAC7" w14:textId="09E3FD13" w:rsidR="00D34AE8" w:rsidRPr="00E879C5" w:rsidRDefault="00372D24" w:rsidP="00C23650">
            <w:pPr>
              <w:pStyle w:val="acctfourfigures"/>
              <w:tabs>
                <w:tab w:val="clear" w:pos="765"/>
                <w:tab w:val="decimal" w:pos="910"/>
              </w:tabs>
              <w:spacing w:line="240" w:lineRule="atLeast"/>
              <w:ind w:right="-89"/>
              <w:jc w:val="center"/>
              <w:rPr>
                <w:b/>
                <w:bCs/>
                <w:sz w:val="20"/>
              </w:rPr>
            </w:pPr>
            <w:r w:rsidRPr="00204CAE">
              <w:rPr>
                <w:b/>
                <w:bCs/>
                <w:sz w:val="20"/>
                <w:lang w:val="en-US"/>
              </w:rPr>
              <w:t>391</w:t>
            </w:r>
            <w:r w:rsidRPr="00204CAE">
              <w:rPr>
                <w:b/>
                <w:bCs/>
                <w:sz w:val="20"/>
              </w:rPr>
              <w:t>,</w:t>
            </w:r>
            <w:r w:rsidRPr="00204CAE">
              <w:rPr>
                <w:b/>
                <w:bCs/>
                <w:sz w:val="20"/>
                <w:lang w:val="en-US"/>
              </w:rPr>
              <w:t>994</w:t>
            </w:r>
          </w:p>
        </w:tc>
        <w:tc>
          <w:tcPr>
            <w:tcW w:w="181" w:type="dxa"/>
            <w:tcMar>
              <w:top w:w="0" w:type="dxa"/>
              <w:left w:w="79" w:type="dxa"/>
              <w:bottom w:w="0" w:type="dxa"/>
              <w:right w:w="79" w:type="dxa"/>
            </w:tcMar>
            <w:vAlign w:val="bottom"/>
          </w:tcPr>
          <w:p w14:paraId="7A4AEF96"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Borders>
              <w:top w:val="single" w:sz="4" w:space="0" w:color="auto"/>
              <w:left w:val="nil"/>
              <w:bottom w:val="single" w:sz="4" w:space="0" w:color="auto"/>
              <w:right w:val="nil"/>
            </w:tcBorders>
            <w:tcMar>
              <w:top w:w="0" w:type="dxa"/>
              <w:left w:w="79" w:type="dxa"/>
              <w:bottom w:w="0" w:type="dxa"/>
              <w:right w:w="79" w:type="dxa"/>
            </w:tcMar>
            <w:vAlign w:val="bottom"/>
          </w:tcPr>
          <w:p w14:paraId="27D651E4" w14:textId="0A707921" w:rsidR="00D34AE8" w:rsidRPr="00E879C5" w:rsidRDefault="00372D24" w:rsidP="00700221">
            <w:pPr>
              <w:pStyle w:val="acctfourfigures"/>
              <w:tabs>
                <w:tab w:val="clear" w:pos="765"/>
                <w:tab w:val="decimal" w:pos="899"/>
              </w:tabs>
              <w:spacing w:line="240" w:lineRule="atLeast"/>
              <w:ind w:right="-89"/>
              <w:jc w:val="center"/>
              <w:rPr>
                <w:b/>
                <w:bCs/>
                <w:sz w:val="20"/>
                <w:lang w:bidi="th-TH"/>
              </w:rPr>
            </w:pPr>
            <w:r w:rsidRPr="00204CAE">
              <w:rPr>
                <w:b/>
                <w:bCs/>
                <w:sz w:val="20"/>
                <w:lang w:val="en-US" w:bidi="th-TH"/>
              </w:rPr>
              <w:t>1,028,267</w:t>
            </w:r>
          </w:p>
        </w:tc>
      </w:tr>
      <w:tr w:rsidR="00D34AE8" w:rsidRPr="00E879C5" w14:paraId="3160641C" w14:textId="77777777" w:rsidTr="000951F3">
        <w:trPr>
          <w:gridAfter w:val="2"/>
          <w:wAfter w:w="33" w:type="dxa"/>
          <w:trHeight w:val="253"/>
        </w:trPr>
        <w:tc>
          <w:tcPr>
            <w:tcW w:w="2250" w:type="dxa"/>
            <w:tcMar>
              <w:top w:w="0" w:type="dxa"/>
              <w:left w:w="79" w:type="dxa"/>
              <w:bottom w:w="0" w:type="dxa"/>
              <w:right w:w="79" w:type="dxa"/>
            </w:tcMar>
            <w:vAlign w:val="bottom"/>
          </w:tcPr>
          <w:p w14:paraId="0C9601A2" w14:textId="77777777" w:rsidR="001C73B5" w:rsidRPr="00066AD4" w:rsidRDefault="001C73B5" w:rsidP="00066AD4">
            <w:pPr>
              <w:tabs>
                <w:tab w:val="clear" w:pos="227"/>
                <w:tab w:val="clear" w:pos="1871"/>
              </w:tabs>
              <w:spacing w:before="20"/>
              <w:ind w:left="104" w:right="-91" w:hanging="104"/>
              <w:rPr>
                <w:rFonts w:ascii="Times New Roman" w:hAnsi="Times New Roman" w:cs="Times New Roman"/>
                <w:b/>
                <w:bCs/>
                <w:sz w:val="20"/>
                <w:szCs w:val="20"/>
              </w:rPr>
            </w:pPr>
          </w:p>
          <w:p w14:paraId="308F48FC" w14:textId="71C95022" w:rsidR="00D34AE8" w:rsidRPr="00066AD4" w:rsidRDefault="001C73B5" w:rsidP="00066AD4">
            <w:pPr>
              <w:tabs>
                <w:tab w:val="clear" w:pos="227"/>
                <w:tab w:val="clear" w:pos="1871"/>
              </w:tabs>
              <w:spacing w:before="20"/>
              <w:ind w:left="104" w:right="-91" w:hanging="104"/>
              <w:rPr>
                <w:rFonts w:ascii="Times New Roman" w:hAnsi="Times New Roman" w:cs="Times New Roman"/>
                <w:b/>
                <w:bCs/>
                <w:i/>
                <w:iCs/>
                <w:sz w:val="20"/>
                <w:szCs w:val="20"/>
              </w:rPr>
            </w:pPr>
            <w:r w:rsidRPr="00066AD4">
              <w:rPr>
                <w:rFonts w:ascii="Times New Roman" w:hAnsi="Times New Roman" w:cs="Times New Roman"/>
                <w:b/>
                <w:bCs/>
                <w:i/>
                <w:iCs/>
                <w:sz w:val="20"/>
                <w:szCs w:val="20"/>
              </w:rPr>
              <w:t>Net book value</w:t>
            </w:r>
          </w:p>
        </w:tc>
        <w:tc>
          <w:tcPr>
            <w:tcW w:w="450" w:type="dxa"/>
            <w:vAlign w:val="bottom"/>
          </w:tcPr>
          <w:p w14:paraId="0E88AFC9" w14:textId="77777777" w:rsidR="00D34AE8" w:rsidRPr="00E879C5" w:rsidRDefault="00D34AE8" w:rsidP="00D34AE8">
            <w:pPr>
              <w:pStyle w:val="acctmergecolhdg"/>
              <w:tabs>
                <w:tab w:val="decimal" w:pos="560"/>
              </w:tabs>
              <w:spacing w:line="240" w:lineRule="atLeast"/>
              <w:ind w:right="-89"/>
              <w:rPr>
                <w:b w:val="0"/>
                <w:i/>
                <w:iCs/>
                <w:sz w:val="20"/>
                <w:lang w:bidi="th-TH"/>
              </w:rPr>
            </w:pPr>
          </w:p>
        </w:tc>
        <w:tc>
          <w:tcPr>
            <w:tcW w:w="1007" w:type="dxa"/>
            <w:tcMar>
              <w:top w:w="0" w:type="dxa"/>
              <w:left w:w="79" w:type="dxa"/>
              <w:bottom w:w="0" w:type="dxa"/>
              <w:right w:w="79" w:type="dxa"/>
            </w:tcMar>
            <w:vAlign w:val="bottom"/>
          </w:tcPr>
          <w:p w14:paraId="03EFB6DB" w14:textId="4176426C" w:rsidR="00D34AE8" w:rsidRPr="00E879C5" w:rsidRDefault="00D34AE8" w:rsidP="00C23650">
            <w:pPr>
              <w:pStyle w:val="acctmergecolhdg"/>
              <w:tabs>
                <w:tab w:val="decimal" w:pos="560"/>
              </w:tabs>
              <w:spacing w:line="240" w:lineRule="atLeast"/>
              <w:ind w:right="-89"/>
              <w:rPr>
                <w:bCs/>
                <w:sz w:val="20"/>
                <w:lang w:bidi="th-TH"/>
              </w:rPr>
            </w:pPr>
          </w:p>
        </w:tc>
        <w:tc>
          <w:tcPr>
            <w:tcW w:w="180" w:type="dxa"/>
            <w:tcMar>
              <w:top w:w="0" w:type="dxa"/>
              <w:left w:w="79" w:type="dxa"/>
              <w:bottom w:w="0" w:type="dxa"/>
              <w:right w:w="79" w:type="dxa"/>
            </w:tcMar>
            <w:vAlign w:val="bottom"/>
          </w:tcPr>
          <w:p w14:paraId="1E4691BA" w14:textId="77777777" w:rsidR="00D34AE8" w:rsidRPr="00E879C5" w:rsidRDefault="00D34AE8" w:rsidP="00C23650">
            <w:pPr>
              <w:pStyle w:val="acctmergecolhdg"/>
              <w:tabs>
                <w:tab w:val="decimal" w:pos="830"/>
              </w:tabs>
              <w:spacing w:line="240" w:lineRule="atLeast"/>
              <w:ind w:right="-89"/>
              <w:rPr>
                <w:bCs/>
                <w:sz w:val="20"/>
              </w:rPr>
            </w:pPr>
          </w:p>
        </w:tc>
        <w:tc>
          <w:tcPr>
            <w:tcW w:w="1259" w:type="dxa"/>
            <w:tcMar>
              <w:top w:w="0" w:type="dxa"/>
              <w:left w:w="79" w:type="dxa"/>
              <w:bottom w:w="0" w:type="dxa"/>
              <w:right w:w="79" w:type="dxa"/>
            </w:tcMar>
            <w:vAlign w:val="bottom"/>
          </w:tcPr>
          <w:p w14:paraId="14515FD2" w14:textId="01E8223D" w:rsidR="00D34AE8" w:rsidRPr="00E879C5" w:rsidRDefault="00D34AE8" w:rsidP="00C23650">
            <w:pPr>
              <w:pStyle w:val="acctfourfigures"/>
              <w:tabs>
                <w:tab w:val="clear" w:pos="765"/>
                <w:tab w:val="decimal" w:pos="1013"/>
              </w:tabs>
              <w:spacing w:line="240" w:lineRule="atLeast"/>
              <w:ind w:right="-89"/>
              <w:jc w:val="center"/>
              <w:rPr>
                <w:b/>
                <w:bCs/>
                <w:sz w:val="20"/>
                <w:lang w:bidi="th-TH"/>
              </w:rPr>
            </w:pPr>
          </w:p>
        </w:tc>
        <w:tc>
          <w:tcPr>
            <w:tcW w:w="178" w:type="dxa"/>
            <w:tcMar>
              <w:top w:w="0" w:type="dxa"/>
              <w:left w:w="79" w:type="dxa"/>
              <w:bottom w:w="0" w:type="dxa"/>
              <w:right w:w="79" w:type="dxa"/>
            </w:tcMar>
            <w:vAlign w:val="bottom"/>
          </w:tcPr>
          <w:p w14:paraId="10D5A733" w14:textId="77777777" w:rsidR="00D34AE8" w:rsidRPr="00E879C5" w:rsidRDefault="00D34AE8" w:rsidP="00C23650">
            <w:pPr>
              <w:pStyle w:val="acctmergecolhdg"/>
              <w:tabs>
                <w:tab w:val="decimal" w:pos="830"/>
              </w:tabs>
              <w:spacing w:line="240" w:lineRule="atLeast"/>
              <w:ind w:right="-89"/>
              <w:rPr>
                <w:bCs/>
                <w:sz w:val="20"/>
              </w:rPr>
            </w:pPr>
          </w:p>
        </w:tc>
        <w:tc>
          <w:tcPr>
            <w:tcW w:w="992" w:type="dxa"/>
            <w:vAlign w:val="bottom"/>
          </w:tcPr>
          <w:p w14:paraId="6F7C13EF" w14:textId="5AAEE085" w:rsidR="00D34AE8" w:rsidRPr="00E879C5" w:rsidRDefault="00D34AE8" w:rsidP="00C23650">
            <w:pPr>
              <w:pStyle w:val="acctfourfigures"/>
              <w:tabs>
                <w:tab w:val="clear" w:pos="765"/>
                <w:tab w:val="decimal" w:pos="830"/>
              </w:tabs>
              <w:spacing w:line="240" w:lineRule="atLeast"/>
              <w:ind w:right="-89"/>
              <w:jc w:val="center"/>
              <w:rPr>
                <w:b/>
                <w:bCs/>
                <w:sz w:val="20"/>
                <w:lang w:val="en-US" w:bidi="th-TH"/>
              </w:rPr>
            </w:pPr>
          </w:p>
        </w:tc>
        <w:tc>
          <w:tcPr>
            <w:tcW w:w="111" w:type="dxa"/>
            <w:vAlign w:val="bottom"/>
          </w:tcPr>
          <w:p w14:paraId="0615B1D0"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Mar>
              <w:top w:w="0" w:type="dxa"/>
              <w:left w:w="79" w:type="dxa"/>
              <w:bottom w:w="0" w:type="dxa"/>
              <w:right w:w="79" w:type="dxa"/>
            </w:tcMar>
            <w:vAlign w:val="bottom"/>
          </w:tcPr>
          <w:p w14:paraId="095320F4" w14:textId="2DACD688" w:rsidR="00D34AE8" w:rsidRPr="00E879C5" w:rsidRDefault="00D34AE8" w:rsidP="00C23650">
            <w:pPr>
              <w:pStyle w:val="acctmergecolhdg"/>
              <w:tabs>
                <w:tab w:val="decimal" w:pos="785"/>
              </w:tabs>
              <w:spacing w:line="240" w:lineRule="atLeast"/>
              <w:ind w:right="-89"/>
              <w:rPr>
                <w:bCs/>
                <w:sz w:val="20"/>
                <w:lang w:bidi="th-TH"/>
              </w:rPr>
            </w:pPr>
          </w:p>
        </w:tc>
        <w:tc>
          <w:tcPr>
            <w:tcW w:w="180" w:type="dxa"/>
            <w:tcMar>
              <w:top w:w="0" w:type="dxa"/>
              <w:left w:w="79" w:type="dxa"/>
              <w:bottom w:w="0" w:type="dxa"/>
              <w:right w:w="79" w:type="dxa"/>
            </w:tcMar>
            <w:vAlign w:val="bottom"/>
          </w:tcPr>
          <w:p w14:paraId="5523E072"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Mar>
              <w:top w:w="0" w:type="dxa"/>
              <w:left w:w="79" w:type="dxa"/>
              <w:bottom w:w="0" w:type="dxa"/>
              <w:right w:w="79" w:type="dxa"/>
            </w:tcMar>
            <w:vAlign w:val="bottom"/>
          </w:tcPr>
          <w:p w14:paraId="5C664AE8" w14:textId="6C73B327" w:rsidR="00D34AE8" w:rsidRPr="00E879C5" w:rsidRDefault="00D34AE8" w:rsidP="00C23650">
            <w:pPr>
              <w:pStyle w:val="acctfourfigures"/>
              <w:tabs>
                <w:tab w:val="clear" w:pos="765"/>
                <w:tab w:val="decimal" w:pos="910"/>
              </w:tabs>
              <w:spacing w:line="240" w:lineRule="atLeast"/>
              <w:ind w:right="-89"/>
              <w:jc w:val="center"/>
              <w:rPr>
                <w:b/>
                <w:bCs/>
                <w:sz w:val="20"/>
              </w:rPr>
            </w:pPr>
          </w:p>
        </w:tc>
        <w:tc>
          <w:tcPr>
            <w:tcW w:w="181" w:type="dxa"/>
            <w:tcMar>
              <w:top w:w="0" w:type="dxa"/>
              <w:left w:w="79" w:type="dxa"/>
              <w:bottom w:w="0" w:type="dxa"/>
              <w:right w:w="79" w:type="dxa"/>
            </w:tcMar>
            <w:vAlign w:val="bottom"/>
          </w:tcPr>
          <w:p w14:paraId="5B5489C9"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Mar>
              <w:top w:w="0" w:type="dxa"/>
              <w:left w:w="79" w:type="dxa"/>
              <w:bottom w:w="0" w:type="dxa"/>
              <w:right w:w="79" w:type="dxa"/>
            </w:tcMar>
            <w:vAlign w:val="bottom"/>
          </w:tcPr>
          <w:p w14:paraId="5536C640" w14:textId="37C06F1E" w:rsidR="00D34AE8" w:rsidRPr="00E879C5" w:rsidRDefault="00D34AE8" w:rsidP="00C23650">
            <w:pPr>
              <w:pStyle w:val="acctfourfigures"/>
              <w:tabs>
                <w:tab w:val="clear" w:pos="765"/>
                <w:tab w:val="decimal" w:pos="914"/>
              </w:tabs>
              <w:spacing w:line="240" w:lineRule="atLeast"/>
              <w:ind w:right="-89"/>
              <w:jc w:val="center"/>
              <w:rPr>
                <w:b/>
                <w:bCs/>
                <w:sz w:val="20"/>
                <w:lang w:bidi="th-TH"/>
              </w:rPr>
            </w:pPr>
          </w:p>
        </w:tc>
      </w:tr>
      <w:tr w:rsidR="00DB2096" w:rsidRPr="00E879C5" w14:paraId="467B6C4C" w14:textId="77777777" w:rsidTr="00B07136">
        <w:trPr>
          <w:gridAfter w:val="2"/>
          <w:wAfter w:w="33" w:type="dxa"/>
          <w:trHeight w:val="253"/>
        </w:trPr>
        <w:tc>
          <w:tcPr>
            <w:tcW w:w="2250" w:type="dxa"/>
            <w:tcMar>
              <w:top w:w="0" w:type="dxa"/>
              <w:left w:w="79" w:type="dxa"/>
              <w:bottom w:w="0" w:type="dxa"/>
              <w:right w:w="79" w:type="dxa"/>
            </w:tcMar>
            <w:vAlign w:val="bottom"/>
          </w:tcPr>
          <w:p w14:paraId="633A1800" w14:textId="43A76C79" w:rsidR="00D34AE8" w:rsidRPr="00E879C5" w:rsidRDefault="001C73B5" w:rsidP="00066AD4">
            <w:pPr>
              <w:tabs>
                <w:tab w:val="clear" w:pos="227"/>
                <w:tab w:val="clear" w:pos="1871"/>
              </w:tabs>
              <w:spacing w:before="20"/>
              <w:ind w:left="104" w:right="-91" w:hanging="104"/>
              <w:rPr>
                <w:rFonts w:ascii="Times New Roman" w:hAnsi="Times New Roman" w:cs="Times New Roman"/>
                <w:b/>
                <w:bCs/>
                <w:sz w:val="20"/>
                <w:szCs w:val="20"/>
              </w:rPr>
            </w:pPr>
            <w:r w:rsidRPr="00E879C5">
              <w:rPr>
                <w:rFonts w:ascii="Times New Roman" w:hAnsi="Times New Roman" w:cs="Times New Roman"/>
                <w:b/>
                <w:bCs/>
                <w:sz w:val="20"/>
                <w:szCs w:val="20"/>
              </w:rPr>
              <w:t>At 31 December 202</w:t>
            </w:r>
            <w:r>
              <w:rPr>
                <w:rFonts w:ascii="Times New Roman" w:hAnsi="Times New Roman" w:cs="Times New Roman"/>
                <w:b/>
                <w:bCs/>
                <w:sz w:val="20"/>
                <w:szCs w:val="20"/>
              </w:rPr>
              <w:t>4</w:t>
            </w:r>
          </w:p>
        </w:tc>
        <w:tc>
          <w:tcPr>
            <w:tcW w:w="450" w:type="dxa"/>
            <w:vAlign w:val="bottom"/>
          </w:tcPr>
          <w:p w14:paraId="28B73184" w14:textId="77777777" w:rsidR="00D34AE8" w:rsidRPr="00E879C5" w:rsidRDefault="00D34AE8" w:rsidP="00D34AE8">
            <w:pPr>
              <w:pStyle w:val="acctmergecolhdg"/>
              <w:tabs>
                <w:tab w:val="decimal" w:pos="560"/>
              </w:tabs>
              <w:spacing w:line="240" w:lineRule="atLeast"/>
              <w:ind w:right="-89"/>
              <w:rPr>
                <w:b w:val="0"/>
                <w:i/>
                <w:iCs/>
                <w:sz w:val="20"/>
                <w:lang w:bidi="th-TH"/>
              </w:rPr>
            </w:pPr>
          </w:p>
        </w:tc>
        <w:tc>
          <w:tcPr>
            <w:tcW w:w="1007" w:type="dxa"/>
            <w:tcBorders>
              <w:top w:val="nil"/>
              <w:left w:val="nil"/>
              <w:bottom w:val="double" w:sz="4" w:space="0" w:color="auto"/>
              <w:right w:val="nil"/>
            </w:tcBorders>
            <w:tcMar>
              <w:top w:w="0" w:type="dxa"/>
              <w:left w:w="79" w:type="dxa"/>
              <w:bottom w:w="0" w:type="dxa"/>
              <w:right w:w="79" w:type="dxa"/>
            </w:tcMar>
            <w:vAlign w:val="bottom"/>
          </w:tcPr>
          <w:p w14:paraId="46B7AB51" w14:textId="08F93C85" w:rsidR="00D34AE8" w:rsidRPr="00E879C5" w:rsidRDefault="001C73B5" w:rsidP="00C23650">
            <w:pPr>
              <w:pStyle w:val="acctfourfigures"/>
              <w:tabs>
                <w:tab w:val="clear" w:pos="765"/>
                <w:tab w:val="decimal" w:pos="830"/>
              </w:tabs>
              <w:spacing w:line="240" w:lineRule="atLeast"/>
              <w:ind w:right="-89"/>
              <w:jc w:val="center"/>
              <w:rPr>
                <w:b/>
                <w:bCs/>
                <w:sz w:val="20"/>
                <w:lang w:bidi="th-TH"/>
              </w:rPr>
            </w:pPr>
            <w:r w:rsidRPr="00204CAE">
              <w:rPr>
                <w:b/>
                <w:bCs/>
                <w:sz w:val="20"/>
                <w:lang w:val="en-US" w:bidi="th-TH"/>
              </w:rPr>
              <w:t>262</w:t>
            </w:r>
            <w:r w:rsidRPr="00204CAE">
              <w:rPr>
                <w:b/>
                <w:bCs/>
                <w:sz w:val="20"/>
                <w:lang w:bidi="th-TH"/>
              </w:rPr>
              <w:t>,</w:t>
            </w:r>
            <w:r w:rsidRPr="00204CAE">
              <w:rPr>
                <w:b/>
                <w:bCs/>
                <w:sz w:val="20"/>
                <w:lang w:val="en-US" w:bidi="th-TH"/>
              </w:rPr>
              <w:t>313</w:t>
            </w:r>
          </w:p>
        </w:tc>
        <w:tc>
          <w:tcPr>
            <w:tcW w:w="180" w:type="dxa"/>
            <w:tcMar>
              <w:top w:w="0" w:type="dxa"/>
              <w:left w:w="79" w:type="dxa"/>
              <w:bottom w:w="0" w:type="dxa"/>
              <w:right w:w="79" w:type="dxa"/>
            </w:tcMar>
            <w:vAlign w:val="bottom"/>
          </w:tcPr>
          <w:p w14:paraId="0F340ACF" w14:textId="77777777" w:rsidR="00D34AE8" w:rsidRPr="00E879C5" w:rsidRDefault="00D34AE8" w:rsidP="00C23650">
            <w:pPr>
              <w:pStyle w:val="acctmergecolhdg"/>
              <w:tabs>
                <w:tab w:val="decimal" w:pos="830"/>
              </w:tabs>
              <w:spacing w:line="240" w:lineRule="atLeast"/>
              <w:ind w:right="-89"/>
              <w:rPr>
                <w:bCs/>
                <w:sz w:val="20"/>
              </w:rPr>
            </w:pPr>
          </w:p>
        </w:tc>
        <w:tc>
          <w:tcPr>
            <w:tcW w:w="1259" w:type="dxa"/>
            <w:tcBorders>
              <w:top w:val="nil"/>
              <w:left w:val="nil"/>
              <w:bottom w:val="double" w:sz="4" w:space="0" w:color="auto"/>
              <w:right w:val="nil"/>
            </w:tcBorders>
            <w:tcMar>
              <w:top w:w="0" w:type="dxa"/>
              <w:left w:w="79" w:type="dxa"/>
              <w:bottom w:w="0" w:type="dxa"/>
              <w:right w:w="79" w:type="dxa"/>
            </w:tcMar>
            <w:vAlign w:val="bottom"/>
          </w:tcPr>
          <w:p w14:paraId="5A8F6C82" w14:textId="5C9376A2" w:rsidR="00D34AE8" w:rsidRPr="00E879C5" w:rsidRDefault="001C73B5" w:rsidP="003B1BD1">
            <w:pPr>
              <w:pStyle w:val="acctfourfigures"/>
              <w:tabs>
                <w:tab w:val="clear" w:pos="765"/>
                <w:tab w:val="decimal" w:pos="890"/>
              </w:tabs>
              <w:spacing w:line="240" w:lineRule="atLeast"/>
              <w:ind w:right="-89"/>
              <w:jc w:val="center"/>
              <w:rPr>
                <w:b/>
                <w:bCs/>
                <w:sz w:val="20"/>
                <w:lang w:bidi="th-TH"/>
              </w:rPr>
            </w:pPr>
            <w:r w:rsidRPr="00204CAE">
              <w:rPr>
                <w:b/>
                <w:bCs/>
                <w:sz w:val="20"/>
                <w:lang w:val="en-US"/>
              </w:rPr>
              <w:t>497</w:t>
            </w:r>
            <w:r w:rsidRPr="00204CAE">
              <w:rPr>
                <w:b/>
                <w:bCs/>
                <w:sz w:val="20"/>
              </w:rPr>
              <w:t>,</w:t>
            </w:r>
            <w:r w:rsidRPr="00204CAE">
              <w:rPr>
                <w:b/>
                <w:bCs/>
                <w:sz w:val="20"/>
                <w:lang w:val="en-US" w:bidi="th-TH"/>
              </w:rPr>
              <w:t>359</w:t>
            </w:r>
          </w:p>
        </w:tc>
        <w:tc>
          <w:tcPr>
            <w:tcW w:w="178" w:type="dxa"/>
            <w:tcMar>
              <w:top w:w="0" w:type="dxa"/>
              <w:left w:w="79" w:type="dxa"/>
              <w:bottom w:w="0" w:type="dxa"/>
              <w:right w:w="79" w:type="dxa"/>
            </w:tcMar>
            <w:vAlign w:val="bottom"/>
          </w:tcPr>
          <w:p w14:paraId="4B4291BD" w14:textId="77777777" w:rsidR="00D34AE8" w:rsidRPr="00E879C5" w:rsidRDefault="00D34AE8" w:rsidP="00C23650">
            <w:pPr>
              <w:pStyle w:val="acctmergecolhdg"/>
              <w:tabs>
                <w:tab w:val="decimal" w:pos="830"/>
              </w:tabs>
              <w:spacing w:line="240" w:lineRule="atLeast"/>
              <w:ind w:right="-89"/>
              <w:rPr>
                <w:bCs/>
                <w:sz w:val="20"/>
              </w:rPr>
            </w:pPr>
          </w:p>
        </w:tc>
        <w:tc>
          <w:tcPr>
            <w:tcW w:w="992" w:type="dxa"/>
            <w:tcBorders>
              <w:bottom w:val="double" w:sz="4" w:space="0" w:color="auto"/>
            </w:tcBorders>
            <w:vAlign w:val="bottom"/>
          </w:tcPr>
          <w:p w14:paraId="53DDE9AF" w14:textId="203B0729" w:rsidR="00D34AE8" w:rsidRPr="00E879C5" w:rsidRDefault="001C73B5" w:rsidP="003B1BD1">
            <w:pPr>
              <w:pStyle w:val="acctfourfigures"/>
              <w:tabs>
                <w:tab w:val="clear" w:pos="765"/>
                <w:tab w:val="decimal" w:pos="710"/>
              </w:tabs>
              <w:spacing w:line="240" w:lineRule="atLeast"/>
              <w:ind w:right="-89"/>
              <w:jc w:val="center"/>
              <w:rPr>
                <w:b/>
                <w:bCs/>
                <w:sz w:val="20"/>
                <w:lang w:val="en-US" w:bidi="th-TH"/>
              </w:rPr>
            </w:pPr>
            <w:r w:rsidRPr="00204CAE">
              <w:rPr>
                <w:b/>
                <w:bCs/>
                <w:sz w:val="20"/>
                <w:lang w:val="en-US"/>
              </w:rPr>
              <w:t>115,458</w:t>
            </w:r>
          </w:p>
        </w:tc>
        <w:tc>
          <w:tcPr>
            <w:tcW w:w="111" w:type="dxa"/>
            <w:vAlign w:val="bottom"/>
          </w:tcPr>
          <w:p w14:paraId="035AB93E"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Borders>
              <w:top w:val="nil"/>
              <w:left w:val="nil"/>
              <w:bottom w:val="double" w:sz="4" w:space="0" w:color="auto"/>
              <w:right w:val="nil"/>
            </w:tcBorders>
            <w:tcMar>
              <w:top w:w="0" w:type="dxa"/>
              <w:left w:w="79" w:type="dxa"/>
              <w:bottom w:w="0" w:type="dxa"/>
              <w:right w:w="79" w:type="dxa"/>
            </w:tcMar>
            <w:vAlign w:val="bottom"/>
          </w:tcPr>
          <w:p w14:paraId="4A812AC2" w14:textId="138E6F5D" w:rsidR="00D34AE8" w:rsidRPr="00E879C5" w:rsidRDefault="001C73B5" w:rsidP="00C23650">
            <w:pPr>
              <w:pStyle w:val="acctmergecolhdg"/>
              <w:tabs>
                <w:tab w:val="decimal" w:pos="978"/>
              </w:tabs>
              <w:spacing w:line="240" w:lineRule="atLeast"/>
              <w:ind w:right="-89"/>
              <w:rPr>
                <w:bCs/>
                <w:sz w:val="20"/>
                <w:lang w:bidi="th-TH"/>
              </w:rPr>
            </w:pPr>
            <w:r w:rsidRPr="00204CAE">
              <w:rPr>
                <w:bCs/>
                <w:sz w:val="20"/>
                <w:lang w:val="en-US" w:bidi="th-TH"/>
              </w:rPr>
              <w:t>9</w:t>
            </w:r>
          </w:p>
        </w:tc>
        <w:tc>
          <w:tcPr>
            <w:tcW w:w="180" w:type="dxa"/>
            <w:tcMar>
              <w:top w:w="0" w:type="dxa"/>
              <w:left w:w="79" w:type="dxa"/>
              <w:bottom w:w="0" w:type="dxa"/>
              <w:right w:w="79" w:type="dxa"/>
            </w:tcMar>
            <w:vAlign w:val="bottom"/>
          </w:tcPr>
          <w:p w14:paraId="585226E6"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Borders>
              <w:top w:val="nil"/>
              <w:left w:val="nil"/>
              <w:bottom w:val="double" w:sz="4" w:space="0" w:color="auto"/>
              <w:right w:val="nil"/>
            </w:tcBorders>
            <w:tcMar>
              <w:top w:w="0" w:type="dxa"/>
              <w:left w:w="79" w:type="dxa"/>
              <w:bottom w:w="0" w:type="dxa"/>
              <w:right w:w="79" w:type="dxa"/>
            </w:tcMar>
            <w:vAlign w:val="bottom"/>
          </w:tcPr>
          <w:p w14:paraId="62AB17E6" w14:textId="5A52F07D" w:rsidR="00D34AE8" w:rsidRPr="00E879C5" w:rsidRDefault="001C73B5" w:rsidP="00C23650">
            <w:pPr>
              <w:pStyle w:val="acctfourfigures"/>
              <w:tabs>
                <w:tab w:val="clear" w:pos="765"/>
                <w:tab w:val="decimal" w:pos="910"/>
              </w:tabs>
              <w:spacing w:line="240" w:lineRule="atLeast"/>
              <w:ind w:right="-89"/>
              <w:jc w:val="center"/>
              <w:rPr>
                <w:b/>
                <w:bCs/>
                <w:sz w:val="20"/>
              </w:rPr>
            </w:pPr>
            <w:r w:rsidRPr="00204CAE">
              <w:rPr>
                <w:b/>
                <w:bCs/>
                <w:sz w:val="20"/>
                <w:lang w:val="en-US"/>
              </w:rPr>
              <w:t>602</w:t>
            </w:r>
            <w:r w:rsidRPr="00204CAE">
              <w:rPr>
                <w:b/>
                <w:bCs/>
                <w:sz w:val="20"/>
              </w:rPr>
              <w:t>,</w:t>
            </w:r>
            <w:r w:rsidRPr="00204CAE">
              <w:rPr>
                <w:b/>
                <w:bCs/>
                <w:sz w:val="20"/>
                <w:lang w:val="en-US"/>
              </w:rPr>
              <w:t>591</w:t>
            </w:r>
          </w:p>
        </w:tc>
        <w:tc>
          <w:tcPr>
            <w:tcW w:w="181" w:type="dxa"/>
            <w:tcMar>
              <w:top w:w="0" w:type="dxa"/>
              <w:left w:w="79" w:type="dxa"/>
              <w:bottom w:w="0" w:type="dxa"/>
              <w:right w:w="79" w:type="dxa"/>
            </w:tcMar>
            <w:vAlign w:val="bottom"/>
          </w:tcPr>
          <w:p w14:paraId="58C0C44B"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Borders>
              <w:top w:val="nil"/>
              <w:left w:val="nil"/>
              <w:bottom w:val="double" w:sz="4" w:space="0" w:color="auto"/>
              <w:right w:val="nil"/>
            </w:tcBorders>
            <w:tcMar>
              <w:top w:w="0" w:type="dxa"/>
              <w:left w:w="79" w:type="dxa"/>
              <w:bottom w:w="0" w:type="dxa"/>
              <w:right w:w="79" w:type="dxa"/>
            </w:tcMar>
            <w:vAlign w:val="bottom"/>
          </w:tcPr>
          <w:p w14:paraId="7637671B" w14:textId="3AE0E3F8" w:rsidR="00D34AE8" w:rsidRPr="00E879C5" w:rsidRDefault="001C73B5" w:rsidP="00C23650">
            <w:pPr>
              <w:pStyle w:val="acctfourfigures"/>
              <w:tabs>
                <w:tab w:val="clear" w:pos="765"/>
                <w:tab w:val="decimal" w:pos="914"/>
              </w:tabs>
              <w:spacing w:line="240" w:lineRule="atLeast"/>
              <w:ind w:right="-89"/>
              <w:jc w:val="center"/>
              <w:rPr>
                <w:b/>
                <w:bCs/>
                <w:sz w:val="20"/>
                <w:lang w:bidi="th-TH"/>
              </w:rPr>
            </w:pPr>
            <w:r w:rsidRPr="00204CAE">
              <w:rPr>
                <w:b/>
                <w:bCs/>
                <w:sz w:val="20"/>
                <w:lang w:val="en-US" w:bidi="th-TH"/>
              </w:rPr>
              <w:t>1,477,730</w:t>
            </w:r>
          </w:p>
        </w:tc>
      </w:tr>
      <w:tr w:rsidR="00DB2096" w:rsidRPr="00E879C5" w14:paraId="01874837" w14:textId="77777777" w:rsidTr="00B07136">
        <w:trPr>
          <w:gridAfter w:val="2"/>
          <w:wAfter w:w="33" w:type="dxa"/>
          <w:trHeight w:val="253"/>
        </w:trPr>
        <w:tc>
          <w:tcPr>
            <w:tcW w:w="2250" w:type="dxa"/>
            <w:tcMar>
              <w:top w:w="0" w:type="dxa"/>
              <w:left w:w="79" w:type="dxa"/>
              <w:bottom w:w="0" w:type="dxa"/>
              <w:right w:w="79" w:type="dxa"/>
            </w:tcMar>
            <w:vAlign w:val="bottom"/>
          </w:tcPr>
          <w:p w14:paraId="38D940DC" w14:textId="0975434D" w:rsidR="00D34AE8" w:rsidRPr="00E879C5" w:rsidRDefault="00D34AE8" w:rsidP="00066AD4">
            <w:pPr>
              <w:tabs>
                <w:tab w:val="clear" w:pos="227"/>
                <w:tab w:val="clear" w:pos="1871"/>
              </w:tabs>
              <w:spacing w:before="20"/>
              <w:ind w:left="104" w:right="-91" w:hanging="104"/>
              <w:rPr>
                <w:rFonts w:ascii="Times New Roman" w:hAnsi="Times New Roman" w:cs="Times New Roman"/>
                <w:b/>
                <w:bCs/>
                <w:sz w:val="20"/>
                <w:szCs w:val="20"/>
              </w:rPr>
            </w:pPr>
            <w:r w:rsidRPr="00E879C5">
              <w:rPr>
                <w:rFonts w:ascii="Times New Roman" w:hAnsi="Times New Roman" w:cs="Times New Roman"/>
                <w:b/>
                <w:bCs/>
                <w:sz w:val="20"/>
                <w:szCs w:val="20"/>
              </w:rPr>
              <w:t xml:space="preserve">At 31 December </w:t>
            </w:r>
            <w:r w:rsidR="001C73B5">
              <w:rPr>
                <w:rFonts w:ascii="Times New Roman" w:hAnsi="Times New Roman" w:cs="Times New Roman"/>
                <w:b/>
                <w:bCs/>
                <w:sz w:val="20"/>
                <w:szCs w:val="20"/>
              </w:rPr>
              <w:t>2025</w:t>
            </w:r>
          </w:p>
        </w:tc>
        <w:tc>
          <w:tcPr>
            <w:tcW w:w="450" w:type="dxa"/>
            <w:vAlign w:val="bottom"/>
          </w:tcPr>
          <w:p w14:paraId="113C5276" w14:textId="77777777" w:rsidR="00D34AE8" w:rsidRPr="00E879C5" w:rsidRDefault="00D34AE8" w:rsidP="00D34AE8">
            <w:pPr>
              <w:pStyle w:val="acctmergecolhdg"/>
              <w:tabs>
                <w:tab w:val="decimal" w:pos="560"/>
              </w:tabs>
              <w:spacing w:line="240" w:lineRule="atLeast"/>
              <w:ind w:right="-89"/>
              <w:rPr>
                <w:b w:val="0"/>
                <w:i/>
                <w:iCs/>
                <w:sz w:val="20"/>
                <w:lang w:bidi="th-TH"/>
              </w:rPr>
            </w:pPr>
          </w:p>
        </w:tc>
        <w:tc>
          <w:tcPr>
            <w:tcW w:w="1007" w:type="dxa"/>
            <w:tcBorders>
              <w:top w:val="double" w:sz="4" w:space="0" w:color="auto"/>
              <w:left w:val="nil"/>
              <w:bottom w:val="double" w:sz="4" w:space="0" w:color="auto"/>
              <w:right w:val="nil"/>
            </w:tcBorders>
            <w:tcMar>
              <w:top w:w="0" w:type="dxa"/>
              <w:left w:w="79" w:type="dxa"/>
              <w:bottom w:w="0" w:type="dxa"/>
              <w:right w:w="79" w:type="dxa"/>
            </w:tcMar>
            <w:vAlign w:val="bottom"/>
          </w:tcPr>
          <w:p w14:paraId="019A0CE5" w14:textId="65B20676" w:rsidR="00D34AE8" w:rsidRPr="00E879C5" w:rsidRDefault="00BC7F5B" w:rsidP="00C23650">
            <w:pPr>
              <w:pStyle w:val="acctfourfigures"/>
              <w:tabs>
                <w:tab w:val="clear" w:pos="765"/>
                <w:tab w:val="decimal" w:pos="830"/>
              </w:tabs>
              <w:spacing w:line="240" w:lineRule="atLeast"/>
              <w:ind w:right="-89"/>
              <w:jc w:val="center"/>
              <w:rPr>
                <w:b/>
                <w:bCs/>
                <w:sz w:val="20"/>
                <w:lang w:bidi="th-TH"/>
              </w:rPr>
            </w:pPr>
            <w:r w:rsidRPr="00204CAE">
              <w:rPr>
                <w:b/>
                <w:bCs/>
                <w:sz w:val="20"/>
                <w:lang w:val="en-US" w:bidi="th-TH"/>
              </w:rPr>
              <w:t>262</w:t>
            </w:r>
            <w:r w:rsidRPr="00204CAE">
              <w:rPr>
                <w:b/>
                <w:bCs/>
                <w:sz w:val="20"/>
                <w:lang w:bidi="th-TH"/>
              </w:rPr>
              <w:t>,</w:t>
            </w:r>
            <w:r w:rsidRPr="00204CAE">
              <w:rPr>
                <w:b/>
                <w:bCs/>
                <w:sz w:val="20"/>
                <w:lang w:val="en-US" w:bidi="th-TH"/>
              </w:rPr>
              <w:t>313</w:t>
            </w:r>
          </w:p>
        </w:tc>
        <w:tc>
          <w:tcPr>
            <w:tcW w:w="180" w:type="dxa"/>
            <w:tcMar>
              <w:top w:w="0" w:type="dxa"/>
              <w:left w:w="79" w:type="dxa"/>
              <w:bottom w:w="0" w:type="dxa"/>
              <w:right w:w="79" w:type="dxa"/>
            </w:tcMar>
            <w:vAlign w:val="bottom"/>
          </w:tcPr>
          <w:p w14:paraId="0DED5FEC" w14:textId="77777777" w:rsidR="00D34AE8" w:rsidRPr="00E879C5" w:rsidRDefault="00D34AE8" w:rsidP="00C23650">
            <w:pPr>
              <w:pStyle w:val="acctmergecolhdg"/>
              <w:tabs>
                <w:tab w:val="decimal" w:pos="830"/>
              </w:tabs>
              <w:spacing w:line="240" w:lineRule="atLeast"/>
              <w:ind w:right="-89"/>
              <w:rPr>
                <w:bCs/>
                <w:sz w:val="20"/>
              </w:rPr>
            </w:pPr>
          </w:p>
        </w:tc>
        <w:tc>
          <w:tcPr>
            <w:tcW w:w="1259" w:type="dxa"/>
            <w:tcBorders>
              <w:top w:val="double" w:sz="4" w:space="0" w:color="auto"/>
              <w:left w:val="nil"/>
              <w:bottom w:val="double" w:sz="4" w:space="0" w:color="auto"/>
              <w:right w:val="nil"/>
            </w:tcBorders>
            <w:tcMar>
              <w:top w:w="0" w:type="dxa"/>
              <w:left w:w="79" w:type="dxa"/>
              <w:bottom w:w="0" w:type="dxa"/>
              <w:right w:w="79" w:type="dxa"/>
            </w:tcMar>
            <w:vAlign w:val="bottom"/>
          </w:tcPr>
          <w:p w14:paraId="66859316" w14:textId="79AEC264" w:rsidR="00D34AE8" w:rsidRPr="00E879C5" w:rsidRDefault="00BC7F5B" w:rsidP="003B1BD1">
            <w:pPr>
              <w:pStyle w:val="acctfourfigures"/>
              <w:tabs>
                <w:tab w:val="clear" w:pos="765"/>
                <w:tab w:val="decimal" w:pos="890"/>
              </w:tabs>
              <w:spacing w:line="240" w:lineRule="atLeast"/>
              <w:ind w:right="-89"/>
              <w:jc w:val="center"/>
              <w:rPr>
                <w:b/>
                <w:bCs/>
                <w:sz w:val="20"/>
                <w:lang w:bidi="th-TH"/>
              </w:rPr>
            </w:pPr>
            <w:r w:rsidRPr="00204CAE">
              <w:rPr>
                <w:b/>
                <w:bCs/>
                <w:sz w:val="20"/>
                <w:lang w:val="en-US"/>
              </w:rPr>
              <w:t>612</w:t>
            </w:r>
            <w:r w:rsidRPr="00204CAE">
              <w:rPr>
                <w:b/>
                <w:bCs/>
                <w:sz w:val="20"/>
              </w:rPr>
              <w:t>,</w:t>
            </w:r>
            <w:r w:rsidRPr="00204CAE">
              <w:rPr>
                <w:b/>
                <w:bCs/>
                <w:sz w:val="20"/>
                <w:lang w:val="en-US"/>
              </w:rPr>
              <w:t>498</w:t>
            </w:r>
          </w:p>
        </w:tc>
        <w:tc>
          <w:tcPr>
            <w:tcW w:w="178" w:type="dxa"/>
            <w:tcMar>
              <w:top w:w="0" w:type="dxa"/>
              <w:left w:w="79" w:type="dxa"/>
              <w:bottom w:w="0" w:type="dxa"/>
              <w:right w:w="79" w:type="dxa"/>
            </w:tcMar>
            <w:vAlign w:val="bottom"/>
          </w:tcPr>
          <w:p w14:paraId="2D689ABB" w14:textId="77777777" w:rsidR="00D34AE8" w:rsidRPr="00E879C5" w:rsidRDefault="00D34AE8" w:rsidP="00C23650">
            <w:pPr>
              <w:pStyle w:val="acctmergecolhdg"/>
              <w:tabs>
                <w:tab w:val="decimal" w:pos="830"/>
              </w:tabs>
              <w:spacing w:line="240" w:lineRule="atLeast"/>
              <w:ind w:right="-89"/>
              <w:rPr>
                <w:bCs/>
                <w:sz w:val="20"/>
              </w:rPr>
            </w:pPr>
          </w:p>
        </w:tc>
        <w:tc>
          <w:tcPr>
            <w:tcW w:w="992" w:type="dxa"/>
            <w:tcBorders>
              <w:top w:val="double" w:sz="4" w:space="0" w:color="auto"/>
              <w:bottom w:val="double" w:sz="4" w:space="0" w:color="auto"/>
            </w:tcBorders>
            <w:vAlign w:val="bottom"/>
          </w:tcPr>
          <w:p w14:paraId="2104D11A" w14:textId="40647B40" w:rsidR="00D34AE8" w:rsidRPr="00E879C5" w:rsidRDefault="00BC7F5B" w:rsidP="003B1BD1">
            <w:pPr>
              <w:pStyle w:val="acctfourfigures"/>
              <w:tabs>
                <w:tab w:val="clear" w:pos="765"/>
                <w:tab w:val="decimal" w:pos="710"/>
              </w:tabs>
              <w:spacing w:line="240" w:lineRule="atLeast"/>
              <w:ind w:right="-89"/>
              <w:jc w:val="center"/>
              <w:rPr>
                <w:b/>
                <w:bCs/>
                <w:sz w:val="20"/>
                <w:lang w:val="en-US" w:bidi="th-TH"/>
              </w:rPr>
            </w:pPr>
            <w:r w:rsidRPr="00204CAE">
              <w:rPr>
                <w:b/>
                <w:bCs/>
                <w:sz w:val="20"/>
                <w:lang w:val="en-US"/>
              </w:rPr>
              <w:t>151,553</w:t>
            </w:r>
          </w:p>
        </w:tc>
        <w:tc>
          <w:tcPr>
            <w:tcW w:w="111" w:type="dxa"/>
            <w:vAlign w:val="bottom"/>
          </w:tcPr>
          <w:p w14:paraId="50D68BC4" w14:textId="77777777" w:rsidR="00D34AE8" w:rsidRPr="00E879C5" w:rsidRDefault="00D34AE8" w:rsidP="00C23650">
            <w:pPr>
              <w:pStyle w:val="acctfourfigures"/>
              <w:tabs>
                <w:tab w:val="clear" w:pos="765"/>
                <w:tab w:val="decimal" w:pos="830"/>
              </w:tabs>
              <w:spacing w:line="240" w:lineRule="atLeast"/>
              <w:ind w:right="-89"/>
              <w:jc w:val="center"/>
              <w:rPr>
                <w:b/>
                <w:bCs/>
                <w:sz w:val="20"/>
                <w:cs/>
                <w:lang w:bidi="th-TH"/>
              </w:rPr>
            </w:pPr>
          </w:p>
        </w:tc>
        <w:tc>
          <w:tcPr>
            <w:tcW w:w="1233" w:type="dxa"/>
            <w:tcBorders>
              <w:top w:val="double" w:sz="4" w:space="0" w:color="auto"/>
              <w:left w:val="nil"/>
              <w:bottom w:val="double" w:sz="4" w:space="0" w:color="auto"/>
              <w:right w:val="nil"/>
            </w:tcBorders>
            <w:tcMar>
              <w:top w:w="0" w:type="dxa"/>
              <w:left w:w="79" w:type="dxa"/>
              <w:bottom w:w="0" w:type="dxa"/>
              <w:right w:w="79" w:type="dxa"/>
            </w:tcMar>
            <w:vAlign w:val="bottom"/>
          </w:tcPr>
          <w:p w14:paraId="51BCB651" w14:textId="69D92914" w:rsidR="00D34AE8" w:rsidRPr="00E879C5" w:rsidRDefault="00BC7F5B" w:rsidP="00C23650">
            <w:pPr>
              <w:pStyle w:val="acctmergecolhdg"/>
              <w:tabs>
                <w:tab w:val="decimal" w:pos="978"/>
              </w:tabs>
              <w:spacing w:line="240" w:lineRule="atLeast"/>
              <w:ind w:right="-89"/>
              <w:rPr>
                <w:bCs/>
                <w:sz w:val="20"/>
                <w:lang w:bidi="th-TH"/>
              </w:rPr>
            </w:pPr>
            <w:r w:rsidRPr="00204CAE">
              <w:rPr>
                <w:bCs/>
                <w:sz w:val="20"/>
                <w:lang w:val="en-US" w:bidi="th-TH"/>
              </w:rPr>
              <w:t>7</w:t>
            </w:r>
            <w:r w:rsidRPr="00204CAE">
              <w:rPr>
                <w:bCs/>
                <w:sz w:val="20"/>
                <w:lang w:bidi="th-TH"/>
              </w:rPr>
              <w:t>,</w:t>
            </w:r>
            <w:r w:rsidRPr="00B07DA4">
              <w:rPr>
                <w:bCs/>
                <w:sz w:val="20"/>
                <w:lang w:val="en-US" w:bidi="th-TH"/>
              </w:rPr>
              <w:t>687</w:t>
            </w:r>
          </w:p>
        </w:tc>
        <w:tc>
          <w:tcPr>
            <w:tcW w:w="180" w:type="dxa"/>
            <w:tcMar>
              <w:top w:w="0" w:type="dxa"/>
              <w:left w:w="79" w:type="dxa"/>
              <w:bottom w:w="0" w:type="dxa"/>
              <w:right w:w="79" w:type="dxa"/>
            </w:tcMar>
            <w:vAlign w:val="bottom"/>
          </w:tcPr>
          <w:p w14:paraId="4FAB32A4"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9" w:type="dxa"/>
            <w:tcBorders>
              <w:top w:val="double" w:sz="4" w:space="0" w:color="auto"/>
              <w:left w:val="nil"/>
              <w:bottom w:val="double" w:sz="4" w:space="0" w:color="auto"/>
              <w:right w:val="nil"/>
            </w:tcBorders>
            <w:tcMar>
              <w:top w:w="0" w:type="dxa"/>
              <w:left w:w="79" w:type="dxa"/>
              <w:bottom w:w="0" w:type="dxa"/>
              <w:right w:w="79" w:type="dxa"/>
            </w:tcMar>
            <w:vAlign w:val="bottom"/>
          </w:tcPr>
          <w:p w14:paraId="75C2A906" w14:textId="4B09D482" w:rsidR="00D34AE8" w:rsidRPr="00E879C5" w:rsidRDefault="00BC7F5B" w:rsidP="00C23650">
            <w:pPr>
              <w:pStyle w:val="acctfourfigures"/>
              <w:tabs>
                <w:tab w:val="clear" w:pos="765"/>
                <w:tab w:val="decimal" w:pos="910"/>
              </w:tabs>
              <w:spacing w:line="240" w:lineRule="atLeast"/>
              <w:ind w:right="-89"/>
              <w:jc w:val="center"/>
              <w:rPr>
                <w:b/>
                <w:sz w:val="20"/>
              </w:rPr>
            </w:pPr>
            <w:r w:rsidRPr="00204CAE">
              <w:rPr>
                <w:b/>
                <w:bCs/>
                <w:sz w:val="20"/>
                <w:lang w:val="en-US"/>
              </w:rPr>
              <w:t>698</w:t>
            </w:r>
            <w:r w:rsidRPr="00204CAE">
              <w:rPr>
                <w:b/>
                <w:bCs/>
                <w:sz w:val="20"/>
              </w:rPr>
              <w:t>,</w:t>
            </w:r>
            <w:r w:rsidRPr="00204CAE">
              <w:rPr>
                <w:b/>
                <w:bCs/>
                <w:sz w:val="20"/>
                <w:lang w:val="en-US"/>
              </w:rPr>
              <w:t>279</w:t>
            </w:r>
          </w:p>
        </w:tc>
        <w:tc>
          <w:tcPr>
            <w:tcW w:w="181" w:type="dxa"/>
            <w:tcMar>
              <w:top w:w="0" w:type="dxa"/>
              <w:left w:w="79" w:type="dxa"/>
              <w:bottom w:w="0" w:type="dxa"/>
              <w:right w:w="79" w:type="dxa"/>
            </w:tcMar>
            <w:vAlign w:val="bottom"/>
          </w:tcPr>
          <w:p w14:paraId="47DB3727" w14:textId="77777777" w:rsidR="00D34AE8" w:rsidRPr="00E879C5" w:rsidRDefault="00D34AE8" w:rsidP="00C23650">
            <w:pPr>
              <w:pStyle w:val="acctfourfigures"/>
              <w:tabs>
                <w:tab w:val="clear" w:pos="765"/>
                <w:tab w:val="decimal" w:pos="830"/>
              </w:tabs>
              <w:spacing w:line="240" w:lineRule="atLeast"/>
              <w:ind w:right="-89"/>
              <w:jc w:val="center"/>
              <w:rPr>
                <w:b/>
                <w:bCs/>
                <w:sz w:val="20"/>
              </w:rPr>
            </w:pPr>
          </w:p>
        </w:tc>
        <w:tc>
          <w:tcPr>
            <w:tcW w:w="1160" w:type="dxa"/>
            <w:tcBorders>
              <w:top w:val="double" w:sz="4" w:space="0" w:color="auto"/>
              <w:left w:val="nil"/>
              <w:bottom w:val="double" w:sz="4" w:space="0" w:color="auto"/>
              <w:right w:val="nil"/>
            </w:tcBorders>
            <w:tcMar>
              <w:top w:w="0" w:type="dxa"/>
              <w:left w:w="79" w:type="dxa"/>
              <w:bottom w:w="0" w:type="dxa"/>
              <w:right w:w="79" w:type="dxa"/>
            </w:tcMar>
            <w:vAlign w:val="bottom"/>
          </w:tcPr>
          <w:p w14:paraId="3FDFA344" w14:textId="532A5CD0" w:rsidR="00D34AE8" w:rsidRPr="00E879C5" w:rsidRDefault="00BC7F5B" w:rsidP="00C23650">
            <w:pPr>
              <w:pStyle w:val="acctfourfigures"/>
              <w:tabs>
                <w:tab w:val="clear" w:pos="765"/>
                <w:tab w:val="decimal" w:pos="914"/>
              </w:tabs>
              <w:spacing w:line="240" w:lineRule="atLeast"/>
              <w:ind w:right="-89"/>
              <w:jc w:val="center"/>
              <w:rPr>
                <w:b/>
                <w:bCs/>
                <w:sz w:val="20"/>
                <w:lang w:bidi="th-TH"/>
              </w:rPr>
            </w:pPr>
            <w:r w:rsidRPr="00204CAE">
              <w:rPr>
                <w:b/>
                <w:bCs/>
                <w:sz w:val="20"/>
                <w:lang w:val="en-US" w:bidi="th-TH"/>
              </w:rPr>
              <w:t>1,732,330</w:t>
            </w:r>
          </w:p>
        </w:tc>
      </w:tr>
    </w:tbl>
    <w:p w14:paraId="6AD6A576" w14:textId="77777777" w:rsidR="0023057F" w:rsidRDefault="0023057F" w:rsidP="00040D8B">
      <w:pPr>
        <w:ind w:left="227" w:firstLine="403"/>
        <w:rPr>
          <w:rFonts w:ascii="Times New Roman" w:hAnsi="Times New Roman" w:cs="Times New Roman"/>
          <w:sz w:val="22"/>
          <w:szCs w:val="22"/>
          <w:lang w:val="en-GB" w:bidi="ar-SA"/>
        </w:rPr>
      </w:pPr>
    </w:p>
    <w:p w14:paraId="1C463124" w14:textId="77777777" w:rsidR="0099561B" w:rsidRDefault="009956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lang w:val="en-GB" w:bidi="ar-SA"/>
        </w:rPr>
      </w:pPr>
      <w:r>
        <w:rPr>
          <w:rFonts w:ascii="Times New Roman" w:hAnsi="Times New Roman" w:cs="Times New Roman"/>
          <w:sz w:val="22"/>
          <w:szCs w:val="22"/>
          <w:lang w:val="en-GB" w:bidi="ar-SA"/>
        </w:rPr>
        <w:br w:type="page"/>
      </w:r>
    </w:p>
    <w:p w14:paraId="235E8050" w14:textId="06DE6144" w:rsidR="007E4A33" w:rsidRPr="00E879C5" w:rsidRDefault="001B26E4" w:rsidP="00040D8B">
      <w:pPr>
        <w:ind w:left="227" w:firstLine="403"/>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lastRenderedPageBreak/>
        <w:t>Information relating to leases are disclosed in note 1</w:t>
      </w:r>
      <w:r w:rsidR="00BC27BF">
        <w:rPr>
          <w:rFonts w:ascii="Times New Roman" w:hAnsi="Times New Roman" w:cs="Times New Roman"/>
          <w:sz w:val="22"/>
          <w:szCs w:val="22"/>
          <w:lang w:val="en-GB" w:bidi="ar-SA"/>
        </w:rPr>
        <w:t>2</w:t>
      </w:r>
      <w:r w:rsidRPr="00E879C5">
        <w:rPr>
          <w:rFonts w:ascii="Times New Roman" w:hAnsi="Times New Roman" w:cs="Times New Roman"/>
          <w:sz w:val="22"/>
          <w:szCs w:val="22"/>
          <w:lang w:val="en-GB" w:bidi="ar-SA"/>
        </w:rPr>
        <w:t>.</w:t>
      </w:r>
    </w:p>
    <w:p w14:paraId="05A5C856" w14:textId="31529ECC" w:rsidR="007E4A33" w:rsidRPr="00E879C5" w:rsidRDefault="007E4A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8"/>
          <w:cs/>
        </w:rPr>
      </w:pPr>
    </w:p>
    <w:tbl>
      <w:tblPr>
        <w:tblW w:w="9180" w:type="dxa"/>
        <w:tblInd w:w="529" w:type="dxa"/>
        <w:tblLayout w:type="fixed"/>
        <w:tblCellMar>
          <w:left w:w="79" w:type="dxa"/>
          <w:right w:w="79" w:type="dxa"/>
        </w:tblCellMar>
        <w:tblLook w:val="0000" w:firstRow="0" w:lastRow="0" w:firstColumn="0" w:lastColumn="0" w:noHBand="0" w:noVBand="0"/>
      </w:tblPr>
      <w:tblGrid>
        <w:gridCol w:w="3780"/>
        <w:gridCol w:w="1350"/>
        <w:gridCol w:w="180"/>
        <w:gridCol w:w="1080"/>
        <w:gridCol w:w="180"/>
        <w:gridCol w:w="1260"/>
        <w:gridCol w:w="180"/>
        <w:gridCol w:w="1170"/>
      </w:tblGrid>
      <w:tr w:rsidR="0031262A" w:rsidRPr="00E879C5" w14:paraId="39664D6B" w14:textId="77777777" w:rsidTr="00975BEF">
        <w:trPr>
          <w:cantSplit/>
          <w:tblHeader/>
        </w:trPr>
        <w:tc>
          <w:tcPr>
            <w:tcW w:w="3780" w:type="dxa"/>
          </w:tcPr>
          <w:p w14:paraId="2B839AE9" w14:textId="77777777" w:rsidR="00145327" w:rsidRPr="00E879C5" w:rsidRDefault="00145327" w:rsidP="00435ADA">
            <w:pPr>
              <w:pStyle w:val="acctfourfigures"/>
              <w:spacing w:line="240" w:lineRule="atLeast"/>
              <w:ind w:left="81" w:hanging="81"/>
              <w:rPr>
                <w:b/>
                <w:bCs/>
                <w:i/>
                <w:iCs/>
                <w:szCs w:val="22"/>
              </w:rPr>
            </w:pPr>
          </w:p>
          <w:p w14:paraId="72DAB894" w14:textId="77777777" w:rsidR="0031262A" w:rsidRPr="00E879C5" w:rsidRDefault="0031262A" w:rsidP="00435ADA">
            <w:pPr>
              <w:pStyle w:val="acctfourfigures"/>
              <w:spacing w:line="240" w:lineRule="atLeast"/>
              <w:ind w:left="81" w:hanging="81"/>
              <w:rPr>
                <w:b/>
                <w:bCs/>
                <w:i/>
                <w:iCs/>
                <w:szCs w:val="22"/>
              </w:rPr>
            </w:pPr>
          </w:p>
        </w:tc>
        <w:tc>
          <w:tcPr>
            <w:tcW w:w="2610" w:type="dxa"/>
            <w:gridSpan w:val="3"/>
          </w:tcPr>
          <w:p w14:paraId="4BE80119" w14:textId="77777777" w:rsidR="0031262A" w:rsidRPr="00E879C5" w:rsidRDefault="0031262A" w:rsidP="00435ADA">
            <w:pPr>
              <w:pStyle w:val="acctmergecolhdg"/>
              <w:spacing w:line="240" w:lineRule="atLeast"/>
              <w:rPr>
                <w:szCs w:val="22"/>
              </w:rPr>
            </w:pPr>
            <w:r w:rsidRPr="00E879C5">
              <w:rPr>
                <w:szCs w:val="22"/>
              </w:rPr>
              <w:t xml:space="preserve">Consolidated </w:t>
            </w:r>
          </w:p>
          <w:p w14:paraId="1E7EF553" w14:textId="77777777" w:rsidR="0031262A" w:rsidRPr="00E879C5" w:rsidRDefault="0031262A" w:rsidP="00435ADA">
            <w:pPr>
              <w:pStyle w:val="acctmergecolhdg"/>
              <w:spacing w:line="240" w:lineRule="atLeast"/>
              <w:rPr>
                <w:szCs w:val="22"/>
              </w:rPr>
            </w:pPr>
            <w:r w:rsidRPr="00E879C5">
              <w:rPr>
                <w:szCs w:val="22"/>
              </w:rPr>
              <w:t xml:space="preserve">financial statements </w:t>
            </w:r>
          </w:p>
        </w:tc>
        <w:tc>
          <w:tcPr>
            <w:tcW w:w="180" w:type="dxa"/>
          </w:tcPr>
          <w:p w14:paraId="07963172" w14:textId="77777777" w:rsidR="0031262A" w:rsidRPr="00E879C5" w:rsidRDefault="0031262A" w:rsidP="00435ADA">
            <w:pPr>
              <w:pStyle w:val="acctmergecolhdg"/>
              <w:spacing w:line="240" w:lineRule="atLeast"/>
              <w:rPr>
                <w:szCs w:val="22"/>
              </w:rPr>
            </w:pPr>
          </w:p>
        </w:tc>
        <w:tc>
          <w:tcPr>
            <w:tcW w:w="2610" w:type="dxa"/>
            <w:gridSpan w:val="3"/>
          </w:tcPr>
          <w:p w14:paraId="27F3900C" w14:textId="77777777" w:rsidR="0031262A" w:rsidRPr="00E879C5" w:rsidRDefault="0031262A" w:rsidP="00435ADA">
            <w:pPr>
              <w:pStyle w:val="acctmergecolhdg"/>
              <w:spacing w:line="240" w:lineRule="atLeast"/>
              <w:rPr>
                <w:szCs w:val="22"/>
              </w:rPr>
            </w:pPr>
            <w:r w:rsidRPr="00E879C5">
              <w:rPr>
                <w:szCs w:val="22"/>
              </w:rPr>
              <w:t xml:space="preserve">Separate </w:t>
            </w:r>
          </w:p>
          <w:p w14:paraId="45E9E796" w14:textId="77777777" w:rsidR="0031262A" w:rsidRPr="00E879C5" w:rsidRDefault="0031262A" w:rsidP="00435ADA">
            <w:pPr>
              <w:pStyle w:val="acctmergecolhdg"/>
              <w:spacing w:line="240" w:lineRule="atLeast"/>
              <w:rPr>
                <w:szCs w:val="22"/>
              </w:rPr>
            </w:pPr>
            <w:r w:rsidRPr="00E879C5">
              <w:rPr>
                <w:szCs w:val="22"/>
              </w:rPr>
              <w:t xml:space="preserve">financial statements </w:t>
            </w:r>
          </w:p>
        </w:tc>
      </w:tr>
      <w:tr w:rsidR="00A93A1C" w:rsidRPr="00E879C5" w14:paraId="6C17B9EC" w14:textId="77777777" w:rsidTr="00C30748">
        <w:trPr>
          <w:cantSplit/>
          <w:trHeight w:val="119"/>
          <w:tblHeader/>
        </w:trPr>
        <w:tc>
          <w:tcPr>
            <w:tcW w:w="3780" w:type="dxa"/>
          </w:tcPr>
          <w:p w14:paraId="24B4D93D" w14:textId="77777777" w:rsidR="00A93A1C" w:rsidRPr="00E879C5" w:rsidRDefault="00A93A1C" w:rsidP="00A93A1C">
            <w:pPr>
              <w:pStyle w:val="acctfourfigures"/>
              <w:spacing w:line="240" w:lineRule="atLeast"/>
              <w:ind w:left="81" w:hanging="81"/>
              <w:rPr>
                <w:i/>
                <w:iCs/>
                <w:szCs w:val="22"/>
              </w:rPr>
            </w:pPr>
            <w:r w:rsidRPr="00E879C5">
              <w:rPr>
                <w:b/>
                <w:bCs/>
                <w:i/>
                <w:iCs/>
                <w:szCs w:val="22"/>
              </w:rPr>
              <w:t>Year ended 31 December</w:t>
            </w:r>
          </w:p>
        </w:tc>
        <w:tc>
          <w:tcPr>
            <w:tcW w:w="1350" w:type="dxa"/>
          </w:tcPr>
          <w:p w14:paraId="48FECB0E" w14:textId="749F65CB" w:rsidR="00A93A1C" w:rsidRPr="00E879C5" w:rsidRDefault="009C73FE" w:rsidP="00A93A1C">
            <w:pPr>
              <w:pStyle w:val="acctmergecolhdg"/>
              <w:spacing w:line="240" w:lineRule="atLeast"/>
              <w:rPr>
                <w:b w:val="0"/>
                <w:bCs/>
                <w:szCs w:val="22"/>
              </w:rPr>
            </w:pPr>
            <w:r>
              <w:rPr>
                <w:b w:val="0"/>
                <w:bCs/>
                <w:szCs w:val="22"/>
              </w:rPr>
              <w:t>2025</w:t>
            </w:r>
          </w:p>
        </w:tc>
        <w:tc>
          <w:tcPr>
            <w:tcW w:w="180" w:type="dxa"/>
          </w:tcPr>
          <w:p w14:paraId="71C0C661" w14:textId="77777777" w:rsidR="00A93A1C" w:rsidRPr="00E879C5" w:rsidRDefault="00A93A1C" w:rsidP="00A93A1C">
            <w:pPr>
              <w:pStyle w:val="acctmergecolhdg"/>
              <w:spacing w:line="240" w:lineRule="atLeast"/>
              <w:rPr>
                <w:b w:val="0"/>
                <w:bCs/>
                <w:szCs w:val="22"/>
              </w:rPr>
            </w:pPr>
          </w:p>
        </w:tc>
        <w:tc>
          <w:tcPr>
            <w:tcW w:w="1080" w:type="dxa"/>
          </w:tcPr>
          <w:p w14:paraId="0B875F78" w14:textId="73F37780" w:rsidR="00A93A1C" w:rsidRPr="00E879C5" w:rsidRDefault="001A016C" w:rsidP="00A93A1C">
            <w:pPr>
              <w:pStyle w:val="acctmergecolhdg"/>
              <w:spacing w:line="240" w:lineRule="atLeast"/>
              <w:rPr>
                <w:b w:val="0"/>
                <w:bCs/>
                <w:szCs w:val="22"/>
              </w:rPr>
            </w:pPr>
            <w:r w:rsidRPr="00E879C5">
              <w:rPr>
                <w:b w:val="0"/>
                <w:bCs/>
                <w:szCs w:val="22"/>
              </w:rPr>
              <w:t>202</w:t>
            </w:r>
            <w:r w:rsidR="00253969">
              <w:rPr>
                <w:b w:val="0"/>
                <w:bCs/>
                <w:szCs w:val="22"/>
              </w:rPr>
              <w:t>4</w:t>
            </w:r>
          </w:p>
        </w:tc>
        <w:tc>
          <w:tcPr>
            <w:tcW w:w="180" w:type="dxa"/>
          </w:tcPr>
          <w:p w14:paraId="6366252E" w14:textId="77777777" w:rsidR="00A93A1C" w:rsidRPr="00E879C5" w:rsidRDefault="00A93A1C" w:rsidP="00A93A1C">
            <w:pPr>
              <w:pStyle w:val="acctmergecolhdg"/>
              <w:spacing w:line="240" w:lineRule="atLeast"/>
              <w:rPr>
                <w:b w:val="0"/>
                <w:bCs/>
                <w:szCs w:val="22"/>
              </w:rPr>
            </w:pPr>
          </w:p>
        </w:tc>
        <w:tc>
          <w:tcPr>
            <w:tcW w:w="1260" w:type="dxa"/>
          </w:tcPr>
          <w:p w14:paraId="60AD4474" w14:textId="05A766FE" w:rsidR="00A93A1C" w:rsidRPr="00E879C5" w:rsidRDefault="009C73FE" w:rsidP="00A93A1C">
            <w:pPr>
              <w:pStyle w:val="acctmergecolhdg"/>
              <w:spacing w:line="240" w:lineRule="atLeast"/>
              <w:rPr>
                <w:b w:val="0"/>
                <w:bCs/>
                <w:szCs w:val="22"/>
              </w:rPr>
            </w:pPr>
            <w:r>
              <w:rPr>
                <w:b w:val="0"/>
                <w:bCs/>
                <w:szCs w:val="22"/>
              </w:rPr>
              <w:t>2025</w:t>
            </w:r>
          </w:p>
        </w:tc>
        <w:tc>
          <w:tcPr>
            <w:tcW w:w="180" w:type="dxa"/>
          </w:tcPr>
          <w:p w14:paraId="722801CF" w14:textId="77777777" w:rsidR="00A93A1C" w:rsidRPr="00E879C5" w:rsidRDefault="00A93A1C" w:rsidP="00A93A1C">
            <w:pPr>
              <w:pStyle w:val="acctmergecolhdg"/>
              <w:spacing w:line="240" w:lineRule="atLeast"/>
              <w:rPr>
                <w:b w:val="0"/>
                <w:bCs/>
                <w:szCs w:val="22"/>
              </w:rPr>
            </w:pPr>
          </w:p>
        </w:tc>
        <w:tc>
          <w:tcPr>
            <w:tcW w:w="1170" w:type="dxa"/>
          </w:tcPr>
          <w:p w14:paraId="03DA6314" w14:textId="4D2BE185" w:rsidR="00A93A1C" w:rsidRPr="00E879C5" w:rsidRDefault="001A016C" w:rsidP="00A93A1C">
            <w:pPr>
              <w:pStyle w:val="acctmergecolhdg"/>
              <w:spacing w:line="240" w:lineRule="atLeast"/>
              <w:rPr>
                <w:b w:val="0"/>
                <w:bCs/>
                <w:szCs w:val="22"/>
              </w:rPr>
            </w:pPr>
            <w:r w:rsidRPr="00E879C5">
              <w:rPr>
                <w:b w:val="0"/>
                <w:bCs/>
                <w:szCs w:val="22"/>
              </w:rPr>
              <w:t>202</w:t>
            </w:r>
            <w:r w:rsidR="00253969">
              <w:rPr>
                <w:b w:val="0"/>
                <w:bCs/>
                <w:szCs w:val="22"/>
              </w:rPr>
              <w:t>4</w:t>
            </w:r>
          </w:p>
        </w:tc>
      </w:tr>
      <w:tr w:rsidR="009B497B" w:rsidRPr="00E879C5" w14:paraId="074367DB" w14:textId="77777777" w:rsidTr="00975BEF">
        <w:trPr>
          <w:cantSplit/>
          <w:tblHeader/>
        </w:trPr>
        <w:tc>
          <w:tcPr>
            <w:tcW w:w="3780" w:type="dxa"/>
          </w:tcPr>
          <w:p w14:paraId="654493C2" w14:textId="77777777" w:rsidR="009B497B" w:rsidRPr="00E879C5" w:rsidRDefault="009B497B" w:rsidP="00435ADA">
            <w:pPr>
              <w:pStyle w:val="acctfourfigures"/>
              <w:tabs>
                <w:tab w:val="clear" w:pos="765"/>
              </w:tabs>
              <w:spacing w:line="240" w:lineRule="atLeast"/>
              <w:rPr>
                <w:b/>
                <w:bCs/>
                <w:i/>
                <w:iCs/>
                <w:szCs w:val="22"/>
              </w:rPr>
            </w:pPr>
          </w:p>
        </w:tc>
        <w:tc>
          <w:tcPr>
            <w:tcW w:w="5400" w:type="dxa"/>
            <w:gridSpan w:val="7"/>
          </w:tcPr>
          <w:p w14:paraId="12E57197" w14:textId="77777777" w:rsidR="009B497B" w:rsidRPr="00E879C5" w:rsidRDefault="009B497B" w:rsidP="00435ADA">
            <w:pPr>
              <w:pStyle w:val="acctmergecolhdg"/>
              <w:spacing w:line="240" w:lineRule="atLeast"/>
              <w:rPr>
                <w:b w:val="0"/>
                <w:bCs/>
                <w:i/>
                <w:iCs/>
                <w:szCs w:val="22"/>
              </w:rPr>
            </w:pPr>
            <w:r w:rsidRPr="00E879C5">
              <w:rPr>
                <w:b w:val="0"/>
                <w:bCs/>
                <w:i/>
                <w:iCs/>
                <w:szCs w:val="22"/>
              </w:rPr>
              <w:t>(in thousand Baht)</w:t>
            </w:r>
          </w:p>
        </w:tc>
      </w:tr>
      <w:tr w:rsidR="009B497B" w:rsidRPr="00E879C5" w14:paraId="142A7F48" w14:textId="77777777" w:rsidTr="00975BEF">
        <w:trPr>
          <w:cantSplit/>
        </w:trPr>
        <w:tc>
          <w:tcPr>
            <w:tcW w:w="3780" w:type="dxa"/>
          </w:tcPr>
          <w:p w14:paraId="3FF3E04D" w14:textId="77777777" w:rsidR="009B497B" w:rsidRPr="00E879C5" w:rsidRDefault="009B497B" w:rsidP="00435ADA">
            <w:pPr>
              <w:ind w:left="260" w:hanging="260"/>
              <w:rPr>
                <w:rFonts w:ascii="Times New Roman" w:hAnsi="Times New Roman" w:cs="Times New Roman"/>
                <w:sz w:val="22"/>
                <w:szCs w:val="22"/>
              </w:rPr>
            </w:pPr>
            <w:r w:rsidRPr="00E879C5">
              <w:rPr>
                <w:rFonts w:ascii="Times New Roman" w:hAnsi="Times New Roman" w:cs="Times New Roman"/>
                <w:b/>
                <w:bCs/>
                <w:i/>
                <w:iCs/>
                <w:sz w:val="22"/>
                <w:szCs w:val="22"/>
              </w:rPr>
              <w:t>Amounts recognised in profit or loss</w:t>
            </w:r>
          </w:p>
        </w:tc>
        <w:tc>
          <w:tcPr>
            <w:tcW w:w="1350" w:type="dxa"/>
            <w:vAlign w:val="bottom"/>
          </w:tcPr>
          <w:p w14:paraId="09F0B61A" w14:textId="77777777" w:rsidR="009B497B" w:rsidRPr="00E879C5" w:rsidRDefault="009B497B" w:rsidP="00435ADA">
            <w:pPr>
              <w:pStyle w:val="acctfourfigures"/>
              <w:tabs>
                <w:tab w:val="clear" w:pos="765"/>
                <w:tab w:val="decimal" w:pos="1179"/>
              </w:tabs>
              <w:spacing w:line="240" w:lineRule="atLeast"/>
              <w:ind w:right="11"/>
              <w:rPr>
                <w:szCs w:val="22"/>
              </w:rPr>
            </w:pPr>
          </w:p>
        </w:tc>
        <w:tc>
          <w:tcPr>
            <w:tcW w:w="180" w:type="dxa"/>
            <w:vAlign w:val="bottom"/>
          </w:tcPr>
          <w:p w14:paraId="7286CBE6" w14:textId="77777777" w:rsidR="009B497B" w:rsidRPr="00E879C5" w:rsidRDefault="009B497B" w:rsidP="00435ADA">
            <w:pPr>
              <w:pStyle w:val="acctfourfigures"/>
              <w:tabs>
                <w:tab w:val="decimal" w:pos="1179"/>
              </w:tabs>
              <w:spacing w:line="240" w:lineRule="atLeast"/>
              <w:rPr>
                <w:szCs w:val="22"/>
              </w:rPr>
            </w:pPr>
          </w:p>
        </w:tc>
        <w:tc>
          <w:tcPr>
            <w:tcW w:w="1080" w:type="dxa"/>
            <w:vAlign w:val="bottom"/>
          </w:tcPr>
          <w:p w14:paraId="38492932" w14:textId="77777777" w:rsidR="009B497B" w:rsidRPr="00E879C5" w:rsidRDefault="009B497B" w:rsidP="00435ADA">
            <w:pPr>
              <w:pStyle w:val="acctfourfigures"/>
              <w:tabs>
                <w:tab w:val="clear" w:pos="765"/>
                <w:tab w:val="decimal" w:pos="1177"/>
              </w:tabs>
              <w:spacing w:line="240" w:lineRule="atLeast"/>
              <w:ind w:right="11"/>
              <w:rPr>
                <w:szCs w:val="22"/>
              </w:rPr>
            </w:pPr>
          </w:p>
        </w:tc>
        <w:tc>
          <w:tcPr>
            <w:tcW w:w="180" w:type="dxa"/>
          </w:tcPr>
          <w:p w14:paraId="69BE39B4" w14:textId="77777777" w:rsidR="009B497B" w:rsidRPr="00E879C5" w:rsidRDefault="009B497B" w:rsidP="00435ADA">
            <w:pPr>
              <w:pStyle w:val="acctfourfigures"/>
              <w:tabs>
                <w:tab w:val="clear" w:pos="765"/>
                <w:tab w:val="decimal" w:pos="1177"/>
              </w:tabs>
              <w:spacing w:line="240" w:lineRule="atLeast"/>
              <w:ind w:right="11"/>
              <w:rPr>
                <w:szCs w:val="22"/>
              </w:rPr>
            </w:pPr>
          </w:p>
        </w:tc>
        <w:tc>
          <w:tcPr>
            <w:tcW w:w="1260" w:type="dxa"/>
          </w:tcPr>
          <w:p w14:paraId="41B8A6BA" w14:textId="77777777" w:rsidR="009B497B" w:rsidRPr="00E879C5" w:rsidRDefault="009B497B" w:rsidP="00435ADA">
            <w:pPr>
              <w:pStyle w:val="acctfourfigures"/>
              <w:tabs>
                <w:tab w:val="clear" w:pos="765"/>
                <w:tab w:val="decimal" w:pos="1177"/>
              </w:tabs>
              <w:spacing w:line="240" w:lineRule="atLeast"/>
              <w:ind w:right="11"/>
              <w:rPr>
                <w:szCs w:val="22"/>
              </w:rPr>
            </w:pPr>
          </w:p>
        </w:tc>
        <w:tc>
          <w:tcPr>
            <w:tcW w:w="180" w:type="dxa"/>
          </w:tcPr>
          <w:p w14:paraId="63E0FC78" w14:textId="77777777" w:rsidR="009B497B" w:rsidRPr="00E879C5" w:rsidRDefault="009B497B" w:rsidP="00435ADA">
            <w:pPr>
              <w:pStyle w:val="acctfourfigures"/>
              <w:tabs>
                <w:tab w:val="clear" w:pos="765"/>
                <w:tab w:val="decimal" w:pos="1177"/>
              </w:tabs>
              <w:spacing w:line="240" w:lineRule="atLeast"/>
              <w:ind w:right="11"/>
              <w:rPr>
                <w:szCs w:val="22"/>
              </w:rPr>
            </w:pPr>
          </w:p>
        </w:tc>
        <w:tc>
          <w:tcPr>
            <w:tcW w:w="1170" w:type="dxa"/>
          </w:tcPr>
          <w:p w14:paraId="49426BB3" w14:textId="77777777" w:rsidR="009B497B" w:rsidRPr="00E879C5" w:rsidRDefault="009B497B" w:rsidP="00435ADA">
            <w:pPr>
              <w:pStyle w:val="acctfourfigures"/>
              <w:tabs>
                <w:tab w:val="clear" w:pos="765"/>
                <w:tab w:val="decimal" w:pos="1177"/>
              </w:tabs>
              <w:spacing w:line="240" w:lineRule="atLeast"/>
              <w:ind w:right="11"/>
              <w:rPr>
                <w:szCs w:val="22"/>
              </w:rPr>
            </w:pPr>
          </w:p>
        </w:tc>
      </w:tr>
      <w:tr w:rsidR="001A016C" w:rsidRPr="00E879C5" w14:paraId="1F5D2E94" w14:textId="77777777" w:rsidTr="00975BEF">
        <w:trPr>
          <w:cantSplit/>
        </w:trPr>
        <w:tc>
          <w:tcPr>
            <w:tcW w:w="3780" w:type="dxa"/>
          </w:tcPr>
          <w:p w14:paraId="3D61AB0C" w14:textId="77777777" w:rsidR="001A016C" w:rsidRPr="00E879C5" w:rsidRDefault="001A016C" w:rsidP="001A016C">
            <w:pPr>
              <w:ind w:left="270" w:hanging="270"/>
              <w:rPr>
                <w:rFonts w:ascii="Times New Roman" w:hAnsi="Times New Roman" w:cs="Times New Roman"/>
                <w:sz w:val="22"/>
                <w:szCs w:val="22"/>
              </w:rPr>
            </w:pPr>
            <w:r w:rsidRPr="00E879C5">
              <w:rPr>
                <w:rFonts w:ascii="Times New Roman" w:hAnsi="Times New Roman" w:cs="Times New Roman"/>
                <w:sz w:val="22"/>
                <w:szCs w:val="22"/>
              </w:rPr>
              <w:t xml:space="preserve">Revenue from rental and rendering </w:t>
            </w:r>
            <w:r w:rsidRPr="00E879C5">
              <w:rPr>
                <w:rFonts w:ascii="Times New Roman" w:hAnsi="Times New Roman" w:cs="Times New Roman"/>
                <w:sz w:val="22"/>
                <w:szCs w:val="22"/>
              </w:rPr>
              <w:br/>
              <w:t>of services</w:t>
            </w:r>
          </w:p>
        </w:tc>
        <w:tc>
          <w:tcPr>
            <w:tcW w:w="1350" w:type="dxa"/>
            <w:vAlign w:val="bottom"/>
          </w:tcPr>
          <w:p w14:paraId="66EBC68C" w14:textId="1952F3FC" w:rsidR="001A016C" w:rsidRPr="00E879C5" w:rsidRDefault="004D6D30" w:rsidP="001A016C">
            <w:pPr>
              <w:pStyle w:val="acctfourfigures"/>
              <w:tabs>
                <w:tab w:val="clear" w:pos="765"/>
                <w:tab w:val="decimal" w:pos="1078"/>
              </w:tabs>
              <w:spacing w:line="240" w:lineRule="atLeast"/>
              <w:ind w:right="-83"/>
              <w:rPr>
                <w:szCs w:val="22"/>
              </w:rPr>
            </w:pPr>
            <w:r w:rsidRPr="004D6D30">
              <w:rPr>
                <w:szCs w:val="22"/>
              </w:rPr>
              <w:t>803,451</w:t>
            </w:r>
          </w:p>
        </w:tc>
        <w:tc>
          <w:tcPr>
            <w:tcW w:w="180" w:type="dxa"/>
            <w:vAlign w:val="bottom"/>
          </w:tcPr>
          <w:p w14:paraId="7E2CC4DE" w14:textId="77777777" w:rsidR="001A016C" w:rsidRPr="00E879C5" w:rsidRDefault="001A016C" w:rsidP="001A01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ind w:right="-83"/>
              <w:rPr>
                <w:rFonts w:ascii="Times New Roman" w:hAnsi="Times New Roman" w:cs="Times New Roman"/>
                <w:sz w:val="22"/>
                <w:szCs w:val="22"/>
                <w:lang w:val="en-GB" w:bidi="ar-SA"/>
              </w:rPr>
            </w:pPr>
          </w:p>
        </w:tc>
        <w:tc>
          <w:tcPr>
            <w:tcW w:w="1080" w:type="dxa"/>
            <w:vAlign w:val="bottom"/>
          </w:tcPr>
          <w:p w14:paraId="16897AF4" w14:textId="4FDC73D6" w:rsidR="001A016C" w:rsidRPr="00E879C5" w:rsidRDefault="00253969" w:rsidP="001A016C">
            <w:pPr>
              <w:pStyle w:val="acctfourfigures"/>
              <w:tabs>
                <w:tab w:val="clear" w:pos="765"/>
                <w:tab w:val="decimal" w:pos="897"/>
              </w:tabs>
              <w:spacing w:line="240" w:lineRule="atLeast"/>
              <w:ind w:right="-83"/>
              <w:rPr>
                <w:szCs w:val="22"/>
              </w:rPr>
            </w:pPr>
            <w:r>
              <w:rPr>
                <w:szCs w:val="22"/>
              </w:rPr>
              <w:t>754</w:t>
            </w:r>
            <w:r w:rsidRPr="00E879C5">
              <w:rPr>
                <w:szCs w:val="22"/>
              </w:rPr>
              <w:t>,</w:t>
            </w:r>
            <w:r>
              <w:rPr>
                <w:szCs w:val="22"/>
              </w:rPr>
              <w:t>117</w:t>
            </w:r>
          </w:p>
        </w:tc>
        <w:tc>
          <w:tcPr>
            <w:tcW w:w="180" w:type="dxa"/>
            <w:vAlign w:val="bottom"/>
          </w:tcPr>
          <w:p w14:paraId="333E9152" w14:textId="77777777" w:rsidR="001A016C" w:rsidRPr="00E879C5" w:rsidRDefault="001A016C" w:rsidP="001A016C">
            <w:pPr>
              <w:pStyle w:val="acctfourfigures"/>
              <w:tabs>
                <w:tab w:val="clear" w:pos="765"/>
                <w:tab w:val="decimal" w:pos="1179"/>
              </w:tabs>
              <w:spacing w:line="240" w:lineRule="atLeast"/>
              <w:ind w:right="-83"/>
              <w:rPr>
                <w:szCs w:val="22"/>
              </w:rPr>
            </w:pPr>
          </w:p>
        </w:tc>
        <w:tc>
          <w:tcPr>
            <w:tcW w:w="1260" w:type="dxa"/>
            <w:vAlign w:val="bottom"/>
          </w:tcPr>
          <w:p w14:paraId="0259D6DA" w14:textId="40767920" w:rsidR="001A016C" w:rsidRPr="00E879C5" w:rsidRDefault="00094042" w:rsidP="001A016C">
            <w:pPr>
              <w:pStyle w:val="acctfourfigures"/>
              <w:tabs>
                <w:tab w:val="clear" w:pos="765"/>
                <w:tab w:val="decimal" w:pos="989"/>
              </w:tabs>
              <w:spacing w:line="240" w:lineRule="atLeast"/>
              <w:ind w:right="-83"/>
              <w:rPr>
                <w:szCs w:val="22"/>
              </w:rPr>
            </w:pPr>
            <w:r w:rsidRPr="00094042">
              <w:rPr>
                <w:szCs w:val="22"/>
              </w:rPr>
              <w:t>558,242</w:t>
            </w:r>
          </w:p>
        </w:tc>
        <w:tc>
          <w:tcPr>
            <w:tcW w:w="180" w:type="dxa"/>
            <w:vAlign w:val="bottom"/>
          </w:tcPr>
          <w:p w14:paraId="4B94176D" w14:textId="77777777" w:rsidR="001A016C" w:rsidRPr="00E879C5" w:rsidRDefault="001A016C" w:rsidP="001A016C">
            <w:pPr>
              <w:pStyle w:val="acctfourfigures"/>
              <w:tabs>
                <w:tab w:val="clear" w:pos="765"/>
                <w:tab w:val="decimal" w:pos="1179"/>
              </w:tabs>
              <w:spacing w:line="240" w:lineRule="atLeast"/>
              <w:ind w:right="-83"/>
              <w:rPr>
                <w:szCs w:val="22"/>
              </w:rPr>
            </w:pPr>
          </w:p>
        </w:tc>
        <w:tc>
          <w:tcPr>
            <w:tcW w:w="1170" w:type="dxa"/>
            <w:vAlign w:val="bottom"/>
          </w:tcPr>
          <w:p w14:paraId="0B538D37" w14:textId="11C3948A" w:rsidR="001A016C" w:rsidRPr="00E879C5" w:rsidRDefault="00253969" w:rsidP="001A016C">
            <w:pPr>
              <w:pStyle w:val="acctfourfigures"/>
              <w:tabs>
                <w:tab w:val="clear" w:pos="765"/>
                <w:tab w:val="decimal" w:pos="989"/>
              </w:tabs>
              <w:spacing w:line="240" w:lineRule="atLeast"/>
              <w:ind w:right="-83"/>
              <w:rPr>
                <w:szCs w:val="22"/>
              </w:rPr>
            </w:pPr>
            <w:r w:rsidRPr="00E879C5">
              <w:rPr>
                <w:szCs w:val="22"/>
              </w:rPr>
              <w:t>48</w:t>
            </w:r>
            <w:r>
              <w:rPr>
                <w:szCs w:val="22"/>
              </w:rPr>
              <w:t>6</w:t>
            </w:r>
            <w:r w:rsidRPr="00E879C5">
              <w:rPr>
                <w:szCs w:val="22"/>
              </w:rPr>
              <w:t>,</w:t>
            </w:r>
            <w:r>
              <w:rPr>
                <w:szCs w:val="22"/>
              </w:rPr>
              <w:t>342</w:t>
            </w:r>
          </w:p>
        </w:tc>
      </w:tr>
    </w:tbl>
    <w:p w14:paraId="54D0B510" w14:textId="77777777" w:rsidR="0031262A" w:rsidRPr="00E879C5" w:rsidRDefault="0031262A"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5"/>
        <w:jc w:val="both"/>
        <w:rPr>
          <w:rFonts w:ascii="Times New Roman" w:hAnsi="Times New Roman" w:cs="Times New Roman"/>
          <w:sz w:val="22"/>
          <w:szCs w:val="22"/>
          <w:lang w:val="en-GB" w:bidi="ar-SA"/>
        </w:rPr>
      </w:pPr>
    </w:p>
    <w:p w14:paraId="65BF03B9" w14:textId="11CDF1B2" w:rsidR="00417916" w:rsidRPr="00E54FF7" w:rsidRDefault="00CB505D" w:rsidP="00975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65"/>
        <w:jc w:val="both"/>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w:t>
      </w:r>
      <w:r w:rsidR="00D040DA" w:rsidRPr="00E879C5">
        <w:rPr>
          <w:rFonts w:ascii="Times New Roman" w:hAnsi="Times New Roman" w:cs="Times New Roman"/>
          <w:sz w:val="22"/>
          <w:szCs w:val="22"/>
          <w:lang w:val="en-GB" w:bidi="ar-SA"/>
        </w:rPr>
        <w:t xml:space="preserve">s at 31 December </w:t>
      </w:r>
      <w:r w:rsidR="009C73FE">
        <w:rPr>
          <w:rFonts w:ascii="Times New Roman" w:hAnsi="Times New Roman" w:cs="Times New Roman"/>
          <w:sz w:val="22"/>
          <w:szCs w:val="22"/>
          <w:lang w:val="en-GB" w:bidi="ar-SA"/>
        </w:rPr>
        <w:t>2025</w:t>
      </w:r>
      <w:r w:rsidR="00417916" w:rsidRPr="00E879C5">
        <w:rPr>
          <w:rFonts w:ascii="Times New Roman" w:hAnsi="Times New Roman" w:cs="Times New Roman"/>
          <w:sz w:val="22"/>
          <w:szCs w:val="22"/>
          <w:lang w:val="en-GB" w:bidi="ar-SA"/>
        </w:rPr>
        <w:t xml:space="preserve">, the net book value </w:t>
      </w:r>
      <w:r w:rsidRPr="00E879C5">
        <w:rPr>
          <w:rFonts w:ascii="Times New Roman" w:hAnsi="Times New Roman" w:cs="Times New Roman"/>
          <w:sz w:val="22"/>
          <w:szCs w:val="22"/>
          <w:lang w:val="en-GB" w:bidi="ar-SA"/>
        </w:rPr>
        <w:t xml:space="preserve">of </w:t>
      </w:r>
      <w:r w:rsidR="00145327" w:rsidRPr="00E879C5">
        <w:rPr>
          <w:rFonts w:ascii="Times New Roman" w:hAnsi="Times New Roman" w:cs="Times New Roman"/>
          <w:sz w:val="22"/>
          <w:szCs w:val="22"/>
          <w:lang w:val="en-GB" w:bidi="ar-SA"/>
        </w:rPr>
        <w:t xml:space="preserve">several </w:t>
      </w:r>
      <w:r w:rsidRPr="00E879C5">
        <w:rPr>
          <w:rFonts w:ascii="Times New Roman" w:hAnsi="Times New Roman" w:cs="Times New Roman"/>
          <w:sz w:val="22"/>
          <w:szCs w:val="22"/>
          <w:lang w:val="en-GB" w:bidi="ar-SA"/>
        </w:rPr>
        <w:t>land held for future projects of the Company are amounting to</w:t>
      </w:r>
      <w:r w:rsidR="00417916" w:rsidRPr="00E879C5">
        <w:rPr>
          <w:rFonts w:ascii="Times New Roman" w:hAnsi="Times New Roman" w:cs="Times New Roman"/>
          <w:sz w:val="22"/>
          <w:szCs w:val="22"/>
          <w:lang w:val="en-GB" w:bidi="ar-SA"/>
        </w:rPr>
        <w:t xml:space="preserve"> </w:t>
      </w:r>
      <w:r w:rsidR="00417916" w:rsidRPr="00E54FF7">
        <w:rPr>
          <w:rFonts w:ascii="Times New Roman" w:hAnsi="Times New Roman" w:cs="Times New Roman"/>
          <w:sz w:val="22"/>
          <w:szCs w:val="22"/>
          <w:lang w:val="en-GB" w:bidi="ar-SA"/>
        </w:rPr>
        <w:t>Baht</w:t>
      </w:r>
      <w:r w:rsidR="00FE6A59" w:rsidRPr="00E54FF7">
        <w:rPr>
          <w:rFonts w:ascii="Times New Roman" w:hAnsi="Times New Roman" w:cs="Times New Roman"/>
          <w:sz w:val="22"/>
          <w:szCs w:val="22"/>
          <w:lang w:val="en-GB" w:bidi="ar-SA"/>
        </w:rPr>
        <w:t xml:space="preserve"> </w:t>
      </w:r>
      <w:r w:rsidR="00371ACC">
        <w:rPr>
          <w:rFonts w:ascii="Times New Roman" w:hAnsi="Times New Roman" w:cs="Times New Roman"/>
          <w:sz w:val="22"/>
          <w:szCs w:val="22"/>
          <w:lang w:val="en-GB" w:bidi="ar-SA"/>
        </w:rPr>
        <w:t>244</w:t>
      </w:r>
      <w:r w:rsidR="007E4A33" w:rsidRPr="00E54FF7">
        <w:rPr>
          <w:rFonts w:ascii="Times New Roman" w:hAnsi="Times New Roman" w:cs="Times New Roman"/>
          <w:sz w:val="22"/>
          <w:szCs w:val="22"/>
          <w:lang w:val="en-GB" w:bidi="ar-SA"/>
        </w:rPr>
        <w:t xml:space="preserve"> m</w:t>
      </w:r>
      <w:r w:rsidR="00417916" w:rsidRPr="00E54FF7">
        <w:rPr>
          <w:rFonts w:ascii="Times New Roman" w:hAnsi="Times New Roman" w:cs="Times New Roman"/>
          <w:sz w:val="22"/>
          <w:szCs w:val="22"/>
          <w:lang w:val="en-GB" w:bidi="ar-SA"/>
        </w:rPr>
        <w:t xml:space="preserve">illion </w:t>
      </w:r>
      <w:r w:rsidR="00417916" w:rsidRPr="00E54FF7">
        <w:rPr>
          <w:rFonts w:ascii="Times New Roman" w:hAnsi="Times New Roman" w:cs="Times New Roman"/>
          <w:i/>
          <w:iCs/>
          <w:sz w:val="22"/>
          <w:szCs w:val="22"/>
          <w:lang w:val="en-GB" w:bidi="ar-SA"/>
        </w:rPr>
        <w:t>(20</w:t>
      </w:r>
      <w:r w:rsidR="00A93A1C" w:rsidRPr="00E54FF7">
        <w:rPr>
          <w:rFonts w:ascii="Times New Roman" w:hAnsi="Times New Roman" w:cs="Times New Roman"/>
          <w:i/>
          <w:iCs/>
          <w:sz w:val="22"/>
          <w:szCs w:val="22"/>
          <w:lang w:val="en-GB" w:bidi="ar-SA"/>
        </w:rPr>
        <w:t>2</w:t>
      </w:r>
      <w:r w:rsidR="00253969">
        <w:rPr>
          <w:rFonts w:ascii="Times New Roman" w:hAnsi="Times New Roman" w:cs="Times New Roman"/>
          <w:i/>
          <w:iCs/>
          <w:sz w:val="22"/>
          <w:szCs w:val="22"/>
          <w:lang w:val="en-GB" w:bidi="ar-SA"/>
        </w:rPr>
        <w:t>4</w:t>
      </w:r>
      <w:r w:rsidR="00417916" w:rsidRPr="00E54FF7">
        <w:rPr>
          <w:rFonts w:ascii="Times New Roman" w:hAnsi="Times New Roman" w:cs="Times New Roman"/>
          <w:i/>
          <w:iCs/>
          <w:sz w:val="22"/>
          <w:szCs w:val="22"/>
          <w:lang w:val="en-GB" w:bidi="ar-SA"/>
        </w:rPr>
        <w:t>: Baht 244 million)</w:t>
      </w:r>
      <w:r w:rsidR="009167A3" w:rsidRPr="00E54FF7">
        <w:rPr>
          <w:rFonts w:ascii="Times New Roman" w:hAnsi="Times New Roman" w:cs="Times New Roman"/>
          <w:sz w:val="22"/>
          <w:szCs w:val="22"/>
          <w:lang w:val="en-GB" w:bidi="ar-SA"/>
        </w:rPr>
        <w:t xml:space="preserve"> </w:t>
      </w:r>
      <w:r w:rsidRPr="00E54FF7">
        <w:rPr>
          <w:rFonts w:ascii="Times New Roman" w:hAnsi="Times New Roman" w:cs="Times New Roman"/>
          <w:sz w:val="22"/>
          <w:szCs w:val="22"/>
          <w:lang w:val="en-GB" w:bidi="ar-SA"/>
        </w:rPr>
        <w:t xml:space="preserve">which </w:t>
      </w:r>
      <w:r w:rsidR="00417916" w:rsidRPr="00E54FF7">
        <w:rPr>
          <w:rFonts w:ascii="Times New Roman" w:hAnsi="Times New Roman" w:cs="Times New Roman"/>
          <w:sz w:val="22"/>
          <w:szCs w:val="22"/>
          <w:lang w:val="en-GB" w:bidi="ar-SA"/>
        </w:rPr>
        <w:t>was appraised by an independent valuer base on the market approach was Bah</w:t>
      </w:r>
      <w:r w:rsidR="00AD35FB" w:rsidRPr="00E54FF7">
        <w:rPr>
          <w:rFonts w:ascii="Times New Roman" w:hAnsi="Times New Roman" w:cs="Times New Roman"/>
          <w:sz w:val="22"/>
          <w:szCs w:val="22"/>
          <w:lang w:val="en-GB" w:bidi="ar-SA"/>
        </w:rPr>
        <w:t xml:space="preserve">t </w:t>
      </w:r>
      <w:r w:rsidR="00165F8F">
        <w:rPr>
          <w:rFonts w:ascii="Times New Roman" w:hAnsi="Times New Roman" w:cs="Times New Roman"/>
          <w:sz w:val="22"/>
          <w:szCs w:val="22"/>
          <w:lang w:val="en-GB" w:bidi="ar-SA"/>
        </w:rPr>
        <w:t>508</w:t>
      </w:r>
      <w:r w:rsidR="00A94F6E" w:rsidRPr="00E54FF7">
        <w:rPr>
          <w:rFonts w:ascii="Times New Roman" w:hAnsi="Times New Roman" w:cs="Times New Roman"/>
          <w:sz w:val="22"/>
          <w:szCs w:val="22"/>
          <w:lang w:val="en-GB" w:bidi="ar-SA"/>
        </w:rPr>
        <w:t xml:space="preserve"> </w:t>
      </w:r>
      <w:r w:rsidR="00417916" w:rsidRPr="00E54FF7">
        <w:rPr>
          <w:rFonts w:ascii="Times New Roman" w:hAnsi="Times New Roman" w:cs="Times New Roman"/>
          <w:sz w:val="22"/>
          <w:szCs w:val="22"/>
          <w:lang w:val="en-GB" w:bidi="ar-SA"/>
        </w:rPr>
        <w:t xml:space="preserve">million </w:t>
      </w:r>
      <w:r w:rsidR="00417916" w:rsidRPr="00E54FF7">
        <w:rPr>
          <w:rFonts w:ascii="Times New Roman" w:hAnsi="Times New Roman" w:cs="Times New Roman"/>
          <w:i/>
          <w:iCs/>
          <w:sz w:val="22"/>
          <w:szCs w:val="22"/>
          <w:lang w:val="en-GB" w:bidi="ar-SA"/>
        </w:rPr>
        <w:t>(20</w:t>
      </w:r>
      <w:r w:rsidR="00A93A1C" w:rsidRPr="00E54FF7">
        <w:rPr>
          <w:rFonts w:ascii="Times New Roman" w:hAnsi="Times New Roman" w:cs="Times New Roman"/>
          <w:i/>
          <w:iCs/>
          <w:sz w:val="22"/>
          <w:szCs w:val="22"/>
          <w:lang w:val="en-GB" w:bidi="ar-SA"/>
        </w:rPr>
        <w:t>2</w:t>
      </w:r>
      <w:r w:rsidR="00253969">
        <w:rPr>
          <w:rFonts w:ascii="Times New Roman" w:hAnsi="Times New Roman" w:cs="Times New Roman"/>
          <w:i/>
          <w:iCs/>
          <w:sz w:val="22"/>
          <w:szCs w:val="22"/>
          <w:lang w:val="en-GB" w:bidi="ar-SA"/>
        </w:rPr>
        <w:t>4</w:t>
      </w:r>
      <w:r w:rsidR="00417916" w:rsidRPr="00E54FF7">
        <w:rPr>
          <w:rFonts w:ascii="Times New Roman" w:hAnsi="Times New Roman" w:cs="Times New Roman"/>
          <w:i/>
          <w:iCs/>
          <w:sz w:val="22"/>
          <w:szCs w:val="22"/>
          <w:lang w:val="en-GB" w:bidi="ar-SA"/>
        </w:rPr>
        <w:t>: Baht 508 million).</w:t>
      </w:r>
    </w:p>
    <w:p w14:paraId="6BFEB309" w14:textId="77777777" w:rsidR="005308D9" w:rsidRPr="00E54FF7" w:rsidRDefault="005308D9" w:rsidP="00975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lang w:val="en-GB" w:bidi="ar-SA"/>
        </w:rPr>
      </w:pPr>
    </w:p>
    <w:p w14:paraId="25275084" w14:textId="01C8D99B" w:rsidR="00417916" w:rsidRPr="00E879C5" w:rsidRDefault="00136BED" w:rsidP="00975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65"/>
        <w:jc w:val="both"/>
        <w:rPr>
          <w:rFonts w:ascii="Times New Roman" w:hAnsi="Times New Roman" w:cs="Times New Roman"/>
          <w:i/>
          <w:iCs/>
          <w:sz w:val="22"/>
          <w:szCs w:val="22"/>
          <w:lang w:val="en-GB" w:bidi="ar-SA"/>
        </w:rPr>
      </w:pPr>
      <w:r w:rsidRPr="00E54FF7">
        <w:rPr>
          <w:rFonts w:ascii="Times New Roman" w:hAnsi="Times New Roman" w:cs="Times New Roman"/>
          <w:sz w:val="22"/>
          <w:szCs w:val="22"/>
          <w:lang w:val="en-GB" w:bidi="ar-SA"/>
        </w:rPr>
        <w:t>A</w:t>
      </w:r>
      <w:r w:rsidR="009167A3" w:rsidRPr="00E54FF7">
        <w:rPr>
          <w:rFonts w:ascii="Times New Roman" w:hAnsi="Times New Roman" w:cs="Times New Roman"/>
          <w:sz w:val="22"/>
          <w:szCs w:val="22"/>
          <w:lang w:val="en-GB" w:bidi="ar-SA"/>
        </w:rPr>
        <w:t xml:space="preserve">s at 31 December </w:t>
      </w:r>
      <w:r w:rsidR="009C73FE">
        <w:rPr>
          <w:rFonts w:ascii="Times New Roman" w:hAnsi="Times New Roman" w:cs="Times New Roman"/>
          <w:sz w:val="22"/>
          <w:szCs w:val="22"/>
          <w:lang w:val="en-GB" w:bidi="ar-SA"/>
        </w:rPr>
        <w:t>2025</w:t>
      </w:r>
      <w:r w:rsidR="009167A3" w:rsidRPr="00E54FF7">
        <w:rPr>
          <w:rFonts w:ascii="Times New Roman" w:hAnsi="Times New Roman" w:cs="Times New Roman"/>
          <w:sz w:val="22"/>
          <w:szCs w:val="22"/>
          <w:lang w:val="en-GB" w:bidi="ar-SA"/>
        </w:rPr>
        <w:t xml:space="preserve">, the net book value </w:t>
      </w:r>
      <w:r w:rsidRPr="00E54FF7">
        <w:rPr>
          <w:rFonts w:ascii="Times New Roman" w:hAnsi="Times New Roman" w:cs="Times New Roman"/>
          <w:sz w:val="22"/>
          <w:szCs w:val="22"/>
          <w:lang w:val="en-GB" w:bidi="ar-SA"/>
        </w:rPr>
        <w:t>of other investment properties of the Group and the Company are amounting to</w:t>
      </w:r>
      <w:r w:rsidR="009167A3" w:rsidRPr="00E54FF7">
        <w:rPr>
          <w:rFonts w:ascii="Times New Roman" w:hAnsi="Times New Roman" w:cs="Times New Roman"/>
          <w:sz w:val="22"/>
          <w:szCs w:val="22"/>
          <w:lang w:val="en-GB" w:bidi="ar-SA"/>
        </w:rPr>
        <w:t xml:space="preserve"> Baht </w:t>
      </w:r>
      <w:r w:rsidR="00B15001">
        <w:rPr>
          <w:rFonts w:ascii="Times New Roman" w:hAnsi="Times New Roman" w:cs="Times New Roman"/>
          <w:sz w:val="22"/>
          <w:szCs w:val="22"/>
          <w:lang w:val="en-GB" w:bidi="ar-SA"/>
        </w:rPr>
        <w:t>2,</w:t>
      </w:r>
      <w:r w:rsidR="00226D32">
        <w:rPr>
          <w:rFonts w:ascii="Times New Roman" w:hAnsi="Times New Roman" w:cs="Times New Roman"/>
          <w:sz w:val="22"/>
          <w:szCs w:val="22"/>
          <w:lang w:val="en-GB" w:bidi="ar-SA"/>
        </w:rPr>
        <w:t>190</w:t>
      </w:r>
      <w:r w:rsidR="009167A3" w:rsidRPr="00E54FF7">
        <w:rPr>
          <w:rFonts w:ascii="Times New Roman" w:hAnsi="Times New Roman" w:cs="Times New Roman"/>
          <w:sz w:val="22"/>
          <w:szCs w:val="22"/>
          <w:lang w:val="en-GB" w:bidi="ar-SA"/>
        </w:rPr>
        <w:t xml:space="preserve"> million and</w:t>
      </w:r>
      <w:r w:rsidR="005414AD" w:rsidRPr="00E54FF7">
        <w:rPr>
          <w:rFonts w:ascii="Times New Roman" w:hAnsi="Times New Roman" w:cs="Times New Roman"/>
          <w:sz w:val="22"/>
          <w:szCs w:val="22"/>
          <w:lang w:val="en-GB" w:bidi="ar-SA"/>
        </w:rPr>
        <w:t xml:space="preserve"> </w:t>
      </w:r>
      <w:r w:rsidR="00B15001">
        <w:rPr>
          <w:rFonts w:ascii="Times New Roman" w:hAnsi="Times New Roman" w:cs="Times New Roman"/>
          <w:sz w:val="22"/>
          <w:szCs w:val="22"/>
          <w:lang w:val="en-GB" w:bidi="ar-SA"/>
        </w:rPr>
        <w:t>1,488</w:t>
      </w:r>
      <w:r w:rsidR="009167A3" w:rsidRPr="00E54FF7">
        <w:rPr>
          <w:rFonts w:ascii="Times New Roman" w:hAnsi="Times New Roman" w:cs="Times New Roman"/>
          <w:sz w:val="22"/>
          <w:szCs w:val="22"/>
          <w:lang w:val="en-GB" w:bidi="ar-SA"/>
        </w:rPr>
        <w:t xml:space="preserve"> million, respectively </w:t>
      </w:r>
      <w:r w:rsidR="009167A3" w:rsidRPr="00E54FF7">
        <w:rPr>
          <w:rFonts w:ascii="Times New Roman" w:hAnsi="Times New Roman" w:cs="Times New Roman"/>
          <w:i/>
          <w:iCs/>
          <w:sz w:val="22"/>
          <w:szCs w:val="22"/>
          <w:lang w:val="en-GB" w:bidi="ar-SA"/>
        </w:rPr>
        <w:t>(20</w:t>
      </w:r>
      <w:r w:rsidR="00A93A1C" w:rsidRPr="00E54FF7">
        <w:rPr>
          <w:rFonts w:ascii="Times New Roman" w:hAnsi="Times New Roman" w:cs="Times New Roman"/>
          <w:i/>
          <w:iCs/>
          <w:sz w:val="22"/>
          <w:szCs w:val="22"/>
          <w:lang w:val="en-GB" w:bidi="ar-SA"/>
        </w:rPr>
        <w:t>2</w:t>
      </w:r>
      <w:r w:rsidR="00253969">
        <w:rPr>
          <w:rFonts w:ascii="Times New Roman" w:hAnsi="Times New Roman" w:cs="Times New Roman"/>
          <w:i/>
          <w:iCs/>
          <w:sz w:val="22"/>
          <w:szCs w:val="22"/>
          <w:lang w:val="en-GB" w:bidi="ar-SA"/>
        </w:rPr>
        <w:t>4</w:t>
      </w:r>
      <w:r w:rsidR="009167A3" w:rsidRPr="00E54FF7">
        <w:rPr>
          <w:rFonts w:ascii="Times New Roman" w:hAnsi="Times New Roman" w:cs="Times New Roman"/>
          <w:i/>
          <w:iCs/>
          <w:sz w:val="22"/>
          <w:szCs w:val="22"/>
          <w:lang w:val="en-GB" w:bidi="ar-SA"/>
        </w:rPr>
        <w:t xml:space="preserve">: </w:t>
      </w:r>
      <w:r w:rsidR="00183EA3" w:rsidRPr="00E54FF7">
        <w:rPr>
          <w:rFonts w:ascii="Times New Roman" w:hAnsi="Times New Roman" w:cs="Times New Roman"/>
          <w:i/>
          <w:iCs/>
          <w:sz w:val="22"/>
          <w:szCs w:val="22"/>
          <w:lang w:val="en-GB" w:bidi="ar-SA"/>
        </w:rPr>
        <w:t>Baht 1,6</w:t>
      </w:r>
      <w:r w:rsidR="00253969">
        <w:rPr>
          <w:rFonts w:ascii="Times New Roman" w:hAnsi="Times New Roman" w:cs="Times New Roman"/>
          <w:i/>
          <w:iCs/>
          <w:sz w:val="22"/>
          <w:szCs w:val="22"/>
          <w:lang w:val="en-GB" w:bidi="ar-SA"/>
        </w:rPr>
        <w:t>33</w:t>
      </w:r>
      <w:r w:rsidR="00183EA3" w:rsidRPr="00E54FF7">
        <w:rPr>
          <w:rFonts w:ascii="Times New Roman" w:hAnsi="Times New Roman" w:cs="Times New Roman"/>
          <w:i/>
          <w:iCs/>
          <w:sz w:val="22"/>
          <w:szCs w:val="22"/>
          <w:lang w:val="en-GB" w:bidi="ar-SA"/>
        </w:rPr>
        <w:t xml:space="preserve"> million and </w:t>
      </w:r>
      <w:r w:rsidR="00D70DA5" w:rsidRPr="00E54FF7">
        <w:rPr>
          <w:rFonts w:ascii="Times New Roman" w:hAnsi="Times New Roman" w:cs="Times New Roman"/>
          <w:i/>
          <w:iCs/>
          <w:sz w:val="22"/>
          <w:szCs w:val="22"/>
          <w:lang w:val="en-GB" w:bidi="ar-SA"/>
        </w:rPr>
        <w:t xml:space="preserve">Baht </w:t>
      </w:r>
      <w:r w:rsidR="00183EA3" w:rsidRPr="00E54FF7">
        <w:rPr>
          <w:rFonts w:ascii="Times New Roman" w:hAnsi="Times New Roman" w:cs="Times New Roman"/>
          <w:i/>
          <w:iCs/>
          <w:sz w:val="22"/>
          <w:szCs w:val="22"/>
          <w:lang w:val="en-GB" w:bidi="ar-SA"/>
        </w:rPr>
        <w:t>1,</w:t>
      </w:r>
      <w:r w:rsidR="0094417B" w:rsidRPr="00E54FF7">
        <w:rPr>
          <w:rFonts w:ascii="Times New Roman" w:hAnsi="Times New Roman" w:cs="Times New Roman"/>
          <w:i/>
          <w:iCs/>
          <w:sz w:val="22"/>
          <w:szCs w:val="22"/>
          <w:lang w:val="en-GB" w:bidi="ar-SA"/>
        </w:rPr>
        <w:t>2</w:t>
      </w:r>
      <w:r w:rsidR="00253969">
        <w:rPr>
          <w:rFonts w:ascii="Times New Roman" w:hAnsi="Times New Roman" w:cs="Times New Roman"/>
          <w:i/>
          <w:iCs/>
          <w:sz w:val="22"/>
          <w:szCs w:val="22"/>
          <w:lang w:val="en-GB" w:bidi="ar-SA"/>
        </w:rPr>
        <w:t>34</w:t>
      </w:r>
      <w:r w:rsidR="00183EA3" w:rsidRPr="00E54FF7">
        <w:rPr>
          <w:rFonts w:ascii="Times New Roman" w:hAnsi="Times New Roman" w:cs="Times New Roman"/>
          <w:i/>
          <w:iCs/>
          <w:sz w:val="22"/>
          <w:szCs w:val="22"/>
          <w:lang w:val="en-GB" w:bidi="ar-SA"/>
        </w:rPr>
        <w:t xml:space="preserve"> million, respectively</w:t>
      </w:r>
      <w:r w:rsidR="009167A3" w:rsidRPr="00E54FF7">
        <w:rPr>
          <w:rFonts w:ascii="Times New Roman" w:hAnsi="Times New Roman" w:cs="Times New Roman"/>
          <w:i/>
          <w:iCs/>
          <w:sz w:val="22"/>
          <w:szCs w:val="22"/>
          <w:lang w:val="en-GB" w:bidi="ar-SA"/>
        </w:rPr>
        <w:t>)</w:t>
      </w:r>
      <w:r w:rsidR="0079155B" w:rsidRPr="00E54FF7">
        <w:rPr>
          <w:rFonts w:ascii="Times New Roman" w:hAnsi="Times New Roman" w:cs="Times New Roman"/>
          <w:sz w:val="22"/>
          <w:szCs w:val="22"/>
          <w:lang w:val="en-GB" w:bidi="ar-SA"/>
        </w:rPr>
        <w:t xml:space="preserve"> </w:t>
      </w:r>
      <w:r w:rsidRPr="00E54FF7">
        <w:rPr>
          <w:rFonts w:ascii="Times New Roman" w:hAnsi="Times New Roman" w:cs="Times New Roman"/>
          <w:sz w:val="22"/>
          <w:szCs w:val="22"/>
          <w:lang w:val="en-GB" w:bidi="ar-SA"/>
        </w:rPr>
        <w:t xml:space="preserve">which </w:t>
      </w:r>
      <w:r w:rsidR="00417916" w:rsidRPr="00E54FF7">
        <w:rPr>
          <w:rFonts w:ascii="Times New Roman" w:hAnsi="Times New Roman" w:cs="Times New Roman"/>
          <w:sz w:val="22"/>
          <w:szCs w:val="22"/>
          <w:lang w:val="en-GB" w:bidi="ar-SA"/>
        </w:rPr>
        <w:t>were appraised by an independent valuer base on</w:t>
      </w:r>
      <w:r w:rsidR="005414AD" w:rsidRPr="00E54FF7">
        <w:rPr>
          <w:rFonts w:ascii="Times New Roman" w:hAnsi="Times New Roman" w:cs="Times New Roman"/>
          <w:sz w:val="22"/>
          <w:szCs w:val="22"/>
          <w:lang w:val="en-GB" w:bidi="ar-SA"/>
        </w:rPr>
        <w:t xml:space="preserve"> the income approach and</w:t>
      </w:r>
      <w:r w:rsidR="00417916" w:rsidRPr="00E54FF7">
        <w:rPr>
          <w:rFonts w:ascii="Times New Roman" w:hAnsi="Times New Roman" w:cs="Times New Roman"/>
          <w:sz w:val="22"/>
          <w:szCs w:val="22"/>
          <w:lang w:val="en-GB" w:bidi="ar-SA"/>
        </w:rPr>
        <w:t xml:space="preserve"> the </w:t>
      </w:r>
      <w:r w:rsidR="00947DE7" w:rsidRPr="00E54FF7">
        <w:rPr>
          <w:rFonts w:ascii="Times New Roman" w:hAnsi="Times New Roman" w:cs="Times New Roman"/>
          <w:sz w:val="22"/>
          <w:szCs w:val="22"/>
          <w:lang w:val="en-GB" w:bidi="ar-SA"/>
        </w:rPr>
        <w:t>cost approach was Baht</w:t>
      </w:r>
      <w:r w:rsidR="00A94F6E" w:rsidRPr="00E54FF7">
        <w:rPr>
          <w:rFonts w:ascii="Times New Roman" w:hAnsi="Times New Roman" w:cs="Times New Roman"/>
          <w:sz w:val="22"/>
          <w:szCs w:val="22"/>
          <w:lang w:val="en-GB" w:bidi="ar-SA"/>
        </w:rPr>
        <w:t xml:space="preserve"> </w:t>
      </w:r>
      <w:r w:rsidR="007A041F">
        <w:rPr>
          <w:rFonts w:ascii="Times New Roman" w:hAnsi="Times New Roman" w:cs="Times New Roman"/>
          <w:sz w:val="22"/>
          <w:szCs w:val="22"/>
          <w:lang w:val="en-GB" w:bidi="ar-SA"/>
        </w:rPr>
        <w:t>4,</w:t>
      </w:r>
      <w:r w:rsidR="00226D32">
        <w:rPr>
          <w:rFonts w:ascii="Times New Roman" w:hAnsi="Times New Roman" w:cs="Times New Roman"/>
          <w:sz w:val="22"/>
          <w:szCs w:val="22"/>
          <w:lang w:val="en-GB" w:bidi="ar-SA"/>
        </w:rPr>
        <w:t>343</w:t>
      </w:r>
      <w:r w:rsidR="00A94F6E" w:rsidRPr="00E54FF7">
        <w:rPr>
          <w:rFonts w:ascii="Times New Roman" w:hAnsi="Times New Roman" w:cs="Times New Roman"/>
          <w:sz w:val="22"/>
          <w:szCs w:val="22"/>
          <w:lang w:val="en-GB" w:bidi="ar-SA"/>
        </w:rPr>
        <w:t xml:space="preserve"> </w:t>
      </w:r>
      <w:r w:rsidR="00947DE7" w:rsidRPr="00E54FF7">
        <w:rPr>
          <w:rFonts w:ascii="Times New Roman" w:hAnsi="Times New Roman" w:cs="Times New Roman"/>
          <w:sz w:val="22"/>
          <w:szCs w:val="22"/>
          <w:lang w:val="en-GB" w:bidi="ar-SA"/>
        </w:rPr>
        <w:t xml:space="preserve">million and </w:t>
      </w:r>
      <w:r w:rsidR="00696033" w:rsidRPr="00E54FF7">
        <w:rPr>
          <w:rFonts w:ascii="Times New Roman" w:hAnsi="Times New Roman"/>
          <w:sz w:val="22"/>
          <w:szCs w:val="28"/>
        </w:rPr>
        <w:t>Baht</w:t>
      </w:r>
      <w:r w:rsidR="00A94F6E" w:rsidRPr="00E54FF7">
        <w:rPr>
          <w:rFonts w:ascii="Times New Roman" w:hAnsi="Times New Roman"/>
          <w:sz w:val="22"/>
          <w:szCs w:val="28"/>
        </w:rPr>
        <w:t xml:space="preserve"> </w:t>
      </w:r>
      <w:r w:rsidR="007A041F">
        <w:rPr>
          <w:rFonts w:ascii="Times New Roman" w:hAnsi="Times New Roman"/>
          <w:sz w:val="22"/>
          <w:szCs w:val="28"/>
        </w:rPr>
        <w:t>3,</w:t>
      </w:r>
      <w:r w:rsidR="00226D32">
        <w:rPr>
          <w:rFonts w:ascii="Times New Roman" w:hAnsi="Times New Roman"/>
          <w:sz w:val="22"/>
          <w:szCs w:val="28"/>
        </w:rPr>
        <w:t>213</w:t>
      </w:r>
      <w:r w:rsidR="00A94F6E" w:rsidRPr="00E54FF7">
        <w:rPr>
          <w:rFonts w:ascii="Times New Roman" w:hAnsi="Times New Roman"/>
          <w:sz w:val="22"/>
          <w:szCs w:val="28"/>
        </w:rPr>
        <w:t xml:space="preserve"> </w:t>
      </w:r>
      <w:r w:rsidR="00417916" w:rsidRPr="00E54FF7">
        <w:rPr>
          <w:rFonts w:ascii="Times New Roman" w:hAnsi="Times New Roman" w:cs="Times New Roman"/>
          <w:sz w:val="22"/>
          <w:szCs w:val="22"/>
          <w:lang w:val="en-GB" w:bidi="ar-SA"/>
        </w:rPr>
        <w:t>million</w:t>
      </w:r>
      <w:r w:rsidR="00417916" w:rsidRPr="00E879C5">
        <w:rPr>
          <w:rFonts w:ascii="Times New Roman" w:hAnsi="Times New Roman" w:cs="Times New Roman"/>
          <w:sz w:val="22"/>
          <w:szCs w:val="22"/>
          <w:lang w:val="en-GB" w:bidi="ar-SA"/>
        </w:rPr>
        <w:t xml:space="preserve">, respectively </w:t>
      </w:r>
      <w:r w:rsidR="00417916" w:rsidRPr="00E879C5">
        <w:rPr>
          <w:rFonts w:ascii="Times New Roman" w:hAnsi="Times New Roman" w:cs="Times New Roman"/>
          <w:i/>
          <w:iCs/>
          <w:sz w:val="22"/>
          <w:szCs w:val="22"/>
          <w:lang w:val="en-GB" w:bidi="ar-SA"/>
        </w:rPr>
        <w:t>(20</w:t>
      </w:r>
      <w:r w:rsidR="00A93A1C" w:rsidRPr="00E879C5">
        <w:rPr>
          <w:rFonts w:ascii="Times New Roman" w:hAnsi="Times New Roman" w:cs="Times New Roman"/>
          <w:i/>
          <w:iCs/>
          <w:sz w:val="22"/>
          <w:szCs w:val="22"/>
          <w:lang w:val="en-GB" w:bidi="ar-SA"/>
        </w:rPr>
        <w:t>2</w:t>
      </w:r>
      <w:r w:rsidR="00253969">
        <w:rPr>
          <w:rFonts w:ascii="Times New Roman" w:hAnsi="Times New Roman" w:cs="Times New Roman"/>
          <w:i/>
          <w:iCs/>
          <w:sz w:val="22"/>
          <w:szCs w:val="22"/>
          <w:lang w:val="en-GB" w:bidi="ar-SA"/>
        </w:rPr>
        <w:t>4</w:t>
      </w:r>
      <w:r w:rsidR="00417916" w:rsidRPr="00E879C5">
        <w:rPr>
          <w:rFonts w:ascii="Times New Roman" w:hAnsi="Times New Roman" w:cs="Times New Roman"/>
          <w:i/>
          <w:iCs/>
          <w:sz w:val="22"/>
          <w:szCs w:val="22"/>
          <w:lang w:val="en-GB" w:bidi="ar-SA"/>
        </w:rPr>
        <w:t xml:space="preserve">: </w:t>
      </w:r>
      <w:r w:rsidR="00183EA3" w:rsidRPr="00E879C5">
        <w:rPr>
          <w:rFonts w:ascii="Times New Roman" w:hAnsi="Times New Roman" w:cs="Times New Roman"/>
          <w:i/>
          <w:iCs/>
          <w:sz w:val="22"/>
          <w:szCs w:val="22"/>
          <w:lang w:val="en-GB" w:bidi="ar-SA"/>
        </w:rPr>
        <w:t xml:space="preserve">Baht </w:t>
      </w:r>
      <w:r w:rsidR="00226D32">
        <w:rPr>
          <w:rFonts w:ascii="Times New Roman" w:hAnsi="Times New Roman" w:cs="Times New Roman"/>
          <w:i/>
          <w:iCs/>
          <w:sz w:val="22"/>
          <w:szCs w:val="22"/>
          <w:lang w:val="en-GB" w:bidi="ar-SA"/>
        </w:rPr>
        <w:t>3,835</w:t>
      </w:r>
      <w:r w:rsidR="00183EA3" w:rsidRPr="00E879C5">
        <w:rPr>
          <w:rFonts w:ascii="Times New Roman" w:hAnsi="Times New Roman" w:cs="Times New Roman"/>
          <w:i/>
          <w:iCs/>
          <w:sz w:val="22"/>
          <w:szCs w:val="22"/>
          <w:lang w:val="en-GB" w:bidi="ar-SA"/>
        </w:rPr>
        <w:t xml:space="preserve"> million and </w:t>
      </w:r>
      <w:r w:rsidR="00D70DA5">
        <w:rPr>
          <w:rFonts w:ascii="Times New Roman" w:hAnsi="Times New Roman" w:cs="Times New Roman"/>
          <w:i/>
          <w:iCs/>
          <w:sz w:val="22"/>
          <w:szCs w:val="22"/>
          <w:lang w:val="en-GB" w:bidi="ar-SA"/>
        </w:rPr>
        <w:t>Baht</w:t>
      </w:r>
      <w:r w:rsidR="00226D32">
        <w:rPr>
          <w:rFonts w:ascii="Times New Roman" w:hAnsi="Times New Roman" w:cs="Times New Roman"/>
          <w:i/>
          <w:iCs/>
          <w:sz w:val="22"/>
          <w:szCs w:val="22"/>
          <w:lang w:val="en-GB" w:bidi="ar-SA"/>
        </w:rPr>
        <w:t xml:space="preserve"> 2,705</w:t>
      </w:r>
      <w:r w:rsidR="00183EA3" w:rsidRPr="00E879C5">
        <w:rPr>
          <w:rFonts w:ascii="Times New Roman" w:hAnsi="Times New Roman" w:cs="Times New Roman"/>
          <w:i/>
          <w:iCs/>
          <w:sz w:val="22"/>
          <w:szCs w:val="22"/>
          <w:lang w:val="en-GB" w:bidi="ar-SA"/>
        </w:rPr>
        <w:t xml:space="preserve"> million, respectively</w:t>
      </w:r>
      <w:r w:rsidR="00417916" w:rsidRPr="00E879C5">
        <w:rPr>
          <w:rFonts w:ascii="Times New Roman" w:hAnsi="Times New Roman" w:cs="Times New Roman"/>
          <w:i/>
          <w:iCs/>
          <w:sz w:val="22"/>
          <w:szCs w:val="22"/>
          <w:lang w:val="en-GB" w:bidi="ar-SA"/>
        </w:rPr>
        <w:t xml:space="preserve">). </w:t>
      </w:r>
    </w:p>
    <w:p w14:paraId="70488F53" w14:textId="77777777" w:rsidR="00417916" w:rsidRPr="00E879C5" w:rsidRDefault="00417916" w:rsidP="00975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5"/>
        <w:jc w:val="both"/>
        <w:rPr>
          <w:rFonts w:ascii="Times New Roman" w:hAnsi="Times New Roman" w:cs="Times New Roman"/>
          <w:sz w:val="22"/>
          <w:szCs w:val="22"/>
          <w:lang w:val="en-GB" w:bidi="ar-SA"/>
        </w:rPr>
      </w:pPr>
    </w:p>
    <w:p w14:paraId="2AAF45E9" w14:textId="77777777" w:rsidR="00AD52C6" w:rsidRPr="00E879C5" w:rsidRDefault="00417916" w:rsidP="00975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5"/>
        <w:jc w:val="both"/>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The fair value measurement for investment property has been categorised as a Level 3 fair value.</w:t>
      </w:r>
    </w:p>
    <w:p w14:paraId="2119BEB5" w14:textId="77777777" w:rsidR="00AD52C6" w:rsidRPr="00E879C5" w:rsidRDefault="00AD52C6" w:rsidP="00975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5"/>
        <w:jc w:val="both"/>
        <w:rPr>
          <w:rFonts w:ascii="Times New Roman" w:hAnsi="Times New Roman" w:cs="Times New Roman"/>
          <w:sz w:val="22"/>
          <w:szCs w:val="22"/>
          <w:rtl/>
          <w:cs/>
          <w:lang w:val="en-GB" w:bidi="ar-SA"/>
        </w:rPr>
      </w:pPr>
    </w:p>
    <w:p w14:paraId="73B5EF08" w14:textId="77777777" w:rsidR="009B2924" w:rsidRPr="00E879C5" w:rsidRDefault="009B2924" w:rsidP="00975BEF">
      <w:pPr>
        <w:pStyle w:val="BodyText"/>
        <w:tabs>
          <w:tab w:val="clear" w:pos="454"/>
          <w:tab w:val="clear" w:pos="680"/>
        </w:tabs>
        <w:spacing w:after="0"/>
        <w:ind w:left="540" w:right="65"/>
        <w:rPr>
          <w:rFonts w:ascii="Times New Roman" w:hAnsi="Times New Roman" w:cs="Times New Roman"/>
          <w:i/>
          <w:iCs/>
          <w:sz w:val="22"/>
        </w:rPr>
      </w:pPr>
      <w:r w:rsidRPr="00E879C5">
        <w:rPr>
          <w:rFonts w:ascii="Times New Roman" w:hAnsi="Times New Roman" w:cs="Times New Roman"/>
          <w:i/>
          <w:iCs/>
          <w:sz w:val="22"/>
        </w:rPr>
        <w:t>Security</w:t>
      </w:r>
    </w:p>
    <w:p w14:paraId="3D17B69B" w14:textId="371441DA" w:rsidR="005D4184" w:rsidRPr="00E879C5" w:rsidRDefault="007A5F48" w:rsidP="005D41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65"/>
        <w:jc w:val="both"/>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At 31 December </w:t>
      </w:r>
      <w:r w:rsidR="009C73FE">
        <w:rPr>
          <w:rFonts w:ascii="Times New Roman" w:hAnsi="Times New Roman" w:cs="Times New Roman"/>
          <w:sz w:val="22"/>
          <w:szCs w:val="22"/>
          <w:lang w:val="en-GB" w:bidi="ar-SA"/>
        </w:rPr>
        <w:t>2025</w:t>
      </w:r>
      <w:r w:rsidR="009B2924" w:rsidRPr="00E879C5">
        <w:rPr>
          <w:rFonts w:ascii="Times New Roman" w:hAnsi="Times New Roman" w:cs="Times New Roman"/>
          <w:sz w:val="22"/>
          <w:szCs w:val="22"/>
          <w:lang w:val="en-GB" w:bidi="ar-SA"/>
        </w:rPr>
        <w:t>, the Group and Company has pledged a portion of their investment properties</w:t>
      </w:r>
      <w:r w:rsidR="00EF1C71" w:rsidRPr="00E879C5">
        <w:rPr>
          <w:rFonts w:ascii="Times New Roman" w:hAnsi="Times New Roman" w:cs="Times New Roman"/>
          <w:sz w:val="22"/>
          <w:szCs w:val="22"/>
          <w:lang w:val="en-GB" w:bidi="ar-SA"/>
        </w:rPr>
        <w:t>,</w:t>
      </w:r>
      <w:r w:rsidR="009B2924" w:rsidRPr="00E879C5">
        <w:rPr>
          <w:rFonts w:ascii="Times New Roman" w:hAnsi="Times New Roman" w:cs="Times New Roman"/>
          <w:sz w:val="22"/>
          <w:szCs w:val="22"/>
          <w:lang w:val="en-GB" w:bidi="ar-SA"/>
        </w:rPr>
        <w:t xml:space="preserve"> that has net book value of </w:t>
      </w:r>
      <w:r w:rsidR="00715BC8" w:rsidRPr="00E879C5">
        <w:rPr>
          <w:rFonts w:ascii="Times New Roman" w:hAnsi="Times New Roman" w:cs="Times New Roman"/>
          <w:sz w:val="22"/>
          <w:szCs w:val="22"/>
          <w:lang w:val="en-GB" w:bidi="ar-SA"/>
        </w:rPr>
        <w:t>Baht</w:t>
      </w:r>
      <w:r w:rsidR="00811693" w:rsidRPr="00E879C5">
        <w:rPr>
          <w:rFonts w:ascii="Times New Roman" w:hAnsi="Times New Roman" w:cs="Times New Roman"/>
          <w:sz w:val="22"/>
          <w:szCs w:val="22"/>
          <w:lang w:val="en-GB" w:bidi="ar-SA"/>
        </w:rPr>
        <w:t xml:space="preserve"> </w:t>
      </w:r>
      <w:r w:rsidR="007A041F">
        <w:rPr>
          <w:rFonts w:ascii="Times New Roman" w:hAnsi="Times New Roman" w:cs="Times New Roman"/>
          <w:sz w:val="22"/>
          <w:szCs w:val="22"/>
          <w:lang w:val="en-GB" w:bidi="ar-SA"/>
        </w:rPr>
        <w:t>149</w:t>
      </w:r>
      <w:r w:rsidR="00AD35FB" w:rsidRPr="00E879C5">
        <w:rPr>
          <w:rFonts w:ascii="Times New Roman" w:hAnsi="Times New Roman" w:cs="Times New Roman"/>
          <w:sz w:val="22"/>
          <w:szCs w:val="22"/>
          <w:lang w:val="en-GB" w:bidi="ar-SA"/>
        </w:rPr>
        <w:t xml:space="preserve"> </w:t>
      </w:r>
      <w:r w:rsidR="00CF4677" w:rsidRPr="00E879C5">
        <w:rPr>
          <w:rFonts w:ascii="Times New Roman" w:hAnsi="Times New Roman" w:cs="Times New Roman"/>
          <w:sz w:val="22"/>
          <w:szCs w:val="22"/>
          <w:lang w:val="en-GB" w:bidi="ar-SA"/>
        </w:rPr>
        <w:t xml:space="preserve">million </w:t>
      </w:r>
      <w:r w:rsidR="00407DCA" w:rsidRPr="00E879C5">
        <w:rPr>
          <w:rFonts w:ascii="Times New Roman" w:hAnsi="Times New Roman" w:cs="Times New Roman"/>
          <w:sz w:val="22"/>
          <w:szCs w:val="22"/>
          <w:lang w:val="en-GB" w:bidi="ar-SA"/>
        </w:rPr>
        <w:t xml:space="preserve">and Baht </w:t>
      </w:r>
      <w:r w:rsidR="007A041F">
        <w:rPr>
          <w:rFonts w:ascii="Times New Roman" w:hAnsi="Times New Roman" w:cs="Times New Roman"/>
          <w:sz w:val="22"/>
          <w:szCs w:val="22"/>
          <w:lang w:val="en-GB" w:bidi="ar-SA"/>
        </w:rPr>
        <w:t>149</w:t>
      </w:r>
      <w:r w:rsidR="007E4A33" w:rsidRPr="00E879C5">
        <w:rPr>
          <w:rFonts w:ascii="Times New Roman" w:hAnsi="Times New Roman" w:cs="Times New Roman"/>
          <w:sz w:val="22"/>
          <w:szCs w:val="22"/>
          <w:lang w:val="en-GB" w:bidi="ar-SA"/>
        </w:rPr>
        <w:t xml:space="preserve"> </w:t>
      </w:r>
      <w:r w:rsidR="00407DCA" w:rsidRPr="00E879C5">
        <w:rPr>
          <w:rFonts w:ascii="Times New Roman" w:hAnsi="Times New Roman" w:cs="Times New Roman"/>
          <w:sz w:val="22"/>
          <w:szCs w:val="22"/>
          <w:lang w:val="en-GB" w:bidi="ar-SA"/>
        </w:rPr>
        <w:t xml:space="preserve">million, respectively </w:t>
      </w:r>
      <w:r w:rsidR="00326CBA" w:rsidRPr="00E879C5">
        <w:rPr>
          <w:rFonts w:ascii="Times New Roman" w:hAnsi="Times New Roman" w:cs="Times New Roman"/>
          <w:i/>
          <w:iCs/>
          <w:sz w:val="22"/>
          <w:szCs w:val="22"/>
          <w:lang w:val="en-GB" w:bidi="ar-SA"/>
        </w:rPr>
        <w:t>(20</w:t>
      </w:r>
      <w:r w:rsidR="00A93A1C" w:rsidRPr="00E879C5">
        <w:rPr>
          <w:rFonts w:ascii="Times New Roman" w:hAnsi="Times New Roman" w:cs="Times New Roman"/>
          <w:i/>
          <w:iCs/>
          <w:sz w:val="22"/>
          <w:szCs w:val="22"/>
          <w:lang w:val="en-GB" w:bidi="ar-SA"/>
        </w:rPr>
        <w:t>2</w:t>
      </w:r>
      <w:r w:rsidR="00253969">
        <w:rPr>
          <w:rFonts w:ascii="Times New Roman" w:hAnsi="Times New Roman" w:cs="Times New Roman"/>
          <w:i/>
          <w:iCs/>
          <w:sz w:val="22"/>
          <w:szCs w:val="22"/>
          <w:lang w:val="en-GB" w:bidi="ar-SA"/>
        </w:rPr>
        <w:t>4</w:t>
      </w:r>
      <w:r w:rsidR="009B2924" w:rsidRPr="00E879C5">
        <w:rPr>
          <w:rFonts w:ascii="Times New Roman" w:hAnsi="Times New Roman" w:cs="Times New Roman"/>
          <w:i/>
          <w:iCs/>
          <w:sz w:val="22"/>
          <w:szCs w:val="22"/>
          <w:lang w:val="en-GB" w:bidi="ar-SA"/>
        </w:rPr>
        <w:t>:</w:t>
      </w:r>
      <w:r w:rsidR="002E35F2" w:rsidRPr="00E879C5">
        <w:rPr>
          <w:rFonts w:ascii="Times New Roman" w:hAnsi="Times New Roman" w:cs="Times New Roman"/>
          <w:i/>
          <w:iCs/>
          <w:sz w:val="22"/>
          <w:szCs w:val="22"/>
          <w:lang w:val="en-GB" w:bidi="ar-SA"/>
        </w:rPr>
        <w:t xml:space="preserve"> </w:t>
      </w:r>
      <w:r w:rsidR="0081369F" w:rsidRPr="00E879C5">
        <w:rPr>
          <w:rFonts w:ascii="Times New Roman" w:hAnsi="Times New Roman" w:cs="Times New Roman"/>
          <w:i/>
          <w:iCs/>
          <w:sz w:val="22"/>
          <w:szCs w:val="22"/>
          <w:lang w:val="en-GB" w:bidi="ar-SA"/>
        </w:rPr>
        <w:t>Baht 1</w:t>
      </w:r>
      <w:r w:rsidR="00253969">
        <w:rPr>
          <w:rFonts w:ascii="Times New Roman" w:hAnsi="Times New Roman" w:cs="Times New Roman"/>
          <w:i/>
          <w:iCs/>
          <w:sz w:val="22"/>
          <w:szCs w:val="22"/>
          <w:lang w:val="en-GB" w:bidi="ar-SA"/>
        </w:rPr>
        <w:t>55</w:t>
      </w:r>
      <w:r w:rsidR="0081369F" w:rsidRPr="00E879C5">
        <w:rPr>
          <w:rFonts w:ascii="Times New Roman" w:hAnsi="Times New Roman" w:cs="Times New Roman"/>
          <w:i/>
          <w:iCs/>
          <w:sz w:val="22"/>
          <w:szCs w:val="22"/>
          <w:lang w:val="en-GB" w:bidi="ar-SA"/>
        </w:rPr>
        <w:t xml:space="preserve"> million and Baht 1</w:t>
      </w:r>
      <w:r w:rsidR="00253969">
        <w:rPr>
          <w:rFonts w:ascii="Times New Roman" w:hAnsi="Times New Roman" w:cs="Times New Roman"/>
          <w:i/>
          <w:iCs/>
          <w:sz w:val="22"/>
          <w:szCs w:val="22"/>
          <w:lang w:val="en-GB" w:bidi="ar-SA"/>
        </w:rPr>
        <w:t>55</w:t>
      </w:r>
      <w:r w:rsidR="0081369F" w:rsidRPr="00E879C5">
        <w:rPr>
          <w:rFonts w:ascii="Times New Roman" w:hAnsi="Times New Roman" w:cs="Times New Roman"/>
          <w:i/>
          <w:iCs/>
          <w:sz w:val="22"/>
          <w:szCs w:val="22"/>
          <w:lang w:val="en-GB" w:bidi="ar-SA"/>
        </w:rPr>
        <w:t xml:space="preserve"> million, respectively</w:t>
      </w:r>
      <w:r w:rsidR="009B2924" w:rsidRPr="00E879C5">
        <w:rPr>
          <w:rFonts w:ascii="Times New Roman" w:hAnsi="Times New Roman" w:cs="Times New Roman"/>
          <w:i/>
          <w:iCs/>
          <w:sz w:val="22"/>
          <w:szCs w:val="22"/>
          <w:lang w:val="en-GB" w:bidi="ar-SA"/>
        </w:rPr>
        <w:t>)</w:t>
      </w:r>
      <w:r w:rsidR="00EF1C71" w:rsidRPr="00E879C5">
        <w:rPr>
          <w:rFonts w:ascii="Times New Roman" w:hAnsi="Times New Roman" w:cs="Times New Roman"/>
          <w:sz w:val="22"/>
          <w:szCs w:val="22"/>
          <w:lang w:val="en-GB" w:bidi="ar-SA"/>
        </w:rPr>
        <w:t>,</w:t>
      </w:r>
      <w:r w:rsidR="009B2924" w:rsidRPr="00E879C5">
        <w:rPr>
          <w:rFonts w:ascii="Times New Roman" w:hAnsi="Times New Roman" w:cs="Times New Roman"/>
          <w:sz w:val="22"/>
          <w:szCs w:val="22"/>
          <w:lang w:val="en-GB" w:bidi="ar-SA"/>
        </w:rPr>
        <w:t xml:space="preserve"> as collateral for securities for </w:t>
      </w:r>
      <w:r w:rsidR="00696033">
        <w:rPr>
          <w:rFonts w:ascii="Times New Roman" w:hAnsi="Times New Roman" w:cs="Times New Roman"/>
          <w:sz w:val="22"/>
          <w:szCs w:val="22"/>
          <w:lang w:val="en-GB" w:bidi="ar-SA"/>
        </w:rPr>
        <w:t>credit facilities</w:t>
      </w:r>
      <w:r w:rsidR="00265E97" w:rsidRPr="00E879C5">
        <w:rPr>
          <w:rFonts w:ascii="Times New Roman" w:hAnsi="Times New Roman" w:cs="Times New Roman"/>
          <w:sz w:val="22"/>
          <w:szCs w:val="22"/>
          <w:lang w:val="en-GB" w:bidi="ar-SA"/>
        </w:rPr>
        <w:t xml:space="preserve"> from financial institution</w:t>
      </w:r>
      <w:r w:rsidR="009B2924" w:rsidRPr="00E879C5">
        <w:rPr>
          <w:rFonts w:ascii="Times New Roman" w:hAnsi="Times New Roman" w:cs="Times New Roman"/>
          <w:sz w:val="22"/>
          <w:szCs w:val="22"/>
          <w:lang w:val="en-GB" w:bidi="ar-SA"/>
        </w:rPr>
        <w:t xml:space="preserve"> (</w:t>
      </w:r>
      <w:r w:rsidR="009127FF" w:rsidRPr="00E879C5">
        <w:rPr>
          <w:rFonts w:ascii="Times New Roman" w:hAnsi="Times New Roman" w:cs="Times New Roman"/>
          <w:sz w:val="22"/>
          <w:szCs w:val="22"/>
          <w:lang w:val="en-GB" w:bidi="ar-SA"/>
        </w:rPr>
        <w:t>see n</w:t>
      </w:r>
      <w:r w:rsidR="009B2924" w:rsidRPr="00E879C5">
        <w:rPr>
          <w:rFonts w:ascii="Times New Roman" w:hAnsi="Times New Roman" w:cs="Times New Roman"/>
          <w:sz w:val="22"/>
          <w:szCs w:val="22"/>
          <w:lang w:val="en-GB" w:bidi="ar-SA"/>
        </w:rPr>
        <w:t xml:space="preserve">ote </w:t>
      </w:r>
      <w:r w:rsidR="004A0DC8" w:rsidRPr="00E879C5">
        <w:rPr>
          <w:rFonts w:ascii="Times New Roman" w:hAnsi="Times New Roman" w:cs="Times New Roman"/>
          <w:sz w:val="22"/>
          <w:szCs w:val="22"/>
          <w:lang w:val="en-GB" w:bidi="ar-SA"/>
        </w:rPr>
        <w:t>1</w:t>
      </w:r>
      <w:r w:rsidR="00DC73BC">
        <w:rPr>
          <w:rFonts w:ascii="Times New Roman" w:hAnsi="Times New Roman" w:cs="Times New Roman"/>
          <w:sz w:val="22"/>
          <w:szCs w:val="22"/>
          <w:lang w:val="en-GB" w:bidi="ar-SA"/>
        </w:rPr>
        <w:t>3</w:t>
      </w:r>
      <w:r w:rsidR="009B2924" w:rsidRPr="00E879C5">
        <w:rPr>
          <w:rFonts w:ascii="Times New Roman" w:hAnsi="Times New Roman" w:cs="Times New Roman"/>
          <w:sz w:val="22"/>
          <w:szCs w:val="22"/>
          <w:lang w:val="en-GB" w:bidi="ar-SA"/>
        </w:rPr>
        <w:t>).</w:t>
      </w:r>
    </w:p>
    <w:p w14:paraId="1D16DFB5" w14:textId="77777777" w:rsidR="000D3646" w:rsidRPr="00E879C5" w:rsidRDefault="000D3646" w:rsidP="005D41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65"/>
        <w:jc w:val="both"/>
        <w:rPr>
          <w:rFonts w:ascii="Times New Roman" w:hAnsi="Times New Roman" w:cs="Times New Roman"/>
          <w:sz w:val="22"/>
          <w:szCs w:val="22"/>
          <w:lang w:val="en-GB" w:bidi="ar-SA"/>
        </w:rPr>
      </w:pPr>
    </w:p>
    <w:p w14:paraId="26BAECC5" w14:textId="77777777" w:rsidR="005D4184" w:rsidRPr="00E879C5" w:rsidRDefault="005D4184"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sidRPr="00E879C5">
        <w:rPr>
          <w:rFonts w:ascii="Times New Roman" w:hAnsi="Times New Roman" w:cs="Times New Roman"/>
          <w:b/>
          <w:bCs/>
          <w:color w:val="auto"/>
          <w:sz w:val="22"/>
          <w:szCs w:val="22"/>
        </w:rPr>
        <w:t>Property, plant and equipment</w:t>
      </w:r>
    </w:p>
    <w:p w14:paraId="6C1A13AF" w14:textId="77777777" w:rsidR="005D4184" w:rsidRPr="00E879C5" w:rsidRDefault="005D4184" w:rsidP="005D4184"/>
    <w:p w14:paraId="3F7223C6"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b/>
          <w:bCs/>
          <w:i/>
          <w:iCs/>
          <w:sz w:val="22"/>
          <w:szCs w:val="22"/>
          <w:lang w:val="en-GB" w:bidi="ar-SA"/>
        </w:rPr>
      </w:pPr>
      <w:r w:rsidRPr="00E879C5">
        <w:rPr>
          <w:rFonts w:ascii="Times New Roman" w:hAnsi="Times New Roman" w:cs="Times New Roman"/>
          <w:b/>
          <w:bCs/>
          <w:i/>
          <w:iCs/>
          <w:sz w:val="22"/>
          <w:szCs w:val="22"/>
          <w:lang w:val="en-GB" w:bidi="ar-SA"/>
        </w:rPr>
        <w:t xml:space="preserve">Accounting policy </w:t>
      </w:r>
    </w:p>
    <w:p w14:paraId="18D33EDF"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Property, plant and equipment are measured at cost less accumulated depreciation and impairment losses. </w:t>
      </w:r>
    </w:p>
    <w:p w14:paraId="7B1F9F9D"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sz w:val="22"/>
          <w:szCs w:val="22"/>
          <w:lang w:val="en-GB" w:bidi="ar-SA"/>
        </w:rPr>
      </w:pPr>
    </w:p>
    <w:p w14:paraId="087F1934" w14:textId="5619E45C" w:rsidR="005D4184" w:rsidRDefault="006C417E" w:rsidP="005D4184">
      <w:pPr>
        <w:tabs>
          <w:tab w:val="clear" w:pos="454"/>
        </w:tabs>
        <w:autoSpaceDE w:val="0"/>
        <w:autoSpaceDN w:val="0"/>
        <w:adjustRightInd w:val="0"/>
        <w:ind w:left="540"/>
        <w:jc w:val="thaiDistribute"/>
        <w:rPr>
          <w:rFonts w:ascii="Times New Roman" w:hAnsi="Times New Roman" w:cs="Times New Roman"/>
          <w:sz w:val="22"/>
          <w:szCs w:val="22"/>
          <w:lang w:val="en-GB" w:bidi="ar-SA"/>
        </w:rPr>
      </w:pPr>
      <w:r w:rsidRPr="006C417E">
        <w:rPr>
          <w:rFonts w:ascii="Times New Roman" w:hAnsi="Times New Roman" w:cs="Times New Roman"/>
          <w:sz w:val="22"/>
          <w:szCs w:val="22"/>
          <w:lang w:val="en-GB" w:bidi="ar-SA"/>
        </w:rPr>
        <w:t>Cost includes capitalised borrowing costs and the costs of dismantling and removing the items and restoring the site on which they are located</w:t>
      </w:r>
      <w:r w:rsidR="00751052">
        <w:rPr>
          <w:rFonts w:ascii="Times New Roman" w:hAnsi="Times New Roman" w:cs="Times New Roman"/>
          <w:sz w:val="22"/>
          <w:szCs w:val="22"/>
          <w:lang w:val="en-GB" w:bidi="ar-SA"/>
        </w:rPr>
        <w:t xml:space="preserve">. </w:t>
      </w:r>
      <w:r w:rsidRPr="006C417E">
        <w:rPr>
          <w:rFonts w:ascii="Times New Roman" w:hAnsi="Times New Roman" w:cs="Times New Roman"/>
          <w:sz w:val="22"/>
          <w:szCs w:val="22"/>
          <w:lang w:val="en-GB" w:bidi="ar-SA"/>
        </w:rPr>
        <w:t>Property, plant and equipment denominated in foreign currencies are translated into Thai Baht at exchange rates at the dates of the transactions.</w:t>
      </w:r>
    </w:p>
    <w:p w14:paraId="12F301DE" w14:textId="77777777" w:rsidR="006C417E" w:rsidRPr="006C417E" w:rsidRDefault="006C417E" w:rsidP="005D4184">
      <w:pPr>
        <w:tabs>
          <w:tab w:val="clear" w:pos="454"/>
        </w:tabs>
        <w:autoSpaceDE w:val="0"/>
        <w:autoSpaceDN w:val="0"/>
        <w:adjustRightInd w:val="0"/>
        <w:ind w:left="540"/>
        <w:jc w:val="thaiDistribute"/>
        <w:rPr>
          <w:rFonts w:ascii="Times New Roman" w:hAnsi="Times New Roman" w:cs="Times New Roman"/>
          <w:sz w:val="22"/>
          <w:szCs w:val="22"/>
          <w:lang w:bidi="ar-SA"/>
        </w:rPr>
      </w:pPr>
    </w:p>
    <w:p w14:paraId="0EF69CBC"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Differences between the proceeds from disposal and the carrying amount of property, plant and equipment are recognised in profit or loss. </w:t>
      </w:r>
    </w:p>
    <w:p w14:paraId="25E79EA8"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sz w:val="22"/>
          <w:szCs w:val="22"/>
          <w:lang w:val="en-GB" w:bidi="ar-SA"/>
        </w:rPr>
      </w:pPr>
    </w:p>
    <w:p w14:paraId="41BE5C03"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 xml:space="preserve">In case of reclassification to investment property </w:t>
      </w:r>
    </w:p>
    <w:p w14:paraId="14132C35" w14:textId="32949E81" w:rsidR="008E20EA" w:rsidRDefault="005D4184" w:rsidP="00725005">
      <w:pPr>
        <w:tabs>
          <w:tab w:val="clear" w:pos="454"/>
        </w:tabs>
        <w:autoSpaceDE w:val="0"/>
        <w:autoSpaceDN w:val="0"/>
        <w:adjustRightInd w:val="0"/>
        <w:ind w:left="540"/>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When the use of a property changes from owner-occupied to investment property that is measured at carrying amount.</w:t>
      </w:r>
    </w:p>
    <w:p w14:paraId="7519EE0B" w14:textId="77777777" w:rsidR="00725005" w:rsidRDefault="00725005" w:rsidP="00255D05">
      <w:pPr>
        <w:tabs>
          <w:tab w:val="clear" w:pos="454"/>
        </w:tabs>
        <w:autoSpaceDE w:val="0"/>
        <w:autoSpaceDN w:val="0"/>
        <w:adjustRightInd w:val="0"/>
        <w:jc w:val="thaiDistribute"/>
        <w:rPr>
          <w:rFonts w:ascii="Times New Roman" w:hAnsi="Times New Roman" w:cs="Times New Roman"/>
          <w:sz w:val="22"/>
          <w:szCs w:val="22"/>
          <w:lang w:val="en-GB" w:bidi="ar-SA"/>
        </w:rPr>
      </w:pPr>
    </w:p>
    <w:p w14:paraId="3B84382D" w14:textId="77777777" w:rsidR="00751052" w:rsidRDefault="00751052" w:rsidP="00883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hAnsi="Times New Roman" w:cs="Times New Roman"/>
          <w:i/>
          <w:iCs/>
          <w:sz w:val="22"/>
          <w:szCs w:val="22"/>
          <w:lang w:val="en-GB" w:bidi="ar-SA"/>
        </w:rPr>
      </w:pPr>
    </w:p>
    <w:p w14:paraId="79A81615" w14:textId="77777777" w:rsidR="00751052" w:rsidRDefault="00751052" w:rsidP="00883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hAnsi="Times New Roman" w:cs="Times New Roman"/>
          <w:i/>
          <w:iCs/>
          <w:sz w:val="22"/>
          <w:szCs w:val="22"/>
          <w:lang w:val="en-GB" w:bidi="ar-SA"/>
        </w:rPr>
      </w:pPr>
    </w:p>
    <w:p w14:paraId="59A33806" w14:textId="77777777" w:rsidR="00751052" w:rsidRDefault="00751052" w:rsidP="00883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hAnsi="Times New Roman" w:cs="Times New Roman"/>
          <w:i/>
          <w:iCs/>
          <w:sz w:val="22"/>
          <w:szCs w:val="22"/>
          <w:lang w:val="en-GB" w:bidi="ar-SA"/>
        </w:rPr>
      </w:pPr>
    </w:p>
    <w:p w14:paraId="23A96261" w14:textId="77777777" w:rsidR="00751052" w:rsidRDefault="00751052" w:rsidP="00883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hAnsi="Times New Roman" w:cs="Times New Roman"/>
          <w:i/>
          <w:iCs/>
          <w:sz w:val="22"/>
          <w:szCs w:val="22"/>
          <w:lang w:val="en-GB" w:bidi="ar-SA"/>
        </w:rPr>
      </w:pPr>
    </w:p>
    <w:p w14:paraId="2AC2D6DA" w14:textId="77777777" w:rsidR="00751052" w:rsidRDefault="00751052" w:rsidP="00883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hAnsi="Times New Roman" w:cs="Times New Roman"/>
          <w:i/>
          <w:iCs/>
          <w:sz w:val="22"/>
          <w:szCs w:val="22"/>
          <w:lang w:val="en-GB" w:bidi="ar-SA"/>
        </w:rPr>
      </w:pPr>
    </w:p>
    <w:p w14:paraId="4EE93D7D" w14:textId="77777777" w:rsidR="00751052" w:rsidRDefault="00751052" w:rsidP="00883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hAnsi="Times New Roman" w:cs="Times New Roman"/>
          <w:i/>
          <w:iCs/>
          <w:sz w:val="22"/>
          <w:szCs w:val="22"/>
          <w:lang w:val="en-GB" w:bidi="ar-SA"/>
        </w:rPr>
      </w:pPr>
    </w:p>
    <w:p w14:paraId="2DAE1656" w14:textId="0FB93314" w:rsidR="005D4184" w:rsidRPr="00E879C5" w:rsidRDefault="005D4184" w:rsidP="00883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lastRenderedPageBreak/>
        <w:t xml:space="preserve">Subsequent costs </w:t>
      </w:r>
    </w:p>
    <w:p w14:paraId="0A9B9FBC"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The cost of replacing a part of an item of property, plant and equipment is recognised in the carrying amount of the item when the future economic benefits embodied within the part will flow to the Group, and its cost can be measured reliably. The carrying amount of the replaced part is derecognised. The costs of the day-to-day servicing of property, plant and equipment are recognised in profit or loss as incurred.</w:t>
      </w:r>
    </w:p>
    <w:p w14:paraId="0F4BB582"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i/>
          <w:iCs/>
          <w:sz w:val="22"/>
          <w:szCs w:val="22"/>
          <w:lang w:val="en-GB" w:bidi="ar-SA"/>
        </w:rPr>
      </w:pPr>
    </w:p>
    <w:p w14:paraId="667EF745"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Depreciation</w:t>
      </w:r>
    </w:p>
    <w:p w14:paraId="2FE0F100"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Depreciation is calculated on a straight-line basis over the estimated useful lives of each component of an asset and recognised in profit or loss. No depreciation is provided on freehold land and assets under construction.</w:t>
      </w:r>
    </w:p>
    <w:p w14:paraId="638A6C28"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sz w:val="22"/>
          <w:szCs w:val="22"/>
          <w:lang w:val="en-GB" w:bidi="ar-SA"/>
        </w:rPr>
      </w:pPr>
    </w:p>
    <w:p w14:paraId="50642E98" w14:textId="77777777" w:rsidR="005D4184" w:rsidRPr="00E879C5" w:rsidRDefault="005D4184" w:rsidP="005D4184">
      <w:pPr>
        <w:tabs>
          <w:tab w:val="clear" w:pos="454"/>
          <w:tab w:val="left" w:pos="540"/>
        </w:tabs>
        <w:ind w:left="547"/>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The estimated useful lives are as follows:</w:t>
      </w:r>
    </w:p>
    <w:p w14:paraId="2E5C64EC" w14:textId="77777777" w:rsidR="005D4184" w:rsidRPr="00E879C5" w:rsidRDefault="005D4184" w:rsidP="005D4184"/>
    <w:tbl>
      <w:tblPr>
        <w:tblW w:w="7299" w:type="dxa"/>
        <w:tblInd w:w="450" w:type="dxa"/>
        <w:tblLook w:val="0000" w:firstRow="0" w:lastRow="0" w:firstColumn="0" w:lastColumn="0" w:noHBand="0" w:noVBand="0"/>
      </w:tblPr>
      <w:tblGrid>
        <w:gridCol w:w="5400"/>
        <w:gridCol w:w="1190"/>
        <w:gridCol w:w="709"/>
      </w:tblGrid>
      <w:tr w:rsidR="005D4184" w:rsidRPr="00E879C5" w14:paraId="3C5A0E35" w14:textId="77777777" w:rsidTr="00F908E0">
        <w:tc>
          <w:tcPr>
            <w:tcW w:w="5400" w:type="dxa"/>
            <w:vAlign w:val="center"/>
          </w:tcPr>
          <w:p w14:paraId="29987433" w14:textId="77777777" w:rsidR="005D4184" w:rsidRPr="00E879C5" w:rsidRDefault="005D4184" w:rsidP="000F7FA3">
            <w:pPr>
              <w:ind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Building and improvement</w:t>
            </w:r>
          </w:p>
        </w:tc>
        <w:tc>
          <w:tcPr>
            <w:tcW w:w="1190" w:type="dxa"/>
            <w:vAlign w:val="center"/>
          </w:tcPr>
          <w:p w14:paraId="58AE806C" w14:textId="77777777" w:rsidR="005D4184" w:rsidRPr="00E879C5" w:rsidRDefault="005D4184" w:rsidP="000F7FA3">
            <w:pPr>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5 - 35</w:t>
            </w:r>
          </w:p>
        </w:tc>
        <w:tc>
          <w:tcPr>
            <w:tcW w:w="709" w:type="dxa"/>
            <w:vAlign w:val="center"/>
          </w:tcPr>
          <w:p w14:paraId="39819C68" w14:textId="77777777" w:rsidR="005D4184" w:rsidRPr="00E879C5" w:rsidRDefault="005D4184" w:rsidP="000F7FA3">
            <w:pPr>
              <w:ind w:left="-20" w:right="-86"/>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years</w:t>
            </w:r>
          </w:p>
        </w:tc>
      </w:tr>
      <w:tr w:rsidR="005D4184" w:rsidRPr="00E879C5" w14:paraId="2FEB3D75" w14:textId="77777777" w:rsidTr="00F908E0">
        <w:tc>
          <w:tcPr>
            <w:tcW w:w="5400" w:type="dxa"/>
            <w:vAlign w:val="center"/>
          </w:tcPr>
          <w:p w14:paraId="65DFEB95" w14:textId="77777777" w:rsidR="005D4184" w:rsidRPr="00E879C5" w:rsidRDefault="005D4184" w:rsidP="000F7FA3">
            <w:pPr>
              <w:ind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Tools and equipment</w:t>
            </w:r>
          </w:p>
        </w:tc>
        <w:tc>
          <w:tcPr>
            <w:tcW w:w="1190" w:type="dxa"/>
            <w:vAlign w:val="center"/>
          </w:tcPr>
          <w:p w14:paraId="5A5D9549" w14:textId="77777777" w:rsidR="005D4184" w:rsidRPr="00E879C5" w:rsidRDefault="005D4184" w:rsidP="000F7FA3">
            <w:pPr>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5 - 10</w:t>
            </w:r>
          </w:p>
        </w:tc>
        <w:tc>
          <w:tcPr>
            <w:tcW w:w="709" w:type="dxa"/>
            <w:vAlign w:val="center"/>
          </w:tcPr>
          <w:p w14:paraId="5334E969" w14:textId="77777777" w:rsidR="005D4184" w:rsidRPr="00E879C5" w:rsidRDefault="005D4184" w:rsidP="000F7FA3">
            <w:pPr>
              <w:ind w:left="-20" w:right="-86"/>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years</w:t>
            </w:r>
          </w:p>
        </w:tc>
      </w:tr>
      <w:tr w:rsidR="005D4184" w:rsidRPr="00E879C5" w14:paraId="3C5C5D5A" w14:textId="77777777" w:rsidTr="00F908E0">
        <w:tc>
          <w:tcPr>
            <w:tcW w:w="5400" w:type="dxa"/>
            <w:vAlign w:val="bottom"/>
          </w:tcPr>
          <w:p w14:paraId="6EA182F3" w14:textId="77777777" w:rsidR="005D4184" w:rsidRPr="00E879C5" w:rsidRDefault="005D4184" w:rsidP="000F7FA3">
            <w:pPr>
              <w:ind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Furniture, fixtures and office equipment</w:t>
            </w:r>
          </w:p>
        </w:tc>
        <w:tc>
          <w:tcPr>
            <w:tcW w:w="1190" w:type="dxa"/>
          </w:tcPr>
          <w:p w14:paraId="45298F20" w14:textId="2EB8804A" w:rsidR="005D4184" w:rsidRPr="00E879C5" w:rsidRDefault="00D70DA5" w:rsidP="000F7FA3">
            <w:pPr>
              <w:jc w:val="center"/>
              <w:rPr>
                <w:rFonts w:ascii="Times New Roman" w:hAnsi="Times New Roman" w:cs="Times New Roman"/>
                <w:sz w:val="22"/>
                <w:szCs w:val="22"/>
                <w:lang w:val="en-GB" w:bidi="ar-SA"/>
              </w:rPr>
            </w:pPr>
            <w:r>
              <w:rPr>
                <w:rFonts w:ascii="Times New Roman" w:hAnsi="Times New Roman" w:cs="Times New Roman"/>
                <w:sz w:val="22"/>
                <w:szCs w:val="22"/>
                <w:lang w:val="en-GB" w:bidi="ar-SA"/>
              </w:rPr>
              <w:t>3</w:t>
            </w:r>
            <w:r w:rsidR="005D4184" w:rsidRPr="00E879C5">
              <w:rPr>
                <w:rFonts w:ascii="Times New Roman" w:hAnsi="Times New Roman" w:cs="Times New Roman"/>
                <w:sz w:val="22"/>
                <w:szCs w:val="22"/>
                <w:lang w:val="en-GB" w:bidi="ar-SA"/>
              </w:rPr>
              <w:t xml:space="preserve"> - 10</w:t>
            </w:r>
          </w:p>
        </w:tc>
        <w:tc>
          <w:tcPr>
            <w:tcW w:w="709" w:type="dxa"/>
            <w:vAlign w:val="center"/>
          </w:tcPr>
          <w:p w14:paraId="6664995C" w14:textId="77777777" w:rsidR="005D4184" w:rsidRPr="00E879C5" w:rsidRDefault="005D4184" w:rsidP="000F7FA3">
            <w:pPr>
              <w:ind w:left="-20" w:right="-86"/>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years</w:t>
            </w:r>
          </w:p>
        </w:tc>
      </w:tr>
      <w:tr w:rsidR="005D4184" w:rsidRPr="00E879C5" w14:paraId="4521A20D" w14:textId="77777777" w:rsidTr="00F908E0">
        <w:tc>
          <w:tcPr>
            <w:tcW w:w="5400" w:type="dxa"/>
            <w:vAlign w:val="bottom"/>
          </w:tcPr>
          <w:p w14:paraId="3E7613FF" w14:textId="77777777" w:rsidR="005D4184" w:rsidRPr="00E879C5" w:rsidRDefault="005D4184" w:rsidP="000F7FA3">
            <w:pPr>
              <w:ind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Vehicles</w:t>
            </w:r>
          </w:p>
        </w:tc>
        <w:tc>
          <w:tcPr>
            <w:tcW w:w="1190" w:type="dxa"/>
          </w:tcPr>
          <w:p w14:paraId="52E9F05B" w14:textId="77777777" w:rsidR="005D4184" w:rsidRPr="00E879C5" w:rsidRDefault="005D4184" w:rsidP="000F7FA3">
            <w:pPr>
              <w:tabs>
                <w:tab w:val="clear" w:pos="907"/>
                <w:tab w:val="left" w:pos="730"/>
              </w:tabs>
              <w:ind w:right="15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          5</w:t>
            </w:r>
          </w:p>
        </w:tc>
        <w:tc>
          <w:tcPr>
            <w:tcW w:w="709" w:type="dxa"/>
            <w:vAlign w:val="center"/>
          </w:tcPr>
          <w:p w14:paraId="73B6C146" w14:textId="77777777" w:rsidR="005D4184" w:rsidRPr="00E879C5" w:rsidRDefault="005D4184" w:rsidP="000F7FA3">
            <w:pPr>
              <w:ind w:left="-20" w:right="-86"/>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years</w:t>
            </w:r>
          </w:p>
        </w:tc>
      </w:tr>
      <w:tr w:rsidR="005D4184" w:rsidRPr="00E879C5" w14:paraId="0206A4E5" w14:textId="77777777" w:rsidTr="00F908E0">
        <w:tc>
          <w:tcPr>
            <w:tcW w:w="5400" w:type="dxa"/>
            <w:vAlign w:val="bottom"/>
          </w:tcPr>
          <w:p w14:paraId="36529DDF" w14:textId="77777777" w:rsidR="005D4184" w:rsidRPr="00E879C5" w:rsidRDefault="005D4184" w:rsidP="000F7FA3">
            <w:pPr>
              <w:ind w:right="-86"/>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Utility system</w:t>
            </w:r>
          </w:p>
        </w:tc>
        <w:tc>
          <w:tcPr>
            <w:tcW w:w="1190" w:type="dxa"/>
          </w:tcPr>
          <w:p w14:paraId="1A7F42FD" w14:textId="77777777" w:rsidR="005D4184" w:rsidRPr="00E879C5" w:rsidRDefault="005D4184" w:rsidP="000F7FA3">
            <w:pPr>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5 - 20</w:t>
            </w:r>
          </w:p>
        </w:tc>
        <w:tc>
          <w:tcPr>
            <w:tcW w:w="709" w:type="dxa"/>
            <w:vAlign w:val="center"/>
          </w:tcPr>
          <w:p w14:paraId="1F39A89F" w14:textId="77777777" w:rsidR="005D4184" w:rsidRPr="00E879C5" w:rsidRDefault="005D4184" w:rsidP="000F7FA3">
            <w:pPr>
              <w:ind w:left="-20" w:right="-86"/>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years</w:t>
            </w:r>
          </w:p>
        </w:tc>
      </w:tr>
    </w:tbl>
    <w:p w14:paraId="53F0A375" w14:textId="77777777" w:rsidR="005D4184" w:rsidRPr="00E879C5" w:rsidRDefault="005D4184" w:rsidP="005D4184">
      <w:pPr>
        <w:tabs>
          <w:tab w:val="clear" w:pos="454"/>
        </w:tabs>
        <w:autoSpaceDE w:val="0"/>
        <w:autoSpaceDN w:val="0"/>
        <w:adjustRightInd w:val="0"/>
        <w:ind w:left="540"/>
        <w:jc w:val="thaiDistribute"/>
        <w:rPr>
          <w:rFonts w:ascii="Times New Roman" w:hAnsi="Times New Roman" w:cs="Times New Roman"/>
          <w:sz w:val="22"/>
          <w:szCs w:val="22"/>
          <w:lang w:val="en-GB" w:bidi="ar-SA"/>
        </w:rPr>
      </w:pPr>
    </w:p>
    <w:p w14:paraId="51BB972C" w14:textId="77777777" w:rsidR="005D4184" w:rsidRPr="00E879C5" w:rsidRDefault="005D4184" w:rsidP="005D4184">
      <w:pPr>
        <w:tabs>
          <w:tab w:val="clear" w:pos="454"/>
          <w:tab w:val="left" w:pos="540"/>
        </w:tabs>
        <w:ind w:left="547"/>
        <w:jc w:val="thaiDistribute"/>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 xml:space="preserve">Impairment losses </w:t>
      </w:r>
    </w:p>
    <w:p w14:paraId="24A35165" w14:textId="04400D80" w:rsidR="005D4184" w:rsidRPr="00E879C5" w:rsidRDefault="005D4184" w:rsidP="005D4184">
      <w:pPr>
        <w:tabs>
          <w:tab w:val="clear" w:pos="454"/>
          <w:tab w:val="left" w:pos="540"/>
        </w:tabs>
        <w:ind w:left="547"/>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The carrying amounts of the Group’s assets are reviewed at each reporting date to determine whether there is any indication of impairment. If any such indication exists, the assets’ recoverable amounts are estimated. An impairment loss is recognised in profit or loss if the carrying amount of an asset or its cash-generating unit exceeds its recoverable amount. For an asset that does not generate cash inflows largely independent of those from other assets, the recoverable amount is determined for the cash-generating unit to which the asset belongs. </w:t>
      </w:r>
      <w:r w:rsidR="0077360E" w:rsidRPr="00E879C5">
        <w:rPr>
          <w:rFonts w:ascii="Times New Roman" w:hAnsi="Times New Roman" w:cs="Times New Roman"/>
          <w:sz w:val="22"/>
          <w:szCs w:val="22"/>
          <w:lang w:val="en-GB" w:bidi="ar-SA"/>
        </w:rPr>
        <w:t xml:space="preserve">An </w:t>
      </w:r>
      <w:r w:rsidR="00756D5B" w:rsidRPr="00E879C5">
        <w:rPr>
          <w:rFonts w:ascii="Times New Roman" w:hAnsi="Times New Roman" w:cs="Times New Roman"/>
          <w:sz w:val="22"/>
          <w:szCs w:val="22"/>
          <w:lang w:val="en-GB" w:bidi="ar-SA"/>
        </w:rPr>
        <w:t>i</w:t>
      </w:r>
      <w:r w:rsidRPr="00E879C5">
        <w:rPr>
          <w:rFonts w:ascii="Times New Roman" w:hAnsi="Times New Roman" w:cs="Times New Roman"/>
          <w:sz w:val="22"/>
          <w:szCs w:val="22"/>
          <w:lang w:val="en-GB" w:bidi="ar-SA"/>
        </w:rPr>
        <w:t>mpairment loss of asse</w:t>
      </w:r>
      <w:r w:rsidR="00E84977" w:rsidRPr="00E879C5">
        <w:rPr>
          <w:rFonts w:ascii="Times New Roman" w:hAnsi="Times New Roman" w:cs="Times New Roman"/>
          <w:sz w:val="22"/>
          <w:szCs w:val="22"/>
          <w:lang w:val="en-GB" w:bidi="ar-SA"/>
        </w:rPr>
        <w:t>t</w:t>
      </w:r>
      <w:r w:rsidRPr="00E879C5">
        <w:rPr>
          <w:rFonts w:ascii="Times New Roman" w:hAnsi="Times New Roman" w:cs="Times New Roman"/>
          <w:sz w:val="22"/>
          <w:szCs w:val="22"/>
          <w:lang w:val="en-GB" w:bidi="ar-SA"/>
        </w:rPr>
        <w:t xml:space="preserve"> recognised in prior periods is reversed if there has been a change in the estimates used to determine the recoverable amount, but only to the extent that the asset’s carrying amount does not exceed the carrying amount that would have been determined, net of depreciation, if no impairment loss had been recognised. </w:t>
      </w:r>
    </w:p>
    <w:p w14:paraId="28766470" w14:textId="77777777" w:rsidR="005D4184" w:rsidRPr="00E879C5" w:rsidRDefault="005D4184" w:rsidP="005D4184">
      <w:pPr>
        <w:pStyle w:val="BodyText"/>
        <w:spacing w:after="0" w:line="240" w:lineRule="auto"/>
        <w:ind w:left="547"/>
        <w:jc w:val="thaiDistribute"/>
        <w:rPr>
          <w:rFonts w:ascii="Times New Roman" w:hAnsi="Times New Roman" w:cs="Times New Roman"/>
          <w:sz w:val="22"/>
          <w:lang w:val="en-GB" w:bidi="ar-SA"/>
        </w:rPr>
      </w:pPr>
    </w:p>
    <w:p w14:paraId="60F7E0DF" w14:textId="77777777" w:rsidR="005D4184" w:rsidRPr="00E879C5" w:rsidRDefault="005D4184" w:rsidP="005D4184">
      <w:pPr>
        <w:pStyle w:val="BodyText"/>
        <w:shd w:val="clear" w:color="auto" w:fill="FFFFFF"/>
        <w:spacing w:after="0" w:line="240" w:lineRule="auto"/>
        <w:ind w:left="547"/>
        <w:jc w:val="both"/>
        <w:rPr>
          <w:rFonts w:ascii="Times New Roman" w:hAnsi="Times New Roman" w:cs="Times New Roman"/>
          <w:sz w:val="22"/>
          <w:lang w:val="en-GB" w:bidi="ar-SA"/>
        </w:rPr>
      </w:pPr>
      <w:r w:rsidRPr="00E879C5">
        <w:rPr>
          <w:rFonts w:ascii="Times New Roman" w:hAnsi="Times New Roman" w:cs="Times New Roman"/>
          <w:sz w:val="22"/>
          <w:lang w:val="en-GB" w:bidi="ar-SA"/>
        </w:rPr>
        <w:t>The recoverable amount is assessed from the estimated future cash flows discounted to their present value using a pre-tax discount rate that reflects current market assessments of the time value of money and the risks specific to the asset.</w:t>
      </w:r>
    </w:p>
    <w:p w14:paraId="14193961" w14:textId="77777777" w:rsidR="005D4184" w:rsidRPr="00E879C5" w:rsidRDefault="005D4184"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5"/>
        <w:jc w:val="both"/>
        <w:rPr>
          <w:lang w:val="en-GB" w:bidi="ar-SA"/>
        </w:rPr>
      </w:pPr>
    </w:p>
    <w:p w14:paraId="78E1C299" w14:textId="77777777" w:rsidR="005E502F" w:rsidRPr="00E879C5" w:rsidRDefault="009515D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450"/>
        <w:jc w:val="both"/>
        <w:rPr>
          <w:rFonts w:ascii="Times New Roman" w:hAnsi="Times New Roman" w:cs="Times New Roman"/>
          <w:b/>
          <w:bCs/>
          <w:sz w:val="22"/>
          <w:szCs w:val="22"/>
        </w:rPr>
        <w:sectPr w:rsidR="005E502F" w:rsidRPr="00E879C5" w:rsidSect="00DE4108">
          <w:footerReference w:type="default" r:id="rId17"/>
          <w:pgSz w:w="11909" w:h="16834" w:code="9"/>
          <w:pgMar w:top="691" w:right="1152" w:bottom="576" w:left="1152" w:header="720" w:footer="720" w:gutter="0"/>
          <w:cols w:space="720"/>
          <w:docGrid w:linePitch="360"/>
        </w:sectPr>
      </w:pPr>
      <w:r w:rsidRPr="00E879C5">
        <w:rPr>
          <w:rStyle w:val="Heading1Char"/>
          <w:rFonts w:ascii="Times New Roman" w:hAnsi="Times New Roman" w:cs="Times New Roman"/>
          <w:b/>
          <w:bCs/>
          <w:iCs/>
          <w:color w:val="auto"/>
          <w:sz w:val="22"/>
          <w:szCs w:val="22"/>
        </w:rPr>
        <w:tab/>
      </w:r>
    </w:p>
    <w:tbl>
      <w:tblPr>
        <w:tblW w:w="14411" w:type="dxa"/>
        <w:tblLayout w:type="fixed"/>
        <w:tblCellMar>
          <w:left w:w="79" w:type="dxa"/>
          <w:right w:w="79" w:type="dxa"/>
        </w:tblCellMar>
        <w:tblLook w:val="0000" w:firstRow="0" w:lastRow="0" w:firstColumn="0" w:lastColumn="0" w:noHBand="0" w:noVBand="0"/>
      </w:tblPr>
      <w:tblGrid>
        <w:gridCol w:w="3251"/>
        <w:gridCol w:w="720"/>
        <w:gridCol w:w="900"/>
        <w:gridCol w:w="184"/>
        <w:gridCol w:w="1346"/>
        <w:gridCol w:w="180"/>
        <w:gridCol w:w="1170"/>
        <w:gridCol w:w="180"/>
        <w:gridCol w:w="1170"/>
        <w:gridCol w:w="180"/>
        <w:gridCol w:w="990"/>
        <w:gridCol w:w="180"/>
        <w:gridCol w:w="1080"/>
        <w:gridCol w:w="198"/>
        <w:gridCol w:w="1242"/>
        <w:gridCol w:w="180"/>
        <w:gridCol w:w="1260"/>
      </w:tblGrid>
      <w:tr w:rsidR="00811693" w:rsidRPr="004931EB" w14:paraId="427BC7E6" w14:textId="77777777" w:rsidTr="00B36446">
        <w:trPr>
          <w:cantSplit/>
          <w:tblHeader/>
        </w:trPr>
        <w:tc>
          <w:tcPr>
            <w:tcW w:w="3251" w:type="dxa"/>
            <w:vAlign w:val="bottom"/>
          </w:tcPr>
          <w:p w14:paraId="79E601B8"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lang w:val="en-GB" w:bidi="ar-SA"/>
              </w:rPr>
            </w:pPr>
          </w:p>
        </w:tc>
        <w:tc>
          <w:tcPr>
            <w:tcW w:w="720" w:type="dxa"/>
          </w:tcPr>
          <w:p w14:paraId="02082932"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9" w:right="-79"/>
              <w:jc w:val="center"/>
              <w:rPr>
                <w:rFonts w:ascii="Times New Roman" w:hAnsi="Times New Roman" w:cs="Times New Roman"/>
                <w:b/>
                <w:bCs/>
                <w:sz w:val="22"/>
                <w:szCs w:val="22"/>
                <w:lang w:val="en-GB" w:bidi="ar-SA"/>
              </w:rPr>
            </w:pPr>
          </w:p>
        </w:tc>
        <w:tc>
          <w:tcPr>
            <w:tcW w:w="10440" w:type="dxa"/>
            <w:gridSpan w:val="15"/>
          </w:tcPr>
          <w:p w14:paraId="07DCF3A5" w14:textId="0D1F3A31"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9" w:right="-79"/>
              <w:jc w:val="center"/>
              <w:rPr>
                <w:rFonts w:ascii="Times New Roman" w:hAnsi="Times New Roman" w:cs="Times New Roman"/>
                <w:sz w:val="22"/>
                <w:szCs w:val="22"/>
                <w:lang w:val="en-GB" w:bidi="ar-SA"/>
              </w:rPr>
            </w:pPr>
            <w:r w:rsidRPr="004931EB">
              <w:rPr>
                <w:rFonts w:ascii="Times New Roman" w:hAnsi="Times New Roman" w:cs="Times New Roman"/>
                <w:b/>
                <w:bCs/>
                <w:sz w:val="22"/>
                <w:szCs w:val="22"/>
                <w:lang w:val="en-GB" w:bidi="ar-SA"/>
              </w:rPr>
              <w:t>Consolidated financial statements</w:t>
            </w:r>
          </w:p>
        </w:tc>
      </w:tr>
      <w:tr w:rsidR="00811693" w:rsidRPr="004931EB" w14:paraId="74F29715" w14:textId="77777777" w:rsidTr="00B36446">
        <w:trPr>
          <w:cantSplit/>
          <w:tblHeader/>
        </w:trPr>
        <w:tc>
          <w:tcPr>
            <w:tcW w:w="3251" w:type="dxa"/>
            <w:vAlign w:val="bottom"/>
          </w:tcPr>
          <w:p w14:paraId="21B09CEC"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i/>
                <w:iCs/>
                <w:color w:val="0000FF"/>
                <w:sz w:val="22"/>
                <w:szCs w:val="22"/>
                <w:shd w:val="clear" w:color="auto" w:fill="E0E0E0"/>
                <w:lang w:val="en-GB" w:bidi="ar-SA"/>
              </w:rPr>
            </w:pPr>
          </w:p>
        </w:tc>
        <w:tc>
          <w:tcPr>
            <w:tcW w:w="720" w:type="dxa"/>
            <w:vAlign w:val="bottom"/>
          </w:tcPr>
          <w:p w14:paraId="2485B93D" w14:textId="73861653" w:rsidR="00811693" w:rsidRPr="004931EB" w:rsidRDefault="00FE65DB" w:rsidP="00FE6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01"/>
              <w:jc w:val="center"/>
              <w:rPr>
                <w:rFonts w:ascii="Times New Roman" w:hAnsi="Times New Roman" w:cs="Times New Roman"/>
                <w:sz w:val="22"/>
                <w:szCs w:val="22"/>
                <w:lang w:val="en-GB" w:bidi="ar-SA"/>
              </w:rPr>
            </w:pPr>
            <w:r w:rsidRPr="004931EB">
              <w:rPr>
                <w:rFonts w:ascii="Times New Roman" w:hAnsi="Times New Roman" w:cs="Times New Roman"/>
                <w:i/>
                <w:iCs/>
                <w:sz w:val="22"/>
                <w:szCs w:val="22"/>
              </w:rPr>
              <w:t>Note</w:t>
            </w:r>
          </w:p>
        </w:tc>
        <w:tc>
          <w:tcPr>
            <w:tcW w:w="900" w:type="dxa"/>
          </w:tcPr>
          <w:p w14:paraId="0F80BF76" w14:textId="0E2109E8"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01"/>
              <w:jc w:val="center"/>
              <w:rPr>
                <w:rFonts w:ascii="Times New Roman" w:hAnsi="Times New Roman" w:cs="Times New Roman"/>
                <w:sz w:val="22"/>
                <w:szCs w:val="22"/>
                <w:lang w:val="en-GB" w:bidi="ar-SA"/>
              </w:rPr>
            </w:pPr>
          </w:p>
          <w:p w14:paraId="593DCE68"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01"/>
              <w:jc w:val="center"/>
              <w:rPr>
                <w:rFonts w:ascii="Times New Roman" w:hAnsi="Times New Roman" w:cs="Times New Roman"/>
                <w:sz w:val="22"/>
                <w:szCs w:val="22"/>
                <w:lang w:val="en-GB" w:bidi="ar-SA"/>
              </w:rPr>
            </w:pPr>
          </w:p>
          <w:p w14:paraId="332462FE"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01"/>
              <w:jc w:val="center"/>
              <w:rPr>
                <w:rFonts w:ascii="Times New Roman" w:hAnsi="Times New Roman" w:cs="Times New Roman"/>
                <w:sz w:val="22"/>
                <w:szCs w:val="22"/>
                <w:lang w:val="en-GB" w:bidi="ar-SA"/>
              </w:rPr>
            </w:pPr>
          </w:p>
          <w:p w14:paraId="15F683BE"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01"/>
              <w:jc w:val="center"/>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Land</w:t>
            </w:r>
          </w:p>
        </w:tc>
        <w:tc>
          <w:tcPr>
            <w:tcW w:w="184" w:type="dxa"/>
          </w:tcPr>
          <w:p w14:paraId="2D28BEDB"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p>
        </w:tc>
        <w:tc>
          <w:tcPr>
            <w:tcW w:w="1346" w:type="dxa"/>
            <w:vAlign w:val="bottom"/>
          </w:tcPr>
          <w:p w14:paraId="0F2E9F31"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p>
          <w:p w14:paraId="0A9DE728"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Building and improvement</w:t>
            </w:r>
          </w:p>
        </w:tc>
        <w:tc>
          <w:tcPr>
            <w:tcW w:w="180" w:type="dxa"/>
          </w:tcPr>
          <w:p w14:paraId="66B9A087"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p>
        </w:tc>
        <w:tc>
          <w:tcPr>
            <w:tcW w:w="1170" w:type="dxa"/>
          </w:tcPr>
          <w:p w14:paraId="7A504151"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p>
          <w:p w14:paraId="73E6BE4D"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p>
          <w:p w14:paraId="761F962B"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Tools and equipment</w:t>
            </w:r>
          </w:p>
        </w:tc>
        <w:tc>
          <w:tcPr>
            <w:tcW w:w="180" w:type="dxa"/>
          </w:tcPr>
          <w:p w14:paraId="34D0D5C0"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p>
        </w:tc>
        <w:tc>
          <w:tcPr>
            <w:tcW w:w="1170" w:type="dxa"/>
            <w:vAlign w:val="bottom"/>
          </w:tcPr>
          <w:p w14:paraId="4AA4F067"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Furniture, fixtures and office equipment</w:t>
            </w:r>
          </w:p>
        </w:tc>
        <w:tc>
          <w:tcPr>
            <w:tcW w:w="180" w:type="dxa"/>
            <w:vAlign w:val="bottom"/>
          </w:tcPr>
          <w:p w14:paraId="34A78E76"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p>
        </w:tc>
        <w:tc>
          <w:tcPr>
            <w:tcW w:w="990" w:type="dxa"/>
            <w:vAlign w:val="bottom"/>
          </w:tcPr>
          <w:p w14:paraId="1B11260D"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1"/>
              </w:tabs>
              <w:spacing w:line="240" w:lineRule="exact"/>
              <w:ind w:left="-79"/>
              <w:jc w:val="right"/>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Vehicles</w:t>
            </w:r>
          </w:p>
        </w:tc>
        <w:tc>
          <w:tcPr>
            <w:tcW w:w="180" w:type="dxa"/>
            <w:vAlign w:val="bottom"/>
          </w:tcPr>
          <w:p w14:paraId="7BED8AC0"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firstLine="22"/>
              <w:jc w:val="center"/>
              <w:rPr>
                <w:rFonts w:ascii="Times New Roman" w:hAnsi="Times New Roman" w:cs="Times New Roman"/>
                <w:sz w:val="22"/>
                <w:szCs w:val="22"/>
                <w:lang w:val="en-GB" w:bidi="ar-SA"/>
              </w:rPr>
            </w:pPr>
          </w:p>
        </w:tc>
        <w:tc>
          <w:tcPr>
            <w:tcW w:w="1080" w:type="dxa"/>
            <w:vAlign w:val="bottom"/>
          </w:tcPr>
          <w:p w14:paraId="62F0D345"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9" w:right="-79"/>
              <w:jc w:val="center"/>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Utility system</w:t>
            </w:r>
          </w:p>
        </w:tc>
        <w:tc>
          <w:tcPr>
            <w:tcW w:w="198" w:type="dxa"/>
            <w:vAlign w:val="bottom"/>
          </w:tcPr>
          <w:p w14:paraId="4BE5F115"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lang w:val="en-GB" w:bidi="ar-SA"/>
              </w:rPr>
            </w:pPr>
          </w:p>
        </w:tc>
        <w:tc>
          <w:tcPr>
            <w:tcW w:w="1242" w:type="dxa"/>
            <w:vAlign w:val="bottom"/>
          </w:tcPr>
          <w:p w14:paraId="4F5E8580"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9" w:right="-79"/>
              <w:jc w:val="center"/>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Assets under construction and installation</w:t>
            </w:r>
          </w:p>
        </w:tc>
        <w:tc>
          <w:tcPr>
            <w:tcW w:w="180" w:type="dxa"/>
          </w:tcPr>
          <w:p w14:paraId="7834554A"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9" w:right="-79"/>
              <w:jc w:val="center"/>
              <w:rPr>
                <w:rFonts w:ascii="Times New Roman" w:hAnsi="Times New Roman" w:cs="Times New Roman"/>
                <w:sz w:val="22"/>
                <w:szCs w:val="22"/>
                <w:lang w:val="en-GB" w:bidi="ar-SA"/>
              </w:rPr>
            </w:pPr>
          </w:p>
        </w:tc>
        <w:tc>
          <w:tcPr>
            <w:tcW w:w="1260" w:type="dxa"/>
            <w:vAlign w:val="bottom"/>
          </w:tcPr>
          <w:p w14:paraId="0AB8F744"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9" w:right="-79"/>
              <w:jc w:val="center"/>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Total</w:t>
            </w:r>
          </w:p>
        </w:tc>
      </w:tr>
      <w:tr w:rsidR="00811693" w:rsidRPr="004931EB" w14:paraId="22043158" w14:textId="77777777" w:rsidTr="00B36446">
        <w:trPr>
          <w:cantSplit/>
          <w:tblHeader/>
        </w:trPr>
        <w:tc>
          <w:tcPr>
            <w:tcW w:w="3251" w:type="dxa"/>
            <w:vAlign w:val="bottom"/>
          </w:tcPr>
          <w:p w14:paraId="199B075A"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i/>
                <w:iCs/>
                <w:color w:val="0000FF"/>
                <w:sz w:val="22"/>
                <w:szCs w:val="22"/>
                <w:shd w:val="clear" w:color="auto" w:fill="E0E0E0"/>
                <w:lang w:val="en-GB" w:bidi="ar-SA"/>
              </w:rPr>
            </w:pPr>
          </w:p>
        </w:tc>
        <w:tc>
          <w:tcPr>
            <w:tcW w:w="720" w:type="dxa"/>
          </w:tcPr>
          <w:p w14:paraId="227402A2"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9" w:right="101"/>
              <w:jc w:val="center"/>
              <w:rPr>
                <w:rFonts w:ascii="Times New Roman" w:hAnsi="Times New Roman" w:cs="Times New Roman"/>
                <w:i/>
                <w:iCs/>
                <w:sz w:val="22"/>
                <w:szCs w:val="22"/>
                <w:lang w:val="en-GB" w:bidi="ar-SA"/>
              </w:rPr>
            </w:pPr>
          </w:p>
        </w:tc>
        <w:tc>
          <w:tcPr>
            <w:tcW w:w="10440" w:type="dxa"/>
            <w:gridSpan w:val="15"/>
          </w:tcPr>
          <w:p w14:paraId="6B75D1F2" w14:textId="39202D3B"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9" w:right="101"/>
              <w:jc w:val="center"/>
              <w:rPr>
                <w:rFonts w:ascii="Times New Roman" w:hAnsi="Times New Roman" w:cs="Times New Roman"/>
                <w:sz w:val="22"/>
                <w:szCs w:val="22"/>
                <w:lang w:val="en-GB" w:bidi="ar-SA"/>
              </w:rPr>
            </w:pPr>
            <w:r w:rsidRPr="004931EB">
              <w:rPr>
                <w:rFonts w:ascii="Times New Roman" w:hAnsi="Times New Roman" w:cs="Times New Roman"/>
                <w:i/>
                <w:iCs/>
                <w:sz w:val="22"/>
                <w:szCs w:val="22"/>
                <w:lang w:val="en-GB" w:bidi="ar-SA"/>
              </w:rPr>
              <w:t>(in thousand Baht)</w:t>
            </w:r>
          </w:p>
        </w:tc>
      </w:tr>
      <w:tr w:rsidR="00811693" w:rsidRPr="004931EB" w14:paraId="292B64C4" w14:textId="77777777" w:rsidTr="00B36446">
        <w:trPr>
          <w:cantSplit/>
        </w:trPr>
        <w:tc>
          <w:tcPr>
            <w:tcW w:w="3251" w:type="dxa"/>
            <w:vAlign w:val="bottom"/>
          </w:tcPr>
          <w:p w14:paraId="15E5BD56"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i/>
                <w:iCs/>
                <w:sz w:val="22"/>
                <w:szCs w:val="22"/>
                <w:lang w:val="en-GB" w:bidi="ar-SA"/>
              </w:rPr>
            </w:pPr>
            <w:r w:rsidRPr="004931EB">
              <w:rPr>
                <w:rFonts w:ascii="Times New Roman" w:hAnsi="Times New Roman" w:cs="Times New Roman"/>
                <w:b/>
                <w:bCs/>
                <w:i/>
                <w:iCs/>
                <w:sz w:val="22"/>
                <w:szCs w:val="22"/>
                <w:lang w:val="en-GB" w:bidi="ar-SA"/>
              </w:rPr>
              <w:t xml:space="preserve">Cost </w:t>
            </w:r>
          </w:p>
        </w:tc>
        <w:tc>
          <w:tcPr>
            <w:tcW w:w="720" w:type="dxa"/>
          </w:tcPr>
          <w:p w14:paraId="26B21AFD"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101"/>
              <w:rPr>
                <w:rFonts w:ascii="Times New Roman" w:hAnsi="Times New Roman" w:cs="Times New Roman"/>
                <w:sz w:val="22"/>
                <w:szCs w:val="22"/>
                <w:lang w:val="en-GB" w:bidi="ar-SA"/>
              </w:rPr>
            </w:pPr>
          </w:p>
        </w:tc>
        <w:tc>
          <w:tcPr>
            <w:tcW w:w="900" w:type="dxa"/>
            <w:vAlign w:val="bottom"/>
          </w:tcPr>
          <w:p w14:paraId="299D40D8" w14:textId="5795BE4B"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101"/>
              <w:rPr>
                <w:rFonts w:ascii="Times New Roman" w:hAnsi="Times New Roman" w:cs="Times New Roman"/>
                <w:sz w:val="22"/>
                <w:szCs w:val="22"/>
                <w:lang w:val="en-GB" w:bidi="ar-SA"/>
              </w:rPr>
            </w:pPr>
          </w:p>
        </w:tc>
        <w:tc>
          <w:tcPr>
            <w:tcW w:w="184" w:type="dxa"/>
            <w:vAlign w:val="bottom"/>
          </w:tcPr>
          <w:p w14:paraId="10CD6594"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346" w:type="dxa"/>
            <w:vAlign w:val="bottom"/>
          </w:tcPr>
          <w:p w14:paraId="32BEA0B4"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80" w:type="dxa"/>
            <w:vAlign w:val="bottom"/>
          </w:tcPr>
          <w:p w14:paraId="5627ED3C"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170" w:type="dxa"/>
            <w:vAlign w:val="bottom"/>
          </w:tcPr>
          <w:p w14:paraId="54C4FA73"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80" w:type="dxa"/>
            <w:vAlign w:val="bottom"/>
          </w:tcPr>
          <w:p w14:paraId="23C8FDF2"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170" w:type="dxa"/>
            <w:vAlign w:val="bottom"/>
          </w:tcPr>
          <w:p w14:paraId="70C30387"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80" w:type="dxa"/>
            <w:vAlign w:val="bottom"/>
          </w:tcPr>
          <w:p w14:paraId="046B515A"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990" w:type="dxa"/>
            <w:vAlign w:val="bottom"/>
          </w:tcPr>
          <w:p w14:paraId="241C8E30"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101"/>
              <w:rPr>
                <w:rFonts w:ascii="Times New Roman" w:hAnsi="Times New Roman" w:cs="Times New Roman"/>
                <w:sz w:val="22"/>
                <w:szCs w:val="22"/>
                <w:lang w:val="en-GB" w:bidi="ar-SA"/>
              </w:rPr>
            </w:pPr>
          </w:p>
        </w:tc>
        <w:tc>
          <w:tcPr>
            <w:tcW w:w="180" w:type="dxa"/>
            <w:vAlign w:val="bottom"/>
          </w:tcPr>
          <w:p w14:paraId="76878C85"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080" w:type="dxa"/>
            <w:vAlign w:val="bottom"/>
          </w:tcPr>
          <w:p w14:paraId="4926B64A"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98" w:type="dxa"/>
            <w:vAlign w:val="bottom"/>
          </w:tcPr>
          <w:p w14:paraId="6D2C04FB"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242" w:type="dxa"/>
            <w:vAlign w:val="bottom"/>
          </w:tcPr>
          <w:p w14:paraId="4CC7F1B1"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80" w:type="dxa"/>
            <w:vAlign w:val="bottom"/>
          </w:tcPr>
          <w:p w14:paraId="2D8FEB58"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c>
          <w:tcPr>
            <w:tcW w:w="1260" w:type="dxa"/>
            <w:vAlign w:val="bottom"/>
          </w:tcPr>
          <w:p w14:paraId="054452DC" w14:textId="77777777" w:rsidR="00811693" w:rsidRPr="004931EB" w:rsidRDefault="00811693" w:rsidP="009676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40" w:lineRule="exact"/>
              <w:ind w:left="-68" w:right="-70"/>
              <w:rPr>
                <w:rFonts w:ascii="Times New Roman" w:hAnsi="Times New Roman" w:cs="Times New Roman"/>
                <w:sz w:val="22"/>
                <w:szCs w:val="22"/>
                <w:lang w:val="en-GB" w:bidi="ar-SA"/>
              </w:rPr>
            </w:pPr>
          </w:p>
        </w:tc>
      </w:tr>
      <w:tr w:rsidR="00253969" w:rsidRPr="004931EB" w14:paraId="240C53AD" w14:textId="77777777" w:rsidTr="00B36446">
        <w:trPr>
          <w:cantSplit/>
        </w:trPr>
        <w:tc>
          <w:tcPr>
            <w:tcW w:w="3251" w:type="dxa"/>
            <w:vAlign w:val="bottom"/>
          </w:tcPr>
          <w:p w14:paraId="288E5D36" w14:textId="4E03A685"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lang w:val="en-GB" w:bidi="ar-SA"/>
              </w:rPr>
            </w:pPr>
            <w:r w:rsidRPr="004931EB">
              <w:rPr>
                <w:rFonts w:ascii="Times New Roman" w:hAnsi="Times New Roman" w:cs="Times New Roman"/>
                <w:sz w:val="22"/>
                <w:szCs w:val="22"/>
              </w:rPr>
              <w:t>At 1 January 202</w:t>
            </w:r>
            <w:r>
              <w:rPr>
                <w:rFonts w:ascii="Times New Roman" w:hAnsi="Times New Roman" w:cs="Times New Roman"/>
                <w:sz w:val="22"/>
                <w:szCs w:val="22"/>
              </w:rPr>
              <w:t>4</w:t>
            </w:r>
          </w:p>
        </w:tc>
        <w:tc>
          <w:tcPr>
            <w:tcW w:w="720" w:type="dxa"/>
          </w:tcPr>
          <w:p w14:paraId="48DD0C35"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rPr>
            </w:pPr>
          </w:p>
        </w:tc>
        <w:tc>
          <w:tcPr>
            <w:tcW w:w="900" w:type="dxa"/>
            <w:vAlign w:val="bottom"/>
          </w:tcPr>
          <w:p w14:paraId="789A9D15" w14:textId="1A2ED253"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Pr>
                <w:rFonts w:ascii="Times New Roman" w:hAnsi="Times New Roman" w:cs="Times New Roman"/>
                <w:sz w:val="22"/>
                <w:szCs w:val="22"/>
                <w:lang w:val="en-GB" w:bidi="ar-SA"/>
              </w:rPr>
            </w:pPr>
            <w:r w:rsidRPr="00253969">
              <w:rPr>
                <w:rFonts w:ascii="Times New Roman" w:hAnsi="Times New Roman" w:cs="Times New Roman"/>
                <w:sz w:val="22"/>
                <w:szCs w:val="22"/>
              </w:rPr>
              <w:t>174,671</w:t>
            </w:r>
          </w:p>
        </w:tc>
        <w:tc>
          <w:tcPr>
            <w:tcW w:w="184" w:type="dxa"/>
            <w:vAlign w:val="bottom"/>
          </w:tcPr>
          <w:p w14:paraId="5E891EDF"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346" w:type="dxa"/>
            <w:vAlign w:val="bottom"/>
          </w:tcPr>
          <w:p w14:paraId="4D722EBF" w14:textId="7C9BC747" w:rsidR="00253969" w:rsidRPr="00253969" w:rsidRDefault="00253969" w:rsidP="00253969">
            <w:pPr>
              <w:pStyle w:val="acctfourfigures"/>
              <w:tabs>
                <w:tab w:val="clear" w:pos="765"/>
                <w:tab w:val="decimal" w:pos="1085"/>
              </w:tabs>
              <w:spacing w:line="240" w:lineRule="exact"/>
              <w:ind w:right="-81"/>
              <w:rPr>
                <w:szCs w:val="22"/>
              </w:rPr>
            </w:pPr>
            <w:r w:rsidRPr="00253969">
              <w:rPr>
                <w:szCs w:val="22"/>
                <w:lang w:val="en-US" w:bidi="th-TH"/>
              </w:rPr>
              <w:t>5,983,475</w:t>
            </w:r>
          </w:p>
        </w:tc>
        <w:tc>
          <w:tcPr>
            <w:tcW w:w="180" w:type="dxa"/>
            <w:vAlign w:val="bottom"/>
          </w:tcPr>
          <w:p w14:paraId="30783825"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0F0EA65B" w14:textId="44DC8DE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253969">
              <w:rPr>
                <w:rFonts w:ascii="Times New Roman" w:hAnsi="Times New Roman" w:cs="Times New Roman"/>
                <w:sz w:val="22"/>
                <w:szCs w:val="22"/>
              </w:rPr>
              <w:t>1,377,401</w:t>
            </w:r>
          </w:p>
        </w:tc>
        <w:tc>
          <w:tcPr>
            <w:tcW w:w="180" w:type="dxa"/>
            <w:vAlign w:val="bottom"/>
          </w:tcPr>
          <w:p w14:paraId="4010AC67"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5AB2BFDC" w14:textId="1FB1D003"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exact"/>
              <w:ind w:left="-68" w:right="-81"/>
              <w:rPr>
                <w:rFonts w:ascii="Times New Roman" w:hAnsi="Times New Roman" w:cs="Times New Roman"/>
                <w:sz w:val="22"/>
                <w:szCs w:val="22"/>
                <w:lang w:val="en-GB" w:bidi="ar-SA"/>
              </w:rPr>
            </w:pPr>
            <w:r w:rsidRPr="00253969">
              <w:rPr>
                <w:rFonts w:ascii="Times New Roman" w:hAnsi="Times New Roman" w:cs="Times New Roman"/>
                <w:sz w:val="22"/>
                <w:szCs w:val="22"/>
              </w:rPr>
              <w:t>3,016,765</w:t>
            </w:r>
          </w:p>
        </w:tc>
        <w:tc>
          <w:tcPr>
            <w:tcW w:w="180" w:type="dxa"/>
            <w:vAlign w:val="bottom"/>
          </w:tcPr>
          <w:p w14:paraId="16774FF6"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990" w:type="dxa"/>
            <w:vAlign w:val="bottom"/>
          </w:tcPr>
          <w:p w14:paraId="7A435F90" w14:textId="667411BA"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sz w:val="22"/>
                <w:szCs w:val="22"/>
              </w:rPr>
            </w:pPr>
            <w:r w:rsidRPr="00253969">
              <w:rPr>
                <w:rFonts w:ascii="Times New Roman" w:hAnsi="Times New Roman" w:cs="Times New Roman"/>
                <w:sz w:val="22"/>
                <w:szCs w:val="22"/>
              </w:rPr>
              <w:t>195,656</w:t>
            </w:r>
          </w:p>
        </w:tc>
        <w:tc>
          <w:tcPr>
            <w:tcW w:w="180" w:type="dxa"/>
            <w:vAlign w:val="bottom"/>
          </w:tcPr>
          <w:p w14:paraId="05B6174B"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sz w:val="22"/>
                <w:szCs w:val="22"/>
                <w:lang w:val="en-GB" w:bidi="ar-SA"/>
              </w:rPr>
            </w:pPr>
          </w:p>
        </w:tc>
        <w:tc>
          <w:tcPr>
            <w:tcW w:w="1080" w:type="dxa"/>
            <w:vAlign w:val="bottom"/>
          </w:tcPr>
          <w:p w14:paraId="35A85504" w14:textId="588453DA"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lang w:val="en-GB" w:bidi="ar-SA"/>
              </w:rPr>
            </w:pPr>
            <w:r w:rsidRPr="00253969">
              <w:rPr>
                <w:rFonts w:ascii="Times New Roman" w:hAnsi="Times New Roman" w:cs="Times New Roman"/>
                <w:sz w:val="22"/>
                <w:szCs w:val="22"/>
              </w:rPr>
              <w:t>2,184,224</w:t>
            </w:r>
          </w:p>
        </w:tc>
        <w:tc>
          <w:tcPr>
            <w:tcW w:w="198" w:type="dxa"/>
            <w:vAlign w:val="bottom"/>
          </w:tcPr>
          <w:p w14:paraId="15D239D8"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42" w:type="dxa"/>
            <w:vAlign w:val="bottom"/>
          </w:tcPr>
          <w:p w14:paraId="3D01E092" w14:textId="7DB9B0F8"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rPr>
            </w:pPr>
            <w:r>
              <w:rPr>
                <w:rFonts w:ascii="Times New Roman" w:hAnsi="Times New Roman" w:cs="Times New Roman"/>
                <w:sz w:val="22"/>
                <w:szCs w:val="22"/>
              </w:rPr>
              <w:t>38,558</w:t>
            </w:r>
          </w:p>
        </w:tc>
        <w:tc>
          <w:tcPr>
            <w:tcW w:w="180" w:type="dxa"/>
            <w:vAlign w:val="bottom"/>
          </w:tcPr>
          <w:p w14:paraId="0C11175C"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60" w:type="dxa"/>
            <w:vAlign w:val="bottom"/>
          </w:tcPr>
          <w:p w14:paraId="06B9E17E" w14:textId="0CFDA476"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rPr>
            </w:pPr>
            <w:r w:rsidRPr="00253969">
              <w:rPr>
                <w:rFonts w:ascii="Times New Roman" w:hAnsi="Times New Roman" w:cs="Times New Roman"/>
                <w:sz w:val="22"/>
                <w:szCs w:val="22"/>
              </w:rPr>
              <w:t>12,970,750</w:t>
            </w:r>
          </w:p>
        </w:tc>
      </w:tr>
      <w:tr w:rsidR="00253969" w:rsidRPr="004931EB" w14:paraId="61FE5C11" w14:textId="77777777" w:rsidTr="00B36446">
        <w:trPr>
          <w:cantSplit/>
        </w:trPr>
        <w:tc>
          <w:tcPr>
            <w:tcW w:w="3251" w:type="dxa"/>
            <w:vAlign w:val="bottom"/>
          </w:tcPr>
          <w:p w14:paraId="36D0B59C" w14:textId="0FCFBC43"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Additions</w:t>
            </w:r>
          </w:p>
        </w:tc>
        <w:tc>
          <w:tcPr>
            <w:tcW w:w="720" w:type="dxa"/>
          </w:tcPr>
          <w:p w14:paraId="659A5953" w14:textId="77777777" w:rsidR="00253969" w:rsidRPr="004931EB" w:rsidRDefault="00253969" w:rsidP="00253969">
            <w:pPr>
              <w:pStyle w:val="acctfourfigures"/>
              <w:tabs>
                <w:tab w:val="clear" w:pos="765"/>
                <w:tab w:val="decimal" w:pos="735"/>
              </w:tabs>
              <w:spacing w:line="240" w:lineRule="exact"/>
              <w:ind w:right="-81"/>
              <w:rPr>
                <w:szCs w:val="22"/>
                <w:lang w:val="en-US" w:bidi="th-TH"/>
              </w:rPr>
            </w:pPr>
          </w:p>
        </w:tc>
        <w:tc>
          <w:tcPr>
            <w:tcW w:w="900" w:type="dxa"/>
            <w:vAlign w:val="bottom"/>
          </w:tcPr>
          <w:p w14:paraId="7FD3FC8E" w14:textId="3EE445E1" w:rsidR="00253969" w:rsidRPr="00253969" w:rsidRDefault="00253969" w:rsidP="00253969">
            <w:pPr>
              <w:pStyle w:val="acctfourfigures"/>
              <w:tabs>
                <w:tab w:val="clear" w:pos="765"/>
                <w:tab w:val="decimal" w:pos="555"/>
              </w:tabs>
              <w:spacing w:line="240" w:lineRule="exact"/>
              <w:rPr>
                <w:szCs w:val="22"/>
                <w:lang w:bidi="th-TH"/>
              </w:rPr>
            </w:pPr>
            <w:r w:rsidRPr="00253969">
              <w:rPr>
                <w:szCs w:val="22"/>
                <w:lang w:bidi="th-TH"/>
              </w:rPr>
              <w:t>-</w:t>
            </w:r>
          </w:p>
        </w:tc>
        <w:tc>
          <w:tcPr>
            <w:tcW w:w="184" w:type="dxa"/>
            <w:vAlign w:val="bottom"/>
          </w:tcPr>
          <w:p w14:paraId="028CE075"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346" w:type="dxa"/>
            <w:vAlign w:val="bottom"/>
          </w:tcPr>
          <w:p w14:paraId="718B8832" w14:textId="45FE6D9D" w:rsidR="00253969" w:rsidRPr="00253969" w:rsidRDefault="00253969" w:rsidP="00253969">
            <w:pPr>
              <w:pStyle w:val="acctfourfigures"/>
              <w:tabs>
                <w:tab w:val="clear" w:pos="765"/>
                <w:tab w:val="decimal" w:pos="1085"/>
              </w:tabs>
              <w:spacing w:line="240" w:lineRule="exact"/>
              <w:ind w:right="-81"/>
              <w:rPr>
                <w:szCs w:val="22"/>
              </w:rPr>
            </w:pPr>
            <w:r w:rsidRPr="00253969">
              <w:rPr>
                <w:szCs w:val="22"/>
              </w:rPr>
              <w:t>168,847</w:t>
            </w:r>
          </w:p>
        </w:tc>
        <w:tc>
          <w:tcPr>
            <w:tcW w:w="180" w:type="dxa"/>
            <w:vAlign w:val="bottom"/>
          </w:tcPr>
          <w:p w14:paraId="10F4E001"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1D4237E5" w14:textId="7A6C28DB"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253969">
              <w:rPr>
                <w:rFonts w:ascii="Times New Roman" w:hAnsi="Times New Roman" w:cs="Times New Roman"/>
                <w:sz w:val="22"/>
                <w:szCs w:val="22"/>
              </w:rPr>
              <w:t>54,776</w:t>
            </w:r>
          </w:p>
        </w:tc>
        <w:tc>
          <w:tcPr>
            <w:tcW w:w="180" w:type="dxa"/>
            <w:vAlign w:val="bottom"/>
          </w:tcPr>
          <w:p w14:paraId="10670225"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5AC9F086" w14:textId="180362B1"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exact"/>
              <w:ind w:left="-68" w:right="-81"/>
              <w:rPr>
                <w:rFonts w:ascii="Times New Roman" w:hAnsi="Times New Roman" w:cs="Times New Roman"/>
                <w:sz w:val="22"/>
                <w:szCs w:val="22"/>
              </w:rPr>
            </w:pPr>
            <w:r w:rsidRPr="00253969">
              <w:rPr>
                <w:rFonts w:ascii="Times New Roman" w:hAnsi="Times New Roman" w:cs="Times New Roman"/>
                <w:sz w:val="22"/>
                <w:szCs w:val="22"/>
              </w:rPr>
              <w:t>125,773</w:t>
            </w:r>
          </w:p>
        </w:tc>
        <w:tc>
          <w:tcPr>
            <w:tcW w:w="180" w:type="dxa"/>
            <w:vAlign w:val="bottom"/>
          </w:tcPr>
          <w:p w14:paraId="101D2F88"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990" w:type="dxa"/>
            <w:vAlign w:val="bottom"/>
          </w:tcPr>
          <w:p w14:paraId="4AB528A2" w14:textId="5F13924E"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sz w:val="22"/>
                <w:szCs w:val="22"/>
              </w:rPr>
            </w:pPr>
            <w:r w:rsidRPr="00253969">
              <w:rPr>
                <w:rFonts w:ascii="Times New Roman" w:hAnsi="Times New Roman" w:cs="Times New Roman"/>
                <w:sz w:val="22"/>
                <w:szCs w:val="22"/>
              </w:rPr>
              <w:t>8,082</w:t>
            </w:r>
          </w:p>
        </w:tc>
        <w:tc>
          <w:tcPr>
            <w:tcW w:w="180" w:type="dxa"/>
            <w:vAlign w:val="bottom"/>
          </w:tcPr>
          <w:p w14:paraId="22E4997B"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sz w:val="22"/>
                <w:szCs w:val="22"/>
                <w:lang w:val="en-GB" w:bidi="ar-SA"/>
              </w:rPr>
            </w:pPr>
          </w:p>
        </w:tc>
        <w:tc>
          <w:tcPr>
            <w:tcW w:w="1080" w:type="dxa"/>
            <w:vAlign w:val="bottom"/>
          </w:tcPr>
          <w:p w14:paraId="36E0DA3A" w14:textId="202B224E"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lang w:val="en-GB" w:bidi="ar-SA"/>
              </w:rPr>
            </w:pPr>
            <w:r w:rsidRPr="00253969">
              <w:rPr>
                <w:rFonts w:ascii="Times New Roman" w:hAnsi="Times New Roman" w:cs="Times New Roman"/>
                <w:sz w:val="22"/>
                <w:szCs w:val="22"/>
              </w:rPr>
              <w:t>88,820</w:t>
            </w:r>
          </w:p>
        </w:tc>
        <w:tc>
          <w:tcPr>
            <w:tcW w:w="198" w:type="dxa"/>
            <w:vAlign w:val="bottom"/>
          </w:tcPr>
          <w:p w14:paraId="6B20B50A"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42" w:type="dxa"/>
            <w:vAlign w:val="bottom"/>
          </w:tcPr>
          <w:p w14:paraId="60CE35E5" w14:textId="792CC06E"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rPr>
            </w:pPr>
            <w:r>
              <w:rPr>
                <w:rFonts w:ascii="Times New Roman" w:hAnsi="Times New Roman" w:cs="Times New Roman"/>
                <w:sz w:val="22"/>
                <w:szCs w:val="22"/>
              </w:rPr>
              <w:t>550,741</w:t>
            </w:r>
          </w:p>
        </w:tc>
        <w:tc>
          <w:tcPr>
            <w:tcW w:w="180" w:type="dxa"/>
            <w:vAlign w:val="bottom"/>
          </w:tcPr>
          <w:p w14:paraId="61F6765E"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60" w:type="dxa"/>
            <w:vAlign w:val="bottom"/>
          </w:tcPr>
          <w:p w14:paraId="4727EEBB" w14:textId="48F4DF20"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rPr>
            </w:pPr>
            <w:r w:rsidRPr="00F2326F">
              <w:rPr>
                <w:rFonts w:ascii="Times New Roman" w:hAnsi="Times New Roman" w:cs="Times New Roman"/>
                <w:sz w:val="22"/>
                <w:szCs w:val="22"/>
              </w:rPr>
              <w:t>997,039</w:t>
            </w:r>
          </w:p>
        </w:tc>
      </w:tr>
      <w:tr w:rsidR="00253969" w:rsidRPr="004931EB" w14:paraId="6ACCB32B" w14:textId="77777777" w:rsidTr="00B36446">
        <w:trPr>
          <w:cantSplit/>
        </w:trPr>
        <w:tc>
          <w:tcPr>
            <w:tcW w:w="3251" w:type="dxa"/>
            <w:vAlign w:val="bottom"/>
          </w:tcPr>
          <w:p w14:paraId="197A5697" w14:textId="60BC2D91"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lang w:val="en-GB" w:bidi="ar-SA"/>
              </w:rPr>
            </w:pPr>
            <w:r>
              <w:rPr>
                <w:rFonts w:ascii="Times New Roman" w:hAnsi="Times New Roman" w:cs="Times New Roman"/>
                <w:sz w:val="22"/>
                <w:szCs w:val="22"/>
                <w:lang w:val="en-GB" w:bidi="ar-SA"/>
              </w:rPr>
              <w:t>Transfer</w:t>
            </w:r>
          </w:p>
        </w:tc>
        <w:tc>
          <w:tcPr>
            <w:tcW w:w="720" w:type="dxa"/>
          </w:tcPr>
          <w:p w14:paraId="5902BB11" w14:textId="2E2D021F" w:rsidR="00253969" w:rsidRPr="004931EB" w:rsidRDefault="00253969" w:rsidP="00253969">
            <w:pPr>
              <w:pStyle w:val="acctfourfigures"/>
              <w:tabs>
                <w:tab w:val="clear" w:pos="765"/>
              </w:tabs>
              <w:spacing w:line="240" w:lineRule="exact"/>
              <w:ind w:right="-81"/>
              <w:jc w:val="center"/>
              <w:rPr>
                <w:i/>
                <w:iCs/>
                <w:szCs w:val="22"/>
                <w:lang w:val="en-US" w:bidi="th-TH"/>
              </w:rPr>
            </w:pPr>
          </w:p>
        </w:tc>
        <w:tc>
          <w:tcPr>
            <w:tcW w:w="900" w:type="dxa"/>
            <w:vAlign w:val="bottom"/>
          </w:tcPr>
          <w:p w14:paraId="055894E2" w14:textId="472F396F" w:rsidR="00253969" w:rsidRPr="00253969" w:rsidRDefault="00253969" w:rsidP="00253969">
            <w:pPr>
              <w:pStyle w:val="acctfourfigures"/>
              <w:tabs>
                <w:tab w:val="clear" w:pos="765"/>
                <w:tab w:val="decimal" w:pos="555"/>
              </w:tabs>
              <w:spacing w:line="240" w:lineRule="exact"/>
              <w:rPr>
                <w:szCs w:val="22"/>
                <w:lang w:bidi="th-TH"/>
              </w:rPr>
            </w:pPr>
            <w:r w:rsidRPr="00253969">
              <w:rPr>
                <w:szCs w:val="22"/>
                <w:lang w:bidi="th-TH"/>
              </w:rPr>
              <w:t>-</w:t>
            </w:r>
          </w:p>
        </w:tc>
        <w:tc>
          <w:tcPr>
            <w:tcW w:w="184" w:type="dxa"/>
            <w:vAlign w:val="bottom"/>
          </w:tcPr>
          <w:p w14:paraId="32545428"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346" w:type="dxa"/>
            <w:vAlign w:val="bottom"/>
          </w:tcPr>
          <w:p w14:paraId="682D42E4" w14:textId="1C76D426" w:rsidR="00253969" w:rsidRPr="00253969" w:rsidRDefault="00253969" w:rsidP="00253969">
            <w:pPr>
              <w:pStyle w:val="acctfourfigures"/>
              <w:tabs>
                <w:tab w:val="clear" w:pos="765"/>
                <w:tab w:val="decimal" w:pos="1085"/>
              </w:tabs>
              <w:spacing w:line="240" w:lineRule="exact"/>
              <w:ind w:right="-81"/>
              <w:rPr>
                <w:szCs w:val="22"/>
              </w:rPr>
            </w:pPr>
            <w:r w:rsidRPr="00253969">
              <w:rPr>
                <w:szCs w:val="22"/>
              </w:rPr>
              <w:t>5,690</w:t>
            </w:r>
          </w:p>
        </w:tc>
        <w:tc>
          <w:tcPr>
            <w:tcW w:w="180" w:type="dxa"/>
            <w:vAlign w:val="bottom"/>
          </w:tcPr>
          <w:p w14:paraId="2B6C2628"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6F0093A3" w14:textId="6E522145"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szCs w:val="22"/>
              </w:rPr>
            </w:pPr>
            <w:r w:rsidRPr="00253969">
              <w:rPr>
                <w:rFonts w:ascii="Times New Roman" w:hAnsi="Times New Roman" w:cs="Times New Roman"/>
                <w:sz w:val="22"/>
                <w:szCs w:val="22"/>
              </w:rPr>
              <w:t>8,983</w:t>
            </w:r>
          </w:p>
        </w:tc>
        <w:tc>
          <w:tcPr>
            <w:tcW w:w="180" w:type="dxa"/>
            <w:vAlign w:val="bottom"/>
          </w:tcPr>
          <w:p w14:paraId="042CBC85"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4348E7CC" w14:textId="480CFB8E"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exact"/>
              <w:ind w:left="-68" w:right="-81"/>
              <w:rPr>
                <w:rFonts w:ascii="Times New Roman" w:hAnsi="Times New Roman" w:cs="Times New Roman"/>
                <w:sz w:val="22"/>
                <w:szCs w:val="22"/>
              </w:rPr>
            </w:pPr>
            <w:r w:rsidRPr="00253969">
              <w:rPr>
                <w:rFonts w:ascii="Times New Roman" w:hAnsi="Times New Roman" w:cs="Times New Roman"/>
                <w:sz w:val="22"/>
                <w:szCs w:val="22"/>
              </w:rPr>
              <w:t>10,668</w:t>
            </w:r>
          </w:p>
        </w:tc>
        <w:tc>
          <w:tcPr>
            <w:tcW w:w="180" w:type="dxa"/>
            <w:vAlign w:val="bottom"/>
          </w:tcPr>
          <w:p w14:paraId="5EF160C3"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990" w:type="dxa"/>
            <w:vAlign w:val="bottom"/>
          </w:tcPr>
          <w:p w14:paraId="6D1A0901" w14:textId="0B413443" w:rsidR="00253969" w:rsidRPr="00253969" w:rsidRDefault="00253969" w:rsidP="00253969">
            <w:pPr>
              <w:pStyle w:val="acctfourfigures"/>
              <w:tabs>
                <w:tab w:val="clear" w:pos="765"/>
                <w:tab w:val="decimal" w:pos="585"/>
              </w:tabs>
              <w:spacing w:line="240" w:lineRule="exact"/>
              <w:ind w:right="-81"/>
              <w:rPr>
                <w:szCs w:val="22"/>
              </w:rPr>
            </w:pPr>
            <w:r w:rsidRPr="00253969">
              <w:rPr>
                <w:szCs w:val="22"/>
              </w:rPr>
              <w:t>-</w:t>
            </w:r>
          </w:p>
        </w:tc>
        <w:tc>
          <w:tcPr>
            <w:tcW w:w="180" w:type="dxa"/>
            <w:vAlign w:val="bottom"/>
          </w:tcPr>
          <w:p w14:paraId="1AD86859"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sz w:val="22"/>
                <w:szCs w:val="22"/>
                <w:lang w:val="en-GB" w:bidi="ar-SA"/>
              </w:rPr>
            </w:pPr>
          </w:p>
        </w:tc>
        <w:tc>
          <w:tcPr>
            <w:tcW w:w="1080" w:type="dxa"/>
            <w:vAlign w:val="bottom"/>
          </w:tcPr>
          <w:p w14:paraId="7B27D0E8" w14:textId="1865FCDA"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lang w:val="en-GB" w:bidi="ar-SA"/>
              </w:rPr>
            </w:pPr>
            <w:r w:rsidRPr="00253969">
              <w:rPr>
                <w:rFonts w:ascii="Times New Roman" w:hAnsi="Times New Roman" w:cs="Times New Roman"/>
                <w:sz w:val="22"/>
                <w:szCs w:val="22"/>
              </w:rPr>
              <w:t>72,719</w:t>
            </w:r>
          </w:p>
        </w:tc>
        <w:tc>
          <w:tcPr>
            <w:tcW w:w="198" w:type="dxa"/>
            <w:vAlign w:val="bottom"/>
          </w:tcPr>
          <w:p w14:paraId="4186456C"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42" w:type="dxa"/>
            <w:vAlign w:val="bottom"/>
          </w:tcPr>
          <w:p w14:paraId="572224DD" w14:textId="0F589101" w:rsidR="00253969" w:rsidRPr="00253969" w:rsidRDefault="00253969" w:rsidP="00253969">
            <w:pPr>
              <w:pStyle w:val="acctfourfigures"/>
              <w:tabs>
                <w:tab w:val="clear" w:pos="765"/>
                <w:tab w:val="decimal" w:pos="1005"/>
              </w:tabs>
              <w:spacing w:line="240" w:lineRule="exact"/>
              <w:ind w:right="-81"/>
              <w:rPr>
                <w:szCs w:val="22"/>
              </w:rPr>
            </w:pPr>
            <w:r w:rsidRPr="00253969">
              <w:rPr>
                <w:szCs w:val="22"/>
              </w:rPr>
              <w:t>(98,060)</w:t>
            </w:r>
          </w:p>
        </w:tc>
        <w:tc>
          <w:tcPr>
            <w:tcW w:w="180" w:type="dxa"/>
            <w:vAlign w:val="bottom"/>
          </w:tcPr>
          <w:p w14:paraId="53ED09F3"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60" w:type="dxa"/>
            <w:vAlign w:val="bottom"/>
          </w:tcPr>
          <w:p w14:paraId="47A39D0C" w14:textId="7E67CBDE" w:rsidR="00253969" w:rsidRPr="00253969" w:rsidRDefault="00253969" w:rsidP="00F2326F">
            <w:pPr>
              <w:pStyle w:val="acctfourfigures"/>
              <w:tabs>
                <w:tab w:val="clear" w:pos="765"/>
                <w:tab w:val="decimal" w:pos="729"/>
              </w:tabs>
              <w:spacing w:line="240" w:lineRule="exact"/>
              <w:ind w:right="-81"/>
              <w:rPr>
                <w:szCs w:val="22"/>
              </w:rPr>
            </w:pPr>
            <w:r w:rsidRPr="00253969">
              <w:rPr>
                <w:szCs w:val="22"/>
              </w:rPr>
              <w:t>-</w:t>
            </w:r>
          </w:p>
        </w:tc>
      </w:tr>
      <w:tr w:rsidR="00253969" w:rsidRPr="004931EB" w14:paraId="795B958C" w14:textId="77777777" w:rsidTr="00B36446">
        <w:trPr>
          <w:cantSplit/>
        </w:trPr>
        <w:tc>
          <w:tcPr>
            <w:tcW w:w="3251" w:type="dxa"/>
            <w:vAlign w:val="bottom"/>
          </w:tcPr>
          <w:p w14:paraId="2036EAB6" w14:textId="5475A132" w:rsidR="00253969" w:rsidRPr="004931EB" w:rsidRDefault="00496E22" w:rsidP="00CC78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98" w:right="-80" w:hanging="198"/>
              <w:rPr>
                <w:rFonts w:ascii="Times New Roman" w:hAnsi="Times New Roman" w:cs="Times New Roman"/>
                <w:sz w:val="22"/>
                <w:szCs w:val="22"/>
                <w:lang w:val="en-GB" w:bidi="ar-SA"/>
              </w:rPr>
            </w:pPr>
            <w:r w:rsidRPr="00496E2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D866A6">
              <w:rPr>
                <w:rFonts w:ascii="Times New Roman" w:hAnsi="Times New Roman" w:cs="Times New Roman"/>
                <w:sz w:val="22"/>
                <w:szCs w:val="22"/>
                <w:lang w:val="en-GB" w:bidi="ar-SA"/>
              </w:rPr>
              <w:t>t</w:t>
            </w:r>
            <w:r w:rsidR="00253969" w:rsidRPr="004931EB">
              <w:rPr>
                <w:rFonts w:ascii="Times New Roman" w:hAnsi="Times New Roman" w:cs="Times New Roman"/>
                <w:sz w:val="22"/>
                <w:szCs w:val="22"/>
                <w:lang w:val="en-GB" w:bidi="ar-SA"/>
              </w:rPr>
              <w:t>ransfers</w:t>
            </w:r>
            <w:r w:rsidR="00253969">
              <w:rPr>
                <w:rFonts w:ascii="Times New Roman" w:hAnsi="Times New Roman" w:cs="Times New Roman"/>
                <w:sz w:val="22"/>
                <w:szCs w:val="22"/>
                <w:lang w:val="en-GB" w:bidi="ar-SA"/>
              </w:rPr>
              <w:t xml:space="preserve"> to</w:t>
            </w:r>
            <w:r w:rsidR="00253969" w:rsidRPr="004931EB">
              <w:rPr>
                <w:rFonts w:ascii="Times New Roman" w:hAnsi="Times New Roman" w:cs="Times New Roman"/>
                <w:sz w:val="22"/>
                <w:szCs w:val="22"/>
                <w:lang w:val="en-GB" w:bidi="ar-SA"/>
              </w:rPr>
              <w:t xml:space="preserve"> investment properties</w:t>
            </w:r>
          </w:p>
        </w:tc>
        <w:tc>
          <w:tcPr>
            <w:tcW w:w="720" w:type="dxa"/>
          </w:tcPr>
          <w:p w14:paraId="060BAEE5" w14:textId="556326F0" w:rsidR="00253969" w:rsidRPr="004931EB" w:rsidRDefault="00253969" w:rsidP="00253969">
            <w:pPr>
              <w:pStyle w:val="acctfourfigures"/>
              <w:tabs>
                <w:tab w:val="clear" w:pos="765"/>
              </w:tabs>
              <w:spacing w:line="240" w:lineRule="exact"/>
              <w:ind w:right="-81"/>
              <w:jc w:val="center"/>
              <w:rPr>
                <w:i/>
                <w:iCs/>
                <w:szCs w:val="22"/>
                <w:lang w:val="en-US" w:bidi="th-TH"/>
              </w:rPr>
            </w:pPr>
            <w:r>
              <w:rPr>
                <w:i/>
                <w:iCs/>
                <w:szCs w:val="22"/>
                <w:lang w:bidi="th-TH"/>
              </w:rPr>
              <w:t>10</w:t>
            </w:r>
          </w:p>
        </w:tc>
        <w:tc>
          <w:tcPr>
            <w:tcW w:w="900" w:type="dxa"/>
            <w:vAlign w:val="bottom"/>
          </w:tcPr>
          <w:p w14:paraId="75D6FC6A" w14:textId="764D7BB8" w:rsidR="00253969" w:rsidRPr="00253969" w:rsidRDefault="00253969" w:rsidP="00253969">
            <w:pPr>
              <w:pStyle w:val="acctfourfigures"/>
              <w:tabs>
                <w:tab w:val="clear" w:pos="765"/>
                <w:tab w:val="decimal" w:pos="555"/>
              </w:tabs>
              <w:spacing w:line="240" w:lineRule="exact"/>
              <w:rPr>
                <w:szCs w:val="22"/>
                <w:lang w:bidi="th-TH"/>
              </w:rPr>
            </w:pPr>
            <w:r w:rsidRPr="00253969">
              <w:rPr>
                <w:szCs w:val="22"/>
                <w:lang w:bidi="th-TH"/>
              </w:rPr>
              <w:t>-</w:t>
            </w:r>
          </w:p>
        </w:tc>
        <w:tc>
          <w:tcPr>
            <w:tcW w:w="184" w:type="dxa"/>
            <w:vAlign w:val="bottom"/>
          </w:tcPr>
          <w:p w14:paraId="539E6678"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346" w:type="dxa"/>
            <w:vAlign w:val="bottom"/>
          </w:tcPr>
          <w:p w14:paraId="7ECDDC16" w14:textId="5AE0B111" w:rsidR="00253969" w:rsidRPr="00253969" w:rsidRDefault="00253969" w:rsidP="00253969">
            <w:pPr>
              <w:pStyle w:val="acctfourfigures"/>
              <w:tabs>
                <w:tab w:val="clear" w:pos="765"/>
                <w:tab w:val="decimal" w:pos="1085"/>
              </w:tabs>
              <w:spacing w:line="240" w:lineRule="exact"/>
              <w:ind w:right="-81"/>
              <w:rPr>
                <w:szCs w:val="22"/>
              </w:rPr>
            </w:pPr>
            <w:r w:rsidRPr="00253969">
              <w:rPr>
                <w:szCs w:val="22"/>
                <w:lang w:val="en-US" w:bidi="th-TH"/>
              </w:rPr>
              <w:t>(223,172)</w:t>
            </w:r>
          </w:p>
        </w:tc>
        <w:tc>
          <w:tcPr>
            <w:tcW w:w="180" w:type="dxa"/>
            <w:vAlign w:val="bottom"/>
          </w:tcPr>
          <w:p w14:paraId="3A8137AC"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0A4188BF" w14:textId="076DF4C6" w:rsidR="00253969" w:rsidRPr="00253969" w:rsidRDefault="00253969" w:rsidP="00253969">
            <w:pPr>
              <w:pStyle w:val="acctfourfigures"/>
              <w:tabs>
                <w:tab w:val="clear" w:pos="765"/>
                <w:tab w:val="decimal" w:pos="655"/>
              </w:tabs>
              <w:spacing w:line="240" w:lineRule="exact"/>
              <w:ind w:right="-81"/>
              <w:rPr>
                <w:szCs w:val="22"/>
              </w:rPr>
            </w:pPr>
            <w:r w:rsidRPr="00253969">
              <w:rPr>
                <w:szCs w:val="22"/>
              </w:rPr>
              <w:t>-</w:t>
            </w:r>
          </w:p>
        </w:tc>
        <w:tc>
          <w:tcPr>
            <w:tcW w:w="180" w:type="dxa"/>
            <w:vAlign w:val="bottom"/>
          </w:tcPr>
          <w:p w14:paraId="0F27B0E6"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00BA3329" w14:textId="4FCED894" w:rsidR="00253969" w:rsidRPr="00253969" w:rsidRDefault="00253969" w:rsidP="00253969">
            <w:pPr>
              <w:pStyle w:val="acctfourfigures"/>
              <w:spacing w:line="240" w:lineRule="exact"/>
              <w:ind w:right="-81"/>
              <w:rPr>
                <w:szCs w:val="22"/>
              </w:rPr>
            </w:pPr>
            <w:r w:rsidRPr="00253969">
              <w:rPr>
                <w:szCs w:val="22"/>
              </w:rPr>
              <w:t>-</w:t>
            </w:r>
          </w:p>
        </w:tc>
        <w:tc>
          <w:tcPr>
            <w:tcW w:w="180" w:type="dxa"/>
            <w:vAlign w:val="bottom"/>
          </w:tcPr>
          <w:p w14:paraId="024969F0"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990" w:type="dxa"/>
            <w:vAlign w:val="bottom"/>
          </w:tcPr>
          <w:p w14:paraId="5571DEF3" w14:textId="2CF9C290" w:rsidR="00253969" w:rsidRPr="00253969" w:rsidRDefault="00253969" w:rsidP="00253969">
            <w:pPr>
              <w:pStyle w:val="acctfourfigures"/>
              <w:tabs>
                <w:tab w:val="clear" w:pos="765"/>
                <w:tab w:val="decimal" w:pos="585"/>
              </w:tabs>
              <w:spacing w:line="240" w:lineRule="exact"/>
              <w:ind w:right="-81"/>
              <w:rPr>
                <w:szCs w:val="22"/>
              </w:rPr>
            </w:pPr>
            <w:r w:rsidRPr="00253969">
              <w:rPr>
                <w:szCs w:val="22"/>
              </w:rPr>
              <w:t>-</w:t>
            </w:r>
          </w:p>
        </w:tc>
        <w:tc>
          <w:tcPr>
            <w:tcW w:w="180" w:type="dxa"/>
            <w:vAlign w:val="bottom"/>
          </w:tcPr>
          <w:p w14:paraId="0C82EF8D"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sz w:val="22"/>
                <w:szCs w:val="22"/>
                <w:lang w:val="en-GB" w:bidi="ar-SA"/>
              </w:rPr>
            </w:pPr>
          </w:p>
        </w:tc>
        <w:tc>
          <w:tcPr>
            <w:tcW w:w="1080" w:type="dxa"/>
            <w:vAlign w:val="bottom"/>
          </w:tcPr>
          <w:p w14:paraId="162CA23B" w14:textId="0510D3C9"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rPr>
            </w:pPr>
            <w:r w:rsidRPr="00253969">
              <w:rPr>
                <w:rFonts w:ascii="Times New Roman" w:hAnsi="Times New Roman" w:cs="Times New Roman"/>
                <w:sz w:val="22"/>
                <w:szCs w:val="22"/>
              </w:rPr>
              <w:t>(22,316)</w:t>
            </w:r>
          </w:p>
        </w:tc>
        <w:tc>
          <w:tcPr>
            <w:tcW w:w="198" w:type="dxa"/>
            <w:vAlign w:val="bottom"/>
          </w:tcPr>
          <w:p w14:paraId="49587924"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42" w:type="dxa"/>
            <w:vAlign w:val="bottom"/>
          </w:tcPr>
          <w:p w14:paraId="622C2D66" w14:textId="32C43E7F"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rPr>
            </w:pPr>
            <w:r w:rsidRPr="004931EB">
              <w:rPr>
                <w:rFonts w:ascii="Times New Roman" w:hAnsi="Times New Roman" w:cs="Times New Roman"/>
                <w:sz w:val="22"/>
                <w:szCs w:val="22"/>
              </w:rPr>
              <w:t>(</w:t>
            </w:r>
            <w:r>
              <w:rPr>
                <w:rFonts w:ascii="Times New Roman" w:hAnsi="Times New Roman" w:cs="Times New Roman"/>
                <w:sz w:val="22"/>
                <w:szCs w:val="22"/>
              </w:rPr>
              <w:t>1,197</w:t>
            </w:r>
            <w:r w:rsidRPr="004931EB">
              <w:rPr>
                <w:rFonts w:ascii="Times New Roman" w:hAnsi="Times New Roman" w:cs="Times New Roman"/>
                <w:sz w:val="22"/>
                <w:szCs w:val="22"/>
              </w:rPr>
              <w:t>)</w:t>
            </w:r>
          </w:p>
        </w:tc>
        <w:tc>
          <w:tcPr>
            <w:tcW w:w="180" w:type="dxa"/>
            <w:vAlign w:val="bottom"/>
          </w:tcPr>
          <w:p w14:paraId="53D67B4B"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60" w:type="dxa"/>
            <w:vAlign w:val="bottom"/>
          </w:tcPr>
          <w:p w14:paraId="6644D2E5" w14:textId="2EC21053" w:rsidR="00253969" w:rsidRPr="00253969" w:rsidRDefault="00253969" w:rsidP="00F2326F">
            <w:pPr>
              <w:pStyle w:val="acctfourfigures"/>
              <w:tabs>
                <w:tab w:val="clear" w:pos="765"/>
                <w:tab w:val="decimal" w:pos="1005"/>
              </w:tabs>
              <w:spacing w:line="240" w:lineRule="exact"/>
              <w:ind w:right="-81"/>
              <w:rPr>
                <w:szCs w:val="22"/>
                <w:lang w:bidi="th-TH"/>
              </w:rPr>
            </w:pPr>
            <w:r w:rsidRPr="00253969">
              <w:rPr>
                <w:szCs w:val="22"/>
              </w:rPr>
              <w:t>(246,685)</w:t>
            </w:r>
          </w:p>
        </w:tc>
      </w:tr>
      <w:tr w:rsidR="00253969" w:rsidRPr="004931EB" w14:paraId="53EFCCD4" w14:textId="77777777" w:rsidTr="00B36446">
        <w:trPr>
          <w:cantSplit/>
        </w:trPr>
        <w:tc>
          <w:tcPr>
            <w:tcW w:w="3251" w:type="dxa"/>
            <w:vAlign w:val="bottom"/>
          </w:tcPr>
          <w:p w14:paraId="39345A87" w14:textId="69C37D27" w:rsidR="00253969" w:rsidRPr="004931EB" w:rsidRDefault="00496E2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lang w:val="en-GB" w:bidi="ar-SA"/>
              </w:rPr>
            </w:pPr>
            <w:r w:rsidRPr="00496E2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CC7832">
              <w:rPr>
                <w:rFonts w:ascii="Times New Roman" w:hAnsi="Times New Roman" w:cs="Times New Roman"/>
                <w:sz w:val="22"/>
                <w:szCs w:val="22"/>
                <w:lang w:val="en-GB" w:bidi="ar-SA"/>
              </w:rPr>
              <w:t>d</w:t>
            </w:r>
            <w:r w:rsidR="00253969" w:rsidRPr="004931EB">
              <w:rPr>
                <w:rFonts w:ascii="Times New Roman" w:hAnsi="Times New Roman" w:cs="Times New Roman"/>
                <w:sz w:val="22"/>
                <w:szCs w:val="22"/>
                <w:lang w:val="en-GB" w:bidi="ar-SA"/>
              </w:rPr>
              <w:t>isposals</w:t>
            </w:r>
          </w:p>
        </w:tc>
        <w:tc>
          <w:tcPr>
            <w:tcW w:w="720" w:type="dxa"/>
          </w:tcPr>
          <w:p w14:paraId="14979C98" w14:textId="77777777" w:rsidR="00253969" w:rsidRPr="004931EB" w:rsidRDefault="00253969" w:rsidP="00253969">
            <w:pPr>
              <w:pStyle w:val="acctfourfigures"/>
              <w:tabs>
                <w:tab w:val="clear" w:pos="765"/>
              </w:tabs>
              <w:spacing w:line="240" w:lineRule="exact"/>
              <w:ind w:right="-81"/>
              <w:jc w:val="center"/>
              <w:rPr>
                <w:i/>
                <w:iCs/>
                <w:szCs w:val="22"/>
                <w:lang w:val="en-US" w:bidi="th-TH"/>
              </w:rPr>
            </w:pPr>
          </w:p>
        </w:tc>
        <w:tc>
          <w:tcPr>
            <w:tcW w:w="900" w:type="dxa"/>
            <w:vAlign w:val="bottom"/>
          </w:tcPr>
          <w:p w14:paraId="2881B19B" w14:textId="2EFB43AD" w:rsidR="00253969" w:rsidRPr="00253969" w:rsidRDefault="00253969" w:rsidP="00253969">
            <w:pPr>
              <w:pStyle w:val="acctfourfigures"/>
              <w:tabs>
                <w:tab w:val="clear" w:pos="765"/>
                <w:tab w:val="decimal" w:pos="555"/>
              </w:tabs>
              <w:spacing w:line="240" w:lineRule="exact"/>
              <w:rPr>
                <w:szCs w:val="22"/>
                <w:lang w:bidi="th-TH"/>
              </w:rPr>
            </w:pPr>
            <w:r w:rsidRPr="00253969">
              <w:rPr>
                <w:szCs w:val="22"/>
                <w:lang w:bidi="th-TH"/>
              </w:rPr>
              <w:t>-</w:t>
            </w:r>
          </w:p>
        </w:tc>
        <w:tc>
          <w:tcPr>
            <w:tcW w:w="184" w:type="dxa"/>
            <w:vAlign w:val="bottom"/>
          </w:tcPr>
          <w:p w14:paraId="12874281"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346" w:type="dxa"/>
            <w:vAlign w:val="bottom"/>
          </w:tcPr>
          <w:p w14:paraId="6A0F155E" w14:textId="15A2B130" w:rsidR="00253969" w:rsidRPr="00253969" w:rsidRDefault="00253969" w:rsidP="00253969">
            <w:pPr>
              <w:pStyle w:val="acctfourfigures"/>
              <w:tabs>
                <w:tab w:val="clear" w:pos="765"/>
                <w:tab w:val="decimal" w:pos="1085"/>
              </w:tabs>
              <w:spacing w:line="240" w:lineRule="exact"/>
              <w:ind w:right="-81"/>
              <w:rPr>
                <w:szCs w:val="22"/>
              </w:rPr>
            </w:pPr>
            <w:r w:rsidRPr="00253969">
              <w:rPr>
                <w:szCs w:val="22"/>
                <w:lang w:bidi="th-TH"/>
              </w:rPr>
              <w:t>(4,600)</w:t>
            </w:r>
          </w:p>
        </w:tc>
        <w:tc>
          <w:tcPr>
            <w:tcW w:w="180" w:type="dxa"/>
            <w:vAlign w:val="bottom"/>
          </w:tcPr>
          <w:p w14:paraId="5FB3B46D"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0C1DAE6A" w14:textId="7C732F84" w:rsidR="00253969" w:rsidRPr="00253969" w:rsidRDefault="005E37A8"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5E37A8">
              <w:rPr>
                <w:rFonts w:ascii="Times New Roman" w:hAnsi="Times New Roman" w:cs="Times New Roman"/>
                <w:sz w:val="22"/>
                <w:szCs w:val="22"/>
              </w:rPr>
              <w:t>(95,460)</w:t>
            </w:r>
          </w:p>
        </w:tc>
        <w:tc>
          <w:tcPr>
            <w:tcW w:w="180" w:type="dxa"/>
            <w:vAlign w:val="bottom"/>
          </w:tcPr>
          <w:p w14:paraId="69B8D2CD"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vAlign w:val="bottom"/>
          </w:tcPr>
          <w:p w14:paraId="727BE873" w14:textId="1EE61962" w:rsidR="00253969" w:rsidRPr="00253969" w:rsidRDefault="006A7A8C"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exact"/>
              <w:ind w:left="-68" w:right="-81"/>
              <w:rPr>
                <w:rFonts w:ascii="Times New Roman" w:hAnsi="Times New Roman" w:cs="Times New Roman"/>
                <w:sz w:val="22"/>
                <w:szCs w:val="22"/>
                <w:lang w:val="en-GB" w:bidi="ar-SA"/>
              </w:rPr>
            </w:pPr>
            <w:r w:rsidRPr="006A7A8C">
              <w:rPr>
                <w:rFonts w:ascii="Times New Roman" w:hAnsi="Times New Roman" w:cs="Times New Roman"/>
                <w:sz w:val="22"/>
                <w:szCs w:val="22"/>
              </w:rPr>
              <w:t>(18,140)</w:t>
            </w:r>
          </w:p>
        </w:tc>
        <w:tc>
          <w:tcPr>
            <w:tcW w:w="180" w:type="dxa"/>
            <w:vAlign w:val="bottom"/>
          </w:tcPr>
          <w:p w14:paraId="169165C9"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990" w:type="dxa"/>
            <w:vAlign w:val="bottom"/>
          </w:tcPr>
          <w:p w14:paraId="62FA99F9" w14:textId="25898953"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sz w:val="22"/>
                <w:szCs w:val="22"/>
                <w:cs/>
              </w:rPr>
            </w:pPr>
            <w:r w:rsidRPr="00253969">
              <w:rPr>
                <w:rFonts w:ascii="Times New Roman" w:hAnsi="Times New Roman" w:cs="Times New Roman"/>
                <w:sz w:val="22"/>
                <w:szCs w:val="22"/>
              </w:rPr>
              <w:t>(2,793)</w:t>
            </w:r>
          </w:p>
        </w:tc>
        <w:tc>
          <w:tcPr>
            <w:tcW w:w="180" w:type="dxa"/>
            <w:vAlign w:val="bottom"/>
          </w:tcPr>
          <w:p w14:paraId="42F1CA03" w14:textId="77777777"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sz w:val="22"/>
                <w:szCs w:val="22"/>
                <w:lang w:val="en-GB" w:bidi="ar-SA"/>
              </w:rPr>
            </w:pPr>
          </w:p>
        </w:tc>
        <w:tc>
          <w:tcPr>
            <w:tcW w:w="1080" w:type="dxa"/>
            <w:vAlign w:val="bottom"/>
          </w:tcPr>
          <w:p w14:paraId="50DFA5C9" w14:textId="231E9FD8" w:rsidR="00253969" w:rsidRPr="00253969"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rPr>
            </w:pPr>
            <w:r w:rsidRPr="00253969">
              <w:rPr>
                <w:rFonts w:ascii="Times New Roman" w:hAnsi="Times New Roman" w:cs="Times New Roman"/>
                <w:sz w:val="22"/>
                <w:szCs w:val="22"/>
              </w:rPr>
              <w:t>(</w:t>
            </w:r>
            <w:r w:rsidR="00861945" w:rsidRPr="00861945">
              <w:rPr>
                <w:rFonts w:ascii="Times New Roman" w:hAnsi="Times New Roman" w:cs="Times New Roman"/>
                <w:sz w:val="22"/>
                <w:szCs w:val="22"/>
              </w:rPr>
              <w:t>4,841</w:t>
            </w:r>
            <w:r w:rsidRPr="00253969">
              <w:rPr>
                <w:rFonts w:ascii="Times New Roman" w:hAnsi="Times New Roman" w:cs="Times New Roman"/>
                <w:sz w:val="22"/>
                <w:szCs w:val="22"/>
              </w:rPr>
              <w:t>)</w:t>
            </w:r>
          </w:p>
        </w:tc>
        <w:tc>
          <w:tcPr>
            <w:tcW w:w="198" w:type="dxa"/>
            <w:vAlign w:val="bottom"/>
          </w:tcPr>
          <w:p w14:paraId="2EE801E9"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42" w:type="dxa"/>
            <w:vAlign w:val="bottom"/>
          </w:tcPr>
          <w:p w14:paraId="159E2515" w14:textId="4B594763" w:rsidR="00253969" w:rsidRPr="00253969" w:rsidRDefault="00253969" w:rsidP="00253969">
            <w:pPr>
              <w:pStyle w:val="acctfourfigures"/>
              <w:tabs>
                <w:tab w:val="clear" w:pos="765"/>
                <w:tab w:val="decimal" w:pos="1005"/>
              </w:tabs>
              <w:spacing w:line="240" w:lineRule="exact"/>
              <w:ind w:right="-81"/>
              <w:rPr>
                <w:szCs w:val="22"/>
              </w:rPr>
            </w:pPr>
            <w:r w:rsidRPr="00253969">
              <w:rPr>
                <w:szCs w:val="22"/>
              </w:rPr>
              <w:t>(30)</w:t>
            </w:r>
          </w:p>
        </w:tc>
        <w:tc>
          <w:tcPr>
            <w:tcW w:w="180" w:type="dxa"/>
            <w:vAlign w:val="bottom"/>
          </w:tcPr>
          <w:p w14:paraId="6F015D82" w14:textId="77777777" w:rsidR="00253969" w:rsidRPr="004931EB" w:rsidRDefault="00253969"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60" w:type="dxa"/>
            <w:vAlign w:val="bottom"/>
          </w:tcPr>
          <w:p w14:paraId="226D3DFD" w14:textId="77B194C5" w:rsidR="00253969" w:rsidRPr="00253969" w:rsidRDefault="0092482F"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rPr>
            </w:pPr>
            <w:r w:rsidRPr="0092482F">
              <w:rPr>
                <w:rFonts w:ascii="Times New Roman" w:hAnsi="Times New Roman" w:cs="Times New Roman"/>
                <w:sz w:val="22"/>
                <w:szCs w:val="22"/>
                <w:lang w:val="en-GB" w:bidi="ar-SA"/>
              </w:rPr>
              <w:t>(125,864)</w:t>
            </w:r>
          </w:p>
        </w:tc>
      </w:tr>
      <w:tr w:rsidR="00496E22" w:rsidRPr="004931EB" w14:paraId="2471B546" w14:textId="77777777" w:rsidTr="00B36446">
        <w:trPr>
          <w:cantSplit/>
        </w:trPr>
        <w:tc>
          <w:tcPr>
            <w:tcW w:w="3251" w:type="dxa"/>
            <w:vAlign w:val="bottom"/>
          </w:tcPr>
          <w:p w14:paraId="6770C199" w14:textId="26A5F88B" w:rsidR="00496E22" w:rsidRPr="00496E22" w:rsidRDefault="00496E2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i/>
                <w:iCs/>
                <w:sz w:val="22"/>
                <w:szCs w:val="22"/>
                <w:lang w:val="en-GB" w:bidi="ar-SA"/>
              </w:rPr>
            </w:pPr>
            <w:r w:rsidRPr="00496E2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w:t>
            </w:r>
            <w:r w:rsidRPr="004931EB">
              <w:rPr>
                <w:rFonts w:ascii="Times New Roman" w:hAnsi="Times New Roman" w:cs="Times New Roman"/>
                <w:sz w:val="22"/>
                <w:szCs w:val="22"/>
                <w:lang w:val="en-GB" w:bidi="ar-SA"/>
              </w:rPr>
              <w:t xml:space="preserve"> write</w:t>
            </w:r>
            <w:r>
              <w:rPr>
                <w:rFonts w:ascii="Times New Roman" w:hAnsi="Times New Roman" w:cs="Times New Roman"/>
                <w:sz w:val="22"/>
                <w:szCs w:val="22"/>
                <w:lang w:val="en-GB" w:bidi="ar-SA"/>
              </w:rPr>
              <w:t>-</w:t>
            </w:r>
            <w:r w:rsidRPr="004931EB">
              <w:rPr>
                <w:rFonts w:ascii="Times New Roman" w:hAnsi="Times New Roman" w:cs="Times New Roman"/>
                <w:sz w:val="22"/>
                <w:szCs w:val="22"/>
                <w:lang w:val="en-GB" w:bidi="ar-SA"/>
              </w:rPr>
              <w:t>off</w:t>
            </w:r>
          </w:p>
        </w:tc>
        <w:tc>
          <w:tcPr>
            <w:tcW w:w="720" w:type="dxa"/>
          </w:tcPr>
          <w:p w14:paraId="6BBFF953" w14:textId="77777777" w:rsidR="00496E22" w:rsidRPr="004931EB" w:rsidRDefault="00496E22" w:rsidP="00253969">
            <w:pPr>
              <w:pStyle w:val="acctfourfigures"/>
              <w:tabs>
                <w:tab w:val="clear" w:pos="765"/>
              </w:tabs>
              <w:spacing w:line="240" w:lineRule="exact"/>
              <w:ind w:right="-81"/>
              <w:jc w:val="center"/>
              <w:rPr>
                <w:i/>
                <w:iCs/>
                <w:szCs w:val="22"/>
                <w:lang w:val="en-US" w:bidi="th-TH"/>
              </w:rPr>
            </w:pPr>
          </w:p>
        </w:tc>
        <w:tc>
          <w:tcPr>
            <w:tcW w:w="900" w:type="dxa"/>
            <w:tcBorders>
              <w:bottom w:val="single" w:sz="4" w:space="0" w:color="auto"/>
            </w:tcBorders>
            <w:vAlign w:val="bottom"/>
          </w:tcPr>
          <w:p w14:paraId="3ECCD0D3" w14:textId="1C3560ED" w:rsidR="00496E22" w:rsidRPr="00253969" w:rsidRDefault="00DE6602" w:rsidP="00253969">
            <w:pPr>
              <w:pStyle w:val="acctfourfigures"/>
              <w:tabs>
                <w:tab w:val="clear" w:pos="765"/>
                <w:tab w:val="decimal" w:pos="555"/>
              </w:tabs>
              <w:spacing w:line="240" w:lineRule="exact"/>
              <w:rPr>
                <w:szCs w:val="22"/>
                <w:lang w:bidi="th-TH"/>
              </w:rPr>
            </w:pPr>
            <w:r>
              <w:rPr>
                <w:szCs w:val="22"/>
                <w:lang w:bidi="th-TH"/>
              </w:rPr>
              <w:t>-</w:t>
            </w:r>
          </w:p>
        </w:tc>
        <w:tc>
          <w:tcPr>
            <w:tcW w:w="184" w:type="dxa"/>
            <w:vAlign w:val="bottom"/>
          </w:tcPr>
          <w:p w14:paraId="5274093D" w14:textId="77777777" w:rsidR="00496E22" w:rsidRPr="00253969" w:rsidRDefault="00496E2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346" w:type="dxa"/>
            <w:tcBorders>
              <w:bottom w:val="single" w:sz="4" w:space="0" w:color="auto"/>
            </w:tcBorders>
            <w:vAlign w:val="bottom"/>
          </w:tcPr>
          <w:p w14:paraId="48935A27" w14:textId="46D41267" w:rsidR="00496E22" w:rsidRPr="00253969" w:rsidRDefault="00DE6602" w:rsidP="00DE6602">
            <w:pPr>
              <w:pStyle w:val="acctfourfigures"/>
              <w:tabs>
                <w:tab w:val="clear" w:pos="765"/>
                <w:tab w:val="decimal" w:pos="820"/>
              </w:tabs>
              <w:spacing w:line="240" w:lineRule="exact"/>
              <w:ind w:right="-81"/>
              <w:rPr>
                <w:szCs w:val="22"/>
                <w:lang w:bidi="th-TH"/>
              </w:rPr>
            </w:pPr>
            <w:r>
              <w:rPr>
                <w:szCs w:val="22"/>
                <w:lang w:bidi="th-TH"/>
              </w:rPr>
              <w:t>-</w:t>
            </w:r>
          </w:p>
        </w:tc>
        <w:tc>
          <w:tcPr>
            <w:tcW w:w="180" w:type="dxa"/>
            <w:vAlign w:val="bottom"/>
          </w:tcPr>
          <w:p w14:paraId="57F660B6" w14:textId="77777777" w:rsidR="00496E22" w:rsidRPr="00253969" w:rsidRDefault="00496E2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tcBorders>
              <w:bottom w:val="single" w:sz="4" w:space="0" w:color="auto"/>
            </w:tcBorders>
            <w:vAlign w:val="bottom"/>
          </w:tcPr>
          <w:p w14:paraId="21E8F817" w14:textId="3377EACF" w:rsidR="00496E22" w:rsidRPr="00253969" w:rsidRDefault="00502D73"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502D73">
              <w:rPr>
                <w:rFonts w:ascii="Times New Roman" w:hAnsi="Times New Roman" w:cs="Times New Roman"/>
                <w:sz w:val="22"/>
                <w:szCs w:val="22"/>
              </w:rPr>
              <w:t>(19,963)</w:t>
            </w:r>
          </w:p>
        </w:tc>
        <w:tc>
          <w:tcPr>
            <w:tcW w:w="180" w:type="dxa"/>
            <w:vAlign w:val="bottom"/>
          </w:tcPr>
          <w:p w14:paraId="01825942" w14:textId="77777777" w:rsidR="00496E22" w:rsidRPr="00253969" w:rsidRDefault="00496E2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170" w:type="dxa"/>
            <w:tcBorders>
              <w:bottom w:val="single" w:sz="4" w:space="0" w:color="auto"/>
            </w:tcBorders>
            <w:vAlign w:val="bottom"/>
          </w:tcPr>
          <w:p w14:paraId="00A6F6B9" w14:textId="102B6D6F" w:rsidR="00496E22" w:rsidRPr="00253969" w:rsidRDefault="00E52A27"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exact"/>
              <w:ind w:left="-68" w:right="-81"/>
              <w:rPr>
                <w:rFonts w:ascii="Times New Roman" w:hAnsi="Times New Roman" w:cs="Times New Roman"/>
                <w:sz w:val="22"/>
                <w:szCs w:val="22"/>
              </w:rPr>
            </w:pPr>
            <w:r w:rsidRPr="00E52A27">
              <w:rPr>
                <w:rFonts w:ascii="Times New Roman" w:hAnsi="Times New Roman" w:cs="Times New Roman"/>
                <w:sz w:val="22"/>
                <w:szCs w:val="22"/>
              </w:rPr>
              <w:t>(34,311)</w:t>
            </w:r>
          </w:p>
        </w:tc>
        <w:tc>
          <w:tcPr>
            <w:tcW w:w="180" w:type="dxa"/>
            <w:vAlign w:val="bottom"/>
          </w:tcPr>
          <w:p w14:paraId="2053BE19" w14:textId="77777777" w:rsidR="00496E22" w:rsidRPr="004931EB" w:rsidRDefault="00496E2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990" w:type="dxa"/>
            <w:tcBorders>
              <w:bottom w:val="single" w:sz="4" w:space="0" w:color="auto"/>
            </w:tcBorders>
            <w:vAlign w:val="bottom"/>
          </w:tcPr>
          <w:p w14:paraId="47B08E79" w14:textId="2F463279" w:rsidR="00496E22" w:rsidRPr="00253969" w:rsidRDefault="00C0373C" w:rsidP="00C0373C">
            <w:pPr>
              <w:pStyle w:val="acctfourfigures"/>
              <w:tabs>
                <w:tab w:val="clear" w:pos="765"/>
                <w:tab w:val="decimal" w:pos="585"/>
              </w:tabs>
              <w:spacing w:line="240" w:lineRule="exact"/>
              <w:ind w:right="-81"/>
              <w:rPr>
                <w:szCs w:val="22"/>
              </w:rPr>
            </w:pPr>
            <w:r>
              <w:rPr>
                <w:szCs w:val="22"/>
              </w:rPr>
              <w:t>-</w:t>
            </w:r>
          </w:p>
        </w:tc>
        <w:tc>
          <w:tcPr>
            <w:tcW w:w="180" w:type="dxa"/>
            <w:vAlign w:val="bottom"/>
          </w:tcPr>
          <w:p w14:paraId="5B568ACA" w14:textId="77777777" w:rsidR="00496E22" w:rsidRPr="00253969" w:rsidRDefault="00496E2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sz w:val="22"/>
                <w:szCs w:val="22"/>
                <w:lang w:val="en-GB" w:bidi="ar-SA"/>
              </w:rPr>
            </w:pPr>
          </w:p>
        </w:tc>
        <w:tc>
          <w:tcPr>
            <w:tcW w:w="1080" w:type="dxa"/>
            <w:tcBorders>
              <w:bottom w:val="single" w:sz="4" w:space="0" w:color="auto"/>
            </w:tcBorders>
            <w:vAlign w:val="bottom"/>
          </w:tcPr>
          <w:p w14:paraId="22174CD6" w14:textId="5C272416" w:rsidR="00496E22" w:rsidRPr="00253969" w:rsidRDefault="001E5613"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rPr>
            </w:pPr>
            <w:r w:rsidRPr="001E5613">
              <w:rPr>
                <w:rFonts w:ascii="Times New Roman" w:hAnsi="Times New Roman" w:cs="Times New Roman"/>
                <w:sz w:val="22"/>
                <w:szCs w:val="22"/>
              </w:rPr>
              <w:t>(1,246)</w:t>
            </w:r>
          </w:p>
        </w:tc>
        <w:tc>
          <w:tcPr>
            <w:tcW w:w="198" w:type="dxa"/>
            <w:vAlign w:val="bottom"/>
          </w:tcPr>
          <w:p w14:paraId="72EB8555" w14:textId="77777777" w:rsidR="00496E22" w:rsidRPr="004931EB" w:rsidRDefault="00496E2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42" w:type="dxa"/>
            <w:tcBorders>
              <w:bottom w:val="single" w:sz="4" w:space="0" w:color="auto"/>
            </w:tcBorders>
            <w:vAlign w:val="bottom"/>
          </w:tcPr>
          <w:p w14:paraId="5066F4AE" w14:textId="64A049DD" w:rsidR="00496E22" w:rsidRPr="00253969" w:rsidRDefault="001E5613" w:rsidP="001E5613">
            <w:pPr>
              <w:pStyle w:val="acctfourfigures"/>
              <w:tabs>
                <w:tab w:val="clear" w:pos="765"/>
                <w:tab w:val="decimal" w:pos="803"/>
              </w:tabs>
              <w:spacing w:line="240" w:lineRule="exact"/>
              <w:ind w:right="-81"/>
              <w:rPr>
                <w:szCs w:val="22"/>
              </w:rPr>
            </w:pPr>
            <w:r>
              <w:rPr>
                <w:szCs w:val="22"/>
              </w:rPr>
              <w:t>-</w:t>
            </w:r>
          </w:p>
        </w:tc>
        <w:tc>
          <w:tcPr>
            <w:tcW w:w="180" w:type="dxa"/>
            <w:vAlign w:val="bottom"/>
          </w:tcPr>
          <w:p w14:paraId="18C59925" w14:textId="77777777" w:rsidR="00496E22" w:rsidRPr="004931EB" w:rsidRDefault="00496E2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p>
        </w:tc>
        <w:tc>
          <w:tcPr>
            <w:tcW w:w="1260" w:type="dxa"/>
            <w:tcBorders>
              <w:bottom w:val="single" w:sz="4" w:space="0" w:color="auto"/>
            </w:tcBorders>
            <w:vAlign w:val="bottom"/>
          </w:tcPr>
          <w:p w14:paraId="6F90E36D" w14:textId="0C46BA93" w:rsidR="00496E22" w:rsidRPr="00253969" w:rsidRDefault="00E57C82" w:rsidP="002539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r w:rsidRPr="00E57C82">
              <w:rPr>
                <w:rFonts w:ascii="Times New Roman" w:hAnsi="Times New Roman" w:cs="Times New Roman"/>
                <w:sz w:val="22"/>
                <w:szCs w:val="22"/>
                <w:lang w:val="en-GB" w:bidi="ar-SA"/>
              </w:rPr>
              <w:t>(55,520)</w:t>
            </w:r>
          </w:p>
        </w:tc>
      </w:tr>
      <w:tr w:rsidR="00F2326F" w:rsidRPr="004931EB" w14:paraId="0730F6F7" w14:textId="77777777" w:rsidTr="00B36446">
        <w:trPr>
          <w:cantSplit/>
        </w:trPr>
        <w:tc>
          <w:tcPr>
            <w:tcW w:w="3251" w:type="dxa"/>
            <w:vAlign w:val="bottom"/>
          </w:tcPr>
          <w:p w14:paraId="3191CA84" w14:textId="23BA244E"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82" w:right="11" w:hanging="171"/>
              <w:rPr>
                <w:rFonts w:ascii="Times New Roman" w:hAnsi="Times New Roman" w:cs="Times New Roman"/>
                <w:b/>
                <w:bCs/>
                <w:sz w:val="22"/>
                <w:szCs w:val="22"/>
                <w:lang w:val="en-GB" w:bidi="ar-SA"/>
              </w:rPr>
            </w:pPr>
            <w:r w:rsidRPr="004931EB">
              <w:rPr>
                <w:rFonts w:ascii="Times New Roman" w:hAnsi="Times New Roman" w:cs="Times New Roman"/>
                <w:b/>
                <w:bCs/>
                <w:sz w:val="22"/>
                <w:szCs w:val="22"/>
                <w:lang w:val="en-GB" w:bidi="ar-SA"/>
              </w:rPr>
              <w:t>At 31 December 202</w:t>
            </w:r>
            <w:r>
              <w:rPr>
                <w:rFonts w:ascii="Times New Roman" w:hAnsi="Times New Roman" w:cs="Times New Roman"/>
                <w:b/>
                <w:bCs/>
                <w:sz w:val="22"/>
                <w:szCs w:val="22"/>
                <w:lang w:val="en-GB" w:bidi="ar-SA"/>
              </w:rPr>
              <w:t>4</w:t>
            </w:r>
            <w:r w:rsidRPr="004931EB">
              <w:rPr>
                <w:rFonts w:ascii="Times New Roman" w:hAnsi="Times New Roman" w:cs="Times New Roman"/>
                <w:b/>
                <w:bCs/>
                <w:sz w:val="22"/>
                <w:szCs w:val="22"/>
                <w:lang w:val="en-GB" w:bidi="ar-SA"/>
              </w:rPr>
              <w:t xml:space="preserve"> and </w:t>
            </w:r>
            <w:r w:rsidRPr="004931EB">
              <w:rPr>
                <w:rFonts w:ascii="Times New Roman" w:hAnsi="Times New Roman" w:cs="Times New Roman"/>
                <w:b/>
                <w:bCs/>
                <w:sz w:val="22"/>
                <w:szCs w:val="22"/>
                <w:lang w:val="en-GB" w:bidi="ar-SA"/>
              </w:rPr>
              <w:br/>
              <w:t xml:space="preserve">1 January </w:t>
            </w:r>
            <w:r>
              <w:rPr>
                <w:rFonts w:ascii="Times New Roman" w:hAnsi="Times New Roman" w:cs="Times New Roman"/>
                <w:b/>
                <w:bCs/>
                <w:sz w:val="22"/>
                <w:szCs w:val="22"/>
                <w:lang w:val="en-GB" w:bidi="ar-SA"/>
              </w:rPr>
              <w:t>2025</w:t>
            </w:r>
          </w:p>
        </w:tc>
        <w:tc>
          <w:tcPr>
            <w:tcW w:w="720" w:type="dxa"/>
          </w:tcPr>
          <w:p w14:paraId="383F8DA1" w14:textId="77777777"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right="-81"/>
              <w:jc w:val="center"/>
              <w:rPr>
                <w:rFonts w:ascii="Times New Roman" w:hAnsi="Times New Roman" w:cs="Times New Roman"/>
                <w:b/>
                <w:bCs/>
                <w:i/>
                <w:iCs/>
                <w:sz w:val="22"/>
                <w:szCs w:val="22"/>
              </w:rPr>
            </w:pPr>
          </w:p>
        </w:tc>
        <w:tc>
          <w:tcPr>
            <w:tcW w:w="900" w:type="dxa"/>
            <w:tcBorders>
              <w:top w:val="single" w:sz="4" w:space="0" w:color="auto"/>
            </w:tcBorders>
            <w:vAlign w:val="bottom"/>
          </w:tcPr>
          <w:p w14:paraId="4112FA34" w14:textId="74DC31EC"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Pr>
                <w:rFonts w:ascii="Times New Roman" w:hAnsi="Times New Roman" w:cs="Times New Roman"/>
                <w:b/>
                <w:bCs/>
                <w:sz w:val="22"/>
                <w:szCs w:val="22"/>
              </w:rPr>
            </w:pPr>
            <w:r w:rsidRPr="004931EB">
              <w:rPr>
                <w:rFonts w:ascii="Times New Roman" w:hAnsi="Times New Roman" w:cs="Times New Roman"/>
                <w:b/>
                <w:bCs/>
                <w:sz w:val="22"/>
                <w:szCs w:val="22"/>
              </w:rPr>
              <w:t>174,671</w:t>
            </w:r>
          </w:p>
        </w:tc>
        <w:tc>
          <w:tcPr>
            <w:tcW w:w="184" w:type="dxa"/>
            <w:vAlign w:val="bottom"/>
          </w:tcPr>
          <w:p w14:paraId="101564FA" w14:textId="77777777"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b/>
                <w:bCs/>
                <w:sz w:val="22"/>
                <w:szCs w:val="22"/>
              </w:rPr>
            </w:pPr>
          </w:p>
        </w:tc>
        <w:tc>
          <w:tcPr>
            <w:tcW w:w="1346" w:type="dxa"/>
            <w:tcBorders>
              <w:top w:val="single" w:sz="4" w:space="0" w:color="auto"/>
            </w:tcBorders>
            <w:vAlign w:val="bottom"/>
          </w:tcPr>
          <w:p w14:paraId="1FCF7442" w14:textId="06449188" w:rsidR="00F2326F" w:rsidRPr="004931EB" w:rsidRDefault="00F2326F" w:rsidP="00F2326F">
            <w:pPr>
              <w:pStyle w:val="acctfourfigures"/>
              <w:tabs>
                <w:tab w:val="clear" w:pos="765"/>
                <w:tab w:val="decimal" w:pos="1085"/>
              </w:tabs>
              <w:spacing w:line="240" w:lineRule="exact"/>
              <w:ind w:right="-81"/>
              <w:rPr>
                <w:b/>
                <w:bCs/>
                <w:szCs w:val="22"/>
                <w:lang w:val="en-US" w:bidi="th-TH"/>
              </w:rPr>
            </w:pPr>
            <w:r w:rsidRPr="004931EB">
              <w:rPr>
                <w:b/>
                <w:bCs/>
                <w:szCs w:val="22"/>
              </w:rPr>
              <w:t>5,9</w:t>
            </w:r>
            <w:r>
              <w:rPr>
                <w:b/>
                <w:bCs/>
                <w:szCs w:val="22"/>
              </w:rPr>
              <w:t>30</w:t>
            </w:r>
            <w:r w:rsidRPr="004931EB">
              <w:rPr>
                <w:b/>
                <w:bCs/>
                <w:szCs w:val="22"/>
              </w:rPr>
              <w:t>,</w:t>
            </w:r>
            <w:r>
              <w:rPr>
                <w:b/>
                <w:bCs/>
                <w:szCs w:val="22"/>
              </w:rPr>
              <w:t>240</w:t>
            </w:r>
          </w:p>
        </w:tc>
        <w:tc>
          <w:tcPr>
            <w:tcW w:w="180" w:type="dxa"/>
            <w:vAlign w:val="bottom"/>
          </w:tcPr>
          <w:p w14:paraId="74ABCC9C" w14:textId="77777777"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b/>
                <w:bCs/>
                <w:sz w:val="22"/>
                <w:szCs w:val="22"/>
              </w:rPr>
            </w:pPr>
          </w:p>
        </w:tc>
        <w:tc>
          <w:tcPr>
            <w:tcW w:w="1170" w:type="dxa"/>
            <w:tcBorders>
              <w:top w:val="single" w:sz="4" w:space="0" w:color="auto"/>
            </w:tcBorders>
            <w:vAlign w:val="bottom"/>
          </w:tcPr>
          <w:p w14:paraId="7DD56532" w14:textId="19ABE5AA"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r w:rsidRPr="004931EB">
              <w:rPr>
                <w:rFonts w:ascii="Times New Roman" w:hAnsi="Times New Roman" w:cs="Times New Roman"/>
                <w:b/>
                <w:bCs/>
                <w:sz w:val="22"/>
                <w:szCs w:val="22"/>
              </w:rPr>
              <w:t>1,3</w:t>
            </w:r>
            <w:r>
              <w:rPr>
                <w:rFonts w:ascii="Times New Roman" w:hAnsi="Times New Roman" w:cs="Times New Roman"/>
                <w:b/>
                <w:bCs/>
                <w:sz w:val="22"/>
                <w:szCs w:val="22"/>
              </w:rPr>
              <w:t>25</w:t>
            </w:r>
            <w:r w:rsidRPr="004931EB">
              <w:rPr>
                <w:rFonts w:ascii="Times New Roman" w:hAnsi="Times New Roman" w:cs="Times New Roman"/>
                <w:b/>
                <w:bCs/>
                <w:sz w:val="22"/>
                <w:szCs w:val="22"/>
              </w:rPr>
              <w:t>,</w:t>
            </w:r>
            <w:r>
              <w:rPr>
                <w:rFonts w:ascii="Times New Roman" w:hAnsi="Times New Roman" w:cs="Times New Roman"/>
                <w:b/>
                <w:bCs/>
                <w:sz w:val="22"/>
                <w:szCs w:val="22"/>
              </w:rPr>
              <w:t>737</w:t>
            </w:r>
          </w:p>
        </w:tc>
        <w:tc>
          <w:tcPr>
            <w:tcW w:w="180" w:type="dxa"/>
            <w:vAlign w:val="bottom"/>
          </w:tcPr>
          <w:p w14:paraId="7E9817FC" w14:textId="77777777"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b/>
                <w:bCs/>
                <w:sz w:val="22"/>
                <w:szCs w:val="22"/>
              </w:rPr>
            </w:pPr>
          </w:p>
        </w:tc>
        <w:tc>
          <w:tcPr>
            <w:tcW w:w="1170" w:type="dxa"/>
            <w:vAlign w:val="bottom"/>
          </w:tcPr>
          <w:p w14:paraId="2BDD233F" w14:textId="0E1FD02B" w:rsidR="00F2326F" w:rsidRPr="004931EB" w:rsidRDefault="00F2326F" w:rsidP="00F2326F">
            <w:pPr>
              <w:pStyle w:val="acctfourfigures"/>
              <w:tabs>
                <w:tab w:val="clear" w:pos="765"/>
                <w:tab w:val="decimal" w:pos="960"/>
              </w:tabs>
              <w:spacing w:line="240" w:lineRule="exact"/>
              <w:ind w:right="-81"/>
              <w:rPr>
                <w:b/>
                <w:bCs/>
                <w:szCs w:val="22"/>
              </w:rPr>
            </w:pPr>
            <w:r w:rsidRPr="004931EB">
              <w:rPr>
                <w:b/>
                <w:bCs/>
                <w:szCs w:val="22"/>
              </w:rPr>
              <w:t>3,</w:t>
            </w:r>
            <w:r>
              <w:rPr>
                <w:b/>
                <w:bCs/>
                <w:szCs w:val="22"/>
              </w:rPr>
              <w:t>100</w:t>
            </w:r>
            <w:r w:rsidRPr="004931EB">
              <w:rPr>
                <w:b/>
                <w:bCs/>
                <w:szCs w:val="22"/>
              </w:rPr>
              <w:t>,7</w:t>
            </w:r>
            <w:r>
              <w:rPr>
                <w:b/>
                <w:bCs/>
                <w:szCs w:val="22"/>
              </w:rPr>
              <w:t>5</w:t>
            </w:r>
            <w:r w:rsidRPr="004931EB">
              <w:rPr>
                <w:b/>
                <w:bCs/>
                <w:szCs w:val="22"/>
              </w:rPr>
              <w:t>5</w:t>
            </w:r>
          </w:p>
        </w:tc>
        <w:tc>
          <w:tcPr>
            <w:tcW w:w="180" w:type="dxa"/>
            <w:vAlign w:val="bottom"/>
          </w:tcPr>
          <w:p w14:paraId="5D9DF5BC" w14:textId="77777777"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b/>
                <w:bCs/>
                <w:sz w:val="22"/>
                <w:szCs w:val="22"/>
              </w:rPr>
            </w:pPr>
          </w:p>
        </w:tc>
        <w:tc>
          <w:tcPr>
            <w:tcW w:w="990" w:type="dxa"/>
            <w:vAlign w:val="bottom"/>
          </w:tcPr>
          <w:p w14:paraId="0FE922F0" w14:textId="0F6BAAF6" w:rsidR="00F2326F" w:rsidRPr="004931EB" w:rsidRDefault="00F2326F" w:rsidP="00F2326F">
            <w:pPr>
              <w:pStyle w:val="acctfourfigures"/>
              <w:tabs>
                <w:tab w:val="clear" w:pos="765"/>
                <w:tab w:val="decimal" w:pos="819"/>
              </w:tabs>
              <w:spacing w:line="240" w:lineRule="exact"/>
              <w:ind w:right="-81"/>
              <w:rPr>
                <w:b/>
                <w:bCs/>
                <w:szCs w:val="22"/>
              </w:rPr>
            </w:pPr>
            <w:r>
              <w:rPr>
                <w:b/>
                <w:bCs/>
                <w:szCs w:val="22"/>
              </w:rPr>
              <w:t>200</w:t>
            </w:r>
            <w:r w:rsidRPr="004931EB">
              <w:rPr>
                <w:b/>
                <w:bCs/>
                <w:szCs w:val="22"/>
              </w:rPr>
              <w:t>,</w:t>
            </w:r>
            <w:r>
              <w:rPr>
                <w:b/>
                <w:bCs/>
                <w:szCs w:val="22"/>
              </w:rPr>
              <w:t>945</w:t>
            </w:r>
          </w:p>
        </w:tc>
        <w:tc>
          <w:tcPr>
            <w:tcW w:w="180" w:type="dxa"/>
            <w:vAlign w:val="bottom"/>
          </w:tcPr>
          <w:p w14:paraId="7DEE0B67" w14:textId="77777777"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line="240" w:lineRule="exact"/>
              <w:ind w:left="-68" w:right="-81"/>
              <w:rPr>
                <w:rFonts w:ascii="Times New Roman" w:hAnsi="Times New Roman" w:cs="Times New Roman"/>
                <w:b/>
                <w:bCs/>
                <w:sz w:val="22"/>
                <w:szCs w:val="22"/>
              </w:rPr>
            </w:pPr>
          </w:p>
        </w:tc>
        <w:tc>
          <w:tcPr>
            <w:tcW w:w="1080" w:type="dxa"/>
            <w:vAlign w:val="bottom"/>
          </w:tcPr>
          <w:p w14:paraId="303873CB" w14:textId="444009A9"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b/>
                <w:bCs/>
                <w:sz w:val="22"/>
                <w:szCs w:val="22"/>
              </w:rPr>
            </w:pPr>
            <w:r w:rsidRPr="004931EB">
              <w:rPr>
                <w:rFonts w:ascii="Times New Roman" w:hAnsi="Times New Roman" w:cs="Times New Roman"/>
                <w:b/>
                <w:bCs/>
                <w:sz w:val="22"/>
                <w:szCs w:val="22"/>
              </w:rPr>
              <w:t>2,</w:t>
            </w:r>
            <w:r>
              <w:rPr>
                <w:rFonts w:ascii="Times New Roman" w:hAnsi="Times New Roman" w:cs="Times New Roman"/>
                <w:b/>
                <w:bCs/>
                <w:sz w:val="22"/>
                <w:szCs w:val="22"/>
              </w:rPr>
              <w:t>317</w:t>
            </w:r>
            <w:r w:rsidRPr="004931EB">
              <w:rPr>
                <w:rFonts w:ascii="Times New Roman" w:hAnsi="Times New Roman" w:cs="Times New Roman"/>
                <w:b/>
                <w:bCs/>
                <w:sz w:val="22"/>
                <w:szCs w:val="22"/>
              </w:rPr>
              <w:t>,</w:t>
            </w:r>
            <w:r>
              <w:rPr>
                <w:rFonts w:ascii="Times New Roman" w:hAnsi="Times New Roman" w:cs="Times New Roman"/>
                <w:b/>
                <w:bCs/>
                <w:sz w:val="22"/>
                <w:szCs w:val="22"/>
              </w:rPr>
              <w:t>360</w:t>
            </w:r>
          </w:p>
        </w:tc>
        <w:tc>
          <w:tcPr>
            <w:tcW w:w="198" w:type="dxa"/>
            <w:vAlign w:val="bottom"/>
          </w:tcPr>
          <w:p w14:paraId="00BEF284" w14:textId="77777777"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b/>
                <w:bCs/>
                <w:sz w:val="22"/>
                <w:szCs w:val="22"/>
              </w:rPr>
            </w:pPr>
          </w:p>
        </w:tc>
        <w:tc>
          <w:tcPr>
            <w:tcW w:w="1242" w:type="dxa"/>
            <w:vAlign w:val="bottom"/>
          </w:tcPr>
          <w:p w14:paraId="386A552C" w14:textId="35DC017D" w:rsidR="00F2326F" w:rsidRPr="004931EB" w:rsidRDefault="00F2326F" w:rsidP="00F2326F">
            <w:pPr>
              <w:pStyle w:val="acctfourfigures"/>
              <w:tabs>
                <w:tab w:val="clear" w:pos="765"/>
                <w:tab w:val="decimal" w:pos="1005"/>
              </w:tabs>
              <w:spacing w:line="240" w:lineRule="exact"/>
              <w:ind w:right="-81"/>
              <w:rPr>
                <w:b/>
                <w:bCs/>
                <w:szCs w:val="22"/>
              </w:rPr>
            </w:pPr>
            <w:r>
              <w:rPr>
                <w:b/>
                <w:bCs/>
                <w:szCs w:val="22"/>
              </w:rPr>
              <w:t>490</w:t>
            </w:r>
            <w:r w:rsidRPr="004931EB">
              <w:rPr>
                <w:b/>
                <w:bCs/>
                <w:szCs w:val="22"/>
              </w:rPr>
              <w:t>,</w:t>
            </w:r>
            <w:r>
              <w:rPr>
                <w:b/>
                <w:bCs/>
                <w:szCs w:val="22"/>
              </w:rPr>
              <w:t>012</w:t>
            </w:r>
          </w:p>
        </w:tc>
        <w:tc>
          <w:tcPr>
            <w:tcW w:w="180" w:type="dxa"/>
            <w:vAlign w:val="bottom"/>
          </w:tcPr>
          <w:p w14:paraId="62523AB2" w14:textId="77777777" w:rsidR="00F2326F" w:rsidRPr="004931EB"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b/>
                <w:bCs/>
                <w:sz w:val="22"/>
                <w:szCs w:val="22"/>
              </w:rPr>
            </w:pPr>
          </w:p>
        </w:tc>
        <w:tc>
          <w:tcPr>
            <w:tcW w:w="1260" w:type="dxa"/>
            <w:vAlign w:val="bottom"/>
          </w:tcPr>
          <w:p w14:paraId="07A2AF6F" w14:textId="1921EA34" w:rsidR="00F2326F" w:rsidRPr="004931EB" w:rsidRDefault="00F2326F" w:rsidP="00F2326F">
            <w:pPr>
              <w:pStyle w:val="acctfourfigures"/>
              <w:tabs>
                <w:tab w:val="clear" w:pos="765"/>
                <w:tab w:val="decimal" w:pos="1005"/>
              </w:tabs>
              <w:spacing w:line="240" w:lineRule="exact"/>
              <w:ind w:right="-81"/>
              <w:rPr>
                <w:b/>
                <w:bCs/>
                <w:szCs w:val="22"/>
              </w:rPr>
            </w:pPr>
            <w:r w:rsidRPr="004931EB">
              <w:rPr>
                <w:b/>
                <w:bCs/>
                <w:szCs w:val="22"/>
                <w:lang w:bidi="th-TH"/>
              </w:rPr>
              <w:t>1</w:t>
            </w:r>
            <w:r>
              <w:rPr>
                <w:b/>
                <w:bCs/>
                <w:szCs w:val="22"/>
                <w:lang w:bidi="th-TH"/>
              </w:rPr>
              <w:t>3</w:t>
            </w:r>
            <w:r w:rsidRPr="004931EB">
              <w:rPr>
                <w:b/>
                <w:bCs/>
                <w:szCs w:val="22"/>
                <w:lang w:bidi="th-TH"/>
              </w:rPr>
              <w:t>,</w:t>
            </w:r>
            <w:r>
              <w:rPr>
                <w:b/>
                <w:bCs/>
                <w:szCs w:val="22"/>
                <w:lang w:bidi="th-TH"/>
              </w:rPr>
              <w:t>539</w:t>
            </w:r>
            <w:r w:rsidRPr="004931EB">
              <w:rPr>
                <w:b/>
                <w:bCs/>
                <w:szCs w:val="22"/>
                <w:lang w:bidi="th-TH"/>
              </w:rPr>
              <w:t>,7</w:t>
            </w:r>
            <w:r>
              <w:rPr>
                <w:b/>
                <w:bCs/>
                <w:szCs w:val="22"/>
                <w:lang w:bidi="th-TH"/>
              </w:rPr>
              <w:t>2</w:t>
            </w:r>
            <w:r w:rsidRPr="004931EB">
              <w:rPr>
                <w:b/>
                <w:bCs/>
                <w:szCs w:val="22"/>
                <w:lang w:bidi="th-TH"/>
              </w:rPr>
              <w:t>0</w:t>
            </w:r>
          </w:p>
        </w:tc>
      </w:tr>
      <w:tr w:rsidR="00811693" w:rsidRPr="004931EB" w14:paraId="1C44BD07" w14:textId="77777777" w:rsidTr="00B36446">
        <w:trPr>
          <w:cantSplit/>
        </w:trPr>
        <w:tc>
          <w:tcPr>
            <w:tcW w:w="3251" w:type="dxa"/>
            <w:vAlign w:val="bottom"/>
          </w:tcPr>
          <w:p w14:paraId="7A51B839" w14:textId="77777777" w:rsidR="00811693" w:rsidRPr="004931EB" w:rsidRDefault="00811693" w:rsidP="000152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lang w:val="en-GB" w:bidi="ar-SA"/>
              </w:rPr>
            </w:pPr>
            <w:r w:rsidRPr="004931EB">
              <w:rPr>
                <w:rFonts w:ascii="Times New Roman" w:hAnsi="Times New Roman" w:cs="Times New Roman"/>
                <w:sz w:val="22"/>
                <w:szCs w:val="22"/>
                <w:lang w:val="en-GB" w:bidi="ar-SA"/>
              </w:rPr>
              <w:t>Additions</w:t>
            </w:r>
          </w:p>
        </w:tc>
        <w:tc>
          <w:tcPr>
            <w:tcW w:w="720" w:type="dxa"/>
          </w:tcPr>
          <w:p w14:paraId="3CFEEB0D" w14:textId="77777777" w:rsidR="00811693" w:rsidRPr="004931EB" w:rsidRDefault="00811693" w:rsidP="00811693">
            <w:pPr>
              <w:pStyle w:val="acctfourfigures"/>
              <w:tabs>
                <w:tab w:val="clear" w:pos="765"/>
              </w:tabs>
              <w:spacing w:line="240" w:lineRule="exact"/>
              <w:ind w:right="-81"/>
              <w:jc w:val="center"/>
              <w:rPr>
                <w:i/>
                <w:iCs/>
                <w:szCs w:val="22"/>
                <w:lang w:bidi="th-TH"/>
              </w:rPr>
            </w:pPr>
          </w:p>
        </w:tc>
        <w:tc>
          <w:tcPr>
            <w:tcW w:w="900" w:type="dxa"/>
            <w:vAlign w:val="bottom"/>
          </w:tcPr>
          <w:p w14:paraId="2C154949" w14:textId="71C7EA66" w:rsidR="00811693" w:rsidRPr="004931EB" w:rsidRDefault="008101B5" w:rsidP="000F6C60">
            <w:pPr>
              <w:pStyle w:val="acctfourfigures"/>
              <w:tabs>
                <w:tab w:val="clear" w:pos="765"/>
                <w:tab w:val="decimal" w:pos="555"/>
              </w:tabs>
              <w:spacing w:line="240" w:lineRule="exact"/>
              <w:rPr>
                <w:szCs w:val="22"/>
                <w:lang w:bidi="th-TH"/>
              </w:rPr>
            </w:pPr>
            <w:r w:rsidRPr="008101B5">
              <w:rPr>
                <w:szCs w:val="22"/>
                <w:lang w:val="en-US" w:bidi="th-TH"/>
              </w:rPr>
              <w:t>-</w:t>
            </w:r>
          </w:p>
        </w:tc>
        <w:tc>
          <w:tcPr>
            <w:tcW w:w="184" w:type="dxa"/>
            <w:vAlign w:val="bottom"/>
          </w:tcPr>
          <w:p w14:paraId="47A9429F" w14:textId="77777777" w:rsidR="00811693" w:rsidRPr="004931EB" w:rsidRDefault="00811693" w:rsidP="00015264">
            <w:pPr>
              <w:pStyle w:val="acctfourfigures"/>
              <w:tabs>
                <w:tab w:val="clear" w:pos="765"/>
                <w:tab w:val="decimal" w:pos="1005"/>
              </w:tabs>
              <w:spacing w:line="240" w:lineRule="exact"/>
              <w:ind w:right="-81"/>
              <w:rPr>
                <w:szCs w:val="22"/>
                <w:lang w:val="en-US" w:bidi="th-TH"/>
              </w:rPr>
            </w:pPr>
          </w:p>
        </w:tc>
        <w:tc>
          <w:tcPr>
            <w:tcW w:w="1346" w:type="dxa"/>
            <w:vAlign w:val="bottom"/>
          </w:tcPr>
          <w:p w14:paraId="436DA414" w14:textId="1D78469D" w:rsidR="00811693" w:rsidRPr="004931EB" w:rsidRDefault="008101B5" w:rsidP="00015264">
            <w:pPr>
              <w:pStyle w:val="acctfourfigures"/>
              <w:tabs>
                <w:tab w:val="clear" w:pos="765"/>
                <w:tab w:val="decimal" w:pos="1085"/>
              </w:tabs>
              <w:spacing w:line="240" w:lineRule="exact"/>
              <w:ind w:right="-81"/>
              <w:rPr>
                <w:szCs w:val="22"/>
              </w:rPr>
            </w:pPr>
            <w:r w:rsidRPr="008101B5">
              <w:rPr>
                <w:szCs w:val="22"/>
                <w:lang w:val="en-US" w:bidi="th-TH"/>
              </w:rPr>
              <w:t>157,758</w:t>
            </w:r>
          </w:p>
        </w:tc>
        <w:tc>
          <w:tcPr>
            <w:tcW w:w="180" w:type="dxa"/>
            <w:vAlign w:val="bottom"/>
          </w:tcPr>
          <w:p w14:paraId="603C76B2" w14:textId="77777777" w:rsidR="00811693" w:rsidRPr="004931EB" w:rsidRDefault="00811693" w:rsidP="00015264">
            <w:pPr>
              <w:pStyle w:val="acctfourfigures"/>
              <w:tabs>
                <w:tab w:val="clear" w:pos="765"/>
                <w:tab w:val="decimal" w:pos="1005"/>
              </w:tabs>
              <w:spacing w:line="240" w:lineRule="exact"/>
              <w:ind w:right="-81"/>
              <w:rPr>
                <w:szCs w:val="22"/>
              </w:rPr>
            </w:pPr>
          </w:p>
        </w:tc>
        <w:tc>
          <w:tcPr>
            <w:tcW w:w="1170" w:type="dxa"/>
            <w:vAlign w:val="bottom"/>
          </w:tcPr>
          <w:p w14:paraId="0AA265EE" w14:textId="2A39BCBE" w:rsidR="00811693" w:rsidRPr="004931EB" w:rsidRDefault="008101B5" w:rsidP="000152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57,038</w:t>
            </w:r>
          </w:p>
        </w:tc>
        <w:tc>
          <w:tcPr>
            <w:tcW w:w="180" w:type="dxa"/>
            <w:vAlign w:val="bottom"/>
          </w:tcPr>
          <w:p w14:paraId="132D1815" w14:textId="77777777" w:rsidR="00811693" w:rsidRPr="004931EB" w:rsidRDefault="00811693" w:rsidP="00015264">
            <w:pPr>
              <w:pStyle w:val="acctfourfigures"/>
              <w:tabs>
                <w:tab w:val="clear" w:pos="765"/>
                <w:tab w:val="decimal" w:pos="1005"/>
              </w:tabs>
              <w:spacing w:line="240" w:lineRule="exact"/>
              <w:ind w:right="-81"/>
              <w:rPr>
                <w:szCs w:val="22"/>
              </w:rPr>
            </w:pPr>
          </w:p>
        </w:tc>
        <w:tc>
          <w:tcPr>
            <w:tcW w:w="1170" w:type="dxa"/>
            <w:vAlign w:val="bottom"/>
          </w:tcPr>
          <w:p w14:paraId="44018F15" w14:textId="040A9859" w:rsidR="00811693" w:rsidRPr="004931EB" w:rsidRDefault="008101B5" w:rsidP="00015264">
            <w:pPr>
              <w:pStyle w:val="acctfourfigures"/>
              <w:tabs>
                <w:tab w:val="clear" w:pos="765"/>
                <w:tab w:val="decimal" w:pos="960"/>
              </w:tabs>
              <w:spacing w:line="240" w:lineRule="exact"/>
              <w:ind w:right="-81"/>
              <w:rPr>
                <w:szCs w:val="22"/>
              </w:rPr>
            </w:pPr>
            <w:r w:rsidRPr="008101B5">
              <w:rPr>
                <w:szCs w:val="22"/>
                <w:lang w:val="en-US"/>
              </w:rPr>
              <w:t>139</w:t>
            </w:r>
            <w:r w:rsidRPr="008101B5">
              <w:rPr>
                <w:szCs w:val="22"/>
              </w:rPr>
              <w:t>,</w:t>
            </w:r>
            <w:r w:rsidRPr="008101B5">
              <w:rPr>
                <w:szCs w:val="22"/>
                <w:lang w:val="en-US"/>
              </w:rPr>
              <w:t>279</w:t>
            </w:r>
          </w:p>
        </w:tc>
        <w:tc>
          <w:tcPr>
            <w:tcW w:w="180" w:type="dxa"/>
            <w:vAlign w:val="bottom"/>
          </w:tcPr>
          <w:p w14:paraId="0ADAEDFA" w14:textId="77777777" w:rsidR="00811693" w:rsidRPr="004931EB" w:rsidRDefault="00811693" w:rsidP="00015264">
            <w:pPr>
              <w:pStyle w:val="acctfourfigures"/>
              <w:tabs>
                <w:tab w:val="clear" w:pos="765"/>
                <w:tab w:val="decimal" w:pos="1005"/>
              </w:tabs>
              <w:spacing w:line="240" w:lineRule="exact"/>
              <w:ind w:right="-81"/>
              <w:rPr>
                <w:szCs w:val="22"/>
              </w:rPr>
            </w:pPr>
          </w:p>
        </w:tc>
        <w:tc>
          <w:tcPr>
            <w:tcW w:w="990" w:type="dxa"/>
            <w:vAlign w:val="bottom"/>
          </w:tcPr>
          <w:p w14:paraId="0BE83F07" w14:textId="25834136" w:rsidR="00811693" w:rsidRPr="004931EB" w:rsidRDefault="008101B5" w:rsidP="00015264">
            <w:pPr>
              <w:pStyle w:val="acctfourfigures"/>
              <w:tabs>
                <w:tab w:val="clear" w:pos="765"/>
                <w:tab w:val="decimal" w:pos="819"/>
              </w:tabs>
              <w:spacing w:line="240" w:lineRule="exact"/>
              <w:ind w:right="-81"/>
              <w:rPr>
                <w:szCs w:val="22"/>
              </w:rPr>
            </w:pPr>
            <w:r w:rsidRPr="008101B5">
              <w:rPr>
                <w:szCs w:val="22"/>
                <w:lang w:val="en-US"/>
              </w:rPr>
              <w:t>10</w:t>
            </w:r>
            <w:r w:rsidRPr="008101B5">
              <w:rPr>
                <w:szCs w:val="22"/>
              </w:rPr>
              <w:t>,</w:t>
            </w:r>
            <w:r w:rsidRPr="008101B5">
              <w:rPr>
                <w:szCs w:val="22"/>
                <w:lang w:val="en-US"/>
              </w:rPr>
              <w:t>241</w:t>
            </w:r>
          </w:p>
        </w:tc>
        <w:tc>
          <w:tcPr>
            <w:tcW w:w="180" w:type="dxa"/>
            <w:vAlign w:val="bottom"/>
          </w:tcPr>
          <w:p w14:paraId="67C6B3A7" w14:textId="77777777" w:rsidR="00811693" w:rsidRPr="004931EB" w:rsidRDefault="00811693" w:rsidP="00015264">
            <w:pPr>
              <w:pStyle w:val="acctfourfigures"/>
              <w:tabs>
                <w:tab w:val="clear" w:pos="765"/>
                <w:tab w:val="decimal" w:pos="819"/>
              </w:tabs>
              <w:spacing w:line="240" w:lineRule="exact"/>
              <w:ind w:right="-81"/>
              <w:rPr>
                <w:szCs w:val="22"/>
              </w:rPr>
            </w:pPr>
          </w:p>
        </w:tc>
        <w:tc>
          <w:tcPr>
            <w:tcW w:w="1080" w:type="dxa"/>
            <w:vAlign w:val="bottom"/>
          </w:tcPr>
          <w:p w14:paraId="4CE6EBC7" w14:textId="376974E8" w:rsidR="00811693" w:rsidRPr="004931EB" w:rsidRDefault="008101B5" w:rsidP="005305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122,299</w:t>
            </w:r>
          </w:p>
        </w:tc>
        <w:tc>
          <w:tcPr>
            <w:tcW w:w="198" w:type="dxa"/>
            <w:vAlign w:val="bottom"/>
          </w:tcPr>
          <w:p w14:paraId="51F01087" w14:textId="77777777" w:rsidR="00811693" w:rsidRPr="004931EB" w:rsidRDefault="00811693" w:rsidP="00015264">
            <w:pPr>
              <w:pStyle w:val="acctfourfigures"/>
              <w:tabs>
                <w:tab w:val="clear" w:pos="765"/>
                <w:tab w:val="decimal" w:pos="1005"/>
              </w:tabs>
              <w:spacing w:line="240" w:lineRule="exact"/>
              <w:ind w:right="-81"/>
              <w:rPr>
                <w:szCs w:val="22"/>
              </w:rPr>
            </w:pPr>
          </w:p>
        </w:tc>
        <w:tc>
          <w:tcPr>
            <w:tcW w:w="1242" w:type="dxa"/>
            <w:vAlign w:val="bottom"/>
          </w:tcPr>
          <w:p w14:paraId="01B6DFB7" w14:textId="63B6BC46" w:rsidR="00811693" w:rsidRPr="004931EB" w:rsidRDefault="008101B5" w:rsidP="00015264">
            <w:pPr>
              <w:pStyle w:val="acctfourfigures"/>
              <w:tabs>
                <w:tab w:val="clear" w:pos="765"/>
                <w:tab w:val="decimal" w:pos="1005"/>
              </w:tabs>
              <w:spacing w:line="240" w:lineRule="exact"/>
              <w:ind w:right="-81"/>
              <w:rPr>
                <w:szCs w:val="22"/>
              </w:rPr>
            </w:pPr>
            <w:r w:rsidRPr="008101B5">
              <w:rPr>
                <w:szCs w:val="22"/>
                <w:lang w:val="en-US"/>
              </w:rPr>
              <w:t>261</w:t>
            </w:r>
            <w:r w:rsidRPr="008101B5">
              <w:rPr>
                <w:szCs w:val="22"/>
              </w:rPr>
              <w:t>,</w:t>
            </w:r>
            <w:r w:rsidRPr="008101B5">
              <w:rPr>
                <w:szCs w:val="22"/>
                <w:lang w:val="en-US"/>
              </w:rPr>
              <w:t>284</w:t>
            </w:r>
          </w:p>
        </w:tc>
        <w:tc>
          <w:tcPr>
            <w:tcW w:w="180" w:type="dxa"/>
            <w:vAlign w:val="bottom"/>
          </w:tcPr>
          <w:p w14:paraId="5FB12CB2" w14:textId="77777777" w:rsidR="00811693" w:rsidRPr="004931EB" w:rsidRDefault="00811693" w:rsidP="00015264">
            <w:pPr>
              <w:pStyle w:val="acctfourfigures"/>
              <w:tabs>
                <w:tab w:val="clear" w:pos="765"/>
                <w:tab w:val="decimal" w:pos="1005"/>
              </w:tabs>
              <w:spacing w:line="240" w:lineRule="exact"/>
              <w:ind w:right="-81"/>
              <w:rPr>
                <w:szCs w:val="22"/>
              </w:rPr>
            </w:pPr>
          </w:p>
        </w:tc>
        <w:tc>
          <w:tcPr>
            <w:tcW w:w="1260" w:type="dxa"/>
            <w:vAlign w:val="bottom"/>
          </w:tcPr>
          <w:p w14:paraId="2B0C91DE" w14:textId="7461BB05" w:rsidR="00811693" w:rsidRPr="004931EB" w:rsidRDefault="008101B5" w:rsidP="00015264">
            <w:pPr>
              <w:pStyle w:val="acctfourfigures"/>
              <w:tabs>
                <w:tab w:val="clear" w:pos="765"/>
                <w:tab w:val="decimal" w:pos="1005"/>
              </w:tabs>
              <w:spacing w:line="240" w:lineRule="exact"/>
              <w:ind w:right="-81"/>
              <w:rPr>
                <w:szCs w:val="22"/>
              </w:rPr>
            </w:pPr>
            <w:r w:rsidRPr="008101B5">
              <w:rPr>
                <w:szCs w:val="22"/>
                <w:lang w:val="en-US"/>
              </w:rPr>
              <w:t>747</w:t>
            </w:r>
            <w:r w:rsidRPr="008101B5">
              <w:rPr>
                <w:szCs w:val="22"/>
              </w:rPr>
              <w:t>,</w:t>
            </w:r>
            <w:r w:rsidRPr="008101B5">
              <w:rPr>
                <w:szCs w:val="22"/>
                <w:lang w:val="en-US"/>
              </w:rPr>
              <w:t>899</w:t>
            </w:r>
          </w:p>
        </w:tc>
      </w:tr>
      <w:tr w:rsidR="00811E56" w:rsidRPr="004931EB" w14:paraId="6956F9FF" w14:textId="77777777" w:rsidTr="00B36446">
        <w:trPr>
          <w:cantSplit/>
        </w:trPr>
        <w:tc>
          <w:tcPr>
            <w:tcW w:w="3251" w:type="dxa"/>
            <w:vAlign w:val="bottom"/>
          </w:tcPr>
          <w:p w14:paraId="70A5B2A6" w14:textId="3A45BBB1" w:rsidR="00811E56" w:rsidRPr="004931EB" w:rsidRDefault="00811E56" w:rsidP="000152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lang w:val="en-GB" w:bidi="ar-SA"/>
              </w:rPr>
            </w:pPr>
            <w:r>
              <w:rPr>
                <w:rFonts w:ascii="Times New Roman" w:hAnsi="Times New Roman" w:cs="Times New Roman"/>
                <w:sz w:val="22"/>
                <w:szCs w:val="22"/>
                <w:lang w:val="en-GB" w:bidi="ar-SA"/>
              </w:rPr>
              <w:t>Transfer</w:t>
            </w:r>
          </w:p>
        </w:tc>
        <w:tc>
          <w:tcPr>
            <w:tcW w:w="720" w:type="dxa"/>
          </w:tcPr>
          <w:p w14:paraId="1FC38BA2" w14:textId="77777777" w:rsidR="00811E56" w:rsidRPr="004931EB" w:rsidRDefault="00811E56" w:rsidP="00811693">
            <w:pPr>
              <w:pStyle w:val="acctfourfigures"/>
              <w:tabs>
                <w:tab w:val="clear" w:pos="765"/>
              </w:tabs>
              <w:spacing w:line="240" w:lineRule="exact"/>
              <w:ind w:right="-81"/>
              <w:jc w:val="center"/>
              <w:rPr>
                <w:i/>
                <w:iCs/>
                <w:szCs w:val="22"/>
                <w:lang w:bidi="th-TH"/>
              </w:rPr>
            </w:pPr>
          </w:p>
        </w:tc>
        <w:tc>
          <w:tcPr>
            <w:tcW w:w="900" w:type="dxa"/>
            <w:vAlign w:val="bottom"/>
          </w:tcPr>
          <w:p w14:paraId="2BD08D1C" w14:textId="645096BD" w:rsidR="00811E56" w:rsidRPr="004931EB" w:rsidRDefault="008101B5" w:rsidP="000F6C60">
            <w:pPr>
              <w:pStyle w:val="acctfourfigures"/>
              <w:tabs>
                <w:tab w:val="clear" w:pos="765"/>
                <w:tab w:val="decimal" w:pos="555"/>
              </w:tabs>
              <w:spacing w:line="240" w:lineRule="exact"/>
              <w:rPr>
                <w:szCs w:val="22"/>
                <w:lang w:bidi="th-TH"/>
              </w:rPr>
            </w:pPr>
            <w:r w:rsidRPr="008101B5">
              <w:rPr>
                <w:szCs w:val="22"/>
                <w:lang w:val="en-US" w:bidi="th-TH"/>
              </w:rPr>
              <w:t>-</w:t>
            </w:r>
          </w:p>
        </w:tc>
        <w:tc>
          <w:tcPr>
            <w:tcW w:w="184" w:type="dxa"/>
            <w:vAlign w:val="bottom"/>
          </w:tcPr>
          <w:p w14:paraId="7AC23B0B" w14:textId="77777777" w:rsidR="00811E56" w:rsidRPr="004931EB" w:rsidRDefault="00811E56" w:rsidP="00015264">
            <w:pPr>
              <w:pStyle w:val="acctfourfigures"/>
              <w:tabs>
                <w:tab w:val="clear" w:pos="765"/>
                <w:tab w:val="decimal" w:pos="1005"/>
              </w:tabs>
              <w:spacing w:line="240" w:lineRule="exact"/>
              <w:ind w:right="-81"/>
              <w:rPr>
                <w:szCs w:val="22"/>
                <w:lang w:val="en-US" w:bidi="th-TH"/>
              </w:rPr>
            </w:pPr>
          </w:p>
        </w:tc>
        <w:tc>
          <w:tcPr>
            <w:tcW w:w="1346" w:type="dxa"/>
            <w:vAlign w:val="bottom"/>
          </w:tcPr>
          <w:p w14:paraId="086006F7" w14:textId="02B3CE78" w:rsidR="00811E56" w:rsidRPr="004931EB" w:rsidRDefault="008101B5" w:rsidP="00015264">
            <w:pPr>
              <w:pStyle w:val="acctfourfigures"/>
              <w:tabs>
                <w:tab w:val="clear" w:pos="765"/>
                <w:tab w:val="decimal" w:pos="1085"/>
              </w:tabs>
              <w:spacing w:line="240" w:lineRule="exact"/>
              <w:ind w:right="-81"/>
              <w:rPr>
                <w:szCs w:val="22"/>
              </w:rPr>
            </w:pPr>
            <w:r w:rsidRPr="008101B5">
              <w:rPr>
                <w:szCs w:val="22"/>
                <w:lang w:val="en-US" w:bidi="th-TH"/>
              </w:rPr>
              <w:t>283,933</w:t>
            </w:r>
          </w:p>
        </w:tc>
        <w:tc>
          <w:tcPr>
            <w:tcW w:w="180" w:type="dxa"/>
            <w:vAlign w:val="bottom"/>
          </w:tcPr>
          <w:p w14:paraId="66F7EFD8" w14:textId="77777777" w:rsidR="00811E56" w:rsidRPr="004931EB" w:rsidRDefault="00811E56" w:rsidP="00015264">
            <w:pPr>
              <w:pStyle w:val="acctfourfigures"/>
              <w:tabs>
                <w:tab w:val="clear" w:pos="765"/>
                <w:tab w:val="decimal" w:pos="1005"/>
              </w:tabs>
              <w:spacing w:line="240" w:lineRule="exact"/>
              <w:ind w:right="-81"/>
              <w:rPr>
                <w:szCs w:val="22"/>
              </w:rPr>
            </w:pPr>
          </w:p>
        </w:tc>
        <w:tc>
          <w:tcPr>
            <w:tcW w:w="1170" w:type="dxa"/>
            <w:vAlign w:val="bottom"/>
          </w:tcPr>
          <w:p w14:paraId="50B92190" w14:textId="47048418" w:rsidR="00811E56" w:rsidRPr="004931EB" w:rsidRDefault="008101B5" w:rsidP="000152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112,924</w:t>
            </w:r>
          </w:p>
        </w:tc>
        <w:tc>
          <w:tcPr>
            <w:tcW w:w="180" w:type="dxa"/>
            <w:vAlign w:val="bottom"/>
          </w:tcPr>
          <w:p w14:paraId="694960F6" w14:textId="77777777" w:rsidR="00811E56" w:rsidRPr="004931EB" w:rsidRDefault="00811E56" w:rsidP="00015264">
            <w:pPr>
              <w:pStyle w:val="acctfourfigures"/>
              <w:tabs>
                <w:tab w:val="clear" w:pos="765"/>
                <w:tab w:val="decimal" w:pos="1005"/>
              </w:tabs>
              <w:spacing w:line="240" w:lineRule="exact"/>
              <w:ind w:right="-81"/>
              <w:rPr>
                <w:szCs w:val="22"/>
              </w:rPr>
            </w:pPr>
          </w:p>
        </w:tc>
        <w:tc>
          <w:tcPr>
            <w:tcW w:w="1170" w:type="dxa"/>
            <w:vAlign w:val="bottom"/>
          </w:tcPr>
          <w:p w14:paraId="3F199A6E" w14:textId="134C76E6" w:rsidR="00811E56" w:rsidRPr="004931EB" w:rsidRDefault="008101B5" w:rsidP="00015264">
            <w:pPr>
              <w:pStyle w:val="acctfourfigures"/>
              <w:tabs>
                <w:tab w:val="clear" w:pos="765"/>
                <w:tab w:val="decimal" w:pos="960"/>
              </w:tabs>
              <w:spacing w:line="240" w:lineRule="exact"/>
              <w:ind w:right="-81"/>
              <w:rPr>
                <w:szCs w:val="22"/>
              </w:rPr>
            </w:pPr>
            <w:r w:rsidRPr="008101B5">
              <w:rPr>
                <w:szCs w:val="22"/>
                <w:lang w:val="en-US"/>
              </w:rPr>
              <w:t>98</w:t>
            </w:r>
            <w:r w:rsidRPr="008101B5">
              <w:rPr>
                <w:szCs w:val="22"/>
              </w:rPr>
              <w:t>,</w:t>
            </w:r>
            <w:r w:rsidRPr="008101B5">
              <w:rPr>
                <w:szCs w:val="22"/>
                <w:lang w:val="en-US"/>
              </w:rPr>
              <w:t>762</w:t>
            </w:r>
          </w:p>
        </w:tc>
        <w:tc>
          <w:tcPr>
            <w:tcW w:w="180" w:type="dxa"/>
            <w:vAlign w:val="bottom"/>
          </w:tcPr>
          <w:p w14:paraId="5446385D" w14:textId="77777777" w:rsidR="00811E56" w:rsidRPr="004931EB" w:rsidRDefault="00811E56" w:rsidP="00015264">
            <w:pPr>
              <w:pStyle w:val="acctfourfigures"/>
              <w:tabs>
                <w:tab w:val="clear" w:pos="765"/>
                <w:tab w:val="decimal" w:pos="1005"/>
              </w:tabs>
              <w:spacing w:line="240" w:lineRule="exact"/>
              <w:ind w:right="-81"/>
              <w:rPr>
                <w:szCs w:val="22"/>
              </w:rPr>
            </w:pPr>
          </w:p>
        </w:tc>
        <w:tc>
          <w:tcPr>
            <w:tcW w:w="990" w:type="dxa"/>
            <w:vAlign w:val="bottom"/>
          </w:tcPr>
          <w:p w14:paraId="24ED2FCA" w14:textId="777A086E" w:rsidR="00811E56" w:rsidRPr="004931EB" w:rsidRDefault="008101B5" w:rsidP="000A1728">
            <w:pPr>
              <w:pStyle w:val="acctfourfigures"/>
              <w:tabs>
                <w:tab w:val="clear" w:pos="765"/>
                <w:tab w:val="decimal" w:pos="585"/>
              </w:tabs>
              <w:spacing w:line="240" w:lineRule="exact"/>
              <w:ind w:right="-81"/>
              <w:rPr>
                <w:szCs w:val="22"/>
              </w:rPr>
            </w:pPr>
            <w:r w:rsidRPr="008101B5">
              <w:rPr>
                <w:szCs w:val="22"/>
                <w:lang w:val="en-US" w:bidi="th-TH"/>
              </w:rPr>
              <w:t>-</w:t>
            </w:r>
          </w:p>
        </w:tc>
        <w:tc>
          <w:tcPr>
            <w:tcW w:w="180" w:type="dxa"/>
            <w:vAlign w:val="bottom"/>
          </w:tcPr>
          <w:p w14:paraId="3A4F105B" w14:textId="77777777" w:rsidR="00811E56" w:rsidRPr="004931EB" w:rsidRDefault="00811E56" w:rsidP="00015264">
            <w:pPr>
              <w:pStyle w:val="acctfourfigures"/>
              <w:tabs>
                <w:tab w:val="clear" w:pos="765"/>
                <w:tab w:val="decimal" w:pos="819"/>
              </w:tabs>
              <w:spacing w:line="240" w:lineRule="exact"/>
              <w:ind w:right="-81"/>
              <w:rPr>
                <w:szCs w:val="22"/>
              </w:rPr>
            </w:pPr>
          </w:p>
        </w:tc>
        <w:tc>
          <w:tcPr>
            <w:tcW w:w="1080" w:type="dxa"/>
            <w:vAlign w:val="bottom"/>
          </w:tcPr>
          <w:p w14:paraId="063340D7" w14:textId="1FA24A9D" w:rsidR="00811E56" w:rsidRPr="004931EB" w:rsidRDefault="008101B5" w:rsidP="005305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106,269</w:t>
            </w:r>
          </w:p>
        </w:tc>
        <w:tc>
          <w:tcPr>
            <w:tcW w:w="198" w:type="dxa"/>
            <w:vAlign w:val="bottom"/>
          </w:tcPr>
          <w:p w14:paraId="774B1A0C" w14:textId="77777777" w:rsidR="00811E56" w:rsidRPr="004931EB" w:rsidRDefault="00811E56" w:rsidP="00015264">
            <w:pPr>
              <w:pStyle w:val="acctfourfigures"/>
              <w:tabs>
                <w:tab w:val="clear" w:pos="765"/>
                <w:tab w:val="decimal" w:pos="1005"/>
              </w:tabs>
              <w:spacing w:line="240" w:lineRule="exact"/>
              <w:ind w:right="-81"/>
              <w:rPr>
                <w:szCs w:val="22"/>
              </w:rPr>
            </w:pPr>
          </w:p>
        </w:tc>
        <w:tc>
          <w:tcPr>
            <w:tcW w:w="1242" w:type="dxa"/>
            <w:vAlign w:val="bottom"/>
          </w:tcPr>
          <w:p w14:paraId="17332311" w14:textId="30153D2E" w:rsidR="00811E56" w:rsidRPr="004931EB" w:rsidRDefault="008101B5" w:rsidP="00015264">
            <w:pPr>
              <w:pStyle w:val="acctfourfigures"/>
              <w:tabs>
                <w:tab w:val="clear" w:pos="765"/>
                <w:tab w:val="decimal" w:pos="1005"/>
              </w:tabs>
              <w:spacing w:line="240" w:lineRule="exact"/>
              <w:ind w:right="-81"/>
              <w:rPr>
                <w:szCs w:val="22"/>
              </w:rPr>
            </w:pPr>
            <w:r w:rsidRPr="008101B5">
              <w:rPr>
                <w:szCs w:val="22"/>
                <w:lang w:bidi="th-TH"/>
              </w:rPr>
              <w:t>(</w:t>
            </w:r>
            <w:r w:rsidRPr="008101B5">
              <w:rPr>
                <w:szCs w:val="22"/>
                <w:lang w:val="en-US" w:bidi="th-TH"/>
              </w:rPr>
              <w:t>601</w:t>
            </w:r>
            <w:r w:rsidRPr="008101B5">
              <w:rPr>
                <w:szCs w:val="22"/>
                <w:lang w:bidi="th-TH"/>
              </w:rPr>
              <w:t>,</w:t>
            </w:r>
            <w:r w:rsidRPr="008101B5">
              <w:rPr>
                <w:szCs w:val="22"/>
                <w:lang w:val="en-US" w:bidi="th-TH"/>
              </w:rPr>
              <w:t>888</w:t>
            </w:r>
            <w:r w:rsidRPr="008101B5">
              <w:rPr>
                <w:szCs w:val="22"/>
                <w:lang w:bidi="th-TH"/>
              </w:rPr>
              <w:t>)</w:t>
            </w:r>
          </w:p>
        </w:tc>
        <w:tc>
          <w:tcPr>
            <w:tcW w:w="180" w:type="dxa"/>
            <w:vAlign w:val="bottom"/>
          </w:tcPr>
          <w:p w14:paraId="1FD4FB73" w14:textId="77777777" w:rsidR="00811E56" w:rsidRPr="004931EB" w:rsidRDefault="00811E56" w:rsidP="00015264">
            <w:pPr>
              <w:pStyle w:val="acctfourfigures"/>
              <w:tabs>
                <w:tab w:val="clear" w:pos="765"/>
                <w:tab w:val="decimal" w:pos="1005"/>
              </w:tabs>
              <w:spacing w:line="240" w:lineRule="exact"/>
              <w:ind w:right="-81"/>
              <w:rPr>
                <w:szCs w:val="22"/>
              </w:rPr>
            </w:pPr>
          </w:p>
        </w:tc>
        <w:tc>
          <w:tcPr>
            <w:tcW w:w="1260" w:type="dxa"/>
            <w:vAlign w:val="bottom"/>
          </w:tcPr>
          <w:p w14:paraId="48BF2E10" w14:textId="39D8E6E0" w:rsidR="00811E56" w:rsidRPr="004931EB" w:rsidRDefault="008101B5" w:rsidP="008A735C">
            <w:pPr>
              <w:pStyle w:val="acctfourfigures"/>
              <w:tabs>
                <w:tab w:val="clear" w:pos="765"/>
                <w:tab w:val="decimal" w:pos="729"/>
              </w:tabs>
              <w:spacing w:line="240" w:lineRule="exact"/>
              <w:ind w:right="-81"/>
              <w:rPr>
                <w:szCs w:val="22"/>
              </w:rPr>
            </w:pPr>
            <w:r w:rsidRPr="008101B5">
              <w:rPr>
                <w:szCs w:val="22"/>
              </w:rPr>
              <w:t>-</w:t>
            </w:r>
          </w:p>
        </w:tc>
      </w:tr>
      <w:tr w:rsidR="00F66E84" w:rsidRPr="004931EB" w14:paraId="30AD940B" w14:textId="77777777" w:rsidTr="00B36446">
        <w:trPr>
          <w:cantSplit/>
        </w:trPr>
        <w:tc>
          <w:tcPr>
            <w:tcW w:w="3251" w:type="dxa"/>
            <w:vAlign w:val="bottom"/>
          </w:tcPr>
          <w:p w14:paraId="3910B9CE" w14:textId="0995E135" w:rsidR="00F66E84" w:rsidRDefault="00F66E84" w:rsidP="000152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lang w:val="en-GB" w:bidi="ar-SA"/>
              </w:rPr>
            </w:pPr>
            <w:r w:rsidRPr="00F66E84">
              <w:rPr>
                <w:rFonts w:ascii="Times New Roman" w:hAnsi="Times New Roman" w:cs="Times New Roman"/>
                <w:sz w:val="22"/>
                <w:szCs w:val="22"/>
                <w:lang w:val="en-GB" w:bidi="ar-SA"/>
              </w:rPr>
              <w:t xml:space="preserve">Transfers </w:t>
            </w:r>
            <w:r>
              <w:rPr>
                <w:rFonts w:ascii="Times New Roman" w:hAnsi="Times New Roman" w:cs="Times New Roman"/>
                <w:sz w:val="22"/>
                <w:szCs w:val="22"/>
                <w:lang w:val="en-GB" w:bidi="ar-SA"/>
              </w:rPr>
              <w:t>from</w:t>
            </w:r>
            <w:r w:rsidRPr="00F66E84">
              <w:rPr>
                <w:rFonts w:ascii="Times New Roman" w:hAnsi="Times New Roman" w:cs="Times New Roman"/>
                <w:sz w:val="22"/>
                <w:szCs w:val="22"/>
                <w:lang w:val="en-GB" w:bidi="ar-SA"/>
              </w:rPr>
              <w:t xml:space="preserve"> investment properties</w:t>
            </w:r>
          </w:p>
        </w:tc>
        <w:tc>
          <w:tcPr>
            <w:tcW w:w="720" w:type="dxa"/>
          </w:tcPr>
          <w:p w14:paraId="3F8F1D4E" w14:textId="77777777" w:rsidR="00257B75" w:rsidRDefault="00257B75" w:rsidP="008101B5">
            <w:pPr>
              <w:pStyle w:val="acctfourfigures"/>
              <w:tabs>
                <w:tab w:val="clear" w:pos="765"/>
              </w:tabs>
              <w:spacing w:line="240" w:lineRule="exact"/>
              <w:ind w:right="-81"/>
              <w:jc w:val="center"/>
              <w:rPr>
                <w:i/>
                <w:iCs/>
                <w:szCs w:val="22"/>
                <w:lang w:bidi="th-TH"/>
              </w:rPr>
            </w:pPr>
          </w:p>
          <w:p w14:paraId="51B4D420" w14:textId="0E77B85C" w:rsidR="00F66E84" w:rsidRPr="004931EB" w:rsidRDefault="00F66E84" w:rsidP="00811693">
            <w:pPr>
              <w:pStyle w:val="acctfourfigures"/>
              <w:tabs>
                <w:tab w:val="clear" w:pos="765"/>
              </w:tabs>
              <w:spacing w:line="240" w:lineRule="exact"/>
              <w:ind w:right="-81"/>
              <w:jc w:val="center"/>
              <w:rPr>
                <w:i/>
                <w:iCs/>
                <w:szCs w:val="22"/>
                <w:lang w:bidi="th-TH"/>
              </w:rPr>
            </w:pPr>
            <w:r>
              <w:rPr>
                <w:i/>
                <w:iCs/>
                <w:szCs w:val="22"/>
                <w:lang w:bidi="th-TH"/>
              </w:rPr>
              <w:t>10</w:t>
            </w:r>
          </w:p>
        </w:tc>
        <w:tc>
          <w:tcPr>
            <w:tcW w:w="900" w:type="dxa"/>
            <w:vAlign w:val="bottom"/>
          </w:tcPr>
          <w:p w14:paraId="213AA39F" w14:textId="511DFF0F" w:rsidR="00F66E84" w:rsidRPr="004931EB" w:rsidRDefault="008101B5" w:rsidP="000F6C60">
            <w:pPr>
              <w:pStyle w:val="acctfourfigures"/>
              <w:tabs>
                <w:tab w:val="clear" w:pos="765"/>
                <w:tab w:val="decimal" w:pos="555"/>
              </w:tabs>
              <w:spacing w:line="240" w:lineRule="exact"/>
              <w:rPr>
                <w:szCs w:val="22"/>
                <w:lang w:bidi="th-TH"/>
              </w:rPr>
            </w:pPr>
            <w:r w:rsidRPr="008101B5">
              <w:rPr>
                <w:szCs w:val="22"/>
                <w:lang w:val="en-US" w:bidi="th-TH"/>
              </w:rPr>
              <w:t>-</w:t>
            </w:r>
          </w:p>
        </w:tc>
        <w:tc>
          <w:tcPr>
            <w:tcW w:w="184" w:type="dxa"/>
            <w:vAlign w:val="bottom"/>
          </w:tcPr>
          <w:p w14:paraId="61A3D5FD" w14:textId="77777777" w:rsidR="00F66E84" w:rsidRPr="004931EB" w:rsidRDefault="00F66E84" w:rsidP="00015264">
            <w:pPr>
              <w:pStyle w:val="acctfourfigures"/>
              <w:tabs>
                <w:tab w:val="clear" w:pos="765"/>
                <w:tab w:val="decimal" w:pos="1005"/>
              </w:tabs>
              <w:spacing w:line="240" w:lineRule="exact"/>
              <w:ind w:right="-81"/>
              <w:rPr>
                <w:szCs w:val="22"/>
                <w:lang w:val="en-US" w:bidi="th-TH"/>
              </w:rPr>
            </w:pPr>
          </w:p>
        </w:tc>
        <w:tc>
          <w:tcPr>
            <w:tcW w:w="1346" w:type="dxa"/>
            <w:vAlign w:val="bottom"/>
          </w:tcPr>
          <w:p w14:paraId="655532D5" w14:textId="06CEBA92" w:rsidR="00F66E84" w:rsidRPr="004931EB" w:rsidRDefault="008101B5" w:rsidP="009D226D">
            <w:pPr>
              <w:pStyle w:val="acctfourfigures"/>
              <w:tabs>
                <w:tab w:val="clear" w:pos="765"/>
                <w:tab w:val="decimal" w:pos="820"/>
              </w:tabs>
              <w:spacing w:line="240" w:lineRule="exact"/>
              <w:ind w:right="-81"/>
              <w:rPr>
                <w:szCs w:val="22"/>
              </w:rPr>
            </w:pPr>
            <w:r w:rsidRPr="008101B5">
              <w:rPr>
                <w:szCs w:val="22"/>
                <w:lang w:val="en-US" w:bidi="th-TH"/>
              </w:rPr>
              <w:t>-</w:t>
            </w:r>
          </w:p>
        </w:tc>
        <w:tc>
          <w:tcPr>
            <w:tcW w:w="180" w:type="dxa"/>
            <w:vAlign w:val="bottom"/>
          </w:tcPr>
          <w:p w14:paraId="108C131D" w14:textId="77777777" w:rsidR="00F66E84" w:rsidRPr="004931EB" w:rsidRDefault="00F66E84" w:rsidP="00015264">
            <w:pPr>
              <w:pStyle w:val="acctfourfigures"/>
              <w:tabs>
                <w:tab w:val="clear" w:pos="765"/>
                <w:tab w:val="decimal" w:pos="1005"/>
              </w:tabs>
              <w:spacing w:line="240" w:lineRule="exact"/>
              <w:ind w:right="-81"/>
              <w:rPr>
                <w:szCs w:val="22"/>
              </w:rPr>
            </w:pPr>
          </w:p>
        </w:tc>
        <w:tc>
          <w:tcPr>
            <w:tcW w:w="1170" w:type="dxa"/>
            <w:vAlign w:val="bottom"/>
          </w:tcPr>
          <w:p w14:paraId="68C5EB11" w14:textId="43D81787" w:rsidR="00F66E84" w:rsidRPr="004931EB" w:rsidRDefault="008101B5" w:rsidP="000339D2">
            <w:pPr>
              <w:pStyle w:val="acctfourfigures"/>
              <w:tabs>
                <w:tab w:val="clear" w:pos="765"/>
                <w:tab w:val="decimal" w:pos="655"/>
              </w:tabs>
              <w:spacing w:line="240" w:lineRule="exact"/>
              <w:ind w:right="-81"/>
              <w:rPr>
                <w:szCs w:val="22"/>
              </w:rPr>
            </w:pPr>
            <w:r w:rsidRPr="008101B5">
              <w:rPr>
                <w:szCs w:val="22"/>
              </w:rPr>
              <w:t>-</w:t>
            </w:r>
          </w:p>
        </w:tc>
        <w:tc>
          <w:tcPr>
            <w:tcW w:w="180" w:type="dxa"/>
            <w:vAlign w:val="bottom"/>
          </w:tcPr>
          <w:p w14:paraId="0BD7D979" w14:textId="77777777" w:rsidR="00F66E84" w:rsidRPr="004931EB" w:rsidRDefault="00F66E84" w:rsidP="00015264">
            <w:pPr>
              <w:pStyle w:val="acctfourfigures"/>
              <w:tabs>
                <w:tab w:val="clear" w:pos="765"/>
                <w:tab w:val="decimal" w:pos="1005"/>
              </w:tabs>
              <w:spacing w:line="240" w:lineRule="exact"/>
              <w:ind w:right="-81"/>
              <w:rPr>
                <w:szCs w:val="22"/>
              </w:rPr>
            </w:pPr>
          </w:p>
        </w:tc>
        <w:tc>
          <w:tcPr>
            <w:tcW w:w="1170" w:type="dxa"/>
            <w:vAlign w:val="bottom"/>
          </w:tcPr>
          <w:p w14:paraId="72BEB8D1" w14:textId="540B817D" w:rsidR="00F66E84" w:rsidRPr="004931EB" w:rsidRDefault="008101B5" w:rsidP="00CC3A8A">
            <w:pPr>
              <w:pStyle w:val="acctfourfigures"/>
              <w:tabs>
                <w:tab w:val="clear" w:pos="765"/>
                <w:tab w:val="decimal" w:pos="745"/>
              </w:tabs>
              <w:spacing w:line="240" w:lineRule="exact"/>
              <w:ind w:right="-81"/>
              <w:rPr>
                <w:szCs w:val="22"/>
              </w:rPr>
            </w:pPr>
            <w:r w:rsidRPr="008101B5">
              <w:rPr>
                <w:szCs w:val="22"/>
              </w:rPr>
              <w:t>-</w:t>
            </w:r>
          </w:p>
        </w:tc>
        <w:tc>
          <w:tcPr>
            <w:tcW w:w="180" w:type="dxa"/>
            <w:vAlign w:val="bottom"/>
          </w:tcPr>
          <w:p w14:paraId="19C51D2B" w14:textId="77777777" w:rsidR="00F66E84" w:rsidRPr="004931EB" w:rsidRDefault="00F66E84" w:rsidP="009D226D">
            <w:pPr>
              <w:pStyle w:val="acctfourfigures"/>
              <w:tabs>
                <w:tab w:val="decimal" w:pos="1005"/>
              </w:tabs>
              <w:spacing w:line="240" w:lineRule="exact"/>
              <w:ind w:right="-81"/>
              <w:rPr>
                <w:szCs w:val="22"/>
              </w:rPr>
            </w:pPr>
          </w:p>
        </w:tc>
        <w:tc>
          <w:tcPr>
            <w:tcW w:w="990" w:type="dxa"/>
            <w:vAlign w:val="bottom"/>
          </w:tcPr>
          <w:p w14:paraId="39FCBC2F" w14:textId="58738461" w:rsidR="00F66E84" w:rsidRPr="009D226D" w:rsidRDefault="008101B5" w:rsidP="000A1728">
            <w:pPr>
              <w:pStyle w:val="acctfourfigures"/>
              <w:tabs>
                <w:tab w:val="clear" w:pos="765"/>
                <w:tab w:val="decimal" w:pos="585"/>
              </w:tabs>
              <w:spacing w:line="240" w:lineRule="exact"/>
              <w:ind w:right="-81"/>
              <w:rPr>
                <w:szCs w:val="22"/>
                <w:lang w:val="en-US" w:bidi="th-TH"/>
              </w:rPr>
            </w:pPr>
            <w:r w:rsidRPr="008101B5">
              <w:rPr>
                <w:szCs w:val="22"/>
                <w:lang w:val="en-US" w:bidi="th-TH"/>
              </w:rPr>
              <w:t>-</w:t>
            </w:r>
          </w:p>
        </w:tc>
        <w:tc>
          <w:tcPr>
            <w:tcW w:w="180" w:type="dxa"/>
            <w:vAlign w:val="bottom"/>
          </w:tcPr>
          <w:p w14:paraId="2FCC2E71" w14:textId="77777777" w:rsidR="00F66E84" w:rsidRPr="004931EB" w:rsidRDefault="00F66E84" w:rsidP="009D226D">
            <w:pPr>
              <w:pStyle w:val="acctfourfigures"/>
              <w:tabs>
                <w:tab w:val="decimal" w:pos="819"/>
              </w:tabs>
              <w:spacing w:line="240" w:lineRule="exact"/>
              <w:ind w:right="-81"/>
              <w:rPr>
                <w:szCs w:val="22"/>
              </w:rPr>
            </w:pPr>
          </w:p>
        </w:tc>
        <w:tc>
          <w:tcPr>
            <w:tcW w:w="1080" w:type="dxa"/>
            <w:vAlign w:val="bottom"/>
          </w:tcPr>
          <w:p w14:paraId="471E76F3" w14:textId="62AA73A0" w:rsidR="00F66E84" w:rsidRPr="009D226D" w:rsidRDefault="008101B5" w:rsidP="00CC3A8A">
            <w:pPr>
              <w:pStyle w:val="acctfourfigures"/>
              <w:tabs>
                <w:tab w:val="clear" w:pos="765"/>
                <w:tab w:val="decimal" w:pos="674"/>
              </w:tabs>
              <w:spacing w:line="240" w:lineRule="exact"/>
              <w:ind w:right="-81"/>
              <w:rPr>
                <w:szCs w:val="22"/>
              </w:rPr>
            </w:pPr>
            <w:r w:rsidRPr="009D226D">
              <w:rPr>
                <w:szCs w:val="22"/>
              </w:rPr>
              <w:t>-</w:t>
            </w:r>
          </w:p>
        </w:tc>
        <w:tc>
          <w:tcPr>
            <w:tcW w:w="198" w:type="dxa"/>
            <w:vAlign w:val="bottom"/>
          </w:tcPr>
          <w:p w14:paraId="76C61035" w14:textId="77777777" w:rsidR="00F66E84" w:rsidRPr="004931EB" w:rsidRDefault="00F66E84" w:rsidP="00015264">
            <w:pPr>
              <w:pStyle w:val="acctfourfigures"/>
              <w:tabs>
                <w:tab w:val="clear" w:pos="765"/>
                <w:tab w:val="decimal" w:pos="1005"/>
              </w:tabs>
              <w:spacing w:line="240" w:lineRule="exact"/>
              <w:ind w:right="-81"/>
              <w:rPr>
                <w:szCs w:val="22"/>
              </w:rPr>
            </w:pPr>
          </w:p>
        </w:tc>
        <w:tc>
          <w:tcPr>
            <w:tcW w:w="1242" w:type="dxa"/>
            <w:vAlign w:val="bottom"/>
          </w:tcPr>
          <w:p w14:paraId="2768A97B" w14:textId="40229AAA" w:rsidR="00F66E84" w:rsidRPr="004931EB" w:rsidRDefault="008101B5" w:rsidP="00015264">
            <w:pPr>
              <w:pStyle w:val="acctfourfigures"/>
              <w:tabs>
                <w:tab w:val="clear" w:pos="765"/>
                <w:tab w:val="decimal" w:pos="1005"/>
              </w:tabs>
              <w:spacing w:line="240" w:lineRule="exact"/>
              <w:ind w:right="-81"/>
              <w:rPr>
                <w:szCs w:val="22"/>
              </w:rPr>
            </w:pPr>
            <w:r w:rsidRPr="008101B5">
              <w:rPr>
                <w:szCs w:val="22"/>
                <w:lang w:val="en-US" w:bidi="th-TH"/>
              </w:rPr>
              <w:t>9</w:t>
            </w:r>
          </w:p>
        </w:tc>
        <w:tc>
          <w:tcPr>
            <w:tcW w:w="180" w:type="dxa"/>
            <w:vAlign w:val="bottom"/>
          </w:tcPr>
          <w:p w14:paraId="753AA0A2" w14:textId="77777777" w:rsidR="00F66E84" w:rsidRPr="004931EB" w:rsidRDefault="00F66E84" w:rsidP="00015264">
            <w:pPr>
              <w:pStyle w:val="acctfourfigures"/>
              <w:tabs>
                <w:tab w:val="clear" w:pos="765"/>
                <w:tab w:val="decimal" w:pos="1005"/>
              </w:tabs>
              <w:spacing w:line="240" w:lineRule="exact"/>
              <w:ind w:right="-81"/>
              <w:rPr>
                <w:szCs w:val="22"/>
              </w:rPr>
            </w:pPr>
          </w:p>
        </w:tc>
        <w:tc>
          <w:tcPr>
            <w:tcW w:w="1260" w:type="dxa"/>
            <w:vAlign w:val="bottom"/>
          </w:tcPr>
          <w:p w14:paraId="65315598" w14:textId="0A9447EC" w:rsidR="00F66E84" w:rsidRPr="004931EB" w:rsidRDefault="008101B5" w:rsidP="009D226D">
            <w:pPr>
              <w:pStyle w:val="acctfourfigures"/>
              <w:tabs>
                <w:tab w:val="clear" w:pos="765"/>
                <w:tab w:val="decimal" w:pos="823"/>
              </w:tabs>
              <w:spacing w:line="240" w:lineRule="exact"/>
              <w:ind w:right="-81"/>
              <w:jc w:val="center"/>
              <w:rPr>
                <w:szCs w:val="22"/>
              </w:rPr>
            </w:pPr>
            <w:r w:rsidRPr="008101B5">
              <w:rPr>
                <w:szCs w:val="22"/>
                <w:lang w:val="en-US"/>
              </w:rPr>
              <w:t>9</w:t>
            </w:r>
          </w:p>
        </w:tc>
      </w:tr>
      <w:tr w:rsidR="00D94FA8" w:rsidRPr="004931EB" w14:paraId="0C7EF5F4" w14:textId="77777777" w:rsidTr="00B36446">
        <w:trPr>
          <w:cantSplit/>
        </w:trPr>
        <w:tc>
          <w:tcPr>
            <w:tcW w:w="3251" w:type="dxa"/>
            <w:vAlign w:val="bottom"/>
          </w:tcPr>
          <w:p w14:paraId="685D079D" w14:textId="27B202DB" w:rsidR="00D94FA8" w:rsidRPr="004931EB" w:rsidRDefault="0018463F" w:rsidP="00CC78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98" w:right="-80" w:hanging="198"/>
              <w:rPr>
                <w:rFonts w:ascii="Times New Roman" w:hAnsi="Times New Roman" w:cs="Times New Roman"/>
                <w:sz w:val="22"/>
                <w:szCs w:val="22"/>
                <w:lang w:val="en-GB" w:bidi="ar-SA"/>
              </w:rPr>
            </w:pPr>
            <w:r w:rsidRPr="00496E2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D866A6">
              <w:rPr>
                <w:rFonts w:ascii="Times New Roman" w:hAnsi="Times New Roman" w:cs="Times New Roman"/>
                <w:sz w:val="22"/>
                <w:szCs w:val="22"/>
                <w:lang w:val="en-GB" w:bidi="ar-SA"/>
              </w:rPr>
              <w:t>t</w:t>
            </w:r>
            <w:r w:rsidR="00D94FA8" w:rsidRPr="004931EB">
              <w:rPr>
                <w:rFonts w:ascii="Times New Roman" w:hAnsi="Times New Roman" w:cs="Times New Roman"/>
                <w:sz w:val="22"/>
                <w:szCs w:val="22"/>
                <w:lang w:val="en-GB" w:bidi="ar-SA"/>
              </w:rPr>
              <w:t>ransfers</w:t>
            </w:r>
            <w:r w:rsidR="00D94FA8">
              <w:rPr>
                <w:rFonts w:ascii="Times New Roman" w:hAnsi="Times New Roman" w:cs="Times New Roman"/>
                <w:sz w:val="22"/>
                <w:szCs w:val="22"/>
                <w:lang w:val="en-GB" w:bidi="ar-SA"/>
              </w:rPr>
              <w:t xml:space="preserve"> to</w:t>
            </w:r>
            <w:r w:rsidR="00D94FA8" w:rsidRPr="004931EB">
              <w:rPr>
                <w:rFonts w:ascii="Times New Roman" w:hAnsi="Times New Roman" w:cs="Times New Roman"/>
                <w:sz w:val="22"/>
                <w:szCs w:val="22"/>
                <w:lang w:val="en-GB" w:bidi="ar-SA"/>
              </w:rPr>
              <w:t xml:space="preserve"> investment properties</w:t>
            </w:r>
          </w:p>
        </w:tc>
        <w:tc>
          <w:tcPr>
            <w:tcW w:w="720" w:type="dxa"/>
          </w:tcPr>
          <w:p w14:paraId="47357A11" w14:textId="77777777" w:rsidR="00257B75" w:rsidRDefault="00257B75" w:rsidP="008101B5">
            <w:pPr>
              <w:pStyle w:val="acctfourfigures"/>
              <w:tabs>
                <w:tab w:val="clear" w:pos="765"/>
              </w:tabs>
              <w:spacing w:line="240" w:lineRule="exact"/>
              <w:ind w:right="-81"/>
              <w:jc w:val="center"/>
              <w:rPr>
                <w:i/>
                <w:iCs/>
                <w:szCs w:val="22"/>
                <w:lang w:bidi="th-TH"/>
              </w:rPr>
            </w:pPr>
          </w:p>
          <w:p w14:paraId="53F9F3AA" w14:textId="383E8BD1" w:rsidR="00D94FA8" w:rsidRDefault="00A02D75" w:rsidP="00D94FA8">
            <w:pPr>
              <w:pStyle w:val="acctfourfigures"/>
              <w:tabs>
                <w:tab w:val="clear" w:pos="765"/>
              </w:tabs>
              <w:spacing w:line="240" w:lineRule="exact"/>
              <w:ind w:right="-81"/>
              <w:jc w:val="center"/>
              <w:rPr>
                <w:i/>
                <w:iCs/>
                <w:szCs w:val="22"/>
                <w:lang w:bidi="th-TH"/>
              </w:rPr>
            </w:pPr>
            <w:r>
              <w:rPr>
                <w:i/>
                <w:iCs/>
                <w:szCs w:val="22"/>
                <w:lang w:bidi="th-TH"/>
              </w:rPr>
              <w:t>10</w:t>
            </w:r>
          </w:p>
        </w:tc>
        <w:tc>
          <w:tcPr>
            <w:tcW w:w="900" w:type="dxa"/>
            <w:vAlign w:val="bottom"/>
          </w:tcPr>
          <w:p w14:paraId="3705B499" w14:textId="7597EC3E" w:rsidR="00D94FA8" w:rsidRPr="004931EB" w:rsidRDefault="008101B5" w:rsidP="00D94FA8">
            <w:pPr>
              <w:pStyle w:val="acctfourfigures"/>
              <w:tabs>
                <w:tab w:val="clear" w:pos="765"/>
                <w:tab w:val="decimal" w:pos="555"/>
              </w:tabs>
              <w:spacing w:line="240" w:lineRule="exact"/>
              <w:rPr>
                <w:szCs w:val="22"/>
                <w:lang w:bidi="th-TH"/>
              </w:rPr>
            </w:pPr>
            <w:r w:rsidRPr="008101B5">
              <w:rPr>
                <w:szCs w:val="22"/>
                <w:lang w:val="en-US" w:bidi="th-TH"/>
              </w:rPr>
              <w:t>-</w:t>
            </w:r>
          </w:p>
        </w:tc>
        <w:tc>
          <w:tcPr>
            <w:tcW w:w="184" w:type="dxa"/>
            <w:vAlign w:val="bottom"/>
          </w:tcPr>
          <w:p w14:paraId="70EE2460" w14:textId="77777777" w:rsidR="00D94FA8" w:rsidRPr="004931EB" w:rsidRDefault="00D94FA8" w:rsidP="00D94FA8">
            <w:pPr>
              <w:pStyle w:val="acctfourfigures"/>
              <w:tabs>
                <w:tab w:val="clear" w:pos="765"/>
                <w:tab w:val="decimal" w:pos="1005"/>
              </w:tabs>
              <w:spacing w:line="240" w:lineRule="exact"/>
              <w:ind w:right="-81"/>
              <w:rPr>
                <w:szCs w:val="22"/>
                <w:lang w:val="en-US" w:bidi="th-TH"/>
              </w:rPr>
            </w:pPr>
          </w:p>
        </w:tc>
        <w:tc>
          <w:tcPr>
            <w:tcW w:w="1346" w:type="dxa"/>
            <w:vAlign w:val="bottom"/>
          </w:tcPr>
          <w:p w14:paraId="7AF66C0F" w14:textId="604EF99D" w:rsidR="00D94FA8" w:rsidRDefault="008101B5" w:rsidP="00D94FA8">
            <w:pPr>
              <w:pStyle w:val="acctfourfigures"/>
              <w:tabs>
                <w:tab w:val="clear" w:pos="765"/>
                <w:tab w:val="decimal" w:pos="1090"/>
              </w:tabs>
              <w:spacing w:line="240" w:lineRule="exact"/>
              <w:ind w:right="-81"/>
              <w:rPr>
                <w:szCs w:val="22"/>
                <w:lang w:val="en-US" w:bidi="th-TH"/>
              </w:rPr>
            </w:pPr>
            <w:r w:rsidRPr="008101B5">
              <w:rPr>
                <w:szCs w:val="22"/>
                <w:lang w:val="en-US" w:bidi="th-TH"/>
              </w:rPr>
              <w:t>(280,782)</w:t>
            </w:r>
          </w:p>
        </w:tc>
        <w:tc>
          <w:tcPr>
            <w:tcW w:w="180" w:type="dxa"/>
            <w:vAlign w:val="bottom"/>
          </w:tcPr>
          <w:p w14:paraId="5A9C7EF2" w14:textId="77777777" w:rsidR="00D94FA8" w:rsidRPr="004931EB" w:rsidRDefault="00D94FA8" w:rsidP="00D94FA8">
            <w:pPr>
              <w:pStyle w:val="acctfourfigures"/>
              <w:tabs>
                <w:tab w:val="clear" w:pos="765"/>
                <w:tab w:val="decimal" w:pos="1005"/>
              </w:tabs>
              <w:spacing w:line="240" w:lineRule="exact"/>
              <w:ind w:right="-81"/>
              <w:rPr>
                <w:szCs w:val="22"/>
              </w:rPr>
            </w:pPr>
          </w:p>
        </w:tc>
        <w:tc>
          <w:tcPr>
            <w:tcW w:w="1170" w:type="dxa"/>
            <w:vAlign w:val="bottom"/>
          </w:tcPr>
          <w:p w14:paraId="40BF01BA" w14:textId="50CAD5E0" w:rsidR="00D94FA8" w:rsidRDefault="008101B5" w:rsidP="00D94FA8">
            <w:pPr>
              <w:pStyle w:val="acctfourfigures"/>
              <w:tabs>
                <w:tab w:val="clear" w:pos="765"/>
                <w:tab w:val="decimal" w:pos="655"/>
              </w:tabs>
              <w:spacing w:line="240" w:lineRule="exact"/>
              <w:ind w:right="-81"/>
              <w:rPr>
                <w:szCs w:val="22"/>
              </w:rPr>
            </w:pPr>
            <w:r w:rsidRPr="008101B5">
              <w:rPr>
                <w:szCs w:val="22"/>
                <w:lang w:val="en-US" w:bidi="th-TH"/>
              </w:rPr>
              <w:t>-</w:t>
            </w:r>
          </w:p>
        </w:tc>
        <w:tc>
          <w:tcPr>
            <w:tcW w:w="180" w:type="dxa"/>
            <w:vAlign w:val="bottom"/>
          </w:tcPr>
          <w:p w14:paraId="7AB2010D" w14:textId="77777777" w:rsidR="00D94FA8" w:rsidRPr="004931EB" w:rsidRDefault="00D94FA8" w:rsidP="00D94FA8">
            <w:pPr>
              <w:pStyle w:val="acctfourfigures"/>
              <w:tabs>
                <w:tab w:val="clear" w:pos="765"/>
                <w:tab w:val="decimal" w:pos="1005"/>
              </w:tabs>
              <w:spacing w:line="240" w:lineRule="exact"/>
              <w:ind w:right="-81"/>
              <w:rPr>
                <w:szCs w:val="22"/>
              </w:rPr>
            </w:pPr>
          </w:p>
        </w:tc>
        <w:tc>
          <w:tcPr>
            <w:tcW w:w="1170" w:type="dxa"/>
            <w:vAlign w:val="bottom"/>
          </w:tcPr>
          <w:p w14:paraId="19DF50AD" w14:textId="107BC40D" w:rsidR="00D94FA8" w:rsidRPr="004931EB" w:rsidRDefault="008101B5" w:rsidP="00D94FA8">
            <w:pPr>
              <w:pStyle w:val="acctfourfigures"/>
              <w:tabs>
                <w:tab w:val="clear" w:pos="765"/>
                <w:tab w:val="decimal" w:pos="745"/>
              </w:tabs>
              <w:spacing w:line="240" w:lineRule="exact"/>
              <w:ind w:right="-81"/>
              <w:rPr>
                <w:szCs w:val="22"/>
              </w:rPr>
            </w:pPr>
            <w:r w:rsidRPr="008101B5">
              <w:rPr>
                <w:szCs w:val="22"/>
              </w:rPr>
              <w:t>-</w:t>
            </w:r>
          </w:p>
        </w:tc>
        <w:tc>
          <w:tcPr>
            <w:tcW w:w="180" w:type="dxa"/>
            <w:vAlign w:val="bottom"/>
          </w:tcPr>
          <w:p w14:paraId="2726C78E" w14:textId="77777777" w:rsidR="00D94FA8" w:rsidRPr="004931EB" w:rsidRDefault="00D94FA8"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5"/>
              </w:tabs>
              <w:spacing w:line="240" w:lineRule="exact"/>
              <w:ind w:left="-68" w:right="-81"/>
              <w:rPr>
                <w:rFonts w:ascii="Times New Roman" w:hAnsi="Times New Roman" w:cs="Times New Roman"/>
                <w:sz w:val="22"/>
                <w:szCs w:val="22"/>
              </w:rPr>
            </w:pPr>
          </w:p>
        </w:tc>
        <w:tc>
          <w:tcPr>
            <w:tcW w:w="990" w:type="dxa"/>
            <w:vAlign w:val="bottom"/>
          </w:tcPr>
          <w:p w14:paraId="15C249BC" w14:textId="771CD9BF" w:rsidR="00D94FA8" w:rsidRPr="004931EB" w:rsidRDefault="008101B5" w:rsidP="00D94FA8">
            <w:pPr>
              <w:pStyle w:val="acctfourfigures"/>
              <w:tabs>
                <w:tab w:val="clear" w:pos="765"/>
                <w:tab w:val="decimal" w:pos="585"/>
              </w:tabs>
              <w:spacing w:line="240" w:lineRule="exact"/>
              <w:ind w:right="-81"/>
              <w:rPr>
                <w:szCs w:val="22"/>
                <w:lang w:val="en-US" w:bidi="th-TH"/>
              </w:rPr>
            </w:pPr>
            <w:r w:rsidRPr="008101B5">
              <w:rPr>
                <w:szCs w:val="22"/>
                <w:lang w:val="en-US" w:bidi="th-TH"/>
              </w:rPr>
              <w:t>-</w:t>
            </w:r>
          </w:p>
        </w:tc>
        <w:tc>
          <w:tcPr>
            <w:tcW w:w="180" w:type="dxa"/>
            <w:vAlign w:val="bottom"/>
          </w:tcPr>
          <w:p w14:paraId="59937F25" w14:textId="77777777" w:rsidR="00D94FA8" w:rsidRPr="004931EB" w:rsidRDefault="00D94FA8" w:rsidP="00D94FA8">
            <w:pPr>
              <w:pStyle w:val="acctfourfigures"/>
              <w:tabs>
                <w:tab w:val="clear" w:pos="765"/>
                <w:tab w:val="decimal" w:pos="819"/>
              </w:tabs>
              <w:spacing w:line="240" w:lineRule="exact"/>
              <w:ind w:right="-81"/>
              <w:rPr>
                <w:szCs w:val="22"/>
              </w:rPr>
            </w:pPr>
          </w:p>
        </w:tc>
        <w:tc>
          <w:tcPr>
            <w:tcW w:w="1080" w:type="dxa"/>
            <w:vAlign w:val="bottom"/>
          </w:tcPr>
          <w:p w14:paraId="0A81A415" w14:textId="28DA68FA" w:rsidR="00D94FA8"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(51,176)</w:t>
            </w:r>
          </w:p>
        </w:tc>
        <w:tc>
          <w:tcPr>
            <w:tcW w:w="198" w:type="dxa"/>
            <w:vAlign w:val="bottom"/>
          </w:tcPr>
          <w:p w14:paraId="2A8073DA" w14:textId="77777777" w:rsidR="00D94FA8" w:rsidRPr="004931EB" w:rsidRDefault="00D94FA8" w:rsidP="00D94FA8">
            <w:pPr>
              <w:pStyle w:val="acctfourfigures"/>
              <w:tabs>
                <w:tab w:val="clear" w:pos="765"/>
                <w:tab w:val="decimal" w:pos="1005"/>
              </w:tabs>
              <w:spacing w:line="240" w:lineRule="exact"/>
              <w:ind w:right="-81"/>
              <w:rPr>
                <w:szCs w:val="22"/>
              </w:rPr>
            </w:pPr>
          </w:p>
        </w:tc>
        <w:tc>
          <w:tcPr>
            <w:tcW w:w="1242" w:type="dxa"/>
            <w:vAlign w:val="bottom"/>
          </w:tcPr>
          <w:p w14:paraId="1CE92AD8" w14:textId="5DFA0A92" w:rsidR="00D94FA8" w:rsidRDefault="008101B5" w:rsidP="00CC3A8A">
            <w:pPr>
              <w:pStyle w:val="acctfourfigures"/>
              <w:tabs>
                <w:tab w:val="clear" w:pos="765"/>
                <w:tab w:val="decimal" w:pos="803"/>
              </w:tabs>
              <w:spacing w:line="240" w:lineRule="exact"/>
              <w:ind w:right="-81"/>
              <w:rPr>
                <w:szCs w:val="22"/>
              </w:rPr>
            </w:pPr>
            <w:r w:rsidRPr="008101B5">
              <w:rPr>
                <w:szCs w:val="22"/>
                <w:lang w:bidi="th-TH"/>
              </w:rPr>
              <w:t>-</w:t>
            </w:r>
          </w:p>
        </w:tc>
        <w:tc>
          <w:tcPr>
            <w:tcW w:w="180" w:type="dxa"/>
            <w:vAlign w:val="bottom"/>
          </w:tcPr>
          <w:p w14:paraId="381D603C" w14:textId="77777777" w:rsidR="00D94FA8" w:rsidRPr="004931EB" w:rsidRDefault="00D94FA8" w:rsidP="00D94FA8">
            <w:pPr>
              <w:pStyle w:val="acctfourfigures"/>
              <w:tabs>
                <w:tab w:val="clear" w:pos="765"/>
                <w:tab w:val="decimal" w:pos="1005"/>
              </w:tabs>
              <w:spacing w:line="240" w:lineRule="exact"/>
              <w:ind w:right="-81"/>
              <w:rPr>
                <w:szCs w:val="22"/>
              </w:rPr>
            </w:pPr>
          </w:p>
        </w:tc>
        <w:tc>
          <w:tcPr>
            <w:tcW w:w="1260" w:type="dxa"/>
            <w:vAlign w:val="bottom"/>
          </w:tcPr>
          <w:p w14:paraId="5A01A760" w14:textId="5C747561" w:rsidR="00D94FA8" w:rsidRDefault="008101B5" w:rsidP="00D94FA8">
            <w:pPr>
              <w:pStyle w:val="acctfourfigures"/>
              <w:tabs>
                <w:tab w:val="clear" w:pos="765"/>
                <w:tab w:val="decimal" w:pos="1005"/>
              </w:tabs>
              <w:spacing w:line="240" w:lineRule="exact"/>
              <w:ind w:right="-81"/>
              <w:rPr>
                <w:szCs w:val="22"/>
              </w:rPr>
            </w:pPr>
            <w:r w:rsidRPr="008101B5">
              <w:rPr>
                <w:szCs w:val="22"/>
              </w:rPr>
              <w:t>(</w:t>
            </w:r>
            <w:r w:rsidRPr="008101B5">
              <w:rPr>
                <w:szCs w:val="22"/>
                <w:lang w:val="en-US"/>
              </w:rPr>
              <w:t>331</w:t>
            </w:r>
            <w:r w:rsidRPr="008101B5">
              <w:rPr>
                <w:szCs w:val="22"/>
              </w:rPr>
              <w:t>,</w:t>
            </w:r>
            <w:r w:rsidRPr="008101B5">
              <w:rPr>
                <w:szCs w:val="22"/>
                <w:lang w:val="en-US"/>
              </w:rPr>
              <w:t>958</w:t>
            </w:r>
            <w:r w:rsidRPr="008101B5">
              <w:rPr>
                <w:szCs w:val="22"/>
              </w:rPr>
              <w:t>)</w:t>
            </w:r>
          </w:p>
        </w:tc>
      </w:tr>
      <w:tr w:rsidR="00D94FA8" w:rsidRPr="004931EB" w14:paraId="601833E0" w14:textId="77777777" w:rsidTr="00B36446">
        <w:trPr>
          <w:cantSplit/>
        </w:trPr>
        <w:tc>
          <w:tcPr>
            <w:tcW w:w="3251" w:type="dxa"/>
            <w:vAlign w:val="bottom"/>
          </w:tcPr>
          <w:p w14:paraId="766A87EA" w14:textId="5BCFC1F2" w:rsidR="00D94FA8" w:rsidRPr="004931EB" w:rsidRDefault="0018463F"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lang w:val="en-GB" w:bidi="ar-SA"/>
              </w:rPr>
            </w:pPr>
            <w:r w:rsidRPr="00496E2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CC7832">
              <w:rPr>
                <w:rFonts w:ascii="Times New Roman" w:hAnsi="Times New Roman" w:cs="Times New Roman"/>
                <w:sz w:val="22"/>
                <w:szCs w:val="22"/>
                <w:lang w:val="en-GB" w:bidi="ar-SA"/>
              </w:rPr>
              <w:t>d</w:t>
            </w:r>
            <w:r w:rsidR="00D94FA8" w:rsidRPr="004931EB">
              <w:rPr>
                <w:rFonts w:ascii="Times New Roman" w:hAnsi="Times New Roman" w:cs="Times New Roman"/>
                <w:sz w:val="22"/>
                <w:szCs w:val="22"/>
                <w:lang w:val="en-GB" w:bidi="ar-SA"/>
              </w:rPr>
              <w:t>isposals</w:t>
            </w:r>
          </w:p>
        </w:tc>
        <w:tc>
          <w:tcPr>
            <w:tcW w:w="720" w:type="dxa"/>
          </w:tcPr>
          <w:p w14:paraId="09DAFD99" w14:textId="77777777" w:rsidR="00D94FA8" w:rsidRPr="004931EB" w:rsidRDefault="00D94FA8" w:rsidP="00D94FA8">
            <w:pPr>
              <w:pStyle w:val="acctfourfigures"/>
              <w:tabs>
                <w:tab w:val="clear" w:pos="765"/>
              </w:tabs>
              <w:spacing w:line="240" w:lineRule="exact"/>
              <w:ind w:right="-81"/>
              <w:jc w:val="center"/>
              <w:rPr>
                <w:i/>
                <w:iCs/>
                <w:szCs w:val="22"/>
                <w:lang w:bidi="th-TH"/>
              </w:rPr>
            </w:pPr>
          </w:p>
        </w:tc>
        <w:tc>
          <w:tcPr>
            <w:tcW w:w="900" w:type="dxa"/>
            <w:vAlign w:val="bottom"/>
          </w:tcPr>
          <w:p w14:paraId="6FED0AAD" w14:textId="7AC7EB1E" w:rsidR="00D94FA8" w:rsidRPr="004931EB" w:rsidRDefault="008101B5" w:rsidP="00D94FA8">
            <w:pPr>
              <w:pStyle w:val="acctfourfigures"/>
              <w:tabs>
                <w:tab w:val="clear" w:pos="765"/>
                <w:tab w:val="decimal" w:pos="555"/>
              </w:tabs>
              <w:spacing w:line="240" w:lineRule="exact"/>
              <w:rPr>
                <w:szCs w:val="22"/>
                <w:lang w:bidi="th-TH"/>
              </w:rPr>
            </w:pPr>
            <w:r w:rsidRPr="008101B5">
              <w:rPr>
                <w:szCs w:val="22"/>
                <w:lang w:val="en-US" w:bidi="th-TH"/>
              </w:rPr>
              <w:t>-</w:t>
            </w:r>
          </w:p>
        </w:tc>
        <w:tc>
          <w:tcPr>
            <w:tcW w:w="184" w:type="dxa"/>
            <w:vAlign w:val="bottom"/>
          </w:tcPr>
          <w:p w14:paraId="73BF73A0" w14:textId="77777777" w:rsidR="00D94FA8" w:rsidRPr="004931EB" w:rsidRDefault="00D94FA8" w:rsidP="00D94FA8">
            <w:pPr>
              <w:pStyle w:val="acctfourfigures"/>
              <w:tabs>
                <w:tab w:val="clear" w:pos="765"/>
                <w:tab w:val="decimal" w:pos="1005"/>
              </w:tabs>
              <w:spacing w:line="240" w:lineRule="exact"/>
              <w:ind w:right="-81"/>
              <w:rPr>
                <w:szCs w:val="22"/>
                <w:lang w:val="en-US" w:bidi="th-TH"/>
              </w:rPr>
            </w:pPr>
          </w:p>
        </w:tc>
        <w:tc>
          <w:tcPr>
            <w:tcW w:w="1346" w:type="dxa"/>
            <w:vAlign w:val="bottom"/>
          </w:tcPr>
          <w:p w14:paraId="12C3A6CE" w14:textId="6293D8C7" w:rsidR="00D94FA8" w:rsidRPr="004931EB" w:rsidRDefault="008101B5" w:rsidP="009D226D">
            <w:pPr>
              <w:pStyle w:val="acctfourfigures"/>
              <w:tabs>
                <w:tab w:val="clear" w:pos="765"/>
                <w:tab w:val="decimal" w:pos="820"/>
              </w:tabs>
              <w:spacing w:line="240" w:lineRule="exact"/>
              <w:ind w:right="-81"/>
              <w:rPr>
                <w:szCs w:val="22"/>
                <w:lang w:bidi="th-TH"/>
              </w:rPr>
            </w:pPr>
            <w:r w:rsidRPr="008101B5">
              <w:rPr>
                <w:szCs w:val="22"/>
                <w:lang w:val="en-US" w:bidi="th-TH"/>
              </w:rPr>
              <w:t>-</w:t>
            </w:r>
          </w:p>
        </w:tc>
        <w:tc>
          <w:tcPr>
            <w:tcW w:w="180" w:type="dxa"/>
            <w:vAlign w:val="bottom"/>
          </w:tcPr>
          <w:p w14:paraId="76E2F30A" w14:textId="77777777" w:rsidR="00D94FA8" w:rsidRPr="004931EB" w:rsidRDefault="00D94FA8" w:rsidP="00D94FA8">
            <w:pPr>
              <w:pStyle w:val="acctfourfigures"/>
              <w:tabs>
                <w:tab w:val="clear" w:pos="765"/>
                <w:tab w:val="decimal" w:pos="1005"/>
              </w:tabs>
              <w:spacing w:line="240" w:lineRule="exact"/>
              <w:ind w:right="-81"/>
              <w:rPr>
                <w:szCs w:val="22"/>
              </w:rPr>
            </w:pPr>
          </w:p>
        </w:tc>
        <w:tc>
          <w:tcPr>
            <w:tcW w:w="1170" w:type="dxa"/>
            <w:vAlign w:val="bottom"/>
          </w:tcPr>
          <w:p w14:paraId="7B92CE66" w14:textId="5CF0464C" w:rsidR="00D94FA8"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(114,052)</w:t>
            </w:r>
          </w:p>
        </w:tc>
        <w:tc>
          <w:tcPr>
            <w:tcW w:w="180" w:type="dxa"/>
            <w:vAlign w:val="bottom"/>
          </w:tcPr>
          <w:p w14:paraId="4A05245A" w14:textId="77777777" w:rsidR="00D94FA8" w:rsidRPr="004931EB" w:rsidRDefault="00D94FA8" w:rsidP="00D94FA8">
            <w:pPr>
              <w:pStyle w:val="acctfourfigures"/>
              <w:tabs>
                <w:tab w:val="clear" w:pos="765"/>
                <w:tab w:val="decimal" w:pos="1005"/>
              </w:tabs>
              <w:spacing w:line="240" w:lineRule="exact"/>
              <w:ind w:right="-81"/>
              <w:rPr>
                <w:szCs w:val="22"/>
              </w:rPr>
            </w:pPr>
          </w:p>
        </w:tc>
        <w:tc>
          <w:tcPr>
            <w:tcW w:w="1170" w:type="dxa"/>
            <w:vAlign w:val="bottom"/>
          </w:tcPr>
          <w:p w14:paraId="42506FEE" w14:textId="08C5C30E" w:rsidR="00D94FA8"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(44,148)</w:t>
            </w:r>
          </w:p>
        </w:tc>
        <w:tc>
          <w:tcPr>
            <w:tcW w:w="180" w:type="dxa"/>
            <w:vAlign w:val="bottom"/>
          </w:tcPr>
          <w:p w14:paraId="22E2D222" w14:textId="77777777" w:rsidR="00D94FA8" w:rsidRPr="004931EB" w:rsidRDefault="00D94FA8" w:rsidP="00D94FA8">
            <w:pPr>
              <w:pStyle w:val="acctfourfigures"/>
              <w:tabs>
                <w:tab w:val="clear" w:pos="765"/>
                <w:tab w:val="decimal" w:pos="1005"/>
              </w:tabs>
              <w:spacing w:line="240" w:lineRule="exact"/>
              <w:ind w:right="-81"/>
              <w:rPr>
                <w:szCs w:val="22"/>
              </w:rPr>
            </w:pPr>
          </w:p>
        </w:tc>
        <w:tc>
          <w:tcPr>
            <w:tcW w:w="990" w:type="dxa"/>
            <w:vAlign w:val="bottom"/>
          </w:tcPr>
          <w:p w14:paraId="72A41F91" w14:textId="25D8A3B7" w:rsidR="00D94FA8" w:rsidRPr="004931EB" w:rsidRDefault="008101B5" w:rsidP="00D94FA8">
            <w:pPr>
              <w:pStyle w:val="acctfourfigures"/>
              <w:tabs>
                <w:tab w:val="clear" w:pos="765"/>
                <w:tab w:val="decimal" w:pos="819"/>
              </w:tabs>
              <w:spacing w:line="240" w:lineRule="exact"/>
              <w:ind w:right="-81"/>
              <w:rPr>
                <w:szCs w:val="22"/>
                <w:lang w:bidi="th-TH"/>
              </w:rPr>
            </w:pPr>
            <w:r w:rsidRPr="008101B5">
              <w:rPr>
                <w:szCs w:val="22"/>
              </w:rPr>
              <w:t>(</w:t>
            </w:r>
            <w:r w:rsidRPr="008101B5">
              <w:rPr>
                <w:szCs w:val="22"/>
                <w:lang w:val="en-US"/>
              </w:rPr>
              <w:t>24</w:t>
            </w:r>
            <w:r w:rsidRPr="008101B5">
              <w:rPr>
                <w:szCs w:val="22"/>
              </w:rPr>
              <w:t>,</w:t>
            </w:r>
            <w:r w:rsidRPr="008101B5">
              <w:rPr>
                <w:szCs w:val="22"/>
                <w:lang w:val="en-US"/>
              </w:rPr>
              <w:t>312</w:t>
            </w:r>
            <w:r w:rsidRPr="008101B5">
              <w:rPr>
                <w:szCs w:val="22"/>
              </w:rPr>
              <w:t>)</w:t>
            </w:r>
          </w:p>
        </w:tc>
        <w:tc>
          <w:tcPr>
            <w:tcW w:w="180" w:type="dxa"/>
            <w:vAlign w:val="bottom"/>
          </w:tcPr>
          <w:p w14:paraId="1D5BE6E1" w14:textId="77777777" w:rsidR="00D94FA8" w:rsidRPr="004931EB" w:rsidRDefault="00D94FA8" w:rsidP="00D94FA8">
            <w:pPr>
              <w:pStyle w:val="acctfourfigures"/>
              <w:tabs>
                <w:tab w:val="clear" w:pos="765"/>
                <w:tab w:val="decimal" w:pos="819"/>
              </w:tabs>
              <w:spacing w:line="240" w:lineRule="exact"/>
              <w:ind w:right="-81"/>
              <w:rPr>
                <w:szCs w:val="22"/>
              </w:rPr>
            </w:pPr>
          </w:p>
        </w:tc>
        <w:tc>
          <w:tcPr>
            <w:tcW w:w="1080" w:type="dxa"/>
            <w:vAlign w:val="bottom"/>
          </w:tcPr>
          <w:p w14:paraId="69B4FA1C" w14:textId="030D5CBB" w:rsidR="00D94FA8"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(5,675)</w:t>
            </w:r>
          </w:p>
        </w:tc>
        <w:tc>
          <w:tcPr>
            <w:tcW w:w="198" w:type="dxa"/>
            <w:vAlign w:val="bottom"/>
          </w:tcPr>
          <w:p w14:paraId="5EEC0319" w14:textId="77777777" w:rsidR="00D94FA8" w:rsidRPr="004931EB" w:rsidRDefault="00D94FA8" w:rsidP="00D94FA8">
            <w:pPr>
              <w:pStyle w:val="acctfourfigures"/>
              <w:tabs>
                <w:tab w:val="clear" w:pos="765"/>
                <w:tab w:val="decimal" w:pos="1005"/>
              </w:tabs>
              <w:spacing w:line="240" w:lineRule="exact"/>
              <w:ind w:right="-81"/>
              <w:rPr>
                <w:szCs w:val="22"/>
              </w:rPr>
            </w:pPr>
          </w:p>
        </w:tc>
        <w:tc>
          <w:tcPr>
            <w:tcW w:w="1242" w:type="dxa"/>
            <w:vAlign w:val="bottom"/>
          </w:tcPr>
          <w:p w14:paraId="1F3FCABF" w14:textId="0A6BA2F9" w:rsidR="00D94FA8" w:rsidRPr="008637F8" w:rsidRDefault="00B47F6E" w:rsidP="00CC3A8A">
            <w:pPr>
              <w:pStyle w:val="acctfourfigures"/>
              <w:tabs>
                <w:tab w:val="clear" w:pos="765"/>
                <w:tab w:val="decimal" w:pos="803"/>
              </w:tabs>
              <w:spacing w:line="240" w:lineRule="exact"/>
              <w:ind w:right="-81"/>
              <w:rPr>
                <w:szCs w:val="22"/>
              </w:rPr>
            </w:pPr>
            <w:r>
              <w:rPr>
                <w:szCs w:val="22"/>
                <w:lang w:bidi="th-TH"/>
              </w:rPr>
              <w:t xml:space="preserve">    </w:t>
            </w:r>
            <w:r w:rsidR="008101B5" w:rsidRPr="008101B5">
              <w:rPr>
                <w:szCs w:val="22"/>
                <w:lang w:bidi="th-TH"/>
              </w:rPr>
              <w:t>-</w:t>
            </w:r>
          </w:p>
        </w:tc>
        <w:tc>
          <w:tcPr>
            <w:tcW w:w="180" w:type="dxa"/>
            <w:vAlign w:val="bottom"/>
          </w:tcPr>
          <w:p w14:paraId="6D51D41B" w14:textId="77777777" w:rsidR="00D94FA8" w:rsidRPr="004931EB" w:rsidRDefault="00D94FA8" w:rsidP="00D94FA8">
            <w:pPr>
              <w:pStyle w:val="acctfourfigures"/>
              <w:tabs>
                <w:tab w:val="clear" w:pos="765"/>
                <w:tab w:val="decimal" w:pos="1005"/>
              </w:tabs>
              <w:spacing w:line="240" w:lineRule="exact"/>
              <w:ind w:right="-81"/>
              <w:rPr>
                <w:szCs w:val="22"/>
              </w:rPr>
            </w:pPr>
          </w:p>
        </w:tc>
        <w:tc>
          <w:tcPr>
            <w:tcW w:w="1260" w:type="dxa"/>
            <w:vAlign w:val="bottom"/>
          </w:tcPr>
          <w:p w14:paraId="7742FE06" w14:textId="69798DD1" w:rsidR="00D94FA8"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r w:rsidRPr="008101B5">
              <w:rPr>
                <w:rFonts w:ascii="Times New Roman" w:hAnsi="Times New Roman" w:cs="Times New Roman"/>
                <w:sz w:val="22"/>
                <w:szCs w:val="22"/>
              </w:rPr>
              <w:t>(188,187)</w:t>
            </w:r>
          </w:p>
        </w:tc>
      </w:tr>
      <w:tr w:rsidR="0018463F" w:rsidRPr="004931EB" w14:paraId="47EB2B94" w14:textId="77777777" w:rsidTr="00B36446">
        <w:trPr>
          <w:cantSplit/>
        </w:trPr>
        <w:tc>
          <w:tcPr>
            <w:tcW w:w="3251" w:type="dxa"/>
            <w:vAlign w:val="bottom"/>
          </w:tcPr>
          <w:p w14:paraId="3E3A717C" w14:textId="17AD0CC3" w:rsidR="0018463F" w:rsidRPr="00496E22" w:rsidRDefault="0018463F"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i/>
                <w:iCs/>
                <w:sz w:val="22"/>
                <w:szCs w:val="22"/>
                <w:lang w:val="en-GB" w:bidi="ar-SA"/>
              </w:rPr>
            </w:pPr>
            <w:r w:rsidRPr="00496E2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w:t>
            </w:r>
            <w:r w:rsidRPr="004931EB">
              <w:rPr>
                <w:rFonts w:ascii="Times New Roman" w:hAnsi="Times New Roman" w:cs="Times New Roman"/>
                <w:sz w:val="22"/>
                <w:szCs w:val="22"/>
                <w:lang w:val="en-GB" w:bidi="ar-SA"/>
              </w:rPr>
              <w:t xml:space="preserve"> write</w:t>
            </w:r>
            <w:r>
              <w:rPr>
                <w:rFonts w:ascii="Times New Roman" w:hAnsi="Times New Roman" w:cs="Times New Roman"/>
                <w:sz w:val="22"/>
                <w:szCs w:val="22"/>
                <w:lang w:val="en-GB" w:bidi="ar-SA"/>
              </w:rPr>
              <w:t>-</w:t>
            </w:r>
            <w:r w:rsidRPr="004931EB">
              <w:rPr>
                <w:rFonts w:ascii="Times New Roman" w:hAnsi="Times New Roman" w:cs="Times New Roman"/>
                <w:sz w:val="22"/>
                <w:szCs w:val="22"/>
                <w:lang w:val="en-GB" w:bidi="ar-SA"/>
              </w:rPr>
              <w:t>off</w:t>
            </w:r>
          </w:p>
        </w:tc>
        <w:tc>
          <w:tcPr>
            <w:tcW w:w="720" w:type="dxa"/>
          </w:tcPr>
          <w:p w14:paraId="63207EA8" w14:textId="77777777" w:rsidR="0018463F" w:rsidRPr="004931EB" w:rsidRDefault="0018463F" w:rsidP="00D94FA8">
            <w:pPr>
              <w:pStyle w:val="acctfourfigures"/>
              <w:tabs>
                <w:tab w:val="clear" w:pos="765"/>
              </w:tabs>
              <w:spacing w:line="240" w:lineRule="exact"/>
              <w:ind w:right="-81"/>
              <w:jc w:val="center"/>
              <w:rPr>
                <w:i/>
                <w:iCs/>
                <w:szCs w:val="22"/>
                <w:lang w:bidi="th-TH"/>
              </w:rPr>
            </w:pPr>
          </w:p>
        </w:tc>
        <w:tc>
          <w:tcPr>
            <w:tcW w:w="900" w:type="dxa"/>
            <w:tcBorders>
              <w:bottom w:val="single" w:sz="4" w:space="0" w:color="auto"/>
            </w:tcBorders>
            <w:vAlign w:val="bottom"/>
          </w:tcPr>
          <w:p w14:paraId="70A7E059" w14:textId="77428D00" w:rsidR="0018463F" w:rsidRPr="004931EB" w:rsidRDefault="008101B5" w:rsidP="00D94FA8">
            <w:pPr>
              <w:pStyle w:val="acctfourfigures"/>
              <w:tabs>
                <w:tab w:val="clear" w:pos="765"/>
                <w:tab w:val="decimal" w:pos="555"/>
              </w:tabs>
              <w:spacing w:line="240" w:lineRule="exact"/>
              <w:rPr>
                <w:szCs w:val="22"/>
                <w:lang w:bidi="th-TH"/>
              </w:rPr>
            </w:pPr>
            <w:r w:rsidRPr="008101B5">
              <w:rPr>
                <w:szCs w:val="22"/>
                <w:lang w:val="en-US" w:bidi="th-TH"/>
              </w:rPr>
              <w:t>-</w:t>
            </w:r>
          </w:p>
        </w:tc>
        <w:tc>
          <w:tcPr>
            <w:tcW w:w="184" w:type="dxa"/>
            <w:vAlign w:val="bottom"/>
          </w:tcPr>
          <w:p w14:paraId="7356B70E" w14:textId="77777777" w:rsidR="0018463F" w:rsidRPr="004931EB" w:rsidRDefault="0018463F" w:rsidP="00D94FA8">
            <w:pPr>
              <w:pStyle w:val="acctfourfigures"/>
              <w:tabs>
                <w:tab w:val="clear" w:pos="765"/>
                <w:tab w:val="decimal" w:pos="1005"/>
              </w:tabs>
              <w:spacing w:line="240" w:lineRule="exact"/>
              <w:ind w:right="-81"/>
              <w:rPr>
                <w:szCs w:val="22"/>
                <w:lang w:val="en-US" w:bidi="th-TH"/>
              </w:rPr>
            </w:pPr>
          </w:p>
        </w:tc>
        <w:tc>
          <w:tcPr>
            <w:tcW w:w="1346" w:type="dxa"/>
            <w:tcBorders>
              <w:bottom w:val="single" w:sz="4" w:space="0" w:color="auto"/>
            </w:tcBorders>
            <w:vAlign w:val="bottom"/>
          </w:tcPr>
          <w:p w14:paraId="60B996AF" w14:textId="4F281F6D" w:rsidR="0018463F" w:rsidRPr="004931EB" w:rsidRDefault="008101B5" w:rsidP="00D94FA8">
            <w:pPr>
              <w:pStyle w:val="acctfourfigures"/>
              <w:tabs>
                <w:tab w:val="clear" w:pos="765"/>
                <w:tab w:val="decimal" w:pos="1085"/>
              </w:tabs>
              <w:spacing w:line="240" w:lineRule="exact"/>
              <w:ind w:right="-81"/>
              <w:rPr>
                <w:szCs w:val="22"/>
                <w:lang w:bidi="th-TH"/>
              </w:rPr>
            </w:pPr>
            <w:r w:rsidRPr="008101B5">
              <w:rPr>
                <w:szCs w:val="22"/>
                <w:lang w:val="en-US" w:bidi="th-TH"/>
              </w:rPr>
              <w:t>(81)</w:t>
            </w:r>
          </w:p>
        </w:tc>
        <w:tc>
          <w:tcPr>
            <w:tcW w:w="180" w:type="dxa"/>
            <w:vAlign w:val="bottom"/>
          </w:tcPr>
          <w:p w14:paraId="4AD6A87E" w14:textId="77777777" w:rsidR="0018463F" w:rsidRPr="004931EB" w:rsidRDefault="0018463F" w:rsidP="00D94FA8">
            <w:pPr>
              <w:pStyle w:val="acctfourfigures"/>
              <w:tabs>
                <w:tab w:val="clear" w:pos="765"/>
                <w:tab w:val="decimal" w:pos="1005"/>
              </w:tabs>
              <w:spacing w:line="240" w:lineRule="exact"/>
              <w:ind w:right="-81"/>
              <w:rPr>
                <w:szCs w:val="22"/>
              </w:rPr>
            </w:pPr>
          </w:p>
        </w:tc>
        <w:tc>
          <w:tcPr>
            <w:tcW w:w="1170" w:type="dxa"/>
            <w:tcBorders>
              <w:bottom w:val="single" w:sz="4" w:space="0" w:color="auto"/>
            </w:tcBorders>
            <w:vAlign w:val="bottom"/>
          </w:tcPr>
          <w:p w14:paraId="280AB959" w14:textId="514A7E20" w:rsidR="0018463F"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(293)</w:t>
            </w:r>
          </w:p>
        </w:tc>
        <w:tc>
          <w:tcPr>
            <w:tcW w:w="180" w:type="dxa"/>
            <w:vAlign w:val="bottom"/>
          </w:tcPr>
          <w:p w14:paraId="3E75616D" w14:textId="77777777" w:rsidR="0018463F" w:rsidRPr="004931EB" w:rsidRDefault="0018463F" w:rsidP="00D94FA8">
            <w:pPr>
              <w:pStyle w:val="acctfourfigures"/>
              <w:tabs>
                <w:tab w:val="clear" w:pos="765"/>
                <w:tab w:val="decimal" w:pos="1005"/>
              </w:tabs>
              <w:spacing w:line="240" w:lineRule="exact"/>
              <w:ind w:right="-81"/>
              <w:rPr>
                <w:szCs w:val="22"/>
              </w:rPr>
            </w:pPr>
          </w:p>
        </w:tc>
        <w:tc>
          <w:tcPr>
            <w:tcW w:w="1170" w:type="dxa"/>
            <w:tcBorders>
              <w:bottom w:val="single" w:sz="4" w:space="0" w:color="auto"/>
            </w:tcBorders>
            <w:vAlign w:val="bottom"/>
          </w:tcPr>
          <w:p w14:paraId="38276120" w14:textId="31D57030" w:rsidR="0018463F"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(47,934)</w:t>
            </w:r>
          </w:p>
        </w:tc>
        <w:tc>
          <w:tcPr>
            <w:tcW w:w="180" w:type="dxa"/>
            <w:vAlign w:val="bottom"/>
          </w:tcPr>
          <w:p w14:paraId="59C5C9E3" w14:textId="77777777" w:rsidR="0018463F" w:rsidRPr="004931EB" w:rsidRDefault="0018463F" w:rsidP="00D94FA8">
            <w:pPr>
              <w:pStyle w:val="acctfourfigures"/>
              <w:tabs>
                <w:tab w:val="clear" w:pos="765"/>
                <w:tab w:val="decimal" w:pos="1005"/>
              </w:tabs>
              <w:spacing w:line="240" w:lineRule="exact"/>
              <w:ind w:right="-81"/>
              <w:rPr>
                <w:szCs w:val="22"/>
              </w:rPr>
            </w:pPr>
          </w:p>
        </w:tc>
        <w:tc>
          <w:tcPr>
            <w:tcW w:w="990" w:type="dxa"/>
            <w:tcBorders>
              <w:bottom w:val="single" w:sz="4" w:space="0" w:color="auto"/>
            </w:tcBorders>
            <w:vAlign w:val="bottom"/>
          </w:tcPr>
          <w:p w14:paraId="13DEEB53" w14:textId="643D9DC1" w:rsidR="0018463F" w:rsidRPr="009D226D" w:rsidRDefault="008101B5" w:rsidP="009D226D">
            <w:pPr>
              <w:pStyle w:val="acctfourfigures"/>
              <w:tabs>
                <w:tab w:val="clear" w:pos="765"/>
                <w:tab w:val="decimal" w:pos="585"/>
              </w:tabs>
              <w:spacing w:line="240" w:lineRule="exact"/>
              <w:ind w:right="-81"/>
              <w:rPr>
                <w:szCs w:val="22"/>
                <w:lang w:val="en-US" w:bidi="th-TH"/>
              </w:rPr>
            </w:pPr>
            <w:r w:rsidRPr="009D226D">
              <w:rPr>
                <w:szCs w:val="22"/>
                <w:lang w:val="en-US" w:bidi="th-TH"/>
              </w:rPr>
              <w:t>-</w:t>
            </w:r>
          </w:p>
        </w:tc>
        <w:tc>
          <w:tcPr>
            <w:tcW w:w="180" w:type="dxa"/>
            <w:vAlign w:val="bottom"/>
          </w:tcPr>
          <w:p w14:paraId="69F68B2B" w14:textId="77777777" w:rsidR="0018463F" w:rsidRPr="004931EB" w:rsidRDefault="0018463F" w:rsidP="00D94FA8">
            <w:pPr>
              <w:pStyle w:val="acctfourfigures"/>
              <w:tabs>
                <w:tab w:val="clear" w:pos="765"/>
                <w:tab w:val="decimal" w:pos="819"/>
              </w:tabs>
              <w:spacing w:line="240" w:lineRule="exact"/>
              <w:ind w:right="-81"/>
              <w:rPr>
                <w:szCs w:val="22"/>
              </w:rPr>
            </w:pPr>
          </w:p>
        </w:tc>
        <w:tc>
          <w:tcPr>
            <w:tcW w:w="1080" w:type="dxa"/>
            <w:tcBorders>
              <w:bottom w:val="single" w:sz="4" w:space="0" w:color="auto"/>
            </w:tcBorders>
            <w:vAlign w:val="bottom"/>
          </w:tcPr>
          <w:p w14:paraId="3245DD6B" w14:textId="2AD9D76C" w:rsidR="0018463F"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sz w:val="22"/>
                <w:szCs w:val="22"/>
              </w:rPr>
            </w:pPr>
            <w:r w:rsidRPr="008101B5">
              <w:rPr>
                <w:rFonts w:ascii="Times New Roman" w:hAnsi="Times New Roman" w:cs="Times New Roman"/>
                <w:sz w:val="22"/>
                <w:szCs w:val="22"/>
              </w:rPr>
              <w:t>(2,048)</w:t>
            </w:r>
          </w:p>
        </w:tc>
        <w:tc>
          <w:tcPr>
            <w:tcW w:w="198" w:type="dxa"/>
            <w:vAlign w:val="bottom"/>
          </w:tcPr>
          <w:p w14:paraId="3D4C21D2" w14:textId="77777777" w:rsidR="0018463F" w:rsidRPr="004931EB" w:rsidRDefault="0018463F" w:rsidP="00D94FA8">
            <w:pPr>
              <w:pStyle w:val="acctfourfigures"/>
              <w:tabs>
                <w:tab w:val="clear" w:pos="765"/>
                <w:tab w:val="decimal" w:pos="1005"/>
              </w:tabs>
              <w:spacing w:line="240" w:lineRule="exact"/>
              <w:ind w:right="-81"/>
              <w:rPr>
                <w:szCs w:val="22"/>
              </w:rPr>
            </w:pPr>
          </w:p>
        </w:tc>
        <w:tc>
          <w:tcPr>
            <w:tcW w:w="1242" w:type="dxa"/>
            <w:tcBorders>
              <w:bottom w:val="single" w:sz="4" w:space="0" w:color="auto"/>
            </w:tcBorders>
            <w:vAlign w:val="bottom"/>
          </w:tcPr>
          <w:p w14:paraId="2CBA47DD" w14:textId="022A09B4" w:rsidR="0018463F" w:rsidRPr="008637F8" w:rsidRDefault="008101B5" w:rsidP="00D94FA8">
            <w:pPr>
              <w:pStyle w:val="acctfourfigures"/>
              <w:tabs>
                <w:tab w:val="clear" w:pos="765"/>
                <w:tab w:val="decimal" w:pos="1005"/>
              </w:tabs>
              <w:spacing w:line="240" w:lineRule="exact"/>
              <w:ind w:right="-81"/>
              <w:rPr>
                <w:szCs w:val="22"/>
              </w:rPr>
            </w:pPr>
            <w:r w:rsidRPr="008101B5">
              <w:rPr>
                <w:szCs w:val="22"/>
                <w:lang w:bidi="th-TH"/>
              </w:rPr>
              <w:t>(</w:t>
            </w:r>
            <w:r w:rsidRPr="008101B5">
              <w:rPr>
                <w:szCs w:val="22"/>
                <w:lang w:val="en-US" w:bidi="th-TH"/>
              </w:rPr>
              <w:t>107</w:t>
            </w:r>
            <w:r w:rsidRPr="008101B5">
              <w:rPr>
                <w:szCs w:val="22"/>
                <w:lang w:bidi="th-TH"/>
              </w:rPr>
              <w:t>)</w:t>
            </w:r>
          </w:p>
        </w:tc>
        <w:tc>
          <w:tcPr>
            <w:tcW w:w="180" w:type="dxa"/>
            <w:vAlign w:val="bottom"/>
          </w:tcPr>
          <w:p w14:paraId="0163A335" w14:textId="77777777" w:rsidR="0018463F" w:rsidRPr="004931EB" w:rsidRDefault="0018463F" w:rsidP="00D94FA8">
            <w:pPr>
              <w:pStyle w:val="acctfourfigures"/>
              <w:tabs>
                <w:tab w:val="clear" w:pos="765"/>
                <w:tab w:val="decimal" w:pos="1005"/>
              </w:tabs>
              <w:spacing w:line="240" w:lineRule="exact"/>
              <w:ind w:right="-81"/>
              <w:rPr>
                <w:szCs w:val="22"/>
              </w:rPr>
            </w:pPr>
          </w:p>
        </w:tc>
        <w:tc>
          <w:tcPr>
            <w:tcW w:w="1260" w:type="dxa"/>
            <w:tcBorders>
              <w:bottom w:val="single" w:sz="4" w:space="0" w:color="auto"/>
            </w:tcBorders>
            <w:vAlign w:val="bottom"/>
          </w:tcPr>
          <w:p w14:paraId="6678EB63" w14:textId="21C2EC19" w:rsidR="0018463F"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ight="-81"/>
              <w:rPr>
                <w:rFonts w:ascii="Times New Roman" w:hAnsi="Times New Roman" w:cs="Times New Roman"/>
                <w:sz w:val="22"/>
                <w:szCs w:val="22"/>
                <w:lang w:val="en-GB" w:bidi="ar-SA"/>
              </w:rPr>
            </w:pPr>
            <w:r w:rsidRPr="008101B5">
              <w:rPr>
                <w:rFonts w:ascii="Times New Roman" w:hAnsi="Times New Roman" w:cs="Times New Roman"/>
                <w:sz w:val="22"/>
                <w:szCs w:val="22"/>
              </w:rPr>
              <w:t>(50,463)</w:t>
            </w:r>
          </w:p>
        </w:tc>
      </w:tr>
      <w:tr w:rsidR="00D94FA8" w:rsidRPr="004931EB" w14:paraId="0A66984A" w14:textId="77777777" w:rsidTr="00B36446">
        <w:trPr>
          <w:cantSplit/>
        </w:trPr>
        <w:tc>
          <w:tcPr>
            <w:tcW w:w="3251" w:type="dxa"/>
            <w:vAlign w:val="bottom"/>
          </w:tcPr>
          <w:p w14:paraId="1B8AF06B" w14:textId="4B0FB43F" w:rsidR="00D94FA8" w:rsidRPr="004931EB" w:rsidRDefault="00D94FA8"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lang w:val="en-GB" w:bidi="ar-SA"/>
              </w:rPr>
            </w:pPr>
            <w:r w:rsidRPr="004931EB">
              <w:rPr>
                <w:rFonts w:ascii="Times New Roman" w:hAnsi="Times New Roman" w:cs="Times New Roman"/>
                <w:b/>
                <w:bCs/>
                <w:sz w:val="22"/>
                <w:szCs w:val="22"/>
                <w:lang w:val="en-GB" w:bidi="ar-SA"/>
              </w:rPr>
              <w:t xml:space="preserve">At 31 December </w:t>
            </w:r>
            <w:r w:rsidR="009C73FE">
              <w:rPr>
                <w:rFonts w:ascii="Times New Roman" w:hAnsi="Times New Roman" w:cs="Times New Roman"/>
                <w:b/>
                <w:bCs/>
                <w:sz w:val="22"/>
                <w:szCs w:val="22"/>
                <w:lang w:val="en-GB" w:bidi="ar-SA"/>
              </w:rPr>
              <w:t>2025</w:t>
            </w:r>
          </w:p>
        </w:tc>
        <w:tc>
          <w:tcPr>
            <w:tcW w:w="720" w:type="dxa"/>
          </w:tcPr>
          <w:p w14:paraId="6F0A62D3" w14:textId="77777777" w:rsidR="00D94FA8" w:rsidRPr="004931EB" w:rsidRDefault="00D94FA8"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right="-81"/>
              <w:jc w:val="center"/>
              <w:rPr>
                <w:rFonts w:ascii="Times New Roman" w:hAnsi="Times New Roman" w:cs="Times New Roman"/>
                <w:b/>
                <w:bCs/>
                <w:i/>
                <w:iCs/>
                <w:sz w:val="22"/>
                <w:szCs w:val="22"/>
              </w:rPr>
            </w:pPr>
          </w:p>
        </w:tc>
        <w:tc>
          <w:tcPr>
            <w:tcW w:w="900" w:type="dxa"/>
            <w:tcBorders>
              <w:top w:val="single" w:sz="4" w:space="0" w:color="auto"/>
              <w:bottom w:val="single" w:sz="4" w:space="0" w:color="auto"/>
            </w:tcBorders>
            <w:vAlign w:val="bottom"/>
          </w:tcPr>
          <w:p w14:paraId="3C35FCC2" w14:textId="4DE84D48" w:rsidR="00D94FA8"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line="240" w:lineRule="exact"/>
              <w:ind w:left="-68"/>
              <w:rPr>
                <w:rFonts w:ascii="Times New Roman" w:hAnsi="Times New Roman" w:cs="Times New Roman"/>
                <w:b/>
                <w:bCs/>
                <w:sz w:val="22"/>
                <w:szCs w:val="22"/>
              </w:rPr>
            </w:pPr>
            <w:r w:rsidRPr="008101B5">
              <w:rPr>
                <w:rFonts w:ascii="Times New Roman" w:hAnsi="Times New Roman" w:cs="Times New Roman"/>
                <w:b/>
                <w:bCs/>
                <w:sz w:val="22"/>
                <w:szCs w:val="22"/>
              </w:rPr>
              <w:t>174,671</w:t>
            </w:r>
          </w:p>
        </w:tc>
        <w:tc>
          <w:tcPr>
            <w:tcW w:w="184" w:type="dxa"/>
            <w:vAlign w:val="bottom"/>
          </w:tcPr>
          <w:p w14:paraId="7E2E67AE" w14:textId="77777777" w:rsidR="00D94FA8" w:rsidRPr="004931EB" w:rsidRDefault="00D94FA8" w:rsidP="00D94FA8">
            <w:pPr>
              <w:pStyle w:val="acctfourfigures"/>
              <w:tabs>
                <w:tab w:val="clear" w:pos="765"/>
                <w:tab w:val="decimal" w:pos="1005"/>
              </w:tabs>
              <w:spacing w:line="240" w:lineRule="exact"/>
              <w:ind w:right="-81"/>
              <w:rPr>
                <w:b/>
                <w:bCs/>
                <w:szCs w:val="22"/>
              </w:rPr>
            </w:pPr>
          </w:p>
        </w:tc>
        <w:tc>
          <w:tcPr>
            <w:tcW w:w="1346" w:type="dxa"/>
            <w:tcBorders>
              <w:top w:val="single" w:sz="4" w:space="0" w:color="auto"/>
              <w:bottom w:val="single" w:sz="4" w:space="0" w:color="auto"/>
            </w:tcBorders>
            <w:vAlign w:val="bottom"/>
          </w:tcPr>
          <w:p w14:paraId="554C69CF" w14:textId="63E99799" w:rsidR="00D94FA8" w:rsidRPr="004931EB" w:rsidRDefault="008101B5" w:rsidP="00D94FA8">
            <w:pPr>
              <w:pStyle w:val="acctfourfigures"/>
              <w:tabs>
                <w:tab w:val="clear" w:pos="765"/>
                <w:tab w:val="decimal" w:pos="1085"/>
              </w:tabs>
              <w:spacing w:line="240" w:lineRule="exact"/>
              <w:ind w:right="-81"/>
              <w:rPr>
                <w:b/>
                <w:bCs/>
                <w:szCs w:val="22"/>
              </w:rPr>
            </w:pPr>
            <w:r w:rsidRPr="008101B5">
              <w:rPr>
                <w:b/>
                <w:bCs/>
                <w:szCs w:val="22"/>
                <w:lang w:val="en-US" w:bidi="th-TH"/>
              </w:rPr>
              <w:t>6,091,068</w:t>
            </w:r>
          </w:p>
        </w:tc>
        <w:tc>
          <w:tcPr>
            <w:tcW w:w="180" w:type="dxa"/>
            <w:vAlign w:val="bottom"/>
          </w:tcPr>
          <w:p w14:paraId="6F83FDBE" w14:textId="77777777" w:rsidR="00D94FA8" w:rsidRPr="004931EB" w:rsidRDefault="00D94FA8" w:rsidP="00D94FA8">
            <w:pPr>
              <w:pStyle w:val="acctfourfigures"/>
              <w:tabs>
                <w:tab w:val="clear" w:pos="765"/>
                <w:tab w:val="decimal" w:pos="1005"/>
              </w:tabs>
              <w:spacing w:line="240" w:lineRule="exact"/>
              <w:ind w:right="-81"/>
              <w:rPr>
                <w:b/>
                <w:bCs/>
                <w:szCs w:val="22"/>
              </w:rPr>
            </w:pPr>
          </w:p>
        </w:tc>
        <w:tc>
          <w:tcPr>
            <w:tcW w:w="1170" w:type="dxa"/>
            <w:tcBorders>
              <w:top w:val="single" w:sz="4" w:space="0" w:color="auto"/>
              <w:bottom w:val="single" w:sz="4" w:space="0" w:color="auto"/>
            </w:tcBorders>
            <w:vAlign w:val="bottom"/>
          </w:tcPr>
          <w:p w14:paraId="35AA502B" w14:textId="1369BDA0" w:rsidR="00D94FA8"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r w:rsidRPr="008101B5">
              <w:rPr>
                <w:rFonts w:ascii="Times New Roman" w:hAnsi="Times New Roman" w:cs="Times New Roman"/>
                <w:b/>
                <w:bCs/>
                <w:sz w:val="22"/>
                <w:szCs w:val="22"/>
              </w:rPr>
              <w:t>1,381,354</w:t>
            </w:r>
          </w:p>
        </w:tc>
        <w:tc>
          <w:tcPr>
            <w:tcW w:w="180" w:type="dxa"/>
            <w:vAlign w:val="bottom"/>
          </w:tcPr>
          <w:p w14:paraId="61D25C0F" w14:textId="77777777" w:rsidR="00D94FA8" w:rsidRPr="004931EB" w:rsidRDefault="00D94FA8" w:rsidP="00D94FA8">
            <w:pPr>
              <w:pStyle w:val="acctfourfigures"/>
              <w:tabs>
                <w:tab w:val="clear" w:pos="765"/>
                <w:tab w:val="decimal" w:pos="1005"/>
              </w:tabs>
              <w:spacing w:line="240" w:lineRule="exact"/>
              <w:ind w:right="-81"/>
              <w:rPr>
                <w:b/>
                <w:bCs/>
                <w:szCs w:val="22"/>
              </w:rPr>
            </w:pPr>
          </w:p>
        </w:tc>
        <w:tc>
          <w:tcPr>
            <w:tcW w:w="1170" w:type="dxa"/>
            <w:tcBorders>
              <w:top w:val="single" w:sz="4" w:space="0" w:color="auto"/>
              <w:bottom w:val="single" w:sz="4" w:space="0" w:color="auto"/>
            </w:tcBorders>
            <w:vAlign w:val="bottom"/>
          </w:tcPr>
          <w:p w14:paraId="5E228E81" w14:textId="5A9C4BF6" w:rsidR="00D94FA8" w:rsidRPr="004931EB" w:rsidRDefault="008101B5" w:rsidP="00D94FA8">
            <w:pPr>
              <w:pStyle w:val="acctfourfigures"/>
              <w:tabs>
                <w:tab w:val="clear" w:pos="765"/>
                <w:tab w:val="decimal" w:pos="960"/>
              </w:tabs>
              <w:spacing w:line="240" w:lineRule="exact"/>
              <w:ind w:right="-81"/>
              <w:rPr>
                <w:b/>
                <w:bCs/>
                <w:szCs w:val="22"/>
              </w:rPr>
            </w:pPr>
            <w:r w:rsidRPr="008101B5">
              <w:rPr>
                <w:b/>
                <w:bCs/>
                <w:szCs w:val="22"/>
                <w:lang w:val="en-US"/>
              </w:rPr>
              <w:t>3</w:t>
            </w:r>
            <w:r w:rsidRPr="008101B5">
              <w:rPr>
                <w:b/>
                <w:bCs/>
                <w:szCs w:val="22"/>
              </w:rPr>
              <w:t>,</w:t>
            </w:r>
            <w:r w:rsidRPr="008101B5">
              <w:rPr>
                <w:b/>
                <w:bCs/>
                <w:szCs w:val="22"/>
                <w:lang w:val="en-US"/>
              </w:rPr>
              <w:t>246</w:t>
            </w:r>
            <w:r w:rsidRPr="008101B5">
              <w:rPr>
                <w:b/>
                <w:bCs/>
                <w:szCs w:val="22"/>
              </w:rPr>
              <w:t>,</w:t>
            </w:r>
            <w:r w:rsidRPr="008101B5">
              <w:rPr>
                <w:b/>
                <w:bCs/>
                <w:szCs w:val="22"/>
                <w:lang w:val="en-US"/>
              </w:rPr>
              <w:t>714</w:t>
            </w:r>
          </w:p>
        </w:tc>
        <w:tc>
          <w:tcPr>
            <w:tcW w:w="180" w:type="dxa"/>
            <w:vAlign w:val="bottom"/>
          </w:tcPr>
          <w:p w14:paraId="6EC1C9A5" w14:textId="77777777" w:rsidR="00D94FA8" w:rsidRPr="004931EB" w:rsidRDefault="00D94FA8" w:rsidP="00D94FA8">
            <w:pPr>
              <w:pStyle w:val="acctfourfigures"/>
              <w:tabs>
                <w:tab w:val="clear" w:pos="765"/>
                <w:tab w:val="decimal" w:pos="1005"/>
              </w:tabs>
              <w:spacing w:line="240" w:lineRule="exact"/>
              <w:ind w:right="-81"/>
              <w:rPr>
                <w:b/>
                <w:bCs/>
                <w:szCs w:val="22"/>
              </w:rPr>
            </w:pPr>
          </w:p>
        </w:tc>
        <w:tc>
          <w:tcPr>
            <w:tcW w:w="990" w:type="dxa"/>
            <w:tcBorders>
              <w:top w:val="single" w:sz="4" w:space="0" w:color="auto"/>
              <w:bottom w:val="single" w:sz="4" w:space="0" w:color="auto"/>
            </w:tcBorders>
            <w:vAlign w:val="bottom"/>
          </w:tcPr>
          <w:p w14:paraId="1B61B688" w14:textId="391AF5FB" w:rsidR="00D94FA8" w:rsidRPr="004931EB" w:rsidRDefault="008101B5" w:rsidP="00D94FA8">
            <w:pPr>
              <w:pStyle w:val="acctfourfigures"/>
              <w:tabs>
                <w:tab w:val="clear" w:pos="765"/>
                <w:tab w:val="decimal" w:pos="819"/>
              </w:tabs>
              <w:spacing w:line="240" w:lineRule="exact"/>
              <w:ind w:right="-81"/>
              <w:rPr>
                <w:b/>
                <w:bCs/>
                <w:szCs w:val="22"/>
              </w:rPr>
            </w:pPr>
            <w:r w:rsidRPr="008101B5">
              <w:rPr>
                <w:b/>
                <w:bCs/>
                <w:szCs w:val="22"/>
                <w:lang w:val="en-US"/>
              </w:rPr>
              <w:t>186</w:t>
            </w:r>
            <w:r w:rsidRPr="008101B5">
              <w:rPr>
                <w:b/>
                <w:bCs/>
                <w:szCs w:val="22"/>
              </w:rPr>
              <w:t>,</w:t>
            </w:r>
            <w:r w:rsidRPr="008101B5">
              <w:rPr>
                <w:b/>
                <w:bCs/>
                <w:szCs w:val="22"/>
                <w:lang w:val="en-US"/>
              </w:rPr>
              <w:t>874</w:t>
            </w:r>
          </w:p>
        </w:tc>
        <w:tc>
          <w:tcPr>
            <w:tcW w:w="180" w:type="dxa"/>
            <w:vAlign w:val="bottom"/>
          </w:tcPr>
          <w:p w14:paraId="0EA42EFD" w14:textId="77777777" w:rsidR="00D94FA8" w:rsidRPr="004931EB" w:rsidRDefault="00D94FA8" w:rsidP="00D94FA8">
            <w:pPr>
              <w:pStyle w:val="acctfourfigures"/>
              <w:tabs>
                <w:tab w:val="clear" w:pos="765"/>
                <w:tab w:val="decimal" w:pos="819"/>
              </w:tabs>
              <w:spacing w:line="240" w:lineRule="exact"/>
              <w:ind w:right="-81"/>
              <w:rPr>
                <w:b/>
                <w:bCs/>
                <w:szCs w:val="22"/>
              </w:rPr>
            </w:pPr>
          </w:p>
        </w:tc>
        <w:tc>
          <w:tcPr>
            <w:tcW w:w="1080" w:type="dxa"/>
            <w:tcBorders>
              <w:top w:val="single" w:sz="4" w:space="0" w:color="auto"/>
              <w:bottom w:val="single" w:sz="4" w:space="0" w:color="auto"/>
            </w:tcBorders>
            <w:vAlign w:val="bottom"/>
          </w:tcPr>
          <w:p w14:paraId="4BAB607F" w14:textId="5A5B8150" w:rsidR="00D94FA8" w:rsidRPr="004931EB" w:rsidRDefault="008101B5" w:rsidP="00D94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240" w:lineRule="exact"/>
              <w:ind w:left="-68" w:right="-81"/>
              <w:rPr>
                <w:rFonts w:ascii="Times New Roman" w:hAnsi="Times New Roman" w:cs="Times New Roman"/>
                <w:b/>
                <w:bCs/>
                <w:sz w:val="22"/>
                <w:szCs w:val="22"/>
              </w:rPr>
            </w:pPr>
            <w:r w:rsidRPr="008101B5">
              <w:rPr>
                <w:rFonts w:ascii="Times New Roman" w:hAnsi="Times New Roman" w:cs="Times New Roman"/>
                <w:b/>
                <w:bCs/>
                <w:sz w:val="22"/>
                <w:szCs w:val="22"/>
              </w:rPr>
              <w:t>2,487,029</w:t>
            </w:r>
          </w:p>
        </w:tc>
        <w:tc>
          <w:tcPr>
            <w:tcW w:w="198" w:type="dxa"/>
            <w:vAlign w:val="bottom"/>
          </w:tcPr>
          <w:p w14:paraId="08A1D802" w14:textId="77777777" w:rsidR="00D94FA8" w:rsidRPr="004931EB" w:rsidRDefault="00D94FA8" w:rsidP="00D94FA8">
            <w:pPr>
              <w:pStyle w:val="acctfourfigures"/>
              <w:tabs>
                <w:tab w:val="clear" w:pos="765"/>
                <w:tab w:val="decimal" w:pos="1005"/>
              </w:tabs>
              <w:spacing w:line="240" w:lineRule="exact"/>
              <w:ind w:right="-81"/>
              <w:rPr>
                <w:b/>
                <w:bCs/>
                <w:szCs w:val="22"/>
              </w:rPr>
            </w:pPr>
          </w:p>
        </w:tc>
        <w:tc>
          <w:tcPr>
            <w:tcW w:w="1242" w:type="dxa"/>
            <w:tcBorders>
              <w:top w:val="single" w:sz="4" w:space="0" w:color="auto"/>
              <w:bottom w:val="single" w:sz="4" w:space="0" w:color="auto"/>
            </w:tcBorders>
            <w:vAlign w:val="bottom"/>
          </w:tcPr>
          <w:p w14:paraId="43E87F78" w14:textId="037CBFD2" w:rsidR="00D94FA8" w:rsidRPr="004931EB" w:rsidRDefault="008101B5" w:rsidP="00D94FA8">
            <w:pPr>
              <w:pStyle w:val="acctfourfigures"/>
              <w:tabs>
                <w:tab w:val="clear" w:pos="765"/>
                <w:tab w:val="decimal" w:pos="1005"/>
              </w:tabs>
              <w:spacing w:line="240" w:lineRule="exact"/>
              <w:ind w:right="-81"/>
              <w:rPr>
                <w:b/>
                <w:bCs/>
                <w:szCs w:val="22"/>
              </w:rPr>
            </w:pPr>
            <w:r w:rsidRPr="008101B5">
              <w:rPr>
                <w:b/>
                <w:bCs/>
                <w:szCs w:val="22"/>
                <w:lang w:val="en-US"/>
              </w:rPr>
              <w:t>149</w:t>
            </w:r>
            <w:r w:rsidRPr="008101B5">
              <w:rPr>
                <w:b/>
                <w:bCs/>
                <w:szCs w:val="22"/>
              </w:rPr>
              <w:t>,</w:t>
            </w:r>
            <w:r w:rsidRPr="008101B5">
              <w:rPr>
                <w:b/>
                <w:bCs/>
                <w:szCs w:val="22"/>
                <w:lang w:val="en-US"/>
              </w:rPr>
              <w:t>310</w:t>
            </w:r>
          </w:p>
        </w:tc>
        <w:tc>
          <w:tcPr>
            <w:tcW w:w="180" w:type="dxa"/>
            <w:vAlign w:val="bottom"/>
          </w:tcPr>
          <w:p w14:paraId="496F0805" w14:textId="77777777" w:rsidR="00D94FA8" w:rsidRPr="004931EB" w:rsidRDefault="00D94FA8" w:rsidP="00D94FA8">
            <w:pPr>
              <w:pStyle w:val="acctfourfigures"/>
              <w:tabs>
                <w:tab w:val="clear" w:pos="765"/>
                <w:tab w:val="decimal" w:pos="1005"/>
              </w:tabs>
              <w:spacing w:line="240" w:lineRule="exact"/>
              <w:ind w:right="-81"/>
              <w:rPr>
                <w:b/>
                <w:bCs/>
                <w:szCs w:val="22"/>
              </w:rPr>
            </w:pPr>
          </w:p>
        </w:tc>
        <w:tc>
          <w:tcPr>
            <w:tcW w:w="1260" w:type="dxa"/>
            <w:tcBorders>
              <w:top w:val="single" w:sz="4" w:space="0" w:color="auto"/>
              <w:bottom w:val="single" w:sz="4" w:space="0" w:color="auto"/>
            </w:tcBorders>
            <w:vAlign w:val="bottom"/>
          </w:tcPr>
          <w:p w14:paraId="43937119" w14:textId="63D78206" w:rsidR="00D94FA8" w:rsidRPr="004931EB" w:rsidRDefault="008101B5" w:rsidP="00D94FA8">
            <w:pPr>
              <w:pStyle w:val="acctfourfigures"/>
              <w:tabs>
                <w:tab w:val="clear" w:pos="765"/>
                <w:tab w:val="decimal" w:pos="1005"/>
              </w:tabs>
              <w:spacing w:line="240" w:lineRule="exact"/>
              <w:ind w:right="-81"/>
              <w:rPr>
                <w:b/>
                <w:bCs/>
                <w:szCs w:val="22"/>
                <w:lang w:bidi="th-TH"/>
              </w:rPr>
            </w:pPr>
            <w:r w:rsidRPr="008101B5">
              <w:rPr>
                <w:b/>
                <w:bCs/>
                <w:szCs w:val="22"/>
                <w:lang w:val="en-US"/>
              </w:rPr>
              <w:t>13</w:t>
            </w:r>
            <w:r w:rsidRPr="008101B5">
              <w:rPr>
                <w:b/>
                <w:bCs/>
                <w:szCs w:val="22"/>
              </w:rPr>
              <w:t>,</w:t>
            </w:r>
            <w:r w:rsidRPr="008101B5">
              <w:rPr>
                <w:b/>
                <w:bCs/>
                <w:szCs w:val="22"/>
                <w:lang w:val="en-US"/>
              </w:rPr>
              <w:t>717</w:t>
            </w:r>
            <w:r w:rsidRPr="008101B5">
              <w:rPr>
                <w:b/>
                <w:bCs/>
                <w:szCs w:val="22"/>
              </w:rPr>
              <w:t>,</w:t>
            </w:r>
            <w:r w:rsidRPr="008101B5">
              <w:rPr>
                <w:b/>
                <w:bCs/>
                <w:szCs w:val="22"/>
                <w:lang w:val="en-US"/>
              </w:rPr>
              <w:t>020</w:t>
            </w:r>
          </w:p>
        </w:tc>
      </w:tr>
    </w:tbl>
    <w:p w14:paraId="1CECF7F2" w14:textId="77777777" w:rsidR="009740B9" w:rsidRPr="00E879C5" w:rsidRDefault="009740B9" w:rsidP="00435ADA">
      <w:pPr>
        <w:rPr>
          <w:sz w:val="20"/>
          <w:szCs w:val="20"/>
        </w:rPr>
      </w:pPr>
      <w:r w:rsidRPr="00E879C5">
        <w:rPr>
          <w:sz w:val="20"/>
          <w:szCs w:val="20"/>
        </w:rPr>
        <w:br w:type="page"/>
      </w:r>
    </w:p>
    <w:tbl>
      <w:tblPr>
        <w:tblW w:w="14593" w:type="dxa"/>
        <w:tblLayout w:type="fixed"/>
        <w:tblCellMar>
          <w:left w:w="79" w:type="dxa"/>
          <w:right w:w="79" w:type="dxa"/>
        </w:tblCellMar>
        <w:tblLook w:val="0000" w:firstRow="0" w:lastRow="0" w:firstColumn="0" w:lastColumn="0" w:noHBand="0" w:noVBand="0"/>
      </w:tblPr>
      <w:tblGrid>
        <w:gridCol w:w="3296"/>
        <w:gridCol w:w="812"/>
        <w:gridCol w:w="1139"/>
        <w:gridCol w:w="184"/>
        <w:gridCol w:w="1408"/>
        <w:gridCol w:w="180"/>
        <w:gridCol w:w="1156"/>
        <w:gridCol w:w="180"/>
        <w:gridCol w:w="1245"/>
        <w:gridCol w:w="180"/>
        <w:gridCol w:w="890"/>
        <w:gridCol w:w="180"/>
        <w:gridCol w:w="979"/>
        <w:gridCol w:w="198"/>
        <w:gridCol w:w="1139"/>
        <w:gridCol w:w="180"/>
        <w:gridCol w:w="1247"/>
      </w:tblGrid>
      <w:tr w:rsidR="00811693" w:rsidRPr="00E879C5" w14:paraId="080A9B37" w14:textId="77777777" w:rsidTr="00B36446">
        <w:trPr>
          <w:cantSplit/>
          <w:trHeight w:val="200"/>
          <w:tblHeader/>
        </w:trPr>
        <w:tc>
          <w:tcPr>
            <w:tcW w:w="3296" w:type="dxa"/>
            <w:vAlign w:val="bottom"/>
          </w:tcPr>
          <w:p w14:paraId="49F0C712"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p>
        </w:tc>
        <w:tc>
          <w:tcPr>
            <w:tcW w:w="812" w:type="dxa"/>
          </w:tcPr>
          <w:p w14:paraId="37F3040C"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b/>
                <w:bCs/>
                <w:sz w:val="22"/>
                <w:szCs w:val="22"/>
                <w:lang w:val="en-GB" w:bidi="ar-SA"/>
              </w:rPr>
            </w:pPr>
          </w:p>
        </w:tc>
        <w:tc>
          <w:tcPr>
            <w:tcW w:w="10485" w:type="dxa"/>
            <w:gridSpan w:val="15"/>
          </w:tcPr>
          <w:p w14:paraId="3511D44F" w14:textId="20F0261E"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b/>
                <w:bCs/>
                <w:sz w:val="22"/>
                <w:szCs w:val="22"/>
                <w:lang w:val="en-GB" w:bidi="ar-SA"/>
              </w:rPr>
              <w:t>Consolidated financial statements</w:t>
            </w:r>
          </w:p>
        </w:tc>
      </w:tr>
      <w:tr w:rsidR="00811693" w:rsidRPr="00E879C5" w14:paraId="770E5246" w14:textId="77777777" w:rsidTr="00B36446">
        <w:trPr>
          <w:cantSplit/>
          <w:trHeight w:val="477"/>
          <w:tblHeader/>
        </w:trPr>
        <w:tc>
          <w:tcPr>
            <w:tcW w:w="3296" w:type="dxa"/>
            <w:vAlign w:val="bottom"/>
          </w:tcPr>
          <w:p w14:paraId="19F14F85"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i/>
                <w:iCs/>
                <w:color w:val="0000FF"/>
                <w:sz w:val="22"/>
                <w:szCs w:val="22"/>
                <w:shd w:val="clear" w:color="auto" w:fill="E0E0E0"/>
                <w:lang w:val="en-GB" w:bidi="ar-SA"/>
              </w:rPr>
            </w:pPr>
          </w:p>
        </w:tc>
        <w:tc>
          <w:tcPr>
            <w:tcW w:w="812" w:type="dxa"/>
            <w:vAlign w:val="bottom"/>
          </w:tcPr>
          <w:p w14:paraId="6E00FCE4" w14:textId="7A136DAD" w:rsidR="00811693" w:rsidRPr="00E879C5" w:rsidRDefault="00FE65DB" w:rsidP="00FE6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right="101"/>
              <w:jc w:val="center"/>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Note</w:t>
            </w:r>
          </w:p>
        </w:tc>
        <w:tc>
          <w:tcPr>
            <w:tcW w:w="1139" w:type="dxa"/>
          </w:tcPr>
          <w:p w14:paraId="5984602E" w14:textId="00EF0E3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right="101"/>
              <w:jc w:val="center"/>
              <w:rPr>
                <w:rFonts w:ascii="Times New Roman" w:hAnsi="Times New Roman" w:cs="Times New Roman"/>
                <w:sz w:val="22"/>
                <w:szCs w:val="22"/>
                <w:lang w:val="en-GB" w:bidi="ar-SA"/>
              </w:rPr>
            </w:pPr>
          </w:p>
          <w:p w14:paraId="466AADC3"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right="101"/>
              <w:jc w:val="center"/>
              <w:rPr>
                <w:rFonts w:ascii="Times New Roman" w:hAnsi="Times New Roman" w:cs="Times New Roman"/>
                <w:sz w:val="22"/>
                <w:szCs w:val="22"/>
                <w:lang w:val="en-GB" w:bidi="ar-SA"/>
              </w:rPr>
            </w:pPr>
          </w:p>
          <w:p w14:paraId="0598DEA5"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right="101"/>
              <w:jc w:val="center"/>
              <w:rPr>
                <w:rFonts w:ascii="Times New Roman" w:hAnsi="Times New Roman" w:cs="Times New Roman"/>
                <w:sz w:val="22"/>
                <w:szCs w:val="22"/>
                <w:lang w:val="en-GB" w:bidi="ar-SA"/>
              </w:rPr>
            </w:pPr>
          </w:p>
          <w:p w14:paraId="54A21A62"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right="101"/>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Land</w:t>
            </w:r>
          </w:p>
        </w:tc>
        <w:tc>
          <w:tcPr>
            <w:tcW w:w="184" w:type="dxa"/>
          </w:tcPr>
          <w:p w14:paraId="69DB1583"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408" w:type="dxa"/>
            <w:vAlign w:val="bottom"/>
          </w:tcPr>
          <w:p w14:paraId="14D542B8"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p w14:paraId="546D578C"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Building and improvement</w:t>
            </w:r>
          </w:p>
        </w:tc>
        <w:tc>
          <w:tcPr>
            <w:tcW w:w="180" w:type="dxa"/>
          </w:tcPr>
          <w:p w14:paraId="01C47360"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156" w:type="dxa"/>
          </w:tcPr>
          <w:p w14:paraId="688AD15C"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p w14:paraId="308EAC10"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p w14:paraId="6C6BB308"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Tools and equipment</w:t>
            </w:r>
          </w:p>
        </w:tc>
        <w:tc>
          <w:tcPr>
            <w:tcW w:w="180" w:type="dxa"/>
          </w:tcPr>
          <w:p w14:paraId="7AC03636"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245" w:type="dxa"/>
            <w:vAlign w:val="bottom"/>
          </w:tcPr>
          <w:p w14:paraId="3AEC9CA5"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Furniture, fixtures and office equipment</w:t>
            </w:r>
          </w:p>
        </w:tc>
        <w:tc>
          <w:tcPr>
            <w:tcW w:w="180" w:type="dxa"/>
            <w:vAlign w:val="bottom"/>
          </w:tcPr>
          <w:p w14:paraId="2242367E"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890" w:type="dxa"/>
            <w:vAlign w:val="bottom"/>
          </w:tcPr>
          <w:p w14:paraId="61313D5D"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Vehicles</w:t>
            </w:r>
          </w:p>
        </w:tc>
        <w:tc>
          <w:tcPr>
            <w:tcW w:w="180" w:type="dxa"/>
            <w:vAlign w:val="bottom"/>
          </w:tcPr>
          <w:p w14:paraId="390BFE77"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firstLine="22"/>
              <w:jc w:val="center"/>
              <w:rPr>
                <w:rFonts w:ascii="Times New Roman" w:hAnsi="Times New Roman" w:cs="Times New Roman"/>
                <w:sz w:val="22"/>
                <w:szCs w:val="22"/>
                <w:lang w:val="en-GB" w:bidi="ar-SA"/>
              </w:rPr>
            </w:pPr>
          </w:p>
        </w:tc>
        <w:tc>
          <w:tcPr>
            <w:tcW w:w="979" w:type="dxa"/>
            <w:vAlign w:val="bottom"/>
          </w:tcPr>
          <w:p w14:paraId="1C2DE15E"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Utility system</w:t>
            </w:r>
          </w:p>
        </w:tc>
        <w:tc>
          <w:tcPr>
            <w:tcW w:w="198" w:type="dxa"/>
            <w:vAlign w:val="bottom"/>
          </w:tcPr>
          <w:p w14:paraId="272B873A"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139" w:type="dxa"/>
            <w:vAlign w:val="bottom"/>
          </w:tcPr>
          <w:p w14:paraId="4BEF78C3"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Assets under construction and installation</w:t>
            </w:r>
          </w:p>
        </w:tc>
        <w:tc>
          <w:tcPr>
            <w:tcW w:w="180" w:type="dxa"/>
          </w:tcPr>
          <w:p w14:paraId="3CF8AFA0"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p>
        </w:tc>
        <w:tc>
          <w:tcPr>
            <w:tcW w:w="1247" w:type="dxa"/>
            <w:vAlign w:val="bottom"/>
          </w:tcPr>
          <w:p w14:paraId="2B765E59"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Total</w:t>
            </w:r>
          </w:p>
        </w:tc>
      </w:tr>
      <w:tr w:rsidR="00811693" w:rsidRPr="00BB1077" w14:paraId="4790BFBB" w14:textId="77777777" w:rsidTr="00B36446">
        <w:trPr>
          <w:cantSplit/>
          <w:trHeight w:val="164"/>
          <w:tblHeader/>
        </w:trPr>
        <w:tc>
          <w:tcPr>
            <w:tcW w:w="3296" w:type="dxa"/>
            <w:vAlign w:val="bottom"/>
          </w:tcPr>
          <w:p w14:paraId="7B772E61" w14:textId="77777777" w:rsidR="00811693" w:rsidRPr="00E879C5"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i/>
                <w:iCs/>
                <w:color w:val="0000FF"/>
                <w:sz w:val="22"/>
                <w:szCs w:val="22"/>
                <w:shd w:val="clear" w:color="auto" w:fill="E0E0E0"/>
                <w:lang w:val="en-GB" w:bidi="ar-SA"/>
              </w:rPr>
            </w:pPr>
          </w:p>
        </w:tc>
        <w:tc>
          <w:tcPr>
            <w:tcW w:w="812" w:type="dxa"/>
            <w:vAlign w:val="bottom"/>
          </w:tcPr>
          <w:p w14:paraId="13A781C5" w14:textId="77777777" w:rsidR="00811693" w:rsidRPr="00E879C5" w:rsidRDefault="00811693" w:rsidP="002707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s>
              <w:spacing w:before="20"/>
              <w:ind w:left="-79"/>
              <w:jc w:val="center"/>
              <w:rPr>
                <w:rFonts w:ascii="Times New Roman" w:hAnsi="Times New Roman" w:cs="Times New Roman"/>
                <w:i/>
                <w:iCs/>
                <w:sz w:val="22"/>
                <w:szCs w:val="22"/>
                <w:lang w:val="en-GB" w:bidi="ar-SA"/>
              </w:rPr>
            </w:pPr>
          </w:p>
        </w:tc>
        <w:tc>
          <w:tcPr>
            <w:tcW w:w="10485" w:type="dxa"/>
            <w:gridSpan w:val="15"/>
          </w:tcPr>
          <w:p w14:paraId="263B2F42" w14:textId="36F2976A"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101"/>
              <w:jc w:val="center"/>
              <w:rPr>
                <w:rFonts w:ascii="Times New Roman" w:hAnsi="Times New Roman" w:cs="Times New Roman"/>
                <w:sz w:val="22"/>
                <w:szCs w:val="22"/>
                <w:lang w:val="en-GB" w:bidi="ar-SA"/>
              </w:rPr>
            </w:pPr>
            <w:r w:rsidRPr="00BB1077">
              <w:rPr>
                <w:rFonts w:ascii="Times New Roman" w:hAnsi="Times New Roman" w:cs="Times New Roman"/>
                <w:i/>
                <w:iCs/>
                <w:sz w:val="22"/>
                <w:szCs w:val="22"/>
                <w:lang w:val="en-GB" w:bidi="ar-SA"/>
              </w:rPr>
              <w:t>(in thousand Baht)</w:t>
            </w:r>
          </w:p>
        </w:tc>
      </w:tr>
      <w:tr w:rsidR="00811693" w:rsidRPr="00BB1077" w14:paraId="558CCA40" w14:textId="77777777" w:rsidTr="00B36446">
        <w:trPr>
          <w:cantSplit/>
        </w:trPr>
        <w:tc>
          <w:tcPr>
            <w:tcW w:w="3296" w:type="dxa"/>
            <w:vAlign w:val="bottom"/>
          </w:tcPr>
          <w:p w14:paraId="17185116"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BB1077">
              <w:rPr>
                <w:rFonts w:ascii="Times New Roman" w:hAnsi="Times New Roman" w:cs="Times New Roman"/>
                <w:b/>
                <w:bCs/>
                <w:i/>
                <w:iCs/>
                <w:sz w:val="22"/>
                <w:szCs w:val="22"/>
                <w:lang w:val="en-GB" w:bidi="ar-SA"/>
              </w:rPr>
              <w:t>Depreciation</w:t>
            </w:r>
          </w:p>
        </w:tc>
        <w:tc>
          <w:tcPr>
            <w:tcW w:w="812" w:type="dxa"/>
            <w:vAlign w:val="bottom"/>
          </w:tcPr>
          <w:p w14:paraId="1856F63F" w14:textId="77777777" w:rsidR="00811693" w:rsidRPr="00BB1077" w:rsidRDefault="00811693" w:rsidP="002707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1021"/>
              </w:tabs>
              <w:spacing w:before="20"/>
              <w:ind w:left="-79"/>
              <w:jc w:val="center"/>
              <w:rPr>
                <w:rFonts w:ascii="Times New Roman" w:hAnsi="Times New Roman" w:cs="Times New Roman"/>
                <w:i/>
                <w:iCs/>
                <w:sz w:val="22"/>
                <w:szCs w:val="22"/>
                <w:lang w:val="en-GB" w:bidi="ar-SA"/>
              </w:rPr>
            </w:pPr>
          </w:p>
        </w:tc>
        <w:tc>
          <w:tcPr>
            <w:tcW w:w="1139" w:type="dxa"/>
          </w:tcPr>
          <w:p w14:paraId="1AEB7EE7" w14:textId="1C2A2841"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101"/>
              <w:rPr>
                <w:rFonts w:ascii="Times New Roman" w:hAnsi="Times New Roman" w:cs="Times New Roman"/>
                <w:sz w:val="22"/>
                <w:szCs w:val="22"/>
                <w:lang w:val="en-GB" w:bidi="ar-SA"/>
              </w:rPr>
            </w:pPr>
          </w:p>
        </w:tc>
        <w:tc>
          <w:tcPr>
            <w:tcW w:w="184" w:type="dxa"/>
          </w:tcPr>
          <w:p w14:paraId="57702973"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408" w:type="dxa"/>
          </w:tcPr>
          <w:p w14:paraId="04F31033"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7BC12BD2"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56" w:type="dxa"/>
          </w:tcPr>
          <w:p w14:paraId="3CBB1971"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70CBCB28"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45" w:type="dxa"/>
            <w:vAlign w:val="bottom"/>
          </w:tcPr>
          <w:p w14:paraId="553DA5D5"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vAlign w:val="bottom"/>
          </w:tcPr>
          <w:p w14:paraId="390FB039"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890" w:type="dxa"/>
            <w:vAlign w:val="bottom"/>
          </w:tcPr>
          <w:p w14:paraId="29E85E5D"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101"/>
              <w:rPr>
                <w:rFonts w:ascii="Times New Roman" w:hAnsi="Times New Roman" w:cs="Times New Roman"/>
                <w:sz w:val="22"/>
                <w:szCs w:val="22"/>
                <w:lang w:val="en-GB" w:bidi="ar-SA"/>
              </w:rPr>
            </w:pPr>
          </w:p>
        </w:tc>
        <w:tc>
          <w:tcPr>
            <w:tcW w:w="180" w:type="dxa"/>
            <w:vAlign w:val="bottom"/>
          </w:tcPr>
          <w:p w14:paraId="5278DF97"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979" w:type="dxa"/>
            <w:vAlign w:val="bottom"/>
          </w:tcPr>
          <w:p w14:paraId="02267A7A"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98" w:type="dxa"/>
            <w:vAlign w:val="bottom"/>
          </w:tcPr>
          <w:p w14:paraId="19354CE6"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39" w:type="dxa"/>
            <w:vAlign w:val="bottom"/>
          </w:tcPr>
          <w:p w14:paraId="2CD3DE56"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57055E5C"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47" w:type="dxa"/>
            <w:vAlign w:val="bottom"/>
          </w:tcPr>
          <w:p w14:paraId="0401D674" w14:textId="77777777" w:rsidR="00811693" w:rsidRPr="00BB1077" w:rsidRDefault="0081169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r>
      <w:tr w:rsidR="00F2326F" w:rsidRPr="00BB1077" w14:paraId="78E80420" w14:textId="77777777" w:rsidTr="00B36446">
        <w:trPr>
          <w:cantSplit/>
        </w:trPr>
        <w:tc>
          <w:tcPr>
            <w:tcW w:w="3296" w:type="dxa"/>
            <w:vAlign w:val="bottom"/>
          </w:tcPr>
          <w:p w14:paraId="241FC8CD" w14:textId="091AA5DA" w:rsidR="00F2326F" w:rsidRPr="00BB1077"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BB1077">
              <w:rPr>
                <w:rFonts w:ascii="Times New Roman" w:hAnsi="Times New Roman" w:cs="Times New Roman"/>
                <w:sz w:val="22"/>
                <w:szCs w:val="22"/>
              </w:rPr>
              <w:t>At 1 January 202</w:t>
            </w:r>
            <w:r>
              <w:rPr>
                <w:rFonts w:ascii="Times New Roman" w:hAnsi="Times New Roman" w:cs="Times New Roman"/>
                <w:sz w:val="22"/>
                <w:szCs w:val="22"/>
              </w:rPr>
              <w:t>4</w:t>
            </w:r>
          </w:p>
        </w:tc>
        <w:tc>
          <w:tcPr>
            <w:tcW w:w="812" w:type="dxa"/>
            <w:vAlign w:val="bottom"/>
          </w:tcPr>
          <w:p w14:paraId="14B96317" w14:textId="77777777" w:rsidR="00F2326F" w:rsidRPr="00BB1077"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2"/>
                <w:szCs w:val="22"/>
                <w:cs/>
              </w:rPr>
            </w:pPr>
          </w:p>
        </w:tc>
        <w:tc>
          <w:tcPr>
            <w:tcW w:w="1139" w:type="dxa"/>
          </w:tcPr>
          <w:p w14:paraId="726725A1" w14:textId="35F70E22" w:rsidR="00F2326F" w:rsidRPr="00F2326F" w:rsidRDefault="00F2326F"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F2326F">
              <w:rPr>
                <w:rFonts w:ascii="Times New Roman" w:hAnsi="Times New Roman" w:cs="Times New Roman"/>
                <w:sz w:val="22"/>
                <w:szCs w:val="22"/>
                <w:cs/>
              </w:rPr>
              <w:t>-</w:t>
            </w:r>
          </w:p>
        </w:tc>
        <w:tc>
          <w:tcPr>
            <w:tcW w:w="184" w:type="dxa"/>
          </w:tcPr>
          <w:p w14:paraId="7A1B846D"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sz w:val="22"/>
                <w:szCs w:val="22"/>
                <w:lang w:val="en-GB" w:bidi="ar-SA"/>
              </w:rPr>
            </w:pPr>
          </w:p>
        </w:tc>
        <w:tc>
          <w:tcPr>
            <w:tcW w:w="1408" w:type="dxa"/>
            <w:vAlign w:val="bottom"/>
          </w:tcPr>
          <w:p w14:paraId="0CB43C04" w14:textId="504557F0"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sz w:val="22"/>
                <w:szCs w:val="22"/>
              </w:rPr>
            </w:pPr>
            <w:r w:rsidRPr="00F2326F">
              <w:rPr>
                <w:rFonts w:ascii="Times New Roman" w:hAnsi="Times New Roman" w:cs="Times New Roman"/>
                <w:sz w:val="22"/>
                <w:szCs w:val="22"/>
              </w:rPr>
              <w:t>3,311,167</w:t>
            </w:r>
          </w:p>
        </w:tc>
        <w:tc>
          <w:tcPr>
            <w:tcW w:w="180" w:type="dxa"/>
            <w:vAlign w:val="bottom"/>
          </w:tcPr>
          <w:p w14:paraId="796F2703"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sz w:val="22"/>
                <w:szCs w:val="22"/>
              </w:rPr>
            </w:pPr>
          </w:p>
        </w:tc>
        <w:tc>
          <w:tcPr>
            <w:tcW w:w="1156" w:type="dxa"/>
            <w:vAlign w:val="bottom"/>
          </w:tcPr>
          <w:p w14:paraId="38389BD2" w14:textId="5D8D026B"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F2326F">
              <w:rPr>
                <w:rFonts w:ascii="Times New Roman" w:hAnsi="Times New Roman" w:cs="Times New Roman"/>
                <w:sz w:val="22"/>
                <w:szCs w:val="22"/>
              </w:rPr>
              <w:t>1,209,980</w:t>
            </w:r>
          </w:p>
        </w:tc>
        <w:tc>
          <w:tcPr>
            <w:tcW w:w="180" w:type="dxa"/>
          </w:tcPr>
          <w:p w14:paraId="6EBE9955"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sz w:val="22"/>
                <w:szCs w:val="22"/>
              </w:rPr>
            </w:pPr>
          </w:p>
        </w:tc>
        <w:tc>
          <w:tcPr>
            <w:tcW w:w="1245" w:type="dxa"/>
            <w:vAlign w:val="bottom"/>
          </w:tcPr>
          <w:p w14:paraId="210D4E1D" w14:textId="4BAA750C"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sz w:val="22"/>
                <w:szCs w:val="22"/>
              </w:rPr>
            </w:pPr>
            <w:r w:rsidRPr="00F2326F">
              <w:rPr>
                <w:rFonts w:ascii="Times New Roman" w:hAnsi="Times New Roman" w:cs="Times New Roman"/>
                <w:sz w:val="22"/>
                <w:szCs w:val="22"/>
              </w:rPr>
              <w:t>2,454,388</w:t>
            </w:r>
          </w:p>
        </w:tc>
        <w:tc>
          <w:tcPr>
            <w:tcW w:w="180" w:type="dxa"/>
            <w:vAlign w:val="bottom"/>
          </w:tcPr>
          <w:p w14:paraId="167A684F"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sz w:val="22"/>
                <w:szCs w:val="22"/>
              </w:rPr>
            </w:pPr>
          </w:p>
        </w:tc>
        <w:tc>
          <w:tcPr>
            <w:tcW w:w="890" w:type="dxa"/>
            <w:vAlign w:val="bottom"/>
          </w:tcPr>
          <w:p w14:paraId="710053E5" w14:textId="26C63246"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sz w:val="22"/>
                <w:szCs w:val="22"/>
              </w:rPr>
            </w:pPr>
            <w:r w:rsidRPr="00F2326F">
              <w:rPr>
                <w:rFonts w:ascii="Times New Roman" w:hAnsi="Times New Roman" w:cs="Times New Roman"/>
                <w:sz w:val="22"/>
                <w:szCs w:val="22"/>
              </w:rPr>
              <w:t>183,653</w:t>
            </w:r>
          </w:p>
        </w:tc>
        <w:tc>
          <w:tcPr>
            <w:tcW w:w="180" w:type="dxa"/>
            <w:vAlign w:val="bottom"/>
          </w:tcPr>
          <w:p w14:paraId="349F770C"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sz w:val="22"/>
                <w:szCs w:val="22"/>
              </w:rPr>
            </w:pPr>
          </w:p>
        </w:tc>
        <w:tc>
          <w:tcPr>
            <w:tcW w:w="979" w:type="dxa"/>
            <w:vAlign w:val="bottom"/>
          </w:tcPr>
          <w:p w14:paraId="64A6CEC4" w14:textId="773A7CD4" w:rsidR="00F2326F" w:rsidRPr="00F2326F" w:rsidRDefault="00F2326F" w:rsidP="00F2326F">
            <w:pPr>
              <w:pStyle w:val="acctfourfigures"/>
              <w:tabs>
                <w:tab w:val="clear" w:pos="765"/>
                <w:tab w:val="decimal" w:pos="822"/>
              </w:tabs>
              <w:spacing w:before="20" w:line="240" w:lineRule="atLeast"/>
              <w:ind w:left="-81" w:right="-82"/>
              <w:rPr>
                <w:szCs w:val="22"/>
                <w:lang w:val="en-US" w:bidi="th-TH"/>
              </w:rPr>
            </w:pPr>
            <w:r w:rsidRPr="00F2326F">
              <w:rPr>
                <w:szCs w:val="22"/>
                <w:lang w:val="en-US" w:bidi="th-TH"/>
              </w:rPr>
              <w:t>1</w:t>
            </w:r>
            <w:r w:rsidRPr="00111656">
              <w:rPr>
                <w:szCs w:val="22"/>
              </w:rPr>
              <w:t>,</w:t>
            </w:r>
            <w:r w:rsidRPr="00F2326F">
              <w:rPr>
                <w:szCs w:val="22"/>
                <w:lang w:val="en-US" w:bidi="th-TH"/>
              </w:rPr>
              <w:t>334</w:t>
            </w:r>
            <w:r w:rsidRPr="00111656">
              <w:rPr>
                <w:szCs w:val="22"/>
              </w:rPr>
              <w:t>,</w:t>
            </w:r>
            <w:r w:rsidRPr="00F2326F">
              <w:rPr>
                <w:szCs w:val="22"/>
                <w:lang w:val="en-US" w:bidi="th-TH"/>
              </w:rPr>
              <w:t>336</w:t>
            </w:r>
          </w:p>
        </w:tc>
        <w:tc>
          <w:tcPr>
            <w:tcW w:w="198" w:type="dxa"/>
            <w:vAlign w:val="bottom"/>
          </w:tcPr>
          <w:p w14:paraId="6E571303"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sz w:val="22"/>
                <w:szCs w:val="22"/>
              </w:rPr>
            </w:pPr>
          </w:p>
        </w:tc>
        <w:tc>
          <w:tcPr>
            <w:tcW w:w="1139" w:type="dxa"/>
          </w:tcPr>
          <w:p w14:paraId="1D8143D1" w14:textId="6C9E33A4" w:rsidR="00F2326F" w:rsidRPr="00F2326F" w:rsidRDefault="00F2326F" w:rsidP="00F2326F">
            <w:pPr>
              <w:pStyle w:val="acctfourfigures"/>
              <w:tabs>
                <w:tab w:val="clear" w:pos="765"/>
                <w:tab w:val="decimal" w:pos="993"/>
              </w:tabs>
              <w:spacing w:before="20" w:line="240" w:lineRule="atLeast"/>
              <w:ind w:right="-110"/>
              <w:rPr>
                <w:szCs w:val="22"/>
              </w:rPr>
            </w:pPr>
            <w:r w:rsidRPr="00F2326F">
              <w:rPr>
                <w:szCs w:val="22"/>
                <w:lang w:val="en-US" w:bidi="th-TH"/>
              </w:rPr>
              <w:t>2,984</w:t>
            </w:r>
          </w:p>
        </w:tc>
        <w:tc>
          <w:tcPr>
            <w:tcW w:w="180" w:type="dxa"/>
            <w:vAlign w:val="bottom"/>
          </w:tcPr>
          <w:p w14:paraId="031367CB"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sz w:val="22"/>
                <w:szCs w:val="22"/>
              </w:rPr>
            </w:pPr>
          </w:p>
        </w:tc>
        <w:tc>
          <w:tcPr>
            <w:tcW w:w="1247" w:type="dxa"/>
            <w:vAlign w:val="bottom"/>
          </w:tcPr>
          <w:p w14:paraId="1A81996F" w14:textId="2C0A61C8"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F2326F">
              <w:rPr>
                <w:rFonts w:ascii="Times New Roman" w:hAnsi="Times New Roman" w:cs="Times New Roman"/>
                <w:sz w:val="22"/>
                <w:szCs w:val="22"/>
              </w:rPr>
              <w:t>8,496,508</w:t>
            </w:r>
          </w:p>
        </w:tc>
      </w:tr>
      <w:tr w:rsidR="00F2326F" w:rsidRPr="00BB1077" w14:paraId="3ACFD690" w14:textId="77777777" w:rsidTr="00B36446">
        <w:trPr>
          <w:cantSplit/>
        </w:trPr>
        <w:tc>
          <w:tcPr>
            <w:tcW w:w="3296" w:type="dxa"/>
            <w:vAlign w:val="bottom"/>
          </w:tcPr>
          <w:p w14:paraId="4BF73FE2" w14:textId="491DACE2" w:rsidR="00F2326F" w:rsidRPr="00BB1077"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Depreciation charge for the year</w:t>
            </w:r>
          </w:p>
        </w:tc>
        <w:tc>
          <w:tcPr>
            <w:tcW w:w="812" w:type="dxa"/>
            <w:vAlign w:val="bottom"/>
          </w:tcPr>
          <w:p w14:paraId="580DF374" w14:textId="77777777" w:rsidR="00F2326F" w:rsidRPr="00BB1077"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rPr>
            </w:pPr>
          </w:p>
        </w:tc>
        <w:tc>
          <w:tcPr>
            <w:tcW w:w="1139" w:type="dxa"/>
          </w:tcPr>
          <w:p w14:paraId="675A929F" w14:textId="7035FCF9" w:rsidR="00F2326F" w:rsidRPr="00F2326F" w:rsidRDefault="00F2326F"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180598">
              <w:rPr>
                <w:rFonts w:ascii="Times New Roman" w:hAnsi="Times New Roman" w:cs="Times New Roman"/>
                <w:sz w:val="22"/>
                <w:szCs w:val="22"/>
                <w:lang w:val="en-GB" w:bidi="ar-SA"/>
              </w:rPr>
              <w:t>-</w:t>
            </w:r>
          </w:p>
        </w:tc>
        <w:tc>
          <w:tcPr>
            <w:tcW w:w="184" w:type="dxa"/>
          </w:tcPr>
          <w:p w14:paraId="18B7CF95" w14:textId="77777777" w:rsidR="00F2326F" w:rsidRPr="00F2326F" w:rsidRDefault="00F2326F" w:rsidP="00F2326F">
            <w:pPr>
              <w:pStyle w:val="acctfourfigures"/>
              <w:tabs>
                <w:tab w:val="clear" w:pos="765"/>
                <w:tab w:val="decimal" w:pos="1005"/>
              </w:tabs>
              <w:spacing w:before="20" w:line="240" w:lineRule="atLeast"/>
              <w:ind w:right="11"/>
              <w:rPr>
                <w:szCs w:val="22"/>
              </w:rPr>
            </w:pPr>
          </w:p>
        </w:tc>
        <w:tc>
          <w:tcPr>
            <w:tcW w:w="1408" w:type="dxa"/>
            <w:vAlign w:val="bottom"/>
          </w:tcPr>
          <w:p w14:paraId="5EA3373B" w14:textId="6A6097BC"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sz w:val="22"/>
                <w:szCs w:val="22"/>
              </w:rPr>
            </w:pPr>
            <w:r w:rsidRPr="00F2326F">
              <w:rPr>
                <w:rFonts w:ascii="Times New Roman" w:hAnsi="Times New Roman" w:cs="Times New Roman"/>
                <w:sz w:val="22"/>
                <w:szCs w:val="22"/>
              </w:rPr>
              <w:t>168,696</w:t>
            </w:r>
          </w:p>
        </w:tc>
        <w:tc>
          <w:tcPr>
            <w:tcW w:w="180" w:type="dxa"/>
            <w:vAlign w:val="bottom"/>
          </w:tcPr>
          <w:p w14:paraId="368AC3CD" w14:textId="77777777" w:rsidR="00F2326F" w:rsidRPr="00F2326F" w:rsidRDefault="00F2326F" w:rsidP="00F2326F">
            <w:pPr>
              <w:pStyle w:val="acctfourfigures"/>
              <w:tabs>
                <w:tab w:val="clear" w:pos="765"/>
                <w:tab w:val="decimal" w:pos="1005"/>
              </w:tabs>
              <w:spacing w:before="20" w:line="240" w:lineRule="atLeast"/>
              <w:ind w:right="11"/>
              <w:rPr>
                <w:szCs w:val="22"/>
                <w:lang w:val="en-US" w:bidi="th-TH"/>
              </w:rPr>
            </w:pPr>
          </w:p>
        </w:tc>
        <w:tc>
          <w:tcPr>
            <w:tcW w:w="1156" w:type="dxa"/>
            <w:vAlign w:val="bottom"/>
          </w:tcPr>
          <w:p w14:paraId="0486627F" w14:textId="0ECCE64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F2326F">
              <w:rPr>
                <w:rFonts w:ascii="Times New Roman" w:hAnsi="Times New Roman" w:cs="Times New Roman"/>
                <w:sz w:val="22"/>
                <w:szCs w:val="22"/>
              </w:rPr>
              <w:t>48,785</w:t>
            </w:r>
          </w:p>
        </w:tc>
        <w:tc>
          <w:tcPr>
            <w:tcW w:w="180" w:type="dxa"/>
          </w:tcPr>
          <w:p w14:paraId="327D5F81"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245" w:type="dxa"/>
            <w:vAlign w:val="bottom"/>
          </w:tcPr>
          <w:p w14:paraId="0EC5A8A4" w14:textId="68A0346F"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sz w:val="22"/>
                <w:szCs w:val="22"/>
              </w:rPr>
            </w:pPr>
            <w:r w:rsidRPr="00F2326F">
              <w:rPr>
                <w:rFonts w:ascii="Times New Roman" w:hAnsi="Times New Roman" w:cs="Times New Roman"/>
                <w:sz w:val="22"/>
                <w:szCs w:val="22"/>
              </w:rPr>
              <w:t>160,050</w:t>
            </w:r>
          </w:p>
        </w:tc>
        <w:tc>
          <w:tcPr>
            <w:tcW w:w="180" w:type="dxa"/>
            <w:vAlign w:val="bottom"/>
          </w:tcPr>
          <w:p w14:paraId="4FE347B6"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890" w:type="dxa"/>
            <w:vAlign w:val="bottom"/>
          </w:tcPr>
          <w:p w14:paraId="5D42EA6E" w14:textId="10B97644"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before="20"/>
              <w:ind w:left="-81"/>
              <w:rPr>
                <w:rFonts w:ascii="Times New Roman" w:hAnsi="Times New Roman" w:cs="Times New Roman"/>
                <w:sz w:val="22"/>
                <w:szCs w:val="22"/>
              </w:rPr>
            </w:pPr>
            <w:r w:rsidRPr="00F2326F">
              <w:rPr>
                <w:rFonts w:ascii="Times New Roman" w:hAnsi="Times New Roman" w:cs="Times New Roman"/>
                <w:sz w:val="22"/>
                <w:szCs w:val="22"/>
              </w:rPr>
              <w:t>5,048</w:t>
            </w:r>
          </w:p>
        </w:tc>
        <w:tc>
          <w:tcPr>
            <w:tcW w:w="180" w:type="dxa"/>
            <w:vAlign w:val="bottom"/>
          </w:tcPr>
          <w:p w14:paraId="6B286B94"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sz w:val="22"/>
                <w:szCs w:val="22"/>
              </w:rPr>
            </w:pPr>
          </w:p>
        </w:tc>
        <w:tc>
          <w:tcPr>
            <w:tcW w:w="979" w:type="dxa"/>
            <w:vAlign w:val="bottom"/>
          </w:tcPr>
          <w:p w14:paraId="08B40302" w14:textId="6F37990C" w:rsidR="00F2326F" w:rsidRPr="00F2326F" w:rsidRDefault="00F2326F" w:rsidP="00F2326F">
            <w:pPr>
              <w:pStyle w:val="acctfourfigures"/>
              <w:tabs>
                <w:tab w:val="clear" w:pos="765"/>
                <w:tab w:val="decimal" w:pos="822"/>
              </w:tabs>
              <w:spacing w:before="20" w:line="240" w:lineRule="atLeast"/>
              <w:ind w:left="-81" w:right="-82"/>
              <w:rPr>
                <w:szCs w:val="22"/>
                <w:lang w:val="en-US" w:bidi="th-TH"/>
              </w:rPr>
            </w:pPr>
            <w:r w:rsidRPr="00F2326F">
              <w:rPr>
                <w:szCs w:val="22"/>
                <w:lang w:val="en-US" w:bidi="th-TH"/>
              </w:rPr>
              <w:t>121</w:t>
            </w:r>
            <w:r w:rsidRPr="00111656">
              <w:rPr>
                <w:szCs w:val="22"/>
              </w:rPr>
              <w:t>,</w:t>
            </w:r>
            <w:r w:rsidRPr="00F2326F">
              <w:rPr>
                <w:szCs w:val="22"/>
                <w:lang w:val="en-US" w:bidi="th-TH"/>
              </w:rPr>
              <w:t>474</w:t>
            </w:r>
          </w:p>
        </w:tc>
        <w:tc>
          <w:tcPr>
            <w:tcW w:w="198" w:type="dxa"/>
            <w:vAlign w:val="bottom"/>
          </w:tcPr>
          <w:p w14:paraId="7CE4091D"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139" w:type="dxa"/>
          </w:tcPr>
          <w:p w14:paraId="533E8FE0" w14:textId="22B7F911"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22226569"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247" w:type="dxa"/>
            <w:vAlign w:val="bottom"/>
          </w:tcPr>
          <w:p w14:paraId="1C99293D" w14:textId="1028D2A5"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F2326F">
              <w:rPr>
                <w:rFonts w:ascii="Times New Roman" w:hAnsi="Times New Roman" w:cs="Times New Roman"/>
                <w:sz w:val="22"/>
                <w:szCs w:val="22"/>
              </w:rPr>
              <w:t>504,053</w:t>
            </w:r>
          </w:p>
        </w:tc>
      </w:tr>
      <w:tr w:rsidR="00F2326F" w:rsidRPr="00BB1077" w14:paraId="1EC1CE2E" w14:textId="77777777" w:rsidTr="00B36446">
        <w:trPr>
          <w:cantSplit/>
        </w:trPr>
        <w:tc>
          <w:tcPr>
            <w:tcW w:w="3296" w:type="dxa"/>
            <w:vAlign w:val="bottom"/>
          </w:tcPr>
          <w:p w14:paraId="00026611" w14:textId="0C84CE48" w:rsidR="00F2326F" w:rsidRPr="00BB1077"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Pr>
                <w:rFonts w:ascii="Times New Roman" w:hAnsi="Times New Roman" w:cs="Times New Roman"/>
                <w:sz w:val="22"/>
                <w:szCs w:val="22"/>
                <w:lang w:val="en-GB" w:bidi="ar-SA"/>
              </w:rPr>
              <w:t>Reversal of i</w:t>
            </w:r>
            <w:r w:rsidRPr="00E879C5">
              <w:rPr>
                <w:rFonts w:ascii="Times New Roman" w:hAnsi="Times New Roman" w:cs="Times New Roman"/>
                <w:sz w:val="22"/>
                <w:szCs w:val="22"/>
                <w:lang w:val="en-GB" w:bidi="ar-SA"/>
              </w:rPr>
              <w:t>mpairment losses</w:t>
            </w:r>
          </w:p>
        </w:tc>
        <w:tc>
          <w:tcPr>
            <w:tcW w:w="812" w:type="dxa"/>
            <w:vAlign w:val="bottom"/>
          </w:tcPr>
          <w:p w14:paraId="771245A2" w14:textId="77777777" w:rsidR="00F2326F" w:rsidRPr="00BB1077"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rPr>
            </w:pPr>
          </w:p>
        </w:tc>
        <w:tc>
          <w:tcPr>
            <w:tcW w:w="1139" w:type="dxa"/>
          </w:tcPr>
          <w:p w14:paraId="13063F2F" w14:textId="0695BA13" w:rsidR="00F2326F" w:rsidRPr="00180598" w:rsidRDefault="00F2326F"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180598">
              <w:rPr>
                <w:rFonts w:ascii="Times New Roman" w:hAnsi="Times New Roman" w:cs="Times New Roman"/>
                <w:sz w:val="22"/>
                <w:szCs w:val="22"/>
                <w:lang w:val="en-GB" w:bidi="ar-SA"/>
              </w:rPr>
              <w:t>-</w:t>
            </w:r>
          </w:p>
        </w:tc>
        <w:tc>
          <w:tcPr>
            <w:tcW w:w="184" w:type="dxa"/>
          </w:tcPr>
          <w:p w14:paraId="71B29B8E" w14:textId="77777777" w:rsidR="00F2326F" w:rsidRPr="00F2326F" w:rsidRDefault="00F2326F" w:rsidP="00F2326F">
            <w:pPr>
              <w:pStyle w:val="acctfourfigures"/>
              <w:tabs>
                <w:tab w:val="clear" w:pos="765"/>
                <w:tab w:val="decimal" w:pos="1005"/>
              </w:tabs>
              <w:spacing w:before="20" w:line="240" w:lineRule="atLeast"/>
              <w:ind w:right="11"/>
              <w:rPr>
                <w:szCs w:val="22"/>
              </w:rPr>
            </w:pPr>
          </w:p>
        </w:tc>
        <w:tc>
          <w:tcPr>
            <w:tcW w:w="1408" w:type="dxa"/>
            <w:vAlign w:val="bottom"/>
          </w:tcPr>
          <w:p w14:paraId="6C067A3D" w14:textId="38F77198" w:rsidR="00F2326F" w:rsidRPr="00F2326F" w:rsidRDefault="00F2326F"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2"/>
              </w:tabs>
              <w:spacing w:before="20"/>
              <w:ind w:left="-68" w:right="-79"/>
              <w:rPr>
                <w:rFonts w:ascii="Times New Roman" w:hAnsi="Times New Roman" w:cs="Times New Roman"/>
                <w:sz w:val="22"/>
                <w:szCs w:val="22"/>
              </w:rPr>
            </w:pPr>
            <w:r w:rsidRPr="00111656">
              <w:rPr>
                <w:rFonts w:ascii="Times New Roman" w:hAnsi="Times New Roman" w:cs="Times New Roman"/>
                <w:sz w:val="22"/>
                <w:szCs w:val="22"/>
              </w:rPr>
              <w:t>-</w:t>
            </w:r>
          </w:p>
        </w:tc>
        <w:tc>
          <w:tcPr>
            <w:tcW w:w="180" w:type="dxa"/>
            <w:vAlign w:val="bottom"/>
          </w:tcPr>
          <w:p w14:paraId="4F8C667A" w14:textId="77777777" w:rsidR="00F2326F" w:rsidRPr="00F2326F" w:rsidRDefault="00F2326F" w:rsidP="00F2326F">
            <w:pPr>
              <w:pStyle w:val="acctfourfigures"/>
              <w:tabs>
                <w:tab w:val="clear" w:pos="765"/>
                <w:tab w:val="decimal" w:pos="1005"/>
              </w:tabs>
              <w:spacing w:before="20" w:line="240" w:lineRule="atLeast"/>
              <w:ind w:right="11"/>
              <w:rPr>
                <w:szCs w:val="22"/>
                <w:lang w:val="en-US" w:bidi="th-TH"/>
              </w:rPr>
            </w:pPr>
          </w:p>
        </w:tc>
        <w:tc>
          <w:tcPr>
            <w:tcW w:w="1156" w:type="dxa"/>
            <w:vAlign w:val="bottom"/>
          </w:tcPr>
          <w:p w14:paraId="58443AF3" w14:textId="77B83156"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F2326F">
              <w:rPr>
                <w:rFonts w:ascii="Times New Roman" w:hAnsi="Times New Roman" w:cs="Times New Roman"/>
                <w:sz w:val="22"/>
                <w:szCs w:val="22"/>
              </w:rPr>
              <w:t>(554)</w:t>
            </w:r>
          </w:p>
        </w:tc>
        <w:tc>
          <w:tcPr>
            <w:tcW w:w="180" w:type="dxa"/>
          </w:tcPr>
          <w:p w14:paraId="4C9653F1"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245" w:type="dxa"/>
            <w:vAlign w:val="bottom"/>
          </w:tcPr>
          <w:p w14:paraId="3E1F3252" w14:textId="52FD9A06"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sz w:val="22"/>
                <w:szCs w:val="22"/>
              </w:rPr>
            </w:pPr>
            <w:r w:rsidRPr="00F2326F">
              <w:rPr>
                <w:rFonts w:ascii="Times New Roman" w:hAnsi="Times New Roman" w:cs="Times New Roman"/>
                <w:sz w:val="22"/>
                <w:szCs w:val="22"/>
              </w:rPr>
              <w:t>(3,308)</w:t>
            </w:r>
          </w:p>
        </w:tc>
        <w:tc>
          <w:tcPr>
            <w:tcW w:w="180" w:type="dxa"/>
            <w:vAlign w:val="bottom"/>
          </w:tcPr>
          <w:p w14:paraId="4DDA5199"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890" w:type="dxa"/>
            <w:vAlign w:val="bottom"/>
          </w:tcPr>
          <w:p w14:paraId="4B79444E" w14:textId="44CC2AEF" w:rsidR="00F2326F" w:rsidRPr="00F2326F" w:rsidRDefault="00F2326F"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before="20"/>
              <w:ind w:left="-68" w:right="-79"/>
              <w:rPr>
                <w:rFonts w:ascii="Times New Roman" w:hAnsi="Times New Roman" w:cs="Times New Roman"/>
                <w:sz w:val="22"/>
                <w:szCs w:val="22"/>
              </w:rPr>
            </w:pPr>
            <w:r w:rsidRPr="00111656">
              <w:rPr>
                <w:rFonts w:ascii="Times New Roman" w:hAnsi="Times New Roman" w:cs="Times New Roman"/>
                <w:sz w:val="22"/>
                <w:szCs w:val="22"/>
              </w:rPr>
              <w:t>-</w:t>
            </w:r>
          </w:p>
        </w:tc>
        <w:tc>
          <w:tcPr>
            <w:tcW w:w="180" w:type="dxa"/>
            <w:vAlign w:val="bottom"/>
          </w:tcPr>
          <w:p w14:paraId="063E497E"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sz w:val="22"/>
                <w:szCs w:val="22"/>
              </w:rPr>
            </w:pPr>
          </w:p>
        </w:tc>
        <w:tc>
          <w:tcPr>
            <w:tcW w:w="979" w:type="dxa"/>
            <w:vAlign w:val="bottom"/>
          </w:tcPr>
          <w:p w14:paraId="1E96227E" w14:textId="5D3168C9" w:rsidR="00F2326F" w:rsidRPr="00111656"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before="20"/>
              <w:ind w:left="-68" w:right="-79"/>
              <w:rPr>
                <w:rFonts w:ascii="Times New Roman" w:hAnsi="Times New Roman" w:cs="Times New Roman"/>
                <w:sz w:val="22"/>
                <w:szCs w:val="22"/>
              </w:rPr>
            </w:pPr>
            <w:r w:rsidRPr="00111656">
              <w:rPr>
                <w:rFonts w:ascii="Times New Roman" w:hAnsi="Times New Roman" w:cs="Times New Roman"/>
                <w:sz w:val="22"/>
                <w:szCs w:val="22"/>
              </w:rPr>
              <w:t>-</w:t>
            </w:r>
          </w:p>
        </w:tc>
        <w:tc>
          <w:tcPr>
            <w:tcW w:w="198" w:type="dxa"/>
            <w:vAlign w:val="bottom"/>
          </w:tcPr>
          <w:p w14:paraId="00B60CB3"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139" w:type="dxa"/>
          </w:tcPr>
          <w:p w14:paraId="6311E918" w14:textId="2785E3A9"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41283528"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247" w:type="dxa"/>
            <w:vAlign w:val="bottom"/>
          </w:tcPr>
          <w:p w14:paraId="3E8C1300" w14:textId="5D16C8F9"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F2326F">
              <w:rPr>
                <w:rFonts w:ascii="Times New Roman" w:hAnsi="Times New Roman" w:cs="Times New Roman"/>
                <w:sz w:val="22"/>
                <w:szCs w:val="22"/>
              </w:rPr>
              <w:t>(3,862)</w:t>
            </w:r>
          </w:p>
        </w:tc>
      </w:tr>
      <w:tr w:rsidR="00F2326F" w:rsidRPr="00E879C5" w14:paraId="04EB49B0" w14:textId="77777777" w:rsidTr="00B36446">
        <w:trPr>
          <w:cantSplit/>
        </w:trPr>
        <w:tc>
          <w:tcPr>
            <w:tcW w:w="3296" w:type="dxa"/>
            <w:vAlign w:val="bottom"/>
          </w:tcPr>
          <w:p w14:paraId="56B46228" w14:textId="0E70272F" w:rsidR="00F2326F" w:rsidRPr="00E879C5" w:rsidRDefault="00111656"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4D05E5">
              <w:rPr>
                <w:rFonts w:ascii="Times New Roman" w:hAnsi="Times New Roman" w:cs="Times New Roman"/>
                <w:i/>
                <w:iCs/>
                <w:sz w:val="22"/>
                <w:szCs w:val="22"/>
                <w:lang w:val="en-GB" w:bidi="ar-SA"/>
              </w:rPr>
              <w:t>Less:</w:t>
            </w:r>
            <w:r>
              <w:rPr>
                <w:rFonts w:ascii="Times New Roman" w:hAnsi="Times New Roman" w:cs="Times New Roman"/>
                <w:i/>
                <w:iCs/>
                <w:sz w:val="22"/>
                <w:szCs w:val="22"/>
                <w:lang w:val="en-GB" w:bidi="ar-SA"/>
              </w:rPr>
              <w:t xml:space="preserve"> </w:t>
            </w:r>
            <w:r w:rsidR="009F126E">
              <w:rPr>
                <w:rFonts w:ascii="Times New Roman" w:hAnsi="Times New Roman" w:cs="Times New Roman"/>
                <w:sz w:val="22"/>
                <w:szCs w:val="22"/>
                <w:lang w:val="en-GB" w:bidi="ar-SA"/>
              </w:rPr>
              <w:t>t</w:t>
            </w:r>
            <w:r w:rsidR="00F2326F" w:rsidRPr="00E879C5">
              <w:rPr>
                <w:rFonts w:ascii="Times New Roman" w:hAnsi="Times New Roman" w:cs="Times New Roman"/>
                <w:sz w:val="22"/>
                <w:szCs w:val="22"/>
                <w:lang w:val="en-GB" w:bidi="ar-SA"/>
              </w:rPr>
              <w:t xml:space="preserve">ransfer </w:t>
            </w:r>
            <w:r w:rsidR="00F2326F">
              <w:rPr>
                <w:rFonts w:ascii="Times New Roman" w:hAnsi="Times New Roman" w:cs="Times New Roman"/>
                <w:sz w:val="22"/>
                <w:szCs w:val="22"/>
                <w:lang w:val="en-GB" w:bidi="ar-SA"/>
              </w:rPr>
              <w:t>to</w:t>
            </w:r>
            <w:r w:rsidR="00F2326F" w:rsidRPr="00E879C5">
              <w:rPr>
                <w:rFonts w:ascii="Times New Roman" w:hAnsi="Times New Roman" w:cs="Times New Roman"/>
                <w:sz w:val="22"/>
                <w:szCs w:val="22"/>
                <w:lang w:val="en-GB" w:bidi="ar-SA"/>
              </w:rPr>
              <w:t xml:space="preserve"> investment properties</w:t>
            </w:r>
          </w:p>
        </w:tc>
        <w:tc>
          <w:tcPr>
            <w:tcW w:w="812" w:type="dxa"/>
            <w:vAlign w:val="bottom"/>
          </w:tcPr>
          <w:p w14:paraId="6BC91409" w14:textId="0ED86A86"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rPr>
            </w:pPr>
            <w:r>
              <w:rPr>
                <w:rFonts w:ascii="Times New Roman" w:hAnsi="Times New Roman" w:cs="Times New Roman"/>
                <w:i/>
                <w:iCs/>
                <w:sz w:val="20"/>
                <w:szCs w:val="20"/>
              </w:rPr>
              <w:t>10</w:t>
            </w:r>
          </w:p>
        </w:tc>
        <w:tc>
          <w:tcPr>
            <w:tcW w:w="1139" w:type="dxa"/>
          </w:tcPr>
          <w:p w14:paraId="6126761D" w14:textId="0FE775F9" w:rsidR="00F2326F" w:rsidRPr="00F2326F" w:rsidRDefault="00F2326F"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180598">
              <w:rPr>
                <w:rFonts w:ascii="Times New Roman" w:hAnsi="Times New Roman" w:cs="Times New Roman"/>
                <w:sz w:val="22"/>
                <w:szCs w:val="22"/>
                <w:lang w:val="en-GB" w:bidi="ar-SA"/>
              </w:rPr>
              <w:t>-</w:t>
            </w:r>
          </w:p>
        </w:tc>
        <w:tc>
          <w:tcPr>
            <w:tcW w:w="184" w:type="dxa"/>
          </w:tcPr>
          <w:p w14:paraId="1B8E31B8" w14:textId="77777777" w:rsidR="00F2326F" w:rsidRPr="00F2326F" w:rsidRDefault="00F2326F" w:rsidP="00F2326F">
            <w:pPr>
              <w:pStyle w:val="acctfourfigures"/>
              <w:tabs>
                <w:tab w:val="clear" w:pos="765"/>
                <w:tab w:val="decimal" w:pos="1005"/>
              </w:tabs>
              <w:spacing w:before="20" w:line="240" w:lineRule="atLeast"/>
              <w:ind w:right="11"/>
              <w:rPr>
                <w:szCs w:val="22"/>
              </w:rPr>
            </w:pPr>
          </w:p>
        </w:tc>
        <w:tc>
          <w:tcPr>
            <w:tcW w:w="1408" w:type="dxa"/>
            <w:vAlign w:val="bottom"/>
          </w:tcPr>
          <w:p w14:paraId="39162AFF" w14:textId="135F45B0"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sz w:val="22"/>
                <w:szCs w:val="22"/>
              </w:rPr>
            </w:pPr>
            <w:r w:rsidRPr="00F2326F">
              <w:rPr>
                <w:rFonts w:ascii="Times New Roman" w:hAnsi="Times New Roman" w:cs="Times New Roman"/>
                <w:sz w:val="22"/>
                <w:szCs w:val="22"/>
              </w:rPr>
              <w:t>(215,342)</w:t>
            </w:r>
          </w:p>
        </w:tc>
        <w:tc>
          <w:tcPr>
            <w:tcW w:w="180" w:type="dxa"/>
            <w:vAlign w:val="bottom"/>
          </w:tcPr>
          <w:p w14:paraId="227C5999" w14:textId="77777777" w:rsidR="00F2326F" w:rsidRPr="00F2326F" w:rsidRDefault="00F2326F" w:rsidP="00F2326F">
            <w:pPr>
              <w:pStyle w:val="acctfourfigures"/>
              <w:tabs>
                <w:tab w:val="clear" w:pos="765"/>
                <w:tab w:val="decimal" w:pos="1005"/>
                <w:tab w:val="decimal" w:pos="1085"/>
              </w:tabs>
              <w:spacing w:before="20" w:line="240" w:lineRule="atLeast"/>
              <w:ind w:right="11"/>
              <w:rPr>
                <w:szCs w:val="22"/>
                <w:lang w:val="en-US" w:bidi="th-TH"/>
              </w:rPr>
            </w:pPr>
          </w:p>
        </w:tc>
        <w:tc>
          <w:tcPr>
            <w:tcW w:w="1156" w:type="dxa"/>
            <w:vAlign w:val="bottom"/>
          </w:tcPr>
          <w:p w14:paraId="1785F7B6" w14:textId="4C0146A1" w:rsidR="00F2326F" w:rsidRPr="00F2326F" w:rsidRDefault="00F2326F"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7"/>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097CAC48"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 w:val="decimal" w:pos="1085"/>
              </w:tabs>
              <w:spacing w:before="20"/>
              <w:ind w:left="-68" w:right="101"/>
              <w:rPr>
                <w:rFonts w:ascii="Times New Roman" w:hAnsi="Times New Roman" w:cs="Times New Roman"/>
                <w:sz w:val="22"/>
                <w:szCs w:val="22"/>
              </w:rPr>
            </w:pPr>
          </w:p>
        </w:tc>
        <w:tc>
          <w:tcPr>
            <w:tcW w:w="1245" w:type="dxa"/>
            <w:vAlign w:val="bottom"/>
          </w:tcPr>
          <w:p w14:paraId="0EE9EB40" w14:textId="4A97841A"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3EF2A65B"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 w:val="decimal" w:pos="1085"/>
              </w:tabs>
              <w:spacing w:before="20"/>
              <w:ind w:left="-68" w:right="101"/>
              <w:rPr>
                <w:rFonts w:ascii="Times New Roman" w:hAnsi="Times New Roman" w:cs="Times New Roman"/>
                <w:sz w:val="22"/>
                <w:szCs w:val="22"/>
              </w:rPr>
            </w:pPr>
          </w:p>
        </w:tc>
        <w:tc>
          <w:tcPr>
            <w:tcW w:w="890" w:type="dxa"/>
            <w:vAlign w:val="bottom"/>
          </w:tcPr>
          <w:p w14:paraId="7DE4BC0F" w14:textId="58FFA603" w:rsidR="00F2326F" w:rsidRPr="00F2326F" w:rsidRDefault="00F2326F"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4B0F84D5"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1085"/>
              </w:tabs>
              <w:spacing w:before="20"/>
              <w:ind w:left="-81"/>
              <w:rPr>
                <w:rFonts w:ascii="Times New Roman" w:hAnsi="Times New Roman" w:cs="Times New Roman"/>
                <w:sz w:val="22"/>
                <w:szCs w:val="22"/>
              </w:rPr>
            </w:pPr>
          </w:p>
        </w:tc>
        <w:tc>
          <w:tcPr>
            <w:tcW w:w="979" w:type="dxa"/>
            <w:vAlign w:val="bottom"/>
          </w:tcPr>
          <w:p w14:paraId="2D67C31C" w14:textId="6500FB2D" w:rsidR="00F2326F" w:rsidRPr="00F2326F" w:rsidRDefault="00F2326F" w:rsidP="00F2326F">
            <w:pPr>
              <w:pStyle w:val="acctfourfigures"/>
              <w:tabs>
                <w:tab w:val="clear" w:pos="765"/>
                <w:tab w:val="decimal" w:pos="822"/>
              </w:tabs>
              <w:spacing w:before="20" w:line="240" w:lineRule="atLeast"/>
              <w:ind w:left="-81" w:right="-82"/>
              <w:rPr>
                <w:szCs w:val="22"/>
                <w:lang w:val="en-US" w:bidi="th-TH"/>
              </w:rPr>
            </w:pPr>
            <w:r w:rsidRPr="00111656">
              <w:rPr>
                <w:szCs w:val="22"/>
                <w:lang w:bidi="th-TH"/>
              </w:rPr>
              <w:t>(</w:t>
            </w:r>
            <w:r w:rsidRPr="00F2326F">
              <w:rPr>
                <w:szCs w:val="22"/>
                <w:lang w:val="en-US" w:bidi="th-TH"/>
              </w:rPr>
              <w:t>11</w:t>
            </w:r>
            <w:r w:rsidRPr="00111656">
              <w:rPr>
                <w:szCs w:val="22"/>
              </w:rPr>
              <w:t>,</w:t>
            </w:r>
            <w:r w:rsidRPr="00F2326F">
              <w:rPr>
                <w:szCs w:val="22"/>
                <w:lang w:val="en-US" w:bidi="th-TH"/>
              </w:rPr>
              <w:t>806</w:t>
            </w:r>
            <w:r w:rsidRPr="00111656">
              <w:rPr>
                <w:szCs w:val="22"/>
                <w:lang w:bidi="th-TH"/>
              </w:rPr>
              <w:t>)</w:t>
            </w:r>
          </w:p>
        </w:tc>
        <w:tc>
          <w:tcPr>
            <w:tcW w:w="198" w:type="dxa"/>
            <w:vAlign w:val="bottom"/>
          </w:tcPr>
          <w:p w14:paraId="00B4D9F3"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 w:val="decimal" w:pos="1085"/>
              </w:tabs>
              <w:spacing w:before="20"/>
              <w:ind w:left="-68" w:right="101"/>
              <w:rPr>
                <w:rFonts w:ascii="Times New Roman" w:hAnsi="Times New Roman" w:cs="Times New Roman"/>
                <w:sz w:val="22"/>
                <w:szCs w:val="22"/>
              </w:rPr>
            </w:pPr>
          </w:p>
        </w:tc>
        <w:tc>
          <w:tcPr>
            <w:tcW w:w="1139" w:type="dxa"/>
          </w:tcPr>
          <w:p w14:paraId="3519EB69" w14:textId="29A7A224"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3E68F476"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 w:val="decimal" w:pos="1085"/>
              </w:tabs>
              <w:spacing w:before="20"/>
              <w:ind w:left="-68" w:right="101"/>
              <w:rPr>
                <w:rFonts w:ascii="Times New Roman" w:hAnsi="Times New Roman" w:cs="Times New Roman"/>
                <w:sz w:val="22"/>
                <w:szCs w:val="22"/>
              </w:rPr>
            </w:pPr>
          </w:p>
        </w:tc>
        <w:tc>
          <w:tcPr>
            <w:tcW w:w="1247" w:type="dxa"/>
            <w:vAlign w:val="bottom"/>
          </w:tcPr>
          <w:p w14:paraId="5B7725A0" w14:textId="782EE43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F2326F">
              <w:rPr>
                <w:rFonts w:ascii="Times New Roman" w:hAnsi="Times New Roman" w:cs="Times New Roman"/>
                <w:sz w:val="22"/>
                <w:szCs w:val="22"/>
              </w:rPr>
              <w:t>(227,148)</w:t>
            </w:r>
          </w:p>
        </w:tc>
      </w:tr>
      <w:tr w:rsidR="00F2326F" w:rsidRPr="00E879C5" w14:paraId="11291363" w14:textId="77777777" w:rsidTr="00B36446">
        <w:trPr>
          <w:cantSplit/>
        </w:trPr>
        <w:tc>
          <w:tcPr>
            <w:tcW w:w="3296" w:type="dxa"/>
            <w:vAlign w:val="bottom"/>
          </w:tcPr>
          <w:p w14:paraId="52671E24" w14:textId="00386694" w:rsidR="00F2326F" w:rsidRPr="00E879C5" w:rsidRDefault="00111656"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4D05E5">
              <w:rPr>
                <w:rFonts w:ascii="Times New Roman" w:hAnsi="Times New Roman" w:cs="Times New Roman"/>
                <w:i/>
                <w:iCs/>
                <w:sz w:val="22"/>
                <w:szCs w:val="22"/>
                <w:lang w:val="en-GB" w:bidi="ar-SA"/>
              </w:rPr>
              <w:t>Less:</w:t>
            </w:r>
            <w:r>
              <w:rPr>
                <w:rFonts w:ascii="Times New Roman" w:hAnsi="Times New Roman" w:cs="Times New Roman"/>
                <w:i/>
                <w:iCs/>
                <w:sz w:val="22"/>
                <w:szCs w:val="22"/>
                <w:lang w:val="en-GB" w:bidi="ar-SA"/>
              </w:rPr>
              <w:t xml:space="preserve"> </w:t>
            </w:r>
            <w:r w:rsidR="009F126E">
              <w:rPr>
                <w:rFonts w:ascii="Times New Roman" w:hAnsi="Times New Roman" w:cs="Times New Roman"/>
                <w:sz w:val="22"/>
                <w:szCs w:val="22"/>
                <w:lang w:val="en-GB" w:bidi="ar-SA"/>
              </w:rPr>
              <w:t>d</w:t>
            </w:r>
            <w:r w:rsidR="00F2326F" w:rsidRPr="00E879C5">
              <w:rPr>
                <w:rFonts w:ascii="Times New Roman" w:hAnsi="Times New Roman" w:cs="Times New Roman"/>
                <w:sz w:val="22"/>
                <w:szCs w:val="22"/>
                <w:lang w:val="en-GB" w:bidi="ar-SA"/>
              </w:rPr>
              <w:t>isposals</w:t>
            </w:r>
          </w:p>
        </w:tc>
        <w:tc>
          <w:tcPr>
            <w:tcW w:w="812" w:type="dxa"/>
            <w:vAlign w:val="bottom"/>
          </w:tcPr>
          <w:p w14:paraId="52ED1CE6"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rPr>
            </w:pPr>
          </w:p>
        </w:tc>
        <w:tc>
          <w:tcPr>
            <w:tcW w:w="1139" w:type="dxa"/>
          </w:tcPr>
          <w:p w14:paraId="58FC1E06" w14:textId="3155191D" w:rsidR="00F2326F" w:rsidRPr="00F2326F" w:rsidRDefault="00F2326F"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180598">
              <w:rPr>
                <w:rFonts w:ascii="Times New Roman" w:hAnsi="Times New Roman" w:cs="Times New Roman"/>
                <w:sz w:val="22"/>
                <w:szCs w:val="22"/>
                <w:lang w:val="en-GB" w:bidi="ar-SA"/>
              </w:rPr>
              <w:t>-</w:t>
            </w:r>
          </w:p>
        </w:tc>
        <w:tc>
          <w:tcPr>
            <w:tcW w:w="184" w:type="dxa"/>
          </w:tcPr>
          <w:p w14:paraId="5B18A8F1" w14:textId="77777777" w:rsidR="00F2326F" w:rsidRPr="00F2326F" w:rsidRDefault="00F2326F" w:rsidP="00F2326F">
            <w:pPr>
              <w:pStyle w:val="acctfourfigures"/>
              <w:tabs>
                <w:tab w:val="clear" w:pos="765"/>
                <w:tab w:val="decimal" w:pos="1005"/>
              </w:tabs>
              <w:spacing w:before="20" w:line="240" w:lineRule="atLeast"/>
              <w:ind w:right="-391"/>
              <w:rPr>
                <w:szCs w:val="22"/>
                <w:lang w:val="en-US" w:bidi="th-TH"/>
              </w:rPr>
            </w:pPr>
          </w:p>
        </w:tc>
        <w:tc>
          <w:tcPr>
            <w:tcW w:w="1408" w:type="dxa"/>
            <w:vAlign w:val="bottom"/>
          </w:tcPr>
          <w:p w14:paraId="5C15FA71" w14:textId="32CCEDE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sz w:val="22"/>
                <w:szCs w:val="22"/>
              </w:rPr>
            </w:pPr>
            <w:r w:rsidRPr="00F2326F">
              <w:rPr>
                <w:rFonts w:ascii="Times New Roman" w:hAnsi="Times New Roman" w:cs="Times New Roman"/>
                <w:sz w:val="22"/>
                <w:szCs w:val="22"/>
              </w:rPr>
              <w:t>(4,173)</w:t>
            </w:r>
          </w:p>
        </w:tc>
        <w:tc>
          <w:tcPr>
            <w:tcW w:w="180" w:type="dxa"/>
            <w:vAlign w:val="bottom"/>
          </w:tcPr>
          <w:p w14:paraId="5235B989" w14:textId="77777777" w:rsidR="00F2326F" w:rsidRPr="00F2326F" w:rsidRDefault="00F2326F" w:rsidP="00F2326F">
            <w:pPr>
              <w:pStyle w:val="acctfourfigures"/>
              <w:tabs>
                <w:tab w:val="clear" w:pos="765"/>
                <w:tab w:val="decimal" w:pos="1005"/>
              </w:tabs>
              <w:spacing w:before="20" w:line="240" w:lineRule="atLeast"/>
              <w:ind w:right="-391"/>
              <w:rPr>
                <w:szCs w:val="22"/>
                <w:lang w:val="en-US" w:bidi="th-TH"/>
              </w:rPr>
            </w:pPr>
          </w:p>
        </w:tc>
        <w:tc>
          <w:tcPr>
            <w:tcW w:w="1156" w:type="dxa"/>
            <w:vAlign w:val="bottom"/>
          </w:tcPr>
          <w:p w14:paraId="721B999A" w14:textId="331ED462" w:rsidR="00F2326F" w:rsidRPr="00F2326F" w:rsidRDefault="00111656"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111656">
              <w:rPr>
                <w:rFonts w:ascii="Times New Roman" w:hAnsi="Times New Roman" w:cs="Times New Roman"/>
                <w:sz w:val="22"/>
                <w:szCs w:val="22"/>
              </w:rPr>
              <w:t>(95,173)</w:t>
            </w:r>
          </w:p>
        </w:tc>
        <w:tc>
          <w:tcPr>
            <w:tcW w:w="180" w:type="dxa"/>
            <w:vAlign w:val="bottom"/>
          </w:tcPr>
          <w:p w14:paraId="27E0AB2C"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245" w:type="dxa"/>
            <w:vAlign w:val="bottom"/>
          </w:tcPr>
          <w:p w14:paraId="71138522" w14:textId="1C04BB89" w:rsidR="00F2326F" w:rsidRPr="00F2326F" w:rsidRDefault="00111656"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9"/>
              <w:rPr>
                <w:rFonts w:ascii="Times New Roman" w:hAnsi="Times New Roman" w:cs="Times New Roman"/>
                <w:sz w:val="22"/>
                <w:szCs w:val="22"/>
              </w:rPr>
            </w:pPr>
            <w:r w:rsidRPr="00111656">
              <w:rPr>
                <w:rFonts w:ascii="Times New Roman" w:hAnsi="Times New Roman" w:cs="Times New Roman"/>
                <w:sz w:val="22"/>
                <w:szCs w:val="22"/>
              </w:rPr>
              <w:t>(16,137)</w:t>
            </w:r>
          </w:p>
        </w:tc>
        <w:tc>
          <w:tcPr>
            <w:tcW w:w="180" w:type="dxa"/>
            <w:vAlign w:val="bottom"/>
          </w:tcPr>
          <w:p w14:paraId="14E75481"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890" w:type="dxa"/>
            <w:vAlign w:val="bottom"/>
          </w:tcPr>
          <w:p w14:paraId="09A182C0" w14:textId="6D01FE04"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4"/>
              </w:tabs>
              <w:spacing w:before="20"/>
              <w:ind w:left="-81" w:right="-76"/>
              <w:rPr>
                <w:rFonts w:ascii="Times New Roman" w:hAnsi="Times New Roman" w:cs="Times New Roman"/>
                <w:sz w:val="22"/>
                <w:szCs w:val="22"/>
              </w:rPr>
            </w:pPr>
            <w:r w:rsidRPr="00F2326F">
              <w:rPr>
                <w:rFonts w:ascii="Times New Roman" w:hAnsi="Times New Roman" w:cs="Times New Roman"/>
                <w:sz w:val="22"/>
                <w:szCs w:val="22"/>
              </w:rPr>
              <w:t>(2,793)</w:t>
            </w:r>
          </w:p>
        </w:tc>
        <w:tc>
          <w:tcPr>
            <w:tcW w:w="180" w:type="dxa"/>
            <w:vAlign w:val="bottom"/>
          </w:tcPr>
          <w:p w14:paraId="1421C7D6"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sz w:val="22"/>
                <w:szCs w:val="22"/>
              </w:rPr>
            </w:pPr>
          </w:p>
        </w:tc>
        <w:tc>
          <w:tcPr>
            <w:tcW w:w="979" w:type="dxa"/>
            <w:vAlign w:val="bottom"/>
          </w:tcPr>
          <w:p w14:paraId="6EFC062D" w14:textId="0347F9AC" w:rsidR="00F2326F" w:rsidRPr="00F2326F" w:rsidRDefault="00F2326F" w:rsidP="00F2326F">
            <w:pPr>
              <w:pStyle w:val="acctfourfigures"/>
              <w:tabs>
                <w:tab w:val="clear" w:pos="765"/>
                <w:tab w:val="decimal" w:pos="822"/>
              </w:tabs>
              <w:spacing w:before="20" w:line="240" w:lineRule="atLeast"/>
              <w:ind w:left="-81" w:right="-82"/>
              <w:rPr>
                <w:szCs w:val="22"/>
                <w:lang w:val="en-US" w:bidi="th-TH"/>
              </w:rPr>
            </w:pPr>
            <w:r w:rsidRPr="00111656">
              <w:rPr>
                <w:szCs w:val="22"/>
                <w:lang w:bidi="th-TH"/>
              </w:rPr>
              <w:t>(</w:t>
            </w:r>
            <w:r w:rsidR="00111656" w:rsidRPr="00111656">
              <w:rPr>
                <w:szCs w:val="22"/>
                <w:lang w:val="en-US" w:bidi="th-TH"/>
              </w:rPr>
              <w:t>4</w:t>
            </w:r>
            <w:r w:rsidR="00111656" w:rsidRPr="00111656">
              <w:rPr>
                <w:szCs w:val="22"/>
                <w:lang w:bidi="th-TH"/>
              </w:rPr>
              <w:t>,</w:t>
            </w:r>
            <w:r w:rsidR="00111656" w:rsidRPr="00111656">
              <w:rPr>
                <w:szCs w:val="22"/>
                <w:lang w:val="en-US" w:bidi="th-TH"/>
              </w:rPr>
              <w:t>024</w:t>
            </w:r>
            <w:r w:rsidRPr="00111656">
              <w:rPr>
                <w:szCs w:val="22"/>
                <w:lang w:bidi="th-TH"/>
              </w:rPr>
              <w:t>)</w:t>
            </w:r>
          </w:p>
        </w:tc>
        <w:tc>
          <w:tcPr>
            <w:tcW w:w="198" w:type="dxa"/>
            <w:vAlign w:val="bottom"/>
          </w:tcPr>
          <w:p w14:paraId="5585D758"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139" w:type="dxa"/>
          </w:tcPr>
          <w:p w14:paraId="0AA3337F" w14:textId="4AF46452"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31FB5186" w14:textId="77777777" w:rsidR="00F2326F" w:rsidRPr="00F2326F"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sz w:val="22"/>
                <w:szCs w:val="22"/>
              </w:rPr>
            </w:pPr>
          </w:p>
        </w:tc>
        <w:tc>
          <w:tcPr>
            <w:tcW w:w="1247" w:type="dxa"/>
            <w:vAlign w:val="bottom"/>
          </w:tcPr>
          <w:p w14:paraId="117358F9" w14:textId="22E42C2E" w:rsidR="00F2326F" w:rsidRPr="00F2326F" w:rsidRDefault="00111656"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111656">
              <w:rPr>
                <w:rFonts w:ascii="Times New Roman" w:hAnsi="Times New Roman" w:cs="Times New Roman"/>
                <w:sz w:val="22"/>
                <w:szCs w:val="22"/>
              </w:rPr>
              <w:t>(122,300)</w:t>
            </w:r>
          </w:p>
        </w:tc>
      </w:tr>
      <w:tr w:rsidR="00111656" w:rsidRPr="00E879C5" w14:paraId="62192CBF" w14:textId="77777777" w:rsidTr="00B36446">
        <w:trPr>
          <w:cantSplit/>
        </w:trPr>
        <w:tc>
          <w:tcPr>
            <w:tcW w:w="3296" w:type="dxa"/>
            <w:vAlign w:val="bottom"/>
          </w:tcPr>
          <w:p w14:paraId="40E37834" w14:textId="60DABA3F" w:rsidR="00111656" w:rsidRPr="00E879C5"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4D05E5">
              <w:rPr>
                <w:rFonts w:ascii="Times New Roman" w:hAnsi="Times New Roman" w:cs="Times New Roman"/>
                <w:i/>
                <w:iCs/>
                <w:sz w:val="22"/>
                <w:szCs w:val="22"/>
                <w:lang w:val="en-GB" w:bidi="ar-SA"/>
              </w:rPr>
              <w:t>Less:</w:t>
            </w:r>
            <w:r>
              <w:rPr>
                <w:rFonts w:ascii="Times New Roman" w:hAnsi="Times New Roman" w:cs="Times New Roman"/>
                <w:i/>
                <w:iCs/>
                <w:sz w:val="22"/>
                <w:szCs w:val="22"/>
                <w:lang w:val="en-GB" w:bidi="ar-SA"/>
              </w:rPr>
              <w:t xml:space="preserve"> </w:t>
            </w:r>
            <w:r w:rsidRPr="00E879C5">
              <w:rPr>
                <w:rFonts w:ascii="Times New Roman" w:hAnsi="Times New Roman" w:cs="Times New Roman"/>
                <w:sz w:val="22"/>
                <w:szCs w:val="22"/>
                <w:lang w:val="en-GB" w:bidi="ar-SA"/>
              </w:rPr>
              <w:t>write</w:t>
            </w:r>
            <w:r>
              <w:rPr>
                <w:rFonts w:ascii="Times New Roman" w:hAnsi="Times New Roman" w:cs="Times New Roman"/>
                <w:sz w:val="22"/>
                <w:szCs w:val="22"/>
                <w:lang w:val="en-GB" w:bidi="ar-SA"/>
              </w:rPr>
              <w:t>-</w:t>
            </w:r>
            <w:r w:rsidRPr="00E879C5">
              <w:rPr>
                <w:rFonts w:ascii="Times New Roman" w:hAnsi="Times New Roman" w:cs="Times New Roman"/>
                <w:sz w:val="22"/>
                <w:szCs w:val="22"/>
                <w:lang w:val="en-GB" w:bidi="ar-SA"/>
              </w:rPr>
              <w:t>off</w:t>
            </w:r>
          </w:p>
        </w:tc>
        <w:tc>
          <w:tcPr>
            <w:tcW w:w="812" w:type="dxa"/>
            <w:vAlign w:val="bottom"/>
          </w:tcPr>
          <w:p w14:paraId="718737C8" w14:textId="77777777" w:rsidR="00111656" w:rsidRPr="00E879C5"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rPr>
            </w:pPr>
          </w:p>
        </w:tc>
        <w:tc>
          <w:tcPr>
            <w:tcW w:w="1139" w:type="dxa"/>
            <w:tcBorders>
              <w:bottom w:val="single" w:sz="4" w:space="0" w:color="auto"/>
            </w:tcBorders>
          </w:tcPr>
          <w:p w14:paraId="6B73EC23" w14:textId="267F99BC" w:rsidR="00111656" w:rsidRPr="00180598"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180598">
              <w:rPr>
                <w:rFonts w:ascii="Times New Roman" w:hAnsi="Times New Roman" w:cs="Times New Roman"/>
                <w:sz w:val="22"/>
                <w:szCs w:val="22"/>
                <w:cs/>
                <w:lang w:val="en-GB"/>
              </w:rPr>
              <w:t>-</w:t>
            </w:r>
          </w:p>
        </w:tc>
        <w:tc>
          <w:tcPr>
            <w:tcW w:w="184" w:type="dxa"/>
          </w:tcPr>
          <w:p w14:paraId="5936FDEA" w14:textId="77777777" w:rsidR="00111656" w:rsidRPr="00111656" w:rsidRDefault="00111656" w:rsidP="00111656">
            <w:pPr>
              <w:pStyle w:val="acctfourfigures"/>
              <w:tabs>
                <w:tab w:val="clear" w:pos="765"/>
                <w:tab w:val="decimal" w:pos="1005"/>
              </w:tabs>
              <w:spacing w:before="20" w:line="240" w:lineRule="atLeast"/>
              <w:ind w:right="-391"/>
              <w:rPr>
                <w:szCs w:val="22"/>
                <w:lang w:val="en-US" w:bidi="th-TH"/>
              </w:rPr>
            </w:pPr>
          </w:p>
        </w:tc>
        <w:tc>
          <w:tcPr>
            <w:tcW w:w="1408" w:type="dxa"/>
            <w:vAlign w:val="bottom"/>
          </w:tcPr>
          <w:p w14:paraId="2DB7D5F2" w14:textId="08397D8B" w:rsidR="00111656" w:rsidRPr="00111656" w:rsidRDefault="00111656"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2"/>
              </w:tabs>
              <w:spacing w:before="20"/>
              <w:ind w:left="-68" w:right="-79"/>
              <w:rPr>
                <w:rFonts w:ascii="Times New Roman" w:hAnsi="Times New Roman" w:cs="Times New Roman"/>
                <w:sz w:val="22"/>
                <w:szCs w:val="22"/>
              </w:rPr>
            </w:pPr>
            <w:r w:rsidRPr="00111656">
              <w:rPr>
                <w:rFonts w:ascii="Times New Roman" w:hAnsi="Times New Roman" w:cs="Times New Roman"/>
                <w:sz w:val="22"/>
                <w:szCs w:val="22"/>
              </w:rPr>
              <w:t>-</w:t>
            </w:r>
          </w:p>
        </w:tc>
        <w:tc>
          <w:tcPr>
            <w:tcW w:w="180" w:type="dxa"/>
            <w:vAlign w:val="bottom"/>
          </w:tcPr>
          <w:p w14:paraId="009779E3" w14:textId="77777777" w:rsidR="00111656" w:rsidRPr="00111656" w:rsidRDefault="00111656" w:rsidP="00111656">
            <w:pPr>
              <w:pStyle w:val="acctfourfigures"/>
              <w:tabs>
                <w:tab w:val="clear" w:pos="765"/>
                <w:tab w:val="decimal" w:pos="1005"/>
              </w:tabs>
              <w:spacing w:before="20" w:line="240" w:lineRule="atLeast"/>
              <w:ind w:right="-391"/>
              <w:rPr>
                <w:szCs w:val="22"/>
                <w:lang w:val="en-US" w:bidi="th-TH"/>
              </w:rPr>
            </w:pPr>
          </w:p>
        </w:tc>
        <w:tc>
          <w:tcPr>
            <w:tcW w:w="1156" w:type="dxa"/>
            <w:vAlign w:val="bottom"/>
          </w:tcPr>
          <w:p w14:paraId="4E2BAC31" w14:textId="2091F279"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111656">
              <w:rPr>
                <w:rFonts w:ascii="Times New Roman" w:hAnsi="Times New Roman" w:cs="Times New Roman"/>
                <w:sz w:val="22"/>
                <w:szCs w:val="22"/>
                <w:cs/>
              </w:rPr>
              <w:t>(</w:t>
            </w:r>
            <w:r w:rsidRPr="00111656">
              <w:rPr>
                <w:rFonts w:ascii="Times New Roman" w:hAnsi="Times New Roman" w:cs="Times New Roman"/>
                <w:sz w:val="22"/>
                <w:szCs w:val="22"/>
              </w:rPr>
              <w:t>19,282</w:t>
            </w:r>
            <w:r w:rsidRPr="00111656">
              <w:rPr>
                <w:rFonts w:ascii="Times New Roman" w:hAnsi="Times New Roman" w:cs="Times New Roman"/>
                <w:sz w:val="22"/>
                <w:szCs w:val="22"/>
                <w:cs/>
              </w:rPr>
              <w:t>)</w:t>
            </w:r>
          </w:p>
        </w:tc>
        <w:tc>
          <w:tcPr>
            <w:tcW w:w="180" w:type="dxa"/>
            <w:vAlign w:val="bottom"/>
          </w:tcPr>
          <w:p w14:paraId="7C79AC84" w14:textId="77777777"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245" w:type="dxa"/>
            <w:vAlign w:val="bottom"/>
          </w:tcPr>
          <w:p w14:paraId="62DC2BA7" w14:textId="1A0FCF8C"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9"/>
              <w:rPr>
                <w:rFonts w:ascii="Times New Roman" w:hAnsi="Times New Roman" w:cs="Times New Roman"/>
                <w:sz w:val="22"/>
                <w:szCs w:val="22"/>
              </w:rPr>
            </w:pPr>
            <w:r w:rsidRPr="00111656">
              <w:rPr>
                <w:rFonts w:ascii="Times New Roman" w:hAnsi="Times New Roman" w:cs="Times New Roman"/>
                <w:sz w:val="22"/>
                <w:szCs w:val="22"/>
                <w:cs/>
              </w:rPr>
              <w:t>(</w:t>
            </w:r>
            <w:r w:rsidRPr="00111656">
              <w:rPr>
                <w:rFonts w:ascii="Times New Roman" w:hAnsi="Times New Roman" w:cs="Times New Roman"/>
                <w:sz w:val="22"/>
                <w:szCs w:val="22"/>
              </w:rPr>
              <w:t>30,530</w:t>
            </w:r>
            <w:r w:rsidRPr="00111656">
              <w:rPr>
                <w:rFonts w:ascii="Times New Roman" w:hAnsi="Times New Roman" w:cs="Times New Roman"/>
                <w:sz w:val="22"/>
                <w:szCs w:val="22"/>
                <w:cs/>
              </w:rPr>
              <w:t>)</w:t>
            </w:r>
          </w:p>
        </w:tc>
        <w:tc>
          <w:tcPr>
            <w:tcW w:w="180" w:type="dxa"/>
            <w:vAlign w:val="bottom"/>
          </w:tcPr>
          <w:p w14:paraId="33838E7E" w14:textId="77777777"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890" w:type="dxa"/>
            <w:vAlign w:val="bottom"/>
          </w:tcPr>
          <w:p w14:paraId="58FE5608" w14:textId="6B99DB30" w:rsidR="00111656" w:rsidRPr="00111656"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before="20"/>
              <w:ind w:left="-68" w:right="-79"/>
              <w:rPr>
                <w:rFonts w:ascii="Times New Roman" w:hAnsi="Times New Roman" w:cs="Times New Roman"/>
                <w:sz w:val="22"/>
                <w:szCs w:val="22"/>
              </w:rPr>
            </w:pPr>
            <w:r w:rsidRPr="00111656">
              <w:rPr>
                <w:rFonts w:ascii="Times New Roman" w:hAnsi="Times New Roman" w:cs="Times New Roman"/>
                <w:sz w:val="22"/>
                <w:szCs w:val="22"/>
              </w:rPr>
              <w:t>-</w:t>
            </w:r>
          </w:p>
        </w:tc>
        <w:tc>
          <w:tcPr>
            <w:tcW w:w="180" w:type="dxa"/>
            <w:vAlign w:val="bottom"/>
          </w:tcPr>
          <w:p w14:paraId="30375E14" w14:textId="77777777"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sz w:val="22"/>
                <w:szCs w:val="22"/>
              </w:rPr>
            </w:pPr>
          </w:p>
        </w:tc>
        <w:tc>
          <w:tcPr>
            <w:tcW w:w="979" w:type="dxa"/>
            <w:vAlign w:val="bottom"/>
          </w:tcPr>
          <w:p w14:paraId="5720F1B1" w14:textId="087ABC86" w:rsidR="00111656" w:rsidRPr="00111656" w:rsidRDefault="00111656" w:rsidP="00111656">
            <w:pPr>
              <w:pStyle w:val="acctfourfigures"/>
              <w:tabs>
                <w:tab w:val="clear" w:pos="765"/>
                <w:tab w:val="decimal" w:pos="822"/>
              </w:tabs>
              <w:spacing w:before="20" w:line="240" w:lineRule="atLeast"/>
              <w:ind w:left="-81" w:right="-82"/>
              <w:rPr>
                <w:szCs w:val="22"/>
                <w:lang w:val="en-US" w:bidi="th-TH"/>
              </w:rPr>
            </w:pPr>
            <w:r w:rsidRPr="00111656">
              <w:rPr>
                <w:szCs w:val="22"/>
                <w:cs/>
                <w:lang w:bidi="th-TH"/>
              </w:rPr>
              <w:t>(</w:t>
            </w:r>
            <w:r w:rsidRPr="00111656">
              <w:rPr>
                <w:szCs w:val="22"/>
                <w:lang w:val="en-US" w:bidi="th-TH"/>
              </w:rPr>
              <w:t>1</w:t>
            </w:r>
            <w:r w:rsidRPr="00111656">
              <w:rPr>
                <w:szCs w:val="22"/>
                <w:lang w:bidi="th-TH"/>
              </w:rPr>
              <w:t>,</w:t>
            </w:r>
            <w:r w:rsidRPr="00111656">
              <w:rPr>
                <w:szCs w:val="22"/>
                <w:lang w:val="en-US" w:bidi="th-TH"/>
              </w:rPr>
              <w:t>231</w:t>
            </w:r>
            <w:r w:rsidRPr="00111656">
              <w:rPr>
                <w:szCs w:val="22"/>
                <w:cs/>
                <w:lang w:bidi="th-TH"/>
              </w:rPr>
              <w:t>)</w:t>
            </w:r>
          </w:p>
        </w:tc>
        <w:tc>
          <w:tcPr>
            <w:tcW w:w="198" w:type="dxa"/>
            <w:vAlign w:val="bottom"/>
          </w:tcPr>
          <w:p w14:paraId="25E4F7A2" w14:textId="77777777"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01"/>
              <w:rPr>
                <w:rFonts w:ascii="Times New Roman" w:hAnsi="Times New Roman" w:cs="Times New Roman"/>
                <w:sz w:val="22"/>
                <w:szCs w:val="22"/>
              </w:rPr>
            </w:pPr>
          </w:p>
        </w:tc>
        <w:tc>
          <w:tcPr>
            <w:tcW w:w="1139" w:type="dxa"/>
          </w:tcPr>
          <w:p w14:paraId="5BFCBDA5" w14:textId="679F0C5C"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cs/>
              </w:rPr>
              <w:t>-</w:t>
            </w:r>
          </w:p>
        </w:tc>
        <w:tc>
          <w:tcPr>
            <w:tcW w:w="180" w:type="dxa"/>
            <w:vAlign w:val="bottom"/>
          </w:tcPr>
          <w:p w14:paraId="0A043AD6" w14:textId="77777777"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sz w:val="22"/>
                <w:szCs w:val="22"/>
              </w:rPr>
            </w:pPr>
          </w:p>
        </w:tc>
        <w:tc>
          <w:tcPr>
            <w:tcW w:w="1247" w:type="dxa"/>
            <w:vAlign w:val="bottom"/>
          </w:tcPr>
          <w:p w14:paraId="5F51D9B0" w14:textId="5BAA21A7"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111656">
              <w:rPr>
                <w:rFonts w:ascii="Times New Roman" w:hAnsi="Times New Roman" w:cs="Times New Roman"/>
                <w:sz w:val="22"/>
                <w:szCs w:val="22"/>
                <w:cs/>
              </w:rPr>
              <w:t>(</w:t>
            </w:r>
            <w:r w:rsidRPr="00111656">
              <w:rPr>
                <w:rFonts w:ascii="Times New Roman" w:hAnsi="Times New Roman" w:cs="Times New Roman"/>
                <w:sz w:val="22"/>
                <w:szCs w:val="22"/>
              </w:rPr>
              <w:t>51,043</w:t>
            </w:r>
            <w:r w:rsidRPr="00111656">
              <w:rPr>
                <w:rFonts w:ascii="Times New Roman" w:hAnsi="Times New Roman" w:cs="Times New Roman"/>
                <w:sz w:val="22"/>
                <w:szCs w:val="22"/>
                <w:cs/>
              </w:rPr>
              <w:t>)</w:t>
            </w:r>
          </w:p>
        </w:tc>
      </w:tr>
      <w:tr w:rsidR="00F2326F" w:rsidRPr="00E879C5" w14:paraId="687790C5" w14:textId="77777777" w:rsidTr="00B36446">
        <w:trPr>
          <w:cantSplit/>
        </w:trPr>
        <w:tc>
          <w:tcPr>
            <w:tcW w:w="3296" w:type="dxa"/>
            <w:vAlign w:val="bottom"/>
          </w:tcPr>
          <w:p w14:paraId="6FD98904" w14:textId="21B73DA7" w:rsidR="00F2326F" w:rsidRPr="00E879C5" w:rsidRDefault="00F2326F" w:rsidP="009F12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198" w:right="11" w:hanging="180"/>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At 31 December 202</w:t>
            </w:r>
            <w:r>
              <w:rPr>
                <w:rFonts w:ascii="Times New Roman" w:hAnsi="Times New Roman" w:cs="Times New Roman"/>
                <w:b/>
                <w:bCs/>
                <w:sz w:val="22"/>
                <w:szCs w:val="22"/>
                <w:lang w:val="en-GB" w:bidi="ar-SA"/>
              </w:rPr>
              <w:t>4</w:t>
            </w:r>
            <w:r w:rsidRPr="00E879C5">
              <w:rPr>
                <w:rFonts w:ascii="Times New Roman" w:hAnsi="Times New Roman" w:cs="Times New Roman"/>
                <w:b/>
                <w:bCs/>
                <w:sz w:val="22"/>
                <w:szCs w:val="22"/>
                <w:lang w:val="en-GB" w:bidi="ar-SA"/>
              </w:rPr>
              <w:t xml:space="preserve"> and </w:t>
            </w:r>
            <w:r w:rsidRPr="00E879C5">
              <w:rPr>
                <w:rFonts w:ascii="Times New Roman" w:hAnsi="Times New Roman" w:cs="Times New Roman"/>
                <w:b/>
                <w:bCs/>
                <w:sz w:val="22"/>
                <w:szCs w:val="22"/>
                <w:lang w:val="en-GB" w:bidi="ar-SA"/>
              </w:rPr>
              <w:br/>
              <w:t xml:space="preserve">1 January </w:t>
            </w:r>
            <w:r>
              <w:rPr>
                <w:rFonts w:ascii="Times New Roman" w:hAnsi="Times New Roman" w:cs="Times New Roman"/>
                <w:b/>
                <w:bCs/>
                <w:sz w:val="22"/>
                <w:szCs w:val="22"/>
                <w:lang w:val="en-GB" w:bidi="ar-SA"/>
              </w:rPr>
              <w:t>2025</w:t>
            </w:r>
          </w:p>
        </w:tc>
        <w:tc>
          <w:tcPr>
            <w:tcW w:w="812" w:type="dxa"/>
            <w:vAlign w:val="bottom"/>
          </w:tcPr>
          <w:p w14:paraId="12E6924D"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0"/>
              </w:tabs>
              <w:spacing w:before="20"/>
              <w:ind w:left="-79"/>
              <w:jc w:val="center"/>
              <w:rPr>
                <w:rFonts w:ascii="Times New Roman" w:hAnsi="Times New Roman" w:cs="Times New Roman"/>
                <w:i/>
                <w:iCs/>
                <w:sz w:val="20"/>
                <w:szCs w:val="20"/>
              </w:rPr>
            </w:pPr>
          </w:p>
        </w:tc>
        <w:tc>
          <w:tcPr>
            <w:tcW w:w="1139" w:type="dxa"/>
            <w:tcBorders>
              <w:top w:val="single" w:sz="4" w:space="0" w:color="auto"/>
            </w:tcBorders>
          </w:tcPr>
          <w:p w14:paraId="49FF4B4B" w14:textId="77777777" w:rsidR="00111656" w:rsidRPr="00180598"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p>
          <w:p w14:paraId="076A464F" w14:textId="2886AF2E" w:rsidR="00F2326F" w:rsidRPr="00180598" w:rsidRDefault="00F2326F"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b/>
                <w:bCs/>
                <w:sz w:val="22"/>
                <w:szCs w:val="22"/>
                <w:lang w:val="en-GB" w:bidi="ar-SA"/>
              </w:rPr>
            </w:pPr>
            <w:r w:rsidRPr="00180598">
              <w:rPr>
                <w:rFonts w:ascii="Times New Roman" w:hAnsi="Times New Roman" w:cs="Times New Roman"/>
                <w:b/>
                <w:bCs/>
                <w:sz w:val="22"/>
                <w:szCs w:val="22"/>
                <w:lang w:val="en-GB" w:bidi="ar-SA"/>
              </w:rPr>
              <w:t>-</w:t>
            </w:r>
          </w:p>
        </w:tc>
        <w:tc>
          <w:tcPr>
            <w:tcW w:w="184" w:type="dxa"/>
          </w:tcPr>
          <w:p w14:paraId="1317EEE3"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b/>
                <w:bCs/>
                <w:sz w:val="22"/>
                <w:szCs w:val="22"/>
                <w:lang w:val="en-GB" w:bidi="ar-SA"/>
              </w:rPr>
            </w:pPr>
          </w:p>
        </w:tc>
        <w:tc>
          <w:tcPr>
            <w:tcW w:w="1408" w:type="dxa"/>
            <w:tcBorders>
              <w:top w:val="single" w:sz="4" w:space="0" w:color="auto"/>
            </w:tcBorders>
            <w:vAlign w:val="bottom"/>
          </w:tcPr>
          <w:p w14:paraId="1834380F" w14:textId="2EF91C7A"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b/>
                <w:bCs/>
                <w:sz w:val="22"/>
                <w:szCs w:val="22"/>
              </w:rPr>
            </w:pPr>
            <w:r w:rsidRPr="00E879C5">
              <w:rPr>
                <w:rFonts w:ascii="Times New Roman" w:hAnsi="Times New Roman" w:cs="Times New Roman"/>
                <w:b/>
                <w:bCs/>
                <w:sz w:val="22"/>
                <w:szCs w:val="22"/>
              </w:rPr>
              <w:t>3,</w:t>
            </w:r>
            <w:r>
              <w:rPr>
                <w:rFonts w:ascii="Times New Roman" w:hAnsi="Times New Roman" w:cs="Times New Roman"/>
                <w:b/>
                <w:bCs/>
                <w:sz w:val="22"/>
                <w:szCs w:val="22"/>
              </w:rPr>
              <w:t>260</w:t>
            </w:r>
            <w:r w:rsidRPr="00E879C5">
              <w:rPr>
                <w:rFonts w:ascii="Times New Roman" w:hAnsi="Times New Roman" w:cs="Times New Roman"/>
                <w:b/>
                <w:bCs/>
                <w:sz w:val="22"/>
                <w:szCs w:val="22"/>
              </w:rPr>
              <w:t>,</w:t>
            </w:r>
            <w:r>
              <w:rPr>
                <w:rFonts w:ascii="Times New Roman" w:hAnsi="Times New Roman" w:cs="Times New Roman"/>
                <w:b/>
                <w:bCs/>
                <w:sz w:val="22"/>
                <w:szCs w:val="22"/>
              </w:rPr>
              <w:t>348</w:t>
            </w:r>
          </w:p>
        </w:tc>
        <w:tc>
          <w:tcPr>
            <w:tcW w:w="180" w:type="dxa"/>
            <w:vAlign w:val="bottom"/>
          </w:tcPr>
          <w:p w14:paraId="265756C4"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b/>
                <w:bCs/>
                <w:sz w:val="22"/>
                <w:szCs w:val="22"/>
              </w:rPr>
            </w:pPr>
          </w:p>
        </w:tc>
        <w:tc>
          <w:tcPr>
            <w:tcW w:w="1156" w:type="dxa"/>
            <w:tcBorders>
              <w:top w:val="single" w:sz="4" w:space="0" w:color="auto"/>
            </w:tcBorders>
            <w:vAlign w:val="bottom"/>
          </w:tcPr>
          <w:p w14:paraId="7FA86355" w14:textId="4221BE8B"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r>
              <w:rPr>
                <w:rFonts w:ascii="Times New Roman" w:hAnsi="Times New Roman" w:cs="Times New Roman"/>
                <w:b/>
                <w:bCs/>
                <w:sz w:val="22"/>
                <w:szCs w:val="22"/>
              </w:rPr>
              <w:t>1</w:t>
            </w:r>
            <w:r w:rsidRPr="00E879C5">
              <w:rPr>
                <w:rFonts w:ascii="Times New Roman" w:hAnsi="Times New Roman" w:cs="Times New Roman"/>
                <w:b/>
                <w:bCs/>
                <w:sz w:val="22"/>
                <w:szCs w:val="22"/>
              </w:rPr>
              <w:t>,</w:t>
            </w:r>
            <w:r>
              <w:rPr>
                <w:rFonts w:ascii="Times New Roman" w:hAnsi="Times New Roman" w:cs="Times New Roman"/>
                <w:b/>
                <w:bCs/>
                <w:sz w:val="22"/>
                <w:szCs w:val="22"/>
              </w:rPr>
              <w:t>143</w:t>
            </w:r>
            <w:r w:rsidRPr="00E879C5">
              <w:rPr>
                <w:rFonts w:ascii="Times New Roman" w:hAnsi="Times New Roman" w:cs="Times New Roman"/>
                <w:b/>
                <w:bCs/>
                <w:sz w:val="22"/>
                <w:szCs w:val="22"/>
              </w:rPr>
              <w:t>,</w:t>
            </w:r>
            <w:r>
              <w:rPr>
                <w:rFonts w:ascii="Times New Roman" w:hAnsi="Times New Roman" w:cs="Times New Roman"/>
                <w:b/>
                <w:bCs/>
                <w:sz w:val="22"/>
                <w:szCs w:val="22"/>
              </w:rPr>
              <w:t>756</w:t>
            </w:r>
          </w:p>
        </w:tc>
        <w:tc>
          <w:tcPr>
            <w:tcW w:w="180" w:type="dxa"/>
          </w:tcPr>
          <w:p w14:paraId="79F7B4AD"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b/>
                <w:bCs/>
                <w:sz w:val="22"/>
                <w:szCs w:val="22"/>
              </w:rPr>
            </w:pPr>
          </w:p>
        </w:tc>
        <w:tc>
          <w:tcPr>
            <w:tcW w:w="1245" w:type="dxa"/>
            <w:tcBorders>
              <w:top w:val="single" w:sz="4" w:space="0" w:color="auto"/>
            </w:tcBorders>
            <w:vAlign w:val="bottom"/>
          </w:tcPr>
          <w:p w14:paraId="2EDB5A58" w14:textId="0D783E38"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b/>
                <w:bCs/>
                <w:sz w:val="22"/>
                <w:szCs w:val="22"/>
              </w:rPr>
            </w:pPr>
            <w:r w:rsidRPr="00E879C5">
              <w:rPr>
                <w:rFonts w:ascii="Times New Roman" w:hAnsi="Times New Roman" w:cs="Times New Roman"/>
                <w:b/>
                <w:bCs/>
                <w:sz w:val="22"/>
                <w:szCs w:val="22"/>
              </w:rPr>
              <w:t>2,</w:t>
            </w:r>
            <w:r>
              <w:rPr>
                <w:rFonts w:ascii="Times New Roman" w:hAnsi="Times New Roman" w:cs="Times New Roman"/>
                <w:b/>
                <w:bCs/>
                <w:sz w:val="22"/>
                <w:szCs w:val="22"/>
              </w:rPr>
              <w:t>564</w:t>
            </w:r>
            <w:r w:rsidRPr="00E879C5">
              <w:rPr>
                <w:rFonts w:ascii="Times New Roman" w:hAnsi="Times New Roman" w:cs="Times New Roman"/>
                <w:b/>
                <w:bCs/>
                <w:sz w:val="22"/>
                <w:szCs w:val="22"/>
              </w:rPr>
              <w:t>,</w:t>
            </w:r>
            <w:r>
              <w:rPr>
                <w:rFonts w:ascii="Times New Roman" w:hAnsi="Times New Roman" w:cs="Times New Roman"/>
                <w:b/>
                <w:bCs/>
                <w:sz w:val="22"/>
                <w:szCs w:val="22"/>
              </w:rPr>
              <w:t>463</w:t>
            </w:r>
          </w:p>
        </w:tc>
        <w:tc>
          <w:tcPr>
            <w:tcW w:w="180" w:type="dxa"/>
            <w:vAlign w:val="bottom"/>
          </w:tcPr>
          <w:p w14:paraId="3025A16F"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b/>
                <w:bCs/>
                <w:sz w:val="22"/>
                <w:szCs w:val="22"/>
              </w:rPr>
            </w:pPr>
          </w:p>
        </w:tc>
        <w:tc>
          <w:tcPr>
            <w:tcW w:w="890" w:type="dxa"/>
            <w:tcBorders>
              <w:top w:val="single" w:sz="4" w:space="0" w:color="auto"/>
            </w:tcBorders>
            <w:vAlign w:val="bottom"/>
          </w:tcPr>
          <w:p w14:paraId="2EAEF365" w14:textId="30B018F8"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before="20"/>
              <w:ind w:left="-81"/>
              <w:rPr>
                <w:rFonts w:ascii="Times New Roman" w:hAnsi="Times New Roman" w:cs="Times New Roman"/>
                <w:b/>
                <w:bCs/>
                <w:sz w:val="22"/>
                <w:szCs w:val="22"/>
              </w:rPr>
            </w:pPr>
            <w:r w:rsidRPr="00E879C5">
              <w:rPr>
                <w:rFonts w:ascii="Times New Roman" w:hAnsi="Times New Roman" w:cs="Times New Roman"/>
                <w:b/>
                <w:bCs/>
                <w:sz w:val="22"/>
                <w:szCs w:val="22"/>
              </w:rPr>
              <w:t>18</w:t>
            </w:r>
            <w:r>
              <w:rPr>
                <w:rFonts w:ascii="Times New Roman" w:hAnsi="Times New Roman" w:cs="Times New Roman"/>
                <w:b/>
                <w:bCs/>
                <w:sz w:val="22"/>
                <w:szCs w:val="22"/>
              </w:rPr>
              <w:t>5</w:t>
            </w:r>
            <w:r w:rsidRPr="00E879C5">
              <w:rPr>
                <w:rFonts w:ascii="Times New Roman" w:hAnsi="Times New Roman" w:cs="Times New Roman"/>
                <w:b/>
                <w:bCs/>
                <w:sz w:val="22"/>
                <w:szCs w:val="22"/>
              </w:rPr>
              <w:t>,</w:t>
            </w:r>
            <w:r>
              <w:rPr>
                <w:rFonts w:ascii="Times New Roman" w:hAnsi="Times New Roman" w:cs="Times New Roman"/>
                <w:b/>
                <w:bCs/>
                <w:sz w:val="22"/>
                <w:szCs w:val="22"/>
              </w:rPr>
              <w:t>908</w:t>
            </w:r>
          </w:p>
        </w:tc>
        <w:tc>
          <w:tcPr>
            <w:tcW w:w="180" w:type="dxa"/>
            <w:vAlign w:val="bottom"/>
          </w:tcPr>
          <w:p w14:paraId="08BC3BE4"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68"/>
              <w:rPr>
                <w:rFonts w:ascii="Times New Roman" w:hAnsi="Times New Roman" w:cs="Times New Roman"/>
                <w:b/>
                <w:bCs/>
                <w:sz w:val="22"/>
                <w:szCs w:val="22"/>
              </w:rPr>
            </w:pPr>
          </w:p>
        </w:tc>
        <w:tc>
          <w:tcPr>
            <w:tcW w:w="979" w:type="dxa"/>
            <w:tcBorders>
              <w:top w:val="single" w:sz="4" w:space="0" w:color="auto"/>
            </w:tcBorders>
            <w:vAlign w:val="bottom"/>
          </w:tcPr>
          <w:p w14:paraId="38525745" w14:textId="09505976" w:rsidR="00F2326F" w:rsidRPr="00E879C5" w:rsidRDefault="00F2326F" w:rsidP="00F2326F">
            <w:pPr>
              <w:pStyle w:val="acctfourfigures"/>
              <w:tabs>
                <w:tab w:val="clear" w:pos="765"/>
                <w:tab w:val="decimal" w:pos="822"/>
              </w:tabs>
              <w:spacing w:before="20" w:line="240" w:lineRule="atLeast"/>
              <w:ind w:left="-68" w:right="-82"/>
              <w:rPr>
                <w:b/>
                <w:bCs/>
                <w:szCs w:val="22"/>
                <w:lang w:val="en-US" w:bidi="th-TH"/>
              </w:rPr>
            </w:pPr>
            <w:r w:rsidRPr="00E879C5">
              <w:rPr>
                <w:b/>
                <w:bCs/>
                <w:szCs w:val="22"/>
                <w:lang w:val="en-US" w:bidi="th-TH"/>
              </w:rPr>
              <w:t>1</w:t>
            </w:r>
            <w:r w:rsidRPr="00111656">
              <w:rPr>
                <w:b/>
                <w:bCs/>
                <w:szCs w:val="22"/>
              </w:rPr>
              <w:t>,</w:t>
            </w:r>
            <w:r>
              <w:rPr>
                <w:b/>
                <w:bCs/>
                <w:szCs w:val="22"/>
                <w:lang w:val="en-US" w:bidi="th-TH"/>
              </w:rPr>
              <w:t>438</w:t>
            </w:r>
            <w:r w:rsidRPr="00111656">
              <w:rPr>
                <w:b/>
                <w:bCs/>
                <w:szCs w:val="22"/>
              </w:rPr>
              <w:t>,</w:t>
            </w:r>
            <w:r>
              <w:rPr>
                <w:b/>
                <w:bCs/>
                <w:szCs w:val="22"/>
                <w:lang w:val="en-US" w:bidi="th-TH"/>
              </w:rPr>
              <w:t>749</w:t>
            </w:r>
          </w:p>
        </w:tc>
        <w:tc>
          <w:tcPr>
            <w:tcW w:w="198" w:type="dxa"/>
            <w:vAlign w:val="bottom"/>
          </w:tcPr>
          <w:p w14:paraId="49EAC9CF"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b/>
                <w:bCs/>
                <w:sz w:val="22"/>
                <w:szCs w:val="22"/>
              </w:rPr>
            </w:pPr>
          </w:p>
        </w:tc>
        <w:tc>
          <w:tcPr>
            <w:tcW w:w="1139" w:type="dxa"/>
            <w:tcBorders>
              <w:top w:val="single" w:sz="4" w:space="0" w:color="auto"/>
            </w:tcBorders>
          </w:tcPr>
          <w:p w14:paraId="55041111" w14:textId="77777777" w:rsidR="00111656" w:rsidRPr="00111656" w:rsidRDefault="00111656" w:rsidP="00111656">
            <w:pPr>
              <w:pStyle w:val="acctfourfigures"/>
              <w:tabs>
                <w:tab w:val="clear" w:pos="765"/>
                <w:tab w:val="decimal" w:pos="998"/>
              </w:tabs>
              <w:spacing w:line="240" w:lineRule="auto"/>
              <w:ind w:right="58"/>
              <w:rPr>
                <w:b/>
                <w:bCs/>
                <w:szCs w:val="22"/>
                <w:lang w:val="en-US" w:bidi="th-TH"/>
              </w:rPr>
            </w:pPr>
          </w:p>
          <w:p w14:paraId="4F4CD893" w14:textId="0188B07D" w:rsidR="00F2326F" w:rsidRPr="00E879C5" w:rsidRDefault="00F2326F" w:rsidP="00F862DE">
            <w:pPr>
              <w:pStyle w:val="acctfourfigures"/>
              <w:tabs>
                <w:tab w:val="clear" w:pos="765"/>
                <w:tab w:val="decimal" w:pos="993"/>
              </w:tabs>
              <w:spacing w:before="20" w:line="240" w:lineRule="atLeast"/>
              <w:ind w:right="-110"/>
              <w:rPr>
                <w:b/>
                <w:bCs/>
                <w:szCs w:val="22"/>
                <w:lang w:val="en-US" w:bidi="th-TH"/>
              </w:rPr>
            </w:pPr>
            <w:r w:rsidRPr="00E879C5">
              <w:rPr>
                <w:b/>
                <w:bCs/>
                <w:szCs w:val="22"/>
                <w:lang w:val="en-US" w:bidi="th-TH"/>
              </w:rPr>
              <w:t>2,984</w:t>
            </w:r>
          </w:p>
        </w:tc>
        <w:tc>
          <w:tcPr>
            <w:tcW w:w="180" w:type="dxa"/>
            <w:vAlign w:val="bottom"/>
          </w:tcPr>
          <w:p w14:paraId="521D5917"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70"/>
              <w:rPr>
                <w:rFonts w:ascii="Times New Roman" w:hAnsi="Times New Roman" w:cs="Times New Roman"/>
                <w:b/>
                <w:bCs/>
                <w:sz w:val="22"/>
                <w:szCs w:val="22"/>
              </w:rPr>
            </w:pPr>
          </w:p>
        </w:tc>
        <w:tc>
          <w:tcPr>
            <w:tcW w:w="1247" w:type="dxa"/>
            <w:tcBorders>
              <w:top w:val="single" w:sz="4" w:space="0" w:color="auto"/>
            </w:tcBorders>
            <w:vAlign w:val="bottom"/>
          </w:tcPr>
          <w:p w14:paraId="4AEFB174" w14:textId="0D8F0362"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b/>
                <w:bCs/>
                <w:sz w:val="22"/>
                <w:szCs w:val="22"/>
              </w:rPr>
            </w:pPr>
            <w:r w:rsidRPr="00E879C5">
              <w:rPr>
                <w:rFonts w:ascii="Times New Roman" w:hAnsi="Times New Roman" w:cs="Times New Roman"/>
                <w:b/>
                <w:bCs/>
                <w:sz w:val="22"/>
                <w:szCs w:val="22"/>
              </w:rPr>
              <w:t>8,</w:t>
            </w:r>
            <w:r>
              <w:rPr>
                <w:rFonts w:ascii="Times New Roman" w:hAnsi="Times New Roman" w:cs="Times New Roman"/>
                <w:b/>
                <w:bCs/>
                <w:sz w:val="22"/>
                <w:szCs w:val="22"/>
              </w:rPr>
              <w:t>5</w:t>
            </w:r>
            <w:r w:rsidRPr="00E879C5">
              <w:rPr>
                <w:rFonts w:ascii="Times New Roman" w:hAnsi="Times New Roman" w:cs="Times New Roman"/>
                <w:b/>
                <w:bCs/>
                <w:sz w:val="22"/>
                <w:szCs w:val="22"/>
              </w:rPr>
              <w:t>96,</w:t>
            </w:r>
            <w:r>
              <w:rPr>
                <w:rFonts w:ascii="Times New Roman" w:hAnsi="Times New Roman" w:cs="Times New Roman"/>
                <w:b/>
                <w:bCs/>
                <w:sz w:val="22"/>
                <w:szCs w:val="22"/>
              </w:rPr>
              <w:t>208</w:t>
            </w:r>
          </w:p>
        </w:tc>
      </w:tr>
      <w:tr w:rsidR="00C8003C" w:rsidRPr="00E879C5" w14:paraId="6AD4D0E9" w14:textId="77777777" w:rsidTr="00B36446">
        <w:trPr>
          <w:cantSplit/>
        </w:trPr>
        <w:tc>
          <w:tcPr>
            <w:tcW w:w="3296" w:type="dxa"/>
            <w:vAlign w:val="bottom"/>
          </w:tcPr>
          <w:p w14:paraId="76C8ED97" w14:textId="77777777"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Depreciation charge for the year</w:t>
            </w:r>
          </w:p>
        </w:tc>
        <w:tc>
          <w:tcPr>
            <w:tcW w:w="812" w:type="dxa"/>
            <w:vAlign w:val="bottom"/>
          </w:tcPr>
          <w:p w14:paraId="0C0EC9F8" w14:textId="77777777"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rPr>
            </w:pPr>
          </w:p>
        </w:tc>
        <w:tc>
          <w:tcPr>
            <w:tcW w:w="1139" w:type="dxa"/>
          </w:tcPr>
          <w:p w14:paraId="154FA8E7" w14:textId="2F7A20BA" w:rsidR="00C8003C" w:rsidRPr="00180598"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180598">
              <w:rPr>
                <w:rFonts w:ascii="Times New Roman" w:hAnsi="Times New Roman" w:cs="Times New Roman"/>
                <w:sz w:val="22"/>
                <w:szCs w:val="22"/>
                <w:lang w:val="en-GB" w:bidi="ar-SA"/>
              </w:rPr>
              <w:t>-</w:t>
            </w:r>
          </w:p>
        </w:tc>
        <w:tc>
          <w:tcPr>
            <w:tcW w:w="184" w:type="dxa"/>
          </w:tcPr>
          <w:p w14:paraId="2C0F60E3" w14:textId="77777777" w:rsidR="00C8003C" w:rsidRPr="00111656" w:rsidRDefault="00C8003C" w:rsidP="00C8003C">
            <w:pPr>
              <w:pStyle w:val="acctfourfigures"/>
              <w:tabs>
                <w:tab w:val="clear" w:pos="765"/>
                <w:tab w:val="decimal" w:pos="1005"/>
              </w:tabs>
              <w:spacing w:before="20" w:line="240" w:lineRule="atLeast"/>
              <w:ind w:right="11"/>
              <w:rPr>
                <w:szCs w:val="22"/>
                <w:lang w:val="en-US" w:bidi="th-TH"/>
              </w:rPr>
            </w:pPr>
          </w:p>
        </w:tc>
        <w:tc>
          <w:tcPr>
            <w:tcW w:w="1408" w:type="dxa"/>
            <w:vAlign w:val="bottom"/>
          </w:tcPr>
          <w:p w14:paraId="6504BC6E" w14:textId="7B4641BB"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sz w:val="22"/>
                <w:szCs w:val="22"/>
              </w:rPr>
            </w:pPr>
            <w:r w:rsidRPr="00111656">
              <w:rPr>
                <w:rFonts w:ascii="Times New Roman" w:hAnsi="Times New Roman" w:cs="Times New Roman"/>
                <w:sz w:val="22"/>
                <w:szCs w:val="22"/>
              </w:rPr>
              <w:t>177,261</w:t>
            </w:r>
          </w:p>
        </w:tc>
        <w:tc>
          <w:tcPr>
            <w:tcW w:w="180" w:type="dxa"/>
            <w:vAlign w:val="bottom"/>
          </w:tcPr>
          <w:p w14:paraId="01BDAB3F" w14:textId="77777777" w:rsidR="00C8003C" w:rsidRPr="00111656" w:rsidRDefault="00C8003C" w:rsidP="00C8003C">
            <w:pPr>
              <w:pStyle w:val="acctfourfigures"/>
              <w:tabs>
                <w:tab w:val="clear" w:pos="765"/>
                <w:tab w:val="decimal" w:pos="1005"/>
              </w:tabs>
              <w:spacing w:before="20" w:line="240" w:lineRule="atLeast"/>
              <w:ind w:right="-110"/>
              <w:rPr>
                <w:szCs w:val="22"/>
              </w:rPr>
            </w:pPr>
          </w:p>
        </w:tc>
        <w:tc>
          <w:tcPr>
            <w:tcW w:w="1156" w:type="dxa"/>
            <w:vAlign w:val="bottom"/>
          </w:tcPr>
          <w:p w14:paraId="645F36D9" w14:textId="51548BAF"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111656">
              <w:rPr>
                <w:rFonts w:ascii="Times New Roman" w:hAnsi="Times New Roman" w:cs="Times New Roman"/>
                <w:sz w:val="22"/>
                <w:szCs w:val="22"/>
              </w:rPr>
              <w:t>58,764</w:t>
            </w:r>
          </w:p>
        </w:tc>
        <w:tc>
          <w:tcPr>
            <w:tcW w:w="180" w:type="dxa"/>
          </w:tcPr>
          <w:p w14:paraId="33C80E0F" w14:textId="77777777" w:rsidR="00C8003C" w:rsidRPr="00111656" w:rsidRDefault="00C8003C" w:rsidP="00C8003C">
            <w:pPr>
              <w:pStyle w:val="acctfourfigures"/>
              <w:tabs>
                <w:tab w:val="clear" w:pos="765"/>
                <w:tab w:val="decimal" w:pos="1005"/>
              </w:tabs>
              <w:spacing w:before="20" w:line="240" w:lineRule="atLeast"/>
              <w:ind w:right="-110"/>
              <w:rPr>
                <w:szCs w:val="22"/>
              </w:rPr>
            </w:pPr>
          </w:p>
        </w:tc>
        <w:tc>
          <w:tcPr>
            <w:tcW w:w="1245" w:type="dxa"/>
            <w:vAlign w:val="bottom"/>
          </w:tcPr>
          <w:p w14:paraId="1CD01D28" w14:textId="337F9004"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sz w:val="22"/>
                <w:szCs w:val="22"/>
              </w:rPr>
            </w:pPr>
            <w:r w:rsidRPr="00111656">
              <w:rPr>
                <w:rFonts w:ascii="Times New Roman" w:hAnsi="Times New Roman" w:cs="Times New Roman"/>
                <w:sz w:val="22"/>
                <w:szCs w:val="22"/>
              </w:rPr>
              <w:t>157,303</w:t>
            </w:r>
          </w:p>
        </w:tc>
        <w:tc>
          <w:tcPr>
            <w:tcW w:w="180" w:type="dxa"/>
            <w:vAlign w:val="bottom"/>
          </w:tcPr>
          <w:p w14:paraId="76FB5AD9" w14:textId="77777777" w:rsidR="00C8003C" w:rsidRPr="00111656" w:rsidRDefault="00C8003C" w:rsidP="00C8003C">
            <w:pPr>
              <w:pStyle w:val="acctfourfigures"/>
              <w:tabs>
                <w:tab w:val="clear" w:pos="765"/>
                <w:tab w:val="decimal" w:pos="1005"/>
              </w:tabs>
              <w:spacing w:before="20" w:line="240" w:lineRule="atLeast"/>
              <w:ind w:right="-110"/>
              <w:rPr>
                <w:szCs w:val="22"/>
              </w:rPr>
            </w:pPr>
          </w:p>
        </w:tc>
        <w:tc>
          <w:tcPr>
            <w:tcW w:w="890" w:type="dxa"/>
            <w:vAlign w:val="bottom"/>
          </w:tcPr>
          <w:p w14:paraId="23D93670" w14:textId="3FC4C252"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sz w:val="22"/>
                <w:szCs w:val="22"/>
              </w:rPr>
            </w:pPr>
            <w:r w:rsidRPr="00111656">
              <w:rPr>
                <w:rFonts w:ascii="Times New Roman" w:hAnsi="Times New Roman" w:cs="Times New Roman"/>
                <w:sz w:val="22"/>
                <w:szCs w:val="22"/>
              </w:rPr>
              <w:t>6,274</w:t>
            </w:r>
          </w:p>
        </w:tc>
        <w:tc>
          <w:tcPr>
            <w:tcW w:w="180" w:type="dxa"/>
            <w:vAlign w:val="bottom"/>
          </w:tcPr>
          <w:p w14:paraId="5F0A270D" w14:textId="77777777" w:rsidR="00C8003C" w:rsidRPr="00111656" w:rsidRDefault="00C8003C" w:rsidP="00C8003C">
            <w:pPr>
              <w:pStyle w:val="acctfourfigures"/>
              <w:spacing w:before="20" w:line="240" w:lineRule="atLeast"/>
              <w:ind w:left="-81"/>
              <w:rPr>
                <w:szCs w:val="22"/>
              </w:rPr>
            </w:pPr>
          </w:p>
        </w:tc>
        <w:tc>
          <w:tcPr>
            <w:tcW w:w="979" w:type="dxa"/>
            <w:vAlign w:val="bottom"/>
          </w:tcPr>
          <w:p w14:paraId="2388F8B0" w14:textId="7A5F8799" w:rsidR="00C8003C" w:rsidRPr="00E879C5" w:rsidRDefault="00111656" w:rsidP="00C8003C">
            <w:pPr>
              <w:pStyle w:val="acctfourfigures"/>
              <w:tabs>
                <w:tab w:val="clear" w:pos="765"/>
                <w:tab w:val="decimal" w:pos="822"/>
              </w:tabs>
              <w:spacing w:before="20" w:line="240" w:lineRule="atLeast"/>
              <w:ind w:left="-81" w:right="-82"/>
              <w:rPr>
                <w:szCs w:val="22"/>
                <w:lang w:val="en-US" w:bidi="th-TH"/>
              </w:rPr>
            </w:pPr>
            <w:r w:rsidRPr="00111656">
              <w:rPr>
                <w:szCs w:val="22"/>
                <w:lang w:val="en-US"/>
              </w:rPr>
              <w:t>139</w:t>
            </w:r>
            <w:r w:rsidRPr="00111656">
              <w:rPr>
                <w:szCs w:val="22"/>
              </w:rPr>
              <w:t>,</w:t>
            </w:r>
            <w:r w:rsidRPr="00111656">
              <w:rPr>
                <w:szCs w:val="22"/>
                <w:lang w:val="en-US"/>
              </w:rPr>
              <w:t>171</w:t>
            </w:r>
          </w:p>
        </w:tc>
        <w:tc>
          <w:tcPr>
            <w:tcW w:w="198" w:type="dxa"/>
            <w:vAlign w:val="bottom"/>
          </w:tcPr>
          <w:p w14:paraId="58B93F0B" w14:textId="77777777" w:rsidR="00C8003C" w:rsidRPr="00111656" w:rsidRDefault="00C8003C" w:rsidP="00C8003C">
            <w:pPr>
              <w:pStyle w:val="acctfourfigures"/>
              <w:tabs>
                <w:tab w:val="clear" w:pos="765"/>
                <w:tab w:val="decimal" w:pos="1005"/>
              </w:tabs>
              <w:spacing w:before="20" w:line="240" w:lineRule="atLeast"/>
              <w:ind w:right="58"/>
              <w:rPr>
                <w:szCs w:val="22"/>
              </w:rPr>
            </w:pPr>
          </w:p>
        </w:tc>
        <w:tc>
          <w:tcPr>
            <w:tcW w:w="1139" w:type="dxa"/>
          </w:tcPr>
          <w:p w14:paraId="55B4714C" w14:textId="3DE1E12F"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066B4475" w14:textId="77777777" w:rsidR="00C8003C" w:rsidRPr="00111656" w:rsidRDefault="00C8003C" w:rsidP="00C8003C">
            <w:pPr>
              <w:pStyle w:val="acctfourfigures"/>
              <w:tabs>
                <w:tab w:val="clear" w:pos="765"/>
                <w:tab w:val="decimal" w:pos="1005"/>
              </w:tabs>
              <w:spacing w:before="20" w:line="240" w:lineRule="atLeast"/>
              <w:ind w:right="58"/>
              <w:rPr>
                <w:szCs w:val="22"/>
                <w:lang w:val="en-US"/>
              </w:rPr>
            </w:pPr>
          </w:p>
        </w:tc>
        <w:tc>
          <w:tcPr>
            <w:tcW w:w="1247" w:type="dxa"/>
            <w:vAlign w:val="bottom"/>
          </w:tcPr>
          <w:p w14:paraId="5C2DF9CB" w14:textId="1D88916E"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111656">
              <w:rPr>
                <w:rFonts w:ascii="Times New Roman" w:hAnsi="Times New Roman" w:cs="Times New Roman"/>
                <w:sz w:val="22"/>
                <w:szCs w:val="22"/>
              </w:rPr>
              <w:t>538,773</w:t>
            </w:r>
          </w:p>
        </w:tc>
      </w:tr>
      <w:tr w:rsidR="00C8003C" w:rsidRPr="00E879C5" w14:paraId="3B81720F" w14:textId="77777777" w:rsidTr="00B36446">
        <w:trPr>
          <w:cantSplit/>
        </w:trPr>
        <w:tc>
          <w:tcPr>
            <w:tcW w:w="3296" w:type="dxa"/>
            <w:vAlign w:val="bottom"/>
          </w:tcPr>
          <w:p w14:paraId="0480C95E" w14:textId="5D332048" w:rsidR="00C8003C" w:rsidRPr="00E879C5" w:rsidRDefault="00B72517"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Pr>
                <w:rFonts w:ascii="Times New Roman" w:hAnsi="Times New Roman" w:cs="Times New Roman"/>
                <w:sz w:val="22"/>
                <w:szCs w:val="22"/>
                <w:lang w:val="en-GB" w:bidi="ar-SA"/>
              </w:rPr>
              <w:t>(</w:t>
            </w:r>
            <w:r w:rsidR="00C8003C">
              <w:rPr>
                <w:rFonts w:ascii="Times New Roman" w:hAnsi="Times New Roman" w:cs="Times New Roman"/>
                <w:sz w:val="22"/>
                <w:szCs w:val="22"/>
                <w:lang w:val="en-GB" w:bidi="ar-SA"/>
              </w:rPr>
              <w:t>Reversal of</w:t>
            </w:r>
            <w:r>
              <w:rPr>
                <w:rFonts w:ascii="Times New Roman" w:hAnsi="Times New Roman" w:cs="Times New Roman"/>
                <w:sz w:val="22"/>
                <w:szCs w:val="22"/>
                <w:lang w:val="en-GB" w:bidi="ar-SA"/>
              </w:rPr>
              <w:t>)</w:t>
            </w:r>
            <w:r w:rsidR="00C8003C">
              <w:rPr>
                <w:rFonts w:ascii="Times New Roman" w:hAnsi="Times New Roman" w:cs="Times New Roman"/>
                <w:sz w:val="22"/>
                <w:szCs w:val="22"/>
                <w:lang w:val="en-GB" w:bidi="ar-SA"/>
              </w:rPr>
              <w:t xml:space="preserve"> i</w:t>
            </w:r>
            <w:r w:rsidR="00C8003C" w:rsidRPr="00E879C5">
              <w:rPr>
                <w:rFonts w:ascii="Times New Roman" w:hAnsi="Times New Roman" w:cs="Times New Roman"/>
                <w:sz w:val="22"/>
                <w:szCs w:val="22"/>
                <w:lang w:val="en-GB" w:bidi="ar-SA"/>
              </w:rPr>
              <w:t>mpairment losses</w:t>
            </w:r>
          </w:p>
        </w:tc>
        <w:tc>
          <w:tcPr>
            <w:tcW w:w="812" w:type="dxa"/>
            <w:vAlign w:val="bottom"/>
          </w:tcPr>
          <w:p w14:paraId="3BCF8F8F" w14:textId="77777777"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rPr>
            </w:pPr>
          </w:p>
        </w:tc>
        <w:tc>
          <w:tcPr>
            <w:tcW w:w="1139" w:type="dxa"/>
          </w:tcPr>
          <w:p w14:paraId="5BB9C4A8" w14:textId="1B3FFC22" w:rsidR="00C8003C" w:rsidRPr="00180598"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180598">
              <w:rPr>
                <w:rFonts w:ascii="Times New Roman" w:hAnsi="Times New Roman" w:cs="Times New Roman"/>
                <w:sz w:val="22"/>
                <w:szCs w:val="22"/>
                <w:lang w:val="en-GB" w:bidi="ar-SA"/>
              </w:rPr>
              <w:t>-</w:t>
            </w:r>
          </w:p>
        </w:tc>
        <w:tc>
          <w:tcPr>
            <w:tcW w:w="184" w:type="dxa"/>
          </w:tcPr>
          <w:p w14:paraId="00BA5300" w14:textId="77777777" w:rsidR="00C8003C" w:rsidRPr="00111656" w:rsidRDefault="00C8003C" w:rsidP="00C8003C">
            <w:pPr>
              <w:pStyle w:val="acctfourfigures"/>
              <w:tabs>
                <w:tab w:val="clear" w:pos="765"/>
                <w:tab w:val="decimal" w:pos="1005"/>
              </w:tabs>
              <w:spacing w:before="20" w:line="240" w:lineRule="atLeast"/>
              <w:ind w:right="11"/>
              <w:rPr>
                <w:szCs w:val="22"/>
                <w:lang w:val="en-US" w:bidi="th-TH"/>
              </w:rPr>
            </w:pPr>
          </w:p>
        </w:tc>
        <w:tc>
          <w:tcPr>
            <w:tcW w:w="1408" w:type="dxa"/>
            <w:vAlign w:val="bottom"/>
          </w:tcPr>
          <w:p w14:paraId="070EE50B" w14:textId="00B86FA9" w:rsidR="00C8003C" w:rsidRPr="00E879C5" w:rsidRDefault="00111656"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sz w:val="22"/>
                <w:szCs w:val="22"/>
                <w:lang w:val="en-GB" w:bidi="ar-SA"/>
              </w:rPr>
            </w:pPr>
            <w:r w:rsidRPr="00111656">
              <w:rPr>
                <w:rFonts w:ascii="Times New Roman" w:hAnsi="Times New Roman" w:cs="Times New Roman"/>
                <w:sz w:val="22"/>
                <w:szCs w:val="22"/>
              </w:rPr>
              <w:t>2,949</w:t>
            </w:r>
          </w:p>
        </w:tc>
        <w:tc>
          <w:tcPr>
            <w:tcW w:w="180" w:type="dxa"/>
            <w:vAlign w:val="bottom"/>
          </w:tcPr>
          <w:p w14:paraId="617599C2" w14:textId="77777777" w:rsidR="00C8003C" w:rsidRPr="00111656" w:rsidRDefault="00C8003C" w:rsidP="00C8003C">
            <w:pPr>
              <w:pStyle w:val="acctfourfigures"/>
              <w:tabs>
                <w:tab w:val="clear" w:pos="765"/>
                <w:tab w:val="decimal" w:pos="815"/>
                <w:tab w:val="decimal" w:pos="1005"/>
              </w:tabs>
              <w:spacing w:before="20" w:line="240" w:lineRule="atLeast"/>
              <w:ind w:right="-110"/>
              <w:rPr>
                <w:szCs w:val="22"/>
                <w:lang w:val="en-US" w:bidi="th-TH"/>
              </w:rPr>
            </w:pPr>
          </w:p>
        </w:tc>
        <w:tc>
          <w:tcPr>
            <w:tcW w:w="1156" w:type="dxa"/>
            <w:vAlign w:val="bottom"/>
          </w:tcPr>
          <w:p w14:paraId="779886BF" w14:textId="3EA04890"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111656">
              <w:rPr>
                <w:rFonts w:ascii="Times New Roman" w:hAnsi="Times New Roman" w:cs="Times New Roman"/>
                <w:sz w:val="22"/>
                <w:szCs w:val="22"/>
              </w:rPr>
              <w:t>210</w:t>
            </w:r>
          </w:p>
        </w:tc>
        <w:tc>
          <w:tcPr>
            <w:tcW w:w="180" w:type="dxa"/>
          </w:tcPr>
          <w:p w14:paraId="317638AF" w14:textId="77777777" w:rsidR="00C8003C" w:rsidRPr="00111656" w:rsidRDefault="00C8003C" w:rsidP="00C8003C">
            <w:pPr>
              <w:pStyle w:val="acctfourfigures"/>
              <w:tabs>
                <w:tab w:val="clear" w:pos="765"/>
                <w:tab w:val="decimal" w:pos="1005"/>
              </w:tabs>
              <w:spacing w:before="20" w:line="240" w:lineRule="atLeast"/>
              <w:ind w:right="-110"/>
              <w:rPr>
                <w:szCs w:val="22"/>
              </w:rPr>
            </w:pPr>
          </w:p>
        </w:tc>
        <w:tc>
          <w:tcPr>
            <w:tcW w:w="1245" w:type="dxa"/>
            <w:vAlign w:val="bottom"/>
          </w:tcPr>
          <w:p w14:paraId="1F696F9D" w14:textId="260C8F90"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sz w:val="22"/>
                <w:szCs w:val="22"/>
              </w:rPr>
            </w:pPr>
            <w:r w:rsidRPr="00111656">
              <w:rPr>
                <w:rFonts w:ascii="Times New Roman" w:hAnsi="Times New Roman" w:cs="Times New Roman"/>
                <w:sz w:val="22"/>
                <w:szCs w:val="22"/>
              </w:rPr>
              <w:t>443</w:t>
            </w:r>
          </w:p>
        </w:tc>
        <w:tc>
          <w:tcPr>
            <w:tcW w:w="180" w:type="dxa"/>
            <w:vAlign w:val="bottom"/>
          </w:tcPr>
          <w:p w14:paraId="2AEB8BF0" w14:textId="77777777" w:rsidR="00C8003C" w:rsidRPr="00111656" w:rsidRDefault="00C8003C" w:rsidP="00C8003C">
            <w:pPr>
              <w:pStyle w:val="acctfourfigures"/>
              <w:tabs>
                <w:tab w:val="clear" w:pos="765"/>
                <w:tab w:val="decimal" w:pos="1005"/>
              </w:tabs>
              <w:spacing w:before="20" w:line="240" w:lineRule="atLeast"/>
              <w:ind w:right="-110"/>
              <w:rPr>
                <w:szCs w:val="22"/>
              </w:rPr>
            </w:pPr>
          </w:p>
        </w:tc>
        <w:tc>
          <w:tcPr>
            <w:tcW w:w="890" w:type="dxa"/>
            <w:vAlign w:val="bottom"/>
          </w:tcPr>
          <w:p w14:paraId="29644EFB" w14:textId="4AEC3EAF" w:rsidR="00C8003C" w:rsidRPr="00E879C5"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0836B007" w14:textId="77777777" w:rsidR="00C8003C" w:rsidRPr="00111656" w:rsidRDefault="00C8003C" w:rsidP="00C8003C">
            <w:pPr>
              <w:pStyle w:val="acctfourfigures"/>
              <w:spacing w:before="20" w:line="240" w:lineRule="atLeast"/>
              <w:ind w:left="-81"/>
              <w:rPr>
                <w:szCs w:val="22"/>
              </w:rPr>
            </w:pPr>
          </w:p>
        </w:tc>
        <w:tc>
          <w:tcPr>
            <w:tcW w:w="979" w:type="dxa"/>
            <w:vAlign w:val="bottom"/>
          </w:tcPr>
          <w:p w14:paraId="350BC2E7" w14:textId="642DA254" w:rsidR="00C8003C" w:rsidRPr="00111656" w:rsidRDefault="00111656" w:rsidP="00D866A6">
            <w:pPr>
              <w:pStyle w:val="acctfourfigures"/>
              <w:tabs>
                <w:tab w:val="clear" w:pos="765"/>
                <w:tab w:val="decimal" w:pos="822"/>
              </w:tabs>
              <w:spacing w:before="20" w:line="240" w:lineRule="atLeast"/>
              <w:ind w:left="-81" w:right="-82"/>
              <w:rPr>
                <w:szCs w:val="22"/>
              </w:rPr>
            </w:pPr>
            <w:r w:rsidRPr="00111656">
              <w:rPr>
                <w:szCs w:val="22"/>
              </w:rPr>
              <w:t>8,162</w:t>
            </w:r>
          </w:p>
        </w:tc>
        <w:tc>
          <w:tcPr>
            <w:tcW w:w="198" w:type="dxa"/>
            <w:vAlign w:val="bottom"/>
          </w:tcPr>
          <w:p w14:paraId="1F40E0E7" w14:textId="77777777" w:rsidR="00C8003C" w:rsidRPr="00111656" w:rsidRDefault="00C8003C" w:rsidP="00C8003C">
            <w:pPr>
              <w:pStyle w:val="acctfourfigures"/>
              <w:tabs>
                <w:tab w:val="clear" w:pos="765"/>
                <w:tab w:val="decimal" w:pos="1005"/>
              </w:tabs>
              <w:spacing w:before="20" w:line="240" w:lineRule="atLeast"/>
              <w:ind w:right="58"/>
              <w:rPr>
                <w:szCs w:val="22"/>
              </w:rPr>
            </w:pPr>
          </w:p>
        </w:tc>
        <w:tc>
          <w:tcPr>
            <w:tcW w:w="1139" w:type="dxa"/>
          </w:tcPr>
          <w:p w14:paraId="1700AE40" w14:textId="45B959CA" w:rsidR="00C8003C" w:rsidRPr="00E879C5" w:rsidRDefault="00111656" w:rsidP="00180598">
            <w:pPr>
              <w:pStyle w:val="acctfourfigures"/>
              <w:tabs>
                <w:tab w:val="clear" w:pos="765"/>
                <w:tab w:val="decimal" w:pos="993"/>
              </w:tabs>
              <w:spacing w:before="20" w:line="240" w:lineRule="atLeast"/>
              <w:ind w:right="-110"/>
              <w:rPr>
                <w:szCs w:val="22"/>
              </w:rPr>
            </w:pPr>
            <w:r w:rsidRPr="00111656">
              <w:rPr>
                <w:szCs w:val="22"/>
              </w:rPr>
              <w:t>(431)</w:t>
            </w:r>
          </w:p>
        </w:tc>
        <w:tc>
          <w:tcPr>
            <w:tcW w:w="180" w:type="dxa"/>
            <w:vAlign w:val="bottom"/>
          </w:tcPr>
          <w:p w14:paraId="102986CC" w14:textId="77777777" w:rsidR="00C8003C" w:rsidRPr="00111656" w:rsidRDefault="00C8003C" w:rsidP="00C8003C">
            <w:pPr>
              <w:pStyle w:val="acctfourfigures"/>
              <w:tabs>
                <w:tab w:val="clear" w:pos="765"/>
                <w:tab w:val="decimal" w:pos="1005"/>
              </w:tabs>
              <w:spacing w:before="20" w:line="240" w:lineRule="atLeast"/>
              <w:ind w:right="58"/>
              <w:rPr>
                <w:szCs w:val="22"/>
                <w:lang w:val="en-US"/>
              </w:rPr>
            </w:pPr>
          </w:p>
        </w:tc>
        <w:tc>
          <w:tcPr>
            <w:tcW w:w="1247" w:type="dxa"/>
            <w:vAlign w:val="bottom"/>
          </w:tcPr>
          <w:p w14:paraId="242506C5" w14:textId="72B67C16"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111656">
              <w:rPr>
                <w:rFonts w:ascii="Times New Roman" w:hAnsi="Times New Roman" w:cs="Times New Roman"/>
                <w:sz w:val="22"/>
                <w:szCs w:val="22"/>
              </w:rPr>
              <w:t>11,333</w:t>
            </w:r>
          </w:p>
        </w:tc>
      </w:tr>
      <w:tr w:rsidR="00C8003C" w:rsidRPr="00E879C5" w14:paraId="34113DAC" w14:textId="77777777" w:rsidTr="00B36446">
        <w:trPr>
          <w:cantSplit/>
        </w:trPr>
        <w:tc>
          <w:tcPr>
            <w:tcW w:w="3296" w:type="dxa"/>
            <w:vAlign w:val="bottom"/>
          </w:tcPr>
          <w:p w14:paraId="0030715A" w14:textId="0C60399E" w:rsidR="00C8003C" w:rsidRPr="00E879C5" w:rsidRDefault="00111656" w:rsidP="009F12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198" w:hanging="198"/>
              <w:rPr>
                <w:rFonts w:ascii="Times New Roman" w:hAnsi="Times New Roman" w:cs="Times New Roman"/>
                <w:sz w:val="22"/>
                <w:szCs w:val="22"/>
                <w:lang w:val="en-GB" w:bidi="ar-SA"/>
              </w:rPr>
            </w:pPr>
            <w:r w:rsidRPr="005D0448">
              <w:rPr>
                <w:rFonts w:ascii="Times New Roman" w:hAnsi="Times New Roman" w:cs="Times New Roman"/>
                <w:i/>
                <w:iCs/>
                <w:sz w:val="22"/>
                <w:szCs w:val="22"/>
                <w:lang w:val="en-GB" w:bidi="ar-SA"/>
              </w:rPr>
              <w:t>Less:</w:t>
            </w:r>
            <w:r w:rsidRPr="005D0448">
              <w:rPr>
                <w:rFonts w:ascii="Times New Roman" w:hAnsi="Times New Roman" w:cs="Times New Roman"/>
                <w:sz w:val="22"/>
                <w:szCs w:val="22"/>
                <w:lang w:val="en-GB" w:bidi="ar-SA"/>
              </w:rPr>
              <w:t xml:space="preserve"> </w:t>
            </w:r>
            <w:r w:rsidR="009F126E">
              <w:rPr>
                <w:rFonts w:ascii="Times New Roman" w:hAnsi="Times New Roman" w:cs="Times New Roman"/>
                <w:sz w:val="22"/>
                <w:szCs w:val="22"/>
                <w:lang w:val="en-GB" w:bidi="ar-SA"/>
              </w:rPr>
              <w:t>t</w:t>
            </w:r>
            <w:r w:rsidR="00C8003C" w:rsidRPr="00E879C5">
              <w:rPr>
                <w:rFonts w:ascii="Times New Roman" w:hAnsi="Times New Roman" w:cs="Times New Roman"/>
                <w:sz w:val="22"/>
                <w:szCs w:val="22"/>
                <w:lang w:val="en-GB" w:bidi="ar-SA"/>
              </w:rPr>
              <w:t xml:space="preserve">ransfer </w:t>
            </w:r>
            <w:r w:rsidR="0010242D">
              <w:rPr>
                <w:rFonts w:ascii="Times New Roman" w:hAnsi="Times New Roman" w:cs="Times New Roman"/>
                <w:sz w:val="22"/>
                <w:szCs w:val="22"/>
                <w:lang w:val="en-GB" w:bidi="ar-SA"/>
              </w:rPr>
              <w:t>to</w:t>
            </w:r>
            <w:r w:rsidR="00C8003C" w:rsidRPr="00E879C5">
              <w:rPr>
                <w:rFonts w:ascii="Times New Roman" w:hAnsi="Times New Roman" w:cs="Times New Roman"/>
                <w:sz w:val="22"/>
                <w:szCs w:val="22"/>
                <w:lang w:val="en-GB" w:bidi="ar-SA"/>
              </w:rPr>
              <w:t xml:space="preserve"> investment properties</w:t>
            </w:r>
          </w:p>
        </w:tc>
        <w:tc>
          <w:tcPr>
            <w:tcW w:w="812" w:type="dxa"/>
            <w:vAlign w:val="bottom"/>
          </w:tcPr>
          <w:p w14:paraId="39712E4D" w14:textId="7C63654A" w:rsidR="00C8003C" w:rsidRPr="00E879C5" w:rsidRDefault="001912F8"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cs/>
              </w:rPr>
            </w:pPr>
            <w:r>
              <w:rPr>
                <w:rFonts w:ascii="Times New Roman" w:hAnsi="Times New Roman" w:cs="Times New Roman"/>
                <w:i/>
                <w:iCs/>
                <w:sz w:val="20"/>
                <w:szCs w:val="20"/>
              </w:rPr>
              <w:t>10</w:t>
            </w:r>
          </w:p>
        </w:tc>
        <w:tc>
          <w:tcPr>
            <w:tcW w:w="1139" w:type="dxa"/>
            <w:vAlign w:val="bottom"/>
          </w:tcPr>
          <w:p w14:paraId="5D793860" w14:textId="5DC352CC" w:rsidR="00C8003C" w:rsidRPr="00180598"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cs/>
                <w:lang w:val="en-GB"/>
              </w:rPr>
            </w:pPr>
            <w:r w:rsidRPr="00180598">
              <w:rPr>
                <w:rFonts w:ascii="Times New Roman" w:hAnsi="Times New Roman" w:cs="Times New Roman"/>
                <w:sz w:val="22"/>
                <w:szCs w:val="22"/>
                <w:lang w:val="en-GB" w:bidi="ar-SA"/>
              </w:rPr>
              <w:t>-</w:t>
            </w:r>
          </w:p>
        </w:tc>
        <w:tc>
          <w:tcPr>
            <w:tcW w:w="184" w:type="dxa"/>
          </w:tcPr>
          <w:p w14:paraId="0E74B1EF" w14:textId="77777777" w:rsidR="00C8003C" w:rsidRPr="00111656" w:rsidRDefault="00C8003C" w:rsidP="00C8003C">
            <w:pPr>
              <w:pStyle w:val="acctfourfigures"/>
              <w:tabs>
                <w:tab w:val="clear" w:pos="765"/>
                <w:tab w:val="decimal" w:pos="1005"/>
              </w:tabs>
              <w:spacing w:before="20" w:line="240" w:lineRule="atLeast"/>
              <w:ind w:right="11"/>
              <w:rPr>
                <w:szCs w:val="22"/>
                <w:lang w:val="en-US" w:bidi="th-TH"/>
              </w:rPr>
            </w:pPr>
          </w:p>
        </w:tc>
        <w:tc>
          <w:tcPr>
            <w:tcW w:w="1408" w:type="dxa"/>
            <w:vAlign w:val="bottom"/>
          </w:tcPr>
          <w:p w14:paraId="2DDAD918" w14:textId="294C5139"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167"/>
              <w:rPr>
                <w:rFonts w:ascii="Times New Roman" w:hAnsi="Times New Roman" w:cs="Times New Roman"/>
                <w:sz w:val="22"/>
                <w:szCs w:val="22"/>
                <w:cs/>
              </w:rPr>
            </w:pPr>
            <w:r w:rsidRPr="00111656">
              <w:rPr>
                <w:rFonts w:ascii="Times New Roman" w:hAnsi="Times New Roman" w:cs="Times New Roman"/>
                <w:sz w:val="22"/>
                <w:szCs w:val="22"/>
              </w:rPr>
              <w:t>(140,561)</w:t>
            </w:r>
          </w:p>
        </w:tc>
        <w:tc>
          <w:tcPr>
            <w:tcW w:w="180" w:type="dxa"/>
            <w:vAlign w:val="bottom"/>
          </w:tcPr>
          <w:p w14:paraId="3FC73B32" w14:textId="77777777" w:rsidR="00C8003C" w:rsidRPr="00111656" w:rsidRDefault="00C8003C" w:rsidP="00C8003C">
            <w:pPr>
              <w:pStyle w:val="acctfourfigures"/>
              <w:tabs>
                <w:tab w:val="clear" w:pos="765"/>
                <w:tab w:val="decimal" w:pos="1005"/>
              </w:tabs>
              <w:spacing w:before="20" w:line="240" w:lineRule="atLeast"/>
              <w:ind w:right="-110"/>
              <w:rPr>
                <w:szCs w:val="22"/>
              </w:rPr>
            </w:pPr>
          </w:p>
        </w:tc>
        <w:tc>
          <w:tcPr>
            <w:tcW w:w="1156" w:type="dxa"/>
            <w:vAlign w:val="bottom"/>
          </w:tcPr>
          <w:p w14:paraId="5936BFF5" w14:textId="6FD4CDDF" w:rsidR="00C8003C" w:rsidRPr="00E879C5" w:rsidRDefault="00111656"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7"/>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246F0F32" w14:textId="77777777" w:rsidR="00C8003C" w:rsidRPr="00111656" w:rsidRDefault="00C8003C" w:rsidP="00C8003C">
            <w:pPr>
              <w:pStyle w:val="acctfourfigures"/>
              <w:tabs>
                <w:tab w:val="clear" w:pos="765"/>
                <w:tab w:val="decimal" w:pos="1005"/>
              </w:tabs>
              <w:spacing w:before="20" w:line="240" w:lineRule="atLeast"/>
              <w:ind w:right="-110"/>
              <w:rPr>
                <w:szCs w:val="22"/>
              </w:rPr>
            </w:pPr>
          </w:p>
        </w:tc>
        <w:tc>
          <w:tcPr>
            <w:tcW w:w="1245" w:type="dxa"/>
            <w:vAlign w:val="bottom"/>
          </w:tcPr>
          <w:p w14:paraId="53A6A7F0" w14:textId="51EADFDE"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sz w:val="22"/>
                <w:szCs w:val="22"/>
                <w:cs/>
                <w:lang w:val="en-GB"/>
              </w:rPr>
            </w:pPr>
            <w:r w:rsidRPr="00111656">
              <w:rPr>
                <w:rFonts w:ascii="Times New Roman" w:hAnsi="Times New Roman" w:cs="Times New Roman"/>
                <w:sz w:val="22"/>
                <w:szCs w:val="22"/>
              </w:rPr>
              <w:t>-</w:t>
            </w:r>
          </w:p>
        </w:tc>
        <w:tc>
          <w:tcPr>
            <w:tcW w:w="180" w:type="dxa"/>
            <w:vAlign w:val="bottom"/>
          </w:tcPr>
          <w:p w14:paraId="3B85738F" w14:textId="77777777" w:rsidR="00C8003C" w:rsidRPr="00111656" w:rsidRDefault="00C8003C" w:rsidP="00C8003C">
            <w:pPr>
              <w:pStyle w:val="acctfourfigures"/>
              <w:tabs>
                <w:tab w:val="clear" w:pos="765"/>
                <w:tab w:val="decimal" w:pos="1005"/>
              </w:tabs>
              <w:spacing w:before="20" w:line="240" w:lineRule="atLeast"/>
              <w:ind w:right="-110"/>
              <w:rPr>
                <w:szCs w:val="22"/>
              </w:rPr>
            </w:pPr>
          </w:p>
        </w:tc>
        <w:tc>
          <w:tcPr>
            <w:tcW w:w="890" w:type="dxa"/>
            <w:vAlign w:val="bottom"/>
          </w:tcPr>
          <w:p w14:paraId="09AF18D5" w14:textId="3A9B2B3B" w:rsidR="00C8003C" w:rsidRPr="00E879C5"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1D585BBA" w14:textId="77777777" w:rsidR="00C8003C" w:rsidRPr="00111656" w:rsidRDefault="00C8003C" w:rsidP="00C8003C">
            <w:pPr>
              <w:pStyle w:val="acctfourfigures"/>
              <w:spacing w:before="20" w:line="240" w:lineRule="atLeast"/>
              <w:ind w:left="-81"/>
              <w:rPr>
                <w:szCs w:val="22"/>
              </w:rPr>
            </w:pPr>
          </w:p>
        </w:tc>
        <w:tc>
          <w:tcPr>
            <w:tcW w:w="979" w:type="dxa"/>
            <w:vAlign w:val="bottom"/>
          </w:tcPr>
          <w:p w14:paraId="61C3B8D3" w14:textId="6DD63944" w:rsidR="00C8003C" w:rsidRPr="00E879C5" w:rsidRDefault="00111656" w:rsidP="0066267D">
            <w:pPr>
              <w:pStyle w:val="acctfourfigures"/>
              <w:tabs>
                <w:tab w:val="clear" w:pos="765"/>
                <w:tab w:val="decimal" w:pos="825"/>
              </w:tabs>
              <w:spacing w:before="20" w:line="240" w:lineRule="atLeast"/>
              <w:ind w:right="-82"/>
              <w:rPr>
                <w:szCs w:val="22"/>
                <w:lang w:val="en-US" w:bidi="th-TH"/>
              </w:rPr>
            </w:pPr>
            <w:r w:rsidRPr="00111656">
              <w:rPr>
                <w:szCs w:val="22"/>
              </w:rPr>
              <w:t>(</w:t>
            </w:r>
            <w:r w:rsidRPr="00111656">
              <w:rPr>
                <w:szCs w:val="22"/>
                <w:lang w:val="en-US"/>
              </w:rPr>
              <w:t>4</w:t>
            </w:r>
            <w:r w:rsidRPr="00111656">
              <w:rPr>
                <w:szCs w:val="22"/>
              </w:rPr>
              <w:t>,</w:t>
            </w:r>
            <w:r w:rsidRPr="00111656">
              <w:rPr>
                <w:szCs w:val="22"/>
                <w:lang w:val="en-US"/>
              </w:rPr>
              <w:t>965</w:t>
            </w:r>
            <w:r w:rsidRPr="00111656">
              <w:rPr>
                <w:szCs w:val="22"/>
              </w:rPr>
              <w:t>)</w:t>
            </w:r>
          </w:p>
        </w:tc>
        <w:tc>
          <w:tcPr>
            <w:tcW w:w="198" w:type="dxa"/>
            <w:vAlign w:val="bottom"/>
          </w:tcPr>
          <w:p w14:paraId="2C9650B8" w14:textId="77777777" w:rsidR="00C8003C" w:rsidRPr="00111656" w:rsidRDefault="00C8003C" w:rsidP="00C8003C">
            <w:pPr>
              <w:pStyle w:val="acctfourfigures"/>
              <w:tabs>
                <w:tab w:val="clear" w:pos="765"/>
                <w:tab w:val="decimal" w:pos="1005"/>
              </w:tabs>
              <w:spacing w:before="20" w:line="240" w:lineRule="atLeast"/>
              <w:ind w:right="58"/>
              <w:rPr>
                <w:szCs w:val="22"/>
              </w:rPr>
            </w:pPr>
          </w:p>
        </w:tc>
        <w:tc>
          <w:tcPr>
            <w:tcW w:w="1139" w:type="dxa"/>
            <w:vAlign w:val="bottom"/>
          </w:tcPr>
          <w:p w14:paraId="1DA3630F" w14:textId="4E5FE6CE"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sz w:val="22"/>
                <w:szCs w:val="22"/>
                <w:cs/>
                <w:lang w:val="en-GB"/>
              </w:rPr>
            </w:pPr>
            <w:r w:rsidRPr="00111656">
              <w:rPr>
                <w:rFonts w:ascii="Times New Roman" w:hAnsi="Times New Roman" w:cs="Times New Roman"/>
                <w:sz w:val="22"/>
                <w:szCs w:val="22"/>
              </w:rPr>
              <w:t>-</w:t>
            </w:r>
          </w:p>
        </w:tc>
        <w:tc>
          <w:tcPr>
            <w:tcW w:w="180" w:type="dxa"/>
            <w:vAlign w:val="bottom"/>
          </w:tcPr>
          <w:p w14:paraId="201C037A" w14:textId="77777777" w:rsidR="00C8003C" w:rsidRPr="00111656" w:rsidRDefault="00C8003C" w:rsidP="00C8003C">
            <w:pPr>
              <w:pStyle w:val="acctfourfigures"/>
              <w:tabs>
                <w:tab w:val="clear" w:pos="765"/>
                <w:tab w:val="decimal" w:pos="1005"/>
              </w:tabs>
              <w:spacing w:before="20" w:line="240" w:lineRule="atLeast"/>
              <w:ind w:right="58"/>
              <w:rPr>
                <w:szCs w:val="22"/>
                <w:lang w:val="en-US"/>
              </w:rPr>
            </w:pPr>
          </w:p>
        </w:tc>
        <w:tc>
          <w:tcPr>
            <w:tcW w:w="1247" w:type="dxa"/>
            <w:vAlign w:val="bottom"/>
          </w:tcPr>
          <w:p w14:paraId="6DBE2EAB" w14:textId="5026457A"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111656">
              <w:rPr>
                <w:rFonts w:ascii="Times New Roman" w:hAnsi="Times New Roman" w:cs="Times New Roman"/>
                <w:sz w:val="22"/>
                <w:szCs w:val="22"/>
              </w:rPr>
              <w:t>(145,526)</w:t>
            </w:r>
          </w:p>
        </w:tc>
      </w:tr>
      <w:tr w:rsidR="00C8003C" w:rsidRPr="00E879C5" w14:paraId="03EBC545" w14:textId="77777777" w:rsidTr="00B36446">
        <w:trPr>
          <w:cantSplit/>
        </w:trPr>
        <w:tc>
          <w:tcPr>
            <w:tcW w:w="3296" w:type="dxa"/>
            <w:vAlign w:val="bottom"/>
          </w:tcPr>
          <w:p w14:paraId="6BEE956B" w14:textId="755867F2"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5D0448">
              <w:rPr>
                <w:rFonts w:ascii="Times New Roman" w:hAnsi="Times New Roman" w:cs="Times New Roman"/>
                <w:i/>
                <w:iCs/>
                <w:sz w:val="22"/>
                <w:szCs w:val="22"/>
                <w:lang w:val="en-GB" w:bidi="ar-SA"/>
              </w:rPr>
              <w:t>Less:</w:t>
            </w:r>
            <w:r w:rsidRPr="005D0448">
              <w:rPr>
                <w:rFonts w:ascii="Times New Roman" w:hAnsi="Times New Roman" w:cs="Times New Roman"/>
                <w:sz w:val="22"/>
                <w:szCs w:val="22"/>
                <w:lang w:val="en-GB" w:bidi="ar-SA"/>
              </w:rPr>
              <w:t xml:space="preserve"> </w:t>
            </w:r>
            <w:r w:rsidR="009F126E">
              <w:rPr>
                <w:rFonts w:ascii="Times New Roman" w:hAnsi="Times New Roman" w:cs="Times New Roman"/>
                <w:sz w:val="22"/>
                <w:szCs w:val="22"/>
                <w:lang w:val="en-GB" w:bidi="ar-SA"/>
              </w:rPr>
              <w:t>d</w:t>
            </w:r>
            <w:r w:rsidR="00C8003C" w:rsidRPr="00E879C5">
              <w:rPr>
                <w:rFonts w:ascii="Times New Roman" w:hAnsi="Times New Roman" w:cs="Times New Roman"/>
                <w:sz w:val="22"/>
                <w:szCs w:val="22"/>
                <w:lang w:val="en-GB" w:bidi="ar-SA"/>
              </w:rPr>
              <w:t>isposals</w:t>
            </w:r>
          </w:p>
        </w:tc>
        <w:tc>
          <w:tcPr>
            <w:tcW w:w="812" w:type="dxa"/>
            <w:vAlign w:val="bottom"/>
          </w:tcPr>
          <w:p w14:paraId="0A64EAE1" w14:textId="5B556D64"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rPr>
            </w:pPr>
          </w:p>
        </w:tc>
        <w:tc>
          <w:tcPr>
            <w:tcW w:w="1139" w:type="dxa"/>
          </w:tcPr>
          <w:p w14:paraId="3AE7110C" w14:textId="67442E96" w:rsidR="00C8003C" w:rsidRPr="00180598"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180598">
              <w:rPr>
                <w:rFonts w:ascii="Times New Roman" w:hAnsi="Times New Roman" w:cs="Times New Roman"/>
                <w:sz w:val="22"/>
                <w:szCs w:val="22"/>
                <w:lang w:val="en-GB" w:bidi="ar-SA"/>
              </w:rPr>
              <w:t>-</w:t>
            </w:r>
          </w:p>
        </w:tc>
        <w:tc>
          <w:tcPr>
            <w:tcW w:w="184" w:type="dxa"/>
          </w:tcPr>
          <w:p w14:paraId="4D85D7D8" w14:textId="77777777" w:rsidR="00C8003C" w:rsidRPr="00111656" w:rsidRDefault="00C8003C" w:rsidP="00C8003C">
            <w:pPr>
              <w:pStyle w:val="acctfourfigures"/>
              <w:tabs>
                <w:tab w:val="clear" w:pos="765"/>
                <w:tab w:val="decimal" w:pos="1005"/>
              </w:tabs>
              <w:spacing w:before="20" w:line="240" w:lineRule="atLeast"/>
              <w:ind w:right="-108"/>
              <w:rPr>
                <w:szCs w:val="22"/>
              </w:rPr>
            </w:pPr>
          </w:p>
        </w:tc>
        <w:tc>
          <w:tcPr>
            <w:tcW w:w="1408" w:type="dxa"/>
            <w:vAlign w:val="bottom"/>
          </w:tcPr>
          <w:p w14:paraId="22B6552F" w14:textId="3DBC2575" w:rsidR="00C8003C" w:rsidRPr="00E879C5" w:rsidRDefault="00111656"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2"/>
              </w:tabs>
              <w:spacing w:before="20"/>
              <w:ind w:left="-68" w:right="-79"/>
              <w:rPr>
                <w:rFonts w:ascii="Times New Roman" w:hAnsi="Times New Roman" w:cs="Times New Roman"/>
                <w:sz w:val="22"/>
                <w:szCs w:val="22"/>
              </w:rPr>
            </w:pPr>
            <w:r w:rsidRPr="00111656">
              <w:rPr>
                <w:rFonts w:ascii="Times New Roman" w:hAnsi="Times New Roman" w:cs="Times New Roman"/>
                <w:sz w:val="22"/>
                <w:szCs w:val="22"/>
              </w:rPr>
              <w:t>-</w:t>
            </w:r>
          </w:p>
        </w:tc>
        <w:tc>
          <w:tcPr>
            <w:tcW w:w="180" w:type="dxa"/>
            <w:vAlign w:val="bottom"/>
          </w:tcPr>
          <w:p w14:paraId="47EEAC23" w14:textId="77777777" w:rsidR="00C8003C" w:rsidRPr="00111656" w:rsidRDefault="00C8003C" w:rsidP="00C8003C">
            <w:pPr>
              <w:pStyle w:val="acctfourfigures"/>
              <w:tabs>
                <w:tab w:val="clear" w:pos="765"/>
                <w:tab w:val="decimal" w:pos="1005"/>
              </w:tabs>
              <w:spacing w:before="20" w:line="240" w:lineRule="atLeast"/>
              <w:ind w:right="-110"/>
              <w:rPr>
                <w:szCs w:val="22"/>
              </w:rPr>
            </w:pPr>
          </w:p>
        </w:tc>
        <w:tc>
          <w:tcPr>
            <w:tcW w:w="1156" w:type="dxa"/>
            <w:vAlign w:val="bottom"/>
          </w:tcPr>
          <w:p w14:paraId="2A4EA02B" w14:textId="75F5C1BB"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111656">
              <w:rPr>
                <w:rFonts w:ascii="Times New Roman" w:hAnsi="Times New Roman" w:cs="Times New Roman"/>
                <w:sz w:val="22"/>
                <w:szCs w:val="22"/>
              </w:rPr>
              <w:t>(112,650)</w:t>
            </w:r>
          </w:p>
        </w:tc>
        <w:tc>
          <w:tcPr>
            <w:tcW w:w="180" w:type="dxa"/>
            <w:vAlign w:val="bottom"/>
          </w:tcPr>
          <w:p w14:paraId="25636937" w14:textId="77777777" w:rsidR="00C8003C" w:rsidRPr="00E879C5" w:rsidRDefault="00C8003C" w:rsidP="00C8003C">
            <w:pPr>
              <w:pStyle w:val="acctfourfigures"/>
              <w:tabs>
                <w:tab w:val="clear" w:pos="765"/>
                <w:tab w:val="decimal" w:pos="913"/>
                <w:tab w:val="decimal" w:pos="1005"/>
              </w:tabs>
              <w:spacing w:line="240" w:lineRule="exact"/>
              <w:ind w:right="-81"/>
              <w:rPr>
                <w:szCs w:val="22"/>
                <w:lang w:val="en-US" w:bidi="th-TH"/>
              </w:rPr>
            </w:pPr>
          </w:p>
        </w:tc>
        <w:tc>
          <w:tcPr>
            <w:tcW w:w="1245" w:type="dxa"/>
            <w:vAlign w:val="bottom"/>
          </w:tcPr>
          <w:p w14:paraId="71C8236B" w14:textId="70162708"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sz w:val="22"/>
                <w:szCs w:val="22"/>
              </w:rPr>
            </w:pPr>
            <w:r w:rsidRPr="00111656">
              <w:rPr>
                <w:rFonts w:ascii="Times New Roman" w:hAnsi="Times New Roman" w:cs="Times New Roman"/>
                <w:sz w:val="22"/>
                <w:szCs w:val="22"/>
              </w:rPr>
              <w:t>(43,074)</w:t>
            </w:r>
          </w:p>
        </w:tc>
        <w:tc>
          <w:tcPr>
            <w:tcW w:w="180" w:type="dxa"/>
            <w:vAlign w:val="bottom"/>
          </w:tcPr>
          <w:p w14:paraId="2603A1CE" w14:textId="77777777" w:rsidR="00C8003C" w:rsidRPr="00111656" w:rsidRDefault="00C8003C" w:rsidP="00C8003C">
            <w:pPr>
              <w:pStyle w:val="acctfourfigures"/>
              <w:tabs>
                <w:tab w:val="clear" w:pos="765"/>
                <w:tab w:val="decimal" w:pos="1005"/>
              </w:tabs>
              <w:spacing w:before="20" w:line="240" w:lineRule="atLeast"/>
              <w:ind w:right="-110"/>
              <w:rPr>
                <w:szCs w:val="22"/>
                <w:lang w:val="en-US" w:bidi="th-TH"/>
              </w:rPr>
            </w:pPr>
          </w:p>
        </w:tc>
        <w:tc>
          <w:tcPr>
            <w:tcW w:w="890" w:type="dxa"/>
            <w:vAlign w:val="bottom"/>
          </w:tcPr>
          <w:p w14:paraId="74631EE5" w14:textId="1CE440BD" w:rsidR="00C8003C" w:rsidRPr="00E879C5" w:rsidRDefault="00111656" w:rsidP="00D939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4"/>
              </w:tabs>
              <w:spacing w:before="20"/>
              <w:ind w:left="-81" w:right="-76"/>
              <w:rPr>
                <w:rFonts w:ascii="Times New Roman" w:hAnsi="Times New Roman" w:cs="Times New Roman"/>
                <w:sz w:val="22"/>
                <w:szCs w:val="22"/>
              </w:rPr>
            </w:pPr>
            <w:r w:rsidRPr="00111656">
              <w:rPr>
                <w:rFonts w:ascii="Times New Roman" w:hAnsi="Times New Roman" w:cs="Times New Roman"/>
                <w:sz w:val="22"/>
                <w:szCs w:val="22"/>
              </w:rPr>
              <w:t>(24,301)</w:t>
            </w:r>
          </w:p>
        </w:tc>
        <w:tc>
          <w:tcPr>
            <w:tcW w:w="180" w:type="dxa"/>
            <w:vAlign w:val="bottom"/>
          </w:tcPr>
          <w:p w14:paraId="19A526D6" w14:textId="77777777" w:rsidR="00C8003C" w:rsidRPr="00111656" w:rsidRDefault="00C8003C" w:rsidP="00C8003C">
            <w:pPr>
              <w:pStyle w:val="acctfourfigures"/>
              <w:spacing w:before="20" w:line="240" w:lineRule="atLeast"/>
              <w:ind w:left="-81"/>
              <w:rPr>
                <w:szCs w:val="22"/>
                <w:lang w:val="en-US" w:bidi="th-TH"/>
              </w:rPr>
            </w:pPr>
          </w:p>
        </w:tc>
        <w:tc>
          <w:tcPr>
            <w:tcW w:w="979" w:type="dxa"/>
            <w:vAlign w:val="bottom"/>
          </w:tcPr>
          <w:p w14:paraId="6FCFAC17" w14:textId="7B945C9C" w:rsidR="00C8003C" w:rsidRPr="00E879C5" w:rsidRDefault="00111656" w:rsidP="00C8003C">
            <w:pPr>
              <w:pStyle w:val="acctfourfigures"/>
              <w:tabs>
                <w:tab w:val="clear" w:pos="765"/>
                <w:tab w:val="decimal" w:pos="822"/>
              </w:tabs>
              <w:spacing w:before="20" w:line="240" w:lineRule="atLeast"/>
              <w:ind w:left="-81" w:right="-82"/>
              <w:rPr>
                <w:szCs w:val="22"/>
                <w:lang w:val="en-US" w:bidi="th-TH"/>
              </w:rPr>
            </w:pPr>
            <w:r w:rsidRPr="00111656">
              <w:rPr>
                <w:szCs w:val="22"/>
              </w:rPr>
              <w:t>(</w:t>
            </w:r>
            <w:r w:rsidRPr="00111656">
              <w:rPr>
                <w:szCs w:val="22"/>
                <w:lang w:val="en-US"/>
              </w:rPr>
              <w:t>4</w:t>
            </w:r>
            <w:r w:rsidRPr="00111656">
              <w:rPr>
                <w:szCs w:val="22"/>
              </w:rPr>
              <w:t>,</w:t>
            </w:r>
            <w:r w:rsidRPr="00111656">
              <w:rPr>
                <w:szCs w:val="22"/>
                <w:lang w:val="en-US"/>
              </w:rPr>
              <w:t>498</w:t>
            </w:r>
            <w:r w:rsidRPr="00111656">
              <w:rPr>
                <w:szCs w:val="22"/>
              </w:rPr>
              <w:t>)</w:t>
            </w:r>
          </w:p>
        </w:tc>
        <w:tc>
          <w:tcPr>
            <w:tcW w:w="198" w:type="dxa"/>
            <w:vAlign w:val="bottom"/>
          </w:tcPr>
          <w:p w14:paraId="0D09F215" w14:textId="77777777" w:rsidR="00C8003C" w:rsidRPr="00111656" w:rsidRDefault="00C8003C" w:rsidP="00C8003C">
            <w:pPr>
              <w:pStyle w:val="acctfourfigures"/>
              <w:tabs>
                <w:tab w:val="clear" w:pos="765"/>
                <w:tab w:val="decimal" w:pos="1005"/>
              </w:tabs>
              <w:spacing w:before="20" w:line="240" w:lineRule="atLeast"/>
              <w:ind w:right="58"/>
              <w:rPr>
                <w:szCs w:val="22"/>
                <w:lang w:val="en-US" w:bidi="th-TH"/>
              </w:rPr>
            </w:pPr>
          </w:p>
        </w:tc>
        <w:tc>
          <w:tcPr>
            <w:tcW w:w="1139" w:type="dxa"/>
          </w:tcPr>
          <w:p w14:paraId="5198CFB1" w14:textId="05B1D798"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sz w:val="22"/>
                <w:szCs w:val="22"/>
                <w:lang w:val="en-GB" w:bidi="ar-SA"/>
              </w:rPr>
            </w:pPr>
            <w:r w:rsidRPr="00111656">
              <w:rPr>
                <w:rFonts w:ascii="Times New Roman" w:hAnsi="Times New Roman" w:cs="Times New Roman"/>
                <w:sz w:val="22"/>
                <w:szCs w:val="22"/>
              </w:rPr>
              <w:t>-</w:t>
            </w:r>
          </w:p>
        </w:tc>
        <w:tc>
          <w:tcPr>
            <w:tcW w:w="180" w:type="dxa"/>
            <w:vAlign w:val="bottom"/>
          </w:tcPr>
          <w:p w14:paraId="6E649EC0" w14:textId="77777777" w:rsidR="00C8003C" w:rsidRPr="00111656" w:rsidRDefault="00C8003C" w:rsidP="00C8003C">
            <w:pPr>
              <w:pStyle w:val="acctfourfigures"/>
              <w:tabs>
                <w:tab w:val="clear" w:pos="765"/>
                <w:tab w:val="decimal" w:pos="1005"/>
              </w:tabs>
              <w:spacing w:before="20" w:line="240" w:lineRule="atLeast"/>
              <w:ind w:right="11"/>
              <w:rPr>
                <w:szCs w:val="22"/>
                <w:lang w:val="en-US" w:bidi="th-TH"/>
              </w:rPr>
            </w:pPr>
          </w:p>
        </w:tc>
        <w:tc>
          <w:tcPr>
            <w:tcW w:w="1247" w:type="dxa"/>
            <w:vAlign w:val="bottom"/>
          </w:tcPr>
          <w:p w14:paraId="252B29B5" w14:textId="12A88CB5"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111656">
              <w:rPr>
                <w:rFonts w:ascii="Times New Roman" w:hAnsi="Times New Roman" w:cs="Times New Roman"/>
                <w:sz w:val="22"/>
                <w:szCs w:val="22"/>
              </w:rPr>
              <w:t>(184,523)</w:t>
            </w:r>
          </w:p>
        </w:tc>
      </w:tr>
      <w:tr w:rsidR="00111656" w:rsidRPr="00E879C5" w14:paraId="2CE04FAE" w14:textId="77777777" w:rsidTr="00B36446">
        <w:trPr>
          <w:cantSplit/>
        </w:trPr>
        <w:tc>
          <w:tcPr>
            <w:tcW w:w="3296" w:type="dxa"/>
            <w:vAlign w:val="bottom"/>
          </w:tcPr>
          <w:p w14:paraId="5F71DA2E" w14:textId="147C5B38" w:rsidR="00111656" w:rsidRPr="00E879C5"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5D0448">
              <w:rPr>
                <w:rFonts w:ascii="Times New Roman" w:hAnsi="Times New Roman" w:cs="Times New Roman"/>
                <w:i/>
                <w:iCs/>
                <w:sz w:val="22"/>
                <w:szCs w:val="22"/>
                <w:lang w:val="en-GB" w:bidi="ar-SA"/>
              </w:rPr>
              <w:t>Less:</w:t>
            </w:r>
            <w:r w:rsidRPr="005D0448">
              <w:rPr>
                <w:rFonts w:ascii="Times New Roman" w:hAnsi="Times New Roman" w:cs="Times New Roman"/>
                <w:sz w:val="22"/>
                <w:szCs w:val="22"/>
                <w:lang w:val="en-GB" w:bidi="ar-SA"/>
              </w:rPr>
              <w:t xml:space="preserve"> </w:t>
            </w:r>
            <w:r w:rsidRPr="00E879C5">
              <w:rPr>
                <w:rFonts w:ascii="Times New Roman" w:hAnsi="Times New Roman" w:cs="Times New Roman"/>
                <w:sz w:val="22"/>
                <w:szCs w:val="22"/>
                <w:lang w:val="en-GB" w:bidi="ar-SA"/>
              </w:rPr>
              <w:t>write</w:t>
            </w:r>
            <w:r>
              <w:rPr>
                <w:rFonts w:ascii="Times New Roman" w:hAnsi="Times New Roman" w:cs="Times New Roman"/>
                <w:sz w:val="22"/>
                <w:szCs w:val="22"/>
                <w:lang w:val="en-GB" w:bidi="ar-SA"/>
              </w:rPr>
              <w:t>-</w:t>
            </w:r>
            <w:r w:rsidRPr="00E879C5">
              <w:rPr>
                <w:rFonts w:ascii="Times New Roman" w:hAnsi="Times New Roman" w:cs="Times New Roman"/>
                <w:sz w:val="22"/>
                <w:szCs w:val="22"/>
                <w:lang w:val="en-GB" w:bidi="ar-SA"/>
              </w:rPr>
              <w:t>off</w:t>
            </w:r>
          </w:p>
        </w:tc>
        <w:tc>
          <w:tcPr>
            <w:tcW w:w="812" w:type="dxa"/>
            <w:vAlign w:val="bottom"/>
          </w:tcPr>
          <w:p w14:paraId="2DCBF319" w14:textId="77777777" w:rsidR="00111656" w:rsidRPr="00E879C5"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0"/>
                <w:tab w:val="decimal" w:pos="735"/>
              </w:tabs>
              <w:spacing w:before="20"/>
              <w:ind w:left="-79"/>
              <w:jc w:val="center"/>
              <w:rPr>
                <w:rFonts w:ascii="Times New Roman" w:hAnsi="Times New Roman" w:cs="Times New Roman"/>
                <w:i/>
                <w:iCs/>
                <w:sz w:val="20"/>
                <w:szCs w:val="20"/>
              </w:rPr>
            </w:pPr>
          </w:p>
        </w:tc>
        <w:tc>
          <w:tcPr>
            <w:tcW w:w="1139" w:type="dxa"/>
          </w:tcPr>
          <w:p w14:paraId="0439DE80" w14:textId="672AAEDA" w:rsidR="00111656" w:rsidRPr="00180598"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sz w:val="22"/>
                <w:szCs w:val="22"/>
                <w:lang w:val="en-GB" w:bidi="ar-SA"/>
              </w:rPr>
            </w:pPr>
            <w:r w:rsidRPr="00180598">
              <w:rPr>
                <w:rFonts w:ascii="Times New Roman" w:hAnsi="Times New Roman" w:cs="Times New Roman"/>
                <w:sz w:val="22"/>
                <w:szCs w:val="22"/>
                <w:lang w:val="en-GB" w:bidi="ar-SA"/>
              </w:rPr>
              <w:t>-</w:t>
            </w:r>
          </w:p>
        </w:tc>
        <w:tc>
          <w:tcPr>
            <w:tcW w:w="184" w:type="dxa"/>
          </w:tcPr>
          <w:p w14:paraId="3B1994DD" w14:textId="77777777" w:rsidR="00111656" w:rsidRPr="00111656" w:rsidRDefault="00111656" w:rsidP="00111656">
            <w:pPr>
              <w:pStyle w:val="acctfourfigures"/>
              <w:tabs>
                <w:tab w:val="clear" w:pos="765"/>
                <w:tab w:val="decimal" w:pos="1005"/>
              </w:tabs>
              <w:spacing w:before="20" w:line="240" w:lineRule="atLeast"/>
              <w:ind w:right="-108"/>
              <w:rPr>
                <w:szCs w:val="22"/>
              </w:rPr>
            </w:pPr>
          </w:p>
        </w:tc>
        <w:tc>
          <w:tcPr>
            <w:tcW w:w="1408" w:type="dxa"/>
            <w:vAlign w:val="bottom"/>
          </w:tcPr>
          <w:p w14:paraId="5F70BD3F" w14:textId="6B82DCC0"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sz w:val="22"/>
                <w:szCs w:val="22"/>
              </w:rPr>
            </w:pPr>
            <w:r w:rsidRPr="00111656">
              <w:rPr>
                <w:rFonts w:ascii="Times New Roman" w:hAnsi="Times New Roman" w:cs="Times New Roman"/>
                <w:sz w:val="22"/>
                <w:szCs w:val="22"/>
              </w:rPr>
              <w:t>(48)</w:t>
            </w:r>
          </w:p>
        </w:tc>
        <w:tc>
          <w:tcPr>
            <w:tcW w:w="180" w:type="dxa"/>
            <w:vAlign w:val="bottom"/>
          </w:tcPr>
          <w:p w14:paraId="0319075C" w14:textId="77777777" w:rsidR="00111656" w:rsidRPr="00111656" w:rsidRDefault="00111656" w:rsidP="00111656">
            <w:pPr>
              <w:pStyle w:val="acctfourfigures"/>
              <w:tabs>
                <w:tab w:val="clear" w:pos="765"/>
                <w:tab w:val="decimal" w:pos="1005"/>
              </w:tabs>
              <w:spacing w:before="20" w:line="240" w:lineRule="atLeast"/>
              <w:ind w:right="-110"/>
              <w:rPr>
                <w:szCs w:val="22"/>
              </w:rPr>
            </w:pPr>
          </w:p>
        </w:tc>
        <w:tc>
          <w:tcPr>
            <w:tcW w:w="1156" w:type="dxa"/>
            <w:vAlign w:val="bottom"/>
          </w:tcPr>
          <w:p w14:paraId="723C165B" w14:textId="165B9FBF"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sz w:val="22"/>
                <w:szCs w:val="22"/>
              </w:rPr>
            </w:pPr>
            <w:r w:rsidRPr="00111656">
              <w:rPr>
                <w:rFonts w:ascii="Times New Roman" w:hAnsi="Times New Roman" w:cs="Times New Roman"/>
                <w:sz w:val="22"/>
                <w:szCs w:val="22"/>
              </w:rPr>
              <w:t>(230)</w:t>
            </w:r>
          </w:p>
        </w:tc>
        <w:tc>
          <w:tcPr>
            <w:tcW w:w="180" w:type="dxa"/>
            <w:vAlign w:val="bottom"/>
          </w:tcPr>
          <w:p w14:paraId="06329B46" w14:textId="77777777" w:rsidR="00111656" w:rsidRPr="00111656" w:rsidRDefault="00111656" w:rsidP="00111656">
            <w:pPr>
              <w:pStyle w:val="acctfourfigures"/>
              <w:tabs>
                <w:tab w:val="clear" w:pos="765"/>
                <w:tab w:val="decimal" w:pos="913"/>
                <w:tab w:val="decimal" w:pos="1005"/>
              </w:tabs>
              <w:spacing w:line="240" w:lineRule="exact"/>
              <w:ind w:right="-81"/>
              <w:rPr>
                <w:szCs w:val="22"/>
                <w:lang w:val="en-US" w:bidi="th-TH"/>
              </w:rPr>
            </w:pPr>
          </w:p>
        </w:tc>
        <w:tc>
          <w:tcPr>
            <w:tcW w:w="1245" w:type="dxa"/>
            <w:vAlign w:val="bottom"/>
          </w:tcPr>
          <w:p w14:paraId="5E7B7A5C" w14:textId="540C2EBD"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sz w:val="22"/>
                <w:szCs w:val="22"/>
              </w:rPr>
            </w:pPr>
            <w:r w:rsidRPr="00111656">
              <w:rPr>
                <w:rFonts w:ascii="Times New Roman" w:hAnsi="Times New Roman" w:cs="Times New Roman"/>
                <w:sz w:val="22"/>
                <w:szCs w:val="22"/>
              </w:rPr>
              <w:t>(41,775)</w:t>
            </w:r>
          </w:p>
        </w:tc>
        <w:tc>
          <w:tcPr>
            <w:tcW w:w="180" w:type="dxa"/>
            <w:vAlign w:val="bottom"/>
          </w:tcPr>
          <w:p w14:paraId="42120286" w14:textId="77777777" w:rsidR="00111656" w:rsidRPr="00111656" w:rsidRDefault="00111656" w:rsidP="00111656">
            <w:pPr>
              <w:pStyle w:val="acctfourfigures"/>
              <w:tabs>
                <w:tab w:val="clear" w:pos="765"/>
                <w:tab w:val="decimal" w:pos="1005"/>
              </w:tabs>
              <w:spacing w:before="20" w:line="240" w:lineRule="atLeast"/>
              <w:ind w:right="-110"/>
              <w:rPr>
                <w:szCs w:val="22"/>
                <w:lang w:val="en-US" w:bidi="th-TH"/>
              </w:rPr>
            </w:pPr>
          </w:p>
        </w:tc>
        <w:tc>
          <w:tcPr>
            <w:tcW w:w="890" w:type="dxa"/>
            <w:vAlign w:val="bottom"/>
          </w:tcPr>
          <w:p w14:paraId="47F7A61F" w14:textId="7269E605" w:rsidR="00111656" w:rsidRPr="00111656"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before="20"/>
              <w:ind w:left="-68" w:right="-79"/>
              <w:rPr>
                <w:rFonts w:ascii="Times New Roman" w:hAnsi="Times New Roman" w:cs="Times New Roman"/>
                <w:sz w:val="22"/>
                <w:szCs w:val="22"/>
              </w:rPr>
            </w:pPr>
            <w:r w:rsidRPr="00111656">
              <w:rPr>
                <w:rFonts w:ascii="Times New Roman" w:hAnsi="Times New Roman" w:cs="Times New Roman"/>
                <w:sz w:val="22"/>
                <w:szCs w:val="22"/>
              </w:rPr>
              <w:t>-</w:t>
            </w:r>
          </w:p>
        </w:tc>
        <w:tc>
          <w:tcPr>
            <w:tcW w:w="180" w:type="dxa"/>
            <w:vAlign w:val="bottom"/>
          </w:tcPr>
          <w:p w14:paraId="02ACCC21" w14:textId="77777777" w:rsidR="00111656" w:rsidRPr="00111656" w:rsidRDefault="00111656" w:rsidP="00111656">
            <w:pPr>
              <w:pStyle w:val="acctfourfigures"/>
              <w:spacing w:before="20" w:line="240" w:lineRule="atLeast"/>
              <w:ind w:left="-81"/>
              <w:rPr>
                <w:szCs w:val="22"/>
                <w:lang w:val="en-US" w:bidi="th-TH"/>
              </w:rPr>
            </w:pPr>
          </w:p>
        </w:tc>
        <w:tc>
          <w:tcPr>
            <w:tcW w:w="979" w:type="dxa"/>
            <w:vAlign w:val="bottom"/>
          </w:tcPr>
          <w:p w14:paraId="3A1FD1CD" w14:textId="63AA3417" w:rsidR="00111656" w:rsidRPr="00111656" w:rsidRDefault="00111656" w:rsidP="00111656">
            <w:pPr>
              <w:pStyle w:val="acctfourfigures"/>
              <w:tabs>
                <w:tab w:val="clear" w:pos="765"/>
                <w:tab w:val="decimal" w:pos="822"/>
              </w:tabs>
              <w:spacing w:before="20" w:line="240" w:lineRule="atLeast"/>
              <w:ind w:left="-81" w:right="-82"/>
              <w:rPr>
                <w:szCs w:val="22"/>
                <w:lang w:val="en-US" w:bidi="th-TH"/>
              </w:rPr>
            </w:pPr>
            <w:r w:rsidRPr="00111656">
              <w:rPr>
                <w:szCs w:val="22"/>
              </w:rPr>
              <w:t>(</w:t>
            </w:r>
            <w:r w:rsidRPr="00111656">
              <w:rPr>
                <w:szCs w:val="22"/>
                <w:lang w:val="en-US"/>
              </w:rPr>
              <w:t>1</w:t>
            </w:r>
            <w:r w:rsidRPr="00111656">
              <w:rPr>
                <w:szCs w:val="22"/>
              </w:rPr>
              <w:t>,</w:t>
            </w:r>
            <w:r w:rsidRPr="00111656">
              <w:rPr>
                <w:szCs w:val="22"/>
                <w:lang w:val="en-US"/>
              </w:rPr>
              <w:t>548</w:t>
            </w:r>
            <w:r w:rsidRPr="00111656">
              <w:rPr>
                <w:szCs w:val="22"/>
              </w:rPr>
              <w:t>)</w:t>
            </w:r>
          </w:p>
        </w:tc>
        <w:tc>
          <w:tcPr>
            <w:tcW w:w="198" w:type="dxa"/>
            <w:vAlign w:val="bottom"/>
          </w:tcPr>
          <w:p w14:paraId="71C067B5" w14:textId="77777777" w:rsidR="00111656" w:rsidRPr="00111656" w:rsidRDefault="00111656" w:rsidP="00111656">
            <w:pPr>
              <w:pStyle w:val="acctfourfigures"/>
              <w:tabs>
                <w:tab w:val="clear" w:pos="765"/>
                <w:tab w:val="decimal" w:pos="1005"/>
              </w:tabs>
              <w:spacing w:before="20" w:line="240" w:lineRule="atLeast"/>
              <w:ind w:right="58"/>
              <w:rPr>
                <w:szCs w:val="22"/>
                <w:lang w:val="en-US" w:bidi="th-TH"/>
              </w:rPr>
            </w:pPr>
          </w:p>
        </w:tc>
        <w:tc>
          <w:tcPr>
            <w:tcW w:w="1139" w:type="dxa"/>
          </w:tcPr>
          <w:p w14:paraId="7D579179" w14:textId="139D5450" w:rsidR="00111656" w:rsidRPr="00111656" w:rsidRDefault="00111656" w:rsidP="00180598">
            <w:pPr>
              <w:pStyle w:val="acctfourfigures"/>
              <w:tabs>
                <w:tab w:val="clear" w:pos="765"/>
                <w:tab w:val="decimal" w:pos="993"/>
              </w:tabs>
              <w:spacing w:before="20" w:line="240" w:lineRule="atLeast"/>
              <w:ind w:right="-110"/>
              <w:rPr>
                <w:szCs w:val="22"/>
              </w:rPr>
            </w:pPr>
            <w:r w:rsidRPr="00111656">
              <w:rPr>
                <w:szCs w:val="22"/>
              </w:rPr>
              <w:t>(107)</w:t>
            </w:r>
          </w:p>
        </w:tc>
        <w:tc>
          <w:tcPr>
            <w:tcW w:w="180" w:type="dxa"/>
            <w:vAlign w:val="bottom"/>
          </w:tcPr>
          <w:p w14:paraId="2374BF94" w14:textId="77777777" w:rsidR="00111656" w:rsidRPr="00111656" w:rsidRDefault="00111656" w:rsidP="00111656">
            <w:pPr>
              <w:pStyle w:val="acctfourfigures"/>
              <w:tabs>
                <w:tab w:val="clear" w:pos="765"/>
                <w:tab w:val="decimal" w:pos="1005"/>
              </w:tabs>
              <w:spacing w:before="20" w:line="240" w:lineRule="atLeast"/>
              <w:ind w:right="11"/>
              <w:rPr>
                <w:szCs w:val="22"/>
                <w:lang w:val="en-US" w:bidi="th-TH"/>
              </w:rPr>
            </w:pPr>
          </w:p>
        </w:tc>
        <w:tc>
          <w:tcPr>
            <w:tcW w:w="1247" w:type="dxa"/>
            <w:vAlign w:val="bottom"/>
          </w:tcPr>
          <w:p w14:paraId="50E6448A" w14:textId="15B84181" w:rsidR="00111656" w:rsidRPr="00111656" w:rsidRDefault="00111656" w:rsidP="0011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sz w:val="22"/>
                <w:szCs w:val="22"/>
              </w:rPr>
            </w:pPr>
            <w:r w:rsidRPr="00111656">
              <w:rPr>
                <w:rFonts w:ascii="Times New Roman" w:hAnsi="Times New Roman" w:cs="Times New Roman"/>
                <w:sz w:val="22"/>
                <w:szCs w:val="22"/>
              </w:rPr>
              <w:t>(43,708)</w:t>
            </w:r>
          </w:p>
        </w:tc>
      </w:tr>
      <w:tr w:rsidR="00C8003C" w:rsidRPr="00E879C5" w14:paraId="79234862" w14:textId="77777777" w:rsidTr="00B36446">
        <w:trPr>
          <w:cantSplit/>
        </w:trPr>
        <w:tc>
          <w:tcPr>
            <w:tcW w:w="3296" w:type="dxa"/>
            <w:vAlign w:val="bottom"/>
          </w:tcPr>
          <w:p w14:paraId="06FBAA9B" w14:textId="2C723476"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 xml:space="preserve">At 31 December </w:t>
            </w:r>
            <w:r w:rsidR="009C73FE">
              <w:rPr>
                <w:rFonts w:ascii="Times New Roman" w:hAnsi="Times New Roman" w:cs="Times New Roman"/>
                <w:b/>
                <w:bCs/>
                <w:sz w:val="22"/>
                <w:szCs w:val="22"/>
                <w:lang w:val="en-GB" w:bidi="ar-SA"/>
              </w:rPr>
              <w:t>2025</w:t>
            </w:r>
          </w:p>
        </w:tc>
        <w:tc>
          <w:tcPr>
            <w:tcW w:w="812" w:type="dxa"/>
          </w:tcPr>
          <w:p w14:paraId="1E8F8BA1" w14:textId="77777777"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before="20"/>
              <w:ind w:left="-68" w:right="-79"/>
              <w:rPr>
                <w:rFonts w:ascii="Times New Roman" w:hAnsi="Times New Roman" w:cs="Times New Roman"/>
                <w:b/>
                <w:bCs/>
                <w:sz w:val="20"/>
                <w:szCs w:val="20"/>
              </w:rPr>
            </w:pPr>
          </w:p>
        </w:tc>
        <w:tc>
          <w:tcPr>
            <w:tcW w:w="1139" w:type="dxa"/>
            <w:tcBorders>
              <w:top w:val="single" w:sz="4" w:space="0" w:color="auto"/>
              <w:bottom w:val="single" w:sz="4" w:space="0" w:color="auto"/>
            </w:tcBorders>
          </w:tcPr>
          <w:p w14:paraId="7FCCBB2B" w14:textId="58B5AD6E" w:rsidR="00C8003C" w:rsidRPr="00111656" w:rsidRDefault="00111656" w:rsidP="001805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9"/>
              </w:tabs>
              <w:spacing w:before="20"/>
              <w:ind w:left="-68" w:right="-79"/>
              <w:rPr>
                <w:rFonts w:ascii="Times New Roman" w:hAnsi="Times New Roman" w:cs="Times New Roman"/>
                <w:b/>
                <w:bCs/>
                <w:sz w:val="22"/>
                <w:szCs w:val="22"/>
              </w:rPr>
            </w:pPr>
            <w:r w:rsidRPr="00111656">
              <w:rPr>
                <w:rFonts w:ascii="Times New Roman" w:hAnsi="Times New Roman" w:cs="Times New Roman"/>
                <w:b/>
                <w:bCs/>
                <w:sz w:val="22"/>
                <w:szCs w:val="22"/>
              </w:rPr>
              <w:t>-</w:t>
            </w:r>
          </w:p>
        </w:tc>
        <w:tc>
          <w:tcPr>
            <w:tcW w:w="184" w:type="dxa"/>
          </w:tcPr>
          <w:p w14:paraId="6C357008" w14:textId="77777777" w:rsidR="00C8003C" w:rsidRPr="00111656" w:rsidRDefault="00C8003C" w:rsidP="00C8003C">
            <w:pPr>
              <w:pStyle w:val="acctfourfigures"/>
              <w:tabs>
                <w:tab w:val="clear" w:pos="765"/>
                <w:tab w:val="decimal" w:pos="1005"/>
              </w:tabs>
              <w:spacing w:before="20" w:line="240" w:lineRule="atLeast"/>
              <w:ind w:right="11"/>
              <w:rPr>
                <w:b/>
                <w:bCs/>
                <w:szCs w:val="22"/>
              </w:rPr>
            </w:pPr>
          </w:p>
        </w:tc>
        <w:tc>
          <w:tcPr>
            <w:tcW w:w="1408" w:type="dxa"/>
            <w:tcBorders>
              <w:top w:val="single" w:sz="4" w:space="0" w:color="auto"/>
              <w:bottom w:val="single" w:sz="4" w:space="0" w:color="auto"/>
            </w:tcBorders>
            <w:vAlign w:val="bottom"/>
          </w:tcPr>
          <w:p w14:paraId="5917D638" w14:textId="4CCB3E4F" w:rsidR="00C8003C" w:rsidRPr="00111656"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b/>
                <w:bCs/>
                <w:sz w:val="22"/>
                <w:szCs w:val="22"/>
              </w:rPr>
            </w:pPr>
            <w:r w:rsidRPr="00111656">
              <w:rPr>
                <w:rFonts w:ascii="Times New Roman" w:hAnsi="Times New Roman" w:cs="Times New Roman"/>
                <w:b/>
                <w:bCs/>
                <w:sz w:val="22"/>
                <w:szCs w:val="22"/>
              </w:rPr>
              <w:t>3,299,949</w:t>
            </w:r>
          </w:p>
        </w:tc>
        <w:tc>
          <w:tcPr>
            <w:tcW w:w="180" w:type="dxa"/>
            <w:vAlign w:val="bottom"/>
          </w:tcPr>
          <w:p w14:paraId="0282112B" w14:textId="77777777" w:rsidR="00C8003C" w:rsidRPr="00111656" w:rsidRDefault="00C8003C" w:rsidP="00C8003C">
            <w:pPr>
              <w:pStyle w:val="acctfourfigures"/>
              <w:tabs>
                <w:tab w:val="clear" w:pos="765"/>
                <w:tab w:val="decimal" w:pos="1005"/>
              </w:tabs>
              <w:spacing w:before="20" w:line="240" w:lineRule="atLeast"/>
              <w:ind w:right="-110"/>
              <w:rPr>
                <w:b/>
                <w:bCs/>
                <w:szCs w:val="22"/>
              </w:rPr>
            </w:pPr>
          </w:p>
        </w:tc>
        <w:tc>
          <w:tcPr>
            <w:tcW w:w="1156" w:type="dxa"/>
            <w:tcBorders>
              <w:top w:val="single" w:sz="4" w:space="0" w:color="auto"/>
              <w:bottom w:val="single" w:sz="4" w:space="0" w:color="auto"/>
            </w:tcBorders>
            <w:vAlign w:val="bottom"/>
          </w:tcPr>
          <w:p w14:paraId="52D94489" w14:textId="2C224560"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r w:rsidRPr="00111656">
              <w:rPr>
                <w:rFonts w:ascii="Times New Roman" w:hAnsi="Times New Roman" w:cs="Times New Roman"/>
                <w:b/>
                <w:bCs/>
                <w:sz w:val="22"/>
                <w:szCs w:val="22"/>
              </w:rPr>
              <w:t>1,089,850</w:t>
            </w:r>
          </w:p>
        </w:tc>
        <w:tc>
          <w:tcPr>
            <w:tcW w:w="180" w:type="dxa"/>
          </w:tcPr>
          <w:p w14:paraId="74271229" w14:textId="77777777" w:rsidR="00C8003C" w:rsidRPr="00E879C5" w:rsidRDefault="00C8003C" w:rsidP="00C8003C">
            <w:pPr>
              <w:pStyle w:val="acctfourfigures"/>
              <w:tabs>
                <w:tab w:val="clear" w:pos="765"/>
                <w:tab w:val="decimal" w:pos="1005"/>
                <w:tab w:val="decimal" w:pos="1085"/>
              </w:tabs>
              <w:spacing w:before="20" w:line="240" w:lineRule="atLeast"/>
              <w:ind w:right="-167"/>
              <w:rPr>
                <w:b/>
                <w:bCs/>
                <w:szCs w:val="22"/>
                <w:lang w:val="en-US" w:bidi="th-TH"/>
              </w:rPr>
            </w:pPr>
          </w:p>
        </w:tc>
        <w:tc>
          <w:tcPr>
            <w:tcW w:w="1245" w:type="dxa"/>
            <w:tcBorders>
              <w:top w:val="single" w:sz="4" w:space="0" w:color="auto"/>
              <w:bottom w:val="single" w:sz="4" w:space="0" w:color="auto"/>
            </w:tcBorders>
            <w:vAlign w:val="bottom"/>
          </w:tcPr>
          <w:p w14:paraId="19F0B04C" w14:textId="39CC4433" w:rsidR="00C8003C" w:rsidRPr="00E879C5" w:rsidRDefault="00111656" w:rsidP="002D52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b/>
                <w:bCs/>
                <w:sz w:val="22"/>
                <w:szCs w:val="22"/>
              </w:rPr>
            </w:pPr>
            <w:r w:rsidRPr="00111656">
              <w:rPr>
                <w:rFonts w:ascii="Times New Roman" w:hAnsi="Times New Roman" w:cs="Times New Roman"/>
                <w:b/>
                <w:bCs/>
                <w:sz w:val="22"/>
                <w:szCs w:val="22"/>
              </w:rPr>
              <w:t>2,637,360</w:t>
            </w:r>
          </w:p>
        </w:tc>
        <w:tc>
          <w:tcPr>
            <w:tcW w:w="180" w:type="dxa"/>
            <w:vAlign w:val="bottom"/>
          </w:tcPr>
          <w:p w14:paraId="41A821C3" w14:textId="77777777"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p>
        </w:tc>
        <w:tc>
          <w:tcPr>
            <w:tcW w:w="890" w:type="dxa"/>
            <w:tcBorders>
              <w:top w:val="single" w:sz="4" w:space="0" w:color="auto"/>
              <w:bottom w:val="single" w:sz="4" w:space="0" w:color="auto"/>
            </w:tcBorders>
            <w:vAlign w:val="bottom"/>
          </w:tcPr>
          <w:p w14:paraId="6A23FA9F" w14:textId="6C612793"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b/>
                <w:bCs/>
                <w:sz w:val="22"/>
                <w:szCs w:val="22"/>
              </w:rPr>
            </w:pPr>
            <w:r w:rsidRPr="00111656">
              <w:rPr>
                <w:rFonts w:ascii="Times New Roman" w:hAnsi="Times New Roman" w:cs="Times New Roman"/>
                <w:b/>
                <w:bCs/>
                <w:sz w:val="22"/>
                <w:szCs w:val="22"/>
              </w:rPr>
              <w:t>167,881</w:t>
            </w:r>
          </w:p>
        </w:tc>
        <w:tc>
          <w:tcPr>
            <w:tcW w:w="180" w:type="dxa"/>
            <w:vAlign w:val="bottom"/>
          </w:tcPr>
          <w:p w14:paraId="01529C3A" w14:textId="77777777"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p>
        </w:tc>
        <w:tc>
          <w:tcPr>
            <w:tcW w:w="979" w:type="dxa"/>
            <w:tcBorders>
              <w:top w:val="single" w:sz="4" w:space="0" w:color="auto"/>
              <w:bottom w:val="single" w:sz="4" w:space="0" w:color="auto"/>
            </w:tcBorders>
            <w:vAlign w:val="bottom"/>
          </w:tcPr>
          <w:p w14:paraId="59401737" w14:textId="66382471" w:rsidR="00C8003C" w:rsidRPr="00E879C5" w:rsidRDefault="00111656" w:rsidP="00C8003C">
            <w:pPr>
              <w:pStyle w:val="acctfourfigures"/>
              <w:tabs>
                <w:tab w:val="clear" w:pos="765"/>
                <w:tab w:val="decimal" w:pos="822"/>
              </w:tabs>
              <w:spacing w:before="20" w:line="240" w:lineRule="atLeast"/>
              <w:ind w:left="-68" w:right="-82"/>
              <w:rPr>
                <w:b/>
                <w:bCs/>
                <w:szCs w:val="22"/>
              </w:rPr>
            </w:pPr>
            <w:r w:rsidRPr="00111656">
              <w:rPr>
                <w:b/>
                <w:bCs/>
                <w:szCs w:val="22"/>
                <w:lang w:val="en-US"/>
              </w:rPr>
              <w:t>1</w:t>
            </w:r>
            <w:r w:rsidRPr="00111656">
              <w:rPr>
                <w:b/>
                <w:bCs/>
                <w:szCs w:val="22"/>
              </w:rPr>
              <w:t>,</w:t>
            </w:r>
            <w:r w:rsidRPr="00111656">
              <w:rPr>
                <w:b/>
                <w:bCs/>
                <w:szCs w:val="22"/>
                <w:lang w:val="en-US"/>
              </w:rPr>
              <w:t>575</w:t>
            </w:r>
            <w:r w:rsidRPr="00111656">
              <w:rPr>
                <w:b/>
                <w:bCs/>
                <w:szCs w:val="22"/>
              </w:rPr>
              <w:t>,</w:t>
            </w:r>
            <w:r w:rsidRPr="00111656">
              <w:rPr>
                <w:b/>
                <w:bCs/>
                <w:szCs w:val="22"/>
                <w:lang w:val="en-US"/>
              </w:rPr>
              <w:t>071</w:t>
            </w:r>
          </w:p>
        </w:tc>
        <w:tc>
          <w:tcPr>
            <w:tcW w:w="198" w:type="dxa"/>
            <w:vAlign w:val="bottom"/>
          </w:tcPr>
          <w:p w14:paraId="0AC77107" w14:textId="77777777"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p>
        </w:tc>
        <w:tc>
          <w:tcPr>
            <w:tcW w:w="1139" w:type="dxa"/>
            <w:tcBorders>
              <w:top w:val="single" w:sz="4" w:space="0" w:color="auto"/>
              <w:bottom w:val="single" w:sz="4" w:space="0" w:color="auto"/>
            </w:tcBorders>
          </w:tcPr>
          <w:p w14:paraId="2047C288" w14:textId="12DAEE93" w:rsidR="00C8003C" w:rsidRPr="00E879C5" w:rsidRDefault="00111656" w:rsidP="00C8003C">
            <w:pPr>
              <w:pStyle w:val="acctfourfigures"/>
              <w:tabs>
                <w:tab w:val="clear" w:pos="765"/>
                <w:tab w:val="decimal" w:pos="993"/>
              </w:tabs>
              <w:spacing w:before="20" w:line="240" w:lineRule="atLeast"/>
              <w:ind w:right="-110"/>
              <w:rPr>
                <w:b/>
                <w:bCs/>
                <w:szCs w:val="22"/>
              </w:rPr>
            </w:pPr>
            <w:r w:rsidRPr="00111656">
              <w:rPr>
                <w:b/>
                <w:bCs/>
                <w:szCs w:val="22"/>
                <w:lang w:val="en-US" w:bidi="th-TH"/>
              </w:rPr>
              <w:t>2,446</w:t>
            </w:r>
          </w:p>
        </w:tc>
        <w:tc>
          <w:tcPr>
            <w:tcW w:w="180" w:type="dxa"/>
            <w:vAlign w:val="bottom"/>
          </w:tcPr>
          <w:p w14:paraId="7BFE9C97" w14:textId="77777777" w:rsidR="00C8003C" w:rsidRPr="00E879C5" w:rsidRDefault="00C8003C"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p>
        </w:tc>
        <w:tc>
          <w:tcPr>
            <w:tcW w:w="1247" w:type="dxa"/>
            <w:tcBorders>
              <w:top w:val="single" w:sz="4" w:space="0" w:color="auto"/>
              <w:bottom w:val="single" w:sz="4" w:space="0" w:color="auto"/>
            </w:tcBorders>
            <w:vAlign w:val="bottom"/>
          </w:tcPr>
          <w:p w14:paraId="71CA4E1B" w14:textId="73FF49FA" w:rsidR="00C8003C" w:rsidRPr="00E879C5" w:rsidRDefault="00111656" w:rsidP="00C80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b/>
                <w:bCs/>
                <w:sz w:val="22"/>
                <w:szCs w:val="22"/>
              </w:rPr>
            </w:pPr>
            <w:r w:rsidRPr="00111656">
              <w:rPr>
                <w:rFonts w:ascii="Times New Roman" w:hAnsi="Times New Roman" w:cs="Times New Roman"/>
                <w:b/>
                <w:bCs/>
                <w:sz w:val="22"/>
                <w:szCs w:val="22"/>
              </w:rPr>
              <w:t>8,772,557</w:t>
            </w:r>
          </w:p>
        </w:tc>
      </w:tr>
    </w:tbl>
    <w:p w14:paraId="599CCB11" w14:textId="77777777" w:rsidR="009740B9" w:rsidRPr="0073045F" w:rsidRDefault="009740B9" w:rsidP="00435ADA">
      <w:pPr>
        <w:rPr>
          <w:sz w:val="2"/>
          <w:szCs w:val="2"/>
        </w:rPr>
      </w:pPr>
    </w:p>
    <w:tbl>
      <w:tblPr>
        <w:tblW w:w="14591" w:type="dxa"/>
        <w:tblLayout w:type="fixed"/>
        <w:tblCellMar>
          <w:left w:w="79" w:type="dxa"/>
          <w:right w:w="79" w:type="dxa"/>
        </w:tblCellMar>
        <w:tblLook w:val="0000" w:firstRow="0" w:lastRow="0" w:firstColumn="0" w:lastColumn="0" w:noHBand="0" w:noVBand="0"/>
      </w:tblPr>
      <w:tblGrid>
        <w:gridCol w:w="3251"/>
        <w:gridCol w:w="846"/>
        <w:gridCol w:w="1152"/>
        <w:gridCol w:w="198"/>
        <w:gridCol w:w="1404"/>
        <w:gridCol w:w="180"/>
        <w:gridCol w:w="1169"/>
        <w:gridCol w:w="181"/>
        <w:gridCol w:w="1224"/>
        <w:gridCol w:w="180"/>
        <w:gridCol w:w="882"/>
        <w:gridCol w:w="181"/>
        <w:gridCol w:w="980"/>
        <w:gridCol w:w="207"/>
        <w:gridCol w:w="1116"/>
        <w:gridCol w:w="189"/>
        <w:gridCol w:w="1251"/>
      </w:tblGrid>
      <w:tr w:rsidR="0094560F" w:rsidRPr="00E879C5" w14:paraId="346D241B" w14:textId="77777777" w:rsidTr="00B36446">
        <w:trPr>
          <w:cantSplit/>
        </w:trPr>
        <w:tc>
          <w:tcPr>
            <w:tcW w:w="3251" w:type="dxa"/>
          </w:tcPr>
          <w:p w14:paraId="73C7F253" w14:textId="77777777" w:rsidR="0094560F" w:rsidRPr="00E879C5" w:rsidRDefault="0094560F" w:rsidP="00F94DD0">
            <w:pPr>
              <w:spacing w:before="20"/>
              <w:rPr>
                <w:rFonts w:ascii="Times New Roman" w:hAnsi="Times New Roman" w:cstheme="minorBidi"/>
                <w:b/>
                <w:bCs/>
                <w:i/>
                <w:iCs/>
                <w:sz w:val="22"/>
                <w:szCs w:val="22"/>
                <w:cs/>
              </w:rPr>
            </w:pPr>
            <w:r w:rsidRPr="00E879C5">
              <w:rPr>
                <w:rFonts w:ascii="Times New Roman" w:hAnsi="Times New Roman" w:cs="Times New Roman"/>
                <w:b/>
                <w:bCs/>
                <w:i/>
                <w:iCs/>
                <w:sz w:val="22"/>
                <w:szCs w:val="22"/>
              </w:rPr>
              <w:t>Net book value</w:t>
            </w:r>
          </w:p>
        </w:tc>
        <w:tc>
          <w:tcPr>
            <w:tcW w:w="846" w:type="dxa"/>
          </w:tcPr>
          <w:p w14:paraId="7EC5F0CC" w14:textId="77777777" w:rsidR="0094560F" w:rsidRPr="00E879C5" w:rsidRDefault="0094560F" w:rsidP="009456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52" w:type="dxa"/>
          </w:tcPr>
          <w:p w14:paraId="58A83D35" w14:textId="078B1C36"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98" w:type="dxa"/>
          </w:tcPr>
          <w:p w14:paraId="4940F930"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404" w:type="dxa"/>
          </w:tcPr>
          <w:p w14:paraId="5CA48598"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2EA60C49"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69" w:type="dxa"/>
          </w:tcPr>
          <w:p w14:paraId="33320DDC"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1" w:type="dxa"/>
          </w:tcPr>
          <w:p w14:paraId="224A7363"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24" w:type="dxa"/>
            <w:vAlign w:val="bottom"/>
          </w:tcPr>
          <w:p w14:paraId="1D3954DD"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vAlign w:val="bottom"/>
          </w:tcPr>
          <w:p w14:paraId="3B796918"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882" w:type="dxa"/>
            <w:vAlign w:val="bottom"/>
          </w:tcPr>
          <w:p w14:paraId="3BC18A25"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1" w:type="dxa"/>
            <w:vAlign w:val="bottom"/>
          </w:tcPr>
          <w:p w14:paraId="0ADD91C6"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980" w:type="dxa"/>
            <w:vAlign w:val="bottom"/>
          </w:tcPr>
          <w:p w14:paraId="712E14B8"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207" w:type="dxa"/>
            <w:vAlign w:val="bottom"/>
          </w:tcPr>
          <w:p w14:paraId="0FDDD51A"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16" w:type="dxa"/>
            <w:vAlign w:val="bottom"/>
          </w:tcPr>
          <w:p w14:paraId="4C44FC78"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9" w:type="dxa"/>
          </w:tcPr>
          <w:p w14:paraId="0D966003"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51" w:type="dxa"/>
            <w:vAlign w:val="bottom"/>
          </w:tcPr>
          <w:p w14:paraId="5CEE1374" w14:textId="77777777" w:rsidR="0094560F" w:rsidRPr="00E879C5" w:rsidRDefault="0094560F"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r>
      <w:tr w:rsidR="00F2326F" w:rsidRPr="00E879C5" w14:paraId="48FE3772" w14:textId="77777777" w:rsidTr="00B36446">
        <w:trPr>
          <w:cantSplit/>
        </w:trPr>
        <w:tc>
          <w:tcPr>
            <w:tcW w:w="3251" w:type="dxa"/>
          </w:tcPr>
          <w:p w14:paraId="65320B17" w14:textId="574D5CF6"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b/>
                <w:bCs/>
                <w:sz w:val="22"/>
                <w:szCs w:val="22"/>
              </w:rPr>
              <w:t>At 31 December 202</w:t>
            </w:r>
            <w:r>
              <w:rPr>
                <w:rFonts w:ascii="Times New Roman" w:hAnsi="Times New Roman" w:cs="Times New Roman"/>
                <w:b/>
                <w:bCs/>
                <w:sz w:val="22"/>
                <w:szCs w:val="22"/>
              </w:rPr>
              <w:t>4</w:t>
            </w:r>
          </w:p>
        </w:tc>
        <w:tc>
          <w:tcPr>
            <w:tcW w:w="846" w:type="dxa"/>
          </w:tcPr>
          <w:p w14:paraId="2A7D880E"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70"/>
              <w:rPr>
                <w:rFonts w:ascii="Times New Roman" w:hAnsi="Times New Roman" w:cs="Times New Roman"/>
                <w:b/>
                <w:bCs/>
                <w:sz w:val="22"/>
                <w:szCs w:val="22"/>
              </w:rPr>
            </w:pPr>
          </w:p>
        </w:tc>
        <w:tc>
          <w:tcPr>
            <w:tcW w:w="1152" w:type="dxa"/>
            <w:tcBorders>
              <w:bottom w:val="double" w:sz="4" w:space="0" w:color="auto"/>
            </w:tcBorders>
          </w:tcPr>
          <w:p w14:paraId="4BE054A3" w14:textId="60A17242" w:rsidR="00F2326F" w:rsidRPr="00E879C5" w:rsidRDefault="00F2326F" w:rsidP="008574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before="20"/>
              <w:ind w:left="-68" w:right="-81"/>
              <w:rPr>
                <w:rFonts w:ascii="Times New Roman" w:hAnsi="Times New Roman" w:cs="Times New Roman"/>
                <w:b/>
                <w:bCs/>
                <w:sz w:val="22"/>
                <w:szCs w:val="22"/>
                <w:lang w:val="en-GB" w:bidi="ar-SA"/>
              </w:rPr>
            </w:pPr>
            <w:r w:rsidRPr="00E879C5">
              <w:rPr>
                <w:rFonts w:ascii="Times New Roman" w:hAnsi="Times New Roman" w:cs="Times New Roman"/>
                <w:b/>
                <w:bCs/>
                <w:sz w:val="22"/>
                <w:szCs w:val="22"/>
              </w:rPr>
              <w:t>174,671</w:t>
            </w:r>
          </w:p>
        </w:tc>
        <w:tc>
          <w:tcPr>
            <w:tcW w:w="198" w:type="dxa"/>
          </w:tcPr>
          <w:p w14:paraId="781BBE8A"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81"/>
              <w:rPr>
                <w:rFonts w:ascii="Times New Roman" w:hAnsi="Times New Roman" w:cs="Times New Roman"/>
                <w:b/>
                <w:bCs/>
                <w:sz w:val="22"/>
                <w:szCs w:val="22"/>
                <w:lang w:val="en-GB" w:bidi="ar-SA"/>
              </w:rPr>
            </w:pPr>
          </w:p>
        </w:tc>
        <w:tc>
          <w:tcPr>
            <w:tcW w:w="1404" w:type="dxa"/>
            <w:tcBorders>
              <w:bottom w:val="double" w:sz="4" w:space="0" w:color="auto"/>
            </w:tcBorders>
            <w:vAlign w:val="bottom"/>
          </w:tcPr>
          <w:p w14:paraId="5B699F5B" w14:textId="75B331AF" w:rsidR="00F2326F" w:rsidRPr="00E879C5" w:rsidRDefault="00F2326F" w:rsidP="008574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b/>
                <w:bCs/>
                <w:sz w:val="22"/>
                <w:szCs w:val="22"/>
              </w:rPr>
            </w:pPr>
            <w:r w:rsidRPr="00E879C5">
              <w:rPr>
                <w:rFonts w:ascii="Times New Roman" w:hAnsi="Times New Roman" w:cs="Times New Roman"/>
                <w:b/>
                <w:bCs/>
                <w:sz w:val="22"/>
                <w:szCs w:val="22"/>
              </w:rPr>
              <w:t>2,6</w:t>
            </w:r>
            <w:r>
              <w:rPr>
                <w:rFonts w:ascii="Times New Roman" w:hAnsi="Times New Roman" w:cs="Times New Roman"/>
                <w:b/>
                <w:bCs/>
                <w:sz w:val="22"/>
                <w:szCs w:val="22"/>
              </w:rPr>
              <w:t>69</w:t>
            </w:r>
            <w:r w:rsidRPr="00E879C5">
              <w:rPr>
                <w:rFonts w:ascii="Times New Roman" w:hAnsi="Times New Roman" w:cs="Times New Roman"/>
                <w:b/>
                <w:bCs/>
                <w:sz w:val="22"/>
                <w:szCs w:val="22"/>
              </w:rPr>
              <w:t>,</w:t>
            </w:r>
            <w:r>
              <w:rPr>
                <w:rFonts w:ascii="Times New Roman" w:hAnsi="Times New Roman" w:cs="Times New Roman"/>
                <w:b/>
                <w:bCs/>
                <w:sz w:val="22"/>
                <w:szCs w:val="22"/>
              </w:rPr>
              <w:t>892</w:t>
            </w:r>
          </w:p>
        </w:tc>
        <w:tc>
          <w:tcPr>
            <w:tcW w:w="180" w:type="dxa"/>
            <w:vAlign w:val="bottom"/>
          </w:tcPr>
          <w:p w14:paraId="7E133D32"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81"/>
              <w:rPr>
                <w:rFonts w:ascii="Times New Roman" w:hAnsi="Times New Roman" w:cs="Times New Roman"/>
                <w:b/>
                <w:bCs/>
                <w:sz w:val="22"/>
                <w:szCs w:val="22"/>
                <w:lang w:val="en-GB" w:bidi="ar-SA"/>
              </w:rPr>
            </w:pPr>
          </w:p>
        </w:tc>
        <w:tc>
          <w:tcPr>
            <w:tcW w:w="1169" w:type="dxa"/>
            <w:tcBorders>
              <w:bottom w:val="double" w:sz="4" w:space="0" w:color="auto"/>
            </w:tcBorders>
            <w:vAlign w:val="bottom"/>
          </w:tcPr>
          <w:p w14:paraId="431FB0E2" w14:textId="0B40DA30" w:rsidR="00F2326F" w:rsidRPr="00E879C5" w:rsidRDefault="00F2326F" w:rsidP="008574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r w:rsidRPr="00E879C5">
              <w:rPr>
                <w:rFonts w:ascii="Times New Roman" w:hAnsi="Times New Roman" w:cs="Times New Roman"/>
                <w:b/>
                <w:bCs/>
                <w:sz w:val="22"/>
                <w:szCs w:val="22"/>
              </w:rPr>
              <w:t>1</w:t>
            </w:r>
            <w:r>
              <w:rPr>
                <w:rFonts w:ascii="Times New Roman" w:hAnsi="Times New Roman" w:cs="Times New Roman"/>
                <w:b/>
                <w:bCs/>
                <w:sz w:val="22"/>
                <w:szCs w:val="22"/>
              </w:rPr>
              <w:t>81</w:t>
            </w:r>
            <w:r w:rsidRPr="00E879C5">
              <w:rPr>
                <w:rFonts w:ascii="Times New Roman" w:hAnsi="Times New Roman" w:cs="Times New Roman"/>
                <w:b/>
                <w:bCs/>
                <w:sz w:val="22"/>
                <w:szCs w:val="22"/>
              </w:rPr>
              <w:t>,</w:t>
            </w:r>
            <w:r>
              <w:rPr>
                <w:rFonts w:ascii="Times New Roman" w:hAnsi="Times New Roman" w:cs="Times New Roman"/>
                <w:b/>
                <w:bCs/>
                <w:sz w:val="22"/>
                <w:szCs w:val="22"/>
              </w:rPr>
              <w:t>981</w:t>
            </w:r>
          </w:p>
        </w:tc>
        <w:tc>
          <w:tcPr>
            <w:tcW w:w="181" w:type="dxa"/>
          </w:tcPr>
          <w:p w14:paraId="31D1A28C"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spacing w:before="20"/>
              <w:ind w:left="-68" w:right="-81"/>
              <w:rPr>
                <w:rFonts w:ascii="Times New Roman" w:hAnsi="Times New Roman" w:cs="Times New Roman"/>
                <w:b/>
                <w:bCs/>
                <w:sz w:val="22"/>
                <w:szCs w:val="22"/>
                <w:lang w:val="en-GB" w:bidi="ar-SA"/>
              </w:rPr>
            </w:pPr>
          </w:p>
        </w:tc>
        <w:tc>
          <w:tcPr>
            <w:tcW w:w="1224" w:type="dxa"/>
            <w:tcBorders>
              <w:bottom w:val="double" w:sz="4" w:space="0" w:color="auto"/>
            </w:tcBorders>
            <w:vAlign w:val="bottom"/>
          </w:tcPr>
          <w:p w14:paraId="5255A389" w14:textId="4469464C" w:rsidR="00F2326F" w:rsidRPr="00E879C5" w:rsidRDefault="00F2326F" w:rsidP="002D52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b/>
                <w:bCs/>
                <w:sz w:val="22"/>
                <w:szCs w:val="22"/>
              </w:rPr>
            </w:pPr>
            <w:r w:rsidRPr="00E879C5">
              <w:rPr>
                <w:rFonts w:ascii="Times New Roman" w:hAnsi="Times New Roman" w:cs="Times New Roman"/>
                <w:b/>
                <w:bCs/>
                <w:sz w:val="22"/>
                <w:szCs w:val="22"/>
              </w:rPr>
              <w:t>5</w:t>
            </w:r>
            <w:r>
              <w:rPr>
                <w:rFonts w:ascii="Times New Roman" w:hAnsi="Times New Roman" w:cs="Times New Roman"/>
                <w:b/>
                <w:bCs/>
                <w:sz w:val="22"/>
                <w:szCs w:val="22"/>
              </w:rPr>
              <w:t>36</w:t>
            </w:r>
            <w:r w:rsidRPr="00E879C5">
              <w:rPr>
                <w:rFonts w:ascii="Times New Roman" w:hAnsi="Times New Roman" w:cs="Times New Roman"/>
                <w:b/>
                <w:bCs/>
                <w:sz w:val="22"/>
                <w:szCs w:val="22"/>
              </w:rPr>
              <w:t>,</w:t>
            </w:r>
            <w:r>
              <w:rPr>
                <w:rFonts w:ascii="Times New Roman" w:hAnsi="Times New Roman" w:cs="Times New Roman"/>
                <w:b/>
                <w:bCs/>
                <w:sz w:val="22"/>
                <w:szCs w:val="22"/>
              </w:rPr>
              <w:t>292</w:t>
            </w:r>
          </w:p>
        </w:tc>
        <w:tc>
          <w:tcPr>
            <w:tcW w:w="180" w:type="dxa"/>
            <w:vAlign w:val="bottom"/>
          </w:tcPr>
          <w:p w14:paraId="3A6F8DF8"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spacing w:before="20"/>
              <w:ind w:left="-68" w:right="-81"/>
              <w:rPr>
                <w:rFonts w:ascii="Times New Roman" w:hAnsi="Times New Roman" w:cs="Times New Roman"/>
                <w:b/>
                <w:bCs/>
                <w:sz w:val="22"/>
                <w:szCs w:val="22"/>
                <w:lang w:val="en-GB" w:bidi="ar-SA"/>
              </w:rPr>
            </w:pPr>
          </w:p>
        </w:tc>
        <w:tc>
          <w:tcPr>
            <w:tcW w:w="882" w:type="dxa"/>
            <w:tcBorders>
              <w:bottom w:val="double" w:sz="4" w:space="0" w:color="auto"/>
            </w:tcBorders>
            <w:vAlign w:val="bottom"/>
          </w:tcPr>
          <w:p w14:paraId="64A63CB5" w14:textId="35BD6789" w:rsidR="00F2326F" w:rsidRPr="00E879C5" w:rsidRDefault="00F2326F" w:rsidP="002D52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b/>
                <w:bCs/>
                <w:sz w:val="22"/>
                <w:szCs w:val="22"/>
                <w:lang w:val="en-GB" w:bidi="ar-SA"/>
              </w:rPr>
            </w:pPr>
            <w:r w:rsidRPr="00E879C5">
              <w:rPr>
                <w:rFonts w:ascii="Times New Roman" w:hAnsi="Times New Roman" w:cs="Times New Roman"/>
                <w:b/>
                <w:bCs/>
                <w:sz w:val="22"/>
                <w:szCs w:val="22"/>
              </w:rPr>
              <w:t>1</w:t>
            </w:r>
            <w:r>
              <w:rPr>
                <w:rFonts w:ascii="Times New Roman" w:hAnsi="Times New Roman" w:cs="Times New Roman"/>
                <w:b/>
                <w:bCs/>
                <w:sz w:val="22"/>
                <w:szCs w:val="22"/>
              </w:rPr>
              <w:t>5</w:t>
            </w:r>
            <w:r w:rsidRPr="00E879C5">
              <w:rPr>
                <w:rFonts w:ascii="Times New Roman" w:hAnsi="Times New Roman" w:cs="Times New Roman"/>
                <w:b/>
                <w:bCs/>
                <w:sz w:val="22"/>
                <w:szCs w:val="22"/>
              </w:rPr>
              <w:t>,0</w:t>
            </w:r>
            <w:r>
              <w:rPr>
                <w:rFonts w:ascii="Times New Roman" w:hAnsi="Times New Roman" w:cs="Times New Roman"/>
                <w:b/>
                <w:bCs/>
                <w:sz w:val="22"/>
                <w:szCs w:val="22"/>
              </w:rPr>
              <w:t>37</w:t>
            </w:r>
          </w:p>
        </w:tc>
        <w:tc>
          <w:tcPr>
            <w:tcW w:w="181" w:type="dxa"/>
            <w:vAlign w:val="bottom"/>
          </w:tcPr>
          <w:p w14:paraId="5873CEE2"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before="20"/>
              <w:ind w:left="-68" w:right="-81"/>
              <w:rPr>
                <w:rFonts w:ascii="Times New Roman" w:hAnsi="Times New Roman" w:cs="Times New Roman"/>
                <w:b/>
                <w:bCs/>
                <w:sz w:val="22"/>
                <w:szCs w:val="22"/>
                <w:lang w:val="en-GB" w:bidi="ar-SA"/>
              </w:rPr>
            </w:pPr>
          </w:p>
        </w:tc>
        <w:tc>
          <w:tcPr>
            <w:tcW w:w="980" w:type="dxa"/>
            <w:tcBorders>
              <w:bottom w:val="double" w:sz="4" w:space="0" w:color="auto"/>
            </w:tcBorders>
            <w:vAlign w:val="bottom"/>
          </w:tcPr>
          <w:p w14:paraId="6DD499DA" w14:textId="49E1548D" w:rsidR="00F2326F" w:rsidRPr="00E879C5" w:rsidRDefault="00F2326F" w:rsidP="002D5239">
            <w:pPr>
              <w:pStyle w:val="acctfourfigures"/>
              <w:tabs>
                <w:tab w:val="clear" w:pos="765"/>
                <w:tab w:val="decimal" w:pos="822"/>
              </w:tabs>
              <w:spacing w:before="20" w:line="240" w:lineRule="atLeast"/>
              <w:ind w:left="-68" w:right="-82"/>
              <w:rPr>
                <w:b/>
                <w:bCs/>
                <w:szCs w:val="22"/>
              </w:rPr>
            </w:pPr>
            <w:r w:rsidRPr="00E879C5">
              <w:rPr>
                <w:b/>
                <w:bCs/>
                <w:szCs w:val="22"/>
              </w:rPr>
              <w:t>8</w:t>
            </w:r>
            <w:r>
              <w:rPr>
                <w:b/>
                <w:bCs/>
                <w:szCs w:val="22"/>
              </w:rPr>
              <w:t>78</w:t>
            </w:r>
            <w:r w:rsidRPr="00E879C5">
              <w:rPr>
                <w:b/>
                <w:bCs/>
                <w:szCs w:val="22"/>
              </w:rPr>
              <w:t>,</w:t>
            </w:r>
            <w:r w:rsidRPr="002D5239">
              <w:rPr>
                <w:b/>
                <w:bCs/>
                <w:szCs w:val="22"/>
                <w:lang w:val="en-US"/>
              </w:rPr>
              <w:t>611</w:t>
            </w:r>
          </w:p>
        </w:tc>
        <w:tc>
          <w:tcPr>
            <w:tcW w:w="207" w:type="dxa"/>
            <w:vAlign w:val="bottom"/>
          </w:tcPr>
          <w:p w14:paraId="101F33AA"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81"/>
              <w:rPr>
                <w:rFonts w:ascii="Times New Roman" w:hAnsi="Times New Roman" w:cs="Times New Roman"/>
                <w:b/>
                <w:bCs/>
                <w:sz w:val="22"/>
                <w:szCs w:val="22"/>
                <w:lang w:val="en-GB" w:bidi="ar-SA"/>
              </w:rPr>
            </w:pPr>
          </w:p>
        </w:tc>
        <w:tc>
          <w:tcPr>
            <w:tcW w:w="1116" w:type="dxa"/>
            <w:tcBorders>
              <w:bottom w:val="double" w:sz="4" w:space="0" w:color="auto"/>
            </w:tcBorders>
            <w:vAlign w:val="bottom"/>
          </w:tcPr>
          <w:p w14:paraId="180DB0CA" w14:textId="0B6D10EB" w:rsidR="00F2326F" w:rsidRPr="00E879C5" w:rsidRDefault="00F2326F" w:rsidP="002D5239">
            <w:pPr>
              <w:pStyle w:val="acctfourfigures"/>
              <w:tabs>
                <w:tab w:val="clear" w:pos="765"/>
                <w:tab w:val="decimal" w:pos="993"/>
              </w:tabs>
              <w:spacing w:before="20" w:line="240" w:lineRule="atLeast"/>
              <w:ind w:right="-110"/>
              <w:rPr>
                <w:b/>
                <w:bCs/>
                <w:szCs w:val="22"/>
              </w:rPr>
            </w:pPr>
            <w:r>
              <w:rPr>
                <w:b/>
                <w:bCs/>
                <w:szCs w:val="22"/>
              </w:rPr>
              <w:t>487</w:t>
            </w:r>
            <w:r w:rsidRPr="00E879C5">
              <w:rPr>
                <w:b/>
                <w:bCs/>
                <w:szCs w:val="22"/>
              </w:rPr>
              <w:t>,</w:t>
            </w:r>
            <w:r>
              <w:rPr>
                <w:b/>
                <w:bCs/>
                <w:szCs w:val="22"/>
              </w:rPr>
              <w:t>028</w:t>
            </w:r>
          </w:p>
        </w:tc>
        <w:tc>
          <w:tcPr>
            <w:tcW w:w="189" w:type="dxa"/>
            <w:vAlign w:val="bottom"/>
          </w:tcPr>
          <w:p w14:paraId="6043F96B" w14:textId="77777777" w:rsidR="00F2326F" w:rsidRPr="00E879C5" w:rsidRDefault="00F2326F" w:rsidP="00F2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81"/>
              <w:rPr>
                <w:rFonts w:ascii="Times New Roman" w:hAnsi="Times New Roman" w:cs="Times New Roman"/>
                <w:b/>
                <w:bCs/>
                <w:sz w:val="22"/>
                <w:szCs w:val="22"/>
                <w:lang w:val="en-GB" w:bidi="ar-SA"/>
              </w:rPr>
            </w:pPr>
          </w:p>
        </w:tc>
        <w:tc>
          <w:tcPr>
            <w:tcW w:w="1251" w:type="dxa"/>
            <w:tcBorders>
              <w:bottom w:val="double" w:sz="4" w:space="0" w:color="auto"/>
            </w:tcBorders>
            <w:vAlign w:val="bottom"/>
          </w:tcPr>
          <w:p w14:paraId="2AC45504" w14:textId="05FC65EC" w:rsidR="00F2326F" w:rsidRPr="00E879C5" w:rsidRDefault="00F2326F" w:rsidP="002D52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b/>
                <w:bCs/>
                <w:sz w:val="22"/>
                <w:szCs w:val="22"/>
                <w:lang w:bidi="ar-SA"/>
              </w:rPr>
            </w:pPr>
            <w:r w:rsidRPr="00E879C5">
              <w:rPr>
                <w:rFonts w:ascii="Times New Roman" w:hAnsi="Times New Roman" w:cs="Times New Roman"/>
                <w:b/>
                <w:bCs/>
                <w:sz w:val="22"/>
                <w:szCs w:val="22"/>
              </w:rPr>
              <w:t>4,</w:t>
            </w:r>
            <w:r>
              <w:rPr>
                <w:rFonts w:ascii="Times New Roman" w:hAnsi="Times New Roman" w:cs="Times New Roman"/>
                <w:b/>
                <w:bCs/>
                <w:sz w:val="22"/>
                <w:szCs w:val="22"/>
              </w:rPr>
              <w:t>943</w:t>
            </w:r>
            <w:r w:rsidRPr="00E879C5">
              <w:rPr>
                <w:rFonts w:ascii="Times New Roman" w:hAnsi="Times New Roman" w:cs="Times New Roman"/>
                <w:b/>
                <w:bCs/>
                <w:sz w:val="22"/>
                <w:szCs w:val="22"/>
              </w:rPr>
              <w:t>,</w:t>
            </w:r>
            <w:r>
              <w:rPr>
                <w:rFonts w:ascii="Times New Roman" w:hAnsi="Times New Roman" w:cs="Times New Roman"/>
                <w:b/>
                <w:bCs/>
                <w:sz w:val="22"/>
                <w:szCs w:val="22"/>
              </w:rPr>
              <w:t>51</w:t>
            </w:r>
            <w:r w:rsidRPr="00E879C5">
              <w:rPr>
                <w:rFonts w:ascii="Times New Roman" w:hAnsi="Times New Roman" w:cs="Times New Roman"/>
                <w:b/>
                <w:bCs/>
                <w:sz w:val="22"/>
                <w:szCs w:val="22"/>
              </w:rPr>
              <w:t>2</w:t>
            </w:r>
          </w:p>
        </w:tc>
      </w:tr>
      <w:tr w:rsidR="0094560F" w:rsidRPr="00E879C5" w14:paraId="1118DE14" w14:textId="77777777" w:rsidTr="00B36446">
        <w:trPr>
          <w:cantSplit/>
        </w:trPr>
        <w:tc>
          <w:tcPr>
            <w:tcW w:w="3251" w:type="dxa"/>
          </w:tcPr>
          <w:p w14:paraId="09650AE9" w14:textId="7C988ECA" w:rsidR="0094560F" w:rsidRPr="00E879C5" w:rsidRDefault="0094560F" w:rsidP="00600CC3">
            <w:pPr>
              <w:spacing w:before="20"/>
              <w:rPr>
                <w:rFonts w:ascii="Times New Roman" w:hAnsi="Times New Roman" w:cs="Times New Roman"/>
                <w:sz w:val="22"/>
                <w:szCs w:val="22"/>
              </w:rPr>
            </w:pPr>
            <w:r w:rsidRPr="00E879C5">
              <w:rPr>
                <w:rFonts w:ascii="Times New Roman" w:hAnsi="Times New Roman" w:cs="Times New Roman"/>
                <w:b/>
                <w:bCs/>
                <w:sz w:val="22"/>
                <w:szCs w:val="22"/>
              </w:rPr>
              <w:t xml:space="preserve">At 31 December </w:t>
            </w:r>
            <w:r w:rsidR="009C73FE">
              <w:rPr>
                <w:rFonts w:ascii="Times New Roman" w:hAnsi="Times New Roman" w:cs="Times New Roman"/>
                <w:b/>
                <w:bCs/>
                <w:sz w:val="22"/>
                <w:szCs w:val="22"/>
              </w:rPr>
              <w:t>2025</w:t>
            </w:r>
          </w:p>
        </w:tc>
        <w:tc>
          <w:tcPr>
            <w:tcW w:w="846" w:type="dxa"/>
          </w:tcPr>
          <w:p w14:paraId="2523DA14" w14:textId="77777777" w:rsidR="0094560F" w:rsidRPr="00E879C5" w:rsidRDefault="0094560F" w:rsidP="009456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70"/>
              <w:rPr>
                <w:rFonts w:ascii="Times New Roman" w:hAnsi="Times New Roman" w:cs="Times New Roman"/>
                <w:b/>
                <w:bCs/>
                <w:sz w:val="22"/>
                <w:szCs w:val="22"/>
              </w:rPr>
            </w:pPr>
          </w:p>
        </w:tc>
        <w:tc>
          <w:tcPr>
            <w:tcW w:w="1152" w:type="dxa"/>
            <w:tcBorders>
              <w:bottom w:val="double" w:sz="4" w:space="0" w:color="auto"/>
            </w:tcBorders>
          </w:tcPr>
          <w:p w14:paraId="04603350" w14:textId="5046D432" w:rsidR="0094560F" w:rsidRPr="00E879C5" w:rsidRDefault="00361048" w:rsidP="008574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before="20"/>
              <w:ind w:left="-68" w:right="-81"/>
              <w:rPr>
                <w:rFonts w:ascii="Times New Roman" w:hAnsi="Times New Roman" w:cs="Times New Roman"/>
                <w:b/>
                <w:bCs/>
                <w:sz w:val="22"/>
                <w:szCs w:val="22"/>
              </w:rPr>
            </w:pPr>
            <w:r w:rsidRPr="00361048">
              <w:rPr>
                <w:rFonts w:ascii="Times New Roman" w:hAnsi="Times New Roman" w:cs="Times New Roman"/>
                <w:b/>
                <w:bCs/>
                <w:sz w:val="22"/>
                <w:szCs w:val="22"/>
              </w:rPr>
              <w:t>174,671</w:t>
            </w:r>
          </w:p>
        </w:tc>
        <w:tc>
          <w:tcPr>
            <w:tcW w:w="198" w:type="dxa"/>
          </w:tcPr>
          <w:p w14:paraId="799D2D0C" w14:textId="77777777" w:rsidR="0094560F" w:rsidRPr="00E879C5" w:rsidRDefault="0094560F" w:rsidP="00600C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81"/>
              <w:rPr>
                <w:rFonts w:ascii="Times New Roman" w:hAnsi="Times New Roman" w:cs="Times New Roman"/>
                <w:b/>
                <w:bCs/>
                <w:sz w:val="22"/>
                <w:szCs w:val="22"/>
              </w:rPr>
            </w:pPr>
          </w:p>
        </w:tc>
        <w:tc>
          <w:tcPr>
            <w:tcW w:w="1404" w:type="dxa"/>
            <w:tcBorders>
              <w:bottom w:val="double" w:sz="4" w:space="0" w:color="auto"/>
            </w:tcBorders>
            <w:vAlign w:val="bottom"/>
          </w:tcPr>
          <w:p w14:paraId="1DD60CEA" w14:textId="48476226" w:rsidR="0094560F" w:rsidRPr="00E879C5" w:rsidRDefault="00361048" w:rsidP="008574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5"/>
              </w:tabs>
              <w:spacing w:before="20"/>
              <w:ind w:left="-68" w:right="-167"/>
              <w:rPr>
                <w:rFonts w:ascii="Times New Roman" w:hAnsi="Times New Roman" w:cs="Times New Roman"/>
                <w:b/>
                <w:bCs/>
                <w:sz w:val="22"/>
                <w:szCs w:val="22"/>
              </w:rPr>
            </w:pPr>
            <w:r w:rsidRPr="00361048">
              <w:rPr>
                <w:rFonts w:ascii="Times New Roman" w:hAnsi="Times New Roman" w:cs="Times New Roman"/>
                <w:b/>
                <w:bCs/>
                <w:sz w:val="22"/>
                <w:szCs w:val="22"/>
              </w:rPr>
              <w:t>2,791,119</w:t>
            </w:r>
          </w:p>
        </w:tc>
        <w:tc>
          <w:tcPr>
            <w:tcW w:w="180" w:type="dxa"/>
            <w:vAlign w:val="bottom"/>
          </w:tcPr>
          <w:p w14:paraId="37BA21AF" w14:textId="77777777" w:rsidR="0094560F" w:rsidRPr="00E879C5" w:rsidRDefault="0094560F" w:rsidP="00600C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81"/>
              <w:rPr>
                <w:rFonts w:ascii="Times New Roman" w:hAnsi="Times New Roman" w:cs="Times New Roman"/>
                <w:b/>
                <w:bCs/>
                <w:sz w:val="22"/>
                <w:szCs w:val="22"/>
              </w:rPr>
            </w:pPr>
          </w:p>
        </w:tc>
        <w:tc>
          <w:tcPr>
            <w:tcW w:w="1169" w:type="dxa"/>
            <w:tcBorders>
              <w:bottom w:val="double" w:sz="4" w:space="0" w:color="auto"/>
            </w:tcBorders>
            <w:vAlign w:val="bottom"/>
          </w:tcPr>
          <w:p w14:paraId="7AAB04A5" w14:textId="758D196D" w:rsidR="0094560F" w:rsidRPr="00E879C5" w:rsidRDefault="00361048" w:rsidP="008574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3"/>
              </w:tabs>
              <w:spacing w:line="240" w:lineRule="exact"/>
              <w:ind w:left="-68" w:right="-81"/>
              <w:rPr>
                <w:rFonts w:ascii="Times New Roman" w:hAnsi="Times New Roman" w:cs="Times New Roman"/>
                <w:b/>
                <w:bCs/>
                <w:sz w:val="22"/>
                <w:szCs w:val="22"/>
              </w:rPr>
            </w:pPr>
            <w:r w:rsidRPr="00361048">
              <w:rPr>
                <w:rFonts w:ascii="Times New Roman" w:hAnsi="Times New Roman" w:cs="Times New Roman"/>
                <w:b/>
                <w:bCs/>
                <w:sz w:val="22"/>
                <w:szCs w:val="22"/>
              </w:rPr>
              <w:t>291,504</w:t>
            </w:r>
          </w:p>
        </w:tc>
        <w:tc>
          <w:tcPr>
            <w:tcW w:w="181" w:type="dxa"/>
          </w:tcPr>
          <w:p w14:paraId="0DDE387D" w14:textId="77777777" w:rsidR="0094560F" w:rsidRPr="00E879C5" w:rsidRDefault="0094560F" w:rsidP="00600C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spacing w:before="20"/>
              <w:ind w:left="-68" w:right="-81"/>
              <w:rPr>
                <w:rFonts w:ascii="Times New Roman" w:hAnsi="Times New Roman" w:cs="Times New Roman"/>
                <w:b/>
                <w:bCs/>
                <w:sz w:val="22"/>
                <w:szCs w:val="22"/>
              </w:rPr>
            </w:pPr>
          </w:p>
        </w:tc>
        <w:tc>
          <w:tcPr>
            <w:tcW w:w="1224" w:type="dxa"/>
            <w:tcBorders>
              <w:bottom w:val="double" w:sz="4" w:space="0" w:color="auto"/>
            </w:tcBorders>
            <w:vAlign w:val="bottom"/>
          </w:tcPr>
          <w:p w14:paraId="2129C158" w14:textId="411571B2" w:rsidR="0094560F" w:rsidRPr="00E879C5" w:rsidRDefault="00361048" w:rsidP="002D52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before="20"/>
              <w:ind w:left="-68" w:right="-70"/>
              <w:rPr>
                <w:rFonts w:ascii="Times New Roman" w:hAnsi="Times New Roman" w:cs="Times New Roman"/>
                <w:b/>
                <w:bCs/>
                <w:sz w:val="22"/>
                <w:szCs w:val="22"/>
              </w:rPr>
            </w:pPr>
            <w:r w:rsidRPr="00361048">
              <w:rPr>
                <w:rFonts w:ascii="Times New Roman" w:hAnsi="Times New Roman" w:cs="Times New Roman"/>
                <w:b/>
                <w:bCs/>
                <w:sz w:val="22"/>
                <w:szCs w:val="22"/>
              </w:rPr>
              <w:t>609,354</w:t>
            </w:r>
          </w:p>
        </w:tc>
        <w:tc>
          <w:tcPr>
            <w:tcW w:w="180" w:type="dxa"/>
            <w:vAlign w:val="bottom"/>
          </w:tcPr>
          <w:p w14:paraId="59EB0DB5" w14:textId="77777777" w:rsidR="0094560F" w:rsidRPr="00E879C5" w:rsidRDefault="0094560F" w:rsidP="00600C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spacing w:before="20"/>
              <w:ind w:left="-68" w:right="-81"/>
              <w:rPr>
                <w:rFonts w:ascii="Times New Roman" w:hAnsi="Times New Roman" w:cs="Times New Roman"/>
                <w:b/>
                <w:bCs/>
                <w:sz w:val="22"/>
                <w:szCs w:val="22"/>
              </w:rPr>
            </w:pPr>
          </w:p>
        </w:tc>
        <w:tc>
          <w:tcPr>
            <w:tcW w:w="882" w:type="dxa"/>
            <w:tcBorders>
              <w:bottom w:val="double" w:sz="4" w:space="0" w:color="auto"/>
            </w:tcBorders>
            <w:vAlign w:val="bottom"/>
          </w:tcPr>
          <w:p w14:paraId="2979B032" w14:textId="6EB78052" w:rsidR="0094560F" w:rsidRPr="00E879C5" w:rsidRDefault="00361048" w:rsidP="002D52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before="20"/>
              <w:ind w:left="-81"/>
              <w:rPr>
                <w:rFonts w:ascii="Times New Roman" w:hAnsi="Times New Roman" w:cs="Times New Roman"/>
                <w:b/>
                <w:bCs/>
                <w:sz w:val="22"/>
                <w:szCs w:val="22"/>
              </w:rPr>
            </w:pPr>
            <w:r w:rsidRPr="00361048">
              <w:rPr>
                <w:rFonts w:ascii="Times New Roman" w:hAnsi="Times New Roman" w:cs="Times New Roman"/>
                <w:b/>
                <w:bCs/>
                <w:sz w:val="22"/>
                <w:szCs w:val="22"/>
              </w:rPr>
              <w:t>18,993</w:t>
            </w:r>
          </w:p>
        </w:tc>
        <w:tc>
          <w:tcPr>
            <w:tcW w:w="181" w:type="dxa"/>
            <w:vAlign w:val="bottom"/>
          </w:tcPr>
          <w:p w14:paraId="3C694708" w14:textId="77777777" w:rsidR="0094560F" w:rsidRPr="00E879C5" w:rsidRDefault="0094560F" w:rsidP="00600C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before="20"/>
              <w:ind w:left="-68" w:right="-81"/>
              <w:rPr>
                <w:rFonts w:ascii="Times New Roman" w:hAnsi="Times New Roman" w:cs="Times New Roman"/>
                <w:b/>
                <w:bCs/>
                <w:sz w:val="22"/>
                <w:szCs w:val="22"/>
              </w:rPr>
            </w:pPr>
          </w:p>
        </w:tc>
        <w:tc>
          <w:tcPr>
            <w:tcW w:w="980" w:type="dxa"/>
            <w:tcBorders>
              <w:bottom w:val="double" w:sz="4" w:space="0" w:color="auto"/>
            </w:tcBorders>
            <w:vAlign w:val="bottom"/>
          </w:tcPr>
          <w:p w14:paraId="2DD6C1B8" w14:textId="10C2AEA5" w:rsidR="0094560F" w:rsidRPr="00E879C5" w:rsidRDefault="00361048" w:rsidP="002D5239">
            <w:pPr>
              <w:pStyle w:val="acctfourfigures"/>
              <w:tabs>
                <w:tab w:val="clear" w:pos="765"/>
                <w:tab w:val="decimal" w:pos="822"/>
              </w:tabs>
              <w:spacing w:before="20" w:line="240" w:lineRule="atLeast"/>
              <w:ind w:left="-68" w:right="-82"/>
              <w:rPr>
                <w:b/>
                <w:bCs/>
                <w:szCs w:val="22"/>
              </w:rPr>
            </w:pPr>
            <w:r w:rsidRPr="00361048">
              <w:rPr>
                <w:b/>
                <w:bCs/>
                <w:szCs w:val="22"/>
              </w:rPr>
              <w:t>911,</w:t>
            </w:r>
            <w:r w:rsidRPr="002D5239">
              <w:rPr>
                <w:b/>
                <w:bCs/>
                <w:szCs w:val="22"/>
                <w:lang w:val="en-US"/>
              </w:rPr>
              <w:t>958</w:t>
            </w:r>
          </w:p>
        </w:tc>
        <w:tc>
          <w:tcPr>
            <w:tcW w:w="207" w:type="dxa"/>
            <w:vAlign w:val="bottom"/>
          </w:tcPr>
          <w:p w14:paraId="22D27215" w14:textId="77777777" w:rsidR="0094560F" w:rsidRPr="00E879C5" w:rsidRDefault="0094560F" w:rsidP="00600C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81"/>
              <w:rPr>
                <w:rFonts w:ascii="Times New Roman" w:hAnsi="Times New Roman" w:cs="Times New Roman"/>
                <w:b/>
                <w:bCs/>
                <w:sz w:val="22"/>
                <w:szCs w:val="22"/>
              </w:rPr>
            </w:pPr>
          </w:p>
        </w:tc>
        <w:tc>
          <w:tcPr>
            <w:tcW w:w="1116" w:type="dxa"/>
            <w:tcBorders>
              <w:bottom w:val="double" w:sz="4" w:space="0" w:color="auto"/>
            </w:tcBorders>
            <w:vAlign w:val="bottom"/>
          </w:tcPr>
          <w:p w14:paraId="7E6F58FB" w14:textId="17B2B64D" w:rsidR="0094560F" w:rsidRPr="00E879C5" w:rsidRDefault="00361048" w:rsidP="002D5239">
            <w:pPr>
              <w:pStyle w:val="acctfourfigures"/>
              <w:tabs>
                <w:tab w:val="clear" w:pos="765"/>
                <w:tab w:val="decimal" w:pos="993"/>
              </w:tabs>
              <w:spacing w:before="20" w:line="240" w:lineRule="atLeast"/>
              <w:ind w:right="-110"/>
              <w:rPr>
                <w:b/>
                <w:bCs/>
                <w:szCs w:val="22"/>
              </w:rPr>
            </w:pPr>
            <w:r w:rsidRPr="00361048">
              <w:rPr>
                <w:b/>
                <w:bCs/>
                <w:szCs w:val="22"/>
              </w:rPr>
              <w:t>146,864</w:t>
            </w:r>
          </w:p>
        </w:tc>
        <w:tc>
          <w:tcPr>
            <w:tcW w:w="189" w:type="dxa"/>
            <w:vAlign w:val="bottom"/>
          </w:tcPr>
          <w:p w14:paraId="10B58EB8" w14:textId="77777777" w:rsidR="0094560F" w:rsidRPr="00E879C5" w:rsidRDefault="0094560F" w:rsidP="00600C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4"/>
              </w:tabs>
              <w:spacing w:before="20"/>
              <w:ind w:left="-68" w:right="-81"/>
              <w:rPr>
                <w:rFonts w:ascii="Times New Roman" w:hAnsi="Times New Roman" w:cs="Times New Roman"/>
                <w:b/>
                <w:bCs/>
                <w:sz w:val="22"/>
                <w:szCs w:val="22"/>
              </w:rPr>
            </w:pPr>
          </w:p>
        </w:tc>
        <w:tc>
          <w:tcPr>
            <w:tcW w:w="1251" w:type="dxa"/>
            <w:tcBorders>
              <w:bottom w:val="double" w:sz="4" w:space="0" w:color="auto"/>
            </w:tcBorders>
            <w:vAlign w:val="bottom"/>
          </w:tcPr>
          <w:p w14:paraId="2030F44C" w14:textId="3E0870F4" w:rsidR="0094560F" w:rsidRPr="00E879C5" w:rsidRDefault="00361048" w:rsidP="002D52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before="20"/>
              <w:ind w:left="-68" w:right="-190"/>
              <w:rPr>
                <w:rFonts w:ascii="Times New Roman" w:hAnsi="Times New Roman" w:cs="Times New Roman"/>
                <w:b/>
                <w:bCs/>
                <w:sz w:val="22"/>
                <w:szCs w:val="22"/>
              </w:rPr>
            </w:pPr>
            <w:r w:rsidRPr="00361048">
              <w:rPr>
                <w:rFonts w:ascii="Times New Roman" w:hAnsi="Times New Roman" w:cs="Times New Roman"/>
                <w:b/>
                <w:bCs/>
                <w:sz w:val="22"/>
                <w:szCs w:val="22"/>
              </w:rPr>
              <w:t>4,944,463</w:t>
            </w:r>
          </w:p>
        </w:tc>
      </w:tr>
    </w:tbl>
    <w:p w14:paraId="702FCC6E" w14:textId="77777777" w:rsidR="004B1D16" w:rsidRPr="0073045F" w:rsidRDefault="004B1D16" w:rsidP="00CB4F7C">
      <w:pPr>
        <w:tabs>
          <w:tab w:val="clear" w:pos="227"/>
          <w:tab w:val="clear" w:pos="454"/>
          <w:tab w:val="left" w:pos="630"/>
        </w:tabs>
        <w:ind w:left="630" w:right="5"/>
        <w:jc w:val="both"/>
        <w:rPr>
          <w:rFonts w:ascii="Times New Roman" w:hAnsi="Times New Roman" w:cs="Times New Roman"/>
          <w:spacing w:val="-4"/>
          <w:sz w:val="10"/>
          <w:szCs w:val="10"/>
        </w:rPr>
      </w:pPr>
    </w:p>
    <w:p w14:paraId="0BBDC3D4" w14:textId="2EF307BD" w:rsidR="004F7A36" w:rsidRDefault="009127FF" w:rsidP="00B36446">
      <w:pPr>
        <w:tabs>
          <w:tab w:val="clear" w:pos="227"/>
          <w:tab w:val="clear" w:pos="454"/>
          <w:tab w:val="clear" w:pos="680"/>
        </w:tabs>
        <w:spacing w:after="120"/>
        <w:ind w:left="90"/>
        <w:jc w:val="both"/>
        <w:rPr>
          <w:rFonts w:ascii="Times New Roman" w:hAnsi="Times New Roman" w:cs="Times New Roman"/>
          <w:i/>
          <w:iCs/>
          <w:spacing w:val="-4"/>
          <w:sz w:val="22"/>
          <w:szCs w:val="22"/>
        </w:rPr>
      </w:pPr>
      <w:r w:rsidRPr="00E879C5">
        <w:rPr>
          <w:rFonts w:ascii="Times New Roman" w:hAnsi="Times New Roman" w:cs="Times New Roman"/>
          <w:spacing w:val="-4"/>
          <w:sz w:val="22"/>
          <w:szCs w:val="22"/>
        </w:rPr>
        <w:t>The gross amount of the Group’s fully depreciated property, plant and equipment that was sti</w:t>
      </w:r>
      <w:r w:rsidR="00F459C9" w:rsidRPr="00E879C5">
        <w:rPr>
          <w:rFonts w:ascii="Times New Roman" w:hAnsi="Times New Roman" w:cs="Times New Roman"/>
          <w:spacing w:val="-4"/>
          <w:sz w:val="22"/>
          <w:szCs w:val="22"/>
        </w:rPr>
        <w:t xml:space="preserve">ll in use as at 31 December </w:t>
      </w:r>
      <w:r w:rsidR="009C73FE">
        <w:rPr>
          <w:rFonts w:ascii="Times New Roman" w:hAnsi="Times New Roman" w:cs="Times New Roman"/>
          <w:spacing w:val="-4"/>
          <w:sz w:val="22"/>
          <w:szCs w:val="22"/>
        </w:rPr>
        <w:t>2025</w:t>
      </w:r>
      <w:r w:rsidR="00BB6E20" w:rsidRPr="00E879C5">
        <w:rPr>
          <w:rFonts w:ascii="Times New Roman" w:hAnsi="Times New Roman" w:cs="Times New Roman"/>
          <w:spacing w:val="-4"/>
          <w:sz w:val="22"/>
          <w:szCs w:val="22"/>
        </w:rPr>
        <w:t xml:space="preserve"> amounted to Baht </w:t>
      </w:r>
      <w:r w:rsidR="00361048">
        <w:rPr>
          <w:rFonts w:ascii="Times New Roman" w:hAnsi="Times New Roman" w:cs="Times New Roman"/>
          <w:spacing w:val="-4"/>
          <w:sz w:val="22"/>
          <w:szCs w:val="22"/>
        </w:rPr>
        <w:t>4,271</w:t>
      </w:r>
      <w:r w:rsidR="004F7A36" w:rsidRPr="00E879C5">
        <w:rPr>
          <w:rFonts w:ascii="Times New Roman" w:hAnsi="Times New Roman" w:cs="Times New Roman"/>
          <w:spacing w:val="-4"/>
          <w:sz w:val="22"/>
          <w:szCs w:val="22"/>
        </w:rPr>
        <w:t xml:space="preserve"> </w:t>
      </w:r>
      <w:r w:rsidRPr="00E879C5">
        <w:rPr>
          <w:rFonts w:ascii="Times New Roman" w:hAnsi="Times New Roman" w:cs="Times New Roman"/>
          <w:spacing w:val="-4"/>
          <w:sz w:val="22"/>
          <w:szCs w:val="22"/>
        </w:rPr>
        <w:t xml:space="preserve">million </w:t>
      </w:r>
      <w:r w:rsidR="0077111C" w:rsidRPr="00E879C5">
        <w:rPr>
          <w:rFonts w:ascii="Times New Roman" w:hAnsi="Times New Roman" w:cs="Times New Roman"/>
          <w:spacing w:val="-4"/>
          <w:sz w:val="22"/>
          <w:szCs w:val="22"/>
        </w:rPr>
        <w:br/>
      </w:r>
      <w:r w:rsidR="00F459C9" w:rsidRPr="00E879C5">
        <w:rPr>
          <w:rFonts w:ascii="Times New Roman" w:hAnsi="Times New Roman" w:cs="Times New Roman"/>
          <w:i/>
          <w:iCs/>
          <w:spacing w:val="-4"/>
          <w:sz w:val="22"/>
          <w:szCs w:val="22"/>
        </w:rPr>
        <w:t>(20</w:t>
      </w:r>
      <w:r w:rsidR="009676D0" w:rsidRPr="00E879C5">
        <w:rPr>
          <w:rFonts w:ascii="Times New Roman" w:hAnsi="Times New Roman" w:cs="Times New Roman"/>
          <w:i/>
          <w:iCs/>
          <w:spacing w:val="-4"/>
          <w:sz w:val="22"/>
          <w:szCs w:val="22"/>
        </w:rPr>
        <w:t>2</w:t>
      </w:r>
      <w:r w:rsidR="00F862DE">
        <w:rPr>
          <w:rFonts w:ascii="Times New Roman" w:hAnsi="Times New Roman" w:cs="Times New Roman"/>
          <w:i/>
          <w:iCs/>
          <w:spacing w:val="-4"/>
          <w:sz w:val="22"/>
          <w:szCs w:val="22"/>
        </w:rPr>
        <w:t>4</w:t>
      </w:r>
      <w:r w:rsidRPr="00E879C5">
        <w:rPr>
          <w:rFonts w:ascii="Times New Roman" w:hAnsi="Times New Roman" w:cs="Times New Roman"/>
          <w:i/>
          <w:iCs/>
          <w:spacing w:val="-4"/>
          <w:sz w:val="22"/>
          <w:szCs w:val="22"/>
        </w:rPr>
        <w:t xml:space="preserve">: Baht </w:t>
      </w:r>
      <w:r w:rsidR="00F862DE">
        <w:rPr>
          <w:rFonts w:ascii="Times New Roman" w:hAnsi="Times New Roman" w:cs="Times New Roman"/>
          <w:i/>
          <w:iCs/>
          <w:spacing w:val="-4"/>
          <w:sz w:val="22"/>
          <w:szCs w:val="22"/>
        </w:rPr>
        <w:t>4,090</w:t>
      </w:r>
      <w:r w:rsidRPr="00E879C5">
        <w:rPr>
          <w:rFonts w:ascii="Times New Roman" w:hAnsi="Times New Roman" w:cs="Times New Roman"/>
          <w:i/>
          <w:iCs/>
          <w:spacing w:val="-4"/>
          <w:sz w:val="22"/>
          <w:szCs w:val="22"/>
        </w:rPr>
        <w:t xml:space="preserve"> million).</w:t>
      </w:r>
    </w:p>
    <w:p w14:paraId="2F97D5FA" w14:textId="069619B9" w:rsidR="00CA2A04" w:rsidRPr="00E879C5" w:rsidRDefault="009127FF" w:rsidP="00B36446">
      <w:pPr>
        <w:tabs>
          <w:tab w:val="clear" w:pos="227"/>
          <w:tab w:val="clear" w:pos="454"/>
          <w:tab w:val="clear" w:pos="680"/>
          <w:tab w:val="left" w:pos="540"/>
        </w:tabs>
        <w:ind w:left="90" w:right="5"/>
        <w:jc w:val="both"/>
        <w:rPr>
          <w:rFonts w:ascii="Times New Roman" w:hAnsi="Times New Roman" w:cs="Times New Roman"/>
          <w:i/>
          <w:iCs/>
          <w:spacing w:val="-4"/>
          <w:sz w:val="22"/>
          <w:szCs w:val="22"/>
        </w:rPr>
      </w:pPr>
      <w:r w:rsidRPr="00E879C5">
        <w:rPr>
          <w:rFonts w:ascii="Times New Roman" w:hAnsi="Times New Roman" w:cs="Times New Roman"/>
          <w:i/>
          <w:iCs/>
          <w:spacing w:val="-4"/>
          <w:sz w:val="22"/>
          <w:szCs w:val="22"/>
        </w:rPr>
        <w:lastRenderedPageBreak/>
        <w:t xml:space="preserve">Security </w:t>
      </w:r>
    </w:p>
    <w:p w14:paraId="6EF8B1F5" w14:textId="4B5B5232" w:rsidR="00EF1C71" w:rsidRDefault="00F459C9" w:rsidP="00B36446">
      <w:pPr>
        <w:tabs>
          <w:tab w:val="clear" w:pos="227"/>
          <w:tab w:val="clear" w:pos="454"/>
          <w:tab w:val="clear" w:pos="680"/>
          <w:tab w:val="left" w:pos="540"/>
        </w:tabs>
        <w:ind w:left="90" w:right="5"/>
        <w:jc w:val="thaiDistribute"/>
        <w:rPr>
          <w:rFonts w:ascii="Times New Roman" w:hAnsi="Times New Roman" w:cs="Times New Roman"/>
          <w:spacing w:val="-4"/>
          <w:sz w:val="22"/>
          <w:szCs w:val="22"/>
        </w:rPr>
      </w:pPr>
      <w:r w:rsidRPr="00E879C5">
        <w:rPr>
          <w:rFonts w:ascii="Times New Roman" w:hAnsi="Times New Roman" w:cs="Times New Roman"/>
          <w:spacing w:val="-4"/>
          <w:sz w:val="22"/>
          <w:szCs w:val="22"/>
        </w:rPr>
        <w:t xml:space="preserve">At 31 December </w:t>
      </w:r>
      <w:r w:rsidR="009C73FE">
        <w:rPr>
          <w:rFonts w:ascii="Times New Roman" w:hAnsi="Times New Roman" w:cs="Times New Roman"/>
          <w:spacing w:val="-4"/>
          <w:sz w:val="22"/>
          <w:szCs w:val="22"/>
        </w:rPr>
        <w:t>2025</w:t>
      </w:r>
      <w:r w:rsidR="00464C3E" w:rsidRPr="00E879C5">
        <w:rPr>
          <w:rFonts w:ascii="Times New Roman" w:hAnsi="Times New Roman" w:cs="Times New Roman"/>
          <w:spacing w:val="-4"/>
          <w:sz w:val="22"/>
          <w:szCs w:val="22"/>
        </w:rPr>
        <w:t>,</w:t>
      </w:r>
      <w:r w:rsidR="009127FF" w:rsidRPr="00E879C5">
        <w:rPr>
          <w:rFonts w:ascii="Times New Roman" w:hAnsi="Times New Roman" w:cs="Times New Roman"/>
          <w:spacing w:val="-4"/>
          <w:sz w:val="22"/>
          <w:szCs w:val="22"/>
        </w:rPr>
        <w:t xml:space="preserve"> the Group has pledged a portion </w:t>
      </w:r>
      <w:r w:rsidR="00544C8E" w:rsidRPr="00E879C5">
        <w:rPr>
          <w:rFonts w:ascii="Times New Roman" w:hAnsi="Times New Roman" w:cs="Times New Roman"/>
          <w:spacing w:val="-4"/>
          <w:sz w:val="22"/>
          <w:szCs w:val="22"/>
        </w:rPr>
        <w:t>of their</w:t>
      </w:r>
      <w:r w:rsidR="009127FF" w:rsidRPr="00E879C5">
        <w:rPr>
          <w:rFonts w:ascii="Times New Roman" w:hAnsi="Times New Roman" w:cs="Times New Roman"/>
          <w:spacing w:val="-4"/>
          <w:sz w:val="22"/>
          <w:szCs w:val="22"/>
        </w:rPr>
        <w:t xml:space="preserve"> building </w:t>
      </w:r>
      <w:r w:rsidR="00EF1C71" w:rsidRPr="00E879C5">
        <w:rPr>
          <w:rFonts w:ascii="Times New Roman" w:hAnsi="Times New Roman" w:cs="Times New Roman"/>
          <w:spacing w:val="-4"/>
          <w:sz w:val="22"/>
          <w:szCs w:val="22"/>
        </w:rPr>
        <w:t xml:space="preserve">and improvement of building, </w:t>
      </w:r>
      <w:r w:rsidR="00BB6E20" w:rsidRPr="00E879C5">
        <w:rPr>
          <w:rFonts w:ascii="Times New Roman" w:hAnsi="Times New Roman" w:cs="Times New Roman"/>
          <w:spacing w:val="-4"/>
          <w:sz w:val="22"/>
          <w:szCs w:val="22"/>
        </w:rPr>
        <w:t>that has net book value of Baht</w:t>
      </w:r>
      <w:r w:rsidR="00CB4F7C" w:rsidRPr="00E879C5">
        <w:rPr>
          <w:rFonts w:ascii="Times New Roman" w:hAnsi="Times New Roman" w:cs="Times New Roman"/>
          <w:spacing w:val="-4"/>
          <w:sz w:val="22"/>
          <w:szCs w:val="22"/>
        </w:rPr>
        <w:t xml:space="preserve"> </w:t>
      </w:r>
      <w:r w:rsidR="00537D18">
        <w:rPr>
          <w:rFonts w:ascii="Times New Roman" w:hAnsi="Times New Roman" w:cs="Times New Roman"/>
          <w:spacing w:val="-4"/>
          <w:sz w:val="22"/>
          <w:szCs w:val="22"/>
        </w:rPr>
        <w:t>373</w:t>
      </w:r>
      <w:r w:rsidR="004F7A36" w:rsidRPr="00E879C5">
        <w:rPr>
          <w:rFonts w:ascii="Times New Roman" w:hAnsi="Times New Roman" w:cs="Times New Roman"/>
          <w:spacing w:val="-4"/>
          <w:sz w:val="22"/>
          <w:szCs w:val="22"/>
        </w:rPr>
        <w:t xml:space="preserve"> </w:t>
      </w:r>
      <w:r w:rsidR="008E0A08" w:rsidRPr="00E879C5">
        <w:rPr>
          <w:rFonts w:ascii="Times New Roman" w:hAnsi="Times New Roman" w:cs="Times New Roman"/>
          <w:spacing w:val="-4"/>
          <w:sz w:val="22"/>
          <w:szCs w:val="22"/>
        </w:rPr>
        <w:t>million</w:t>
      </w:r>
      <w:r w:rsidR="00491A1D" w:rsidRPr="00E879C5">
        <w:rPr>
          <w:rFonts w:ascii="Times New Roman" w:hAnsi="Times New Roman" w:cs="Times New Roman"/>
          <w:spacing w:val="-4"/>
          <w:sz w:val="22"/>
          <w:szCs w:val="22"/>
        </w:rPr>
        <w:br/>
      </w:r>
      <w:r w:rsidRPr="00E879C5">
        <w:rPr>
          <w:rFonts w:ascii="Times New Roman" w:hAnsi="Times New Roman" w:cs="Times New Roman"/>
          <w:i/>
          <w:iCs/>
          <w:spacing w:val="-4"/>
          <w:sz w:val="22"/>
          <w:szCs w:val="22"/>
        </w:rPr>
        <w:t>(20</w:t>
      </w:r>
      <w:r w:rsidR="009676D0" w:rsidRPr="00E879C5">
        <w:rPr>
          <w:rFonts w:ascii="Times New Roman" w:hAnsi="Times New Roman" w:cs="Times New Roman"/>
          <w:i/>
          <w:iCs/>
          <w:spacing w:val="-4"/>
          <w:sz w:val="22"/>
          <w:szCs w:val="22"/>
        </w:rPr>
        <w:t>2</w:t>
      </w:r>
      <w:r w:rsidR="00435641">
        <w:rPr>
          <w:rFonts w:ascii="Times New Roman" w:hAnsi="Times New Roman" w:cs="Times New Roman"/>
          <w:i/>
          <w:iCs/>
          <w:spacing w:val="-4"/>
          <w:sz w:val="22"/>
          <w:szCs w:val="22"/>
        </w:rPr>
        <w:t>4</w:t>
      </w:r>
      <w:r w:rsidR="00EF1C71" w:rsidRPr="00E879C5">
        <w:rPr>
          <w:rFonts w:ascii="Times New Roman" w:hAnsi="Times New Roman" w:cs="Times New Roman"/>
          <w:i/>
          <w:iCs/>
          <w:spacing w:val="-4"/>
          <w:sz w:val="22"/>
          <w:szCs w:val="22"/>
        </w:rPr>
        <w:t xml:space="preserve">: Baht </w:t>
      </w:r>
      <w:r w:rsidR="000E7EF1">
        <w:rPr>
          <w:rFonts w:ascii="Times New Roman" w:hAnsi="Times New Roman" w:cs="Times New Roman"/>
          <w:i/>
          <w:iCs/>
          <w:spacing w:val="-4"/>
          <w:sz w:val="22"/>
          <w:szCs w:val="22"/>
        </w:rPr>
        <w:t>5</w:t>
      </w:r>
      <w:r w:rsidR="00435641">
        <w:rPr>
          <w:rFonts w:ascii="Times New Roman" w:hAnsi="Times New Roman" w:cs="Times New Roman"/>
          <w:i/>
          <w:iCs/>
          <w:spacing w:val="-4"/>
          <w:sz w:val="22"/>
          <w:szCs w:val="22"/>
        </w:rPr>
        <w:t>11</w:t>
      </w:r>
      <w:r w:rsidR="00CB4F7C" w:rsidRPr="00E879C5">
        <w:rPr>
          <w:rFonts w:ascii="Times New Roman" w:hAnsi="Times New Roman" w:cs="Times New Roman"/>
          <w:i/>
          <w:iCs/>
          <w:spacing w:val="-4"/>
          <w:sz w:val="22"/>
          <w:szCs w:val="22"/>
        </w:rPr>
        <w:t xml:space="preserve"> </w:t>
      </w:r>
      <w:r w:rsidR="00EF1C71" w:rsidRPr="00E879C5">
        <w:rPr>
          <w:rFonts w:ascii="Times New Roman" w:hAnsi="Times New Roman" w:cs="Times New Roman"/>
          <w:i/>
          <w:iCs/>
          <w:spacing w:val="-4"/>
          <w:sz w:val="22"/>
          <w:szCs w:val="22"/>
        </w:rPr>
        <w:t>million)</w:t>
      </w:r>
      <w:r w:rsidR="00EF1C71" w:rsidRPr="00E879C5">
        <w:rPr>
          <w:rFonts w:ascii="Times New Roman" w:hAnsi="Times New Roman" w:cs="Times New Roman"/>
          <w:spacing w:val="-4"/>
          <w:sz w:val="22"/>
          <w:szCs w:val="22"/>
        </w:rPr>
        <w:t>, as</w:t>
      </w:r>
      <w:r w:rsidR="009127FF" w:rsidRPr="00E879C5">
        <w:rPr>
          <w:rFonts w:ascii="Times New Roman" w:hAnsi="Times New Roman" w:cs="Times New Roman"/>
          <w:spacing w:val="-4"/>
          <w:sz w:val="22"/>
          <w:szCs w:val="22"/>
        </w:rPr>
        <w:t xml:space="preserve"> collateral for </w:t>
      </w:r>
      <w:r w:rsidR="00696033">
        <w:rPr>
          <w:rFonts w:ascii="Times New Roman" w:hAnsi="Times New Roman" w:cs="Times New Roman"/>
          <w:spacing w:val="-4"/>
          <w:sz w:val="22"/>
          <w:szCs w:val="22"/>
        </w:rPr>
        <w:t>credit facilities</w:t>
      </w:r>
      <w:r w:rsidR="009127FF" w:rsidRPr="00E879C5">
        <w:rPr>
          <w:rFonts w:ascii="Times New Roman" w:hAnsi="Times New Roman" w:cs="Times New Roman"/>
          <w:spacing w:val="-4"/>
          <w:sz w:val="22"/>
          <w:szCs w:val="22"/>
        </w:rPr>
        <w:t xml:space="preserve"> from financial institution (see note </w:t>
      </w:r>
      <w:r w:rsidR="00AE3115" w:rsidRPr="00E879C5">
        <w:rPr>
          <w:rFonts w:ascii="Times New Roman" w:hAnsi="Times New Roman" w:cs="Times New Roman"/>
          <w:spacing w:val="-4"/>
          <w:sz w:val="22"/>
          <w:szCs w:val="22"/>
        </w:rPr>
        <w:t>1</w:t>
      </w:r>
      <w:r w:rsidR="005A286E">
        <w:rPr>
          <w:rFonts w:ascii="Times New Roman" w:hAnsi="Times New Roman" w:cs="Times New Roman"/>
          <w:spacing w:val="-4"/>
          <w:sz w:val="22"/>
          <w:szCs w:val="22"/>
        </w:rPr>
        <w:t>3</w:t>
      </w:r>
      <w:r w:rsidR="009127FF" w:rsidRPr="00E879C5">
        <w:rPr>
          <w:rFonts w:ascii="Times New Roman" w:hAnsi="Times New Roman" w:cs="Times New Roman"/>
          <w:spacing w:val="-4"/>
          <w:sz w:val="22"/>
          <w:szCs w:val="22"/>
        </w:rPr>
        <w:t>)</w:t>
      </w:r>
      <w:r w:rsidR="00C601E6" w:rsidRPr="00E879C5">
        <w:rPr>
          <w:rFonts w:ascii="Times New Roman" w:hAnsi="Times New Roman" w:cs="Times New Roman"/>
          <w:spacing w:val="-4"/>
          <w:sz w:val="22"/>
          <w:szCs w:val="22"/>
        </w:rPr>
        <w:t>.</w:t>
      </w:r>
    </w:p>
    <w:p w14:paraId="5A7BF56F" w14:textId="77777777" w:rsidR="000A0020" w:rsidRDefault="000A0020" w:rsidP="00B36446">
      <w:pPr>
        <w:tabs>
          <w:tab w:val="clear" w:pos="227"/>
          <w:tab w:val="clear" w:pos="454"/>
          <w:tab w:val="clear" w:pos="680"/>
          <w:tab w:val="left" w:pos="540"/>
        </w:tabs>
        <w:ind w:left="90" w:right="5"/>
        <w:jc w:val="thaiDistribute"/>
        <w:rPr>
          <w:rFonts w:ascii="Times New Roman" w:hAnsi="Times New Roman" w:cs="Times New Roman"/>
          <w:spacing w:val="-4"/>
          <w:sz w:val="22"/>
          <w:szCs w:val="22"/>
        </w:rPr>
      </w:pPr>
    </w:p>
    <w:p w14:paraId="27D0120A" w14:textId="7790F533" w:rsidR="000A0020" w:rsidRDefault="000A0020" w:rsidP="00B36446">
      <w:pPr>
        <w:tabs>
          <w:tab w:val="clear" w:pos="454"/>
        </w:tabs>
        <w:ind w:left="90"/>
        <w:jc w:val="thaiDistribute"/>
        <w:rPr>
          <w:rFonts w:ascii="Times New Roman" w:hAnsi="Times New Roman" w:cs="Times New Roman"/>
          <w:sz w:val="22"/>
          <w:szCs w:val="22"/>
          <w:lang w:val="en-GB" w:bidi="ar-SA"/>
        </w:rPr>
      </w:pPr>
      <w:r w:rsidRPr="004F2E73">
        <w:rPr>
          <w:rFonts w:ascii="Times New Roman" w:hAnsi="Times New Roman" w:cs="Times New Roman"/>
          <w:sz w:val="22"/>
          <w:szCs w:val="22"/>
          <w:lang w:val="en-GB" w:bidi="ar-SA"/>
        </w:rPr>
        <w:t>In 2025, the Company was affected by a flooding incident in Hat Yai District, Songkhla Province, which resulted in the recognition of an impairment loss on buildings and equipment amounting to Baht 11</w:t>
      </w:r>
      <w:r>
        <w:rPr>
          <w:rFonts w:ascii="Times New Roman" w:hAnsi="Times New Roman" w:cs="Times New Roman"/>
          <w:sz w:val="22"/>
          <w:szCs w:val="22"/>
          <w:lang w:val="en-GB" w:bidi="ar-SA"/>
        </w:rPr>
        <w:t>.76</w:t>
      </w:r>
      <w:r w:rsidRPr="004F2E73">
        <w:rPr>
          <w:rFonts w:ascii="Times New Roman" w:hAnsi="Times New Roman" w:cs="Times New Roman"/>
          <w:sz w:val="22"/>
          <w:szCs w:val="22"/>
          <w:lang w:val="en-GB" w:bidi="ar-SA"/>
        </w:rPr>
        <w:t xml:space="preserve"> million. Management believes that this loss will be compensated by an insurance claim. However, negotiations with the insurance company have not yet been finali</w:t>
      </w:r>
      <w:r>
        <w:rPr>
          <w:rFonts w:ascii="Times New Roman" w:hAnsi="Times New Roman" w:cs="Times New Roman"/>
          <w:sz w:val="22"/>
          <w:szCs w:val="22"/>
          <w:lang w:val="en-GB" w:bidi="ar-SA"/>
        </w:rPr>
        <w:t>s</w:t>
      </w:r>
      <w:r w:rsidRPr="004F2E73">
        <w:rPr>
          <w:rFonts w:ascii="Times New Roman" w:hAnsi="Times New Roman" w:cs="Times New Roman"/>
          <w:sz w:val="22"/>
          <w:szCs w:val="22"/>
          <w:lang w:val="en-GB" w:bidi="ar-SA"/>
        </w:rPr>
        <w:t>ed. Therefore, the Company has not recogni</w:t>
      </w:r>
      <w:r>
        <w:rPr>
          <w:rFonts w:ascii="Times New Roman" w:hAnsi="Times New Roman" w:cs="Times New Roman"/>
          <w:sz w:val="22"/>
          <w:szCs w:val="22"/>
          <w:lang w:val="en-GB" w:bidi="ar-SA"/>
        </w:rPr>
        <w:t>s</w:t>
      </w:r>
      <w:r w:rsidRPr="004F2E73">
        <w:rPr>
          <w:rFonts w:ascii="Times New Roman" w:hAnsi="Times New Roman" w:cs="Times New Roman"/>
          <w:sz w:val="22"/>
          <w:szCs w:val="22"/>
          <w:lang w:val="en-GB" w:bidi="ar-SA"/>
        </w:rPr>
        <w:t>ed any compensation related to this loss in the 2025 financial statements.</w:t>
      </w:r>
    </w:p>
    <w:p w14:paraId="2DCCE092" w14:textId="77777777" w:rsidR="000A0020" w:rsidRPr="006A77A2" w:rsidRDefault="000A0020" w:rsidP="00F94DD0">
      <w:pPr>
        <w:tabs>
          <w:tab w:val="clear" w:pos="227"/>
          <w:tab w:val="clear" w:pos="454"/>
          <w:tab w:val="clear" w:pos="680"/>
          <w:tab w:val="left" w:pos="540"/>
          <w:tab w:val="left" w:pos="630"/>
        </w:tabs>
        <w:ind w:left="630" w:right="5"/>
        <w:jc w:val="thaiDistribute"/>
        <w:rPr>
          <w:rFonts w:ascii="Times New Roman" w:hAnsi="Times New Roman" w:cs="Times New Roman"/>
          <w:spacing w:val="-4"/>
        </w:rPr>
      </w:pPr>
    </w:p>
    <w:tbl>
      <w:tblPr>
        <w:tblW w:w="14580" w:type="dxa"/>
        <w:tblLayout w:type="fixed"/>
        <w:tblCellMar>
          <w:left w:w="79" w:type="dxa"/>
          <w:right w:w="79" w:type="dxa"/>
        </w:tblCellMar>
        <w:tblLook w:val="0000" w:firstRow="0" w:lastRow="0" w:firstColumn="0" w:lastColumn="0" w:noHBand="0" w:noVBand="0"/>
      </w:tblPr>
      <w:tblGrid>
        <w:gridCol w:w="3960"/>
        <w:gridCol w:w="540"/>
        <w:gridCol w:w="1530"/>
        <w:gridCol w:w="180"/>
        <w:gridCol w:w="1260"/>
        <w:gridCol w:w="180"/>
        <w:gridCol w:w="1350"/>
        <w:gridCol w:w="180"/>
        <w:gridCol w:w="1170"/>
        <w:gridCol w:w="180"/>
        <w:gridCol w:w="1170"/>
        <w:gridCol w:w="180"/>
        <w:gridCol w:w="1350"/>
        <w:gridCol w:w="180"/>
        <w:gridCol w:w="1170"/>
      </w:tblGrid>
      <w:tr w:rsidR="00600CC3" w:rsidRPr="00E879C5" w14:paraId="3356BC74" w14:textId="77777777" w:rsidTr="00B36446">
        <w:trPr>
          <w:cantSplit/>
          <w:trHeight w:val="200"/>
          <w:tblHeader/>
        </w:trPr>
        <w:tc>
          <w:tcPr>
            <w:tcW w:w="3960" w:type="dxa"/>
            <w:vAlign w:val="bottom"/>
          </w:tcPr>
          <w:p w14:paraId="55CFF18C"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p>
        </w:tc>
        <w:tc>
          <w:tcPr>
            <w:tcW w:w="540" w:type="dxa"/>
          </w:tcPr>
          <w:p w14:paraId="7F722A5D"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b/>
                <w:bCs/>
                <w:sz w:val="22"/>
                <w:szCs w:val="22"/>
                <w:lang w:val="en-GB" w:bidi="ar-SA"/>
              </w:rPr>
            </w:pPr>
          </w:p>
        </w:tc>
        <w:tc>
          <w:tcPr>
            <w:tcW w:w="10080" w:type="dxa"/>
            <w:gridSpan w:val="13"/>
          </w:tcPr>
          <w:p w14:paraId="25727748" w14:textId="1C8D9AA3"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b/>
                <w:bCs/>
                <w:sz w:val="22"/>
                <w:szCs w:val="22"/>
                <w:lang w:val="en-GB" w:bidi="ar-SA"/>
              </w:rPr>
              <w:t>Separate financial statements</w:t>
            </w:r>
          </w:p>
        </w:tc>
      </w:tr>
      <w:tr w:rsidR="00600CC3" w:rsidRPr="00E879C5" w14:paraId="3C44E4BD" w14:textId="77777777" w:rsidTr="00B36446">
        <w:trPr>
          <w:cantSplit/>
          <w:trHeight w:val="477"/>
          <w:tblHeader/>
        </w:trPr>
        <w:tc>
          <w:tcPr>
            <w:tcW w:w="3960" w:type="dxa"/>
            <w:vAlign w:val="bottom"/>
          </w:tcPr>
          <w:p w14:paraId="218889EE"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i/>
                <w:iCs/>
                <w:color w:val="0000FF"/>
                <w:sz w:val="22"/>
                <w:szCs w:val="22"/>
                <w:shd w:val="clear" w:color="auto" w:fill="E0E0E0"/>
                <w:lang w:val="en-GB" w:bidi="ar-SA"/>
              </w:rPr>
            </w:pPr>
          </w:p>
        </w:tc>
        <w:tc>
          <w:tcPr>
            <w:tcW w:w="540" w:type="dxa"/>
            <w:vAlign w:val="bottom"/>
          </w:tcPr>
          <w:p w14:paraId="242B9C73" w14:textId="56638C0B" w:rsidR="00600CC3" w:rsidRPr="00E879C5" w:rsidRDefault="00FE65DB" w:rsidP="00FE6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s>
              <w:spacing w:before="20"/>
              <w:jc w:val="center"/>
              <w:rPr>
                <w:rFonts w:ascii="Times New Roman" w:hAnsi="Times New Roman" w:cs="Times New Roman"/>
                <w:i/>
                <w:iCs/>
                <w:sz w:val="22"/>
                <w:szCs w:val="22"/>
                <w:lang w:val="en-GB" w:bidi="ar-SA"/>
              </w:rPr>
            </w:pPr>
            <w:r w:rsidRPr="00E879C5">
              <w:rPr>
                <w:rFonts w:ascii="Times New Roman" w:hAnsi="Times New Roman" w:cs="Times New Roman"/>
                <w:i/>
                <w:iCs/>
                <w:sz w:val="20"/>
                <w:szCs w:val="20"/>
              </w:rPr>
              <w:t>Note</w:t>
            </w:r>
          </w:p>
        </w:tc>
        <w:tc>
          <w:tcPr>
            <w:tcW w:w="1530" w:type="dxa"/>
            <w:vAlign w:val="bottom"/>
          </w:tcPr>
          <w:p w14:paraId="0E20367F" w14:textId="59D0391B"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p w14:paraId="04D7611C"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92"/>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Building and improvement</w:t>
            </w:r>
          </w:p>
        </w:tc>
        <w:tc>
          <w:tcPr>
            <w:tcW w:w="180" w:type="dxa"/>
          </w:tcPr>
          <w:p w14:paraId="55B520C6"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260" w:type="dxa"/>
          </w:tcPr>
          <w:p w14:paraId="20B72F36"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p w14:paraId="2E9AF7F2"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p w14:paraId="0A26C3C7"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Tools and equipment</w:t>
            </w:r>
          </w:p>
        </w:tc>
        <w:tc>
          <w:tcPr>
            <w:tcW w:w="180" w:type="dxa"/>
          </w:tcPr>
          <w:p w14:paraId="0C315A00"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350" w:type="dxa"/>
            <w:vAlign w:val="bottom"/>
          </w:tcPr>
          <w:p w14:paraId="5C566806"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Furniture, fixtures and office equipment</w:t>
            </w:r>
          </w:p>
        </w:tc>
        <w:tc>
          <w:tcPr>
            <w:tcW w:w="180" w:type="dxa"/>
            <w:vAlign w:val="bottom"/>
          </w:tcPr>
          <w:p w14:paraId="79E18698"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170" w:type="dxa"/>
            <w:vAlign w:val="bottom"/>
          </w:tcPr>
          <w:p w14:paraId="5BF55BF2"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67"/>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Vehicles</w:t>
            </w:r>
          </w:p>
        </w:tc>
        <w:tc>
          <w:tcPr>
            <w:tcW w:w="180" w:type="dxa"/>
            <w:vAlign w:val="bottom"/>
          </w:tcPr>
          <w:p w14:paraId="6ED52DF3"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firstLine="22"/>
              <w:jc w:val="center"/>
              <w:rPr>
                <w:rFonts w:ascii="Times New Roman" w:hAnsi="Times New Roman" w:cs="Times New Roman"/>
                <w:sz w:val="22"/>
                <w:szCs w:val="22"/>
                <w:lang w:val="en-GB" w:bidi="ar-SA"/>
              </w:rPr>
            </w:pPr>
          </w:p>
        </w:tc>
        <w:tc>
          <w:tcPr>
            <w:tcW w:w="1170" w:type="dxa"/>
            <w:vAlign w:val="bottom"/>
          </w:tcPr>
          <w:p w14:paraId="0350B7B8"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Utility system</w:t>
            </w:r>
          </w:p>
        </w:tc>
        <w:tc>
          <w:tcPr>
            <w:tcW w:w="180" w:type="dxa"/>
            <w:vAlign w:val="bottom"/>
          </w:tcPr>
          <w:p w14:paraId="4AA4CBCF"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350" w:type="dxa"/>
            <w:vAlign w:val="bottom"/>
          </w:tcPr>
          <w:p w14:paraId="2F2BA65C"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Assets under construction and installation</w:t>
            </w:r>
          </w:p>
        </w:tc>
        <w:tc>
          <w:tcPr>
            <w:tcW w:w="180" w:type="dxa"/>
          </w:tcPr>
          <w:p w14:paraId="3899DFF4"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p>
        </w:tc>
        <w:tc>
          <w:tcPr>
            <w:tcW w:w="1170" w:type="dxa"/>
            <w:vAlign w:val="bottom"/>
          </w:tcPr>
          <w:p w14:paraId="023166E4"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Total</w:t>
            </w:r>
          </w:p>
        </w:tc>
      </w:tr>
      <w:tr w:rsidR="00600CC3" w:rsidRPr="00E879C5" w14:paraId="7EC39CF0" w14:textId="77777777" w:rsidTr="00B36446">
        <w:trPr>
          <w:cantSplit/>
          <w:trHeight w:val="164"/>
          <w:tblHeader/>
        </w:trPr>
        <w:tc>
          <w:tcPr>
            <w:tcW w:w="3960" w:type="dxa"/>
            <w:vAlign w:val="bottom"/>
          </w:tcPr>
          <w:p w14:paraId="3A07EB13"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i/>
                <w:iCs/>
                <w:color w:val="0000FF"/>
                <w:sz w:val="22"/>
                <w:szCs w:val="22"/>
                <w:shd w:val="clear" w:color="auto" w:fill="E0E0E0"/>
                <w:lang w:val="en-GB" w:bidi="ar-SA"/>
              </w:rPr>
            </w:pPr>
          </w:p>
        </w:tc>
        <w:tc>
          <w:tcPr>
            <w:tcW w:w="540" w:type="dxa"/>
          </w:tcPr>
          <w:p w14:paraId="63B17495" w14:textId="77777777" w:rsidR="00600CC3" w:rsidRPr="00E879C5" w:rsidRDefault="00600CC3" w:rsidP="00600C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s>
              <w:spacing w:before="20"/>
              <w:jc w:val="center"/>
              <w:rPr>
                <w:rFonts w:ascii="Times New Roman" w:hAnsi="Times New Roman" w:cs="Times New Roman"/>
                <w:i/>
                <w:iCs/>
                <w:sz w:val="22"/>
                <w:szCs w:val="22"/>
                <w:lang w:val="en-GB" w:bidi="ar-SA"/>
              </w:rPr>
            </w:pPr>
          </w:p>
        </w:tc>
        <w:tc>
          <w:tcPr>
            <w:tcW w:w="10080" w:type="dxa"/>
            <w:gridSpan w:val="13"/>
          </w:tcPr>
          <w:p w14:paraId="5CD1FC29" w14:textId="381DA0E0"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101"/>
              <w:jc w:val="center"/>
              <w:rPr>
                <w:rFonts w:ascii="Times New Roman" w:hAnsi="Times New Roman" w:cs="Times New Roman"/>
                <w:sz w:val="22"/>
                <w:szCs w:val="22"/>
                <w:lang w:val="en-GB" w:bidi="ar-SA"/>
              </w:rPr>
            </w:pPr>
            <w:r w:rsidRPr="00E879C5">
              <w:rPr>
                <w:rFonts w:ascii="Times New Roman" w:hAnsi="Times New Roman" w:cs="Times New Roman"/>
                <w:i/>
                <w:iCs/>
                <w:sz w:val="22"/>
                <w:szCs w:val="22"/>
                <w:lang w:val="en-GB" w:bidi="ar-SA"/>
              </w:rPr>
              <w:t>(in thousand Baht)</w:t>
            </w:r>
          </w:p>
        </w:tc>
      </w:tr>
      <w:tr w:rsidR="00600CC3" w:rsidRPr="00E879C5" w14:paraId="1D315CC0" w14:textId="77777777" w:rsidTr="00B36446">
        <w:trPr>
          <w:cantSplit/>
        </w:trPr>
        <w:tc>
          <w:tcPr>
            <w:tcW w:w="3960" w:type="dxa"/>
            <w:vAlign w:val="bottom"/>
          </w:tcPr>
          <w:p w14:paraId="3168A08B"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b/>
                <w:bCs/>
                <w:i/>
                <w:iCs/>
                <w:sz w:val="22"/>
                <w:szCs w:val="22"/>
                <w:lang w:val="en-GB" w:bidi="ar-SA"/>
              </w:rPr>
            </w:pPr>
            <w:r w:rsidRPr="00E879C5">
              <w:rPr>
                <w:rFonts w:ascii="Times New Roman" w:hAnsi="Times New Roman" w:cs="Times New Roman"/>
                <w:b/>
                <w:bCs/>
                <w:i/>
                <w:iCs/>
                <w:sz w:val="22"/>
                <w:szCs w:val="22"/>
                <w:lang w:val="en-GB" w:bidi="ar-SA"/>
              </w:rPr>
              <w:t xml:space="preserve">Cost </w:t>
            </w:r>
          </w:p>
        </w:tc>
        <w:tc>
          <w:tcPr>
            <w:tcW w:w="540" w:type="dxa"/>
          </w:tcPr>
          <w:p w14:paraId="09FA8B15" w14:textId="77777777" w:rsidR="00600CC3" w:rsidRPr="00E879C5" w:rsidRDefault="00600CC3" w:rsidP="00600C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21"/>
              </w:tabs>
              <w:spacing w:before="20"/>
              <w:rPr>
                <w:rFonts w:ascii="Times New Roman" w:hAnsi="Times New Roman" w:cs="Times New Roman"/>
                <w:i/>
                <w:iCs/>
                <w:sz w:val="22"/>
                <w:szCs w:val="22"/>
                <w:lang w:val="en-GB" w:bidi="ar-SA"/>
              </w:rPr>
            </w:pPr>
          </w:p>
        </w:tc>
        <w:tc>
          <w:tcPr>
            <w:tcW w:w="1530" w:type="dxa"/>
          </w:tcPr>
          <w:p w14:paraId="15E3C9FE" w14:textId="29D275B6"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5EC8D26A"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60" w:type="dxa"/>
          </w:tcPr>
          <w:p w14:paraId="593D0EBD"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166B4786"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350" w:type="dxa"/>
            <w:vAlign w:val="bottom"/>
          </w:tcPr>
          <w:p w14:paraId="2CA39182"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vAlign w:val="bottom"/>
          </w:tcPr>
          <w:p w14:paraId="1A11FA0D"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70" w:type="dxa"/>
            <w:vAlign w:val="bottom"/>
          </w:tcPr>
          <w:p w14:paraId="3EB285B0"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101"/>
              <w:rPr>
                <w:rFonts w:ascii="Times New Roman" w:hAnsi="Times New Roman" w:cs="Times New Roman"/>
                <w:sz w:val="22"/>
                <w:szCs w:val="22"/>
                <w:lang w:val="en-GB" w:bidi="ar-SA"/>
              </w:rPr>
            </w:pPr>
          </w:p>
        </w:tc>
        <w:tc>
          <w:tcPr>
            <w:tcW w:w="180" w:type="dxa"/>
            <w:vAlign w:val="bottom"/>
          </w:tcPr>
          <w:p w14:paraId="61BF76EB"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70" w:type="dxa"/>
            <w:vAlign w:val="bottom"/>
          </w:tcPr>
          <w:p w14:paraId="0942083D"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vAlign w:val="bottom"/>
          </w:tcPr>
          <w:p w14:paraId="4542D118"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350" w:type="dxa"/>
            <w:vAlign w:val="bottom"/>
          </w:tcPr>
          <w:p w14:paraId="2F5C63C1"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066BBB62"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70" w:type="dxa"/>
            <w:vAlign w:val="bottom"/>
          </w:tcPr>
          <w:p w14:paraId="6E005107" w14:textId="77777777" w:rsidR="00600CC3" w:rsidRPr="00E879C5" w:rsidRDefault="00600CC3"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r>
      <w:tr w:rsidR="00435641" w:rsidRPr="00E879C5" w14:paraId="2929FAC9" w14:textId="77777777" w:rsidTr="00B36446">
        <w:trPr>
          <w:cantSplit/>
        </w:trPr>
        <w:tc>
          <w:tcPr>
            <w:tcW w:w="3960" w:type="dxa"/>
            <w:vAlign w:val="bottom"/>
          </w:tcPr>
          <w:p w14:paraId="0450F9FA" w14:textId="723AB7A7" w:rsidR="00435641" w:rsidRPr="00E879C5"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rPr>
              <w:t>At 1 January 202</w:t>
            </w:r>
            <w:r>
              <w:rPr>
                <w:rFonts w:ascii="Times New Roman" w:hAnsi="Times New Roman" w:cs="Times New Roman"/>
                <w:sz w:val="22"/>
                <w:szCs w:val="22"/>
              </w:rPr>
              <w:t>4</w:t>
            </w:r>
          </w:p>
        </w:tc>
        <w:tc>
          <w:tcPr>
            <w:tcW w:w="540" w:type="dxa"/>
          </w:tcPr>
          <w:p w14:paraId="4BEC062A" w14:textId="77777777" w:rsidR="00435641" w:rsidRPr="00E879C5"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1"/>
              </w:tabs>
              <w:spacing w:before="20"/>
              <w:rPr>
                <w:rFonts w:ascii="Times New Roman" w:hAnsi="Times New Roman" w:cs="Times New Roman"/>
                <w:i/>
                <w:iCs/>
                <w:sz w:val="22"/>
                <w:szCs w:val="22"/>
              </w:rPr>
            </w:pPr>
          </w:p>
        </w:tc>
        <w:tc>
          <w:tcPr>
            <w:tcW w:w="1530" w:type="dxa"/>
            <w:vAlign w:val="bottom"/>
          </w:tcPr>
          <w:p w14:paraId="31929242" w14:textId="5E6C1A51"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4,552,602</w:t>
            </w:r>
          </w:p>
        </w:tc>
        <w:tc>
          <w:tcPr>
            <w:tcW w:w="180" w:type="dxa"/>
            <w:vAlign w:val="bottom"/>
          </w:tcPr>
          <w:p w14:paraId="5F01CEC8"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260" w:type="dxa"/>
            <w:vAlign w:val="bottom"/>
          </w:tcPr>
          <w:p w14:paraId="6366C292" w14:textId="011BD1C2"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470,385</w:t>
            </w:r>
          </w:p>
        </w:tc>
        <w:tc>
          <w:tcPr>
            <w:tcW w:w="180" w:type="dxa"/>
            <w:vAlign w:val="bottom"/>
          </w:tcPr>
          <w:p w14:paraId="784334CD"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454D8D8A" w14:textId="03A90D5A"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2,891,080</w:t>
            </w:r>
          </w:p>
        </w:tc>
        <w:tc>
          <w:tcPr>
            <w:tcW w:w="180" w:type="dxa"/>
            <w:vAlign w:val="bottom"/>
          </w:tcPr>
          <w:p w14:paraId="4B3BC4B8"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170" w:type="dxa"/>
            <w:vAlign w:val="bottom"/>
          </w:tcPr>
          <w:p w14:paraId="4EF69BA9" w14:textId="38E414E5"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167,341</w:t>
            </w:r>
          </w:p>
        </w:tc>
        <w:tc>
          <w:tcPr>
            <w:tcW w:w="180" w:type="dxa"/>
            <w:vAlign w:val="bottom"/>
          </w:tcPr>
          <w:p w14:paraId="65BE93E9"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p>
        </w:tc>
        <w:tc>
          <w:tcPr>
            <w:tcW w:w="1170" w:type="dxa"/>
            <w:vAlign w:val="bottom"/>
          </w:tcPr>
          <w:p w14:paraId="5B3D329A" w14:textId="71D6D0CE"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1,893,106</w:t>
            </w:r>
          </w:p>
        </w:tc>
        <w:tc>
          <w:tcPr>
            <w:tcW w:w="180" w:type="dxa"/>
            <w:vAlign w:val="bottom"/>
          </w:tcPr>
          <w:p w14:paraId="55CB196F"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6B9B88D8" w14:textId="22411333"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34,344</w:t>
            </w:r>
          </w:p>
        </w:tc>
        <w:tc>
          <w:tcPr>
            <w:tcW w:w="180" w:type="dxa"/>
            <w:vAlign w:val="bottom"/>
          </w:tcPr>
          <w:p w14:paraId="48DDB849"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p>
        </w:tc>
        <w:tc>
          <w:tcPr>
            <w:tcW w:w="1170" w:type="dxa"/>
            <w:vAlign w:val="bottom"/>
          </w:tcPr>
          <w:p w14:paraId="7CF39F0F" w14:textId="13F3374A"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10,008,858</w:t>
            </w:r>
          </w:p>
        </w:tc>
      </w:tr>
      <w:tr w:rsidR="00435641" w:rsidRPr="00E879C5" w14:paraId="574E401F" w14:textId="77777777" w:rsidTr="00B36446">
        <w:trPr>
          <w:cantSplit/>
        </w:trPr>
        <w:tc>
          <w:tcPr>
            <w:tcW w:w="3960" w:type="dxa"/>
            <w:vAlign w:val="bottom"/>
          </w:tcPr>
          <w:p w14:paraId="504EC69E" w14:textId="605F8ED3" w:rsidR="00435641" w:rsidRPr="00E879C5"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Additions</w:t>
            </w:r>
          </w:p>
        </w:tc>
        <w:tc>
          <w:tcPr>
            <w:tcW w:w="540" w:type="dxa"/>
          </w:tcPr>
          <w:p w14:paraId="1E6181D8" w14:textId="77777777" w:rsidR="00435641" w:rsidRPr="00E879C5"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1"/>
              </w:tabs>
              <w:spacing w:before="20"/>
              <w:rPr>
                <w:rFonts w:ascii="Times New Roman" w:hAnsi="Times New Roman" w:cs="Times New Roman"/>
                <w:i/>
                <w:iCs/>
                <w:sz w:val="22"/>
                <w:szCs w:val="22"/>
              </w:rPr>
            </w:pPr>
          </w:p>
        </w:tc>
        <w:tc>
          <w:tcPr>
            <w:tcW w:w="1530" w:type="dxa"/>
            <w:vAlign w:val="center"/>
          </w:tcPr>
          <w:p w14:paraId="7926772F" w14:textId="3C915480"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156,950</w:t>
            </w:r>
          </w:p>
        </w:tc>
        <w:tc>
          <w:tcPr>
            <w:tcW w:w="180" w:type="dxa"/>
            <w:vAlign w:val="bottom"/>
          </w:tcPr>
          <w:p w14:paraId="53B73378"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260" w:type="dxa"/>
            <w:vAlign w:val="bottom"/>
          </w:tcPr>
          <w:p w14:paraId="363E63ED" w14:textId="3BE3791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44,815</w:t>
            </w:r>
          </w:p>
        </w:tc>
        <w:tc>
          <w:tcPr>
            <w:tcW w:w="180" w:type="dxa"/>
          </w:tcPr>
          <w:p w14:paraId="128C5311"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2C5B7018" w14:textId="154B8E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106,972</w:t>
            </w:r>
          </w:p>
        </w:tc>
        <w:tc>
          <w:tcPr>
            <w:tcW w:w="180" w:type="dxa"/>
            <w:vAlign w:val="bottom"/>
          </w:tcPr>
          <w:p w14:paraId="4AE8160B"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170" w:type="dxa"/>
            <w:vAlign w:val="bottom"/>
          </w:tcPr>
          <w:p w14:paraId="44A28F38" w14:textId="6F1F1CDB"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4,312</w:t>
            </w:r>
          </w:p>
        </w:tc>
        <w:tc>
          <w:tcPr>
            <w:tcW w:w="180" w:type="dxa"/>
            <w:vAlign w:val="bottom"/>
          </w:tcPr>
          <w:p w14:paraId="2B5D2E69"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361"/>
              </w:tabs>
              <w:spacing w:before="20"/>
              <w:ind w:left="-68" w:right="-72"/>
              <w:rPr>
                <w:rFonts w:ascii="Times New Roman" w:hAnsi="Times New Roman" w:cs="Times New Roman"/>
                <w:sz w:val="22"/>
                <w:szCs w:val="22"/>
              </w:rPr>
            </w:pPr>
          </w:p>
        </w:tc>
        <w:tc>
          <w:tcPr>
            <w:tcW w:w="1170" w:type="dxa"/>
            <w:vAlign w:val="bottom"/>
          </w:tcPr>
          <w:p w14:paraId="30CA4E88" w14:textId="600E14B1"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86,388</w:t>
            </w:r>
          </w:p>
        </w:tc>
        <w:tc>
          <w:tcPr>
            <w:tcW w:w="180" w:type="dxa"/>
            <w:vAlign w:val="bottom"/>
          </w:tcPr>
          <w:p w14:paraId="5C338FD2"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41215204" w14:textId="104BBE65"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485,898</w:t>
            </w:r>
          </w:p>
        </w:tc>
        <w:tc>
          <w:tcPr>
            <w:tcW w:w="180" w:type="dxa"/>
            <w:vAlign w:val="bottom"/>
          </w:tcPr>
          <w:p w14:paraId="36543E6B"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170" w:type="dxa"/>
            <w:vAlign w:val="bottom"/>
          </w:tcPr>
          <w:p w14:paraId="58EB55FA" w14:textId="0F8405DB"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885,335</w:t>
            </w:r>
          </w:p>
        </w:tc>
      </w:tr>
      <w:tr w:rsidR="00435641" w:rsidRPr="00E879C5" w14:paraId="0CC20F67" w14:textId="77777777" w:rsidTr="00B36446">
        <w:trPr>
          <w:cantSplit/>
        </w:trPr>
        <w:tc>
          <w:tcPr>
            <w:tcW w:w="3960" w:type="dxa"/>
            <w:vAlign w:val="bottom"/>
          </w:tcPr>
          <w:p w14:paraId="6FFEB91B" w14:textId="3F32AF95" w:rsidR="00435641" w:rsidRPr="00E879C5"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Transfers</w:t>
            </w:r>
          </w:p>
        </w:tc>
        <w:tc>
          <w:tcPr>
            <w:tcW w:w="540" w:type="dxa"/>
          </w:tcPr>
          <w:p w14:paraId="42FDF346" w14:textId="1686ADF0" w:rsidR="00435641" w:rsidRPr="00E879C5"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925"/>
              </w:tabs>
              <w:spacing w:before="20"/>
              <w:jc w:val="center"/>
              <w:rPr>
                <w:rFonts w:ascii="Times New Roman" w:hAnsi="Times New Roman" w:cs="Times New Roman"/>
                <w:i/>
                <w:iCs/>
                <w:sz w:val="22"/>
                <w:szCs w:val="22"/>
              </w:rPr>
            </w:pPr>
          </w:p>
        </w:tc>
        <w:tc>
          <w:tcPr>
            <w:tcW w:w="1530" w:type="dxa"/>
            <w:vAlign w:val="center"/>
          </w:tcPr>
          <w:p w14:paraId="1A102477" w14:textId="1E85FF3F" w:rsidR="00435641" w:rsidRPr="00435641" w:rsidRDefault="0043564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5,690</w:t>
            </w:r>
          </w:p>
        </w:tc>
        <w:tc>
          <w:tcPr>
            <w:tcW w:w="180" w:type="dxa"/>
            <w:vAlign w:val="bottom"/>
          </w:tcPr>
          <w:p w14:paraId="7853B32E"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260" w:type="dxa"/>
            <w:vAlign w:val="bottom"/>
          </w:tcPr>
          <w:p w14:paraId="3E0DF6A1" w14:textId="609170FB" w:rsidR="00435641" w:rsidRPr="00435641" w:rsidRDefault="00435641"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w:t>
            </w:r>
          </w:p>
        </w:tc>
        <w:tc>
          <w:tcPr>
            <w:tcW w:w="180" w:type="dxa"/>
            <w:vAlign w:val="bottom"/>
          </w:tcPr>
          <w:p w14:paraId="38BB4F56"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04DF6FB6" w14:textId="403AD152" w:rsidR="00435641" w:rsidRPr="00435641" w:rsidRDefault="0043564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6,810</w:t>
            </w:r>
          </w:p>
        </w:tc>
        <w:tc>
          <w:tcPr>
            <w:tcW w:w="180" w:type="dxa"/>
            <w:vAlign w:val="bottom"/>
          </w:tcPr>
          <w:p w14:paraId="0ACD47F3"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170" w:type="dxa"/>
            <w:vAlign w:val="bottom"/>
          </w:tcPr>
          <w:p w14:paraId="004DFCEA" w14:textId="7710AC60" w:rsidR="00435641" w:rsidRPr="00435641" w:rsidRDefault="00435641"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6"/>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w:t>
            </w:r>
          </w:p>
        </w:tc>
        <w:tc>
          <w:tcPr>
            <w:tcW w:w="180" w:type="dxa"/>
            <w:vAlign w:val="bottom"/>
          </w:tcPr>
          <w:p w14:paraId="4AEC42FF"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p>
        </w:tc>
        <w:tc>
          <w:tcPr>
            <w:tcW w:w="1170" w:type="dxa"/>
            <w:vAlign w:val="bottom"/>
          </w:tcPr>
          <w:p w14:paraId="64D30DFF" w14:textId="20C296E1" w:rsidR="00435641" w:rsidRPr="00435641" w:rsidRDefault="0043564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17,497</w:t>
            </w:r>
          </w:p>
        </w:tc>
        <w:tc>
          <w:tcPr>
            <w:tcW w:w="180" w:type="dxa"/>
            <w:vAlign w:val="bottom"/>
          </w:tcPr>
          <w:p w14:paraId="0FCCE44E"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425F30B2" w14:textId="2BC6C43B" w:rsidR="00435641" w:rsidRPr="00435641" w:rsidRDefault="0043564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(29,997)</w:t>
            </w:r>
          </w:p>
        </w:tc>
        <w:tc>
          <w:tcPr>
            <w:tcW w:w="180" w:type="dxa"/>
            <w:vAlign w:val="bottom"/>
          </w:tcPr>
          <w:p w14:paraId="58DBE485" w14:textId="25A6A325"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p>
        </w:tc>
        <w:tc>
          <w:tcPr>
            <w:tcW w:w="1170" w:type="dxa"/>
            <w:vAlign w:val="bottom"/>
          </w:tcPr>
          <w:p w14:paraId="06DAA394" w14:textId="003F8B6E" w:rsidR="00435641" w:rsidRPr="00435641" w:rsidRDefault="00435641"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2"/>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w:t>
            </w:r>
          </w:p>
        </w:tc>
      </w:tr>
      <w:tr w:rsidR="00435641" w:rsidRPr="00E879C5" w14:paraId="137B621A" w14:textId="77777777" w:rsidTr="00B36446">
        <w:trPr>
          <w:cantSplit/>
        </w:trPr>
        <w:tc>
          <w:tcPr>
            <w:tcW w:w="3960" w:type="dxa"/>
            <w:vAlign w:val="bottom"/>
          </w:tcPr>
          <w:p w14:paraId="0BD5A376" w14:textId="4C4AD05D" w:rsidR="00435641" w:rsidRPr="00E879C5" w:rsidRDefault="00ED1042" w:rsidP="00F025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F02539">
              <w:rPr>
                <w:rFonts w:ascii="Times New Roman" w:hAnsi="Times New Roman" w:cs="Times New Roman"/>
                <w:sz w:val="22"/>
                <w:szCs w:val="22"/>
                <w:lang w:val="en-GB" w:bidi="ar-SA"/>
              </w:rPr>
              <w:t>t</w:t>
            </w:r>
            <w:r w:rsidR="00435641" w:rsidRPr="00E879C5">
              <w:rPr>
                <w:rFonts w:ascii="Times New Roman" w:hAnsi="Times New Roman" w:cs="Times New Roman"/>
                <w:sz w:val="22"/>
                <w:szCs w:val="22"/>
                <w:lang w:val="en-GB" w:bidi="ar-SA"/>
              </w:rPr>
              <w:t>ransfer</w:t>
            </w:r>
            <w:r w:rsidR="00435641">
              <w:rPr>
                <w:rFonts w:ascii="Times New Roman" w:hAnsi="Times New Roman" w:cs="Times New Roman"/>
                <w:sz w:val="22"/>
                <w:szCs w:val="22"/>
                <w:lang w:val="en-GB" w:bidi="ar-SA"/>
              </w:rPr>
              <w:t>s</w:t>
            </w:r>
            <w:r w:rsidR="00435641" w:rsidRPr="00E879C5">
              <w:rPr>
                <w:rFonts w:ascii="Times New Roman" w:hAnsi="Times New Roman" w:cs="Times New Roman"/>
                <w:sz w:val="22"/>
                <w:szCs w:val="22"/>
                <w:lang w:val="en-GB" w:bidi="ar-SA"/>
              </w:rPr>
              <w:t xml:space="preserve"> </w:t>
            </w:r>
            <w:r w:rsidR="00435641">
              <w:rPr>
                <w:rFonts w:ascii="Times New Roman" w:hAnsi="Times New Roman" w:cs="Times New Roman"/>
                <w:sz w:val="22"/>
                <w:szCs w:val="22"/>
                <w:lang w:val="en-GB" w:bidi="ar-SA"/>
              </w:rPr>
              <w:t>to</w:t>
            </w:r>
            <w:r w:rsidR="00435641" w:rsidRPr="00E879C5">
              <w:rPr>
                <w:rFonts w:ascii="Times New Roman" w:hAnsi="Times New Roman" w:cs="Times New Roman"/>
                <w:sz w:val="22"/>
                <w:szCs w:val="22"/>
                <w:lang w:val="en-GB" w:bidi="ar-SA"/>
              </w:rPr>
              <w:t xml:space="preserve"> investment properties</w:t>
            </w:r>
            <w:r w:rsidR="00435641">
              <w:rPr>
                <w:rFonts w:ascii="Times New Roman" w:hAnsi="Times New Roman" w:cs="Times New Roman"/>
                <w:sz w:val="22"/>
                <w:szCs w:val="22"/>
                <w:lang w:val="en-GB" w:bidi="ar-SA"/>
              </w:rPr>
              <w:t xml:space="preserve"> </w:t>
            </w:r>
          </w:p>
        </w:tc>
        <w:tc>
          <w:tcPr>
            <w:tcW w:w="540" w:type="dxa"/>
          </w:tcPr>
          <w:p w14:paraId="4B15DC72" w14:textId="1ACAD900" w:rsidR="00435641" w:rsidRPr="00E879C5"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51"/>
              </w:tabs>
              <w:spacing w:before="20"/>
              <w:jc w:val="center"/>
              <w:rPr>
                <w:rFonts w:ascii="Times New Roman" w:hAnsi="Times New Roman" w:cs="Times New Roman"/>
                <w:i/>
                <w:iCs/>
                <w:sz w:val="22"/>
                <w:szCs w:val="22"/>
              </w:rPr>
            </w:pPr>
            <w:r>
              <w:rPr>
                <w:rFonts w:ascii="Times New Roman" w:hAnsi="Times New Roman" w:cs="Times New Roman"/>
                <w:i/>
                <w:iCs/>
                <w:sz w:val="22"/>
                <w:szCs w:val="22"/>
              </w:rPr>
              <w:t>10</w:t>
            </w:r>
          </w:p>
        </w:tc>
        <w:tc>
          <w:tcPr>
            <w:tcW w:w="1530" w:type="dxa"/>
            <w:vAlign w:val="bottom"/>
          </w:tcPr>
          <w:p w14:paraId="1DEC8C75" w14:textId="1A0F720B"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1"/>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(20,192)</w:t>
            </w:r>
          </w:p>
        </w:tc>
        <w:tc>
          <w:tcPr>
            <w:tcW w:w="180" w:type="dxa"/>
            <w:vAlign w:val="bottom"/>
          </w:tcPr>
          <w:p w14:paraId="16D52CE3"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260" w:type="dxa"/>
            <w:vAlign w:val="bottom"/>
          </w:tcPr>
          <w:p w14:paraId="0B27C5C7" w14:textId="0033F853" w:rsidR="00435641" w:rsidRPr="00435641" w:rsidRDefault="00435641"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w:t>
            </w:r>
          </w:p>
        </w:tc>
        <w:tc>
          <w:tcPr>
            <w:tcW w:w="180" w:type="dxa"/>
            <w:vAlign w:val="bottom"/>
          </w:tcPr>
          <w:p w14:paraId="0FDB1772"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631F3413" w14:textId="3E8673D7" w:rsidR="00435641" w:rsidRPr="00435641" w:rsidRDefault="00435641" w:rsidP="004E25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w:t>
            </w:r>
          </w:p>
        </w:tc>
        <w:tc>
          <w:tcPr>
            <w:tcW w:w="180" w:type="dxa"/>
            <w:vAlign w:val="bottom"/>
          </w:tcPr>
          <w:p w14:paraId="3F1D9791"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170" w:type="dxa"/>
            <w:vAlign w:val="bottom"/>
          </w:tcPr>
          <w:p w14:paraId="6D4C6745" w14:textId="544559CC" w:rsidR="00435641" w:rsidRPr="00435641" w:rsidRDefault="00435641"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6"/>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w:t>
            </w:r>
          </w:p>
        </w:tc>
        <w:tc>
          <w:tcPr>
            <w:tcW w:w="180" w:type="dxa"/>
            <w:vAlign w:val="bottom"/>
          </w:tcPr>
          <w:p w14:paraId="2722BADA"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p>
        </w:tc>
        <w:tc>
          <w:tcPr>
            <w:tcW w:w="1170" w:type="dxa"/>
            <w:vAlign w:val="bottom"/>
          </w:tcPr>
          <w:p w14:paraId="7A670F8A" w14:textId="332E775A"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right="-72"/>
              <w:rPr>
                <w:rFonts w:ascii="Times New Roman" w:hAnsi="Times New Roman" w:cs="Times New Roman"/>
                <w:sz w:val="22"/>
                <w:szCs w:val="22"/>
              </w:rPr>
            </w:pPr>
            <w:r w:rsidRPr="00435641">
              <w:rPr>
                <w:rFonts w:ascii="Times New Roman" w:hAnsi="Times New Roman" w:cs="Times New Roman"/>
                <w:sz w:val="22"/>
                <w:szCs w:val="22"/>
              </w:rPr>
              <w:t>(15,827)</w:t>
            </w:r>
          </w:p>
        </w:tc>
        <w:tc>
          <w:tcPr>
            <w:tcW w:w="180" w:type="dxa"/>
            <w:vAlign w:val="bottom"/>
          </w:tcPr>
          <w:p w14:paraId="5ECC12DF"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55FCEB06" w14:textId="206E81BB"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(1,197)</w:t>
            </w:r>
          </w:p>
        </w:tc>
        <w:tc>
          <w:tcPr>
            <w:tcW w:w="180" w:type="dxa"/>
            <w:vAlign w:val="bottom"/>
          </w:tcPr>
          <w:p w14:paraId="62D1223D"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p>
        </w:tc>
        <w:tc>
          <w:tcPr>
            <w:tcW w:w="1170" w:type="dxa"/>
            <w:vAlign w:val="bottom"/>
          </w:tcPr>
          <w:p w14:paraId="0C1B6EEE" w14:textId="5321007E" w:rsidR="00435641" w:rsidRPr="00435641" w:rsidRDefault="0043564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(37,216)</w:t>
            </w:r>
          </w:p>
        </w:tc>
      </w:tr>
      <w:tr w:rsidR="00ED1042" w:rsidRPr="00E879C5" w14:paraId="2376E7E6" w14:textId="77777777" w:rsidTr="00B36446">
        <w:trPr>
          <w:cantSplit/>
        </w:trPr>
        <w:tc>
          <w:tcPr>
            <w:tcW w:w="3960" w:type="dxa"/>
            <w:vAlign w:val="bottom"/>
          </w:tcPr>
          <w:p w14:paraId="08E85741" w14:textId="40F1B610" w:rsidR="00ED1042" w:rsidRPr="00ED1042" w:rsidRDefault="00ED1042"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b/>
                <w:bCs/>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F02539">
              <w:rPr>
                <w:rFonts w:ascii="Times New Roman" w:hAnsi="Times New Roman" w:cs="Times New Roman"/>
                <w:sz w:val="22"/>
                <w:szCs w:val="22"/>
                <w:lang w:val="en-GB" w:bidi="ar-SA"/>
              </w:rPr>
              <w:t>d</w:t>
            </w:r>
            <w:r w:rsidRPr="00E879C5">
              <w:rPr>
                <w:rFonts w:ascii="Times New Roman" w:hAnsi="Times New Roman" w:cs="Times New Roman"/>
                <w:sz w:val="22"/>
                <w:szCs w:val="22"/>
                <w:lang w:val="en-GB" w:bidi="ar-SA"/>
              </w:rPr>
              <w:t>isposals</w:t>
            </w:r>
          </w:p>
        </w:tc>
        <w:tc>
          <w:tcPr>
            <w:tcW w:w="540" w:type="dxa"/>
          </w:tcPr>
          <w:p w14:paraId="5468027F" w14:textId="77777777" w:rsidR="00ED1042" w:rsidRDefault="00ED1042"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51"/>
              </w:tabs>
              <w:spacing w:before="20"/>
              <w:jc w:val="center"/>
              <w:rPr>
                <w:rFonts w:ascii="Times New Roman" w:hAnsi="Times New Roman" w:cs="Times New Roman"/>
                <w:i/>
                <w:iCs/>
                <w:sz w:val="22"/>
                <w:szCs w:val="22"/>
              </w:rPr>
            </w:pPr>
          </w:p>
        </w:tc>
        <w:tc>
          <w:tcPr>
            <w:tcW w:w="1530" w:type="dxa"/>
            <w:vAlign w:val="bottom"/>
          </w:tcPr>
          <w:p w14:paraId="3534B095" w14:textId="190B1E9B" w:rsidR="00ED1042" w:rsidRPr="00435641" w:rsidRDefault="00406EF1"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2"/>
              <w:rPr>
                <w:rFonts w:ascii="Times New Roman" w:hAnsi="Times New Roman" w:cs="Times New Roman"/>
                <w:sz w:val="22"/>
                <w:szCs w:val="22"/>
              </w:rPr>
            </w:pPr>
            <w:r w:rsidRPr="00406EF1">
              <w:rPr>
                <w:rFonts w:ascii="Times New Roman" w:hAnsi="Times New Roman" w:cs="Times New Roman"/>
                <w:sz w:val="22"/>
                <w:szCs w:val="22"/>
              </w:rPr>
              <w:t>-</w:t>
            </w:r>
          </w:p>
        </w:tc>
        <w:tc>
          <w:tcPr>
            <w:tcW w:w="180" w:type="dxa"/>
            <w:vAlign w:val="bottom"/>
          </w:tcPr>
          <w:p w14:paraId="416713EE" w14:textId="77777777" w:rsidR="00ED1042" w:rsidRPr="00435641" w:rsidRDefault="00ED1042"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260" w:type="dxa"/>
            <w:vAlign w:val="bottom"/>
          </w:tcPr>
          <w:p w14:paraId="2A745619" w14:textId="5AA1F128" w:rsidR="00ED1042" w:rsidRPr="00435641" w:rsidRDefault="00406EF1" w:rsidP="00AB13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4"/>
              </w:tabs>
              <w:spacing w:before="20"/>
              <w:ind w:left="-68" w:right="-72"/>
              <w:rPr>
                <w:rFonts w:ascii="Times New Roman" w:hAnsi="Times New Roman" w:cs="Times New Roman"/>
                <w:sz w:val="22"/>
                <w:szCs w:val="22"/>
              </w:rPr>
            </w:pPr>
            <w:r w:rsidRPr="00406EF1">
              <w:rPr>
                <w:rFonts w:ascii="Times New Roman" w:hAnsi="Times New Roman" w:cs="Times New Roman"/>
                <w:sz w:val="22"/>
                <w:szCs w:val="22"/>
              </w:rPr>
              <w:t>(27,121)</w:t>
            </w:r>
          </w:p>
        </w:tc>
        <w:tc>
          <w:tcPr>
            <w:tcW w:w="180" w:type="dxa"/>
            <w:vAlign w:val="bottom"/>
          </w:tcPr>
          <w:p w14:paraId="4C17BF3E" w14:textId="77777777" w:rsidR="00ED1042" w:rsidRPr="00435641" w:rsidRDefault="00ED1042"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46109646" w14:textId="11AD6500" w:rsidR="00ED1042" w:rsidRPr="00435641" w:rsidRDefault="00406EF1" w:rsidP="00AB13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spacing w:before="20"/>
              <w:ind w:left="-68" w:right="-72"/>
              <w:rPr>
                <w:rFonts w:ascii="Times New Roman" w:hAnsi="Times New Roman" w:cs="Times New Roman"/>
                <w:sz w:val="22"/>
                <w:szCs w:val="22"/>
              </w:rPr>
            </w:pPr>
            <w:r w:rsidRPr="00406EF1">
              <w:rPr>
                <w:rFonts w:ascii="Times New Roman" w:hAnsi="Times New Roman" w:cs="Times New Roman"/>
                <w:sz w:val="22"/>
                <w:szCs w:val="22"/>
              </w:rPr>
              <w:t>(15,551)</w:t>
            </w:r>
          </w:p>
        </w:tc>
        <w:tc>
          <w:tcPr>
            <w:tcW w:w="180" w:type="dxa"/>
            <w:vAlign w:val="bottom"/>
          </w:tcPr>
          <w:p w14:paraId="0561D2BA" w14:textId="77777777" w:rsidR="00ED1042" w:rsidRPr="00435641" w:rsidRDefault="00ED1042"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170" w:type="dxa"/>
            <w:vAlign w:val="bottom"/>
          </w:tcPr>
          <w:p w14:paraId="14DDCE23" w14:textId="44085FD5" w:rsidR="00ED1042" w:rsidRPr="00435641" w:rsidRDefault="00406EF1"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6"/>
              </w:tabs>
              <w:spacing w:before="20"/>
              <w:ind w:left="-68" w:right="-72"/>
              <w:rPr>
                <w:rFonts w:ascii="Times New Roman" w:hAnsi="Times New Roman" w:cs="Times New Roman"/>
                <w:sz w:val="22"/>
                <w:szCs w:val="22"/>
              </w:rPr>
            </w:pPr>
            <w:r w:rsidRPr="00406EF1">
              <w:rPr>
                <w:rFonts w:ascii="Times New Roman" w:hAnsi="Times New Roman" w:cs="Times New Roman"/>
                <w:sz w:val="22"/>
                <w:szCs w:val="22"/>
              </w:rPr>
              <w:t>-</w:t>
            </w:r>
          </w:p>
        </w:tc>
        <w:tc>
          <w:tcPr>
            <w:tcW w:w="180" w:type="dxa"/>
            <w:vAlign w:val="bottom"/>
          </w:tcPr>
          <w:p w14:paraId="1C39E0C5" w14:textId="77777777" w:rsidR="00ED1042" w:rsidRPr="00435641" w:rsidRDefault="00ED1042"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p>
        </w:tc>
        <w:tc>
          <w:tcPr>
            <w:tcW w:w="1170" w:type="dxa"/>
            <w:vAlign w:val="bottom"/>
          </w:tcPr>
          <w:p w14:paraId="7370A70D" w14:textId="10513603" w:rsidR="00ED1042" w:rsidRPr="00435641" w:rsidRDefault="00406EF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right="-72"/>
              <w:rPr>
                <w:rFonts w:ascii="Times New Roman" w:hAnsi="Times New Roman" w:cs="Times New Roman"/>
                <w:sz w:val="22"/>
                <w:szCs w:val="22"/>
              </w:rPr>
            </w:pPr>
            <w:r w:rsidRPr="00406EF1">
              <w:rPr>
                <w:rFonts w:ascii="Times New Roman" w:hAnsi="Times New Roman" w:cs="Times New Roman"/>
                <w:sz w:val="22"/>
                <w:szCs w:val="22"/>
              </w:rPr>
              <w:t>(1,795)</w:t>
            </w:r>
          </w:p>
        </w:tc>
        <w:tc>
          <w:tcPr>
            <w:tcW w:w="180" w:type="dxa"/>
            <w:vAlign w:val="bottom"/>
          </w:tcPr>
          <w:p w14:paraId="43C5947C" w14:textId="77777777" w:rsidR="00ED1042" w:rsidRPr="00435641" w:rsidRDefault="00ED1042"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vAlign w:val="bottom"/>
          </w:tcPr>
          <w:p w14:paraId="0DDE2F25" w14:textId="1691DD72" w:rsidR="00ED1042" w:rsidRPr="00435641" w:rsidRDefault="00406EF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r w:rsidRPr="00406EF1">
              <w:rPr>
                <w:rFonts w:ascii="Times New Roman" w:hAnsi="Times New Roman" w:cs="Times New Roman"/>
                <w:sz w:val="22"/>
                <w:szCs w:val="22"/>
              </w:rPr>
              <w:t>(30)</w:t>
            </w:r>
          </w:p>
        </w:tc>
        <w:tc>
          <w:tcPr>
            <w:tcW w:w="180" w:type="dxa"/>
            <w:vAlign w:val="bottom"/>
          </w:tcPr>
          <w:p w14:paraId="1FC3469B" w14:textId="77777777" w:rsidR="00ED1042" w:rsidRPr="00435641" w:rsidRDefault="00ED1042"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p>
        </w:tc>
        <w:tc>
          <w:tcPr>
            <w:tcW w:w="1170" w:type="dxa"/>
            <w:vAlign w:val="bottom"/>
          </w:tcPr>
          <w:p w14:paraId="21786993" w14:textId="74E91569" w:rsidR="00ED1042" w:rsidRPr="00435641" w:rsidRDefault="00406EF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406EF1">
              <w:rPr>
                <w:rFonts w:ascii="Times New Roman" w:hAnsi="Times New Roman" w:cs="Times New Roman"/>
                <w:sz w:val="22"/>
                <w:szCs w:val="22"/>
              </w:rPr>
              <w:t>(44,497)</w:t>
            </w:r>
          </w:p>
        </w:tc>
      </w:tr>
      <w:tr w:rsidR="00435641" w:rsidRPr="00E879C5" w14:paraId="4A2A0A0B" w14:textId="77777777" w:rsidTr="00B36446">
        <w:trPr>
          <w:cantSplit/>
        </w:trPr>
        <w:tc>
          <w:tcPr>
            <w:tcW w:w="3960" w:type="dxa"/>
            <w:vAlign w:val="bottom"/>
          </w:tcPr>
          <w:p w14:paraId="7F6F376A" w14:textId="64A9E1F3" w:rsidR="00435641" w:rsidRPr="00E879C5" w:rsidRDefault="00ED1042"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435641" w:rsidRPr="00E879C5">
              <w:rPr>
                <w:rFonts w:ascii="Times New Roman" w:hAnsi="Times New Roman" w:cs="Times New Roman"/>
                <w:sz w:val="22"/>
                <w:szCs w:val="22"/>
                <w:lang w:val="en-GB" w:bidi="ar-SA"/>
              </w:rPr>
              <w:t>write</w:t>
            </w:r>
            <w:r w:rsidR="00435641">
              <w:rPr>
                <w:rFonts w:ascii="Times New Roman" w:hAnsi="Times New Roman" w:cs="Times New Roman"/>
                <w:sz w:val="22"/>
                <w:szCs w:val="22"/>
                <w:lang w:val="en-GB" w:bidi="ar-SA"/>
              </w:rPr>
              <w:t>-</w:t>
            </w:r>
            <w:r w:rsidR="00435641" w:rsidRPr="00E879C5">
              <w:rPr>
                <w:rFonts w:ascii="Times New Roman" w:hAnsi="Times New Roman" w:cs="Times New Roman"/>
                <w:sz w:val="22"/>
                <w:szCs w:val="22"/>
                <w:lang w:val="en-GB" w:bidi="ar-SA"/>
              </w:rPr>
              <w:t>off</w:t>
            </w:r>
          </w:p>
        </w:tc>
        <w:tc>
          <w:tcPr>
            <w:tcW w:w="540" w:type="dxa"/>
          </w:tcPr>
          <w:p w14:paraId="242E0575" w14:textId="77777777" w:rsidR="00435641" w:rsidRPr="00E879C5"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925"/>
              </w:tabs>
              <w:spacing w:before="20"/>
              <w:rPr>
                <w:rFonts w:ascii="Times New Roman" w:hAnsi="Times New Roman" w:cs="Times New Roman"/>
                <w:i/>
                <w:iCs/>
                <w:sz w:val="22"/>
                <w:szCs w:val="22"/>
              </w:rPr>
            </w:pPr>
          </w:p>
        </w:tc>
        <w:tc>
          <w:tcPr>
            <w:tcW w:w="1530" w:type="dxa"/>
            <w:tcBorders>
              <w:bottom w:val="single" w:sz="4" w:space="0" w:color="auto"/>
            </w:tcBorders>
            <w:vAlign w:val="bottom"/>
          </w:tcPr>
          <w:p w14:paraId="68ADD1A5" w14:textId="4D592794" w:rsidR="00435641" w:rsidRPr="00435641" w:rsidRDefault="00435641"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w:t>
            </w:r>
          </w:p>
        </w:tc>
        <w:tc>
          <w:tcPr>
            <w:tcW w:w="180" w:type="dxa"/>
            <w:vAlign w:val="bottom"/>
          </w:tcPr>
          <w:p w14:paraId="6F5095C2"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260" w:type="dxa"/>
            <w:tcBorders>
              <w:bottom w:val="single" w:sz="4" w:space="0" w:color="auto"/>
            </w:tcBorders>
            <w:vAlign w:val="bottom"/>
          </w:tcPr>
          <w:p w14:paraId="018E261F" w14:textId="0D1C9A13" w:rsidR="00435641" w:rsidRPr="00435641" w:rsidRDefault="00406EF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68" w:right="-72"/>
              <w:rPr>
                <w:rFonts w:ascii="Times New Roman" w:hAnsi="Times New Roman" w:cs="Times New Roman"/>
                <w:sz w:val="22"/>
                <w:szCs w:val="22"/>
              </w:rPr>
            </w:pPr>
            <w:r w:rsidRPr="00406EF1">
              <w:rPr>
                <w:rFonts w:ascii="Times New Roman" w:hAnsi="Times New Roman" w:cs="Times New Roman"/>
                <w:sz w:val="22"/>
                <w:szCs w:val="22"/>
                <w:cs/>
              </w:rPr>
              <w:t>(</w:t>
            </w:r>
            <w:r w:rsidRPr="00406EF1">
              <w:rPr>
                <w:rFonts w:ascii="Times New Roman" w:hAnsi="Times New Roman" w:cs="Times New Roman"/>
                <w:sz w:val="22"/>
                <w:szCs w:val="22"/>
              </w:rPr>
              <w:t>19,300</w:t>
            </w:r>
            <w:r w:rsidRPr="00406EF1">
              <w:rPr>
                <w:rFonts w:ascii="Times New Roman" w:hAnsi="Times New Roman" w:cs="Times New Roman"/>
                <w:sz w:val="22"/>
                <w:szCs w:val="22"/>
                <w:cs/>
              </w:rPr>
              <w:t>)</w:t>
            </w:r>
          </w:p>
        </w:tc>
        <w:tc>
          <w:tcPr>
            <w:tcW w:w="180" w:type="dxa"/>
          </w:tcPr>
          <w:p w14:paraId="45592371"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tcBorders>
              <w:bottom w:val="single" w:sz="4" w:space="0" w:color="auto"/>
            </w:tcBorders>
            <w:vAlign w:val="bottom"/>
          </w:tcPr>
          <w:p w14:paraId="07B17807" w14:textId="10032625" w:rsidR="00435641" w:rsidRPr="00435641" w:rsidRDefault="00406EF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spacing w:before="20"/>
              <w:ind w:left="-68" w:right="-72"/>
              <w:rPr>
                <w:rFonts w:ascii="Times New Roman" w:hAnsi="Times New Roman" w:cs="Times New Roman"/>
                <w:sz w:val="22"/>
                <w:szCs w:val="22"/>
              </w:rPr>
            </w:pPr>
            <w:r w:rsidRPr="00406EF1">
              <w:rPr>
                <w:rFonts w:ascii="Times New Roman" w:hAnsi="Times New Roman" w:cs="Times New Roman"/>
                <w:sz w:val="22"/>
                <w:szCs w:val="22"/>
                <w:cs/>
              </w:rPr>
              <w:t>(</w:t>
            </w:r>
            <w:r w:rsidRPr="00406EF1">
              <w:rPr>
                <w:rFonts w:ascii="Times New Roman" w:hAnsi="Times New Roman" w:cs="Times New Roman"/>
                <w:sz w:val="22"/>
                <w:szCs w:val="22"/>
              </w:rPr>
              <w:t>31,757</w:t>
            </w:r>
            <w:r w:rsidRPr="00406EF1">
              <w:rPr>
                <w:rFonts w:ascii="Times New Roman" w:hAnsi="Times New Roman" w:cs="Times New Roman"/>
                <w:sz w:val="22"/>
                <w:szCs w:val="22"/>
                <w:cs/>
              </w:rPr>
              <w:t>)</w:t>
            </w:r>
          </w:p>
        </w:tc>
        <w:tc>
          <w:tcPr>
            <w:tcW w:w="180" w:type="dxa"/>
            <w:vAlign w:val="bottom"/>
          </w:tcPr>
          <w:p w14:paraId="3E56588B"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170" w:type="dxa"/>
            <w:tcBorders>
              <w:bottom w:val="single" w:sz="4" w:space="0" w:color="auto"/>
            </w:tcBorders>
            <w:vAlign w:val="bottom"/>
          </w:tcPr>
          <w:p w14:paraId="118FA896" w14:textId="400D0169" w:rsidR="00435641" w:rsidRPr="00435641" w:rsidRDefault="00435641"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6"/>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w:t>
            </w:r>
          </w:p>
        </w:tc>
        <w:tc>
          <w:tcPr>
            <w:tcW w:w="180" w:type="dxa"/>
            <w:vAlign w:val="bottom"/>
          </w:tcPr>
          <w:p w14:paraId="4F433F09"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p>
        </w:tc>
        <w:tc>
          <w:tcPr>
            <w:tcW w:w="1170" w:type="dxa"/>
            <w:tcBorders>
              <w:bottom w:val="single" w:sz="4" w:space="0" w:color="auto"/>
            </w:tcBorders>
            <w:vAlign w:val="bottom"/>
          </w:tcPr>
          <w:p w14:paraId="61D60D1E" w14:textId="72614A70"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435641">
              <w:rPr>
                <w:rFonts w:ascii="Times New Roman" w:hAnsi="Times New Roman" w:cs="Times New Roman"/>
                <w:sz w:val="22"/>
                <w:szCs w:val="22"/>
              </w:rPr>
              <w:t>(</w:t>
            </w:r>
            <w:r w:rsidR="00406EF1" w:rsidRPr="00406EF1">
              <w:rPr>
                <w:rFonts w:ascii="Times New Roman" w:hAnsi="Times New Roman" w:cs="Times New Roman"/>
                <w:sz w:val="22"/>
                <w:szCs w:val="22"/>
              </w:rPr>
              <w:t>1,149</w:t>
            </w:r>
            <w:r w:rsidRPr="00435641">
              <w:rPr>
                <w:rFonts w:ascii="Times New Roman" w:hAnsi="Times New Roman" w:cs="Times New Roman"/>
                <w:sz w:val="22"/>
                <w:szCs w:val="22"/>
              </w:rPr>
              <w:t>)</w:t>
            </w:r>
          </w:p>
        </w:tc>
        <w:tc>
          <w:tcPr>
            <w:tcW w:w="180" w:type="dxa"/>
            <w:vAlign w:val="bottom"/>
          </w:tcPr>
          <w:p w14:paraId="6BC2115C"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p>
        </w:tc>
        <w:tc>
          <w:tcPr>
            <w:tcW w:w="1350" w:type="dxa"/>
            <w:tcBorders>
              <w:bottom w:val="single" w:sz="4" w:space="0" w:color="auto"/>
            </w:tcBorders>
            <w:vAlign w:val="bottom"/>
          </w:tcPr>
          <w:p w14:paraId="0F20F1FB" w14:textId="34A52D64" w:rsidR="00435641" w:rsidRPr="00435641" w:rsidRDefault="00406EF1"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before="20"/>
              <w:ind w:left="-68" w:right="-72"/>
              <w:rPr>
                <w:rFonts w:ascii="Times New Roman" w:hAnsi="Times New Roman" w:cs="Times New Roman"/>
                <w:sz w:val="22"/>
                <w:szCs w:val="22"/>
              </w:rPr>
            </w:pPr>
            <w:r w:rsidRPr="00406EF1">
              <w:rPr>
                <w:rFonts w:ascii="Times New Roman" w:hAnsi="Times New Roman" w:cs="Times New Roman"/>
                <w:sz w:val="22"/>
                <w:szCs w:val="22"/>
              </w:rPr>
              <w:t>-</w:t>
            </w:r>
          </w:p>
        </w:tc>
        <w:tc>
          <w:tcPr>
            <w:tcW w:w="180" w:type="dxa"/>
            <w:vAlign w:val="bottom"/>
          </w:tcPr>
          <w:p w14:paraId="7DEFF1E3" w14:textId="77777777" w:rsidR="00435641" w:rsidRPr="00435641" w:rsidRDefault="0043564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p>
        </w:tc>
        <w:tc>
          <w:tcPr>
            <w:tcW w:w="1170" w:type="dxa"/>
            <w:tcBorders>
              <w:bottom w:val="single" w:sz="4" w:space="0" w:color="auto"/>
            </w:tcBorders>
            <w:vAlign w:val="bottom"/>
          </w:tcPr>
          <w:p w14:paraId="791F8B25" w14:textId="7130B28A" w:rsidR="00435641" w:rsidRPr="00435641" w:rsidRDefault="00406EF1" w:rsidP="00435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406EF1">
              <w:rPr>
                <w:rFonts w:ascii="Times New Roman" w:hAnsi="Times New Roman" w:cs="Times New Roman"/>
                <w:sz w:val="22"/>
                <w:szCs w:val="22"/>
                <w:cs/>
              </w:rPr>
              <w:t>(</w:t>
            </w:r>
            <w:r w:rsidRPr="00406EF1">
              <w:rPr>
                <w:rFonts w:ascii="Times New Roman" w:hAnsi="Times New Roman" w:cs="Times New Roman"/>
                <w:sz w:val="22"/>
                <w:szCs w:val="22"/>
              </w:rPr>
              <w:t>52,206</w:t>
            </w:r>
            <w:r w:rsidRPr="00406EF1">
              <w:rPr>
                <w:rFonts w:ascii="Times New Roman" w:hAnsi="Times New Roman" w:cs="Times New Roman"/>
                <w:sz w:val="22"/>
                <w:szCs w:val="22"/>
                <w:cs/>
              </w:rPr>
              <w:t>)</w:t>
            </w:r>
          </w:p>
        </w:tc>
      </w:tr>
      <w:tr w:rsidR="006D24C1" w:rsidRPr="00E879C5" w14:paraId="26CEDA10" w14:textId="77777777" w:rsidTr="00B36446">
        <w:trPr>
          <w:cantSplit/>
          <w:trHeight w:val="271"/>
        </w:trPr>
        <w:tc>
          <w:tcPr>
            <w:tcW w:w="3960" w:type="dxa"/>
            <w:vAlign w:val="bottom"/>
          </w:tcPr>
          <w:p w14:paraId="49D02EB9" w14:textId="2B0C4851"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198" w:right="11" w:hanging="187"/>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At 31 December 202</w:t>
            </w:r>
            <w:r>
              <w:rPr>
                <w:rFonts w:ascii="Times New Roman" w:hAnsi="Times New Roman" w:cs="Times New Roman"/>
                <w:b/>
                <w:bCs/>
                <w:sz w:val="22"/>
                <w:szCs w:val="22"/>
                <w:lang w:val="en-GB" w:bidi="ar-SA"/>
              </w:rPr>
              <w:t>4</w:t>
            </w:r>
            <w:r w:rsidRPr="00E879C5">
              <w:rPr>
                <w:rFonts w:ascii="Times New Roman" w:hAnsi="Times New Roman" w:cs="Times New Roman"/>
                <w:b/>
                <w:bCs/>
                <w:sz w:val="22"/>
                <w:szCs w:val="22"/>
                <w:lang w:val="en-GB" w:bidi="ar-SA"/>
              </w:rPr>
              <w:t xml:space="preserve"> and </w:t>
            </w:r>
            <w:r w:rsidRPr="00E879C5">
              <w:rPr>
                <w:rFonts w:ascii="Times New Roman" w:hAnsi="Times New Roman" w:cs="Times New Roman"/>
                <w:b/>
                <w:bCs/>
                <w:sz w:val="22"/>
                <w:szCs w:val="22"/>
                <w:lang w:val="en-GB" w:bidi="ar-SA"/>
              </w:rPr>
              <w:br/>
              <w:t xml:space="preserve">1 January </w:t>
            </w:r>
            <w:r>
              <w:rPr>
                <w:rFonts w:ascii="Times New Roman" w:hAnsi="Times New Roman" w:cs="Times New Roman"/>
                <w:b/>
                <w:bCs/>
                <w:sz w:val="22"/>
                <w:szCs w:val="22"/>
                <w:lang w:val="en-GB" w:bidi="ar-SA"/>
              </w:rPr>
              <w:t>2025</w:t>
            </w:r>
          </w:p>
        </w:tc>
        <w:tc>
          <w:tcPr>
            <w:tcW w:w="540" w:type="dxa"/>
          </w:tcPr>
          <w:p w14:paraId="10D972CE"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1"/>
              </w:tabs>
              <w:spacing w:before="20"/>
              <w:rPr>
                <w:rFonts w:ascii="Times New Roman" w:hAnsi="Times New Roman" w:cs="Times New Roman"/>
                <w:b/>
                <w:bCs/>
                <w:i/>
                <w:iCs/>
                <w:sz w:val="22"/>
                <w:szCs w:val="22"/>
              </w:rPr>
            </w:pPr>
          </w:p>
        </w:tc>
        <w:tc>
          <w:tcPr>
            <w:tcW w:w="1530" w:type="dxa"/>
            <w:tcBorders>
              <w:top w:val="single" w:sz="4" w:space="0" w:color="auto"/>
            </w:tcBorders>
            <w:vAlign w:val="bottom"/>
          </w:tcPr>
          <w:p w14:paraId="529D4A2B" w14:textId="1E06E9A5"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rPr>
            </w:pPr>
            <w:r w:rsidRPr="00E879C5">
              <w:rPr>
                <w:rFonts w:ascii="Times New Roman" w:hAnsi="Times New Roman" w:cs="Times New Roman"/>
                <w:b/>
                <w:bCs/>
                <w:sz w:val="22"/>
                <w:szCs w:val="22"/>
              </w:rPr>
              <w:t>4,</w:t>
            </w:r>
            <w:r>
              <w:rPr>
                <w:rFonts w:ascii="Times New Roman" w:hAnsi="Times New Roman" w:cs="Times New Roman"/>
                <w:b/>
                <w:bCs/>
                <w:sz w:val="22"/>
                <w:szCs w:val="22"/>
              </w:rPr>
              <w:t>695,050</w:t>
            </w:r>
          </w:p>
        </w:tc>
        <w:tc>
          <w:tcPr>
            <w:tcW w:w="180" w:type="dxa"/>
            <w:vAlign w:val="bottom"/>
          </w:tcPr>
          <w:p w14:paraId="77334117"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lang w:val="en-GB" w:bidi="ar-SA"/>
              </w:rPr>
            </w:pPr>
          </w:p>
        </w:tc>
        <w:tc>
          <w:tcPr>
            <w:tcW w:w="1260" w:type="dxa"/>
            <w:tcBorders>
              <w:top w:val="single" w:sz="4" w:space="0" w:color="auto"/>
            </w:tcBorders>
            <w:vAlign w:val="bottom"/>
          </w:tcPr>
          <w:p w14:paraId="0454F7A9" w14:textId="0E1B3918"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68" w:right="-72"/>
              <w:rPr>
                <w:rFonts w:ascii="Times New Roman" w:hAnsi="Times New Roman" w:cs="Times New Roman"/>
                <w:b/>
                <w:bCs/>
                <w:sz w:val="22"/>
                <w:szCs w:val="22"/>
                <w:lang w:val="en-GB" w:bidi="ar-SA"/>
              </w:rPr>
            </w:pPr>
            <w:r w:rsidRPr="00E879C5">
              <w:rPr>
                <w:rFonts w:ascii="Times New Roman" w:hAnsi="Times New Roman" w:cs="Times New Roman"/>
                <w:b/>
                <w:bCs/>
                <w:sz w:val="22"/>
                <w:szCs w:val="22"/>
              </w:rPr>
              <w:t>4</w:t>
            </w:r>
            <w:r>
              <w:rPr>
                <w:rFonts w:ascii="Times New Roman" w:hAnsi="Times New Roman" w:cs="Times New Roman"/>
                <w:b/>
                <w:bCs/>
                <w:sz w:val="22"/>
                <w:szCs w:val="22"/>
              </w:rPr>
              <w:t>68</w:t>
            </w:r>
            <w:r w:rsidRPr="00E879C5">
              <w:rPr>
                <w:rFonts w:ascii="Times New Roman" w:hAnsi="Times New Roman" w:cs="Times New Roman"/>
                <w:b/>
                <w:bCs/>
                <w:sz w:val="22"/>
                <w:szCs w:val="22"/>
              </w:rPr>
              <w:t>,</w:t>
            </w:r>
            <w:r>
              <w:rPr>
                <w:rFonts w:ascii="Times New Roman" w:hAnsi="Times New Roman" w:cs="Times New Roman"/>
                <w:b/>
                <w:bCs/>
                <w:sz w:val="22"/>
                <w:szCs w:val="22"/>
              </w:rPr>
              <w:t>779</w:t>
            </w:r>
          </w:p>
        </w:tc>
        <w:tc>
          <w:tcPr>
            <w:tcW w:w="180" w:type="dxa"/>
          </w:tcPr>
          <w:p w14:paraId="4AADBBE0"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lang w:val="en-GB" w:bidi="ar-SA"/>
              </w:rPr>
            </w:pPr>
          </w:p>
        </w:tc>
        <w:tc>
          <w:tcPr>
            <w:tcW w:w="1350" w:type="dxa"/>
            <w:tcBorders>
              <w:top w:val="single" w:sz="4" w:space="0" w:color="auto"/>
            </w:tcBorders>
            <w:vAlign w:val="bottom"/>
          </w:tcPr>
          <w:p w14:paraId="060D6409" w14:textId="0E2173D3"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spacing w:before="20"/>
              <w:ind w:left="-68" w:right="-72"/>
              <w:rPr>
                <w:rFonts w:ascii="Times New Roman" w:hAnsi="Times New Roman" w:cs="Times New Roman"/>
                <w:b/>
                <w:bCs/>
                <w:sz w:val="22"/>
                <w:szCs w:val="22"/>
                <w:lang w:val="en-GB" w:bidi="ar-SA"/>
              </w:rPr>
            </w:pPr>
            <w:r w:rsidRPr="00E879C5">
              <w:rPr>
                <w:rFonts w:ascii="Times New Roman" w:hAnsi="Times New Roman" w:cs="Times New Roman"/>
                <w:b/>
                <w:bCs/>
                <w:sz w:val="22"/>
                <w:szCs w:val="22"/>
              </w:rPr>
              <w:t>2,</w:t>
            </w:r>
            <w:r>
              <w:rPr>
                <w:rFonts w:ascii="Times New Roman" w:hAnsi="Times New Roman" w:cs="Times New Roman"/>
                <w:b/>
                <w:bCs/>
                <w:sz w:val="22"/>
                <w:szCs w:val="22"/>
              </w:rPr>
              <w:t>957</w:t>
            </w:r>
            <w:r w:rsidRPr="00E879C5">
              <w:rPr>
                <w:rFonts w:ascii="Times New Roman" w:hAnsi="Times New Roman" w:cs="Times New Roman"/>
                <w:b/>
                <w:bCs/>
                <w:sz w:val="22"/>
                <w:szCs w:val="22"/>
              </w:rPr>
              <w:t>,</w:t>
            </w:r>
            <w:r>
              <w:rPr>
                <w:rFonts w:ascii="Times New Roman" w:hAnsi="Times New Roman" w:cs="Times New Roman"/>
                <w:b/>
                <w:bCs/>
                <w:sz w:val="22"/>
                <w:szCs w:val="22"/>
              </w:rPr>
              <w:t>554</w:t>
            </w:r>
          </w:p>
        </w:tc>
        <w:tc>
          <w:tcPr>
            <w:tcW w:w="180" w:type="dxa"/>
            <w:vAlign w:val="bottom"/>
          </w:tcPr>
          <w:p w14:paraId="4AC350B6"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lang w:val="en-GB" w:bidi="ar-SA"/>
              </w:rPr>
            </w:pPr>
          </w:p>
        </w:tc>
        <w:tc>
          <w:tcPr>
            <w:tcW w:w="1170" w:type="dxa"/>
            <w:vAlign w:val="bottom"/>
          </w:tcPr>
          <w:p w14:paraId="41FC2CBC" w14:textId="244B66A1"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b/>
                <w:bCs/>
                <w:sz w:val="22"/>
                <w:szCs w:val="22"/>
                <w:lang w:bidi="ar-SA"/>
              </w:rPr>
            </w:pPr>
            <w:r w:rsidRPr="00E879C5">
              <w:rPr>
                <w:rFonts w:ascii="Times New Roman" w:hAnsi="Times New Roman" w:cs="Times New Roman"/>
                <w:b/>
                <w:bCs/>
                <w:sz w:val="22"/>
                <w:szCs w:val="22"/>
              </w:rPr>
              <w:t>1</w:t>
            </w:r>
            <w:r>
              <w:rPr>
                <w:rFonts w:ascii="Times New Roman" w:hAnsi="Times New Roman" w:cs="Times New Roman"/>
                <w:b/>
                <w:bCs/>
                <w:sz w:val="22"/>
                <w:szCs w:val="22"/>
              </w:rPr>
              <w:t>71,653</w:t>
            </w:r>
          </w:p>
        </w:tc>
        <w:tc>
          <w:tcPr>
            <w:tcW w:w="180" w:type="dxa"/>
            <w:vAlign w:val="bottom"/>
          </w:tcPr>
          <w:p w14:paraId="024D013E"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b/>
                <w:bCs/>
                <w:sz w:val="22"/>
                <w:szCs w:val="22"/>
                <w:lang w:val="en-GB" w:bidi="ar-SA"/>
              </w:rPr>
            </w:pPr>
          </w:p>
        </w:tc>
        <w:tc>
          <w:tcPr>
            <w:tcW w:w="1170" w:type="dxa"/>
            <w:vAlign w:val="bottom"/>
          </w:tcPr>
          <w:p w14:paraId="5F354BF0" w14:textId="35C9AB59"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b/>
                <w:bCs/>
                <w:sz w:val="22"/>
                <w:szCs w:val="22"/>
                <w:lang w:bidi="ar-SA"/>
              </w:rPr>
            </w:pPr>
            <w:r w:rsidRPr="00E879C5">
              <w:rPr>
                <w:rFonts w:ascii="Times New Roman" w:hAnsi="Times New Roman" w:cs="Times New Roman"/>
                <w:b/>
                <w:bCs/>
                <w:sz w:val="22"/>
                <w:szCs w:val="22"/>
              </w:rPr>
              <w:t>1,</w:t>
            </w:r>
            <w:r>
              <w:rPr>
                <w:rFonts w:ascii="Times New Roman" w:hAnsi="Times New Roman" w:cs="Times New Roman"/>
                <w:b/>
                <w:bCs/>
                <w:sz w:val="22"/>
                <w:szCs w:val="22"/>
              </w:rPr>
              <w:t>978</w:t>
            </w:r>
            <w:r w:rsidRPr="00E879C5">
              <w:rPr>
                <w:rFonts w:ascii="Times New Roman" w:hAnsi="Times New Roman" w:cs="Times New Roman"/>
                <w:b/>
                <w:bCs/>
                <w:sz w:val="22"/>
                <w:szCs w:val="22"/>
              </w:rPr>
              <w:t>,</w:t>
            </w:r>
            <w:r>
              <w:rPr>
                <w:rFonts w:ascii="Times New Roman" w:hAnsi="Times New Roman" w:cs="Times New Roman"/>
                <w:b/>
                <w:bCs/>
                <w:sz w:val="22"/>
                <w:szCs w:val="22"/>
              </w:rPr>
              <w:t>220</w:t>
            </w:r>
          </w:p>
        </w:tc>
        <w:tc>
          <w:tcPr>
            <w:tcW w:w="180" w:type="dxa"/>
            <w:vAlign w:val="bottom"/>
          </w:tcPr>
          <w:p w14:paraId="1AAF1AAC"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lang w:val="en-GB" w:bidi="ar-SA"/>
              </w:rPr>
            </w:pPr>
          </w:p>
        </w:tc>
        <w:tc>
          <w:tcPr>
            <w:tcW w:w="1350" w:type="dxa"/>
            <w:vAlign w:val="bottom"/>
          </w:tcPr>
          <w:p w14:paraId="4A9EF2DA" w14:textId="07B23AAA"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b/>
                <w:bCs/>
                <w:sz w:val="22"/>
                <w:szCs w:val="22"/>
                <w:lang w:val="en-GB" w:bidi="ar-SA"/>
              </w:rPr>
            </w:pPr>
            <w:r>
              <w:rPr>
                <w:rFonts w:ascii="Times New Roman" w:hAnsi="Times New Roman" w:cs="Times New Roman"/>
                <w:b/>
                <w:bCs/>
                <w:sz w:val="22"/>
                <w:szCs w:val="22"/>
              </w:rPr>
              <w:t>489,018</w:t>
            </w:r>
          </w:p>
        </w:tc>
        <w:tc>
          <w:tcPr>
            <w:tcW w:w="180" w:type="dxa"/>
            <w:vAlign w:val="bottom"/>
          </w:tcPr>
          <w:p w14:paraId="4ED78224"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b/>
                <w:bCs/>
                <w:sz w:val="22"/>
                <w:szCs w:val="22"/>
                <w:lang w:val="en-GB" w:bidi="ar-SA"/>
              </w:rPr>
            </w:pPr>
          </w:p>
        </w:tc>
        <w:tc>
          <w:tcPr>
            <w:tcW w:w="1170" w:type="dxa"/>
            <w:vAlign w:val="bottom"/>
          </w:tcPr>
          <w:p w14:paraId="3CA87CF7" w14:textId="07DF786C"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b/>
                <w:bCs/>
                <w:sz w:val="22"/>
                <w:szCs w:val="22"/>
                <w:cs/>
                <w:lang w:val="en-GB"/>
              </w:rPr>
            </w:pPr>
            <w:r w:rsidRPr="00E879C5">
              <w:rPr>
                <w:rFonts w:ascii="Times New Roman" w:hAnsi="Times New Roman" w:cs="Times New Roman"/>
                <w:b/>
                <w:bCs/>
                <w:sz w:val="22"/>
                <w:szCs w:val="22"/>
              </w:rPr>
              <w:t>10,</w:t>
            </w:r>
            <w:r>
              <w:rPr>
                <w:rFonts w:ascii="Times New Roman" w:hAnsi="Times New Roman" w:cs="Times New Roman"/>
                <w:b/>
                <w:bCs/>
                <w:sz w:val="22"/>
                <w:szCs w:val="22"/>
              </w:rPr>
              <w:t>760</w:t>
            </w:r>
            <w:r w:rsidRPr="00E879C5">
              <w:rPr>
                <w:rFonts w:ascii="Times New Roman" w:hAnsi="Times New Roman" w:cs="Times New Roman"/>
                <w:b/>
                <w:bCs/>
                <w:sz w:val="22"/>
                <w:szCs w:val="22"/>
              </w:rPr>
              <w:t>,</w:t>
            </w:r>
            <w:r>
              <w:rPr>
                <w:rFonts w:ascii="Times New Roman" w:hAnsi="Times New Roman" w:cs="Times New Roman"/>
                <w:b/>
                <w:bCs/>
                <w:sz w:val="22"/>
                <w:szCs w:val="22"/>
              </w:rPr>
              <w:t>274</w:t>
            </w:r>
          </w:p>
        </w:tc>
      </w:tr>
      <w:tr w:rsidR="00B528AA" w:rsidRPr="00E879C5" w14:paraId="0484C974" w14:textId="77777777" w:rsidTr="00B36446">
        <w:trPr>
          <w:cantSplit/>
          <w:trHeight w:val="60"/>
        </w:trPr>
        <w:tc>
          <w:tcPr>
            <w:tcW w:w="3960" w:type="dxa"/>
            <w:vAlign w:val="bottom"/>
          </w:tcPr>
          <w:p w14:paraId="64200643" w14:textId="77777777" w:rsidR="00B528AA" w:rsidRPr="00E879C5" w:rsidRDefault="00B528AA"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Additions</w:t>
            </w:r>
          </w:p>
        </w:tc>
        <w:tc>
          <w:tcPr>
            <w:tcW w:w="540" w:type="dxa"/>
          </w:tcPr>
          <w:p w14:paraId="4388DA38" w14:textId="77777777" w:rsidR="00B528AA" w:rsidRPr="00E879C5" w:rsidRDefault="00B528AA"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7"/>
              </w:tabs>
              <w:spacing w:before="20"/>
              <w:rPr>
                <w:rFonts w:ascii="Times New Roman" w:hAnsi="Times New Roman" w:cs="Times New Roman"/>
                <w:i/>
                <w:iCs/>
                <w:sz w:val="22"/>
                <w:szCs w:val="22"/>
              </w:rPr>
            </w:pPr>
          </w:p>
        </w:tc>
        <w:tc>
          <w:tcPr>
            <w:tcW w:w="1530" w:type="dxa"/>
            <w:vAlign w:val="bottom"/>
          </w:tcPr>
          <w:p w14:paraId="3B9D1CF8" w14:textId="64AEC73F"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151,056</w:t>
            </w:r>
          </w:p>
        </w:tc>
        <w:tc>
          <w:tcPr>
            <w:tcW w:w="180" w:type="dxa"/>
            <w:vAlign w:val="bottom"/>
          </w:tcPr>
          <w:p w14:paraId="156D2DC3" w14:textId="77777777" w:rsidR="00B528AA" w:rsidRPr="00E879C5" w:rsidRDefault="00B528AA" w:rsidP="00B528AA">
            <w:pPr>
              <w:pStyle w:val="acctfourfigures"/>
              <w:tabs>
                <w:tab w:val="clear" w:pos="765"/>
                <w:tab w:val="decimal" w:pos="1361"/>
              </w:tabs>
              <w:spacing w:before="20" w:line="240" w:lineRule="atLeast"/>
              <w:ind w:right="-72"/>
              <w:rPr>
                <w:szCs w:val="22"/>
              </w:rPr>
            </w:pPr>
          </w:p>
        </w:tc>
        <w:tc>
          <w:tcPr>
            <w:tcW w:w="1260" w:type="dxa"/>
            <w:vAlign w:val="bottom"/>
          </w:tcPr>
          <w:p w14:paraId="18815940" w14:textId="201EAB4F"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37,695</w:t>
            </w:r>
          </w:p>
        </w:tc>
        <w:tc>
          <w:tcPr>
            <w:tcW w:w="180" w:type="dxa"/>
          </w:tcPr>
          <w:p w14:paraId="3549A3B3" w14:textId="77777777" w:rsidR="00B528AA" w:rsidRPr="00E879C5" w:rsidRDefault="00B528AA" w:rsidP="00B528AA">
            <w:pPr>
              <w:pStyle w:val="acctfourfigures"/>
              <w:tabs>
                <w:tab w:val="clear" w:pos="765"/>
                <w:tab w:val="decimal" w:pos="1361"/>
              </w:tabs>
              <w:spacing w:before="20" w:line="240" w:lineRule="atLeast"/>
              <w:ind w:right="-72"/>
              <w:rPr>
                <w:szCs w:val="22"/>
              </w:rPr>
            </w:pPr>
          </w:p>
        </w:tc>
        <w:tc>
          <w:tcPr>
            <w:tcW w:w="1350" w:type="dxa"/>
            <w:vAlign w:val="bottom"/>
          </w:tcPr>
          <w:p w14:paraId="6519CD63" w14:textId="539EACFF"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126,265</w:t>
            </w:r>
          </w:p>
        </w:tc>
        <w:tc>
          <w:tcPr>
            <w:tcW w:w="180" w:type="dxa"/>
            <w:vAlign w:val="bottom"/>
          </w:tcPr>
          <w:p w14:paraId="29E9341F" w14:textId="77777777" w:rsidR="00B528AA" w:rsidRPr="00E879C5" w:rsidRDefault="00B528AA" w:rsidP="00B528AA">
            <w:pPr>
              <w:pStyle w:val="acctfourfigures"/>
              <w:tabs>
                <w:tab w:val="clear" w:pos="765"/>
                <w:tab w:val="decimal" w:pos="1361"/>
              </w:tabs>
              <w:spacing w:before="20" w:line="240" w:lineRule="atLeast"/>
              <w:ind w:right="-72"/>
              <w:rPr>
                <w:szCs w:val="22"/>
              </w:rPr>
            </w:pPr>
          </w:p>
        </w:tc>
        <w:tc>
          <w:tcPr>
            <w:tcW w:w="1170" w:type="dxa"/>
            <w:vAlign w:val="bottom"/>
          </w:tcPr>
          <w:p w14:paraId="728144FA" w14:textId="095F8E6D"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2,054</w:t>
            </w:r>
          </w:p>
        </w:tc>
        <w:tc>
          <w:tcPr>
            <w:tcW w:w="180" w:type="dxa"/>
            <w:vAlign w:val="bottom"/>
          </w:tcPr>
          <w:p w14:paraId="6440221B" w14:textId="77777777" w:rsidR="00B528AA" w:rsidRPr="00E879C5" w:rsidRDefault="00B528AA" w:rsidP="00B528AA">
            <w:pPr>
              <w:pStyle w:val="acctfourfigures"/>
              <w:tabs>
                <w:tab w:val="clear" w:pos="765"/>
                <w:tab w:val="decimal" w:pos="1000"/>
              </w:tabs>
              <w:spacing w:before="20" w:line="240" w:lineRule="atLeast"/>
              <w:ind w:right="-72"/>
              <w:rPr>
                <w:szCs w:val="22"/>
              </w:rPr>
            </w:pPr>
          </w:p>
        </w:tc>
        <w:tc>
          <w:tcPr>
            <w:tcW w:w="1170" w:type="dxa"/>
            <w:vAlign w:val="bottom"/>
          </w:tcPr>
          <w:p w14:paraId="0B69463F" w14:textId="31E7B2A2"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104,689</w:t>
            </w:r>
          </w:p>
        </w:tc>
        <w:tc>
          <w:tcPr>
            <w:tcW w:w="180" w:type="dxa"/>
            <w:vAlign w:val="bottom"/>
          </w:tcPr>
          <w:p w14:paraId="60B88998" w14:textId="77777777" w:rsidR="00B528AA" w:rsidRPr="00E879C5" w:rsidRDefault="00B528AA" w:rsidP="00B528AA">
            <w:pPr>
              <w:pStyle w:val="acctfourfigures"/>
              <w:tabs>
                <w:tab w:val="clear" w:pos="765"/>
                <w:tab w:val="decimal" w:pos="1361"/>
              </w:tabs>
              <w:spacing w:before="20" w:line="240" w:lineRule="atLeast"/>
              <w:ind w:right="-72"/>
              <w:rPr>
                <w:szCs w:val="22"/>
              </w:rPr>
            </w:pPr>
          </w:p>
        </w:tc>
        <w:tc>
          <w:tcPr>
            <w:tcW w:w="1350" w:type="dxa"/>
            <w:vAlign w:val="bottom"/>
          </w:tcPr>
          <w:p w14:paraId="22837A97" w14:textId="20BCABD3"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146,215</w:t>
            </w:r>
          </w:p>
        </w:tc>
        <w:tc>
          <w:tcPr>
            <w:tcW w:w="180" w:type="dxa"/>
            <w:vAlign w:val="bottom"/>
          </w:tcPr>
          <w:p w14:paraId="2902BBB0" w14:textId="77777777" w:rsidR="00B528AA" w:rsidRPr="00E879C5" w:rsidRDefault="00B528AA" w:rsidP="00B528AA">
            <w:pPr>
              <w:pStyle w:val="acctfourfigures"/>
              <w:tabs>
                <w:tab w:val="clear" w:pos="765"/>
                <w:tab w:val="decimal" w:pos="1089"/>
              </w:tabs>
              <w:spacing w:before="20" w:line="240" w:lineRule="atLeast"/>
              <w:ind w:right="-72"/>
              <w:rPr>
                <w:szCs w:val="22"/>
              </w:rPr>
            </w:pPr>
          </w:p>
        </w:tc>
        <w:tc>
          <w:tcPr>
            <w:tcW w:w="1170" w:type="dxa"/>
            <w:vAlign w:val="bottom"/>
          </w:tcPr>
          <w:p w14:paraId="68E717B1" w14:textId="01186F42"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567,974</w:t>
            </w:r>
          </w:p>
        </w:tc>
      </w:tr>
      <w:tr w:rsidR="00B528AA" w:rsidRPr="00E879C5" w14:paraId="419ADC88" w14:textId="77777777" w:rsidTr="00B36446">
        <w:trPr>
          <w:cantSplit/>
          <w:trHeight w:val="272"/>
        </w:trPr>
        <w:tc>
          <w:tcPr>
            <w:tcW w:w="3960" w:type="dxa"/>
            <w:vAlign w:val="bottom"/>
          </w:tcPr>
          <w:p w14:paraId="6AFBC84E" w14:textId="77777777" w:rsidR="00B528AA" w:rsidRPr="00E879C5" w:rsidRDefault="00B528AA"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Transfers</w:t>
            </w:r>
          </w:p>
        </w:tc>
        <w:tc>
          <w:tcPr>
            <w:tcW w:w="540" w:type="dxa"/>
          </w:tcPr>
          <w:p w14:paraId="5C127FD5" w14:textId="7515C0BD" w:rsidR="00B528AA" w:rsidRPr="00E879C5" w:rsidRDefault="00B528AA"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925"/>
              </w:tabs>
              <w:spacing w:before="20"/>
              <w:jc w:val="center"/>
              <w:rPr>
                <w:i/>
                <w:iCs/>
                <w:szCs w:val="22"/>
              </w:rPr>
            </w:pPr>
          </w:p>
        </w:tc>
        <w:tc>
          <w:tcPr>
            <w:tcW w:w="1530" w:type="dxa"/>
            <w:vAlign w:val="bottom"/>
          </w:tcPr>
          <w:p w14:paraId="5840553E" w14:textId="2170F3E5"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283,933</w:t>
            </w:r>
          </w:p>
        </w:tc>
        <w:tc>
          <w:tcPr>
            <w:tcW w:w="180" w:type="dxa"/>
            <w:vAlign w:val="bottom"/>
          </w:tcPr>
          <w:p w14:paraId="3712FD92" w14:textId="77777777" w:rsidR="00B528AA" w:rsidRPr="00E879C5" w:rsidRDefault="00B528AA" w:rsidP="00B528AA">
            <w:pPr>
              <w:pStyle w:val="acctfourfigures"/>
              <w:tabs>
                <w:tab w:val="clear" w:pos="765"/>
                <w:tab w:val="decimal" w:pos="1361"/>
              </w:tabs>
              <w:spacing w:before="20" w:line="240" w:lineRule="atLeast"/>
              <w:ind w:right="-72"/>
              <w:rPr>
                <w:szCs w:val="22"/>
              </w:rPr>
            </w:pPr>
          </w:p>
        </w:tc>
        <w:tc>
          <w:tcPr>
            <w:tcW w:w="1260" w:type="dxa"/>
            <w:vAlign w:val="bottom"/>
          </w:tcPr>
          <w:p w14:paraId="6E969FE8" w14:textId="05496586" w:rsidR="00B528AA" w:rsidRPr="00E879C5" w:rsidRDefault="00133B28" w:rsidP="005177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4</w:t>
            </w:r>
          </w:p>
        </w:tc>
        <w:tc>
          <w:tcPr>
            <w:tcW w:w="180" w:type="dxa"/>
            <w:vAlign w:val="bottom"/>
          </w:tcPr>
          <w:p w14:paraId="23816744" w14:textId="77777777" w:rsidR="00B528AA" w:rsidRPr="00E879C5" w:rsidRDefault="00B528AA" w:rsidP="00B528AA">
            <w:pPr>
              <w:pStyle w:val="acctfourfigures"/>
              <w:tabs>
                <w:tab w:val="clear" w:pos="765"/>
                <w:tab w:val="decimal" w:pos="1361"/>
              </w:tabs>
              <w:spacing w:before="20" w:line="240" w:lineRule="atLeast"/>
              <w:ind w:right="-72"/>
              <w:rPr>
                <w:szCs w:val="22"/>
              </w:rPr>
            </w:pPr>
          </w:p>
        </w:tc>
        <w:tc>
          <w:tcPr>
            <w:tcW w:w="1350" w:type="dxa"/>
            <w:vAlign w:val="bottom"/>
          </w:tcPr>
          <w:p w14:paraId="36636968" w14:textId="6BC86FAD"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98,762</w:t>
            </w:r>
          </w:p>
        </w:tc>
        <w:tc>
          <w:tcPr>
            <w:tcW w:w="180" w:type="dxa"/>
            <w:vAlign w:val="bottom"/>
          </w:tcPr>
          <w:p w14:paraId="1ECF7C1F" w14:textId="77777777" w:rsidR="00B528AA" w:rsidRPr="00E879C5" w:rsidRDefault="00B528AA" w:rsidP="00B528AA">
            <w:pPr>
              <w:pStyle w:val="acctfourfigures"/>
              <w:tabs>
                <w:tab w:val="clear" w:pos="765"/>
                <w:tab w:val="decimal" w:pos="1361"/>
              </w:tabs>
              <w:spacing w:before="20" w:line="240" w:lineRule="atLeast"/>
              <w:ind w:right="-72"/>
              <w:rPr>
                <w:szCs w:val="22"/>
              </w:rPr>
            </w:pPr>
          </w:p>
        </w:tc>
        <w:tc>
          <w:tcPr>
            <w:tcW w:w="1170" w:type="dxa"/>
            <w:vAlign w:val="bottom"/>
          </w:tcPr>
          <w:p w14:paraId="18D973BA" w14:textId="03712591"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69395E77" w14:textId="77777777" w:rsidR="00B528AA" w:rsidRPr="00E879C5" w:rsidRDefault="00B528AA" w:rsidP="00B528AA">
            <w:pPr>
              <w:pStyle w:val="acctfourfigures"/>
              <w:tabs>
                <w:tab w:val="clear" w:pos="765"/>
                <w:tab w:val="decimal" w:pos="1000"/>
              </w:tabs>
              <w:spacing w:before="20" w:line="240" w:lineRule="atLeast"/>
              <w:ind w:right="-72"/>
              <w:rPr>
                <w:szCs w:val="22"/>
              </w:rPr>
            </w:pPr>
          </w:p>
        </w:tc>
        <w:tc>
          <w:tcPr>
            <w:tcW w:w="1170" w:type="dxa"/>
            <w:vAlign w:val="bottom"/>
          </w:tcPr>
          <w:p w14:paraId="58E9E866" w14:textId="26BAE227"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103,568</w:t>
            </w:r>
          </w:p>
        </w:tc>
        <w:tc>
          <w:tcPr>
            <w:tcW w:w="180" w:type="dxa"/>
            <w:vAlign w:val="bottom"/>
          </w:tcPr>
          <w:p w14:paraId="208583D9" w14:textId="77777777" w:rsidR="00B528AA" w:rsidRPr="00E879C5" w:rsidRDefault="00B528AA" w:rsidP="00B528AA">
            <w:pPr>
              <w:pStyle w:val="acctfourfigures"/>
              <w:tabs>
                <w:tab w:val="clear" w:pos="765"/>
                <w:tab w:val="decimal" w:pos="1361"/>
              </w:tabs>
              <w:spacing w:before="20" w:line="240" w:lineRule="atLeast"/>
              <w:ind w:right="-72"/>
              <w:rPr>
                <w:szCs w:val="22"/>
              </w:rPr>
            </w:pPr>
          </w:p>
        </w:tc>
        <w:tc>
          <w:tcPr>
            <w:tcW w:w="1350" w:type="dxa"/>
            <w:vAlign w:val="bottom"/>
          </w:tcPr>
          <w:p w14:paraId="3D1FD9CC" w14:textId="6A82A7AA" w:rsidR="00B528AA" w:rsidRPr="00E879C5" w:rsidRDefault="00133B28" w:rsidP="00B528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(486,267)</w:t>
            </w:r>
          </w:p>
        </w:tc>
        <w:tc>
          <w:tcPr>
            <w:tcW w:w="180" w:type="dxa"/>
            <w:vAlign w:val="bottom"/>
          </w:tcPr>
          <w:p w14:paraId="09F34945" w14:textId="5731B531" w:rsidR="00B528AA" w:rsidRPr="00E879C5" w:rsidRDefault="00B528AA" w:rsidP="00B528AA">
            <w:pPr>
              <w:pStyle w:val="acctfourfigures"/>
              <w:tabs>
                <w:tab w:val="clear" w:pos="765"/>
                <w:tab w:val="decimal" w:pos="1089"/>
              </w:tabs>
              <w:spacing w:before="20" w:line="240" w:lineRule="atLeast"/>
              <w:ind w:right="-72" w:hanging="106"/>
              <w:rPr>
                <w:szCs w:val="22"/>
              </w:rPr>
            </w:pPr>
          </w:p>
        </w:tc>
        <w:tc>
          <w:tcPr>
            <w:tcW w:w="1170" w:type="dxa"/>
            <w:vAlign w:val="bottom"/>
          </w:tcPr>
          <w:p w14:paraId="554E8D98" w14:textId="3167191F" w:rsidR="00B528AA" w:rsidRPr="00E879C5" w:rsidRDefault="00133B28" w:rsidP="00A27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2"/>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r>
      <w:tr w:rsidR="00133B28" w:rsidRPr="00E879C5" w14:paraId="3B11CE03" w14:textId="77777777" w:rsidTr="00B36446">
        <w:trPr>
          <w:cantSplit/>
          <w:trHeight w:val="272"/>
        </w:trPr>
        <w:tc>
          <w:tcPr>
            <w:tcW w:w="3960" w:type="dxa"/>
            <w:vAlign w:val="bottom"/>
          </w:tcPr>
          <w:p w14:paraId="1CCF10F4" w14:textId="12C117D8" w:rsidR="00133B28" w:rsidRPr="00E879C5" w:rsidRDefault="00133B28" w:rsidP="0013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Transfer</w:t>
            </w:r>
            <w:r>
              <w:rPr>
                <w:rFonts w:ascii="Times New Roman" w:hAnsi="Times New Roman" w:cs="Times New Roman"/>
                <w:sz w:val="22"/>
                <w:szCs w:val="22"/>
                <w:lang w:val="en-GB" w:bidi="ar-SA"/>
              </w:rPr>
              <w:t>s</w:t>
            </w:r>
            <w:r w:rsidRPr="00E879C5">
              <w:rPr>
                <w:rFonts w:ascii="Times New Roman" w:hAnsi="Times New Roman" w:cs="Times New Roman"/>
                <w:sz w:val="22"/>
                <w:szCs w:val="22"/>
                <w:lang w:val="en-GB" w:bidi="ar-SA"/>
              </w:rPr>
              <w:t xml:space="preserve"> </w:t>
            </w:r>
            <w:r>
              <w:rPr>
                <w:rFonts w:ascii="Times New Roman" w:hAnsi="Times New Roman" w:cs="Times New Roman"/>
                <w:sz w:val="22"/>
                <w:szCs w:val="22"/>
                <w:lang w:val="en-GB" w:bidi="ar-SA"/>
              </w:rPr>
              <w:t>from</w:t>
            </w:r>
            <w:r w:rsidRPr="00E879C5">
              <w:rPr>
                <w:rFonts w:ascii="Times New Roman" w:hAnsi="Times New Roman" w:cs="Times New Roman"/>
                <w:sz w:val="22"/>
                <w:szCs w:val="22"/>
                <w:lang w:val="en-GB" w:bidi="ar-SA"/>
              </w:rPr>
              <w:t xml:space="preserve"> investment properties</w:t>
            </w:r>
          </w:p>
        </w:tc>
        <w:tc>
          <w:tcPr>
            <w:tcW w:w="540" w:type="dxa"/>
          </w:tcPr>
          <w:p w14:paraId="4ECA2713" w14:textId="27A77880" w:rsidR="00133B28" w:rsidRPr="00CD3013" w:rsidRDefault="00133B28" w:rsidP="0013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925"/>
              </w:tabs>
              <w:spacing w:before="20"/>
              <w:jc w:val="center"/>
              <w:rPr>
                <w:rFonts w:ascii="Times New Roman" w:hAnsi="Times New Roman" w:cs="Times New Roman"/>
                <w:i/>
                <w:iCs/>
                <w:sz w:val="22"/>
                <w:szCs w:val="22"/>
              </w:rPr>
            </w:pPr>
            <w:r w:rsidRPr="00CD3013">
              <w:rPr>
                <w:rFonts w:ascii="Times New Roman" w:hAnsi="Times New Roman" w:cs="Times New Roman"/>
                <w:i/>
                <w:iCs/>
                <w:sz w:val="22"/>
                <w:szCs w:val="22"/>
              </w:rPr>
              <w:t>10</w:t>
            </w:r>
          </w:p>
        </w:tc>
        <w:tc>
          <w:tcPr>
            <w:tcW w:w="1530" w:type="dxa"/>
            <w:vAlign w:val="bottom"/>
          </w:tcPr>
          <w:p w14:paraId="3C49D3DA" w14:textId="5B3B9779" w:rsidR="00133B28" w:rsidRPr="00133B28" w:rsidRDefault="00133B28" w:rsidP="00AB13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775124C3" w14:textId="77777777" w:rsidR="00133B28" w:rsidRPr="00133B28" w:rsidRDefault="00133B28" w:rsidP="00133B28">
            <w:pPr>
              <w:pStyle w:val="acctfourfigures"/>
              <w:tabs>
                <w:tab w:val="clear" w:pos="765"/>
                <w:tab w:val="decimal" w:pos="1361"/>
              </w:tabs>
              <w:spacing w:before="20" w:line="240" w:lineRule="atLeast"/>
              <w:ind w:right="-72"/>
              <w:rPr>
                <w:szCs w:val="22"/>
              </w:rPr>
            </w:pPr>
          </w:p>
        </w:tc>
        <w:tc>
          <w:tcPr>
            <w:tcW w:w="1260" w:type="dxa"/>
            <w:vAlign w:val="bottom"/>
          </w:tcPr>
          <w:p w14:paraId="7EFC537C" w14:textId="182ED54D" w:rsidR="00133B28" w:rsidRPr="00133B28" w:rsidRDefault="00133B28"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311BA59F" w14:textId="77777777" w:rsidR="00133B28" w:rsidRPr="00133B28" w:rsidRDefault="00133B28" w:rsidP="00133B28">
            <w:pPr>
              <w:pStyle w:val="acctfourfigures"/>
              <w:tabs>
                <w:tab w:val="clear" w:pos="765"/>
                <w:tab w:val="decimal" w:pos="1361"/>
              </w:tabs>
              <w:spacing w:before="20" w:line="240" w:lineRule="atLeast"/>
              <w:ind w:right="-72"/>
              <w:rPr>
                <w:szCs w:val="22"/>
              </w:rPr>
            </w:pPr>
          </w:p>
        </w:tc>
        <w:tc>
          <w:tcPr>
            <w:tcW w:w="1350" w:type="dxa"/>
            <w:vAlign w:val="bottom"/>
          </w:tcPr>
          <w:p w14:paraId="0CAD9C0E" w14:textId="57B9A45E" w:rsidR="00133B28" w:rsidRPr="00133B28" w:rsidRDefault="00133B28" w:rsidP="004E25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7B489003" w14:textId="77777777" w:rsidR="00133B28" w:rsidRPr="00133B28" w:rsidRDefault="00133B28" w:rsidP="00133B28">
            <w:pPr>
              <w:pStyle w:val="acctfourfigures"/>
              <w:tabs>
                <w:tab w:val="clear" w:pos="765"/>
                <w:tab w:val="decimal" w:pos="1361"/>
              </w:tabs>
              <w:spacing w:before="20" w:line="240" w:lineRule="atLeast"/>
              <w:ind w:right="-72"/>
              <w:rPr>
                <w:szCs w:val="22"/>
              </w:rPr>
            </w:pPr>
          </w:p>
        </w:tc>
        <w:tc>
          <w:tcPr>
            <w:tcW w:w="1170" w:type="dxa"/>
            <w:vAlign w:val="bottom"/>
          </w:tcPr>
          <w:p w14:paraId="29C9B582" w14:textId="07E3893C" w:rsidR="00133B28" w:rsidRPr="00133B28" w:rsidRDefault="00133B28" w:rsidP="0013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3A44FDCA" w14:textId="77777777" w:rsidR="00133B28" w:rsidRPr="00133B28" w:rsidRDefault="00133B28" w:rsidP="00133B28">
            <w:pPr>
              <w:pStyle w:val="acctfourfigures"/>
              <w:tabs>
                <w:tab w:val="clear" w:pos="765"/>
                <w:tab w:val="decimal" w:pos="1000"/>
              </w:tabs>
              <w:spacing w:before="20" w:line="240" w:lineRule="atLeast"/>
              <w:ind w:right="-72"/>
              <w:rPr>
                <w:szCs w:val="22"/>
              </w:rPr>
            </w:pPr>
          </w:p>
        </w:tc>
        <w:tc>
          <w:tcPr>
            <w:tcW w:w="1170" w:type="dxa"/>
            <w:vAlign w:val="bottom"/>
          </w:tcPr>
          <w:p w14:paraId="03C905C1" w14:textId="3F148988" w:rsidR="00133B28" w:rsidRPr="00133B28" w:rsidRDefault="00133B28" w:rsidP="00AB13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51EE68A5" w14:textId="77777777" w:rsidR="00133B28" w:rsidRPr="00133B28" w:rsidRDefault="00133B28" w:rsidP="00133B28">
            <w:pPr>
              <w:pStyle w:val="acctfourfigures"/>
              <w:tabs>
                <w:tab w:val="clear" w:pos="765"/>
                <w:tab w:val="decimal" w:pos="1361"/>
              </w:tabs>
              <w:spacing w:before="20" w:line="240" w:lineRule="atLeast"/>
              <w:ind w:right="-72"/>
              <w:rPr>
                <w:szCs w:val="22"/>
              </w:rPr>
            </w:pPr>
          </w:p>
        </w:tc>
        <w:tc>
          <w:tcPr>
            <w:tcW w:w="1350" w:type="dxa"/>
            <w:vAlign w:val="bottom"/>
          </w:tcPr>
          <w:p w14:paraId="4231703C" w14:textId="11ECEBDE" w:rsidR="00133B28" w:rsidRPr="00133B28" w:rsidRDefault="00133B28" w:rsidP="0013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9</w:t>
            </w:r>
          </w:p>
        </w:tc>
        <w:tc>
          <w:tcPr>
            <w:tcW w:w="180" w:type="dxa"/>
            <w:vAlign w:val="bottom"/>
          </w:tcPr>
          <w:p w14:paraId="7DAB9605" w14:textId="77777777" w:rsidR="00133B28" w:rsidRPr="00133B28" w:rsidRDefault="00133B28" w:rsidP="00133B28">
            <w:pPr>
              <w:pStyle w:val="acctfourfigures"/>
              <w:tabs>
                <w:tab w:val="clear" w:pos="765"/>
                <w:tab w:val="decimal" w:pos="1089"/>
              </w:tabs>
              <w:spacing w:before="20" w:line="240" w:lineRule="atLeast"/>
              <w:ind w:right="-72" w:hanging="106"/>
              <w:rPr>
                <w:szCs w:val="22"/>
              </w:rPr>
            </w:pPr>
          </w:p>
        </w:tc>
        <w:tc>
          <w:tcPr>
            <w:tcW w:w="1170" w:type="dxa"/>
            <w:vAlign w:val="bottom"/>
          </w:tcPr>
          <w:p w14:paraId="3AA7310F" w14:textId="492165BC" w:rsidR="00133B28" w:rsidRPr="00133B28" w:rsidRDefault="00133B28" w:rsidP="00F025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9</w:t>
            </w:r>
          </w:p>
        </w:tc>
      </w:tr>
      <w:tr w:rsidR="00AD14BF" w:rsidRPr="00E879C5" w14:paraId="3645E548" w14:textId="77777777" w:rsidTr="00B36446">
        <w:trPr>
          <w:cantSplit/>
          <w:trHeight w:val="272"/>
        </w:trPr>
        <w:tc>
          <w:tcPr>
            <w:tcW w:w="3960" w:type="dxa"/>
            <w:vAlign w:val="bottom"/>
          </w:tcPr>
          <w:p w14:paraId="0606D98F" w14:textId="2F4B7AD7" w:rsidR="00AD14BF" w:rsidRPr="00E879C5" w:rsidRDefault="00133B28" w:rsidP="00F025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F02539">
              <w:rPr>
                <w:rFonts w:ascii="Times New Roman" w:hAnsi="Times New Roman" w:cs="Times New Roman"/>
                <w:sz w:val="22"/>
                <w:szCs w:val="22"/>
                <w:lang w:val="en-GB" w:bidi="ar-SA"/>
              </w:rPr>
              <w:t>t</w:t>
            </w:r>
            <w:r w:rsidR="00AD14BF" w:rsidRPr="00E879C5">
              <w:rPr>
                <w:rFonts w:ascii="Times New Roman" w:hAnsi="Times New Roman" w:cs="Times New Roman"/>
                <w:sz w:val="22"/>
                <w:szCs w:val="22"/>
                <w:lang w:val="en-GB" w:bidi="ar-SA"/>
              </w:rPr>
              <w:t>ransfer</w:t>
            </w:r>
            <w:r w:rsidR="00924CD9">
              <w:rPr>
                <w:rFonts w:ascii="Times New Roman" w:hAnsi="Times New Roman" w:cs="Times New Roman"/>
                <w:sz w:val="22"/>
                <w:szCs w:val="22"/>
                <w:lang w:val="en-GB" w:bidi="ar-SA"/>
              </w:rPr>
              <w:t>s</w:t>
            </w:r>
            <w:r w:rsidR="00AD14BF" w:rsidRPr="00E879C5">
              <w:rPr>
                <w:rFonts w:ascii="Times New Roman" w:hAnsi="Times New Roman" w:cs="Times New Roman"/>
                <w:sz w:val="22"/>
                <w:szCs w:val="22"/>
                <w:lang w:val="en-GB" w:bidi="ar-SA"/>
              </w:rPr>
              <w:t xml:space="preserve"> </w:t>
            </w:r>
            <w:r w:rsidR="00AD14BF">
              <w:rPr>
                <w:rFonts w:ascii="Times New Roman" w:hAnsi="Times New Roman" w:cs="Times New Roman"/>
                <w:sz w:val="22"/>
                <w:szCs w:val="22"/>
                <w:lang w:val="en-GB" w:bidi="ar-SA"/>
              </w:rPr>
              <w:t>to</w:t>
            </w:r>
            <w:r w:rsidR="00AD14BF" w:rsidRPr="00E879C5">
              <w:rPr>
                <w:rFonts w:ascii="Times New Roman" w:hAnsi="Times New Roman" w:cs="Times New Roman"/>
                <w:sz w:val="22"/>
                <w:szCs w:val="22"/>
                <w:lang w:val="en-GB" w:bidi="ar-SA"/>
              </w:rPr>
              <w:t xml:space="preserve"> investment</w:t>
            </w:r>
            <w:r w:rsidR="00CA006E">
              <w:rPr>
                <w:rFonts w:ascii="Times New Roman" w:hAnsi="Times New Roman" w:cs="Times New Roman"/>
                <w:sz w:val="22"/>
                <w:szCs w:val="22"/>
                <w:lang w:val="en-GB" w:bidi="ar-SA"/>
              </w:rPr>
              <w:t xml:space="preserve"> </w:t>
            </w:r>
            <w:r w:rsidR="00AD14BF" w:rsidRPr="00E879C5">
              <w:rPr>
                <w:rFonts w:ascii="Times New Roman" w:hAnsi="Times New Roman" w:cs="Times New Roman"/>
                <w:sz w:val="22"/>
                <w:szCs w:val="22"/>
                <w:lang w:val="en-GB" w:bidi="ar-SA"/>
              </w:rPr>
              <w:t>properties</w:t>
            </w:r>
            <w:r>
              <w:rPr>
                <w:rFonts w:ascii="Times New Roman" w:hAnsi="Times New Roman" w:cs="Times New Roman"/>
                <w:sz w:val="22"/>
                <w:szCs w:val="22"/>
                <w:lang w:val="en-GB" w:bidi="ar-SA"/>
              </w:rPr>
              <w:t xml:space="preserve"> </w:t>
            </w:r>
          </w:p>
        </w:tc>
        <w:tc>
          <w:tcPr>
            <w:tcW w:w="540" w:type="dxa"/>
          </w:tcPr>
          <w:p w14:paraId="4FD50449" w14:textId="65675E1B" w:rsidR="00AD14BF" w:rsidRPr="00E879C5" w:rsidRDefault="007A779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925"/>
              </w:tabs>
              <w:spacing w:before="20"/>
              <w:jc w:val="center"/>
              <w:rPr>
                <w:i/>
                <w:iCs/>
                <w:szCs w:val="22"/>
              </w:rPr>
            </w:pPr>
            <w:r>
              <w:rPr>
                <w:rFonts w:ascii="Times New Roman" w:hAnsi="Times New Roman" w:cs="Times New Roman"/>
                <w:i/>
                <w:iCs/>
                <w:sz w:val="22"/>
                <w:szCs w:val="22"/>
              </w:rPr>
              <w:t>10</w:t>
            </w:r>
          </w:p>
        </w:tc>
        <w:tc>
          <w:tcPr>
            <w:tcW w:w="1530" w:type="dxa"/>
            <w:vAlign w:val="bottom"/>
          </w:tcPr>
          <w:p w14:paraId="3A124D58" w14:textId="2148BF15" w:rsidR="00AD14BF" w:rsidRPr="00E879C5" w:rsidRDefault="00133B28" w:rsidP="001409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(148,575)</w:t>
            </w:r>
          </w:p>
        </w:tc>
        <w:tc>
          <w:tcPr>
            <w:tcW w:w="180" w:type="dxa"/>
            <w:vAlign w:val="bottom"/>
          </w:tcPr>
          <w:p w14:paraId="6B2E073A" w14:textId="77777777" w:rsidR="00AD14BF" w:rsidRPr="006B5699" w:rsidRDefault="00AD14BF" w:rsidP="00AD14BF">
            <w:pPr>
              <w:pStyle w:val="acctfourfigures"/>
              <w:tabs>
                <w:tab w:val="clear" w:pos="765"/>
                <w:tab w:val="decimal" w:pos="1361"/>
              </w:tabs>
              <w:spacing w:before="20" w:line="240" w:lineRule="atLeast"/>
              <w:ind w:right="-72"/>
              <w:rPr>
                <w:szCs w:val="22"/>
                <w:lang w:val="en-US" w:bidi="th-TH"/>
              </w:rPr>
            </w:pPr>
          </w:p>
        </w:tc>
        <w:tc>
          <w:tcPr>
            <w:tcW w:w="1260" w:type="dxa"/>
            <w:vAlign w:val="bottom"/>
          </w:tcPr>
          <w:p w14:paraId="5FD8293D" w14:textId="7ED73DAD" w:rsidR="00AD14BF" w:rsidRPr="00E879C5" w:rsidRDefault="00133B28"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02B2FC07" w14:textId="77777777" w:rsidR="00AD14BF" w:rsidRPr="00E879C5" w:rsidRDefault="00AD14BF" w:rsidP="00AD14BF">
            <w:pPr>
              <w:pStyle w:val="acctfourfigures"/>
              <w:tabs>
                <w:tab w:val="clear" w:pos="765"/>
                <w:tab w:val="decimal" w:pos="1361"/>
              </w:tabs>
              <w:spacing w:before="20" w:line="240" w:lineRule="atLeast"/>
              <w:ind w:right="-72"/>
              <w:rPr>
                <w:szCs w:val="22"/>
              </w:rPr>
            </w:pPr>
          </w:p>
        </w:tc>
        <w:tc>
          <w:tcPr>
            <w:tcW w:w="1350" w:type="dxa"/>
            <w:vAlign w:val="bottom"/>
          </w:tcPr>
          <w:p w14:paraId="277B5D7B" w14:textId="226606C4" w:rsidR="00AD14BF" w:rsidRPr="00E879C5" w:rsidRDefault="00133B28" w:rsidP="004E25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42BDEF5C" w14:textId="77777777" w:rsidR="00AD14BF" w:rsidRPr="00E879C5" w:rsidRDefault="00AD14BF" w:rsidP="00AD14BF">
            <w:pPr>
              <w:pStyle w:val="acctfourfigures"/>
              <w:tabs>
                <w:tab w:val="clear" w:pos="765"/>
                <w:tab w:val="decimal" w:pos="1361"/>
              </w:tabs>
              <w:spacing w:before="20" w:line="240" w:lineRule="atLeast"/>
              <w:ind w:right="-72"/>
              <w:rPr>
                <w:szCs w:val="22"/>
              </w:rPr>
            </w:pPr>
          </w:p>
        </w:tc>
        <w:tc>
          <w:tcPr>
            <w:tcW w:w="1170" w:type="dxa"/>
            <w:vAlign w:val="bottom"/>
          </w:tcPr>
          <w:p w14:paraId="0B946555" w14:textId="3F1E5CDA"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5700173D" w14:textId="77777777" w:rsidR="00AD14BF" w:rsidRPr="00E879C5" w:rsidRDefault="00AD14BF" w:rsidP="00AD14BF">
            <w:pPr>
              <w:pStyle w:val="acctfourfigures"/>
              <w:tabs>
                <w:tab w:val="clear" w:pos="765"/>
                <w:tab w:val="decimal" w:pos="1000"/>
              </w:tabs>
              <w:spacing w:before="20" w:line="240" w:lineRule="atLeast"/>
              <w:ind w:right="-72"/>
              <w:rPr>
                <w:szCs w:val="22"/>
              </w:rPr>
            </w:pPr>
          </w:p>
        </w:tc>
        <w:tc>
          <w:tcPr>
            <w:tcW w:w="1170" w:type="dxa"/>
            <w:vAlign w:val="bottom"/>
          </w:tcPr>
          <w:p w14:paraId="39886331" w14:textId="0ADCF443"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(46,949)</w:t>
            </w:r>
          </w:p>
        </w:tc>
        <w:tc>
          <w:tcPr>
            <w:tcW w:w="180" w:type="dxa"/>
            <w:vAlign w:val="bottom"/>
          </w:tcPr>
          <w:p w14:paraId="40521515" w14:textId="77777777" w:rsidR="00AD14BF" w:rsidRPr="00E879C5" w:rsidRDefault="00AD14BF" w:rsidP="00AD14BF">
            <w:pPr>
              <w:pStyle w:val="acctfourfigures"/>
              <w:tabs>
                <w:tab w:val="clear" w:pos="765"/>
                <w:tab w:val="decimal" w:pos="1361"/>
              </w:tabs>
              <w:spacing w:before="20" w:line="240" w:lineRule="atLeast"/>
              <w:ind w:right="-72"/>
              <w:rPr>
                <w:szCs w:val="22"/>
              </w:rPr>
            </w:pPr>
          </w:p>
        </w:tc>
        <w:tc>
          <w:tcPr>
            <w:tcW w:w="1350" w:type="dxa"/>
            <w:vAlign w:val="bottom"/>
          </w:tcPr>
          <w:p w14:paraId="27FFAF01" w14:textId="59935261" w:rsidR="00AD14BF" w:rsidRPr="00E879C5" w:rsidRDefault="00133B28" w:rsidP="00AB13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16E9942E" w14:textId="77777777" w:rsidR="00AD14BF" w:rsidRPr="00E879C5" w:rsidRDefault="00AD14BF" w:rsidP="00AD14BF">
            <w:pPr>
              <w:pStyle w:val="acctfourfigures"/>
              <w:tabs>
                <w:tab w:val="clear" w:pos="765"/>
                <w:tab w:val="decimal" w:pos="1089"/>
              </w:tabs>
              <w:spacing w:before="20" w:line="240" w:lineRule="atLeast"/>
              <w:ind w:right="-72" w:hanging="106"/>
              <w:rPr>
                <w:szCs w:val="22"/>
              </w:rPr>
            </w:pPr>
          </w:p>
        </w:tc>
        <w:tc>
          <w:tcPr>
            <w:tcW w:w="1170" w:type="dxa"/>
            <w:vAlign w:val="bottom"/>
          </w:tcPr>
          <w:p w14:paraId="19E661E2" w14:textId="03CC3B3E" w:rsidR="00AD14BF" w:rsidRPr="00E879C5" w:rsidRDefault="00133B28" w:rsidP="00BE17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(195,524)</w:t>
            </w:r>
          </w:p>
        </w:tc>
      </w:tr>
      <w:tr w:rsidR="00133B28" w:rsidRPr="00E879C5" w14:paraId="036FB687" w14:textId="77777777" w:rsidTr="00B36446">
        <w:trPr>
          <w:cantSplit/>
          <w:trHeight w:val="272"/>
        </w:trPr>
        <w:tc>
          <w:tcPr>
            <w:tcW w:w="3960" w:type="dxa"/>
            <w:vAlign w:val="bottom"/>
          </w:tcPr>
          <w:p w14:paraId="35EA23D8" w14:textId="0D2BA3ED" w:rsidR="00133B28" w:rsidRPr="00E879C5" w:rsidRDefault="00133B28" w:rsidP="0013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204" w:hanging="204"/>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CA006E">
              <w:rPr>
                <w:rFonts w:ascii="Times New Roman" w:hAnsi="Times New Roman" w:cs="Times New Roman"/>
                <w:sz w:val="22"/>
                <w:szCs w:val="22"/>
                <w:lang w:val="en-GB" w:bidi="ar-SA"/>
              </w:rPr>
              <w:t>d</w:t>
            </w:r>
            <w:r w:rsidRPr="00E879C5">
              <w:rPr>
                <w:rFonts w:ascii="Times New Roman" w:hAnsi="Times New Roman" w:cs="Times New Roman"/>
                <w:sz w:val="22"/>
                <w:szCs w:val="22"/>
                <w:lang w:val="en-GB" w:bidi="ar-SA"/>
              </w:rPr>
              <w:t>isposals</w:t>
            </w:r>
          </w:p>
        </w:tc>
        <w:tc>
          <w:tcPr>
            <w:tcW w:w="540" w:type="dxa"/>
          </w:tcPr>
          <w:p w14:paraId="726DE2CB" w14:textId="77777777" w:rsidR="00133B28" w:rsidRDefault="00133B28" w:rsidP="0013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925"/>
              </w:tabs>
              <w:spacing w:before="20"/>
              <w:jc w:val="center"/>
              <w:rPr>
                <w:rFonts w:ascii="Times New Roman" w:hAnsi="Times New Roman" w:cs="Times New Roman"/>
                <w:i/>
                <w:iCs/>
                <w:sz w:val="22"/>
                <w:szCs w:val="22"/>
              </w:rPr>
            </w:pPr>
          </w:p>
        </w:tc>
        <w:tc>
          <w:tcPr>
            <w:tcW w:w="1530" w:type="dxa"/>
            <w:vAlign w:val="bottom"/>
          </w:tcPr>
          <w:p w14:paraId="7CA270F7" w14:textId="4D09717F" w:rsidR="00133B28" w:rsidRPr="00133B28" w:rsidRDefault="00133B28"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7ED4B13B" w14:textId="77777777" w:rsidR="00133B28" w:rsidRPr="00133B28" w:rsidRDefault="00133B28" w:rsidP="00133B28">
            <w:pPr>
              <w:pStyle w:val="acctfourfigures"/>
              <w:tabs>
                <w:tab w:val="clear" w:pos="765"/>
                <w:tab w:val="decimal" w:pos="1361"/>
              </w:tabs>
              <w:spacing w:before="20" w:line="240" w:lineRule="atLeast"/>
              <w:ind w:right="-72"/>
              <w:rPr>
                <w:szCs w:val="22"/>
                <w:lang w:val="en-US" w:bidi="th-TH"/>
              </w:rPr>
            </w:pPr>
          </w:p>
        </w:tc>
        <w:tc>
          <w:tcPr>
            <w:tcW w:w="1260" w:type="dxa"/>
            <w:vAlign w:val="bottom"/>
          </w:tcPr>
          <w:p w14:paraId="40A02E3A" w14:textId="7E53E2E9" w:rsidR="00133B28" w:rsidRPr="00133B28" w:rsidRDefault="00133B28"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4"/>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(80,948)</w:t>
            </w:r>
          </w:p>
        </w:tc>
        <w:tc>
          <w:tcPr>
            <w:tcW w:w="180" w:type="dxa"/>
            <w:vAlign w:val="bottom"/>
          </w:tcPr>
          <w:p w14:paraId="5C1A4268" w14:textId="77777777" w:rsidR="00133B28" w:rsidRPr="00133B28" w:rsidRDefault="00133B28" w:rsidP="00133B28">
            <w:pPr>
              <w:pStyle w:val="acctfourfigures"/>
              <w:tabs>
                <w:tab w:val="clear" w:pos="765"/>
                <w:tab w:val="decimal" w:pos="1361"/>
              </w:tabs>
              <w:spacing w:before="20" w:line="240" w:lineRule="atLeast"/>
              <w:ind w:right="-72"/>
              <w:rPr>
                <w:szCs w:val="22"/>
              </w:rPr>
            </w:pPr>
          </w:p>
        </w:tc>
        <w:tc>
          <w:tcPr>
            <w:tcW w:w="1350" w:type="dxa"/>
            <w:vAlign w:val="bottom"/>
          </w:tcPr>
          <w:p w14:paraId="767279BA" w14:textId="7334F350" w:rsidR="00133B28" w:rsidRPr="00133B28" w:rsidRDefault="00133B28" w:rsidP="00DE7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68" w:right="-83"/>
              <w:jc w:val="right"/>
              <w:rPr>
                <w:rFonts w:ascii="Times New Roman" w:hAnsi="Times New Roman" w:cs="Times New Roman"/>
                <w:sz w:val="22"/>
                <w:szCs w:val="22"/>
              </w:rPr>
            </w:pPr>
            <w:r w:rsidRPr="00133B28">
              <w:rPr>
                <w:rFonts w:ascii="Times New Roman" w:hAnsi="Times New Roman" w:cs="Times New Roman"/>
                <w:sz w:val="22"/>
                <w:szCs w:val="22"/>
              </w:rPr>
              <w:t>(41,880)</w:t>
            </w:r>
          </w:p>
        </w:tc>
        <w:tc>
          <w:tcPr>
            <w:tcW w:w="180" w:type="dxa"/>
            <w:vAlign w:val="bottom"/>
          </w:tcPr>
          <w:p w14:paraId="20B4CEA1" w14:textId="77777777" w:rsidR="00133B28" w:rsidRPr="00133B28" w:rsidRDefault="00133B28" w:rsidP="00133B28">
            <w:pPr>
              <w:pStyle w:val="acctfourfigures"/>
              <w:tabs>
                <w:tab w:val="clear" w:pos="765"/>
                <w:tab w:val="decimal" w:pos="1361"/>
              </w:tabs>
              <w:spacing w:before="20" w:line="240" w:lineRule="atLeast"/>
              <w:ind w:right="-72"/>
              <w:rPr>
                <w:szCs w:val="22"/>
              </w:rPr>
            </w:pPr>
          </w:p>
        </w:tc>
        <w:tc>
          <w:tcPr>
            <w:tcW w:w="1170" w:type="dxa"/>
            <w:vAlign w:val="bottom"/>
          </w:tcPr>
          <w:p w14:paraId="5367CC48" w14:textId="516728D7" w:rsidR="00133B28" w:rsidRPr="00133B28" w:rsidRDefault="00133B28" w:rsidP="004E25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(24,312)</w:t>
            </w:r>
          </w:p>
        </w:tc>
        <w:tc>
          <w:tcPr>
            <w:tcW w:w="180" w:type="dxa"/>
            <w:vAlign w:val="bottom"/>
          </w:tcPr>
          <w:p w14:paraId="5014BF2C" w14:textId="77777777" w:rsidR="00133B28" w:rsidRPr="00133B28" w:rsidRDefault="00133B28" w:rsidP="00133B28">
            <w:pPr>
              <w:pStyle w:val="acctfourfigures"/>
              <w:tabs>
                <w:tab w:val="clear" w:pos="765"/>
                <w:tab w:val="decimal" w:pos="1000"/>
              </w:tabs>
              <w:spacing w:before="20" w:line="240" w:lineRule="atLeast"/>
              <w:ind w:right="-72"/>
              <w:rPr>
                <w:szCs w:val="22"/>
              </w:rPr>
            </w:pPr>
          </w:p>
        </w:tc>
        <w:tc>
          <w:tcPr>
            <w:tcW w:w="1170" w:type="dxa"/>
            <w:vAlign w:val="bottom"/>
          </w:tcPr>
          <w:p w14:paraId="46F6CCBB" w14:textId="7D96A5C8" w:rsidR="00133B28" w:rsidRPr="00133B28" w:rsidRDefault="00133B28" w:rsidP="0013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(4,529)</w:t>
            </w:r>
          </w:p>
        </w:tc>
        <w:tc>
          <w:tcPr>
            <w:tcW w:w="180" w:type="dxa"/>
            <w:vAlign w:val="bottom"/>
          </w:tcPr>
          <w:p w14:paraId="0519024C" w14:textId="77777777" w:rsidR="00133B28" w:rsidRPr="00133B28" w:rsidRDefault="00133B28" w:rsidP="00133B28">
            <w:pPr>
              <w:pStyle w:val="acctfourfigures"/>
              <w:tabs>
                <w:tab w:val="clear" w:pos="765"/>
                <w:tab w:val="decimal" w:pos="1361"/>
              </w:tabs>
              <w:spacing w:before="20" w:line="240" w:lineRule="atLeast"/>
              <w:ind w:right="-72"/>
              <w:rPr>
                <w:szCs w:val="22"/>
              </w:rPr>
            </w:pPr>
          </w:p>
        </w:tc>
        <w:tc>
          <w:tcPr>
            <w:tcW w:w="1350" w:type="dxa"/>
            <w:vAlign w:val="bottom"/>
          </w:tcPr>
          <w:p w14:paraId="2B79C15A" w14:textId="1762D628" w:rsidR="00133B28" w:rsidRPr="00133B28" w:rsidRDefault="00133B28" w:rsidP="00AB13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78FB65D2" w14:textId="77777777" w:rsidR="00133B28" w:rsidRPr="00133B28" w:rsidRDefault="00133B28" w:rsidP="00133B28">
            <w:pPr>
              <w:pStyle w:val="acctfourfigures"/>
              <w:tabs>
                <w:tab w:val="clear" w:pos="765"/>
                <w:tab w:val="decimal" w:pos="1089"/>
              </w:tabs>
              <w:spacing w:before="20" w:line="240" w:lineRule="atLeast"/>
              <w:ind w:right="-72" w:hanging="106"/>
              <w:rPr>
                <w:szCs w:val="22"/>
              </w:rPr>
            </w:pPr>
          </w:p>
        </w:tc>
        <w:tc>
          <w:tcPr>
            <w:tcW w:w="1170" w:type="dxa"/>
            <w:vAlign w:val="bottom"/>
          </w:tcPr>
          <w:p w14:paraId="5F7E181B" w14:textId="45BE709B" w:rsidR="00133B28" w:rsidRPr="00133B28" w:rsidRDefault="00133B28" w:rsidP="0013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(151,669)</w:t>
            </w:r>
          </w:p>
        </w:tc>
      </w:tr>
      <w:tr w:rsidR="00AD14BF" w:rsidRPr="00E879C5" w14:paraId="1776A136" w14:textId="77777777" w:rsidTr="00B36446">
        <w:trPr>
          <w:cantSplit/>
          <w:trHeight w:val="308"/>
        </w:trPr>
        <w:tc>
          <w:tcPr>
            <w:tcW w:w="3960" w:type="dxa"/>
            <w:vAlign w:val="bottom"/>
          </w:tcPr>
          <w:p w14:paraId="30D1D6F5" w14:textId="321843A0"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AD14BF" w:rsidRPr="00E879C5">
              <w:rPr>
                <w:rFonts w:ascii="Times New Roman" w:hAnsi="Times New Roman" w:cs="Times New Roman"/>
                <w:sz w:val="22"/>
                <w:szCs w:val="22"/>
                <w:lang w:val="en-GB" w:bidi="ar-SA"/>
              </w:rPr>
              <w:t>write</w:t>
            </w:r>
            <w:r w:rsidR="00AD14BF">
              <w:rPr>
                <w:rFonts w:ascii="Times New Roman" w:hAnsi="Times New Roman" w:cs="Times New Roman"/>
                <w:sz w:val="22"/>
                <w:szCs w:val="22"/>
                <w:lang w:val="en-GB" w:bidi="ar-SA"/>
              </w:rPr>
              <w:t>-</w:t>
            </w:r>
            <w:r w:rsidR="00AD14BF" w:rsidRPr="00E879C5">
              <w:rPr>
                <w:rFonts w:ascii="Times New Roman" w:hAnsi="Times New Roman" w:cs="Times New Roman"/>
                <w:sz w:val="22"/>
                <w:szCs w:val="22"/>
                <w:lang w:val="en-GB" w:bidi="ar-SA"/>
              </w:rPr>
              <w:t>off</w:t>
            </w:r>
          </w:p>
        </w:tc>
        <w:tc>
          <w:tcPr>
            <w:tcW w:w="540" w:type="dxa"/>
          </w:tcPr>
          <w:p w14:paraId="57464B52"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93"/>
              </w:tabs>
              <w:spacing w:before="20"/>
              <w:rPr>
                <w:rFonts w:ascii="Times New Roman" w:hAnsi="Times New Roman" w:cs="Times New Roman"/>
                <w:i/>
                <w:iCs/>
                <w:sz w:val="22"/>
                <w:szCs w:val="22"/>
                <w:lang w:val="en-GB" w:bidi="ar-SA"/>
              </w:rPr>
            </w:pPr>
          </w:p>
        </w:tc>
        <w:tc>
          <w:tcPr>
            <w:tcW w:w="1530" w:type="dxa"/>
            <w:vAlign w:val="bottom"/>
          </w:tcPr>
          <w:p w14:paraId="7D30537C" w14:textId="35F2CD5D" w:rsidR="00AD14BF" w:rsidRPr="00E879C5" w:rsidRDefault="00133B28" w:rsidP="00AB13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spacing w:before="20"/>
              <w:ind w:left="-68" w:right="-72"/>
              <w:jc w:val="center"/>
              <w:rPr>
                <w:rFonts w:ascii="Times New Roman" w:hAnsi="Times New Roman" w:cs="Times New Roman"/>
                <w:sz w:val="22"/>
                <w:szCs w:val="22"/>
              </w:rPr>
            </w:pPr>
            <w:r w:rsidRPr="00133B28">
              <w:rPr>
                <w:rFonts w:ascii="Times New Roman" w:hAnsi="Times New Roman" w:cs="Times New Roman"/>
                <w:sz w:val="22"/>
                <w:szCs w:val="22"/>
              </w:rPr>
              <w:t>(81)</w:t>
            </w:r>
          </w:p>
        </w:tc>
        <w:tc>
          <w:tcPr>
            <w:tcW w:w="180" w:type="dxa"/>
            <w:vAlign w:val="bottom"/>
          </w:tcPr>
          <w:p w14:paraId="41FFBE1F"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lang w:val="en-GB" w:bidi="ar-SA"/>
              </w:rPr>
            </w:pPr>
          </w:p>
        </w:tc>
        <w:tc>
          <w:tcPr>
            <w:tcW w:w="1260" w:type="dxa"/>
            <w:vAlign w:val="bottom"/>
          </w:tcPr>
          <w:p w14:paraId="0B2D91B1" w14:textId="3EBD4792" w:rsidR="00AD14BF" w:rsidRPr="00E879C5" w:rsidRDefault="00133B28" w:rsidP="00AB13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4"/>
              </w:tabs>
              <w:spacing w:before="20"/>
              <w:ind w:left="-68" w:right="-72"/>
              <w:rPr>
                <w:rFonts w:ascii="Times New Roman" w:hAnsi="Times New Roman" w:cs="Times New Roman"/>
                <w:sz w:val="22"/>
                <w:szCs w:val="22"/>
                <w:lang w:val="en-GB" w:bidi="ar-SA"/>
              </w:rPr>
            </w:pPr>
            <w:r w:rsidRPr="00133B28">
              <w:rPr>
                <w:rFonts w:ascii="Times New Roman" w:hAnsi="Times New Roman" w:cs="Times New Roman"/>
                <w:sz w:val="22"/>
                <w:szCs w:val="22"/>
              </w:rPr>
              <w:t>-</w:t>
            </w:r>
          </w:p>
        </w:tc>
        <w:tc>
          <w:tcPr>
            <w:tcW w:w="180" w:type="dxa"/>
          </w:tcPr>
          <w:p w14:paraId="6E3AF263"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lang w:val="en-GB" w:bidi="ar-SA"/>
              </w:rPr>
            </w:pPr>
          </w:p>
        </w:tc>
        <w:tc>
          <w:tcPr>
            <w:tcW w:w="1350" w:type="dxa"/>
            <w:vAlign w:val="bottom"/>
          </w:tcPr>
          <w:p w14:paraId="6671BDEB" w14:textId="7E6F7D42"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(46,908)</w:t>
            </w:r>
          </w:p>
        </w:tc>
        <w:tc>
          <w:tcPr>
            <w:tcW w:w="180" w:type="dxa"/>
            <w:vAlign w:val="bottom"/>
          </w:tcPr>
          <w:p w14:paraId="348FC740"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lang w:val="en-GB" w:bidi="ar-SA"/>
              </w:rPr>
            </w:pPr>
          </w:p>
        </w:tc>
        <w:tc>
          <w:tcPr>
            <w:tcW w:w="1170" w:type="dxa"/>
            <w:vAlign w:val="bottom"/>
          </w:tcPr>
          <w:p w14:paraId="0ADBA4CA" w14:textId="16254949" w:rsidR="00AD14BF" w:rsidRPr="00E879C5" w:rsidRDefault="00133B28" w:rsidP="00F11F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w:t>
            </w:r>
          </w:p>
        </w:tc>
        <w:tc>
          <w:tcPr>
            <w:tcW w:w="180" w:type="dxa"/>
            <w:vAlign w:val="bottom"/>
          </w:tcPr>
          <w:p w14:paraId="274D9840"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lang w:val="en-GB" w:bidi="ar-SA"/>
              </w:rPr>
            </w:pPr>
          </w:p>
        </w:tc>
        <w:tc>
          <w:tcPr>
            <w:tcW w:w="1170" w:type="dxa"/>
            <w:vAlign w:val="bottom"/>
          </w:tcPr>
          <w:p w14:paraId="66D691EF" w14:textId="2F79362F"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(2,034)</w:t>
            </w:r>
          </w:p>
        </w:tc>
        <w:tc>
          <w:tcPr>
            <w:tcW w:w="180" w:type="dxa"/>
            <w:vAlign w:val="bottom"/>
          </w:tcPr>
          <w:p w14:paraId="50A970FD"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sz w:val="22"/>
                <w:szCs w:val="22"/>
                <w:lang w:val="en-GB" w:bidi="ar-SA"/>
              </w:rPr>
            </w:pPr>
          </w:p>
        </w:tc>
        <w:tc>
          <w:tcPr>
            <w:tcW w:w="1350" w:type="dxa"/>
            <w:vAlign w:val="bottom"/>
          </w:tcPr>
          <w:p w14:paraId="0F607AB9" w14:textId="5820798C" w:rsidR="00AD14BF" w:rsidRPr="00E879C5" w:rsidRDefault="00133B28" w:rsidP="00256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(107)</w:t>
            </w:r>
          </w:p>
        </w:tc>
        <w:tc>
          <w:tcPr>
            <w:tcW w:w="180" w:type="dxa"/>
            <w:vAlign w:val="bottom"/>
          </w:tcPr>
          <w:p w14:paraId="0350B266"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sz w:val="22"/>
                <w:szCs w:val="22"/>
                <w:lang w:val="en-GB" w:bidi="ar-SA"/>
              </w:rPr>
            </w:pPr>
          </w:p>
        </w:tc>
        <w:tc>
          <w:tcPr>
            <w:tcW w:w="1170" w:type="dxa"/>
            <w:vAlign w:val="bottom"/>
          </w:tcPr>
          <w:p w14:paraId="49D8A675" w14:textId="70E3CCD8"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sz w:val="22"/>
                <w:szCs w:val="22"/>
              </w:rPr>
            </w:pPr>
            <w:r w:rsidRPr="00133B28">
              <w:rPr>
                <w:rFonts w:ascii="Times New Roman" w:hAnsi="Times New Roman" w:cs="Times New Roman"/>
                <w:sz w:val="22"/>
                <w:szCs w:val="22"/>
              </w:rPr>
              <w:t>(49,130)</w:t>
            </w:r>
          </w:p>
        </w:tc>
      </w:tr>
      <w:tr w:rsidR="00AD14BF" w:rsidRPr="00E879C5" w14:paraId="6DA4F801" w14:textId="77777777" w:rsidTr="00B36446">
        <w:trPr>
          <w:cantSplit/>
        </w:trPr>
        <w:tc>
          <w:tcPr>
            <w:tcW w:w="3960" w:type="dxa"/>
            <w:vAlign w:val="bottom"/>
          </w:tcPr>
          <w:p w14:paraId="3D1362C5" w14:textId="1B7D8E8E"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 xml:space="preserve">At 31 December </w:t>
            </w:r>
            <w:r w:rsidR="009C73FE">
              <w:rPr>
                <w:rFonts w:ascii="Times New Roman" w:hAnsi="Times New Roman" w:cs="Times New Roman"/>
                <w:b/>
                <w:bCs/>
                <w:sz w:val="22"/>
                <w:szCs w:val="22"/>
                <w:lang w:val="en-GB" w:bidi="ar-SA"/>
              </w:rPr>
              <w:t>2025</w:t>
            </w:r>
          </w:p>
        </w:tc>
        <w:tc>
          <w:tcPr>
            <w:tcW w:w="540" w:type="dxa"/>
          </w:tcPr>
          <w:p w14:paraId="0E56542F"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1"/>
              </w:tabs>
              <w:spacing w:before="20"/>
              <w:rPr>
                <w:rFonts w:ascii="Times New Roman" w:hAnsi="Times New Roman" w:cs="Times New Roman"/>
                <w:b/>
                <w:bCs/>
                <w:i/>
                <w:iCs/>
                <w:sz w:val="22"/>
                <w:szCs w:val="22"/>
              </w:rPr>
            </w:pPr>
          </w:p>
        </w:tc>
        <w:tc>
          <w:tcPr>
            <w:tcW w:w="1530" w:type="dxa"/>
            <w:tcBorders>
              <w:top w:val="single" w:sz="4" w:space="0" w:color="auto"/>
              <w:bottom w:val="single" w:sz="4" w:space="0" w:color="auto"/>
            </w:tcBorders>
            <w:vAlign w:val="bottom"/>
          </w:tcPr>
          <w:p w14:paraId="2BC0E45A" w14:textId="6E366444" w:rsidR="00AD14BF" w:rsidRPr="00133B28"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cs/>
              </w:rPr>
            </w:pPr>
            <w:r w:rsidRPr="00133B28">
              <w:rPr>
                <w:rFonts w:ascii="Times New Roman" w:hAnsi="Times New Roman" w:cs="Times New Roman"/>
                <w:b/>
                <w:bCs/>
                <w:sz w:val="22"/>
                <w:szCs w:val="22"/>
              </w:rPr>
              <w:t>4,981,383</w:t>
            </w:r>
          </w:p>
        </w:tc>
        <w:tc>
          <w:tcPr>
            <w:tcW w:w="180" w:type="dxa"/>
            <w:vAlign w:val="bottom"/>
          </w:tcPr>
          <w:p w14:paraId="220520CC"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rPr>
            </w:pPr>
          </w:p>
        </w:tc>
        <w:tc>
          <w:tcPr>
            <w:tcW w:w="1260" w:type="dxa"/>
            <w:tcBorders>
              <w:top w:val="single" w:sz="4" w:space="0" w:color="auto"/>
              <w:bottom w:val="single" w:sz="4" w:space="0" w:color="auto"/>
            </w:tcBorders>
            <w:vAlign w:val="bottom"/>
          </w:tcPr>
          <w:p w14:paraId="39C7EC41" w14:textId="37B170D3"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before="20"/>
              <w:ind w:left="-68" w:right="-72"/>
              <w:rPr>
                <w:rFonts w:ascii="Times New Roman" w:hAnsi="Times New Roman" w:cs="Times New Roman"/>
                <w:b/>
                <w:bCs/>
                <w:sz w:val="22"/>
                <w:szCs w:val="22"/>
              </w:rPr>
            </w:pPr>
            <w:r w:rsidRPr="00133B28">
              <w:rPr>
                <w:rFonts w:ascii="Times New Roman" w:hAnsi="Times New Roman" w:cs="Times New Roman"/>
                <w:b/>
                <w:bCs/>
                <w:sz w:val="22"/>
                <w:szCs w:val="22"/>
              </w:rPr>
              <w:t>425,530</w:t>
            </w:r>
          </w:p>
        </w:tc>
        <w:tc>
          <w:tcPr>
            <w:tcW w:w="180" w:type="dxa"/>
          </w:tcPr>
          <w:p w14:paraId="45BF51A7"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rPr>
            </w:pPr>
          </w:p>
        </w:tc>
        <w:tc>
          <w:tcPr>
            <w:tcW w:w="1350" w:type="dxa"/>
            <w:tcBorders>
              <w:top w:val="single" w:sz="4" w:space="0" w:color="auto"/>
              <w:bottom w:val="single" w:sz="4" w:space="0" w:color="auto"/>
            </w:tcBorders>
            <w:vAlign w:val="bottom"/>
          </w:tcPr>
          <w:p w14:paraId="57AC5DEA" w14:textId="2D422CB0"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spacing w:before="20"/>
              <w:ind w:left="-68" w:right="-72"/>
              <w:rPr>
                <w:rFonts w:ascii="Times New Roman" w:hAnsi="Times New Roman" w:cs="Times New Roman"/>
                <w:b/>
                <w:bCs/>
                <w:sz w:val="22"/>
                <w:szCs w:val="22"/>
              </w:rPr>
            </w:pPr>
            <w:r w:rsidRPr="00133B28">
              <w:rPr>
                <w:rFonts w:ascii="Times New Roman" w:hAnsi="Times New Roman" w:cs="Times New Roman"/>
                <w:b/>
                <w:bCs/>
                <w:sz w:val="22"/>
                <w:szCs w:val="22"/>
              </w:rPr>
              <w:t>3,093,793</w:t>
            </w:r>
          </w:p>
        </w:tc>
        <w:tc>
          <w:tcPr>
            <w:tcW w:w="180" w:type="dxa"/>
            <w:vAlign w:val="bottom"/>
          </w:tcPr>
          <w:p w14:paraId="0A9BC994"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rPr>
            </w:pPr>
          </w:p>
        </w:tc>
        <w:tc>
          <w:tcPr>
            <w:tcW w:w="1170" w:type="dxa"/>
            <w:tcBorders>
              <w:top w:val="single" w:sz="4" w:space="0" w:color="auto"/>
              <w:bottom w:val="single" w:sz="4" w:space="0" w:color="auto"/>
            </w:tcBorders>
            <w:vAlign w:val="bottom"/>
          </w:tcPr>
          <w:p w14:paraId="1590F801" w14:textId="5EB93434"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b/>
                <w:bCs/>
                <w:sz w:val="22"/>
                <w:szCs w:val="22"/>
              </w:rPr>
            </w:pPr>
            <w:r w:rsidRPr="00133B28">
              <w:rPr>
                <w:rFonts w:ascii="Times New Roman" w:hAnsi="Times New Roman" w:cs="Times New Roman"/>
                <w:b/>
                <w:bCs/>
                <w:sz w:val="22"/>
                <w:szCs w:val="22"/>
              </w:rPr>
              <w:t>149,395</w:t>
            </w:r>
          </w:p>
        </w:tc>
        <w:tc>
          <w:tcPr>
            <w:tcW w:w="180" w:type="dxa"/>
            <w:vAlign w:val="bottom"/>
          </w:tcPr>
          <w:p w14:paraId="7586EB8B"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b/>
                <w:bCs/>
                <w:sz w:val="22"/>
                <w:szCs w:val="22"/>
              </w:rPr>
            </w:pPr>
          </w:p>
        </w:tc>
        <w:tc>
          <w:tcPr>
            <w:tcW w:w="1170" w:type="dxa"/>
            <w:tcBorders>
              <w:top w:val="single" w:sz="4" w:space="0" w:color="auto"/>
              <w:bottom w:val="single" w:sz="4" w:space="0" w:color="auto"/>
            </w:tcBorders>
            <w:vAlign w:val="bottom"/>
          </w:tcPr>
          <w:p w14:paraId="540721A4" w14:textId="021487AF"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before="20"/>
              <w:ind w:left="-68" w:right="-72"/>
              <w:rPr>
                <w:rFonts w:ascii="Times New Roman" w:hAnsi="Times New Roman" w:cs="Times New Roman"/>
                <w:b/>
                <w:bCs/>
                <w:sz w:val="22"/>
                <w:szCs w:val="22"/>
              </w:rPr>
            </w:pPr>
            <w:r w:rsidRPr="00133B28">
              <w:rPr>
                <w:rFonts w:ascii="Times New Roman" w:hAnsi="Times New Roman" w:cs="Times New Roman"/>
                <w:b/>
                <w:bCs/>
                <w:sz w:val="22"/>
                <w:szCs w:val="22"/>
              </w:rPr>
              <w:t>2,132,965</w:t>
            </w:r>
          </w:p>
        </w:tc>
        <w:tc>
          <w:tcPr>
            <w:tcW w:w="180" w:type="dxa"/>
            <w:vAlign w:val="bottom"/>
          </w:tcPr>
          <w:p w14:paraId="30A26B05"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before="20"/>
              <w:ind w:left="-68" w:right="-72"/>
              <w:rPr>
                <w:rFonts w:ascii="Times New Roman" w:hAnsi="Times New Roman" w:cs="Times New Roman"/>
                <w:b/>
                <w:bCs/>
                <w:sz w:val="22"/>
                <w:szCs w:val="22"/>
              </w:rPr>
            </w:pPr>
          </w:p>
        </w:tc>
        <w:tc>
          <w:tcPr>
            <w:tcW w:w="1350" w:type="dxa"/>
            <w:tcBorders>
              <w:top w:val="single" w:sz="4" w:space="0" w:color="auto"/>
              <w:bottom w:val="single" w:sz="4" w:space="0" w:color="auto"/>
            </w:tcBorders>
            <w:vAlign w:val="bottom"/>
          </w:tcPr>
          <w:p w14:paraId="61F05B82" w14:textId="68A6016A"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b/>
                <w:bCs/>
                <w:sz w:val="22"/>
                <w:szCs w:val="22"/>
              </w:rPr>
            </w:pPr>
            <w:r w:rsidRPr="00133B28">
              <w:rPr>
                <w:rFonts w:ascii="Times New Roman" w:hAnsi="Times New Roman" w:cs="Times New Roman"/>
                <w:b/>
                <w:bCs/>
                <w:sz w:val="22"/>
                <w:szCs w:val="22"/>
              </w:rPr>
              <w:t>148,868</w:t>
            </w:r>
          </w:p>
        </w:tc>
        <w:tc>
          <w:tcPr>
            <w:tcW w:w="180" w:type="dxa"/>
            <w:vAlign w:val="bottom"/>
          </w:tcPr>
          <w:p w14:paraId="5CF36902" w14:textId="77777777" w:rsidR="00AD14BF" w:rsidRPr="00E879C5" w:rsidRDefault="00AD14BF"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9"/>
              </w:tabs>
              <w:spacing w:before="20"/>
              <w:ind w:left="-68" w:right="-72"/>
              <w:rPr>
                <w:rFonts w:ascii="Times New Roman" w:hAnsi="Times New Roman" w:cs="Times New Roman"/>
                <w:b/>
                <w:bCs/>
                <w:sz w:val="22"/>
                <w:szCs w:val="22"/>
              </w:rPr>
            </w:pPr>
          </w:p>
        </w:tc>
        <w:tc>
          <w:tcPr>
            <w:tcW w:w="1170" w:type="dxa"/>
            <w:tcBorders>
              <w:top w:val="single" w:sz="4" w:space="0" w:color="auto"/>
              <w:bottom w:val="single" w:sz="4" w:space="0" w:color="auto"/>
            </w:tcBorders>
            <w:vAlign w:val="bottom"/>
          </w:tcPr>
          <w:p w14:paraId="01106951" w14:textId="43912C3B" w:rsidR="00AD14BF" w:rsidRPr="00E879C5" w:rsidRDefault="00133B28" w:rsidP="00AD14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2"/>
              <w:rPr>
                <w:rFonts w:ascii="Times New Roman" w:hAnsi="Times New Roman" w:cs="Times New Roman"/>
                <w:b/>
                <w:bCs/>
                <w:sz w:val="22"/>
                <w:szCs w:val="22"/>
                <w:cs/>
              </w:rPr>
            </w:pPr>
            <w:r w:rsidRPr="00133B28">
              <w:rPr>
                <w:rFonts w:ascii="Times New Roman" w:hAnsi="Times New Roman" w:cs="Times New Roman"/>
                <w:b/>
                <w:bCs/>
                <w:sz w:val="22"/>
                <w:szCs w:val="22"/>
              </w:rPr>
              <w:t>10,931,934</w:t>
            </w:r>
          </w:p>
        </w:tc>
      </w:tr>
    </w:tbl>
    <w:p w14:paraId="3AE128D3" w14:textId="7A3D9A6D" w:rsidR="001848CB" w:rsidRDefault="001848CB"/>
    <w:tbl>
      <w:tblPr>
        <w:tblW w:w="14659" w:type="dxa"/>
        <w:tblLayout w:type="fixed"/>
        <w:tblCellMar>
          <w:left w:w="79" w:type="dxa"/>
          <w:right w:w="79" w:type="dxa"/>
        </w:tblCellMar>
        <w:tblLook w:val="0000" w:firstRow="0" w:lastRow="0" w:firstColumn="0" w:lastColumn="0" w:noHBand="0" w:noVBand="0"/>
      </w:tblPr>
      <w:tblGrid>
        <w:gridCol w:w="3870"/>
        <w:gridCol w:w="630"/>
        <w:gridCol w:w="1530"/>
        <w:gridCol w:w="180"/>
        <w:gridCol w:w="1350"/>
        <w:gridCol w:w="180"/>
        <w:gridCol w:w="1260"/>
        <w:gridCol w:w="180"/>
        <w:gridCol w:w="1170"/>
        <w:gridCol w:w="180"/>
        <w:gridCol w:w="1170"/>
        <w:gridCol w:w="180"/>
        <w:gridCol w:w="1350"/>
        <w:gridCol w:w="180"/>
        <w:gridCol w:w="1249"/>
      </w:tblGrid>
      <w:tr w:rsidR="00600CC3" w:rsidRPr="00E879C5" w14:paraId="45F46027" w14:textId="77777777" w:rsidTr="00B36446">
        <w:trPr>
          <w:cantSplit/>
          <w:trHeight w:val="200"/>
          <w:tblHeader/>
        </w:trPr>
        <w:tc>
          <w:tcPr>
            <w:tcW w:w="3870" w:type="dxa"/>
            <w:vAlign w:val="bottom"/>
          </w:tcPr>
          <w:p w14:paraId="0F85DC3A" w14:textId="06CE7EBF"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p>
        </w:tc>
        <w:tc>
          <w:tcPr>
            <w:tcW w:w="630" w:type="dxa"/>
          </w:tcPr>
          <w:p w14:paraId="2EA000BB"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b/>
                <w:bCs/>
                <w:sz w:val="22"/>
                <w:szCs w:val="22"/>
                <w:lang w:val="en-GB" w:bidi="ar-SA"/>
              </w:rPr>
            </w:pPr>
          </w:p>
        </w:tc>
        <w:tc>
          <w:tcPr>
            <w:tcW w:w="10159" w:type="dxa"/>
            <w:gridSpan w:val="13"/>
          </w:tcPr>
          <w:p w14:paraId="1D5E4E73" w14:textId="26BFFED5"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b/>
                <w:bCs/>
                <w:sz w:val="22"/>
                <w:szCs w:val="22"/>
                <w:lang w:val="en-GB" w:bidi="ar-SA"/>
              </w:rPr>
              <w:t>Separate financial statements</w:t>
            </w:r>
          </w:p>
        </w:tc>
      </w:tr>
      <w:tr w:rsidR="00600CC3" w:rsidRPr="00E879C5" w14:paraId="2557EC66" w14:textId="77777777" w:rsidTr="00B36446">
        <w:trPr>
          <w:cantSplit/>
          <w:trHeight w:val="477"/>
          <w:tblHeader/>
        </w:trPr>
        <w:tc>
          <w:tcPr>
            <w:tcW w:w="3870" w:type="dxa"/>
            <w:vAlign w:val="bottom"/>
          </w:tcPr>
          <w:p w14:paraId="4B1991DB"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i/>
                <w:iCs/>
                <w:color w:val="0000FF"/>
                <w:sz w:val="22"/>
                <w:szCs w:val="22"/>
                <w:shd w:val="clear" w:color="auto" w:fill="E0E0E0"/>
                <w:lang w:val="en-GB" w:bidi="ar-SA"/>
              </w:rPr>
            </w:pPr>
          </w:p>
        </w:tc>
        <w:tc>
          <w:tcPr>
            <w:tcW w:w="630" w:type="dxa"/>
            <w:vAlign w:val="bottom"/>
          </w:tcPr>
          <w:p w14:paraId="420BCB26" w14:textId="44006820" w:rsidR="00600CC3" w:rsidRPr="00E879C5" w:rsidRDefault="00FE65DB"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s>
              <w:spacing w:before="20"/>
              <w:jc w:val="center"/>
              <w:rPr>
                <w:rFonts w:ascii="Times New Roman" w:hAnsi="Times New Roman" w:cs="Times New Roman"/>
                <w:i/>
                <w:iCs/>
                <w:sz w:val="22"/>
                <w:szCs w:val="22"/>
                <w:lang w:val="en-GB" w:bidi="ar-SA"/>
              </w:rPr>
            </w:pPr>
            <w:r w:rsidRPr="00E879C5">
              <w:rPr>
                <w:rFonts w:ascii="Times New Roman" w:hAnsi="Times New Roman" w:cs="Times New Roman"/>
                <w:i/>
                <w:iCs/>
                <w:sz w:val="20"/>
                <w:szCs w:val="20"/>
              </w:rPr>
              <w:t>Note</w:t>
            </w:r>
          </w:p>
        </w:tc>
        <w:tc>
          <w:tcPr>
            <w:tcW w:w="1530" w:type="dxa"/>
            <w:vAlign w:val="bottom"/>
          </w:tcPr>
          <w:p w14:paraId="2EFD68A9" w14:textId="4B48C71F"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p w14:paraId="4AA4D6AA"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92"/>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Building and improvement</w:t>
            </w:r>
          </w:p>
        </w:tc>
        <w:tc>
          <w:tcPr>
            <w:tcW w:w="180" w:type="dxa"/>
          </w:tcPr>
          <w:p w14:paraId="30CC053C"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350" w:type="dxa"/>
          </w:tcPr>
          <w:p w14:paraId="1DF1A198"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p w14:paraId="59D1130B"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p w14:paraId="44D46A22"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Tools and equipment</w:t>
            </w:r>
          </w:p>
        </w:tc>
        <w:tc>
          <w:tcPr>
            <w:tcW w:w="180" w:type="dxa"/>
          </w:tcPr>
          <w:p w14:paraId="23F86BBA"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260" w:type="dxa"/>
            <w:vAlign w:val="bottom"/>
          </w:tcPr>
          <w:p w14:paraId="0C497C17"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Furniture, fixtures and office equipment</w:t>
            </w:r>
          </w:p>
        </w:tc>
        <w:tc>
          <w:tcPr>
            <w:tcW w:w="180" w:type="dxa"/>
            <w:vAlign w:val="bottom"/>
          </w:tcPr>
          <w:p w14:paraId="7A2A36B3"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170" w:type="dxa"/>
            <w:vAlign w:val="bottom"/>
          </w:tcPr>
          <w:p w14:paraId="408161A5"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67"/>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Vehicles</w:t>
            </w:r>
          </w:p>
        </w:tc>
        <w:tc>
          <w:tcPr>
            <w:tcW w:w="180" w:type="dxa"/>
            <w:vAlign w:val="bottom"/>
          </w:tcPr>
          <w:p w14:paraId="3E8BD115"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firstLine="22"/>
              <w:jc w:val="center"/>
              <w:rPr>
                <w:rFonts w:ascii="Times New Roman" w:hAnsi="Times New Roman" w:cs="Times New Roman"/>
                <w:sz w:val="22"/>
                <w:szCs w:val="22"/>
                <w:lang w:val="en-GB" w:bidi="ar-SA"/>
              </w:rPr>
            </w:pPr>
          </w:p>
        </w:tc>
        <w:tc>
          <w:tcPr>
            <w:tcW w:w="1170" w:type="dxa"/>
            <w:vAlign w:val="bottom"/>
          </w:tcPr>
          <w:p w14:paraId="14E0D9D0"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Utility system</w:t>
            </w:r>
          </w:p>
        </w:tc>
        <w:tc>
          <w:tcPr>
            <w:tcW w:w="180" w:type="dxa"/>
            <w:vAlign w:val="bottom"/>
          </w:tcPr>
          <w:p w14:paraId="1110C979"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jc w:val="center"/>
              <w:rPr>
                <w:rFonts w:ascii="Times New Roman" w:hAnsi="Times New Roman" w:cs="Times New Roman"/>
                <w:sz w:val="22"/>
                <w:szCs w:val="22"/>
                <w:lang w:val="en-GB" w:bidi="ar-SA"/>
              </w:rPr>
            </w:pPr>
          </w:p>
        </w:tc>
        <w:tc>
          <w:tcPr>
            <w:tcW w:w="1350" w:type="dxa"/>
            <w:vAlign w:val="bottom"/>
          </w:tcPr>
          <w:p w14:paraId="4C0DD051"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Assets under construction and installation</w:t>
            </w:r>
          </w:p>
        </w:tc>
        <w:tc>
          <w:tcPr>
            <w:tcW w:w="180" w:type="dxa"/>
          </w:tcPr>
          <w:p w14:paraId="48FD9774"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p>
        </w:tc>
        <w:tc>
          <w:tcPr>
            <w:tcW w:w="1249" w:type="dxa"/>
            <w:vAlign w:val="bottom"/>
          </w:tcPr>
          <w:p w14:paraId="43A829C9"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79"/>
              <w:jc w:val="cente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Total</w:t>
            </w:r>
          </w:p>
        </w:tc>
      </w:tr>
      <w:tr w:rsidR="00600CC3" w:rsidRPr="00E879C5" w14:paraId="6261383B" w14:textId="77777777" w:rsidTr="00B36446">
        <w:trPr>
          <w:cantSplit/>
          <w:trHeight w:val="164"/>
          <w:tblHeader/>
        </w:trPr>
        <w:tc>
          <w:tcPr>
            <w:tcW w:w="3870" w:type="dxa"/>
            <w:vAlign w:val="bottom"/>
          </w:tcPr>
          <w:p w14:paraId="3914B981"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i/>
                <w:iCs/>
                <w:color w:val="0000FF"/>
                <w:sz w:val="22"/>
                <w:szCs w:val="22"/>
                <w:shd w:val="clear" w:color="auto" w:fill="E0E0E0"/>
                <w:lang w:val="en-GB" w:bidi="ar-SA"/>
              </w:rPr>
            </w:pPr>
          </w:p>
        </w:tc>
        <w:tc>
          <w:tcPr>
            <w:tcW w:w="630" w:type="dxa"/>
            <w:vAlign w:val="bottom"/>
          </w:tcPr>
          <w:p w14:paraId="388B37C2" w14:textId="77777777" w:rsidR="00600CC3" w:rsidRPr="00E879C5" w:rsidRDefault="00600CC3"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s>
              <w:spacing w:before="20"/>
              <w:jc w:val="center"/>
              <w:rPr>
                <w:rFonts w:ascii="Times New Roman" w:hAnsi="Times New Roman" w:cs="Times New Roman"/>
                <w:i/>
                <w:iCs/>
                <w:sz w:val="22"/>
                <w:szCs w:val="22"/>
                <w:lang w:val="en-GB" w:bidi="ar-SA"/>
              </w:rPr>
            </w:pPr>
          </w:p>
        </w:tc>
        <w:tc>
          <w:tcPr>
            <w:tcW w:w="10159" w:type="dxa"/>
            <w:gridSpan w:val="13"/>
          </w:tcPr>
          <w:p w14:paraId="6B1D6965" w14:textId="597D574E"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79" w:right="101"/>
              <w:jc w:val="center"/>
              <w:rPr>
                <w:rFonts w:ascii="Times New Roman" w:hAnsi="Times New Roman" w:cs="Times New Roman"/>
                <w:sz w:val="22"/>
                <w:szCs w:val="22"/>
                <w:lang w:val="en-GB" w:bidi="ar-SA"/>
              </w:rPr>
            </w:pPr>
            <w:r w:rsidRPr="00E879C5">
              <w:rPr>
                <w:rFonts w:ascii="Times New Roman" w:hAnsi="Times New Roman" w:cs="Times New Roman"/>
                <w:i/>
                <w:iCs/>
                <w:sz w:val="22"/>
                <w:szCs w:val="22"/>
                <w:lang w:val="en-GB" w:bidi="ar-SA"/>
              </w:rPr>
              <w:t>(in thousand Baht)</w:t>
            </w:r>
          </w:p>
        </w:tc>
      </w:tr>
      <w:tr w:rsidR="00600CC3" w:rsidRPr="00E879C5" w14:paraId="7092FF77" w14:textId="77777777" w:rsidTr="00B36446">
        <w:trPr>
          <w:cantSplit/>
        </w:trPr>
        <w:tc>
          <w:tcPr>
            <w:tcW w:w="3870" w:type="dxa"/>
            <w:vAlign w:val="bottom"/>
          </w:tcPr>
          <w:p w14:paraId="46B7290B"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b/>
                <w:bCs/>
                <w:i/>
                <w:iCs/>
                <w:sz w:val="22"/>
                <w:szCs w:val="22"/>
                <w:lang w:val="en-GB" w:bidi="ar-SA"/>
              </w:rPr>
              <w:t>Depreciation</w:t>
            </w:r>
          </w:p>
        </w:tc>
        <w:tc>
          <w:tcPr>
            <w:tcW w:w="630" w:type="dxa"/>
            <w:vAlign w:val="bottom"/>
          </w:tcPr>
          <w:p w14:paraId="67508B17" w14:textId="77777777" w:rsidR="00600CC3" w:rsidRPr="00E879C5" w:rsidRDefault="00600CC3"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21"/>
              </w:tabs>
              <w:spacing w:before="20"/>
              <w:jc w:val="center"/>
              <w:rPr>
                <w:rFonts w:ascii="Times New Roman" w:hAnsi="Times New Roman" w:cs="Times New Roman"/>
                <w:i/>
                <w:iCs/>
                <w:sz w:val="22"/>
                <w:szCs w:val="22"/>
                <w:lang w:val="en-GB" w:bidi="ar-SA"/>
              </w:rPr>
            </w:pPr>
          </w:p>
        </w:tc>
        <w:tc>
          <w:tcPr>
            <w:tcW w:w="1530" w:type="dxa"/>
          </w:tcPr>
          <w:p w14:paraId="7BAE5D44" w14:textId="4FE6E0F2"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6B3CE479"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350" w:type="dxa"/>
          </w:tcPr>
          <w:p w14:paraId="1A15F005"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spacing w:before="20"/>
              <w:ind w:left="-68" w:right="11"/>
              <w:rPr>
                <w:rFonts w:ascii="Times New Roman" w:hAnsi="Times New Roman" w:cs="Times New Roman"/>
                <w:sz w:val="22"/>
                <w:szCs w:val="22"/>
                <w:lang w:val="en-GB" w:bidi="ar-SA"/>
              </w:rPr>
            </w:pPr>
          </w:p>
        </w:tc>
        <w:tc>
          <w:tcPr>
            <w:tcW w:w="180" w:type="dxa"/>
          </w:tcPr>
          <w:p w14:paraId="56A59F3F"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60" w:type="dxa"/>
            <w:vAlign w:val="bottom"/>
          </w:tcPr>
          <w:p w14:paraId="2ADB0CE7"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spacing w:before="20"/>
              <w:ind w:left="-68" w:right="-70"/>
              <w:rPr>
                <w:rFonts w:ascii="Times New Roman" w:hAnsi="Times New Roman" w:cs="Times New Roman"/>
                <w:sz w:val="22"/>
                <w:szCs w:val="22"/>
                <w:lang w:val="en-GB" w:bidi="ar-SA"/>
              </w:rPr>
            </w:pPr>
          </w:p>
        </w:tc>
        <w:tc>
          <w:tcPr>
            <w:tcW w:w="180" w:type="dxa"/>
            <w:vAlign w:val="bottom"/>
          </w:tcPr>
          <w:p w14:paraId="308ACBAA"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70" w:type="dxa"/>
            <w:vAlign w:val="bottom"/>
          </w:tcPr>
          <w:p w14:paraId="57B4191D"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101"/>
              <w:rPr>
                <w:rFonts w:ascii="Times New Roman" w:hAnsi="Times New Roman" w:cs="Times New Roman"/>
                <w:sz w:val="22"/>
                <w:szCs w:val="22"/>
                <w:lang w:val="en-GB" w:bidi="ar-SA"/>
              </w:rPr>
            </w:pPr>
          </w:p>
        </w:tc>
        <w:tc>
          <w:tcPr>
            <w:tcW w:w="180" w:type="dxa"/>
            <w:vAlign w:val="bottom"/>
          </w:tcPr>
          <w:p w14:paraId="33345E01"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70" w:type="dxa"/>
            <w:vAlign w:val="bottom"/>
          </w:tcPr>
          <w:p w14:paraId="7B07187D"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vAlign w:val="bottom"/>
          </w:tcPr>
          <w:p w14:paraId="5A43623A"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350" w:type="dxa"/>
            <w:vAlign w:val="bottom"/>
          </w:tcPr>
          <w:p w14:paraId="661C3DC9"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647B2561"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49" w:type="dxa"/>
            <w:vAlign w:val="bottom"/>
          </w:tcPr>
          <w:p w14:paraId="6355E083"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r>
      <w:tr w:rsidR="006D24C1" w:rsidRPr="00E879C5" w14:paraId="77DE591C" w14:textId="77777777" w:rsidTr="00B36446">
        <w:trPr>
          <w:cantSplit/>
        </w:trPr>
        <w:tc>
          <w:tcPr>
            <w:tcW w:w="3870" w:type="dxa"/>
            <w:vAlign w:val="bottom"/>
          </w:tcPr>
          <w:p w14:paraId="0CB33FC8" w14:textId="773445E3"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sz w:val="22"/>
                <w:szCs w:val="28"/>
                <w:lang w:val="en-GB" w:bidi="ar-SA"/>
              </w:rPr>
            </w:pPr>
            <w:r w:rsidRPr="00E879C5">
              <w:rPr>
                <w:rFonts w:ascii="Times New Roman" w:hAnsi="Times New Roman" w:cs="Times New Roman"/>
                <w:sz w:val="22"/>
                <w:szCs w:val="22"/>
              </w:rPr>
              <w:t>At 1 January 202</w:t>
            </w:r>
            <w:r>
              <w:rPr>
                <w:rFonts w:ascii="Times New Roman" w:hAnsi="Times New Roman"/>
                <w:sz w:val="22"/>
                <w:szCs w:val="28"/>
              </w:rPr>
              <w:t>4</w:t>
            </w:r>
          </w:p>
        </w:tc>
        <w:tc>
          <w:tcPr>
            <w:tcW w:w="630" w:type="dxa"/>
            <w:vAlign w:val="bottom"/>
          </w:tcPr>
          <w:p w14:paraId="25D366F3"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7"/>
              </w:tabs>
              <w:spacing w:before="20"/>
              <w:jc w:val="center"/>
              <w:rPr>
                <w:rFonts w:ascii="Times New Roman" w:hAnsi="Times New Roman" w:cs="Times New Roman"/>
                <w:i/>
                <w:iCs/>
                <w:sz w:val="22"/>
                <w:szCs w:val="22"/>
              </w:rPr>
            </w:pPr>
          </w:p>
        </w:tc>
        <w:tc>
          <w:tcPr>
            <w:tcW w:w="1530" w:type="dxa"/>
            <w:vAlign w:val="bottom"/>
          </w:tcPr>
          <w:p w14:paraId="53A2A157" w14:textId="2A43BB07"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r w:rsidRPr="006D24C1">
              <w:rPr>
                <w:rFonts w:ascii="Times New Roman" w:hAnsi="Times New Roman" w:cs="Times New Roman"/>
                <w:sz w:val="22"/>
                <w:szCs w:val="22"/>
              </w:rPr>
              <w:t>2,062,433</w:t>
            </w:r>
          </w:p>
        </w:tc>
        <w:tc>
          <w:tcPr>
            <w:tcW w:w="180" w:type="dxa"/>
            <w:vAlign w:val="bottom"/>
          </w:tcPr>
          <w:p w14:paraId="21145D99" w14:textId="77777777"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25578C01" w14:textId="322D3D6F"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rPr>
            </w:pPr>
            <w:r w:rsidRPr="006D24C1">
              <w:rPr>
                <w:rFonts w:ascii="Times New Roman" w:hAnsi="Times New Roman" w:cs="Times New Roman"/>
                <w:sz w:val="22"/>
                <w:szCs w:val="22"/>
              </w:rPr>
              <w:t>427,106</w:t>
            </w:r>
          </w:p>
        </w:tc>
        <w:tc>
          <w:tcPr>
            <w:tcW w:w="180" w:type="dxa"/>
          </w:tcPr>
          <w:p w14:paraId="2AA2B88A" w14:textId="77777777"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260" w:type="dxa"/>
            <w:vAlign w:val="bottom"/>
          </w:tcPr>
          <w:p w14:paraId="3F8E461F" w14:textId="21242BEF" w:rsidR="006D24C1" w:rsidRPr="006D24C1" w:rsidRDefault="006D24C1"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sz w:val="22"/>
                <w:szCs w:val="22"/>
                <w:lang w:val="en-GB" w:bidi="ar-SA"/>
              </w:rPr>
            </w:pPr>
            <w:r w:rsidRPr="006D24C1">
              <w:rPr>
                <w:rFonts w:ascii="Times New Roman" w:hAnsi="Times New Roman" w:cs="Times New Roman"/>
                <w:sz w:val="22"/>
                <w:szCs w:val="22"/>
              </w:rPr>
              <w:t>2,385,200</w:t>
            </w:r>
          </w:p>
        </w:tc>
        <w:tc>
          <w:tcPr>
            <w:tcW w:w="180" w:type="dxa"/>
            <w:vAlign w:val="bottom"/>
          </w:tcPr>
          <w:p w14:paraId="5024F1BF" w14:textId="77777777"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170" w:type="dxa"/>
            <w:vAlign w:val="bottom"/>
          </w:tcPr>
          <w:p w14:paraId="345B081A" w14:textId="02B09662"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6D24C1">
              <w:rPr>
                <w:rFonts w:ascii="Times New Roman" w:hAnsi="Times New Roman" w:cs="Times New Roman"/>
                <w:sz w:val="22"/>
                <w:szCs w:val="22"/>
              </w:rPr>
              <w:t>157,968</w:t>
            </w:r>
          </w:p>
        </w:tc>
        <w:tc>
          <w:tcPr>
            <w:tcW w:w="180" w:type="dxa"/>
            <w:vAlign w:val="bottom"/>
          </w:tcPr>
          <w:p w14:paraId="23528D83" w14:textId="77777777"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p>
        </w:tc>
        <w:tc>
          <w:tcPr>
            <w:tcW w:w="1170" w:type="dxa"/>
            <w:vAlign w:val="bottom"/>
          </w:tcPr>
          <w:p w14:paraId="310B99AE" w14:textId="69B11298"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6D24C1">
              <w:rPr>
                <w:rFonts w:ascii="Times New Roman" w:hAnsi="Times New Roman" w:cs="Times New Roman"/>
                <w:sz w:val="22"/>
                <w:szCs w:val="22"/>
              </w:rPr>
              <w:t>1,097,366</w:t>
            </w:r>
          </w:p>
        </w:tc>
        <w:tc>
          <w:tcPr>
            <w:tcW w:w="180" w:type="dxa"/>
            <w:vAlign w:val="bottom"/>
          </w:tcPr>
          <w:p w14:paraId="25137FCE" w14:textId="77777777"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781AC245" w14:textId="67D571FC" w:rsidR="006D24C1" w:rsidRPr="006D24C1" w:rsidRDefault="006D24C1" w:rsidP="00E638C2">
            <w:pPr>
              <w:pStyle w:val="acctfourfigures"/>
              <w:tabs>
                <w:tab w:val="clear" w:pos="765"/>
                <w:tab w:val="decimal" w:pos="1080"/>
              </w:tabs>
              <w:spacing w:before="20" w:line="240" w:lineRule="atLeast"/>
              <w:ind w:right="-79"/>
              <w:rPr>
                <w:szCs w:val="22"/>
              </w:rPr>
            </w:pPr>
            <w:r w:rsidRPr="006D24C1">
              <w:rPr>
                <w:szCs w:val="22"/>
              </w:rPr>
              <w:t>2,984</w:t>
            </w:r>
          </w:p>
        </w:tc>
        <w:tc>
          <w:tcPr>
            <w:tcW w:w="180" w:type="dxa"/>
            <w:vAlign w:val="bottom"/>
          </w:tcPr>
          <w:p w14:paraId="359BD95D" w14:textId="77777777"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249" w:type="dxa"/>
            <w:vAlign w:val="bottom"/>
          </w:tcPr>
          <w:p w14:paraId="36EE87D9" w14:textId="6F52CA23"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lang w:val="en-GB" w:bidi="ar-SA"/>
              </w:rPr>
            </w:pPr>
            <w:r w:rsidRPr="006D24C1">
              <w:rPr>
                <w:rFonts w:ascii="Times New Roman" w:hAnsi="Times New Roman" w:cs="Times New Roman"/>
                <w:sz w:val="22"/>
                <w:szCs w:val="22"/>
              </w:rPr>
              <w:t>6,133,057</w:t>
            </w:r>
          </w:p>
        </w:tc>
      </w:tr>
      <w:tr w:rsidR="006D24C1" w:rsidRPr="00E879C5" w14:paraId="0804AC3D" w14:textId="77777777" w:rsidTr="00B36446">
        <w:trPr>
          <w:cantSplit/>
        </w:trPr>
        <w:tc>
          <w:tcPr>
            <w:tcW w:w="3870" w:type="dxa"/>
            <w:vAlign w:val="bottom"/>
          </w:tcPr>
          <w:p w14:paraId="7326A1AE" w14:textId="090E6204"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Depreciation charge for the year</w:t>
            </w:r>
          </w:p>
        </w:tc>
        <w:tc>
          <w:tcPr>
            <w:tcW w:w="630" w:type="dxa"/>
            <w:vAlign w:val="bottom"/>
          </w:tcPr>
          <w:p w14:paraId="28195FF2"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7"/>
              </w:tabs>
              <w:spacing w:before="20"/>
              <w:jc w:val="center"/>
              <w:rPr>
                <w:rFonts w:ascii="Times New Roman" w:hAnsi="Times New Roman" w:cs="Times New Roman"/>
                <w:i/>
                <w:iCs/>
                <w:sz w:val="22"/>
                <w:szCs w:val="22"/>
              </w:rPr>
            </w:pPr>
          </w:p>
        </w:tc>
        <w:tc>
          <w:tcPr>
            <w:tcW w:w="1530" w:type="dxa"/>
            <w:vAlign w:val="bottom"/>
          </w:tcPr>
          <w:p w14:paraId="2C1597AF" w14:textId="5ECED22B"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r w:rsidRPr="00E879C5">
              <w:rPr>
                <w:rFonts w:ascii="Times New Roman" w:hAnsi="Times New Roman" w:cs="Times New Roman"/>
                <w:sz w:val="22"/>
                <w:szCs w:val="22"/>
              </w:rPr>
              <w:t>1</w:t>
            </w:r>
            <w:r>
              <w:rPr>
                <w:rFonts w:ascii="Times New Roman" w:hAnsi="Times New Roman" w:cs="Times New Roman"/>
                <w:sz w:val="22"/>
                <w:szCs w:val="22"/>
              </w:rPr>
              <w:t>37</w:t>
            </w:r>
            <w:r w:rsidRPr="00E879C5">
              <w:rPr>
                <w:rFonts w:ascii="Times New Roman" w:hAnsi="Times New Roman" w:cs="Times New Roman"/>
                <w:sz w:val="22"/>
                <w:szCs w:val="22"/>
              </w:rPr>
              <w:t>,</w:t>
            </w:r>
            <w:r>
              <w:rPr>
                <w:rFonts w:ascii="Times New Roman" w:hAnsi="Times New Roman" w:cs="Times New Roman"/>
                <w:sz w:val="22"/>
                <w:szCs w:val="22"/>
              </w:rPr>
              <w:t>687</w:t>
            </w:r>
          </w:p>
        </w:tc>
        <w:tc>
          <w:tcPr>
            <w:tcW w:w="180" w:type="dxa"/>
            <w:vAlign w:val="bottom"/>
          </w:tcPr>
          <w:p w14:paraId="5368D7A2"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7825517E" w14:textId="2098200C"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rPr>
            </w:pPr>
            <w:r w:rsidRPr="00E879C5">
              <w:rPr>
                <w:rFonts w:ascii="Times New Roman" w:hAnsi="Times New Roman" w:cs="Times New Roman"/>
                <w:sz w:val="22"/>
                <w:szCs w:val="22"/>
              </w:rPr>
              <w:t>15,</w:t>
            </w:r>
            <w:r>
              <w:rPr>
                <w:rFonts w:ascii="Times New Roman" w:hAnsi="Times New Roman" w:cs="Times New Roman"/>
                <w:sz w:val="22"/>
                <w:szCs w:val="22"/>
              </w:rPr>
              <w:t>212</w:t>
            </w:r>
          </w:p>
        </w:tc>
        <w:tc>
          <w:tcPr>
            <w:tcW w:w="180" w:type="dxa"/>
          </w:tcPr>
          <w:p w14:paraId="4AB44157"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260" w:type="dxa"/>
            <w:vAlign w:val="bottom"/>
          </w:tcPr>
          <w:p w14:paraId="003B761C" w14:textId="5E507B6B" w:rsidR="006D24C1" w:rsidRPr="00E879C5" w:rsidRDefault="006D24C1"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1</w:t>
            </w:r>
            <w:r>
              <w:rPr>
                <w:rFonts w:ascii="Times New Roman" w:hAnsi="Times New Roman" w:cs="Times New Roman"/>
                <w:sz w:val="22"/>
                <w:szCs w:val="22"/>
                <w:lang w:val="en-GB" w:bidi="ar-SA"/>
              </w:rPr>
              <w:t>47</w:t>
            </w:r>
            <w:r w:rsidRPr="00E879C5">
              <w:rPr>
                <w:rFonts w:ascii="Times New Roman" w:hAnsi="Times New Roman" w:cs="Times New Roman"/>
                <w:sz w:val="22"/>
                <w:szCs w:val="22"/>
                <w:lang w:val="en-GB" w:bidi="ar-SA"/>
              </w:rPr>
              <w:t>,</w:t>
            </w:r>
            <w:r>
              <w:rPr>
                <w:rFonts w:ascii="Times New Roman" w:hAnsi="Times New Roman" w:cs="Times New Roman"/>
                <w:sz w:val="22"/>
                <w:szCs w:val="22"/>
                <w:lang w:val="en-GB" w:bidi="ar-SA"/>
              </w:rPr>
              <w:t>605</w:t>
            </w:r>
          </w:p>
        </w:tc>
        <w:tc>
          <w:tcPr>
            <w:tcW w:w="180" w:type="dxa"/>
            <w:vAlign w:val="bottom"/>
          </w:tcPr>
          <w:p w14:paraId="042EB8F0"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170" w:type="dxa"/>
            <w:vAlign w:val="bottom"/>
          </w:tcPr>
          <w:p w14:paraId="0F797B7A" w14:textId="001FAC05"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Pr>
                <w:rFonts w:ascii="Times New Roman" w:hAnsi="Times New Roman" w:cs="Times New Roman"/>
                <w:sz w:val="22"/>
                <w:szCs w:val="22"/>
                <w:lang w:val="en-GB"/>
              </w:rPr>
              <w:t>3,743</w:t>
            </w:r>
          </w:p>
        </w:tc>
        <w:tc>
          <w:tcPr>
            <w:tcW w:w="180" w:type="dxa"/>
            <w:vAlign w:val="bottom"/>
          </w:tcPr>
          <w:p w14:paraId="4282A038"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p>
        </w:tc>
        <w:tc>
          <w:tcPr>
            <w:tcW w:w="1170" w:type="dxa"/>
            <w:vAlign w:val="bottom"/>
          </w:tcPr>
          <w:p w14:paraId="28494E0A" w14:textId="3BECCD2C"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10</w:t>
            </w:r>
            <w:r>
              <w:rPr>
                <w:rFonts w:ascii="Times New Roman" w:hAnsi="Times New Roman" w:cs="Times New Roman"/>
                <w:sz w:val="22"/>
                <w:szCs w:val="22"/>
                <w:lang w:val="en-GB" w:bidi="ar-SA"/>
              </w:rPr>
              <w:t>6</w:t>
            </w:r>
            <w:r w:rsidRPr="00E879C5">
              <w:rPr>
                <w:rFonts w:ascii="Times New Roman" w:hAnsi="Times New Roman" w:cs="Times New Roman"/>
                <w:sz w:val="22"/>
                <w:szCs w:val="22"/>
                <w:lang w:val="en-GB" w:bidi="ar-SA"/>
              </w:rPr>
              <w:t>,</w:t>
            </w:r>
            <w:r>
              <w:rPr>
                <w:rFonts w:ascii="Times New Roman" w:hAnsi="Times New Roman" w:cs="Times New Roman"/>
                <w:sz w:val="22"/>
                <w:szCs w:val="22"/>
                <w:lang w:val="en-GB" w:bidi="ar-SA"/>
              </w:rPr>
              <w:t>232</w:t>
            </w:r>
          </w:p>
        </w:tc>
        <w:tc>
          <w:tcPr>
            <w:tcW w:w="180" w:type="dxa"/>
            <w:vAlign w:val="bottom"/>
          </w:tcPr>
          <w:p w14:paraId="1F438E95"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7DC19F66" w14:textId="259C2598" w:rsidR="006D24C1" w:rsidRPr="00E879C5" w:rsidRDefault="006D24C1" w:rsidP="00E638C2">
            <w:pPr>
              <w:pStyle w:val="acctfourfigures"/>
              <w:tabs>
                <w:tab w:val="clear" w:pos="765"/>
                <w:tab w:val="decimal" w:pos="900"/>
              </w:tabs>
              <w:spacing w:before="20" w:line="240" w:lineRule="atLeast"/>
              <w:ind w:right="-79"/>
              <w:rPr>
                <w:szCs w:val="22"/>
              </w:rPr>
            </w:pPr>
            <w:r w:rsidRPr="00E879C5">
              <w:rPr>
                <w:szCs w:val="22"/>
                <w:lang w:bidi="th-TH"/>
              </w:rPr>
              <w:t>-</w:t>
            </w:r>
          </w:p>
        </w:tc>
        <w:tc>
          <w:tcPr>
            <w:tcW w:w="180" w:type="dxa"/>
            <w:vAlign w:val="bottom"/>
          </w:tcPr>
          <w:p w14:paraId="080D11E1"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249" w:type="dxa"/>
            <w:vAlign w:val="bottom"/>
          </w:tcPr>
          <w:p w14:paraId="7873A818" w14:textId="2AC7FB83"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lang w:val="en-GB" w:bidi="ar-SA"/>
              </w:rPr>
            </w:pPr>
            <w:r w:rsidRPr="00E879C5">
              <w:rPr>
                <w:rFonts w:ascii="Times New Roman" w:hAnsi="Times New Roman" w:cs="Times New Roman"/>
                <w:sz w:val="22"/>
                <w:szCs w:val="22"/>
              </w:rPr>
              <w:t>41</w:t>
            </w:r>
            <w:r>
              <w:rPr>
                <w:rFonts w:ascii="Times New Roman" w:hAnsi="Times New Roman" w:cs="Times New Roman"/>
                <w:sz w:val="22"/>
                <w:szCs w:val="22"/>
              </w:rPr>
              <w:t>0</w:t>
            </w:r>
            <w:r w:rsidRPr="00E879C5">
              <w:rPr>
                <w:rFonts w:ascii="Times New Roman" w:hAnsi="Times New Roman" w:cs="Times New Roman"/>
                <w:sz w:val="22"/>
                <w:szCs w:val="22"/>
              </w:rPr>
              <w:t>,</w:t>
            </w:r>
            <w:r>
              <w:rPr>
                <w:rFonts w:ascii="Times New Roman" w:hAnsi="Times New Roman" w:cs="Times New Roman"/>
                <w:sz w:val="22"/>
                <w:szCs w:val="22"/>
              </w:rPr>
              <w:t>479</w:t>
            </w:r>
          </w:p>
        </w:tc>
      </w:tr>
      <w:tr w:rsidR="006D24C1" w:rsidRPr="00E879C5" w14:paraId="16D14E40" w14:textId="77777777" w:rsidTr="00B36446">
        <w:trPr>
          <w:cantSplit/>
        </w:trPr>
        <w:tc>
          <w:tcPr>
            <w:tcW w:w="3870" w:type="dxa"/>
            <w:vAlign w:val="bottom"/>
          </w:tcPr>
          <w:p w14:paraId="0E28FA51" w14:textId="67312683"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Pr>
                <w:rFonts w:ascii="Times New Roman" w:hAnsi="Times New Roman" w:cs="Times New Roman"/>
                <w:sz w:val="22"/>
                <w:szCs w:val="22"/>
                <w:lang w:val="en-GB" w:bidi="ar-SA"/>
              </w:rPr>
              <w:t>Reversal of i</w:t>
            </w:r>
            <w:r w:rsidRPr="00E879C5">
              <w:rPr>
                <w:rFonts w:ascii="Times New Roman" w:hAnsi="Times New Roman" w:cs="Times New Roman"/>
                <w:sz w:val="22"/>
                <w:szCs w:val="22"/>
                <w:lang w:val="en-GB" w:bidi="ar-SA"/>
              </w:rPr>
              <w:t>mpairment losses</w:t>
            </w:r>
          </w:p>
        </w:tc>
        <w:tc>
          <w:tcPr>
            <w:tcW w:w="630" w:type="dxa"/>
            <w:vAlign w:val="bottom"/>
          </w:tcPr>
          <w:p w14:paraId="5517AD19"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7"/>
              </w:tabs>
              <w:spacing w:before="20"/>
              <w:jc w:val="center"/>
              <w:rPr>
                <w:rFonts w:ascii="Times New Roman" w:hAnsi="Times New Roman" w:cs="Times New Roman"/>
                <w:i/>
                <w:iCs/>
                <w:sz w:val="22"/>
                <w:szCs w:val="22"/>
              </w:rPr>
            </w:pPr>
          </w:p>
        </w:tc>
        <w:tc>
          <w:tcPr>
            <w:tcW w:w="1530" w:type="dxa"/>
            <w:vAlign w:val="bottom"/>
          </w:tcPr>
          <w:p w14:paraId="0858705A" w14:textId="448B3D28" w:rsidR="006D24C1" w:rsidRPr="00E879C5" w:rsidRDefault="006D24C1"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before="20"/>
              <w:ind w:left="-68" w:right="-79"/>
              <w:rPr>
                <w:rFonts w:ascii="Times New Roman" w:hAnsi="Times New Roman" w:cs="Times New Roman"/>
                <w:sz w:val="22"/>
                <w:szCs w:val="22"/>
              </w:rPr>
            </w:pPr>
            <w:r w:rsidRPr="00E879C5">
              <w:rPr>
                <w:rFonts w:ascii="Times New Roman" w:hAnsi="Times New Roman" w:cs="Times New Roman"/>
                <w:sz w:val="22"/>
                <w:szCs w:val="22"/>
              </w:rPr>
              <w:t>-</w:t>
            </w:r>
          </w:p>
        </w:tc>
        <w:tc>
          <w:tcPr>
            <w:tcW w:w="180" w:type="dxa"/>
            <w:vAlign w:val="bottom"/>
          </w:tcPr>
          <w:p w14:paraId="43DADF1F"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3EAE8B78" w14:textId="5C3A3860"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rPr>
            </w:pPr>
            <w:r>
              <w:rPr>
                <w:rFonts w:ascii="Times New Roman" w:hAnsi="Times New Roman" w:cs="Times New Roman"/>
                <w:sz w:val="22"/>
                <w:szCs w:val="22"/>
              </w:rPr>
              <w:t>(</w:t>
            </w:r>
            <w:r w:rsidRPr="00E879C5">
              <w:rPr>
                <w:rFonts w:ascii="Times New Roman" w:hAnsi="Times New Roman" w:cs="Times New Roman"/>
                <w:sz w:val="22"/>
                <w:szCs w:val="22"/>
              </w:rPr>
              <w:t>554</w:t>
            </w:r>
            <w:r>
              <w:rPr>
                <w:rFonts w:ascii="Times New Roman" w:hAnsi="Times New Roman" w:cs="Times New Roman"/>
                <w:sz w:val="22"/>
                <w:szCs w:val="22"/>
              </w:rPr>
              <w:t>)</w:t>
            </w:r>
          </w:p>
        </w:tc>
        <w:tc>
          <w:tcPr>
            <w:tcW w:w="180" w:type="dxa"/>
          </w:tcPr>
          <w:p w14:paraId="492940F4"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260" w:type="dxa"/>
            <w:vAlign w:val="bottom"/>
          </w:tcPr>
          <w:p w14:paraId="4EAD999F" w14:textId="2BB285C6" w:rsidR="006D24C1" w:rsidRPr="00E879C5" w:rsidRDefault="006D24C1"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w:t>
            </w:r>
            <w:r>
              <w:rPr>
                <w:rFonts w:ascii="Times New Roman" w:hAnsi="Times New Roman" w:cs="Times New Roman"/>
                <w:sz w:val="22"/>
                <w:szCs w:val="22"/>
                <w:lang w:val="en-GB" w:bidi="ar-SA"/>
              </w:rPr>
              <w:t>3,308</w:t>
            </w:r>
            <w:r w:rsidRPr="00E879C5">
              <w:rPr>
                <w:rFonts w:ascii="Times New Roman" w:hAnsi="Times New Roman" w:cs="Times New Roman"/>
                <w:sz w:val="22"/>
                <w:szCs w:val="22"/>
                <w:lang w:val="en-GB" w:bidi="ar-SA"/>
              </w:rPr>
              <w:t>)</w:t>
            </w:r>
          </w:p>
        </w:tc>
        <w:tc>
          <w:tcPr>
            <w:tcW w:w="180" w:type="dxa"/>
            <w:vAlign w:val="bottom"/>
          </w:tcPr>
          <w:p w14:paraId="74EB3F73"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170" w:type="dxa"/>
            <w:vAlign w:val="bottom"/>
          </w:tcPr>
          <w:p w14:paraId="7FEE250C" w14:textId="1FB05580"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171"/>
              <w:rPr>
                <w:rFonts w:ascii="Times New Roman" w:hAnsi="Times New Roman" w:cs="Times New Roman"/>
                <w:sz w:val="22"/>
                <w:szCs w:val="22"/>
              </w:rPr>
            </w:pPr>
            <w:r w:rsidRPr="00E879C5">
              <w:rPr>
                <w:rFonts w:ascii="Times New Roman" w:hAnsi="Times New Roman" w:cs="Times New Roman"/>
                <w:sz w:val="22"/>
                <w:szCs w:val="22"/>
              </w:rPr>
              <w:t>-</w:t>
            </w:r>
          </w:p>
        </w:tc>
        <w:tc>
          <w:tcPr>
            <w:tcW w:w="180" w:type="dxa"/>
            <w:vAlign w:val="bottom"/>
          </w:tcPr>
          <w:p w14:paraId="6E102A61"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p>
        </w:tc>
        <w:tc>
          <w:tcPr>
            <w:tcW w:w="1170" w:type="dxa"/>
            <w:vAlign w:val="bottom"/>
          </w:tcPr>
          <w:p w14:paraId="7D36B02A" w14:textId="2D8BB50B"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4"/>
              </w:tabs>
              <w:spacing w:before="20"/>
              <w:ind w:left="-68" w:right="-171"/>
              <w:rPr>
                <w:rFonts w:ascii="Times New Roman" w:hAnsi="Times New Roman" w:cs="Times New Roman"/>
                <w:sz w:val="22"/>
                <w:szCs w:val="22"/>
                <w:lang w:val="en-GB" w:bidi="ar-SA"/>
              </w:rPr>
            </w:pPr>
            <w:r>
              <w:rPr>
                <w:rFonts w:ascii="Times New Roman" w:hAnsi="Times New Roman" w:cs="Times New Roman"/>
                <w:sz w:val="22"/>
                <w:szCs w:val="22"/>
                <w:lang w:val="en-GB" w:bidi="ar-SA"/>
              </w:rPr>
              <w:t>-</w:t>
            </w:r>
          </w:p>
        </w:tc>
        <w:tc>
          <w:tcPr>
            <w:tcW w:w="180" w:type="dxa"/>
            <w:vAlign w:val="bottom"/>
          </w:tcPr>
          <w:p w14:paraId="36112EE0"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4C400557" w14:textId="078EEF93" w:rsidR="006D24C1" w:rsidRPr="00E879C5" w:rsidRDefault="006D24C1" w:rsidP="00E638C2">
            <w:pPr>
              <w:pStyle w:val="acctfourfigures"/>
              <w:tabs>
                <w:tab w:val="clear" w:pos="765"/>
                <w:tab w:val="decimal" w:pos="900"/>
              </w:tabs>
              <w:spacing w:before="20" w:line="240" w:lineRule="atLeast"/>
              <w:ind w:right="-79"/>
              <w:rPr>
                <w:szCs w:val="22"/>
                <w:lang w:bidi="th-TH"/>
              </w:rPr>
            </w:pPr>
            <w:r w:rsidRPr="00E879C5">
              <w:rPr>
                <w:szCs w:val="22"/>
                <w:lang w:bidi="th-TH"/>
              </w:rPr>
              <w:t>-</w:t>
            </w:r>
          </w:p>
        </w:tc>
        <w:tc>
          <w:tcPr>
            <w:tcW w:w="180" w:type="dxa"/>
            <w:vAlign w:val="bottom"/>
          </w:tcPr>
          <w:p w14:paraId="4F19BCC3"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249" w:type="dxa"/>
            <w:vAlign w:val="bottom"/>
          </w:tcPr>
          <w:p w14:paraId="296B5CBC" w14:textId="65933CB8"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rPr>
            </w:pPr>
            <w:r w:rsidRPr="00E879C5">
              <w:rPr>
                <w:rFonts w:ascii="Times New Roman" w:hAnsi="Times New Roman" w:cs="Times New Roman"/>
                <w:sz w:val="22"/>
                <w:szCs w:val="22"/>
              </w:rPr>
              <w:t>(</w:t>
            </w:r>
            <w:r>
              <w:rPr>
                <w:rFonts w:ascii="Times New Roman" w:hAnsi="Times New Roman" w:cs="Times New Roman"/>
                <w:sz w:val="22"/>
                <w:szCs w:val="22"/>
              </w:rPr>
              <w:t>3,862</w:t>
            </w:r>
            <w:r w:rsidRPr="00E879C5">
              <w:rPr>
                <w:rFonts w:ascii="Times New Roman" w:hAnsi="Times New Roman" w:cs="Times New Roman"/>
                <w:sz w:val="22"/>
                <w:szCs w:val="22"/>
              </w:rPr>
              <w:t>)</w:t>
            </w:r>
          </w:p>
        </w:tc>
      </w:tr>
      <w:tr w:rsidR="006D24C1" w:rsidRPr="00E879C5" w14:paraId="1BDF9F8E" w14:textId="77777777" w:rsidTr="00B36446">
        <w:trPr>
          <w:cantSplit/>
        </w:trPr>
        <w:tc>
          <w:tcPr>
            <w:tcW w:w="3870" w:type="dxa"/>
            <w:vAlign w:val="bottom"/>
          </w:tcPr>
          <w:p w14:paraId="2F98F391" w14:textId="41C9E511" w:rsidR="00CB3139" w:rsidRDefault="00CB3139" w:rsidP="00CB31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E638C2">
              <w:rPr>
                <w:rFonts w:ascii="Times New Roman" w:hAnsi="Times New Roman" w:cs="Times New Roman"/>
                <w:sz w:val="22"/>
                <w:szCs w:val="22"/>
                <w:lang w:val="en-GB" w:bidi="ar-SA"/>
              </w:rPr>
              <w:t>t</w:t>
            </w:r>
            <w:r w:rsidRPr="00E879C5">
              <w:rPr>
                <w:rFonts w:ascii="Times New Roman" w:hAnsi="Times New Roman" w:cs="Times New Roman"/>
                <w:sz w:val="22"/>
                <w:szCs w:val="22"/>
                <w:lang w:val="en-GB" w:bidi="ar-SA"/>
              </w:rPr>
              <w:t>ransfer</w:t>
            </w:r>
            <w:r>
              <w:rPr>
                <w:rFonts w:ascii="Times New Roman" w:hAnsi="Times New Roman" w:cs="Times New Roman"/>
                <w:sz w:val="22"/>
                <w:szCs w:val="22"/>
                <w:lang w:val="en-GB" w:bidi="ar-SA"/>
              </w:rPr>
              <w:t>s</w:t>
            </w:r>
            <w:r w:rsidRPr="00E879C5">
              <w:rPr>
                <w:rFonts w:ascii="Times New Roman" w:hAnsi="Times New Roman" w:cs="Times New Roman"/>
                <w:sz w:val="22"/>
                <w:szCs w:val="22"/>
                <w:lang w:val="en-GB" w:bidi="ar-SA"/>
              </w:rPr>
              <w:t xml:space="preserve"> </w:t>
            </w:r>
            <w:r>
              <w:rPr>
                <w:rFonts w:ascii="Times New Roman" w:hAnsi="Times New Roman" w:cs="Times New Roman"/>
                <w:sz w:val="22"/>
                <w:szCs w:val="22"/>
                <w:lang w:val="en-GB" w:bidi="ar-SA"/>
              </w:rPr>
              <w:t>to</w:t>
            </w:r>
            <w:r w:rsidRPr="00E879C5">
              <w:rPr>
                <w:rFonts w:ascii="Times New Roman" w:hAnsi="Times New Roman" w:cs="Times New Roman"/>
                <w:sz w:val="22"/>
                <w:szCs w:val="22"/>
                <w:lang w:val="en-GB" w:bidi="ar-SA"/>
              </w:rPr>
              <w:t xml:space="preserve"> investment </w:t>
            </w:r>
            <w:r>
              <w:rPr>
                <w:rFonts w:ascii="Times New Roman" w:hAnsi="Times New Roman" w:cs="Times New Roman"/>
                <w:sz w:val="22"/>
                <w:szCs w:val="22"/>
                <w:lang w:val="en-GB" w:bidi="ar-SA"/>
              </w:rPr>
              <w:t xml:space="preserve">   </w:t>
            </w:r>
          </w:p>
          <w:p w14:paraId="5EFACCED" w14:textId="19C4DF44" w:rsidR="006D24C1" w:rsidRPr="00E879C5" w:rsidRDefault="00CB3139"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68"/>
              </w:tabs>
              <w:spacing w:before="20"/>
              <w:rPr>
                <w:rFonts w:ascii="Times New Roman" w:hAnsi="Times New Roman" w:cs="Times New Roman"/>
                <w:sz w:val="22"/>
                <w:szCs w:val="22"/>
                <w:lang w:val="en-GB" w:bidi="ar-SA"/>
              </w:rPr>
            </w:pPr>
            <w:r>
              <w:rPr>
                <w:rFonts w:ascii="Times New Roman" w:hAnsi="Times New Roman" w:cs="Times New Roman"/>
                <w:sz w:val="22"/>
                <w:szCs w:val="22"/>
                <w:lang w:val="en-GB" w:bidi="ar-SA"/>
              </w:rPr>
              <w:t xml:space="preserve"> </w:t>
            </w:r>
            <w:r w:rsidR="006D24C1">
              <w:rPr>
                <w:rFonts w:ascii="Times New Roman" w:hAnsi="Times New Roman" w:cs="Times New Roman"/>
                <w:sz w:val="22"/>
                <w:szCs w:val="22"/>
                <w:lang w:val="en-GB" w:bidi="ar-SA"/>
              </w:rPr>
              <w:t xml:space="preserve">   properties</w:t>
            </w:r>
            <w:r>
              <w:rPr>
                <w:rFonts w:ascii="Times New Roman" w:hAnsi="Times New Roman" w:cs="Times New Roman"/>
                <w:sz w:val="22"/>
                <w:szCs w:val="22"/>
                <w:lang w:val="en-GB" w:bidi="ar-SA"/>
              </w:rPr>
              <w:t xml:space="preserve"> </w:t>
            </w:r>
          </w:p>
        </w:tc>
        <w:tc>
          <w:tcPr>
            <w:tcW w:w="630" w:type="dxa"/>
            <w:vAlign w:val="bottom"/>
          </w:tcPr>
          <w:p w14:paraId="59785AB0" w14:textId="635C4CC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15"/>
              </w:tabs>
              <w:spacing w:before="20"/>
              <w:jc w:val="center"/>
              <w:rPr>
                <w:rFonts w:ascii="Times New Roman" w:hAnsi="Times New Roman" w:cs="Times New Roman"/>
                <w:i/>
                <w:iCs/>
                <w:sz w:val="22"/>
                <w:szCs w:val="22"/>
              </w:rPr>
            </w:pPr>
            <w:r>
              <w:rPr>
                <w:rFonts w:ascii="Times New Roman" w:hAnsi="Times New Roman" w:cs="Times New Roman"/>
                <w:i/>
                <w:iCs/>
                <w:sz w:val="22"/>
                <w:szCs w:val="22"/>
              </w:rPr>
              <w:t>10</w:t>
            </w:r>
          </w:p>
        </w:tc>
        <w:tc>
          <w:tcPr>
            <w:tcW w:w="1530" w:type="dxa"/>
            <w:vAlign w:val="bottom"/>
          </w:tcPr>
          <w:p w14:paraId="56949A61" w14:textId="324591EB"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rPr>
            </w:pPr>
            <w:r>
              <w:rPr>
                <w:rFonts w:ascii="Times New Roman" w:hAnsi="Times New Roman" w:cs="Times New Roman"/>
                <w:sz w:val="22"/>
                <w:szCs w:val="22"/>
              </w:rPr>
              <w:t>(14,090)</w:t>
            </w:r>
          </w:p>
        </w:tc>
        <w:tc>
          <w:tcPr>
            <w:tcW w:w="180" w:type="dxa"/>
            <w:vAlign w:val="bottom"/>
          </w:tcPr>
          <w:p w14:paraId="1DF365DD"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1D9794F9" w14:textId="1F670A31"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before="20"/>
              <w:ind w:left="-68" w:right="-79"/>
              <w:rPr>
                <w:rFonts w:ascii="Times New Roman" w:hAnsi="Times New Roman" w:cs="Times New Roman"/>
                <w:sz w:val="22"/>
                <w:szCs w:val="22"/>
              </w:rPr>
            </w:pPr>
            <w:r w:rsidRPr="00E879C5">
              <w:rPr>
                <w:rFonts w:ascii="Times New Roman" w:hAnsi="Times New Roman" w:cs="Times New Roman"/>
                <w:sz w:val="22"/>
                <w:szCs w:val="22"/>
              </w:rPr>
              <w:t>-</w:t>
            </w:r>
          </w:p>
        </w:tc>
        <w:tc>
          <w:tcPr>
            <w:tcW w:w="180" w:type="dxa"/>
          </w:tcPr>
          <w:p w14:paraId="5B3AC516"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260" w:type="dxa"/>
            <w:vAlign w:val="bottom"/>
          </w:tcPr>
          <w:p w14:paraId="78A7B268" w14:textId="1D32F87B" w:rsidR="006D24C1" w:rsidRPr="00E879C5" w:rsidRDefault="006D24C1"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171"/>
              <w:rPr>
                <w:rFonts w:ascii="Times New Roman" w:hAnsi="Times New Roman" w:cs="Times New Roman"/>
                <w:sz w:val="22"/>
                <w:szCs w:val="22"/>
              </w:rPr>
            </w:pPr>
            <w:r w:rsidRPr="00E879C5">
              <w:rPr>
                <w:rFonts w:ascii="Times New Roman" w:hAnsi="Times New Roman" w:cs="Times New Roman"/>
                <w:sz w:val="22"/>
                <w:szCs w:val="22"/>
              </w:rPr>
              <w:t>-</w:t>
            </w:r>
          </w:p>
        </w:tc>
        <w:tc>
          <w:tcPr>
            <w:tcW w:w="180" w:type="dxa"/>
            <w:vAlign w:val="bottom"/>
          </w:tcPr>
          <w:p w14:paraId="547442AE"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170" w:type="dxa"/>
            <w:vAlign w:val="bottom"/>
          </w:tcPr>
          <w:p w14:paraId="0B2EF3A4" w14:textId="2EB85875"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171"/>
              <w:rPr>
                <w:rFonts w:ascii="Times New Roman" w:hAnsi="Times New Roman" w:cs="Times New Roman"/>
                <w:sz w:val="22"/>
                <w:szCs w:val="22"/>
              </w:rPr>
            </w:pPr>
            <w:r w:rsidRPr="00E879C5">
              <w:rPr>
                <w:rFonts w:ascii="Times New Roman" w:hAnsi="Times New Roman" w:cs="Times New Roman"/>
                <w:sz w:val="22"/>
                <w:szCs w:val="22"/>
              </w:rPr>
              <w:t>-</w:t>
            </w:r>
          </w:p>
        </w:tc>
        <w:tc>
          <w:tcPr>
            <w:tcW w:w="180" w:type="dxa"/>
            <w:vAlign w:val="bottom"/>
          </w:tcPr>
          <w:p w14:paraId="234599AB"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p>
        </w:tc>
        <w:tc>
          <w:tcPr>
            <w:tcW w:w="1170" w:type="dxa"/>
            <w:vAlign w:val="bottom"/>
          </w:tcPr>
          <w:p w14:paraId="40250CB6" w14:textId="678CF1D4"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rPr>
            </w:pPr>
            <w:r>
              <w:rPr>
                <w:rFonts w:ascii="Times New Roman" w:hAnsi="Times New Roman" w:cs="Times New Roman"/>
                <w:sz w:val="22"/>
                <w:szCs w:val="22"/>
                <w:lang w:val="en-GB" w:bidi="ar-SA"/>
              </w:rPr>
              <w:t>(5,320)</w:t>
            </w:r>
          </w:p>
        </w:tc>
        <w:tc>
          <w:tcPr>
            <w:tcW w:w="180" w:type="dxa"/>
            <w:vAlign w:val="bottom"/>
          </w:tcPr>
          <w:p w14:paraId="686588EB"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1A42814E" w14:textId="47362228" w:rsidR="006D24C1" w:rsidRPr="00E879C5" w:rsidRDefault="006D24C1" w:rsidP="00E638C2">
            <w:pPr>
              <w:pStyle w:val="acctfourfigures"/>
              <w:tabs>
                <w:tab w:val="clear" w:pos="765"/>
                <w:tab w:val="decimal" w:pos="900"/>
              </w:tabs>
              <w:spacing w:before="20" w:line="240" w:lineRule="atLeast"/>
              <w:ind w:right="-79"/>
              <w:rPr>
                <w:szCs w:val="22"/>
                <w:cs/>
              </w:rPr>
            </w:pPr>
            <w:r w:rsidRPr="00E879C5">
              <w:rPr>
                <w:szCs w:val="22"/>
                <w:lang w:bidi="th-TH"/>
              </w:rPr>
              <w:t>-</w:t>
            </w:r>
          </w:p>
        </w:tc>
        <w:tc>
          <w:tcPr>
            <w:tcW w:w="180" w:type="dxa"/>
            <w:vAlign w:val="bottom"/>
          </w:tcPr>
          <w:p w14:paraId="04675053"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249" w:type="dxa"/>
            <w:vAlign w:val="bottom"/>
          </w:tcPr>
          <w:p w14:paraId="0A814278" w14:textId="7D9DE129"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lang w:val="en-GB" w:bidi="ar-SA"/>
              </w:rPr>
            </w:pPr>
            <w:r>
              <w:rPr>
                <w:rFonts w:ascii="Times New Roman" w:hAnsi="Times New Roman" w:cs="Times New Roman"/>
                <w:sz w:val="22"/>
                <w:szCs w:val="22"/>
              </w:rPr>
              <w:t>(19,410)</w:t>
            </w:r>
          </w:p>
        </w:tc>
      </w:tr>
      <w:tr w:rsidR="008D5927" w:rsidRPr="00E879C5" w14:paraId="40FAAA22" w14:textId="77777777" w:rsidTr="00B36446">
        <w:trPr>
          <w:cantSplit/>
        </w:trPr>
        <w:tc>
          <w:tcPr>
            <w:tcW w:w="3870" w:type="dxa"/>
            <w:vAlign w:val="bottom"/>
          </w:tcPr>
          <w:p w14:paraId="7970096C" w14:textId="4728FF9A" w:rsidR="008D5927" w:rsidRPr="00E879C5" w:rsidRDefault="00CB3139"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E638C2">
              <w:rPr>
                <w:rFonts w:ascii="Times New Roman" w:hAnsi="Times New Roman" w:cs="Times New Roman"/>
                <w:sz w:val="22"/>
                <w:szCs w:val="22"/>
                <w:lang w:val="en-GB" w:bidi="ar-SA"/>
              </w:rPr>
              <w:t>d</w:t>
            </w:r>
            <w:r w:rsidRPr="00E879C5">
              <w:rPr>
                <w:rFonts w:ascii="Times New Roman" w:hAnsi="Times New Roman" w:cs="Times New Roman"/>
                <w:sz w:val="22"/>
                <w:szCs w:val="22"/>
                <w:lang w:val="en-GB" w:bidi="ar-SA"/>
              </w:rPr>
              <w:t>isposals</w:t>
            </w:r>
          </w:p>
        </w:tc>
        <w:tc>
          <w:tcPr>
            <w:tcW w:w="630" w:type="dxa"/>
            <w:vAlign w:val="bottom"/>
          </w:tcPr>
          <w:p w14:paraId="5A266899" w14:textId="77777777" w:rsidR="008D5927" w:rsidRDefault="008D5927"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15"/>
              </w:tabs>
              <w:spacing w:before="20"/>
              <w:jc w:val="center"/>
              <w:rPr>
                <w:rFonts w:ascii="Times New Roman" w:hAnsi="Times New Roman" w:cs="Times New Roman"/>
                <w:i/>
                <w:iCs/>
                <w:sz w:val="22"/>
                <w:szCs w:val="22"/>
              </w:rPr>
            </w:pPr>
          </w:p>
        </w:tc>
        <w:tc>
          <w:tcPr>
            <w:tcW w:w="1530" w:type="dxa"/>
            <w:vAlign w:val="bottom"/>
          </w:tcPr>
          <w:p w14:paraId="0E8792DF" w14:textId="172B341E" w:rsidR="008D5927" w:rsidRDefault="001E69F9"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before="20"/>
              <w:ind w:left="-68" w:right="-79"/>
              <w:rPr>
                <w:rFonts w:ascii="Times New Roman" w:hAnsi="Times New Roman" w:cs="Times New Roman"/>
                <w:sz w:val="22"/>
                <w:szCs w:val="22"/>
              </w:rPr>
            </w:pPr>
            <w:r w:rsidRPr="001E69F9">
              <w:rPr>
                <w:rFonts w:ascii="Times New Roman" w:hAnsi="Times New Roman" w:cs="Times New Roman"/>
                <w:sz w:val="22"/>
                <w:szCs w:val="22"/>
              </w:rPr>
              <w:t>-</w:t>
            </w:r>
          </w:p>
        </w:tc>
        <w:tc>
          <w:tcPr>
            <w:tcW w:w="180" w:type="dxa"/>
            <w:vAlign w:val="bottom"/>
          </w:tcPr>
          <w:p w14:paraId="021A2DF6" w14:textId="77777777" w:rsidR="008D5927" w:rsidRPr="00E879C5" w:rsidRDefault="008D5927"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4161EBA4" w14:textId="6F7B1EC3" w:rsidR="008D5927" w:rsidRPr="00E879C5" w:rsidRDefault="001E69F9" w:rsidP="001E6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rPr>
            </w:pPr>
            <w:r w:rsidRPr="001E69F9">
              <w:rPr>
                <w:rFonts w:ascii="Times New Roman" w:hAnsi="Times New Roman" w:cs="Times New Roman"/>
                <w:sz w:val="22"/>
                <w:szCs w:val="22"/>
              </w:rPr>
              <w:t>(27,022)</w:t>
            </w:r>
          </w:p>
        </w:tc>
        <w:tc>
          <w:tcPr>
            <w:tcW w:w="180" w:type="dxa"/>
          </w:tcPr>
          <w:p w14:paraId="6499D20A" w14:textId="77777777" w:rsidR="008D5927" w:rsidRPr="00E879C5" w:rsidRDefault="008D5927"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260" w:type="dxa"/>
            <w:vAlign w:val="bottom"/>
          </w:tcPr>
          <w:p w14:paraId="7C1BA3D8" w14:textId="61582410" w:rsidR="008D5927" w:rsidRPr="001E69F9" w:rsidRDefault="001E69F9"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sz w:val="22"/>
                <w:szCs w:val="22"/>
                <w:lang w:val="en-GB" w:bidi="ar-SA"/>
              </w:rPr>
            </w:pPr>
            <w:r w:rsidRPr="001E69F9">
              <w:rPr>
                <w:rFonts w:ascii="Times New Roman" w:hAnsi="Times New Roman" w:cs="Times New Roman"/>
                <w:sz w:val="22"/>
                <w:szCs w:val="22"/>
                <w:lang w:val="en-GB" w:bidi="ar-SA"/>
              </w:rPr>
              <w:t>(13,613)</w:t>
            </w:r>
          </w:p>
        </w:tc>
        <w:tc>
          <w:tcPr>
            <w:tcW w:w="180" w:type="dxa"/>
            <w:vAlign w:val="bottom"/>
          </w:tcPr>
          <w:p w14:paraId="4B6989FB" w14:textId="77777777" w:rsidR="008D5927" w:rsidRPr="00E879C5" w:rsidRDefault="008D5927"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170" w:type="dxa"/>
            <w:vAlign w:val="bottom"/>
          </w:tcPr>
          <w:p w14:paraId="2ADF4D68" w14:textId="0D6C5228" w:rsidR="008D5927" w:rsidRPr="00E879C5" w:rsidRDefault="001E69F9"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171"/>
              <w:rPr>
                <w:rFonts w:ascii="Times New Roman" w:hAnsi="Times New Roman" w:cs="Times New Roman"/>
                <w:sz w:val="22"/>
                <w:szCs w:val="22"/>
              </w:rPr>
            </w:pPr>
            <w:r w:rsidRPr="001E69F9">
              <w:rPr>
                <w:rFonts w:ascii="Times New Roman" w:hAnsi="Times New Roman" w:cs="Times New Roman"/>
                <w:sz w:val="22"/>
                <w:szCs w:val="22"/>
              </w:rPr>
              <w:t>-</w:t>
            </w:r>
          </w:p>
        </w:tc>
        <w:tc>
          <w:tcPr>
            <w:tcW w:w="180" w:type="dxa"/>
            <w:vAlign w:val="bottom"/>
          </w:tcPr>
          <w:p w14:paraId="53A965D9" w14:textId="77777777" w:rsidR="008D5927" w:rsidRPr="00E879C5" w:rsidRDefault="008D5927"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p>
        </w:tc>
        <w:tc>
          <w:tcPr>
            <w:tcW w:w="1170" w:type="dxa"/>
            <w:vAlign w:val="bottom"/>
          </w:tcPr>
          <w:p w14:paraId="24B51238" w14:textId="0F9881EE" w:rsidR="008D5927" w:rsidRDefault="001E69F9"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1E69F9">
              <w:rPr>
                <w:rFonts w:ascii="Times New Roman" w:hAnsi="Times New Roman" w:cs="Times New Roman"/>
                <w:sz w:val="22"/>
                <w:szCs w:val="22"/>
                <w:lang w:val="en-GB" w:bidi="ar-SA"/>
              </w:rPr>
              <w:t>(977)</w:t>
            </w:r>
          </w:p>
        </w:tc>
        <w:tc>
          <w:tcPr>
            <w:tcW w:w="180" w:type="dxa"/>
            <w:vAlign w:val="bottom"/>
          </w:tcPr>
          <w:p w14:paraId="5188C6C2" w14:textId="77777777" w:rsidR="008D5927" w:rsidRPr="00E879C5" w:rsidRDefault="008D5927"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vAlign w:val="bottom"/>
          </w:tcPr>
          <w:p w14:paraId="073DE735" w14:textId="68BD402E" w:rsidR="008D5927" w:rsidRPr="00E879C5" w:rsidRDefault="001E69F9" w:rsidP="00E638C2">
            <w:pPr>
              <w:pStyle w:val="acctfourfigures"/>
              <w:tabs>
                <w:tab w:val="clear" w:pos="765"/>
                <w:tab w:val="decimal" w:pos="900"/>
              </w:tabs>
              <w:spacing w:before="20" w:line="240" w:lineRule="atLeast"/>
              <w:ind w:right="-79"/>
              <w:rPr>
                <w:szCs w:val="22"/>
                <w:lang w:bidi="th-TH"/>
              </w:rPr>
            </w:pPr>
            <w:r w:rsidRPr="001E69F9">
              <w:rPr>
                <w:szCs w:val="22"/>
                <w:lang w:bidi="th-TH"/>
              </w:rPr>
              <w:t>-</w:t>
            </w:r>
          </w:p>
        </w:tc>
        <w:tc>
          <w:tcPr>
            <w:tcW w:w="180" w:type="dxa"/>
            <w:vAlign w:val="bottom"/>
          </w:tcPr>
          <w:p w14:paraId="6CDB90DA" w14:textId="77777777" w:rsidR="008D5927" w:rsidRPr="00E879C5" w:rsidRDefault="008D5927"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249" w:type="dxa"/>
            <w:vAlign w:val="bottom"/>
          </w:tcPr>
          <w:p w14:paraId="3E50E8AA" w14:textId="3F5411CF" w:rsidR="008D5927" w:rsidRDefault="001E69F9"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rPr>
            </w:pPr>
            <w:r w:rsidRPr="001E69F9">
              <w:rPr>
                <w:rFonts w:ascii="Times New Roman" w:hAnsi="Times New Roman" w:cs="Times New Roman"/>
                <w:sz w:val="22"/>
                <w:szCs w:val="22"/>
              </w:rPr>
              <w:t>(41,612)</w:t>
            </w:r>
          </w:p>
        </w:tc>
      </w:tr>
      <w:tr w:rsidR="006D24C1" w:rsidRPr="00E879C5" w14:paraId="7058D655" w14:textId="77777777" w:rsidTr="00B36446">
        <w:trPr>
          <w:cantSplit/>
        </w:trPr>
        <w:tc>
          <w:tcPr>
            <w:tcW w:w="3870" w:type="dxa"/>
            <w:vAlign w:val="bottom"/>
          </w:tcPr>
          <w:p w14:paraId="36505C07" w14:textId="65384F51" w:rsidR="006D24C1" w:rsidRPr="00E879C5" w:rsidRDefault="00CB3139"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6D24C1" w:rsidRPr="00E879C5">
              <w:rPr>
                <w:rFonts w:ascii="Times New Roman" w:hAnsi="Times New Roman" w:cs="Times New Roman"/>
                <w:sz w:val="22"/>
                <w:szCs w:val="22"/>
                <w:lang w:val="en-GB" w:bidi="ar-SA"/>
              </w:rPr>
              <w:t>write</w:t>
            </w:r>
            <w:r w:rsidR="006D24C1">
              <w:rPr>
                <w:rFonts w:ascii="Times New Roman" w:hAnsi="Times New Roman" w:cs="Times New Roman"/>
                <w:sz w:val="22"/>
                <w:szCs w:val="22"/>
                <w:lang w:val="en-GB" w:bidi="ar-SA"/>
              </w:rPr>
              <w:t>-</w:t>
            </w:r>
            <w:r w:rsidR="006D24C1" w:rsidRPr="00E879C5">
              <w:rPr>
                <w:rFonts w:ascii="Times New Roman" w:hAnsi="Times New Roman" w:cs="Times New Roman"/>
                <w:sz w:val="22"/>
                <w:szCs w:val="22"/>
                <w:lang w:val="en-GB" w:bidi="ar-SA"/>
              </w:rPr>
              <w:t>off</w:t>
            </w:r>
          </w:p>
        </w:tc>
        <w:tc>
          <w:tcPr>
            <w:tcW w:w="630" w:type="dxa"/>
            <w:vAlign w:val="bottom"/>
          </w:tcPr>
          <w:p w14:paraId="7233AAD6"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15"/>
              </w:tabs>
              <w:spacing w:before="20"/>
              <w:jc w:val="center"/>
              <w:rPr>
                <w:rFonts w:ascii="Times New Roman" w:hAnsi="Times New Roman" w:cs="Times New Roman"/>
                <w:i/>
                <w:iCs/>
                <w:sz w:val="22"/>
                <w:szCs w:val="22"/>
              </w:rPr>
            </w:pPr>
          </w:p>
        </w:tc>
        <w:tc>
          <w:tcPr>
            <w:tcW w:w="1530" w:type="dxa"/>
            <w:tcBorders>
              <w:bottom w:val="single" w:sz="4" w:space="0" w:color="auto"/>
            </w:tcBorders>
            <w:vAlign w:val="bottom"/>
          </w:tcPr>
          <w:p w14:paraId="43E75767" w14:textId="56D24A8D" w:rsidR="006D24C1" w:rsidRPr="00E879C5" w:rsidRDefault="006D24C1"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before="20"/>
              <w:ind w:left="-68" w:right="-79"/>
              <w:rPr>
                <w:rFonts w:ascii="Times New Roman" w:hAnsi="Times New Roman" w:cs="Times New Roman"/>
                <w:sz w:val="22"/>
                <w:szCs w:val="22"/>
              </w:rPr>
            </w:pPr>
            <w:r>
              <w:rPr>
                <w:rFonts w:ascii="Times New Roman" w:hAnsi="Times New Roman" w:cs="Times New Roman"/>
                <w:sz w:val="22"/>
                <w:szCs w:val="22"/>
              </w:rPr>
              <w:t>-</w:t>
            </w:r>
          </w:p>
        </w:tc>
        <w:tc>
          <w:tcPr>
            <w:tcW w:w="180" w:type="dxa"/>
            <w:vAlign w:val="bottom"/>
          </w:tcPr>
          <w:p w14:paraId="1D10E29C"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tcBorders>
              <w:bottom w:val="single" w:sz="4" w:space="0" w:color="auto"/>
            </w:tcBorders>
            <w:vAlign w:val="bottom"/>
          </w:tcPr>
          <w:p w14:paraId="2BD24C7F" w14:textId="16EA10B9" w:rsidR="006D24C1" w:rsidRPr="00E879C5" w:rsidRDefault="001E69F9"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rPr>
            </w:pPr>
            <w:r w:rsidRPr="001E69F9">
              <w:rPr>
                <w:rFonts w:ascii="Times New Roman" w:hAnsi="Times New Roman" w:cs="Times New Roman"/>
                <w:sz w:val="22"/>
                <w:szCs w:val="22"/>
                <w:cs/>
              </w:rPr>
              <w:t>(</w:t>
            </w:r>
            <w:r w:rsidRPr="001E69F9">
              <w:rPr>
                <w:rFonts w:ascii="Times New Roman" w:hAnsi="Times New Roman" w:cs="Times New Roman"/>
                <w:sz w:val="22"/>
                <w:szCs w:val="22"/>
              </w:rPr>
              <w:t>18,772</w:t>
            </w:r>
            <w:r w:rsidRPr="001E69F9">
              <w:rPr>
                <w:rFonts w:ascii="Times New Roman" w:hAnsi="Times New Roman" w:cs="Times New Roman"/>
                <w:sz w:val="22"/>
                <w:szCs w:val="22"/>
                <w:cs/>
              </w:rPr>
              <w:t>)</w:t>
            </w:r>
          </w:p>
        </w:tc>
        <w:tc>
          <w:tcPr>
            <w:tcW w:w="180" w:type="dxa"/>
          </w:tcPr>
          <w:p w14:paraId="3DCD651A"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260" w:type="dxa"/>
            <w:tcBorders>
              <w:bottom w:val="single" w:sz="4" w:space="0" w:color="auto"/>
            </w:tcBorders>
            <w:vAlign w:val="bottom"/>
          </w:tcPr>
          <w:p w14:paraId="0BAC5C6F" w14:textId="3338A579" w:rsidR="006D24C1" w:rsidRPr="001E69F9" w:rsidRDefault="001E69F9"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sz w:val="22"/>
                <w:szCs w:val="22"/>
                <w:lang w:val="en-GB" w:bidi="ar-SA"/>
              </w:rPr>
            </w:pPr>
            <w:r w:rsidRPr="001E69F9">
              <w:rPr>
                <w:rFonts w:ascii="Times New Roman" w:hAnsi="Times New Roman" w:cs="Times New Roman"/>
                <w:sz w:val="22"/>
                <w:szCs w:val="22"/>
                <w:cs/>
                <w:lang w:val="en-GB"/>
              </w:rPr>
              <w:t>(</w:t>
            </w:r>
            <w:r w:rsidRPr="001E69F9">
              <w:rPr>
                <w:rFonts w:ascii="Times New Roman" w:hAnsi="Times New Roman" w:cs="Times New Roman"/>
                <w:sz w:val="22"/>
                <w:szCs w:val="22"/>
                <w:lang w:val="en-GB" w:bidi="ar-SA"/>
              </w:rPr>
              <w:t>28,002</w:t>
            </w:r>
            <w:r w:rsidRPr="001E69F9">
              <w:rPr>
                <w:rFonts w:ascii="Times New Roman" w:hAnsi="Times New Roman" w:cs="Times New Roman"/>
                <w:sz w:val="22"/>
                <w:szCs w:val="22"/>
                <w:cs/>
                <w:lang w:val="en-GB"/>
              </w:rPr>
              <w:t>)</w:t>
            </w:r>
          </w:p>
        </w:tc>
        <w:tc>
          <w:tcPr>
            <w:tcW w:w="180" w:type="dxa"/>
            <w:vAlign w:val="bottom"/>
          </w:tcPr>
          <w:p w14:paraId="6E62B476"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170" w:type="dxa"/>
            <w:tcBorders>
              <w:bottom w:val="single" w:sz="4" w:space="0" w:color="auto"/>
            </w:tcBorders>
            <w:vAlign w:val="bottom"/>
          </w:tcPr>
          <w:p w14:paraId="5BB1FE2A" w14:textId="214FF11B"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171"/>
              <w:rPr>
                <w:rFonts w:ascii="Times New Roman" w:hAnsi="Times New Roman" w:cs="Times New Roman"/>
                <w:sz w:val="22"/>
                <w:szCs w:val="22"/>
              </w:rPr>
            </w:pPr>
            <w:r w:rsidRPr="006D24C1">
              <w:rPr>
                <w:rFonts w:ascii="Times New Roman" w:hAnsi="Times New Roman" w:cs="Times New Roman"/>
                <w:sz w:val="22"/>
                <w:szCs w:val="22"/>
              </w:rPr>
              <w:t>-</w:t>
            </w:r>
          </w:p>
        </w:tc>
        <w:tc>
          <w:tcPr>
            <w:tcW w:w="180" w:type="dxa"/>
            <w:vAlign w:val="bottom"/>
          </w:tcPr>
          <w:p w14:paraId="56706F4B"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p>
        </w:tc>
        <w:tc>
          <w:tcPr>
            <w:tcW w:w="1170" w:type="dxa"/>
            <w:tcBorders>
              <w:bottom w:val="single" w:sz="4" w:space="0" w:color="auto"/>
            </w:tcBorders>
            <w:vAlign w:val="bottom"/>
          </w:tcPr>
          <w:p w14:paraId="326A6883" w14:textId="1D75E74F"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1E69F9">
              <w:rPr>
                <w:rFonts w:ascii="Times New Roman" w:hAnsi="Times New Roman" w:cs="Times New Roman"/>
                <w:sz w:val="22"/>
                <w:szCs w:val="22"/>
                <w:lang w:val="en-GB"/>
              </w:rPr>
              <w:t>(</w:t>
            </w:r>
            <w:r w:rsidR="001E69F9" w:rsidRPr="001E69F9">
              <w:rPr>
                <w:rFonts w:ascii="Times New Roman" w:hAnsi="Times New Roman" w:cs="Times New Roman"/>
                <w:sz w:val="22"/>
                <w:szCs w:val="22"/>
                <w:lang w:val="en-GB" w:bidi="ar-SA"/>
              </w:rPr>
              <w:t>1,135</w:t>
            </w:r>
            <w:r w:rsidRPr="001E69F9">
              <w:rPr>
                <w:rFonts w:ascii="Times New Roman" w:hAnsi="Times New Roman" w:cs="Times New Roman"/>
                <w:sz w:val="22"/>
                <w:szCs w:val="22"/>
                <w:lang w:val="en-GB"/>
              </w:rPr>
              <w:t>)</w:t>
            </w:r>
          </w:p>
        </w:tc>
        <w:tc>
          <w:tcPr>
            <w:tcW w:w="180" w:type="dxa"/>
            <w:vAlign w:val="bottom"/>
          </w:tcPr>
          <w:p w14:paraId="37384261"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tcBorders>
              <w:bottom w:val="single" w:sz="4" w:space="0" w:color="auto"/>
            </w:tcBorders>
            <w:vAlign w:val="bottom"/>
          </w:tcPr>
          <w:p w14:paraId="04576673" w14:textId="78DBEF46" w:rsidR="006D24C1" w:rsidRPr="00E879C5" w:rsidRDefault="006D24C1" w:rsidP="00E638C2">
            <w:pPr>
              <w:pStyle w:val="acctfourfigures"/>
              <w:tabs>
                <w:tab w:val="clear" w:pos="765"/>
                <w:tab w:val="decimal" w:pos="900"/>
              </w:tabs>
              <w:spacing w:before="20" w:line="240" w:lineRule="atLeast"/>
              <w:ind w:right="-79"/>
              <w:rPr>
                <w:szCs w:val="22"/>
                <w:lang w:bidi="th-TH"/>
              </w:rPr>
            </w:pPr>
            <w:r w:rsidRPr="00E879C5">
              <w:rPr>
                <w:szCs w:val="22"/>
                <w:lang w:bidi="th-TH"/>
              </w:rPr>
              <w:t>-</w:t>
            </w:r>
          </w:p>
        </w:tc>
        <w:tc>
          <w:tcPr>
            <w:tcW w:w="180" w:type="dxa"/>
            <w:vAlign w:val="bottom"/>
          </w:tcPr>
          <w:p w14:paraId="2801E9C6"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249" w:type="dxa"/>
            <w:tcBorders>
              <w:bottom w:val="single" w:sz="4" w:space="0" w:color="auto"/>
            </w:tcBorders>
            <w:vAlign w:val="bottom"/>
          </w:tcPr>
          <w:p w14:paraId="6C7219E8" w14:textId="41E701D5" w:rsidR="006D24C1" w:rsidRPr="001E69F9" w:rsidRDefault="001E69F9"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rPr>
            </w:pPr>
            <w:r w:rsidRPr="001E69F9">
              <w:rPr>
                <w:rFonts w:ascii="Times New Roman" w:hAnsi="Times New Roman" w:cs="Times New Roman"/>
                <w:sz w:val="22"/>
                <w:szCs w:val="22"/>
                <w:cs/>
              </w:rPr>
              <w:t>(</w:t>
            </w:r>
            <w:r w:rsidRPr="001E69F9">
              <w:rPr>
                <w:rFonts w:ascii="Times New Roman" w:hAnsi="Times New Roman" w:cs="Times New Roman"/>
                <w:sz w:val="22"/>
                <w:szCs w:val="22"/>
              </w:rPr>
              <w:t>47,909</w:t>
            </w:r>
            <w:r w:rsidRPr="001E69F9">
              <w:rPr>
                <w:rFonts w:ascii="Times New Roman" w:hAnsi="Times New Roman" w:cs="Times New Roman"/>
                <w:sz w:val="22"/>
                <w:szCs w:val="22"/>
                <w:cs/>
              </w:rPr>
              <w:t>)</w:t>
            </w:r>
          </w:p>
        </w:tc>
      </w:tr>
      <w:tr w:rsidR="006D24C1" w:rsidRPr="00E879C5" w14:paraId="71BA62AB" w14:textId="77777777" w:rsidTr="00B36446">
        <w:trPr>
          <w:cantSplit/>
          <w:trHeight w:val="55"/>
        </w:trPr>
        <w:tc>
          <w:tcPr>
            <w:tcW w:w="3870" w:type="dxa"/>
            <w:vAlign w:val="bottom"/>
          </w:tcPr>
          <w:p w14:paraId="1B23813A" w14:textId="1F1EC912"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198" w:right="11" w:hanging="198"/>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At 31 December 202</w:t>
            </w:r>
            <w:r>
              <w:rPr>
                <w:rFonts w:ascii="Times New Roman" w:hAnsi="Times New Roman" w:cs="Times New Roman"/>
                <w:b/>
                <w:bCs/>
                <w:sz w:val="22"/>
                <w:szCs w:val="22"/>
                <w:lang w:val="en-GB" w:bidi="ar-SA"/>
              </w:rPr>
              <w:t>4</w:t>
            </w:r>
            <w:r w:rsidRPr="00E879C5">
              <w:rPr>
                <w:rFonts w:ascii="Times New Roman" w:hAnsi="Times New Roman" w:cs="Times New Roman"/>
                <w:b/>
                <w:bCs/>
                <w:sz w:val="22"/>
                <w:szCs w:val="22"/>
                <w:lang w:val="en-GB" w:bidi="ar-SA"/>
              </w:rPr>
              <w:t xml:space="preserve"> and </w:t>
            </w:r>
            <w:r w:rsidRPr="00E879C5">
              <w:rPr>
                <w:rFonts w:ascii="Times New Roman" w:hAnsi="Times New Roman" w:cs="Times New Roman"/>
                <w:b/>
                <w:bCs/>
                <w:sz w:val="22"/>
                <w:szCs w:val="22"/>
                <w:lang w:val="en-GB" w:bidi="ar-SA"/>
              </w:rPr>
              <w:br/>
              <w:t xml:space="preserve">1 January </w:t>
            </w:r>
            <w:r>
              <w:rPr>
                <w:rFonts w:ascii="Times New Roman" w:hAnsi="Times New Roman" w:cs="Times New Roman"/>
                <w:b/>
                <w:bCs/>
                <w:sz w:val="22"/>
                <w:szCs w:val="22"/>
                <w:lang w:val="en-GB" w:bidi="ar-SA"/>
              </w:rPr>
              <w:t>2025</w:t>
            </w:r>
          </w:p>
        </w:tc>
        <w:tc>
          <w:tcPr>
            <w:tcW w:w="630" w:type="dxa"/>
            <w:vAlign w:val="bottom"/>
          </w:tcPr>
          <w:p w14:paraId="4C0CABFE"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7"/>
              </w:tabs>
              <w:spacing w:before="20"/>
              <w:jc w:val="center"/>
              <w:rPr>
                <w:rFonts w:ascii="Times New Roman" w:hAnsi="Times New Roman" w:cs="Times New Roman"/>
                <w:b/>
                <w:bCs/>
                <w:i/>
                <w:iCs/>
                <w:sz w:val="22"/>
                <w:szCs w:val="22"/>
              </w:rPr>
            </w:pPr>
          </w:p>
        </w:tc>
        <w:tc>
          <w:tcPr>
            <w:tcW w:w="1530" w:type="dxa"/>
            <w:tcBorders>
              <w:top w:val="single" w:sz="4" w:space="0" w:color="auto"/>
            </w:tcBorders>
            <w:vAlign w:val="bottom"/>
          </w:tcPr>
          <w:p w14:paraId="3C215BC6" w14:textId="49AC4B06"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b/>
                <w:bCs/>
                <w:sz w:val="22"/>
                <w:szCs w:val="22"/>
              </w:rPr>
            </w:pPr>
            <w:r w:rsidRPr="00E879C5">
              <w:rPr>
                <w:rFonts w:ascii="Times New Roman" w:hAnsi="Times New Roman" w:cs="Times New Roman"/>
                <w:b/>
                <w:bCs/>
                <w:sz w:val="22"/>
                <w:szCs w:val="22"/>
              </w:rPr>
              <w:t>2,</w:t>
            </w:r>
            <w:r>
              <w:rPr>
                <w:rFonts w:ascii="Times New Roman" w:hAnsi="Times New Roman" w:cs="Times New Roman"/>
                <w:b/>
                <w:bCs/>
                <w:sz w:val="22"/>
                <w:szCs w:val="22"/>
              </w:rPr>
              <w:t>186</w:t>
            </w:r>
            <w:r w:rsidRPr="00E879C5">
              <w:rPr>
                <w:rFonts w:ascii="Times New Roman" w:hAnsi="Times New Roman" w:cs="Times New Roman"/>
                <w:b/>
                <w:bCs/>
                <w:sz w:val="22"/>
                <w:szCs w:val="22"/>
              </w:rPr>
              <w:t>,</w:t>
            </w:r>
            <w:r>
              <w:rPr>
                <w:rFonts w:ascii="Times New Roman" w:hAnsi="Times New Roman" w:cs="Times New Roman"/>
                <w:b/>
                <w:bCs/>
                <w:sz w:val="22"/>
                <w:szCs w:val="22"/>
              </w:rPr>
              <w:t>030</w:t>
            </w:r>
          </w:p>
        </w:tc>
        <w:tc>
          <w:tcPr>
            <w:tcW w:w="180" w:type="dxa"/>
            <w:vAlign w:val="bottom"/>
          </w:tcPr>
          <w:p w14:paraId="66CA7C44"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b/>
                <w:bCs/>
                <w:sz w:val="22"/>
                <w:szCs w:val="22"/>
                <w:lang w:val="en-GB" w:bidi="ar-SA"/>
              </w:rPr>
            </w:pPr>
          </w:p>
        </w:tc>
        <w:tc>
          <w:tcPr>
            <w:tcW w:w="1350" w:type="dxa"/>
            <w:tcBorders>
              <w:top w:val="single" w:sz="4" w:space="0" w:color="auto"/>
            </w:tcBorders>
            <w:vAlign w:val="bottom"/>
          </w:tcPr>
          <w:p w14:paraId="010E2588" w14:textId="79B979EB"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b/>
                <w:bCs/>
                <w:sz w:val="22"/>
                <w:szCs w:val="22"/>
                <w:lang w:val="en-GB" w:bidi="ar-SA"/>
              </w:rPr>
            </w:pPr>
            <w:r>
              <w:rPr>
                <w:rFonts w:ascii="Times New Roman" w:hAnsi="Times New Roman" w:cs="Times New Roman"/>
                <w:b/>
                <w:bCs/>
                <w:sz w:val="22"/>
                <w:szCs w:val="22"/>
              </w:rPr>
              <w:t>395</w:t>
            </w:r>
            <w:r w:rsidRPr="00E879C5">
              <w:rPr>
                <w:rFonts w:ascii="Times New Roman" w:hAnsi="Times New Roman" w:cs="Times New Roman"/>
                <w:b/>
                <w:bCs/>
                <w:sz w:val="22"/>
                <w:szCs w:val="22"/>
              </w:rPr>
              <w:t>,</w:t>
            </w:r>
            <w:r>
              <w:rPr>
                <w:rFonts w:ascii="Times New Roman" w:hAnsi="Times New Roman" w:cs="Times New Roman"/>
                <w:b/>
                <w:bCs/>
                <w:sz w:val="22"/>
                <w:szCs w:val="22"/>
              </w:rPr>
              <w:t>970</w:t>
            </w:r>
          </w:p>
        </w:tc>
        <w:tc>
          <w:tcPr>
            <w:tcW w:w="180" w:type="dxa"/>
          </w:tcPr>
          <w:p w14:paraId="16C28A4E"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b/>
                <w:bCs/>
                <w:sz w:val="22"/>
                <w:szCs w:val="22"/>
                <w:lang w:val="en-GB" w:bidi="ar-SA"/>
              </w:rPr>
            </w:pPr>
          </w:p>
        </w:tc>
        <w:tc>
          <w:tcPr>
            <w:tcW w:w="1260" w:type="dxa"/>
            <w:tcBorders>
              <w:top w:val="single" w:sz="4" w:space="0" w:color="auto"/>
            </w:tcBorders>
            <w:vAlign w:val="bottom"/>
          </w:tcPr>
          <w:p w14:paraId="40409925" w14:textId="68E5F641" w:rsidR="006D24C1" w:rsidRPr="00E879C5" w:rsidRDefault="006D24C1"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b/>
                <w:bCs/>
                <w:sz w:val="22"/>
                <w:szCs w:val="22"/>
                <w:lang w:val="en-GB" w:bidi="ar-SA"/>
              </w:rPr>
            </w:pPr>
            <w:r w:rsidRPr="00E879C5">
              <w:rPr>
                <w:rFonts w:ascii="Times New Roman" w:hAnsi="Times New Roman" w:cs="Times New Roman"/>
                <w:b/>
                <w:bCs/>
                <w:sz w:val="22"/>
                <w:szCs w:val="22"/>
              </w:rPr>
              <w:t>2,</w:t>
            </w:r>
            <w:r>
              <w:rPr>
                <w:rFonts w:ascii="Times New Roman" w:hAnsi="Times New Roman" w:cs="Times New Roman"/>
                <w:b/>
                <w:bCs/>
                <w:sz w:val="22"/>
                <w:szCs w:val="22"/>
              </w:rPr>
              <w:t>487</w:t>
            </w:r>
            <w:r w:rsidRPr="00E879C5">
              <w:rPr>
                <w:rFonts w:ascii="Times New Roman" w:hAnsi="Times New Roman" w:cs="Times New Roman"/>
                <w:b/>
                <w:bCs/>
                <w:sz w:val="22"/>
                <w:szCs w:val="22"/>
              </w:rPr>
              <w:t>,</w:t>
            </w:r>
            <w:r>
              <w:rPr>
                <w:rFonts w:ascii="Times New Roman" w:hAnsi="Times New Roman" w:cs="Times New Roman"/>
                <w:b/>
                <w:bCs/>
                <w:sz w:val="22"/>
                <w:szCs w:val="22"/>
              </w:rPr>
              <w:t>882</w:t>
            </w:r>
          </w:p>
        </w:tc>
        <w:tc>
          <w:tcPr>
            <w:tcW w:w="180" w:type="dxa"/>
            <w:vAlign w:val="bottom"/>
          </w:tcPr>
          <w:p w14:paraId="093FF860"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b/>
                <w:bCs/>
                <w:sz w:val="22"/>
                <w:szCs w:val="22"/>
                <w:lang w:val="en-GB" w:bidi="ar-SA"/>
              </w:rPr>
            </w:pPr>
          </w:p>
        </w:tc>
        <w:tc>
          <w:tcPr>
            <w:tcW w:w="1170" w:type="dxa"/>
            <w:tcBorders>
              <w:top w:val="single" w:sz="4" w:space="0" w:color="auto"/>
            </w:tcBorders>
            <w:vAlign w:val="bottom"/>
          </w:tcPr>
          <w:p w14:paraId="76282116" w14:textId="7DC32873"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b/>
                <w:bCs/>
                <w:sz w:val="22"/>
                <w:szCs w:val="22"/>
                <w:cs/>
                <w:lang w:val="en-GB"/>
              </w:rPr>
            </w:pPr>
            <w:r w:rsidRPr="00E879C5">
              <w:rPr>
                <w:rFonts w:ascii="Times New Roman" w:hAnsi="Times New Roman" w:cs="Times New Roman"/>
                <w:b/>
                <w:bCs/>
                <w:sz w:val="22"/>
                <w:szCs w:val="22"/>
              </w:rPr>
              <w:t>1</w:t>
            </w:r>
            <w:r>
              <w:rPr>
                <w:rFonts w:ascii="Times New Roman" w:hAnsi="Times New Roman" w:cs="Times New Roman"/>
                <w:b/>
                <w:bCs/>
                <w:sz w:val="22"/>
                <w:szCs w:val="22"/>
              </w:rPr>
              <w:t>61,711</w:t>
            </w:r>
          </w:p>
        </w:tc>
        <w:tc>
          <w:tcPr>
            <w:tcW w:w="180" w:type="dxa"/>
            <w:vAlign w:val="bottom"/>
          </w:tcPr>
          <w:p w14:paraId="7C8A3B41"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b/>
                <w:bCs/>
                <w:sz w:val="22"/>
                <w:szCs w:val="22"/>
                <w:lang w:val="en-GB" w:bidi="ar-SA"/>
              </w:rPr>
            </w:pPr>
          </w:p>
        </w:tc>
        <w:tc>
          <w:tcPr>
            <w:tcW w:w="1170" w:type="dxa"/>
            <w:tcBorders>
              <w:top w:val="single" w:sz="4" w:space="0" w:color="auto"/>
            </w:tcBorders>
            <w:vAlign w:val="bottom"/>
          </w:tcPr>
          <w:p w14:paraId="5E102CF7" w14:textId="1D841C6B"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b/>
                <w:bCs/>
                <w:sz w:val="22"/>
                <w:szCs w:val="22"/>
                <w:lang w:val="en-GB" w:bidi="ar-SA"/>
              </w:rPr>
            </w:pPr>
            <w:r w:rsidRPr="00E879C5">
              <w:rPr>
                <w:rFonts w:ascii="Times New Roman" w:hAnsi="Times New Roman" w:cs="Times New Roman"/>
                <w:b/>
                <w:bCs/>
                <w:sz w:val="22"/>
                <w:szCs w:val="22"/>
              </w:rPr>
              <w:t>1,</w:t>
            </w:r>
            <w:r>
              <w:rPr>
                <w:rFonts w:ascii="Times New Roman" w:hAnsi="Times New Roman" w:cs="Times New Roman"/>
                <w:b/>
                <w:bCs/>
                <w:sz w:val="22"/>
                <w:szCs w:val="22"/>
              </w:rPr>
              <w:t>196</w:t>
            </w:r>
            <w:r w:rsidRPr="00E879C5">
              <w:rPr>
                <w:rFonts w:ascii="Times New Roman" w:hAnsi="Times New Roman" w:cs="Times New Roman"/>
                <w:b/>
                <w:bCs/>
                <w:sz w:val="22"/>
                <w:szCs w:val="22"/>
              </w:rPr>
              <w:t>,</w:t>
            </w:r>
            <w:r>
              <w:rPr>
                <w:rFonts w:ascii="Times New Roman" w:hAnsi="Times New Roman" w:cs="Times New Roman"/>
                <w:b/>
                <w:bCs/>
                <w:sz w:val="22"/>
                <w:szCs w:val="22"/>
              </w:rPr>
              <w:t>1</w:t>
            </w:r>
            <w:r w:rsidRPr="00E879C5">
              <w:rPr>
                <w:rFonts w:ascii="Times New Roman" w:hAnsi="Times New Roman" w:cs="Times New Roman"/>
                <w:b/>
                <w:bCs/>
                <w:sz w:val="22"/>
                <w:szCs w:val="22"/>
              </w:rPr>
              <w:t>66</w:t>
            </w:r>
          </w:p>
        </w:tc>
        <w:tc>
          <w:tcPr>
            <w:tcW w:w="180" w:type="dxa"/>
            <w:vAlign w:val="bottom"/>
          </w:tcPr>
          <w:p w14:paraId="2D99DF6A"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b/>
                <w:bCs/>
                <w:sz w:val="22"/>
                <w:szCs w:val="22"/>
                <w:lang w:val="en-GB" w:bidi="ar-SA"/>
              </w:rPr>
            </w:pPr>
          </w:p>
        </w:tc>
        <w:tc>
          <w:tcPr>
            <w:tcW w:w="1350" w:type="dxa"/>
            <w:tcBorders>
              <w:top w:val="single" w:sz="4" w:space="0" w:color="auto"/>
            </w:tcBorders>
            <w:vAlign w:val="bottom"/>
          </w:tcPr>
          <w:p w14:paraId="031CBDA1" w14:textId="52B0064E" w:rsidR="006D24C1" w:rsidRPr="00E638C2" w:rsidRDefault="006D24C1" w:rsidP="00E638C2">
            <w:pPr>
              <w:pStyle w:val="acctfourfigures"/>
              <w:tabs>
                <w:tab w:val="clear" w:pos="765"/>
                <w:tab w:val="decimal" w:pos="1080"/>
              </w:tabs>
              <w:spacing w:before="20" w:line="240" w:lineRule="atLeast"/>
              <w:ind w:right="-79"/>
              <w:rPr>
                <w:b/>
                <w:bCs/>
                <w:szCs w:val="22"/>
              </w:rPr>
            </w:pPr>
            <w:r w:rsidRPr="00E638C2">
              <w:rPr>
                <w:b/>
                <w:bCs/>
                <w:szCs w:val="22"/>
              </w:rPr>
              <w:t>2,984</w:t>
            </w:r>
          </w:p>
        </w:tc>
        <w:tc>
          <w:tcPr>
            <w:tcW w:w="180" w:type="dxa"/>
            <w:vAlign w:val="bottom"/>
          </w:tcPr>
          <w:p w14:paraId="00A36DFC"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b/>
                <w:bCs/>
                <w:sz w:val="22"/>
                <w:szCs w:val="22"/>
                <w:lang w:val="en-GB" w:bidi="ar-SA"/>
              </w:rPr>
            </w:pPr>
          </w:p>
        </w:tc>
        <w:tc>
          <w:tcPr>
            <w:tcW w:w="1249" w:type="dxa"/>
            <w:tcBorders>
              <w:top w:val="single" w:sz="4" w:space="0" w:color="auto"/>
            </w:tcBorders>
            <w:vAlign w:val="bottom"/>
          </w:tcPr>
          <w:p w14:paraId="18BEFB46" w14:textId="71BAAC6A"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b/>
                <w:bCs/>
                <w:sz w:val="22"/>
                <w:szCs w:val="22"/>
                <w:cs/>
              </w:rPr>
            </w:pPr>
            <w:r w:rsidRPr="00E879C5">
              <w:rPr>
                <w:rFonts w:ascii="Times New Roman" w:hAnsi="Times New Roman" w:cs="Times New Roman"/>
                <w:b/>
                <w:bCs/>
                <w:sz w:val="22"/>
                <w:szCs w:val="22"/>
              </w:rPr>
              <w:t>6,</w:t>
            </w:r>
            <w:r>
              <w:rPr>
                <w:rFonts w:ascii="Times New Roman" w:hAnsi="Times New Roman" w:cs="Times New Roman"/>
                <w:b/>
                <w:bCs/>
                <w:sz w:val="22"/>
                <w:szCs w:val="22"/>
              </w:rPr>
              <w:t>430</w:t>
            </w:r>
            <w:r w:rsidRPr="00E879C5">
              <w:rPr>
                <w:rFonts w:ascii="Times New Roman" w:hAnsi="Times New Roman" w:cs="Times New Roman"/>
                <w:b/>
                <w:bCs/>
                <w:sz w:val="22"/>
                <w:szCs w:val="22"/>
              </w:rPr>
              <w:t>,</w:t>
            </w:r>
            <w:r>
              <w:rPr>
                <w:rFonts w:ascii="Times New Roman" w:hAnsi="Times New Roman" w:cs="Times New Roman"/>
                <w:b/>
                <w:bCs/>
                <w:sz w:val="22"/>
                <w:szCs w:val="22"/>
              </w:rPr>
              <w:t>743</w:t>
            </w:r>
          </w:p>
        </w:tc>
      </w:tr>
      <w:tr w:rsidR="00955777" w:rsidRPr="00E879C5" w14:paraId="4C744D60" w14:textId="77777777" w:rsidTr="00B36446">
        <w:trPr>
          <w:cantSplit/>
        </w:trPr>
        <w:tc>
          <w:tcPr>
            <w:tcW w:w="3870" w:type="dxa"/>
            <w:vAlign w:val="bottom"/>
          </w:tcPr>
          <w:p w14:paraId="737FB0B5"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Depreciation charge for the year</w:t>
            </w:r>
          </w:p>
        </w:tc>
        <w:tc>
          <w:tcPr>
            <w:tcW w:w="630" w:type="dxa"/>
            <w:vAlign w:val="bottom"/>
          </w:tcPr>
          <w:p w14:paraId="33492F02"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7"/>
              </w:tabs>
              <w:spacing w:before="20"/>
              <w:jc w:val="center"/>
              <w:rPr>
                <w:rFonts w:ascii="Times New Roman" w:hAnsi="Times New Roman" w:cs="Times New Roman"/>
                <w:i/>
                <w:iCs/>
                <w:sz w:val="22"/>
                <w:szCs w:val="22"/>
                <w:lang w:val="en-GB" w:bidi="ar-SA"/>
              </w:rPr>
            </w:pPr>
          </w:p>
        </w:tc>
        <w:tc>
          <w:tcPr>
            <w:tcW w:w="1530" w:type="dxa"/>
            <w:vAlign w:val="bottom"/>
          </w:tcPr>
          <w:p w14:paraId="04AB0698" w14:textId="70C88F44"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rPr>
            </w:pPr>
            <w:r w:rsidRPr="00A51077">
              <w:rPr>
                <w:rFonts w:ascii="Times New Roman" w:hAnsi="Times New Roman" w:cs="Times New Roman"/>
                <w:sz w:val="22"/>
                <w:szCs w:val="22"/>
              </w:rPr>
              <w:t>148,956</w:t>
            </w:r>
          </w:p>
        </w:tc>
        <w:tc>
          <w:tcPr>
            <w:tcW w:w="180" w:type="dxa"/>
            <w:vAlign w:val="bottom"/>
          </w:tcPr>
          <w:p w14:paraId="3028ABFE" w14:textId="77777777" w:rsidR="00955777" w:rsidRPr="00E879C5" w:rsidRDefault="00955777" w:rsidP="00955777">
            <w:pPr>
              <w:pStyle w:val="acctfourfigures"/>
              <w:tabs>
                <w:tab w:val="clear" w:pos="765"/>
                <w:tab w:val="decimal" w:pos="1367"/>
              </w:tabs>
              <w:spacing w:before="20" w:line="240" w:lineRule="atLeast"/>
              <w:ind w:right="-79"/>
              <w:rPr>
                <w:szCs w:val="22"/>
              </w:rPr>
            </w:pPr>
          </w:p>
        </w:tc>
        <w:tc>
          <w:tcPr>
            <w:tcW w:w="1350" w:type="dxa"/>
            <w:vAlign w:val="bottom"/>
          </w:tcPr>
          <w:p w14:paraId="235B00A6" w14:textId="592D0928"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rPr>
            </w:pPr>
            <w:r w:rsidRPr="00034B02">
              <w:rPr>
                <w:rFonts w:ascii="Times New Roman" w:hAnsi="Times New Roman" w:cs="Times New Roman"/>
                <w:sz w:val="22"/>
                <w:szCs w:val="22"/>
              </w:rPr>
              <w:t>23,208</w:t>
            </w:r>
          </w:p>
        </w:tc>
        <w:tc>
          <w:tcPr>
            <w:tcW w:w="180" w:type="dxa"/>
          </w:tcPr>
          <w:p w14:paraId="75349DD1" w14:textId="77777777" w:rsidR="00955777" w:rsidRPr="00E879C5" w:rsidRDefault="00955777" w:rsidP="00955777">
            <w:pPr>
              <w:pStyle w:val="acctfourfigures"/>
              <w:tabs>
                <w:tab w:val="clear" w:pos="765"/>
                <w:tab w:val="decimal" w:pos="1111"/>
              </w:tabs>
              <w:spacing w:before="20" w:line="240" w:lineRule="atLeast"/>
              <w:ind w:right="-79"/>
              <w:rPr>
                <w:szCs w:val="22"/>
              </w:rPr>
            </w:pPr>
          </w:p>
        </w:tc>
        <w:tc>
          <w:tcPr>
            <w:tcW w:w="1260" w:type="dxa"/>
            <w:vAlign w:val="bottom"/>
          </w:tcPr>
          <w:p w14:paraId="7E975FFF" w14:textId="2FC51B46" w:rsidR="00955777" w:rsidRPr="00E879C5" w:rsidRDefault="00A51077"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sz w:val="22"/>
                <w:szCs w:val="22"/>
                <w:lang w:val="en-GB" w:bidi="ar-SA"/>
              </w:rPr>
            </w:pPr>
            <w:r w:rsidRPr="00375020">
              <w:rPr>
                <w:rFonts w:ascii="Times New Roman" w:hAnsi="Times New Roman" w:cs="Times New Roman"/>
                <w:sz w:val="22"/>
                <w:szCs w:val="22"/>
                <w:lang w:val="en-GB" w:bidi="ar-SA"/>
              </w:rPr>
              <w:t>143,558</w:t>
            </w:r>
          </w:p>
        </w:tc>
        <w:tc>
          <w:tcPr>
            <w:tcW w:w="180" w:type="dxa"/>
            <w:vAlign w:val="bottom"/>
          </w:tcPr>
          <w:p w14:paraId="104AAA42" w14:textId="77777777" w:rsidR="00955777" w:rsidRPr="00E879C5" w:rsidRDefault="00955777" w:rsidP="00955777">
            <w:pPr>
              <w:pStyle w:val="acctfourfigures"/>
              <w:tabs>
                <w:tab w:val="clear" w:pos="765"/>
                <w:tab w:val="decimal" w:pos="1111"/>
              </w:tabs>
              <w:spacing w:before="20" w:line="240" w:lineRule="atLeast"/>
              <w:ind w:right="-79"/>
              <w:rPr>
                <w:szCs w:val="22"/>
              </w:rPr>
            </w:pPr>
          </w:p>
        </w:tc>
        <w:tc>
          <w:tcPr>
            <w:tcW w:w="1170" w:type="dxa"/>
            <w:vAlign w:val="bottom"/>
          </w:tcPr>
          <w:p w14:paraId="1B7259C1" w14:textId="37B41ACE"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rPr>
            </w:pPr>
            <w:r w:rsidRPr="00375020">
              <w:rPr>
                <w:rFonts w:ascii="Times New Roman" w:hAnsi="Times New Roman" w:cs="Times New Roman"/>
                <w:sz w:val="22"/>
                <w:szCs w:val="22"/>
                <w:lang w:val="en-GB" w:bidi="ar-SA"/>
              </w:rPr>
              <w:t>3,571</w:t>
            </w:r>
          </w:p>
        </w:tc>
        <w:tc>
          <w:tcPr>
            <w:tcW w:w="180" w:type="dxa"/>
            <w:vAlign w:val="bottom"/>
          </w:tcPr>
          <w:p w14:paraId="0CEA084C" w14:textId="77777777" w:rsidR="00955777" w:rsidRPr="00E879C5" w:rsidRDefault="00955777" w:rsidP="00955777">
            <w:pPr>
              <w:pStyle w:val="acctfourfigures"/>
              <w:tabs>
                <w:tab w:val="clear" w:pos="765"/>
                <w:tab w:val="decimal" w:pos="928"/>
              </w:tabs>
              <w:spacing w:before="20" w:line="240" w:lineRule="atLeast"/>
              <w:ind w:right="-171"/>
              <w:rPr>
                <w:szCs w:val="22"/>
              </w:rPr>
            </w:pPr>
          </w:p>
        </w:tc>
        <w:tc>
          <w:tcPr>
            <w:tcW w:w="1170" w:type="dxa"/>
            <w:vAlign w:val="bottom"/>
          </w:tcPr>
          <w:p w14:paraId="094D1485" w14:textId="13752A87"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375020">
              <w:rPr>
                <w:rFonts w:ascii="Times New Roman" w:hAnsi="Times New Roman" w:cs="Times New Roman"/>
                <w:sz w:val="22"/>
                <w:szCs w:val="22"/>
                <w:lang w:val="en-GB" w:bidi="ar-SA"/>
              </w:rPr>
              <w:t>116,588</w:t>
            </w:r>
          </w:p>
        </w:tc>
        <w:tc>
          <w:tcPr>
            <w:tcW w:w="180" w:type="dxa"/>
            <w:vAlign w:val="bottom"/>
          </w:tcPr>
          <w:p w14:paraId="6D18DBAD" w14:textId="77777777" w:rsidR="00955777" w:rsidRPr="00E879C5" w:rsidRDefault="00955777" w:rsidP="00955777">
            <w:pPr>
              <w:pStyle w:val="acctfourfigures"/>
              <w:tabs>
                <w:tab w:val="clear" w:pos="765"/>
                <w:tab w:val="decimal" w:pos="1367"/>
              </w:tabs>
              <w:spacing w:before="20" w:line="240" w:lineRule="atLeast"/>
              <w:ind w:right="-79"/>
              <w:rPr>
                <w:szCs w:val="22"/>
              </w:rPr>
            </w:pPr>
          </w:p>
        </w:tc>
        <w:tc>
          <w:tcPr>
            <w:tcW w:w="1350" w:type="dxa"/>
            <w:vAlign w:val="bottom"/>
          </w:tcPr>
          <w:p w14:paraId="6DB05FE0" w14:textId="10ED40C8" w:rsidR="00955777" w:rsidRPr="00E879C5" w:rsidRDefault="00A51077" w:rsidP="00E638C2">
            <w:pPr>
              <w:pStyle w:val="acctfourfigures"/>
              <w:tabs>
                <w:tab w:val="clear" w:pos="765"/>
                <w:tab w:val="decimal" w:pos="900"/>
              </w:tabs>
              <w:spacing w:before="20" w:line="240" w:lineRule="atLeast"/>
              <w:ind w:right="-79"/>
              <w:rPr>
                <w:szCs w:val="22"/>
              </w:rPr>
            </w:pPr>
            <w:r w:rsidRPr="00375020">
              <w:rPr>
                <w:szCs w:val="22"/>
              </w:rPr>
              <w:t>-</w:t>
            </w:r>
          </w:p>
        </w:tc>
        <w:tc>
          <w:tcPr>
            <w:tcW w:w="180" w:type="dxa"/>
            <w:vAlign w:val="bottom"/>
          </w:tcPr>
          <w:p w14:paraId="225B0119" w14:textId="77777777" w:rsidR="00955777" w:rsidRPr="00E879C5" w:rsidRDefault="00955777" w:rsidP="00955777">
            <w:pPr>
              <w:pStyle w:val="acctfourfigures"/>
              <w:tabs>
                <w:tab w:val="clear" w:pos="765"/>
                <w:tab w:val="decimal" w:pos="1367"/>
              </w:tabs>
              <w:spacing w:before="20" w:line="240" w:lineRule="atLeast"/>
              <w:ind w:right="-79"/>
              <w:rPr>
                <w:szCs w:val="22"/>
              </w:rPr>
            </w:pPr>
          </w:p>
        </w:tc>
        <w:tc>
          <w:tcPr>
            <w:tcW w:w="1249" w:type="dxa"/>
            <w:vAlign w:val="bottom"/>
          </w:tcPr>
          <w:p w14:paraId="1845E524" w14:textId="78DAF3EC"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rPr>
            </w:pPr>
            <w:r w:rsidRPr="00375020">
              <w:rPr>
                <w:rFonts w:ascii="Times New Roman" w:hAnsi="Times New Roman" w:cs="Times New Roman"/>
                <w:sz w:val="22"/>
                <w:szCs w:val="22"/>
              </w:rPr>
              <w:t>435,881</w:t>
            </w:r>
          </w:p>
        </w:tc>
      </w:tr>
      <w:tr w:rsidR="00955777" w:rsidRPr="00E879C5" w14:paraId="60C069E4" w14:textId="77777777" w:rsidTr="00B36446">
        <w:trPr>
          <w:cantSplit/>
        </w:trPr>
        <w:tc>
          <w:tcPr>
            <w:tcW w:w="3870" w:type="dxa"/>
            <w:vAlign w:val="bottom"/>
          </w:tcPr>
          <w:p w14:paraId="0055E990" w14:textId="1A3521C1"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Pr>
                <w:rFonts w:ascii="Times New Roman" w:hAnsi="Times New Roman" w:cs="Times New Roman"/>
                <w:sz w:val="22"/>
                <w:szCs w:val="22"/>
                <w:lang w:val="en-GB" w:bidi="ar-SA"/>
              </w:rPr>
              <w:t>(Reversal of) i</w:t>
            </w:r>
            <w:r w:rsidRPr="00E879C5">
              <w:rPr>
                <w:rFonts w:ascii="Times New Roman" w:hAnsi="Times New Roman" w:cs="Times New Roman"/>
                <w:sz w:val="22"/>
                <w:szCs w:val="22"/>
                <w:lang w:val="en-GB" w:bidi="ar-SA"/>
              </w:rPr>
              <w:t>mpairment losses</w:t>
            </w:r>
          </w:p>
        </w:tc>
        <w:tc>
          <w:tcPr>
            <w:tcW w:w="630" w:type="dxa"/>
            <w:vAlign w:val="bottom"/>
          </w:tcPr>
          <w:p w14:paraId="3B5813A8"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91"/>
              </w:tabs>
              <w:spacing w:before="20"/>
              <w:jc w:val="center"/>
              <w:rPr>
                <w:rFonts w:ascii="Times New Roman" w:hAnsi="Times New Roman" w:cs="Times New Roman"/>
                <w:i/>
                <w:iCs/>
                <w:sz w:val="22"/>
                <w:szCs w:val="22"/>
                <w:lang w:val="en-GB" w:bidi="ar-SA"/>
              </w:rPr>
            </w:pPr>
          </w:p>
        </w:tc>
        <w:tc>
          <w:tcPr>
            <w:tcW w:w="1530" w:type="dxa"/>
            <w:vAlign w:val="bottom"/>
          </w:tcPr>
          <w:p w14:paraId="7AEDFA1F" w14:textId="02CC9894" w:rsidR="00955777" w:rsidRPr="00E879C5" w:rsidRDefault="00A51077" w:rsidP="00A51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rPr>
            </w:pPr>
            <w:r w:rsidRPr="00A51077">
              <w:rPr>
                <w:rFonts w:ascii="Times New Roman" w:hAnsi="Times New Roman" w:cs="Times New Roman" w:hint="cs"/>
                <w:sz w:val="22"/>
                <w:szCs w:val="22"/>
              </w:rPr>
              <w:t>2</w:t>
            </w:r>
            <w:r w:rsidRPr="00A51077">
              <w:rPr>
                <w:rFonts w:ascii="Times New Roman" w:hAnsi="Times New Roman" w:cs="Times New Roman"/>
                <w:sz w:val="22"/>
                <w:szCs w:val="22"/>
              </w:rPr>
              <w:t>,949</w:t>
            </w:r>
          </w:p>
        </w:tc>
        <w:tc>
          <w:tcPr>
            <w:tcW w:w="180" w:type="dxa"/>
            <w:vAlign w:val="bottom"/>
          </w:tcPr>
          <w:p w14:paraId="16A17C0A" w14:textId="77777777" w:rsidR="00955777" w:rsidRPr="00E879C5" w:rsidRDefault="00955777" w:rsidP="00955777">
            <w:pPr>
              <w:pStyle w:val="acctfourfigures"/>
              <w:tabs>
                <w:tab w:val="clear" w:pos="765"/>
                <w:tab w:val="decimal" w:pos="1367"/>
              </w:tabs>
              <w:spacing w:before="20" w:line="240" w:lineRule="atLeast"/>
              <w:ind w:right="-79"/>
              <w:rPr>
                <w:szCs w:val="22"/>
              </w:rPr>
            </w:pPr>
          </w:p>
        </w:tc>
        <w:tc>
          <w:tcPr>
            <w:tcW w:w="1350" w:type="dxa"/>
            <w:vAlign w:val="bottom"/>
          </w:tcPr>
          <w:p w14:paraId="4C204866" w14:textId="7E061258"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rPr>
            </w:pPr>
            <w:r w:rsidRPr="00034B02">
              <w:rPr>
                <w:rFonts w:ascii="Times New Roman" w:hAnsi="Times New Roman" w:cs="Times New Roman"/>
                <w:sz w:val="22"/>
                <w:szCs w:val="22"/>
              </w:rPr>
              <w:t>210</w:t>
            </w:r>
          </w:p>
        </w:tc>
        <w:tc>
          <w:tcPr>
            <w:tcW w:w="180" w:type="dxa"/>
          </w:tcPr>
          <w:p w14:paraId="0D8656D0" w14:textId="77777777" w:rsidR="00955777" w:rsidRPr="00E879C5" w:rsidRDefault="00955777" w:rsidP="00955777">
            <w:pPr>
              <w:pStyle w:val="acctfourfigures"/>
              <w:tabs>
                <w:tab w:val="clear" w:pos="765"/>
                <w:tab w:val="decimal" w:pos="1111"/>
              </w:tabs>
              <w:spacing w:before="20" w:line="240" w:lineRule="atLeast"/>
              <w:ind w:right="-79"/>
              <w:rPr>
                <w:szCs w:val="22"/>
              </w:rPr>
            </w:pPr>
          </w:p>
        </w:tc>
        <w:tc>
          <w:tcPr>
            <w:tcW w:w="1260" w:type="dxa"/>
            <w:vAlign w:val="bottom"/>
          </w:tcPr>
          <w:p w14:paraId="75BD104C" w14:textId="49FABD18" w:rsidR="00955777" w:rsidRPr="00E879C5" w:rsidRDefault="00A51077"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sz w:val="22"/>
                <w:szCs w:val="22"/>
                <w:lang w:val="en-GB" w:bidi="ar-SA"/>
              </w:rPr>
            </w:pPr>
            <w:r w:rsidRPr="00375020">
              <w:rPr>
                <w:rFonts w:ascii="Times New Roman" w:hAnsi="Times New Roman" w:cs="Times New Roman"/>
                <w:sz w:val="22"/>
                <w:szCs w:val="22"/>
                <w:lang w:val="en-GB" w:bidi="ar-SA"/>
              </w:rPr>
              <w:t>443</w:t>
            </w:r>
          </w:p>
        </w:tc>
        <w:tc>
          <w:tcPr>
            <w:tcW w:w="180" w:type="dxa"/>
            <w:vAlign w:val="bottom"/>
          </w:tcPr>
          <w:p w14:paraId="7127304A" w14:textId="77777777" w:rsidR="00955777" w:rsidRPr="00E879C5" w:rsidRDefault="00955777" w:rsidP="00955777">
            <w:pPr>
              <w:pStyle w:val="acctfourfigures"/>
              <w:tabs>
                <w:tab w:val="clear" w:pos="765"/>
                <w:tab w:val="decimal" w:pos="1111"/>
              </w:tabs>
              <w:spacing w:before="20" w:line="240" w:lineRule="atLeast"/>
              <w:ind w:right="-79"/>
              <w:rPr>
                <w:szCs w:val="22"/>
              </w:rPr>
            </w:pPr>
          </w:p>
        </w:tc>
        <w:tc>
          <w:tcPr>
            <w:tcW w:w="1170" w:type="dxa"/>
            <w:vAlign w:val="bottom"/>
          </w:tcPr>
          <w:p w14:paraId="07746A51" w14:textId="33352DB1" w:rsidR="00955777" w:rsidRPr="00375020"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171"/>
              <w:rPr>
                <w:rFonts w:ascii="Times New Roman" w:hAnsi="Times New Roman" w:cs="Times New Roman"/>
                <w:sz w:val="22"/>
                <w:szCs w:val="22"/>
              </w:rPr>
            </w:pPr>
            <w:r w:rsidRPr="00375020">
              <w:rPr>
                <w:rFonts w:ascii="Times New Roman" w:hAnsi="Times New Roman" w:cs="Times New Roman"/>
                <w:sz w:val="22"/>
                <w:szCs w:val="22"/>
              </w:rPr>
              <w:t>-</w:t>
            </w:r>
          </w:p>
        </w:tc>
        <w:tc>
          <w:tcPr>
            <w:tcW w:w="180" w:type="dxa"/>
            <w:vAlign w:val="bottom"/>
          </w:tcPr>
          <w:p w14:paraId="181F5A67" w14:textId="77777777" w:rsidR="00955777" w:rsidRPr="00E879C5" w:rsidRDefault="00955777" w:rsidP="00955777">
            <w:pPr>
              <w:pStyle w:val="acctfourfigures"/>
              <w:tabs>
                <w:tab w:val="clear" w:pos="765"/>
                <w:tab w:val="decimal" w:pos="928"/>
              </w:tabs>
              <w:spacing w:before="20" w:line="240" w:lineRule="atLeast"/>
              <w:ind w:right="-171"/>
              <w:rPr>
                <w:szCs w:val="22"/>
              </w:rPr>
            </w:pPr>
          </w:p>
        </w:tc>
        <w:tc>
          <w:tcPr>
            <w:tcW w:w="1170" w:type="dxa"/>
            <w:vAlign w:val="bottom"/>
          </w:tcPr>
          <w:p w14:paraId="05DBE502" w14:textId="1A26AF54" w:rsidR="00955777" w:rsidRPr="00E879C5" w:rsidRDefault="00A51077" w:rsidP="003750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375020">
              <w:rPr>
                <w:rFonts w:ascii="Times New Roman" w:hAnsi="Times New Roman" w:cs="Times New Roman" w:hint="cs"/>
                <w:sz w:val="22"/>
                <w:szCs w:val="22"/>
                <w:lang w:val="en-GB" w:bidi="ar-SA"/>
              </w:rPr>
              <w:t>8</w:t>
            </w:r>
            <w:r w:rsidRPr="00375020">
              <w:rPr>
                <w:rFonts w:ascii="Times New Roman" w:hAnsi="Times New Roman" w:cs="Times New Roman"/>
                <w:sz w:val="22"/>
                <w:szCs w:val="22"/>
                <w:lang w:val="en-GB" w:bidi="ar-SA"/>
              </w:rPr>
              <w:t>,162</w:t>
            </w:r>
          </w:p>
        </w:tc>
        <w:tc>
          <w:tcPr>
            <w:tcW w:w="180" w:type="dxa"/>
            <w:vAlign w:val="bottom"/>
          </w:tcPr>
          <w:p w14:paraId="5FED2B0E" w14:textId="77777777" w:rsidR="00955777" w:rsidRPr="00E879C5" w:rsidRDefault="00955777" w:rsidP="00955777">
            <w:pPr>
              <w:pStyle w:val="acctfourfigures"/>
              <w:tabs>
                <w:tab w:val="clear" w:pos="765"/>
                <w:tab w:val="decimal" w:pos="1367"/>
              </w:tabs>
              <w:spacing w:before="20" w:line="240" w:lineRule="atLeast"/>
              <w:ind w:right="-79"/>
              <w:rPr>
                <w:szCs w:val="22"/>
              </w:rPr>
            </w:pPr>
          </w:p>
        </w:tc>
        <w:tc>
          <w:tcPr>
            <w:tcW w:w="1350" w:type="dxa"/>
            <w:vAlign w:val="bottom"/>
          </w:tcPr>
          <w:p w14:paraId="2899B42B" w14:textId="5920DCB1" w:rsidR="00955777" w:rsidRPr="00375020" w:rsidRDefault="00A51077" w:rsidP="00E638C2">
            <w:pPr>
              <w:pStyle w:val="acctfourfigures"/>
              <w:tabs>
                <w:tab w:val="clear" w:pos="765"/>
                <w:tab w:val="decimal" w:pos="1080"/>
              </w:tabs>
              <w:spacing w:before="20" w:line="240" w:lineRule="atLeast"/>
              <w:ind w:right="-79"/>
              <w:rPr>
                <w:szCs w:val="22"/>
              </w:rPr>
            </w:pPr>
            <w:r w:rsidRPr="00375020">
              <w:rPr>
                <w:szCs w:val="22"/>
              </w:rPr>
              <w:t>(431)</w:t>
            </w:r>
          </w:p>
        </w:tc>
        <w:tc>
          <w:tcPr>
            <w:tcW w:w="180" w:type="dxa"/>
            <w:vAlign w:val="bottom"/>
          </w:tcPr>
          <w:p w14:paraId="2BA1A7AB" w14:textId="77777777" w:rsidR="00955777" w:rsidRPr="00375020" w:rsidRDefault="00955777" w:rsidP="003750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p>
        </w:tc>
        <w:tc>
          <w:tcPr>
            <w:tcW w:w="1249" w:type="dxa"/>
            <w:vAlign w:val="bottom"/>
          </w:tcPr>
          <w:p w14:paraId="73AA20FC" w14:textId="5CBF4E76"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rPr>
            </w:pPr>
            <w:r w:rsidRPr="00375020">
              <w:rPr>
                <w:rFonts w:ascii="Times New Roman" w:hAnsi="Times New Roman" w:cs="Times New Roman"/>
                <w:sz w:val="22"/>
                <w:szCs w:val="22"/>
              </w:rPr>
              <w:t>11,333</w:t>
            </w:r>
          </w:p>
        </w:tc>
      </w:tr>
      <w:tr w:rsidR="00955777" w:rsidRPr="00E879C5" w14:paraId="44289D15" w14:textId="77777777" w:rsidTr="00B36446">
        <w:trPr>
          <w:cantSplit/>
        </w:trPr>
        <w:tc>
          <w:tcPr>
            <w:tcW w:w="3870" w:type="dxa"/>
            <w:vAlign w:val="bottom"/>
          </w:tcPr>
          <w:p w14:paraId="3463C03D" w14:textId="50A28757" w:rsidR="00CB3139" w:rsidRDefault="00CB3139" w:rsidP="00CB31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E638C2">
              <w:rPr>
                <w:rFonts w:ascii="Times New Roman" w:hAnsi="Times New Roman" w:cs="Times New Roman"/>
                <w:sz w:val="22"/>
                <w:szCs w:val="22"/>
                <w:lang w:val="en-GB" w:bidi="ar-SA"/>
              </w:rPr>
              <w:t>t</w:t>
            </w:r>
            <w:r w:rsidR="00955777" w:rsidRPr="00E879C5">
              <w:rPr>
                <w:rFonts w:ascii="Times New Roman" w:hAnsi="Times New Roman" w:cs="Times New Roman"/>
                <w:sz w:val="22"/>
                <w:szCs w:val="22"/>
                <w:lang w:val="en-GB" w:bidi="ar-SA"/>
              </w:rPr>
              <w:t>ransfers</w:t>
            </w:r>
            <w:r w:rsidR="00955777">
              <w:rPr>
                <w:rFonts w:ascii="Times New Roman" w:hAnsi="Times New Roman" w:cs="Times New Roman"/>
                <w:sz w:val="22"/>
                <w:szCs w:val="22"/>
                <w:lang w:val="en-GB" w:bidi="ar-SA"/>
              </w:rPr>
              <w:t xml:space="preserve"> </w:t>
            </w:r>
            <w:r w:rsidR="005755C1">
              <w:rPr>
                <w:rFonts w:ascii="Times New Roman" w:hAnsi="Times New Roman" w:cs="Times New Roman"/>
                <w:sz w:val="22"/>
                <w:szCs w:val="22"/>
                <w:lang w:val="en-GB" w:bidi="ar-SA"/>
              </w:rPr>
              <w:t>to</w:t>
            </w:r>
            <w:r w:rsidR="00955777">
              <w:rPr>
                <w:rFonts w:ascii="Times New Roman" w:hAnsi="Times New Roman" w:cs="Times New Roman"/>
                <w:sz w:val="22"/>
                <w:szCs w:val="22"/>
                <w:lang w:val="en-GB" w:bidi="ar-SA"/>
              </w:rPr>
              <w:t xml:space="preserve"> investment</w:t>
            </w:r>
            <w:r w:rsidR="005755C1">
              <w:rPr>
                <w:rFonts w:ascii="Times New Roman" w:hAnsi="Times New Roman" w:cs="Times New Roman"/>
                <w:sz w:val="22"/>
                <w:szCs w:val="22"/>
                <w:lang w:val="en-GB" w:bidi="ar-SA"/>
              </w:rPr>
              <w:t xml:space="preserve"> </w:t>
            </w:r>
            <w:r>
              <w:rPr>
                <w:rFonts w:ascii="Times New Roman" w:hAnsi="Times New Roman" w:cs="Times New Roman"/>
                <w:sz w:val="22"/>
                <w:szCs w:val="22"/>
                <w:lang w:val="en-GB" w:bidi="ar-SA"/>
              </w:rPr>
              <w:t xml:space="preserve">   </w:t>
            </w:r>
          </w:p>
          <w:p w14:paraId="06A8FE20" w14:textId="71D2AD5D" w:rsidR="00955777" w:rsidRPr="00E879C5" w:rsidRDefault="00CB3139"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198" w:hanging="198"/>
              <w:rPr>
                <w:rFonts w:ascii="Times New Roman" w:hAnsi="Times New Roman" w:cs="Times New Roman"/>
                <w:sz w:val="22"/>
                <w:szCs w:val="22"/>
                <w:lang w:val="en-GB" w:bidi="ar-SA"/>
              </w:rPr>
            </w:pPr>
            <w:r>
              <w:rPr>
                <w:rFonts w:ascii="Times New Roman" w:hAnsi="Times New Roman" w:cs="Times New Roman"/>
                <w:sz w:val="22"/>
                <w:szCs w:val="22"/>
                <w:lang w:val="en-GB" w:bidi="ar-SA"/>
              </w:rPr>
              <w:t xml:space="preserve">    </w:t>
            </w:r>
            <w:r w:rsidR="00955777">
              <w:rPr>
                <w:rFonts w:ascii="Times New Roman" w:hAnsi="Times New Roman" w:cs="Times New Roman"/>
                <w:sz w:val="22"/>
                <w:szCs w:val="22"/>
                <w:lang w:val="en-GB" w:bidi="ar-SA"/>
              </w:rPr>
              <w:t>properties</w:t>
            </w:r>
            <w:r>
              <w:rPr>
                <w:rFonts w:ascii="Times New Roman" w:hAnsi="Times New Roman" w:cs="Times New Roman"/>
                <w:sz w:val="22"/>
                <w:szCs w:val="22"/>
                <w:lang w:val="en-GB" w:bidi="ar-SA"/>
              </w:rPr>
              <w:t xml:space="preserve"> </w:t>
            </w:r>
          </w:p>
        </w:tc>
        <w:tc>
          <w:tcPr>
            <w:tcW w:w="630" w:type="dxa"/>
            <w:vAlign w:val="bottom"/>
          </w:tcPr>
          <w:p w14:paraId="785B11A2" w14:textId="36607C85" w:rsidR="00955777" w:rsidRPr="00E879C5" w:rsidRDefault="004C0FDB"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91"/>
              </w:tabs>
              <w:spacing w:before="20"/>
              <w:jc w:val="center"/>
              <w:rPr>
                <w:rFonts w:ascii="Times New Roman" w:hAnsi="Times New Roman" w:cs="Times New Roman"/>
                <w:i/>
                <w:iCs/>
                <w:sz w:val="22"/>
                <w:szCs w:val="22"/>
                <w:cs/>
              </w:rPr>
            </w:pPr>
            <w:r>
              <w:rPr>
                <w:rFonts w:ascii="Times New Roman" w:hAnsi="Times New Roman" w:cs="Times New Roman"/>
                <w:i/>
                <w:iCs/>
                <w:sz w:val="22"/>
                <w:szCs w:val="22"/>
              </w:rPr>
              <w:t>10</w:t>
            </w:r>
          </w:p>
        </w:tc>
        <w:tc>
          <w:tcPr>
            <w:tcW w:w="1530" w:type="dxa"/>
            <w:vAlign w:val="bottom"/>
          </w:tcPr>
          <w:p w14:paraId="1C29B944" w14:textId="3231EEBE"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cs/>
              </w:rPr>
            </w:pPr>
            <w:r w:rsidRPr="00A51077">
              <w:rPr>
                <w:rFonts w:ascii="Times New Roman" w:hAnsi="Times New Roman" w:cs="Times New Roman"/>
                <w:sz w:val="22"/>
                <w:szCs w:val="22"/>
              </w:rPr>
              <w:t>(9,148)</w:t>
            </w:r>
          </w:p>
        </w:tc>
        <w:tc>
          <w:tcPr>
            <w:tcW w:w="180" w:type="dxa"/>
            <w:vAlign w:val="bottom"/>
          </w:tcPr>
          <w:p w14:paraId="07B51C8E" w14:textId="77777777" w:rsidR="00955777" w:rsidRPr="00E879C5" w:rsidRDefault="00955777" w:rsidP="00955777">
            <w:pPr>
              <w:pStyle w:val="acctfourfigures"/>
              <w:tabs>
                <w:tab w:val="clear" w:pos="765"/>
                <w:tab w:val="decimal" w:pos="1367"/>
              </w:tabs>
              <w:spacing w:before="20" w:line="240" w:lineRule="atLeast"/>
              <w:ind w:right="-79"/>
              <w:rPr>
                <w:szCs w:val="22"/>
                <w:lang w:bidi="th-TH"/>
              </w:rPr>
            </w:pPr>
          </w:p>
        </w:tc>
        <w:tc>
          <w:tcPr>
            <w:tcW w:w="1350" w:type="dxa"/>
            <w:vAlign w:val="bottom"/>
          </w:tcPr>
          <w:p w14:paraId="4A152590" w14:textId="40A0BBC0"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before="20"/>
              <w:ind w:left="-68" w:right="-79"/>
              <w:rPr>
                <w:rFonts w:ascii="Times New Roman" w:hAnsi="Times New Roman" w:cs="Times New Roman"/>
                <w:sz w:val="22"/>
                <w:szCs w:val="22"/>
              </w:rPr>
            </w:pPr>
            <w:r w:rsidRPr="00034B02">
              <w:rPr>
                <w:rFonts w:ascii="Times New Roman" w:hAnsi="Times New Roman" w:cs="Times New Roman"/>
                <w:sz w:val="22"/>
                <w:szCs w:val="22"/>
              </w:rPr>
              <w:t>-</w:t>
            </w:r>
          </w:p>
        </w:tc>
        <w:tc>
          <w:tcPr>
            <w:tcW w:w="180" w:type="dxa"/>
          </w:tcPr>
          <w:p w14:paraId="284EE513" w14:textId="77777777" w:rsidR="00955777" w:rsidRPr="00E879C5" w:rsidRDefault="00955777" w:rsidP="00955777">
            <w:pPr>
              <w:pStyle w:val="acctfourfigures"/>
              <w:tabs>
                <w:tab w:val="clear" w:pos="765"/>
                <w:tab w:val="decimal" w:pos="1111"/>
              </w:tabs>
              <w:spacing w:before="20" w:line="240" w:lineRule="atLeast"/>
              <w:ind w:right="-79"/>
              <w:rPr>
                <w:szCs w:val="22"/>
                <w:lang w:bidi="th-TH"/>
              </w:rPr>
            </w:pPr>
          </w:p>
        </w:tc>
        <w:tc>
          <w:tcPr>
            <w:tcW w:w="1260" w:type="dxa"/>
            <w:vAlign w:val="bottom"/>
          </w:tcPr>
          <w:p w14:paraId="75B6C29F" w14:textId="714F8E96" w:rsidR="00955777" w:rsidRPr="00E879C5" w:rsidRDefault="00A51077"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171"/>
              <w:rPr>
                <w:rFonts w:ascii="Times New Roman" w:hAnsi="Times New Roman" w:cs="Times New Roman"/>
                <w:sz w:val="22"/>
                <w:szCs w:val="22"/>
              </w:rPr>
            </w:pPr>
            <w:r w:rsidRPr="00375020">
              <w:rPr>
                <w:rFonts w:ascii="Times New Roman" w:hAnsi="Times New Roman" w:cs="Times New Roman"/>
                <w:sz w:val="22"/>
                <w:szCs w:val="22"/>
              </w:rPr>
              <w:t>-</w:t>
            </w:r>
          </w:p>
        </w:tc>
        <w:tc>
          <w:tcPr>
            <w:tcW w:w="180" w:type="dxa"/>
            <w:vAlign w:val="bottom"/>
          </w:tcPr>
          <w:p w14:paraId="7F553ADB" w14:textId="77777777" w:rsidR="00955777" w:rsidRPr="00E879C5" w:rsidRDefault="00955777" w:rsidP="00955777">
            <w:pPr>
              <w:pStyle w:val="acctfourfigures"/>
              <w:tabs>
                <w:tab w:val="clear" w:pos="765"/>
                <w:tab w:val="decimal" w:pos="1111"/>
              </w:tabs>
              <w:spacing w:before="20" w:line="240" w:lineRule="atLeast"/>
              <w:ind w:right="-79"/>
              <w:rPr>
                <w:szCs w:val="22"/>
              </w:rPr>
            </w:pPr>
          </w:p>
        </w:tc>
        <w:tc>
          <w:tcPr>
            <w:tcW w:w="1170" w:type="dxa"/>
            <w:vAlign w:val="bottom"/>
          </w:tcPr>
          <w:p w14:paraId="03BFCF62" w14:textId="141E0888"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171"/>
              <w:rPr>
                <w:rFonts w:ascii="Times New Roman" w:hAnsi="Times New Roman" w:cs="Times New Roman"/>
                <w:sz w:val="22"/>
                <w:szCs w:val="22"/>
              </w:rPr>
            </w:pPr>
            <w:r w:rsidRPr="00375020">
              <w:rPr>
                <w:rFonts w:ascii="Times New Roman" w:hAnsi="Times New Roman" w:cs="Times New Roman"/>
                <w:sz w:val="22"/>
                <w:szCs w:val="22"/>
              </w:rPr>
              <w:t>-</w:t>
            </w:r>
          </w:p>
        </w:tc>
        <w:tc>
          <w:tcPr>
            <w:tcW w:w="180" w:type="dxa"/>
            <w:vAlign w:val="bottom"/>
          </w:tcPr>
          <w:p w14:paraId="7083A4C3" w14:textId="77777777" w:rsidR="00955777" w:rsidRPr="00E879C5" w:rsidRDefault="00955777" w:rsidP="00955777">
            <w:pPr>
              <w:pStyle w:val="acctfourfigures"/>
              <w:tabs>
                <w:tab w:val="clear" w:pos="765"/>
                <w:tab w:val="decimal" w:pos="928"/>
              </w:tabs>
              <w:spacing w:before="20" w:line="240" w:lineRule="atLeast"/>
              <w:ind w:right="-171"/>
              <w:rPr>
                <w:szCs w:val="22"/>
                <w:lang w:bidi="th-TH"/>
              </w:rPr>
            </w:pPr>
          </w:p>
        </w:tc>
        <w:tc>
          <w:tcPr>
            <w:tcW w:w="1170" w:type="dxa"/>
            <w:vAlign w:val="bottom"/>
          </w:tcPr>
          <w:p w14:paraId="0554B598" w14:textId="5F39FC95"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375020">
              <w:rPr>
                <w:rFonts w:ascii="Times New Roman" w:hAnsi="Times New Roman" w:cs="Times New Roman"/>
                <w:sz w:val="22"/>
                <w:szCs w:val="22"/>
                <w:lang w:val="en-GB" w:bidi="ar-SA"/>
              </w:rPr>
              <w:t>(735)</w:t>
            </w:r>
          </w:p>
        </w:tc>
        <w:tc>
          <w:tcPr>
            <w:tcW w:w="180" w:type="dxa"/>
            <w:vAlign w:val="bottom"/>
          </w:tcPr>
          <w:p w14:paraId="1DC7394D" w14:textId="77777777" w:rsidR="00955777" w:rsidRPr="00E879C5" w:rsidRDefault="00955777" w:rsidP="00955777">
            <w:pPr>
              <w:pStyle w:val="acctfourfigures"/>
              <w:tabs>
                <w:tab w:val="clear" w:pos="765"/>
                <w:tab w:val="decimal" w:pos="1367"/>
              </w:tabs>
              <w:spacing w:before="20" w:line="240" w:lineRule="atLeast"/>
              <w:ind w:right="-79"/>
              <w:rPr>
                <w:szCs w:val="22"/>
              </w:rPr>
            </w:pPr>
          </w:p>
        </w:tc>
        <w:tc>
          <w:tcPr>
            <w:tcW w:w="1350" w:type="dxa"/>
            <w:vAlign w:val="bottom"/>
          </w:tcPr>
          <w:p w14:paraId="7EEDF179" w14:textId="4E9BBC4A" w:rsidR="00955777" w:rsidRPr="00375020" w:rsidRDefault="00A51077" w:rsidP="00E638C2">
            <w:pPr>
              <w:pStyle w:val="acctfourfigures"/>
              <w:tabs>
                <w:tab w:val="clear" w:pos="765"/>
                <w:tab w:val="decimal" w:pos="900"/>
              </w:tabs>
              <w:spacing w:before="20" w:line="240" w:lineRule="atLeast"/>
              <w:ind w:right="-79"/>
              <w:rPr>
                <w:szCs w:val="22"/>
                <w:lang w:bidi="th-TH"/>
              </w:rPr>
            </w:pPr>
            <w:r w:rsidRPr="00375020">
              <w:rPr>
                <w:szCs w:val="22"/>
                <w:lang w:bidi="th-TH"/>
              </w:rPr>
              <w:t>-</w:t>
            </w:r>
          </w:p>
        </w:tc>
        <w:tc>
          <w:tcPr>
            <w:tcW w:w="180" w:type="dxa"/>
            <w:vAlign w:val="bottom"/>
          </w:tcPr>
          <w:p w14:paraId="09559922" w14:textId="77777777" w:rsidR="00955777" w:rsidRPr="00E879C5" w:rsidRDefault="00955777" w:rsidP="00955777">
            <w:pPr>
              <w:pStyle w:val="acctfourfigures"/>
              <w:tabs>
                <w:tab w:val="clear" w:pos="765"/>
                <w:tab w:val="decimal" w:pos="1367"/>
              </w:tabs>
              <w:spacing w:before="20" w:line="240" w:lineRule="atLeast"/>
              <w:ind w:right="-79"/>
              <w:rPr>
                <w:szCs w:val="22"/>
              </w:rPr>
            </w:pPr>
          </w:p>
        </w:tc>
        <w:tc>
          <w:tcPr>
            <w:tcW w:w="1249" w:type="dxa"/>
            <w:vAlign w:val="bottom"/>
          </w:tcPr>
          <w:p w14:paraId="33E06FAA" w14:textId="47934CC2"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rPr>
            </w:pPr>
            <w:r w:rsidRPr="00375020">
              <w:rPr>
                <w:rFonts w:ascii="Times New Roman" w:hAnsi="Times New Roman" w:cs="Times New Roman"/>
                <w:sz w:val="22"/>
                <w:szCs w:val="22"/>
              </w:rPr>
              <w:t>(9,883)</w:t>
            </w:r>
          </w:p>
        </w:tc>
      </w:tr>
      <w:tr w:rsidR="00CB3139" w:rsidRPr="00E879C5" w14:paraId="4071825A" w14:textId="77777777" w:rsidTr="00B36446">
        <w:trPr>
          <w:cantSplit/>
        </w:trPr>
        <w:tc>
          <w:tcPr>
            <w:tcW w:w="3870" w:type="dxa"/>
            <w:vAlign w:val="bottom"/>
          </w:tcPr>
          <w:p w14:paraId="16CA5504" w14:textId="31B9769B" w:rsidR="00CB3139" w:rsidRPr="00E879C5" w:rsidRDefault="00CB3139" w:rsidP="00CB31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left="198" w:hanging="198"/>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E638C2">
              <w:rPr>
                <w:rFonts w:ascii="Times New Roman" w:hAnsi="Times New Roman" w:cs="Times New Roman"/>
                <w:sz w:val="22"/>
                <w:szCs w:val="22"/>
                <w:lang w:val="en-GB" w:bidi="ar-SA"/>
              </w:rPr>
              <w:t>d</w:t>
            </w:r>
            <w:r w:rsidRPr="00E879C5">
              <w:rPr>
                <w:rFonts w:ascii="Times New Roman" w:hAnsi="Times New Roman" w:cs="Times New Roman"/>
                <w:sz w:val="22"/>
                <w:szCs w:val="22"/>
                <w:lang w:val="en-GB" w:bidi="ar-SA"/>
              </w:rPr>
              <w:t>isposals</w:t>
            </w:r>
          </w:p>
        </w:tc>
        <w:tc>
          <w:tcPr>
            <w:tcW w:w="630" w:type="dxa"/>
            <w:vAlign w:val="bottom"/>
          </w:tcPr>
          <w:p w14:paraId="6B2C4A66" w14:textId="77777777" w:rsidR="00CB3139" w:rsidRDefault="00CB3139" w:rsidP="00CB31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91"/>
              </w:tabs>
              <w:spacing w:before="20"/>
              <w:jc w:val="center"/>
              <w:rPr>
                <w:rFonts w:ascii="Times New Roman" w:hAnsi="Times New Roman" w:cs="Times New Roman"/>
                <w:i/>
                <w:iCs/>
                <w:sz w:val="22"/>
                <w:szCs w:val="22"/>
              </w:rPr>
            </w:pPr>
          </w:p>
        </w:tc>
        <w:tc>
          <w:tcPr>
            <w:tcW w:w="1530" w:type="dxa"/>
            <w:vAlign w:val="bottom"/>
          </w:tcPr>
          <w:p w14:paraId="1D2F23FE" w14:textId="78F47B33" w:rsidR="00CB3139" w:rsidRPr="00E879C5" w:rsidRDefault="00A51077" w:rsidP="00E66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before="20"/>
              <w:ind w:left="-68" w:right="-79"/>
              <w:rPr>
                <w:rFonts w:ascii="Times New Roman" w:hAnsi="Times New Roman" w:cs="Times New Roman"/>
                <w:sz w:val="22"/>
                <w:szCs w:val="22"/>
                <w:cs/>
              </w:rPr>
            </w:pPr>
            <w:r w:rsidRPr="00034B02">
              <w:rPr>
                <w:rFonts w:ascii="Times New Roman" w:hAnsi="Times New Roman" w:cs="Times New Roman"/>
                <w:sz w:val="22"/>
                <w:szCs w:val="22"/>
              </w:rPr>
              <w:t>-</w:t>
            </w:r>
          </w:p>
        </w:tc>
        <w:tc>
          <w:tcPr>
            <w:tcW w:w="180" w:type="dxa"/>
            <w:vAlign w:val="bottom"/>
          </w:tcPr>
          <w:p w14:paraId="34848158" w14:textId="77777777" w:rsidR="00CB3139" w:rsidRPr="00E879C5" w:rsidRDefault="00CB3139" w:rsidP="00CB3139">
            <w:pPr>
              <w:pStyle w:val="acctfourfigures"/>
              <w:tabs>
                <w:tab w:val="clear" w:pos="765"/>
                <w:tab w:val="decimal" w:pos="1367"/>
              </w:tabs>
              <w:spacing w:before="20" w:line="240" w:lineRule="atLeast"/>
              <w:ind w:right="-79"/>
              <w:rPr>
                <w:szCs w:val="22"/>
                <w:lang w:bidi="th-TH"/>
              </w:rPr>
            </w:pPr>
          </w:p>
        </w:tc>
        <w:tc>
          <w:tcPr>
            <w:tcW w:w="1350" w:type="dxa"/>
            <w:vAlign w:val="bottom"/>
          </w:tcPr>
          <w:p w14:paraId="5A62DE0A" w14:textId="562753BB" w:rsidR="00CB3139" w:rsidRPr="00E879C5" w:rsidRDefault="00A51077" w:rsidP="003750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rPr>
            </w:pPr>
            <w:r w:rsidRPr="00375020">
              <w:rPr>
                <w:rFonts w:ascii="Times New Roman" w:hAnsi="Times New Roman" w:cs="Times New Roman"/>
                <w:sz w:val="22"/>
                <w:szCs w:val="22"/>
              </w:rPr>
              <w:t>(80,781)</w:t>
            </w:r>
          </w:p>
        </w:tc>
        <w:tc>
          <w:tcPr>
            <w:tcW w:w="180" w:type="dxa"/>
          </w:tcPr>
          <w:p w14:paraId="1DED1401" w14:textId="77777777" w:rsidR="00CB3139" w:rsidRPr="00E879C5" w:rsidRDefault="00CB3139" w:rsidP="00CB3139">
            <w:pPr>
              <w:pStyle w:val="acctfourfigures"/>
              <w:tabs>
                <w:tab w:val="clear" w:pos="765"/>
                <w:tab w:val="decimal" w:pos="1111"/>
              </w:tabs>
              <w:spacing w:before="20" w:line="240" w:lineRule="atLeast"/>
              <w:ind w:right="-79"/>
              <w:rPr>
                <w:szCs w:val="22"/>
                <w:lang w:bidi="th-TH"/>
              </w:rPr>
            </w:pPr>
          </w:p>
        </w:tc>
        <w:tc>
          <w:tcPr>
            <w:tcW w:w="1260" w:type="dxa"/>
            <w:vAlign w:val="bottom"/>
          </w:tcPr>
          <w:p w14:paraId="2B253332" w14:textId="3DC3FEAE" w:rsidR="00CB3139" w:rsidRPr="00375020" w:rsidRDefault="00A51077"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sz w:val="22"/>
                <w:szCs w:val="22"/>
                <w:lang w:val="en-GB" w:bidi="ar-SA"/>
              </w:rPr>
            </w:pPr>
            <w:r w:rsidRPr="00375020">
              <w:rPr>
                <w:rFonts w:ascii="Times New Roman" w:hAnsi="Times New Roman" w:cs="Times New Roman"/>
                <w:sz w:val="22"/>
                <w:szCs w:val="22"/>
                <w:lang w:val="en-GB" w:bidi="ar-SA"/>
              </w:rPr>
              <w:t>(40,875)</w:t>
            </w:r>
          </w:p>
        </w:tc>
        <w:tc>
          <w:tcPr>
            <w:tcW w:w="180" w:type="dxa"/>
            <w:vAlign w:val="bottom"/>
          </w:tcPr>
          <w:p w14:paraId="4D29CDEB" w14:textId="77777777" w:rsidR="00CB3139" w:rsidRPr="00E879C5" w:rsidRDefault="00CB3139" w:rsidP="00CB3139">
            <w:pPr>
              <w:pStyle w:val="acctfourfigures"/>
              <w:tabs>
                <w:tab w:val="clear" w:pos="765"/>
                <w:tab w:val="decimal" w:pos="1111"/>
              </w:tabs>
              <w:spacing w:before="20" w:line="240" w:lineRule="atLeast"/>
              <w:ind w:right="-79"/>
              <w:rPr>
                <w:szCs w:val="22"/>
              </w:rPr>
            </w:pPr>
          </w:p>
        </w:tc>
        <w:tc>
          <w:tcPr>
            <w:tcW w:w="1170" w:type="dxa"/>
            <w:vAlign w:val="bottom"/>
          </w:tcPr>
          <w:p w14:paraId="57CD9885" w14:textId="230E3992" w:rsidR="00CB3139" w:rsidRPr="00E879C5" w:rsidRDefault="00A51077" w:rsidP="003750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rPr>
            </w:pPr>
            <w:r w:rsidRPr="00375020">
              <w:rPr>
                <w:rFonts w:ascii="Times New Roman" w:hAnsi="Times New Roman" w:cs="Times New Roman"/>
                <w:sz w:val="22"/>
                <w:szCs w:val="22"/>
                <w:lang w:val="en-GB" w:bidi="ar-SA"/>
              </w:rPr>
              <w:t>(24,301)</w:t>
            </w:r>
          </w:p>
        </w:tc>
        <w:tc>
          <w:tcPr>
            <w:tcW w:w="180" w:type="dxa"/>
            <w:vAlign w:val="bottom"/>
          </w:tcPr>
          <w:p w14:paraId="05611297" w14:textId="77777777" w:rsidR="00CB3139" w:rsidRPr="00E879C5" w:rsidRDefault="00CB3139" w:rsidP="00CB3139">
            <w:pPr>
              <w:pStyle w:val="acctfourfigures"/>
              <w:tabs>
                <w:tab w:val="clear" w:pos="765"/>
                <w:tab w:val="decimal" w:pos="928"/>
              </w:tabs>
              <w:spacing w:before="20" w:line="240" w:lineRule="atLeast"/>
              <w:ind w:right="-171"/>
              <w:rPr>
                <w:szCs w:val="22"/>
                <w:lang w:bidi="th-TH"/>
              </w:rPr>
            </w:pPr>
          </w:p>
        </w:tc>
        <w:tc>
          <w:tcPr>
            <w:tcW w:w="1170" w:type="dxa"/>
            <w:vAlign w:val="bottom"/>
          </w:tcPr>
          <w:p w14:paraId="7812F063" w14:textId="73C36024" w:rsidR="00CB3139" w:rsidRPr="00E879C5" w:rsidRDefault="00A51077" w:rsidP="00CB31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375020">
              <w:rPr>
                <w:rFonts w:ascii="Times New Roman" w:hAnsi="Times New Roman" w:cs="Times New Roman"/>
                <w:sz w:val="22"/>
                <w:szCs w:val="22"/>
                <w:lang w:val="en-GB" w:bidi="ar-SA"/>
              </w:rPr>
              <w:t>(3,352)</w:t>
            </w:r>
          </w:p>
        </w:tc>
        <w:tc>
          <w:tcPr>
            <w:tcW w:w="180" w:type="dxa"/>
            <w:vAlign w:val="bottom"/>
          </w:tcPr>
          <w:p w14:paraId="099CF563" w14:textId="77777777" w:rsidR="00CB3139" w:rsidRPr="00E879C5" w:rsidRDefault="00CB3139" w:rsidP="00CB3139">
            <w:pPr>
              <w:pStyle w:val="acctfourfigures"/>
              <w:tabs>
                <w:tab w:val="clear" w:pos="765"/>
                <w:tab w:val="decimal" w:pos="1367"/>
              </w:tabs>
              <w:spacing w:before="20" w:line="240" w:lineRule="atLeast"/>
              <w:ind w:right="-79"/>
              <w:rPr>
                <w:szCs w:val="22"/>
              </w:rPr>
            </w:pPr>
          </w:p>
        </w:tc>
        <w:tc>
          <w:tcPr>
            <w:tcW w:w="1350" w:type="dxa"/>
            <w:vAlign w:val="bottom"/>
          </w:tcPr>
          <w:p w14:paraId="657E8E56" w14:textId="294C3792" w:rsidR="00CB3139" w:rsidRPr="00375020" w:rsidRDefault="00A51077" w:rsidP="00E638C2">
            <w:pPr>
              <w:pStyle w:val="acctfourfigures"/>
              <w:tabs>
                <w:tab w:val="clear" w:pos="765"/>
                <w:tab w:val="decimal" w:pos="900"/>
              </w:tabs>
              <w:spacing w:before="20" w:line="240" w:lineRule="atLeast"/>
              <w:ind w:right="-79"/>
              <w:rPr>
                <w:szCs w:val="22"/>
                <w:lang w:bidi="th-TH"/>
              </w:rPr>
            </w:pPr>
            <w:r w:rsidRPr="00375020">
              <w:rPr>
                <w:szCs w:val="22"/>
                <w:lang w:bidi="th-TH"/>
              </w:rPr>
              <w:t>-</w:t>
            </w:r>
          </w:p>
        </w:tc>
        <w:tc>
          <w:tcPr>
            <w:tcW w:w="180" w:type="dxa"/>
            <w:vAlign w:val="bottom"/>
          </w:tcPr>
          <w:p w14:paraId="43275BFF" w14:textId="77777777" w:rsidR="00CB3139" w:rsidRPr="00E879C5" w:rsidRDefault="00CB3139" w:rsidP="00CB3139">
            <w:pPr>
              <w:pStyle w:val="acctfourfigures"/>
              <w:tabs>
                <w:tab w:val="clear" w:pos="765"/>
                <w:tab w:val="decimal" w:pos="1367"/>
              </w:tabs>
              <w:spacing w:before="20" w:line="240" w:lineRule="atLeast"/>
              <w:ind w:right="-79"/>
              <w:rPr>
                <w:szCs w:val="22"/>
              </w:rPr>
            </w:pPr>
          </w:p>
        </w:tc>
        <w:tc>
          <w:tcPr>
            <w:tcW w:w="1249" w:type="dxa"/>
            <w:vAlign w:val="bottom"/>
          </w:tcPr>
          <w:p w14:paraId="58012EE9" w14:textId="6BFCA47E" w:rsidR="00CB3139" w:rsidRPr="00E879C5" w:rsidRDefault="00A51077" w:rsidP="00CB31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rPr>
            </w:pPr>
            <w:r w:rsidRPr="00375020">
              <w:rPr>
                <w:rFonts w:ascii="Times New Roman" w:hAnsi="Times New Roman" w:cs="Times New Roman"/>
                <w:sz w:val="22"/>
                <w:szCs w:val="22"/>
              </w:rPr>
              <w:t>(149,309)</w:t>
            </w:r>
          </w:p>
        </w:tc>
      </w:tr>
      <w:tr w:rsidR="00955777" w:rsidRPr="00E879C5" w14:paraId="70A8872D" w14:textId="77777777" w:rsidTr="00B36446">
        <w:trPr>
          <w:cantSplit/>
        </w:trPr>
        <w:tc>
          <w:tcPr>
            <w:tcW w:w="3870" w:type="dxa"/>
            <w:vAlign w:val="bottom"/>
          </w:tcPr>
          <w:p w14:paraId="651EFDAD" w14:textId="718D6495" w:rsidR="00955777" w:rsidRPr="00E879C5" w:rsidRDefault="00CB3139"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sz w:val="22"/>
                <w:szCs w:val="22"/>
                <w:lang w:val="en-GB" w:bidi="ar-SA"/>
              </w:rPr>
            </w:pPr>
            <w:r w:rsidRPr="00ED1042">
              <w:rPr>
                <w:rFonts w:ascii="Times New Roman" w:hAnsi="Times New Roman" w:cs="Times New Roman"/>
                <w:i/>
                <w:iCs/>
                <w:sz w:val="22"/>
                <w:szCs w:val="22"/>
                <w:lang w:val="en-GB" w:bidi="ar-SA"/>
              </w:rPr>
              <w:t>Less:</w:t>
            </w:r>
            <w:r>
              <w:rPr>
                <w:rFonts w:ascii="Times New Roman" w:hAnsi="Times New Roman" w:cs="Times New Roman"/>
                <w:sz w:val="22"/>
                <w:szCs w:val="22"/>
                <w:lang w:val="en-GB" w:bidi="ar-SA"/>
              </w:rPr>
              <w:t xml:space="preserve"> </w:t>
            </w:r>
            <w:r w:rsidR="00955777" w:rsidRPr="00E879C5">
              <w:rPr>
                <w:rFonts w:ascii="Times New Roman" w:hAnsi="Times New Roman" w:cs="Times New Roman"/>
                <w:sz w:val="22"/>
                <w:szCs w:val="22"/>
                <w:lang w:val="en-GB" w:bidi="ar-SA"/>
              </w:rPr>
              <w:t>write</w:t>
            </w:r>
            <w:r w:rsidR="00955777">
              <w:rPr>
                <w:rFonts w:ascii="Times New Roman" w:hAnsi="Times New Roman" w:cs="Times New Roman"/>
                <w:sz w:val="22"/>
                <w:szCs w:val="22"/>
                <w:lang w:val="en-GB" w:bidi="ar-SA"/>
              </w:rPr>
              <w:t>-</w:t>
            </w:r>
            <w:r w:rsidR="00955777" w:rsidRPr="00E879C5">
              <w:rPr>
                <w:rFonts w:ascii="Times New Roman" w:hAnsi="Times New Roman" w:cs="Times New Roman"/>
                <w:sz w:val="22"/>
                <w:szCs w:val="22"/>
                <w:lang w:val="en-GB" w:bidi="ar-SA"/>
              </w:rPr>
              <w:t>off</w:t>
            </w:r>
          </w:p>
        </w:tc>
        <w:tc>
          <w:tcPr>
            <w:tcW w:w="630" w:type="dxa"/>
            <w:vAlign w:val="bottom"/>
          </w:tcPr>
          <w:p w14:paraId="6B47E236"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091"/>
              </w:tabs>
              <w:spacing w:before="20"/>
              <w:jc w:val="center"/>
              <w:rPr>
                <w:rFonts w:ascii="Times New Roman" w:hAnsi="Times New Roman" w:cs="Times New Roman"/>
                <w:i/>
                <w:iCs/>
                <w:sz w:val="22"/>
                <w:szCs w:val="22"/>
              </w:rPr>
            </w:pPr>
          </w:p>
        </w:tc>
        <w:tc>
          <w:tcPr>
            <w:tcW w:w="1530" w:type="dxa"/>
            <w:tcBorders>
              <w:bottom w:val="single" w:sz="4" w:space="0" w:color="auto"/>
            </w:tcBorders>
            <w:vAlign w:val="bottom"/>
          </w:tcPr>
          <w:p w14:paraId="70F6C7E3" w14:textId="563F686A" w:rsidR="00955777" w:rsidRPr="00E879C5" w:rsidRDefault="00A51077" w:rsidP="00A51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rPr>
            </w:pPr>
            <w:r w:rsidRPr="00A51077">
              <w:rPr>
                <w:rFonts w:ascii="Times New Roman" w:hAnsi="Times New Roman" w:cs="Times New Roman"/>
                <w:sz w:val="22"/>
                <w:szCs w:val="22"/>
              </w:rPr>
              <w:t>(48)</w:t>
            </w:r>
          </w:p>
        </w:tc>
        <w:tc>
          <w:tcPr>
            <w:tcW w:w="180" w:type="dxa"/>
            <w:vAlign w:val="bottom"/>
          </w:tcPr>
          <w:p w14:paraId="465F3AD6"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tcBorders>
              <w:bottom w:val="single" w:sz="4" w:space="0" w:color="auto"/>
            </w:tcBorders>
            <w:vAlign w:val="bottom"/>
          </w:tcPr>
          <w:p w14:paraId="4E6108D2" w14:textId="5995810C" w:rsidR="00955777" w:rsidRPr="00E879C5" w:rsidRDefault="00A51077" w:rsidP="003750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before="20"/>
              <w:ind w:left="-68" w:right="-79"/>
              <w:rPr>
                <w:rFonts w:ascii="Times New Roman" w:hAnsi="Times New Roman" w:cs="Times New Roman"/>
                <w:sz w:val="22"/>
                <w:szCs w:val="22"/>
              </w:rPr>
            </w:pPr>
            <w:r w:rsidRPr="00375020">
              <w:rPr>
                <w:rFonts w:ascii="Times New Roman" w:hAnsi="Times New Roman" w:cs="Times New Roman"/>
                <w:sz w:val="22"/>
                <w:szCs w:val="22"/>
              </w:rPr>
              <w:t>-</w:t>
            </w:r>
          </w:p>
        </w:tc>
        <w:tc>
          <w:tcPr>
            <w:tcW w:w="180" w:type="dxa"/>
          </w:tcPr>
          <w:p w14:paraId="7B9C3B66"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260" w:type="dxa"/>
            <w:tcBorders>
              <w:bottom w:val="single" w:sz="4" w:space="0" w:color="auto"/>
            </w:tcBorders>
            <w:vAlign w:val="bottom"/>
          </w:tcPr>
          <w:p w14:paraId="339FB376" w14:textId="5784A1B1" w:rsidR="00955777" w:rsidRPr="00E879C5" w:rsidRDefault="00A51077"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sz w:val="22"/>
                <w:szCs w:val="22"/>
                <w:lang w:val="en-GB" w:bidi="ar-SA"/>
              </w:rPr>
            </w:pPr>
            <w:r w:rsidRPr="00375020">
              <w:rPr>
                <w:rFonts w:ascii="Times New Roman" w:hAnsi="Times New Roman" w:cs="Times New Roman"/>
                <w:sz w:val="22"/>
                <w:szCs w:val="22"/>
                <w:lang w:val="en-GB" w:bidi="ar-SA"/>
              </w:rPr>
              <w:t>(41,168)</w:t>
            </w:r>
          </w:p>
        </w:tc>
        <w:tc>
          <w:tcPr>
            <w:tcW w:w="180" w:type="dxa"/>
            <w:vAlign w:val="bottom"/>
          </w:tcPr>
          <w:p w14:paraId="10B49601"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sz w:val="22"/>
                <w:szCs w:val="22"/>
                <w:lang w:val="en-GB" w:bidi="ar-SA"/>
              </w:rPr>
            </w:pPr>
          </w:p>
        </w:tc>
        <w:tc>
          <w:tcPr>
            <w:tcW w:w="1170" w:type="dxa"/>
            <w:tcBorders>
              <w:bottom w:val="single" w:sz="4" w:space="0" w:color="auto"/>
            </w:tcBorders>
            <w:vAlign w:val="bottom"/>
          </w:tcPr>
          <w:p w14:paraId="7AEB598F" w14:textId="163BF891" w:rsidR="00955777" w:rsidRPr="00E879C5" w:rsidRDefault="00A51077" w:rsidP="002379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9"/>
              </w:tabs>
              <w:spacing w:before="20"/>
              <w:ind w:left="-68" w:right="-171"/>
              <w:rPr>
                <w:rFonts w:ascii="Times New Roman" w:hAnsi="Times New Roman" w:cs="Times New Roman"/>
                <w:sz w:val="22"/>
                <w:szCs w:val="22"/>
                <w:lang w:val="en-GB"/>
              </w:rPr>
            </w:pPr>
            <w:r w:rsidRPr="00375020">
              <w:rPr>
                <w:rFonts w:ascii="Times New Roman" w:hAnsi="Times New Roman" w:cs="Times New Roman"/>
                <w:sz w:val="22"/>
                <w:szCs w:val="22"/>
              </w:rPr>
              <w:t>-</w:t>
            </w:r>
          </w:p>
        </w:tc>
        <w:tc>
          <w:tcPr>
            <w:tcW w:w="180" w:type="dxa"/>
            <w:vAlign w:val="bottom"/>
          </w:tcPr>
          <w:p w14:paraId="31D7C1CE"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p>
        </w:tc>
        <w:tc>
          <w:tcPr>
            <w:tcW w:w="1170" w:type="dxa"/>
            <w:tcBorders>
              <w:bottom w:val="single" w:sz="4" w:space="0" w:color="auto"/>
            </w:tcBorders>
            <w:vAlign w:val="bottom"/>
          </w:tcPr>
          <w:p w14:paraId="3D32C33E" w14:textId="15BB906B"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sz w:val="22"/>
                <w:szCs w:val="22"/>
                <w:lang w:val="en-GB" w:bidi="ar-SA"/>
              </w:rPr>
            </w:pPr>
            <w:r w:rsidRPr="00375020">
              <w:rPr>
                <w:rFonts w:ascii="Times New Roman" w:hAnsi="Times New Roman" w:cs="Times New Roman"/>
                <w:sz w:val="22"/>
                <w:szCs w:val="22"/>
                <w:lang w:val="en-GB" w:bidi="ar-SA"/>
              </w:rPr>
              <w:t>(1,461)</w:t>
            </w:r>
          </w:p>
        </w:tc>
        <w:tc>
          <w:tcPr>
            <w:tcW w:w="180" w:type="dxa"/>
            <w:vAlign w:val="bottom"/>
          </w:tcPr>
          <w:p w14:paraId="5F78FF55"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350" w:type="dxa"/>
            <w:tcBorders>
              <w:bottom w:val="single" w:sz="4" w:space="0" w:color="auto"/>
            </w:tcBorders>
            <w:vAlign w:val="bottom"/>
          </w:tcPr>
          <w:p w14:paraId="3FE8499A" w14:textId="57A0261F" w:rsidR="00955777" w:rsidRPr="00E879C5" w:rsidRDefault="00A51077" w:rsidP="00E638C2">
            <w:pPr>
              <w:pStyle w:val="acctfourfigures"/>
              <w:tabs>
                <w:tab w:val="clear" w:pos="765"/>
                <w:tab w:val="decimal" w:pos="1080"/>
              </w:tabs>
              <w:spacing w:before="20" w:line="240" w:lineRule="atLeast"/>
              <w:ind w:right="-79"/>
              <w:rPr>
                <w:szCs w:val="22"/>
              </w:rPr>
            </w:pPr>
            <w:r w:rsidRPr="00375020">
              <w:rPr>
                <w:szCs w:val="22"/>
              </w:rPr>
              <w:t>(107)</w:t>
            </w:r>
          </w:p>
        </w:tc>
        <w:tc>
          <w:tcPr>
            <w:tcW w:w="180" w:type="dxa"/>
            <w:vAlign w:val="bottom"/>
          </w:tcPr>
          <w:p w14:paraId="4D5C7E19"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sz w:val="22"/>
                <w:szCs w:val="22"/>
                <w:lang w:val="en-GB" w:bidi="ar-SA"/>
              </w:rPr>
            </w:pPr>
          </w:p>
        </w:tc>
        <w:tc>
          <w:tcPr>
            <w:tcW w:w="1249" w:type="dxa"/>
            <w:tcBorders>
              <w:bottom w:val="single" w:sz="4" w:space="0" w:color="auto"/>
            </w:tcBorders>
            <w:vAlign w:val="bottom"/>
          </w:tcPr>
          <w:p w14:paraId="705E6729" w14:textId="35E35784"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sz w:val="22"/>
                <w:szCs w:val="22"/>
              </w:rPr>
            </w:pPr>
            <w:r w:rsidRPr="00375020">
              <w:rPr>
                <w:rFonts w:ascii="Times New Roman" w:hAnsi="Times New Roman" w:cs="Times New Roman"/>
                <w:sz w:val="22"/>
                <w:szCs w:val="22"/>
              </w:rPr>
              <w:t>(42,784)</w:t>
            </w:r>
          </w:p>
        </w:tc>
      </w:tr>
      <w:tr w:rsidR="00955777" w:rsidRPr="00E879C5" w14:paraId="089B70A7" w14:textId="77777777" w:rsidTr="00B36446">
        <w:trPr>
          <w:cantSplit/>
        </w:trPr>
        <w:tc>
          <w:tcPr>
            <w:tcW w:w="3870" w:type="dxa"/>
            <w:vAlign w:val="bottom"/>
          </w:tcPr>
          <w:p w14:paraId="0C56D026" w14:textId="4EF3F2FB"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At 31 December 202</w:t>
            </w:r>
            <w:r w:rsidR="006D24C1">
              <w:rPr>
                <w:rFonts w:ascii="Times New Roman" w:hAnsi="Times New Roman" w:cs="Times New Roman"/>
                <w:b/>
                <w:bCs/>
                <w:sz w:val="22"/>
                <w:szCs w:val="22"/>
                <w:lang w:val="en-GB" w:bidi="ar-SA"/>
              </w:rPr>
              <w:t>5</w:t>
            </w:r>
          </w:p>
        </w:tc>
        <w:tc>
          <w:tcPr>
            <w:tcW w:w="630" w:type="dxa"/>
            <w:vAlign w:val="bottom"/>
          </w:tcPr>
          <w:p w14:paraId="7C0ED3B0"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0"/>
                <w:tab w:val="decimal" w:pos="1367"/>
              </w:tabs>
              <w:spacing w:before="20"/>
              <w:jc w:val="center"/>
              <w:rPr>
                <w:rFonts w:ascii="Times New Roman" w:hAnsi="Times New Roman" w:cs="Times New Roman"/>
                <w:b/>
                <w:bCs/>
                <w:i/>
                <w:iCs/>
                <w:sz w:val="22"/>
                <w:szCs w:val="22"/>
              </w:rPr>
            </w:pPr>
          </w:p>
        </w:tc>
        <w:tc>
          <w:tcPr>
            <w:tcW w:w="1530" w:type="dxa"/>
            <w:tcBorders>
              <w:top w:val="single" w:sz="4" w:space="0" w:color="auto"/>
              <w:bottom w:val="single" w:sz="4" w:space="0" w:color="auto"/>
            </w:tcBorders>
            <w:vAlign w:val="bottom"/>
          </w:tcPr>
          <w:p w14:paraId="797BEC96" w14:textId="6DA13E23"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b/>
                <w:bCs/>
                <w:sz w:val="22"/>
                <w:szCs w:val="22"/>
              </w:rPr>
            </w:pPr>
            <w:r w:rsidRPr="00A51077">
              <w:rPr>
                <w:rFonts w:ascii="Times New Roman" w:hAnsi="Times New Roman" w:cs="Times New Roman"/>
                <w:b/>
                <w:bCs/>
                <w:sz w:val="22"/>
                <w:szCs w:val="22"/>
              </w:rPr>
              <w:t>2,328,739</w:t>
            </w:r>
          </w:p>
        </w:tc>
        <w:tc>
          <w:tcPr>
            <w:tcW w:w="180" w:type="dxa"/>
            <w:vAlign w:val="bottom"/>
          </w:tcPr>
          <w:p w14:paraId="22302BD5"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b/>
                <w:bCs/>
                <w:sz w:val="22"/>
                <w:szCs w:val="22"/>
              </w:rPr>
            </w:pPr>
          </w:p>
        </w:tc>
        <w:tc>
          <w:tcPr>
            <w:tcW w:w="1350" w:type="dxa"/>
            <w:tcBorders>
              <w:top w:val="single" w:sz="4" w:space="0" w:color="auto"/>
              <w:bottom w:val="single" w:sz="4" w:space="0" w:color="auto"/>
            </w:tcBorders>
            <w:vAlign w:val="bottom"/>
          </w:tcPr>
          <w:p w14:paraId="2D0E4F3D" w14:textId="5DD9C717"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b/>
                <w:bCs/>
                <w:sz w:val="22"/>
                <w:szCs w:val="22"/>
              </w:rPr>
            </w:pPr>
            <w:r w:rsidRPr="00A51077">
              <w:rPr>
                <w:rFonts w:ascii="Times New Roman" w:hAnsi="Times New Roman" w:cs="Times New Roman" w:hint="cs"/>
                <w:b/>
                <w:bCs/>
                <w:sz w:val="22"/>
                <w:szCs w:val="22"/>
              </w:rPr>
              <w:t>338</w:t>
            </w:r>
            <w:r w:rsidRPr="00A51077">
              <w:rPr>
                <w:rFonts w:ascii="Times New Roman" w:hAnsi="Times New Roman" w:cs="Times New Roman"/>
                <w:b/>
                <w:bCs/>
                <w:sz w:val="22"/>
                <w:szCs w:val="22"/>
              </w:rPr>
              <w:t>,607</w:t>
            </w:r>
          </w:p>
        </w:tc>
        <w:tc>
          <w:tcPr>
            <w:tcW w:w="180" w:type="dxa"/>
          </w:tcPr>
          <w:p w14:paraId="1902AE3B"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b/>
                <w:bCs/>
                <w:sz w:val="22"/>
                <w:szCs w:val="22"/>
              </w:rPr>
            </w:pPr>
          </w:p>
        </w:tc>
        <w:tc>
          <w:tcPr>
            <w:tcW w:w="1260" w:type="dxa"/>
            <w:tcBorders>
              <w:top w:val="single" w:sz="4" w:space="0" w:color="auto"/>
              <w:bottom w:val="single" w:sz="4" w:space="0" w:color="auto"/>
            </w:tcBorders>
            <w:vAlign w:val="bottom"/>
          </w:tcPr>
          <w:p w14:paraId="16E2C376" w14:textId="06B7994C" w:rsidR="00955777" w:rsidRPr="00E879C5" w:rsidRDefault="00A51077"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9"/>
              <w:rPr>
                <w:rFonts w:ascii="Times New Roman" w:hAnsi="Times New Roman" w:cs="Times New Roman"/>
                <w:b/>
                <w:bCs/>
                <w:sz w:val="22"/>
                <w:szCs w:val="22"/>
              </w:rPr>
            </w:pPr>
            <w:r w:rsidRPr="00A51077">
              <w:rPr>
                <w:rFonts w:ascii="Times New Roman" w:hAnsi="Times New Roman" w:cs="Times New Roman"/>
                <w:b/>
                <w:bCs/>
                <w:sz w:val="22"/>
                <w:szCs w:val="22"/>
              </w:rPr>
              <w:t>2,549,840</w:t>
            </w:r>
          </w:p>
        </w:tc>
        <w:tc>
          <w:tcPr>
            <w:tcW w:w="180" w:type="dxa"/>
            <w:vAlign w:val="bottom"/>
          </w:tcPr>
          <w:p w14:paraId="147137EC"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1"/>
              </w:tabs>
              <w:spacing w:before="20"/>
              <w:ind w:left="-68" w:right="-79"/>
              <w:rPr>
                <w:rFonts w:ascii="Times New Roman" w:hAnsi="Times New Roman" w:cs="Times New Roman"/>
                <w:b/>
                <w:bCs/>
                <w:sz w:val="22"/>
                <w:szCs w:val="22"/>
              </w:rPr>
            </w:pPr>
          </w:p>
        </w:tc>
        <w:tc>
          <w:tcPr>
            <w:tcW w:w="1170" w:type="dxa"/>
            <w:tcBorders>
              <w:top w:val="single" w:sz="4" w:space="0" w:color="auto"/>
              <w:bottom w:val="single" w:sz="4" w:space="0" w:color="auto"/>
            </w:tcBorders>
            <w:vAlign w:val="bottom"/>
          </w:tcPr>
          <w:p w14:paraId="567B1919" w14:textId="4C80A737"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b/>
                <w:bCs/>
                <w:sz w:val="22"/>
                <w:szCs w:val="22"/>
                <w:cs/>
              </w:rPr>
            </w:pPr>
            <w:r w:rsidRPr="00A51077">
              <w:rPr>
                <w:rFonts w:ascii="Times New Roman" w:hAnsi="Times New Roman" w:cs="Times New Roman"/>
                <w:b/>
                <w:bCs/>
                <w:sz w:val="22"/>
                <w:szCs w:val="22"/>
              </w:rPr>
              <w:t>140,981</w:t>
            </w:r>
          </w:p>
        </w:tc>
        <w:tc>
          <w:tcPr>
            <w:tcW w:w="180" w:type="dxa"/>
            <w:vAlign w:val="bottom"/>
          </w:tcPr>
          <w:p w14:paraId="4B7EAF0B"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b/>
                <w:bCs/>
                <w:sz w:val="22"/>
                <w:szCs w:val="22"/>
              </w:rPr>
            </w:pPr>
          </w:p>
        </w:tc>
        <w:tc>
          <w:tcPr>
            <w:tcW w:w="1170" w:type="dxa"/>
            <w:tcBorders>
              <w:top w:val="single" w:sz="4" w:space="0" w:color="auto"/>
              <w:bottom w:val="single" w:sz="4" w:space="0" w:color="auto"/>
            </w:tcBorders>
            <w:vAlign w:val="bottom"/>
          </w:tcPr>
          <w:p w14:paraId="560E2677" w14:textId="7E9BC211"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before="20"/>
              <w:ind w:left="-68" w:right="-171"/>
              <w:rPr>
                <w:rFonts w:ascii="Times New Roman" w:hAnsi="Times New Roman" w:cs="Times New Roman"/>
                <w:b/>
                <w:bCs/>
                <w:sz w:val="22"/>
                <w:szCs w:val="22"/>
              </w:rPr>
            </w:pPr>
            <w:r w:rsidRPr="00A51077">
              <w:rPr>
                <w:rFonts w:ascii="Times New Roman" w:hAnsi="Times New Roman" w:cs="Times New Roman"/>
                <w:b/>
                <w:bCs/>
                <w:sz w:val="22"/>
                <w:szCs w:val="22"/>
              </w:rPr>
              <w:t>1,315,368</w:t>
            </w:r>
          </w:p>
        </w:tc>
        <w:tc>
          <w:tcPr>
            <w:tcW w:w="180" w:type="dxa"/>
            <w:vAlign w:val="bottom"/>
          </w:tcPr>
          <w:p w14:paraId="77E68B87"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b/>
                <w:bCs/>
                <w:sz w:val="22"/>
                <w:szCs w:val="22"/>
              </w:rPr>
            </w:pPr>
          </w:p>
        </w:tc>
        <w:tc>
          <w:tcPr>
            <w:tcW w:w="1350" w:type="dxa"/>
            <w:tcBorders>
              <w:top w:val="single" w:sz="4" w:space="0" w:color="auto"/>
              <w:bottom w:val="single" w:sz="4" w:space="0" w:color="auto"/>
            </w:tcBorders>
            <w:vAlign w:val="bottom"/>
          </w:tcPr>
          <w:p w14:paraId="6283B440" w14:textId="38710541" w:rsidR="00955777" w:rsidRPr="00E638C2" w:rsidRDefault="00A51077" w:rsidP="00E638C2">
            <w:pPr>
              <w:pStyle w:val="acctfourfigures"/>
              <w:tabs>
                <w:tab w:val="clear" w:pos="765"/>
                <w:tab w:val="decimal" w:pos="1080"/>
              </w:tabs>
              <w:spacing w:before="20" w:line="240" w:lineRule="atLeast"/>
              <w:ind w:right="-79"/>
              <w:rPr>
                <w:b/>
                <w:bCs/>
                <w:szCs w:val="22"/>
              </w:rPr>
            </w:pPr>
            <w:r w:rsidRPr="00E638C2">
              <w:rPr>
                <w:b/>
                <w:bCs/>
                <w:szCs w:val="22"/>
              </w:rPr>
              <w:t>2,446</w:t>
            </w:r>
          </w:p>
        </w:tc>
        <w:tc>
          <w:tcPr>
            <w:tcW w:w="180" w:type="dxa"/>
            <w:vAlign w:val="bottom"/>
          </w:tcPr>
          <w:p w14:paraId="71A6DEFA" w14:textId="77777777" w:rsidR="00955777" w:rsidRPr="00E879C5" w:rsidRDefault="009557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7"/>
              </w:tabs>
              <w:spacing w:before="20"/>
              <w:ind w:left="-68" w:right="-79"/>
              <w:rPr>
                <w:rFonts w:ascii="Times New Roman" w:hAnsi="Times New Roman" w:cs="Times New Roman"/>
                <w:b/>
                <w:bCs/>
                <w:sz w:val="22"/>
                <w:szCs w:val="22"/>
              </w:rPr>
            </w:pPr>
          </w:p>
        </w:tc>
        <w:tc>
          <w:tcPr>
            <w:tcW w:w="1249" w:type="dxa"/>
            <w:tcBorders>
              <w:top w:val="single" w:sz="4" w:space="0" w:color="auto"/>
              <w:bottom w:val="single" w:sz="4" w:space="0" w:color="auto"/>
            </w:tcBorders>
            <w:vAlign w:val="bottom"/>
          </w:tcPr>
          <w:p w14:paraId="29C513F5" w14:textId="62E36AD9" w:rsidR="00955777" w:rsidRPr="00E879C5" w:rsidRDefault="00A51077" w:rsidP="009557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4"/>
              </w:tabs>
              <w:spacing w:before="20"/>
              <w:ind w:left="-68" w:right="-79"/>
              <w:rPr>
                <w:rFonts w:ascii="Times New Roman" w:hAnsi="Times New Roman" w:cs="Times New Roman"/>
                <w:b/>
                <w:bCs/>
                <w:sz w:val="22"/>
                <w:szCs w:val="22"/>
                <w:cs/>
              </w:rPr>
            </w:pPr>
            <w:r w:rsidRPr="00A51077">
              <w:rPr>
                <w:rFonts w:ascii="Times New Roman" w:hAnsi="Times New Roman" w:cs="Times New Roman"/>
                <w:b/>
                <w:bCs/>
                <w:sz w:val="22"/>
                <w:szCs w:val="22"/>
              </w:rPr>
              <w:t>6,675,981</w:t>
            </w:r>
          </w:p>
        </w:tc>
      </w:tr>
    </w:tbl>
    <w:p w14:paraId="4E3D778E" w14:textId="77777777" w:rsidR="00936952" w:rsidRPr="00E879C5" w:rsidRDefault="00936952" w:rsidP="00435ADA"/>
    <w:tbl>
      <w:tblPr>
        <w:tblW w:w="14670" w:type="dxa"/>
        <w:tblLayout w:type="fixed"/>
        <w:tblCellMar>
          <w:left w:w="79" w:type="dxa"/>
          <w:right w:w="79" w:type="dxa"/>
        </w:tblCellMar>
        <w:tblLook w:val="0000" w:firstRow="0" w:lastRow="0" w:firstColumn="0" w:lastColumn="0" w:noHBand="0" w:noVBand="0"/>
      </w:tblPr>
      <w:tblGrid>
        <w:gridCol w:w="3870"/>
        <w:gridCol w:w="630"/>
        <w:gridCol w:w="1530"/>
        <w:gridCol w:w="180"/>
        <w:gridCol w:w="1350"/>
        <w:gridCol w:w="180"/>
        <w:gridCol w:w="1260"/>
        <w:gridCol w:w="180"/>
        <w:gridCol w:w="1170"/>
        <w:gridCol w:w="180"/>
        <w:gridCol w:w="1170"/>
        <w:gridCol w:w="180"/>
        <w:gridCol w:w="1350"/>
        <w:gridCol w:w="180"/>
        <w:gridCol w:w="1260"/>
      </w:tblGrid>
      <w:tr w:rsidR="00600CC3" w:rsidRPr="00E879C5" w14:paraId="236B293F" w14:textId="77777777" w:rsidTr="00B36446">
        <w:trPr>
          <w:cantSplit/>
        </w:trPr>
        <w:tc>
          <w:tcPr>
            <w:tcW w:w="3870" w:type="dxa"/>
          </w:tcPr>
          <w:p w14:paraId="1663C0B7" w14:textId="77777777" w:rsidR="00600CC3" w:rsidRPr="00E879C5" w:rsidRDefault="00600CC3" w:rsidP="007B0D9E">
            <w:pPr>
              <w:spacing w:before="20"/>
              <w:rPr>
                <w:rFonts w:ascii="Times New Roman" w:hAnsi="Times New Roman" w:cs="Times New Roman"/>
                <w:b/>
                <w:bCs/>
                <w:i/>
                <w:iCs/>
                <w:sz w:val="22"/>
                <w:szCs w:val="22"/>
              </w:rPr>
            </w:pPr>
            <w:r w:rsidRPr="00E879C5">
              <w:rPr>
                <w:rFonts w:ascii="Times New Roman" w:hAnsi="Times New Roman" w:cs="Times New Roman"/>
                <w:b/>
                <w:bCs/>
                <w:i/>
                <w:iCs/>
                <w:sz w:val="22"/>
                <w:szCs w:val="22"/>
              </w:rPr>
              <w:t>Net book value</w:t>
            </w:r>
          </w:p>
        </w:tc>
        <w:tc>
          <w:tcPr>
            <w:tcW w:w="630" w:type="dxa"/>
          </w:tcPr>
          <w:p w14:paraId="471BAD07"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530" w:type="dxa"/>
          </w:tcPr>
          <w:p w14:paraId="0BE4E308" w14:textId="0A786086"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66E6665F"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350" w:type="dxa"/>
          </w:tcPr>
          <w:p w14:paraId="2FF23AC1"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tcPr>
          <w:p w14:paraId="7AC4DBB2"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60" w:type="dxa"/>
            <w:vAlign w:val="bottom"/>
          </w:tcPr>
          <w:p w14:paraId="6D2D36D8"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vAlign w:val="bottom"/>
          </w:tcPr>
          <w:p w14:paraId="7A9DEDFB"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70" w:type="dxa"/>
            <w:vAlign w:val="bottom"/>
          </w:tcPr>
          <w:p w14:paraId="17BFBD95"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vAlign w:val="bottom"/>
          </w:tcPr>
          <w:p w14:paraId="31D8B94C"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70" w:type="dxa"/>
            <w:vAlign w:val="bottom"/>
          </w:tcPr>
          <w:p w14:paraId="62496CFA"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vAlign w:val="bottom"/>
          </w:tcPr>
          <w:p w14:paraId="35E6A0E4"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350" w:type="dxa"/>
            <w:vAlign w:val="bottom"/>
          </w:tcPr>
          <w:p w14:paraId="6BB71E25"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80" w:type="dxa"/>
            <w:vAlign w:val="bottom"/>
          </w:tcPr>
          <w:p w14:paraId="6B0C710B"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60" w:type="dxa"/>
            <w:vAlign w:val="bottom"/>
          </w:tcPr>
          <w:p w14:paraId="575999B9" w14:textId="77777777" w:rsidR="00600CC3" w:rsidRPr="00E879C5" w:rsidRDefault="00600CC3" w:rsidP="007B0D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r>
      <w:tr w:rsidR="006D24C1" w:rsidRPr="00E879C5" w14:paraId="0168646F" w14:textId="77777777" w:rsidTr="00B36446">
        <w:trPr>
          <w:cantSplit/>
        </w:trPr>
        <w:tc>
          <w:tcPr>
            <w:tcW w:w="3870" w:type="dxa"/>
          </w:tcPr>
          <w:p w14:paraId="7EE09491" w14:textId="2050AE3D"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
              <w:ind w:right="11"/>
              <w:rPr>
                <w:rFonts w:ascii="Times New Roman" w:hAnsi="Times New Roman" w:cs="Times New Roman"/>
                <w:b/>
                <w:bCs/>
                <w:sz w:val="22"/>
                <w:szCs w:val="22"/>
              </w:rPr>
            </w:pPr>
            <w:r w:rsidRPr="00E879C5">
              <w:rPr>
                <w:rFonts w:ascii="Times New Roman" w:hAnsi="Times New Roman" w:cs="Times New Roman"/>
                <w:b/>
                <w:bCs/>
                <w:sz w:val="22"/>
                <w:szCs w:val="22"/>
              </w:rPr>
              <w:t>At 31 December 202</w:t>
            </w:r>
            <w:r>
              <w:rPr>
                <w:rFonts w:ascii="Times New Roman" w:hAnsi="Times New Roman" w:cs="Times New Roman"/>
                <w:b/>
                <w:bCs/>
                <w:sz w:val="22"/>
                <w:szCs w:val="22"/>
              </w:rPr>
              <w:t>4</w:t>
            </w:r>
          </w:p>
        </w:tc>
        <w:tc>
          <w:tcPr>
            <w:tcW w:w="630" w:type="dxa"/>
          </w:tcPr>
          <w:p w14:paraId="5369FF2C"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0"/>
              </w:tabs>
              <w:spacing w:before="20"/>
              <w:ind w:left="-68" w:right="-70"/>
              <w:rPr>
                <w:rFonts w:ascii="Times New Roman" w:hAnsi="Times New Roman" w:cs="Times New Roman"/>
                <w:b/>
                <w:bCs/>
                <w:sz w:val="22"/>
                <w:szCs w:val="22"/>
                <w:lang w:val="en-GB" w:bidi="ar-SA"/>
              </w:rPr>
            </w:pPr>
          </w:p>
        </w:tc>
        <w:tc>
          <w:tcPr>
            <w:tcW w:w="1530" w:type="dxa"/>
            <w:tcBorders>
              <w:bottom w:val="double" w:sz="4" w:space="0" w:color="auto"/>
            </w:tcBorders>
            <w:vAlign w:val="bottom"/>
          </w:tcPr>
          <w:p w14:paraId="08B08879" w14:textId="49D9D8D9"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0"/>
              </w:tabs>
              <w:spacing w:before="20"/>
              <w:ind w:left="-68" w:right="-70"/>
              <w:rPr>
                <w:rFonts w:ascii="Times New Roman" w:hAnsi="Times New Roman" w:cs="Times New Roman"/>
                <w:sz w:val="22"/>
                <w:szCs w:val="22"/>
                <w:lang w:val="en-GB" w:bidi="ar-SA"/>
              </w:rPr>
            </w:pPr>
            <w:r w:rsidRPr="00E879C5">
              <w:rPr>
                <w:rFonts w:ascii="Times New Roman" w:hAnsi="Times New Roman" w:cs="Times New Roman"/>
                <w:b/>
                <w:bCs/>
                <w:sz w:val="22"/>
                <w:szCs w:val="22"/>
                <w:lang w:val="en-GB" w:bidi="ar-SA"/>
              </w:rPr>
              <w:t>2,</w:t>
            </w:r>
            <w:r>
              <w:rPr>
                <w:rFonts w:ascii="Times New Roman" w:hAnsi="Times New Roman" w:cs="Times New Roman"/>
                <w:b/>
                <w:bCs/>
                <w:sz w:val="22"/>
                <w:szCs w:val="22"/>
                <w:lang w:val="en-GB" w:bidi="ar-SA"/>
              </w:rPr>
              <w:t>509</w:t>
            </w:r>
            <w:r w:rsidRPr="00E879C5">
              <w:rPr>
                <w:rFonts w:ascii="Times New Roman" w:hAnsi="Times New Roman" w:cs="Times New Roman"/>
                <w:b/>
                <w:bCs/>
                <w:sz w:val="22"/>
                <w:szCs w:val="22"/>
                <w:lang w:val="en-GB" w:bidi="ar-SA"/>
              </w:rPr>
              <w:t>,</w:t>
            </w:r>
            <w:r>
              <w:rPr>
                <w:rFonts w:ascii="Times New Roman" w:hAnsi="Times New Roman" w:cs="Times New Roman"/>
                <w:b/>
                <w:bCs/>
                <w:sz w:val="22"/>
                <w:szCs w:val="22"/>
                <w:lang w:val="en-GB" w:bidi="ar-SA"/>
              </w:rPr>
              <w:t>020</w:t>
            </w:r>
          </w:p>
        </w:tc>
        <w:tc>
          <w:tcPr>
            <w:tcW w:w="180" w:type="dxa"/>
            <w:tcBorders>
              <w:bottom w:val="nil"/>
            </w:tcBorders>
            <w:vAlign w:val="bottom"/>
          </w:tcPr>
          <w:p w14:paraId="77703EEE"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350" w:type="dxa"/>
            <w:tcBorders>
              <w:bottom w:val="double" w:sz="4" w:space="0" w:color="auto"/>
            </w:tcBorders>
            <w:vAlign w:val="bottom"/>
          </w:tcPr>
          <w:p w14:paraId="282B1A69" w14:textId="2D076DF4"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0"/>
              <w:rPr>
                <w:rFonts w:ascii="Times New Roman" w:hAnsi="Times New Roman" w:cs="Times New Roman"/>
                <w:sz w:val="22"/>
                <w:szCs w:val="22"/>
                <w:lang w:val="en-GB" w:bidi="ar-SA"/>
              </w:rPr>
            </w:pPr>
            <w:r>
              <w:rPr>
                <w:rFonts w:ascii="Times New Roman" w:hAnsi="Times New Roman" w:cs="Times New Roman"/>
                <w:b/>
                <w:bCs/>
                <w:sz w:val="22"/>
                <w:szCs w:val="22"/>
                <w:lang w:val="en-GB" w:bidi="ar-SA"/>
              </w:rPr>
              <w:t>72</w:t>
            </w:r>
            <w:r w:rsidRPr="00E879C5">
              <w:rPr>
                <w:rFonts w:ascii="Times New Roman" w:hAnsi="Times New Roman" w:cs="Times New Roman"/>
                <w:b/>
                <w:bCs/>
                <w:sz w:val="22"/>
                <w:szCs w:val="22"/>
                <w:lang w:val="en-GB" w:bidi="ar-SA"/>
              </w:rPr>
              <w:t>,</w:t>
            </w:r>
            <w:r>
              <w:rPr>
                <w:rFonts w:ascii="Times New Roman" w:hAnsi="Times New Roman" w:cs="Times New Roman"/>
                <w:b/>
                <w:bCs/>
                <w:sz w:val="22"/>
                <w:szCs w:val="22"/>
                <w:lang w:val="en-GB" w:bidi="ar-SA"/>
              </w:rPr>
              <w:t>809</w:t>
            </w:r>
          </w:p>
        </w:tc>
        <w:tc>
          <w:tcPr>
            <w:tcW w:w="180" w:type="dxa"/>
            <w:tcBorders>
              <w:bottom w:val="nil"/>
            </w:tcBorders>
            <w:vAlign w:val="bottom"/>
          </w:tcPr>
          <w:p w14:paraId="18A101FE"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60" w:type="dxa"/>
            <w:tcBorders>
              <w:bottom w:val="double" w:sz="4" w:space="0" w:color="auto"/>
            </w:tcBorders>
            <w:vAlign w:val="bottom"/>
          </w:tcPr>
          <w:p w14:paraId="73D62A90" w14:textId="79B227A6" w:rsidR="006D24C1" w:rsidRPr="00E879C5" w:rsidRDefault="006D24C1"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0"/>
              <w:rPr>
                <w:rFonts w:ascii="Times New Roman" w:hAnsi="Times New Roman" w:cs="Times New Roman"/>
                <w:sz w:val="22"/>
                <w:szCs w:val="22"/>
                <w:lang w:val="en-GB" w:bidi="ar-SA"/>
              </w:rPr>
            </w:pPr>
            <w:r>
              <w:rPr>
                <w:rFonts w:ascii="Times New Roman" w:hAnsi="Times New Roman" w:cs="Times New Roman"/>
                <w:b/>
                <w:bCs/>
                <w:sz w:val="22"/>
                <w:szCs w:val="22"/>
                <w:lang w:val="en-GB" w:bidi="ar-SA"/>
              </w:rPr>
              <w:t>469</w:t>
            </w:r>
            <w:r w:rsidRPr="00E879C5">
              <w:rPr>
                <w:rFonts w:ascii="Times New Roman" w:hAnsi="Times New Roman" w:cs="Times New Roman"/>
                <w:b/>
                <w:bCs/>
                <w:sz w:val="22"/>
                <w:szCs w:val="22"/>
                <w:lang w:val="en-GB" w:bidi="ar-SA"/>
              </w:rPr>
              <w:t>,</w:t>
            </w:r>
            <w:r>
              <w:rPr>
                <w:rFonts w:ascii="Times New Roman" w:hAnsi="Times New Roman" w:cs="Times New Roman"/>
                <w:b/>
                <w:bCs/>
                <w:sz w:val="22"/>
                <w:szCs w:val="22"/>
                <w:lang w:val="en-GB" w:bidi="ar-SA"/>
              </w:rPr>
              <w:t>672</w:t>
            </w:r>
          </w:p>
        </w:tc>
        <w:tc>
          <w:tcPr>
            <w:tcW w:w="180" w:type="dxa"/>
            <w:tcBorders>
              <w:bottom w:val="nil"/>
            </w:tcBorders>
          </w:tcPr>
          <w:p w14:paraId="7A2BC67A"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70" w:type="dxa"/>
            <w:tcBorders>
              <w:bottom w:val="double" w:sz="4" w:space="0" w:color="auto"/>
            </w:tcBorders>
            <w:vAlign w:val="bottom"/>
          </w:tcPr>
          <w:p w14:paraId="7C6A335F" w14:textId="4110EB8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before="20"/>
              <w:ind w:left="-68" w:right="-70"/>
              <w:rPr>
                <w:rFonts w:ascii="Times New Roman" w:hAnsi="Times New Roman" w:cs="Times New Roman"/>
                <w:sz w:val="22"/>
                <w:szCs w:val="22"/>
                <w:lang w:val="en-GB" w:bidi="ar-SA"/>
              </w:rPr>
            </w:pPr>
            <w:r w:rsidRPr="00E879C5">
              <w:rPr>
                <w:rFonts w:ascii="Times New Roman" w:hAnsi="Times New Roman" w:cs="Times New Roman"/>
                <w:b/>
                <w:bCs/>
                <w:sz w:val="22"/>
                <w:szCs w:val="22"/>
                <w:lang w:val="en-GB" w:bidi="ar-SA"/>
              </w:rPr>
              <w:t>9,</w:t>
            </w:r>
            <w:r>
              <w:rPr>
                <w:rFonts w:ascii="Times New Roman" w:hAnsi="Times New Roman" w:cs="Times New Roman"/>
                <w:b/>
                <w:bCs/>
                <w:sz w:val="22"/>
                <w:szCs w:val="22"/>
                <w:lang w:val="en-GB" w:bidi="ar-SA"/>
              </w:rPr>
              <w:t>942</w:t>
            </w:r>
          </w:p>
        </w:tc>
        <w:tc>
          <w:tcPr>
            <w:tcW w:w="180" w:type="dxa"/>
            <w:tcBorders>
              <w:bottom w:val="nil"/>
            </w:tcBorders>
            <w:vAlign w:val="bottom"/>
          </w:tcPr>
          <w:p w14:paraId="1141C9DC"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170" w:type="dxa"/>
            <w:tcBorders>
              <w:bottom w:val="double" w:sz="4" w:space="0" w:color="auto"/>
            </w:tcBorders>
            <w:vAlign w:val="bottom"/>
          </w:tcPr>
          <w:p w14:paraId="23E9CAA0" w14:textId="4A22FD8E" w:rsidR="006D24C1" w:rsidRPr="00E879C5" w:rsidRDefault="006D24C1" w:rsidP="006D24C1">
            <w:pPr>
              <w:pStyle w:val="acctfourfigures"/>
              <w:tabs>
                <w:tab w:val="clear" w:pos="765"/>
                <w:tab w:val="decimal" w:pos="928"/>
              </w:tabs>
              <w:spacing w:before="20" w:line="240" w:lineRule="atLeast"/>
              <w:ind w:right="-171"/>
              <w:rPr>
                <w:b/>
                <w:bCs/>
                <w:szCs w:val="22"/>
              </w:rPr>
            </w:pPr>
            <w:r w:rsidRPr="00E879C5">
              <w:rPr>
                <w:b/>
                <w:bCs/>
                <w:szCs w:val="22"/>
              </w:rPr>
              <w:t>7</w:t>
            </w:r>
            <w:r>
              <w:rPr>
                <w:b/>
                <w:bCs/>
                <w:szCs w:val="22"/>
              </w:rPr>
              <w:t>82</w:t>
            </w:r>
            <w:r w:rsidRPr="00E879C5">
              <w:rPr>
                <w:b/>
                <w:bCs/>
                <w:szCs w:val="22"/>
              </w:rPr>
              <w:t>,</w:t>
            </w:r>
            <w:r>
              <w:rPr>
                <w:b/>
                <w:bCs/>
                <w:szCs w:val="22"/>
              </w:rPr>
              <w:t>054</w:t>
            </w:r>
          </w:p>
        </w:tc>
        <w:tc>
          <w:tcPr>
            <w:tcW w:w="180" w:type="dxa"/>
            <w:tcBorders>
              <w:bottom w:val="nil"/>
            </w:tcBorders>
            <w:vAlign w:val="bottom"/>
          </w:tcPr>
          <w:p w14:paraId="5B0F1D76"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350" w:type="dxa"/>
            <w:tcBorders>
              <w:bottom w:val="double" w:sz="4" w:space="0" w:color="auto"/>
            </w:tcBorders>
            <w:vAlign w:val="bottom"/>
          </w:tcPr>
          <w:p w14:paraId="6DEA20B0" w14:textId="54E7268D" w:rsidR="006D24C1" w:rsidRPr="00E879C5" w:rsidRDefault="006D24C1" w:rsidP="00E638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before="20"/>
              <w:ind w:left="-68" w:right="-70"/>
              <w:rPr>
                <w:rFonts w:ascii="Times New Roman" w:hAnsi="Times New Roman" w:cs="Times New Roman"/>
                <w:sz w:val="22"/>
                <w:szCs w:val="22"/>
                <w:lang w:val="en-GB" w:bidi="ar-SA"/>
              </w:rPr>
            </w:pPr>
            <w:r>
              <w:rPr>
                <w:rFonts w:ascii="Times New Roman" w:hAnsi="Times New Roman" w:cs="Times New Roman"/>
                <w:b/>
                <w:bCs/>
                <w:sz w:val="22"/>
                <w:szCs w:val="22"/>
                <w:lang w:val="en-GB" w:bidi="ar-SA"/>
              </w:rPr>
              <w:t>486</w:t>
            </w:r>
            <w:r w:rsidRPr="00E879C5">
              <w:rPr>
                <w:rFonts w:ascii="Times New Roman" w:hAnsi="Times New Roman" w:cs="Times New Roman"/>
                <w:b/>
                <w:bCs/>
                <w:sz w:val="22"/>
                <w:szCs w:val="22"/>
                <w:lang w:val="en-GB" w:bidi="ar-SA"/>
              </w:rPr>
              <w:t>,</w:t>
            </w:r>
            <w:r>
              <w:rPr>
                <w:rFonts w:ascii="Times New Roman" w:hAnsi="Times New Roman" w:cs="Times New Roman"/>
                <w:b/>
                <w:bCs/>
                <w:sz w:val="22"/>
                <w:szCs w:val="22"/>
                <w:lang w:val="en-GB" w:bidi="ar-SA"/>
              </w:rPr>
              <w:t>034</w:t>
            </w:r>
          </w:p>
        </w:tc>
        <w:tc>
          <w:tcPr>
            <w:tcW w:w="180" w:type="dxa"/>
            <w:tcBorders>
              <w:bottom w:val="nil"/>
            </w:tcBorders>
            <w:vAlign w:val="bottom"/>
          </w:tcPr>
          <w:p w14:paraId="49F5048F" w14:textId="77777777"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sz w:val="22"/>
                <w:szCs w:val="22"/>
                <w:lang w:val="en-GB" w:bidi="ar-SA"/>
              </w:rPr>
            </w:pPr>
          </w:p>
        </w:tc>
        <w:tc>
          <w:tcPr>
            <w:tcW w:w="1260" w:type="dxa"/>
            <w:tcBorders>
              <w:bottom w:val="double" w:sz="4" w:space="0" w:color="auto"/>
            </w:tcBorders>
            <w:vAlign w:val="bottom"/>
          </w:tcPr>
          <w:p w14:paraId="57BCCF45" w14:textId="306A2BFD" w:rsidR="006D24C1" w:rsidRPr="004C0FDB"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heme="minorBidi"/>
                <w:sz w:val="22"/>
                <w:szCs w:val="28"/>
                <w:cs/>
                <w:lang w:val="en-GB"/>
              </w:rPr>
            </w:pPr>
            <w:r>
              <w:rPr>
                <w:rFonts w:ascii="Times New Roman" w:hAnsi="Times New Roman" w:cs="Times New Roman"/>
                <w:b/>
                <w:bCs/>
                <w:sz w:val="22"/>
                <w:szCs w:val="22"/>
                <w:lang w:val="en-GB" w:bidi="ar-SA"/>
              </w:rPr>
              <w:t>4</w:t>
            </w:r>
            <w:r w:rsidRPr="00E879C5">
              <w:rPr>
                <w:rFonts w:ascii="Times New Roman" w:hAnsi="Times New Roman" w:cs="Times New Roman"/>
                <w:b/>
                <w:bCs/>
                <w:sz w:val="22"/>
                <w:szCs w:val="22"/>
                <w:lang w:val="en-GB" w:bidi="ar-SA"/>
              </w:rPr>
              <w:t>,</w:t>
            </w:r>
            <w:r>
              <w:rPr>
                <w:rFonts w:ascii="Times New Roman" w:hAnsi="Times New Roman" w:cs="Times New Roman"/>
                <w:b/>
                <w:bCs/>
                <w:sz w:val="22"/>
                <w:szCs w:val="22"/>
                <w:lang w:val="en-GB" w:bidi="ar-SA"/>
              </w:rPr>
              <w:t>329</w:t>
            </w:r>
            <w:r w:rsidRPr="00E879C5">
              <w:rPr>
                <w:rFonts w:ascii="Times New Roman" w:hAnsi="Times New Roman" w:cs="Times New Roman"/>
                <w:b/>
                <w:bCs/>
                <w:sz w:val="22"/>
                <w:szCs w:val="22"/>
                <w:lang w:val="en-GB" w:bidi="ar-SA"/>
              </w:rPr>
              <w:t>,</w:t>
            </w:r>
            <w:r>
              <w:rPr>
                <w:rFonts w:ascii="Times New Roman" w:hAnsi="Times New Roman" w:cs="Times New Roman"/>
                <w:b/>
                <w:bCs/>
                <w:sz w:val="22"/>
                <w:szCs w:val="22"/>
                <w:lang w:val="en-GB" w:bidi="ar-SA"/>
              </w:rPr>
              <w:t>531</w:t>
            </w:r>
          </w:p>
        </w:tc>
      </w:tr>
      <w:tr w:rsidR="00BF318E" w:rsidRPr="00E879C5" w14:paraId="6701DB21" w14:textId="77777777" w:rsidTr="00B36446">
        <w:trPr>
          <w:cantSplit/>
        </w:trPr>
        <w:tc>
          <w:tcPr>
            <w:tcW w:w="3870" w:type="dxa"/>
          </w:tcPr>
          <w:p w14:paraId="14677CB6" w14:textId="7DB062CF" w:rsidR="00BF318E" w:rsidRPr="00E879C5" w:rsidRDefault="00BF318E" w:rsidP="00BF318E">
            <w:pPr>
              <w:spacing w:before="20"/>
              <w:rPr>
                <w:rFonts w:ascii="Times New Roman" w:hAnsi="Times New Roman" w:cs="Times New Roman"/>
                <w:b/>
                <w:bCs/>
                <w:sz w:val="22"/>
                <w:szCs w:val="22"/>
              </w:rPr>
            </w:pPr>
            <w:r w:rsidRPr="00E879C5">
              <w:rPr>
                <w:rFonts w:ascii="Times New Roman" w:hAnsi="Times New Roman" w:cs="Times New Roman"/>
                <w:b/>
                <w:bCs/>
                <w:sz w:val="22"/>
                <w:szCs w:val="22"/>
              </w:rPr>
              <w:t xml:space="preserve">At 31 December </w:t>
            </w:r>
            <w:r w:rsidR="009C73FE">
              <w:rPr>
                <w:rFonts w:ascii="Times New Roman" w:hAnsi="Times New Roman" w:cs="Times New Roman"/>
                <w:b/>
                <w:bCs/>
                <w:sz w:val="22"/>
                <w:szCs w:val="22"/>
              </w:rPr>
              <w:t>2025</w:t>
            </w:r>
          </w:p>
        </w:tc>
        <w:tc>
          <w:tcPr>
            <w:tcW w:w="630" w:type="dxa"/>
          </w:tcPr>
          <w:p w14:paraId="56675E56" w14:textId="77777777" w:rsidR="00BF318E" w:rsidRPr="00E879C5" w:rsidRDefault="00BF318E"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0"/>
              </w:tabs>
              <w:spacing w:before="20"/>
              <w:ind w:left="-68" w:right="-70"/>
              <w:rPr>
                <w:rFonts w:ascii="Times New Roman" w:hAnsi="Times New Roman" w:cs="Times New Roman"/>
                <w:b/>
                <w:bCs/>
                <w:sz w:val="22"/>
                <w:szCs w:val="22"/>
                <w:lang w:val="en-GB" w:bidi="ar-SA"/>
              </w:rPr>
            </w:pPr>
          </w:p>
        </w:tc>
        <w:tc>
          <w:tcPr>
            <w:tcW w:w="1530" w:type="dxa"/>
            <w:tcBorders>
              <w:bottom w:val="double" w:sz="4" w:space="0" w:color="auto"/>
            </w:tcBorders>
            <w:vAlign w:val="bottom"/>
          </w:tcPr>
          <w:p w14:paraId="61280EE2" w14:textId="435416AF" w:rsidR="00BF318E" w:rsidRPr="00E879C5" w:rsidRDefault="00462F99"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0"/>
              </w:tabs>
              <w:spacing w:before="20"/>
              <w:ind w:left="-68" w:right="-70"/>
              <w:rPr>
                <w:rFonts w:ascii="Times New Roman" w:hAnsi="Times New Roman" w:cs="Times New Roman"/>
                <w:b/>
                <w:bCs/>
                <w:sz w:val="22"/>
                <w:szCs w:val="22"/>
                <w:lang w:val="en-GB" w:bidi="ar-SA"/>
              </w:rPr>
            </w:pPr>
            <w:r w:rsidRPr="00462F99">
              <w:rPr>
                <w:rFonts w:ascii="Times New Roman" w:hAnsi="Times New Roman" w:cs="Times New Roman"/>
                <w:b/>
                <w:bCs/>
                <w:sz w:val="22"/>
                <w:szCs w:val="22"/>
                <w:lang w:val="en-GB" w:bidi="ar-SA"/>
              </w:rPr>
              <w:t>2,652,644</w:t>
            </w:r>
          </w:p>
        </w:tc>
        <w:tc>
          <w:tcPr>
            <w:tcW w:w="180" w:type="dxa"/>
            <w:vAlign w:val="bottom"/>
          </w:tcPr>
          <w:p w14:paraId="58CFF0DB" w14:textId="77777777" w:rsidR="00BF318E" w:rsidRPr="00E879C5" w:rsidRDefault="00BF318E"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 w:val="decimal" w:pos="1360"/>
              </w:tabs>
              <w:spacing w:before="20"/>
              <w:ind w:left="-68" w:right="-70"/>
              <w:rPr>
                <w:rFonts w:ascii="Times New Roman" w:hAnsi="Times New Roman" w:cs="Times New Roman"/>
                <w:b/>
                <w:bCs/>
                <w:sz w:val="22"/>
                <w:szCs w:val="22"/>
                <w:lang w:val="en-GB" w:bidi="ar-SA"/>
              </w:rPr>
            </w:pPr>
          </w:p>
        </w:tc>
        <w:tc>
          <w:tcPr>
            <w:tcW w:w="1350" w:type="dxa"/>
            <w:tcBorders>
              <w:bottom w:val="double" w:sz="4" w:space="0" w:color="auto"/>
            </w:tcBorders>
            <w:vAlign w:val="bottom"/>
          </w:tcPr>
          <w:p w14:paraId="3C57EBF5" w14:textId="7E8C796D" w:rsidR="00BF318E" w:rsidRPr="00E879C5" w:rsidRDefault="0067312F"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0"/>
              <w:rPr>
                <w:rFonts w:ascii="Times New Roman" w:hAnsi="Times New Roman" w:cs="Times New Roman"/>
                <w:b/>
                <w:bCs/>
                <w:sz w:val="22"/>
                <w:szCs w:val="22"/>
                <w:lang w:val="en-GB" w:bidi="ar-SA"/>
              </w:rPr>
            </w:pPr>
            <w:r w:rsidRPr="0067312F">
              <w:rPr>
                <w:rFonts w:ascii="Times New Roman" w:hAnsi="Times New Roman" w:cs="Times New Roman"/>
                <w:b/>
                <w:bCs/>
                <w:sz w:val="22"/>
                <w:szCs w:val="22"/>
                <w:lang w:val="en-GB" w:bidi="ar-SA"/>
              </w:rPr>
              <w:t>86,923</w:t>
            </w:r>
          </w:p>
        </w:tc>
        <w:tc>
          <w:tcPr>
            <w:tcW w:w="180" w:type="dxa"/>
            <w:vAlign w:val="bottom"/>
          </w:tcPr>
          <w:p w14:paraId="1403ED26" w14:textId="77777777" w:rsidR="00BF318E" w:rsidRPr="00E879C5" w:rsidRDefault="00BF318E"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 w:val="decimal" w:pos="1360"/>
              </w:tabs>
              <w:spacing w:before="20"/>
              <w:ind w:left="-68" w:right="-70"/>
              <w:rPr>
                <w:rFonts w:ascii="Times New Roman" w:hAnsi="Times New Roman" w:cs="Times New Roman"/>
                <w:b/>
                <w:bCs/>
                <w:sz w:val="22"/>
                <w:szCs w:val="22"/>
                <w:lang w:val="en-GB" w:bidi="ar-SA"/>
              </w:rPr>
            </w:pPr>
          </w:p>
        </w:tc>
        <w:tc>
          <w:tcPr>
            <w:tcW w:w="1260" w:type="dxa"/>
            <w:tcBorders>
              <w:bottom w:val="double" w:sz="4" w:space="0" w:color="auto"/>
            </w:tcBorders>
            <w:vAlign w:val="bottom"/>
          </w:tcPr>
          <w:p w14:paraId="75AD87CB" w14:textId="53613F4C" w:rsidR="00BF318E" w:rsidRPr="00E879C5" w:rsidRDefault="001F3303" w:rsidP="00B364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before="20"/>
              <w:ind w:left="-68" w:right="-70"/>
              <w:rPr>
                <w:rFonts w:ascii="Times New Roman" w:hAnsi="Times New Roman" w:cs="Times New Roman"/>
                <w:b/>
                <w:bCs/>
                <w:sz w:val="22"/>
                <w:szCs w:val="22"/>
                <w:lang w:val="en-GB" w:bidi="ar-SA"/>
              </w:rPr>
            </w:pPr>
            <w:r w:rsidRPr="001F3303">
              <w:rPr>
                <w:rFonts w:ascii="Times New Roman" w:hAnsi="Times New Roman" w:cs="Times New Roman"/>
                <w:b/>
                <w:bCs/>
                <w:sz w:val="22"/>
                <w:szCs w:val="22"/>
                <w:lang w:val="en-GB" w:bidi="ar-SA"/>
              </w:rPr>
              <w:t>543,953</w:t>
            </w:r>
          </w:p>
        </w:tc>
        <w:tc>
          <w:tcPr>
            <w:tcW w:w="180" w:type="dxa"/>
          </w:tcPr>
          <w:p w14:paraId="1D3F7168" w14:textId="77777777" w:rsidR="00BF318E" w:rsidRPr="00E879C5" w:rsidRDefault="00BF318E"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 w:val="decimal" w:pos="1360"/>
              </w:tabs>
              <w:spacing w:before="20"/>
              <w:ind w:left="-68" w:right="-70"/>
              <w:rPr>
                <w:rFonts w:ascii="Times New Roman" w:hAnsi="Times New Roman" w:cs="Times New Roman"/>
                <w:b/>
                <w:bCs/>
                <w:sz w:val="22"/>
                <w:szCs w:val="22"/>
                <w:lang w:val="en-GB" w:bidi="ar-SA"/>
              </w:rPr>
            </w:pPr>
          </w:p>
        </w:tc>
        <w:tc>
          <w:tcPr>
            <w:tcW w:w="1170" w:type="dxa"/>
            <w:tcBorders>
              <w:bottom w:val="double" w:sz="4" w:space="0" w:color="auto"/>
            </w:tcBorders>
            <w:vAlign w:val="bottom"/>
          </w:tcPr>
          <w:p w14:paraId="25EE6399" w14:textId="7E4D5505" w:rsidR="00BF318E" w:rsidRPr="00E879C5" w:rsidRDefault="00042AF0"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before="20"/>
              <w:ind w:left="-68" w:right="-70"/>
              <w:rPr>
                <w:rFonts w:ascii="Times New Roman" w:hAnsi="Times New Roman" w:cs="Times New Roman"/>
                <w:b/>
                <w:bCs/>
                <w:sz w:val="22"/>
                <w:szCs w:val="22"/>
                <w:lang w:val="en-GB" w:bidi="ar-SA"/>
              </w:rPr>
            </w:pPr>
            <w:r w:rsidRPr="00042AF0">
              <w:rPr>
                <w:rFonts w:ascii="Times New Roman" w:hAnsi="Times New Roman" w:cs="Times New Roman"/>
                <w:b/>
                <w:bCs/>
                <w:sz w:val="22"/>
                <w:szCs w:val="22"/>
                <w:lang w:val="en-GB" w:bidi="ar-SA"/>
              </w:rPr>
              <w:t>8,414</w:t>
            </w:r>
          </w:p>
        </w:tc>
        <w:tc>
          <w:tcPr>
            <w:tcW w:w="180" w:type="dxa"/>
            <w:vAlign w:val="bottom"/>
          </w:tcPr>
          <w:p w14:paraId="456F9CA1" w14:textId="77777777" w:rsidR="00BF318E" w:rsidRPr="00E879C5" w:rsidRDefault="00BF318E"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 w:val="decimal" w:pos="1360"/>
              </w:tabs>
              <w:spacing w:before="20"/>
              <w:ind w:left="-68" w:right="-70"/>
              <w:rPr>
                <w:rFonts w:ascii="Times New Roman" w:hAnsi="Times New Roman" w:cs="Times New Roman"/>
                <w:b/>
                <w:bCs/>
                <w:sz w:val="22"/>
                <w:szCs w:val="22"/>
                <w:lang w:val="en-GB" w:bidi="ar-SA"/>
              </w:rPr>
            </w:pPr>
          </w:p>
        </w:tc>
        <w:tc>
          <w:tcPr>
            <w:tcW w:w="1170" w:type="dxa"/>
            <w:tcBorders>
              <w:bottom w:val="double" w:sz="4" w:space="0" w:color="auto"/>
            </w:tcBorders>
            <w:vAlign w:val="bottom"/>
          </w:tcPr>
          <w:p w14:paraId="65D8A13B" w14:textId="2D5E8B7B" w:rsidR="00BF318E" w:rsidRPr="00E879C5" w:rsidRDefault="0057075A" w:rsidP="00BF318E">
            <w:pPr>
              <w:pStyle w:val="acctfourfigures"/>
              <w:tabs>
                <w:tab w:val="clear" w:pos="765"/>
                <w:tab w:val="decimal" w:pos="928"/>
              </w:tabs>
              <w:spacing w:before="20" w:line="240" w:lineRule="atLeast"/>
              <w:ind w:right="-171"/>
              <w:rPr>
                <w:b/>
                <w:bCs/>
                <w:szCs w:val="22"/>
              </w:rPr>
            </w:pPr>
            <w:r w:rsidRPr="0057075A">
              <w:rPr>
                <w:b/>
                <w:bCs/>
                <w:szCs w:val="22"/>
              </w:rPr>
              <w:t>817,597</w:t>
            </w:r>
          </w:p>
        </w:tc>
        <w:tc>
          <w:tcPr>
            <w:tcW w:w="180" w:type="dxa"/>
            <w:vAlign w:val="bottom"/>
          </w:tcPr>
          <w:p w14:paraId="42AE3EFB" w14:textId="77777777" w:rsidR="00BF318E" w:rsidRPr="00E879C5" w:rsidRDefault="00BF318E"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 w:val="decimal" w:pos="1360"/>
              </w:tabs>
              <w:spacing w:before="20"/>
              <w:ind w:left="-68" w:right="-70"/>
              <w:rPr>
                <w:rFonts w:ascii="Times New Roman" w:hAnsi="Times New Roman" w:cs="Times New Roman"/>
                <w:b/>
                <w:bCs/>
                <w:sz w:val="22"/>
                <w:szCs w:val="22"/>
                <w:lang w:val="en-GB" w:bidi="ar-SA"/>
              </w:rPr>
            </w:pPr>
          </w:p>
        </w:tc>
        <w:tc>
          <w:tcPr>
            <w:tcW w:w="1350" w:type="dxa"/>
            <w:tcBorders>
              <w:bottom w:val="double" w:sz="4" w:space="0" w:color="auto"/>
            </w:tcBorders>
            <w:vAlign w:val="bottom"/>
          </w:tcPr>
          <w:p w14:paraId="31B30843" w14:textId="7C869AD6" w:rsidR="00BF318E" w:rsidRPr="00E879C5" w:rsidRDefault="00815EEC" w:rsidP="00E638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before="20"/>
              <w:ind w:left="-68" w:right="-70"/>
              <w:rPr>
                <w:rFonts w:ascii="Times New Roman" w:hAnsi="Times New Roman" w:cs="Times New Roman"/>
                <w:b/>
                <w:bCs/>
                <w:sz w:val="22"/>
                <w:szCs w:val="22"/>
                <w:lang w:val="en-GB" w:bidi="ar-SA"/>
              </w:rPr>
            </w:pPr>
            <w:r w:rsidRPr="00815EEC">
              <w:rPr>
                <w:rFonts w:ascii="Times New Roman" w:hAnsi="Times New Roman" w:cs="Times New Roman"/>
                <w:b/>
                <w:bCs/>
                <w:sz w:val="22"/>
                <w:szCs w:val="22"/>
                <w:lang w:val="en-GB" w:bidi="ar-SA"/>
              </w:rPr>
              <w:t>146,422</w:t>
            </w:r>
          </w:p>
        </w:tc>
        <w:tc>
          <w:tcPr>
            <w:tcW w:w="180" w:type="dxa"/>
            <w:vAlign w:val="bottom"/>
          </w:tcPr>
          <w:p w14:paraId="3C50CD74" w14:textId="77777777" w:rsidR="00BF318E" w:rsidRPr="00E879C5" w:rsidRDefault="00BF318E"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 w:val="decimal" w:pos="1360"/>
              </w:tabs>
              <w:spacing w:before="20"/>
              <w:ind w:left="-68" w:right="-70"/>
              <w:rPr>
                <w:rFonts w:ascii="Times New Roman" w:hAnsi="Times New Roman" w:cs="Times New Roman"/>
                <w:b/>
                <w:bCs/>
                <w:sz w:val="22"/>
                <w:szCs w:val="22"/>
                <w:lang w:val="en-GB" w:bidi="ar-SA"/>
              </w:rPr>
            </w:pPr>
          </w:p>
        </w:tc>
        <w:tc>
          <w:tcPr>
            <w:tcW w:w="1260" w:type="dxa"/>
            <w:tcBorders>
              <w:bottom w:val="double" w:sz="4" w:space="0" w:color="auto"/>
            </w:tcBorders>
            <w:vAlign w:val="bottom"/>
          </w:tcPr>
          <w:p w14:paraId="02E6B030" w14:textId="2B4900A7" w:rsidR="00BF318E" w:rsidRPr="00E879C5" w:rsidRDefault="00881EE7"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before="20"/>
              <w:ind w:left="-68" w:right="-70"/>
              <w:rPr>
                <w:rFonts w:ascii="Times New Roman" w:hAnsi="Times New Roman" w:cs="Times New Roman"/>
                <w:b/>
                <w:bCs/>
                <w:sz w:val="22"/>
                <w:szCs w:val="22"/>
                <w:lang w:val="en-GB" w:bidi="ar-SA"/>
              </w:rPr>
            </w:pPr>
            <w:r w:rsidRPr="00881EE7">
              <w:rPr>
                <w:rFonts w:ascii="Times New Roman" w:hAnsi="Times New Roman" w:cs="Times New Roman"/>
                <w:b/>
                <w:bCs/>
                <w:sz w:val="22"/>
                <w:szCs w:val="22"/>
                <w:lang w:val="en-GB" w:bidi="ar-SA"/>
              </w:rPr>
              <w:t>4,255,953</w:t>
            </w:r>
          </w:p>
        </w:tc>
      </w:tr>
    </w:tbl>
    <w:p w14:paraId="4D407BF3" w14:textId="77777777" w:rsidR="00EF1C71" w:rsidRPr="00E879C5" w:rsidRDefault="00623F74"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5"/>
        <w:rPr>
          <w:rFonts w:ascii="Times New Roman" w:hAnsi="Times New Roman" w:cs="Times New Roman"/>
          <w:sz w:val="22"/>
          <w:szCs w:val="22"/>
        </w:rPr>
      </w:pPr>
      <w:r w:rsidRPr="00E879C5">
        <w:rPr>
          <w:rFonts w:ascii="Times New Roman" w:hAnsi="Times New Roman" w:cs="Times New Roman"/>
          <w:sz w:val="22"/>
          <w:szCs w:val="22"/>
        </w:rPr>
        <w:tab/>
      </w:r>
    </w:p>
    <w:p w14:paraId="1D320C3B" w14:textId="495925B1" w:rsidR="00EF1C71" w:rsidRPr="00E879C5" w:rsidRDefault="00026649" w:rsidP="00F94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0" w:right="5"/>
        <w:jc w:val="thaiDistribute"/>
        <w:rPr>
          <w:rFonts w:ascii="Times New Roman" w:hAnsi="Times New Roman" w:cs="Times New Roman"/>
          <w:spacing w:val="-4"/>
          <w:sz w:val="22"/>
          <w:szCs w:val="22"/>
        </w:rPr>
      </w:pPr>
      <w:r w:rsidRPr="00E879C5">
        <w:rPr>
          <w:rFonts w:ascii="Times New Roman" w:hAnsi="Times New Roman" w:cs="Times New Roman"/>
          <w:spacing w:val="-4"/>
          <w:sz w:val="22"/>
          <w:szCs w:val="22"/>
        </w:rPr>
        <w:t xml:space="preserve"> </w:t>
      </w:r>
    </w:p>
    <w:p w14:paraId="240BE5DD" w14:textId="77777777" w:rsidR="00EF1C71" w:rsidRPr="00E879C5" w:rsidRDefault="00EF1C71" w:rsidP="00435ADA">
      <w:pPr>
        <w:ind w:left="540" w:right="5"/>
        <w:jc w:val="thaiDistribute"/>
        <w:rPr>
          <w:rFonts w:ascii="Times New Roman" w:hAnsi="Times New Roman" w:cs="Times New Roman"/>
          <w:sz w:val="22"/>
          <w:szCs w:val="22"/>
        </w:rPr>
        <w:sectPr w:rsidR="00EF1C71" w:rsidRPr="00E879C5" w:rsidSect="00DE4108">
          <w:headerReference w:type="default" r:id="rId18"/>
          <w:footerReference w:type="default" r:id="rId19"/>
          <w:pgSz w:w="16834" w:h="11909" w:orient="landscape" w:code="9"/>
          <w:pgMar w:top="691" w:right="1152" w:bottom="576" w:left="1152" w:header="720" w:footer="720" w:gutter="0"/>
          <w:cols w:space="720"/>
          <w:docGrid w:linePitch="360"/>
        </w:sectPr>
      </w:pPr>
    </w:p>
    <w:p w14:paraId="0FD153B4" w14:textId="7498DA77" w:rsidR="00473A92" w:rsidRPr="00E879C5" w:rsidRDefault="00473A92" w:rsidP="00473A92">
      <w:pPr>
        <w:tabs>
          <w:tab w:val="clear" w:pos="454"/>
          <w:tab w:val="left" w:pos="540"/>
        </w:tabs>
        <w:ind w:left="547"/>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lastRenderedPageBreak/>
        <w:t xml:space="preserve">The gross amount of the Company’s fully depreciated plant and equipment that was still in use as at 31 December </w:t>
      </w:r>
      <w:r w:rsidR="009C73FE">
        <w:rPr>
          <w:rFonts w:ascii="Times New Roman" w:hAnsi="Times New Roman" w:cs="Times New Roman"/>
          <w:sz w:val="22"/>
          <w:szCs w:val="22"/>
          <w:lang w:val="en-GB" w:bidi="ar-SA"/>
        </w:rPr>
        <w:t>2025</w:t>
      </w:r>
      <w:r w:rsidRPr="00E879C5">
        <w:rPr>
          <w:rFonts w:ascii="Times New Roman" w:hAnsi="Times New Roman" w:cs="Times New Roman"/>
          <w:sz w:val="22"/>
          <w:szCs w:val="22"/>
          <w:lang w:val="en-GB" w:bidi="ar-SA"/>
        </w:rPr>
        <w:t xml:space="preserve"> amounted to Baht</w:t>
      </w:r>
      <w:r w:rsidRPr="00E879C5">
        <w:rPr>
          <w:rFonts w:ascii="Times New Roman" w:hAnsi="Times New Roman" w:cs="Times New Roman"/>
          <w:sz w:val="22"/>
          <w:szCs w:val="22"/>
          <w:cs/>
          <w:lang w:val="en-GB"/>
        </w:rPr>
        <w:t xml:space="preserve"> </w:t>
      </w:r>
      <w:r w:rsidR="006B597F">
        <w:rPr>
          <w:rFonts w:ascii="Times New Roman" w:hAnsi="Times New Roman" w:cs="Times New Roman"/>
          <w:sz w:val="22"/>
          <w:szCs w:val="22"/>
          <w:lang w:val="en-GB"/>
        </w:rPr>
        <w:t>2,647</w:t>
      </w:r>
      <w:r w:rsidR="00464C3E" w:rsidRPr="00E879C5">
        <w:rPr>
          <w:rFonts w:ascii="Times New Roman" w:hAnsi="Times New Roman" w:cs="Times New Roman"/>
          <w:sz w:val="22"/>
          <w:szCs w:val="22"/>
          <w:lang w:val="en-GB" w:bidi="ar-SA"/>
        </w:rPr>
        <w:t xml:space="preserve"> </w:t>
      </w:r>
      <w:r w:rsidRPr="00E879C5">
        <w:rPr>
          <w:rFonts w:ascii="Times New Roman" w:hAnsi="Times New Roman" w:cs="Times New Roman"/>
          <w:sz w:val="22"/>
          <w:szCs w:val="22"/>
          <w:lang w:val="en-GB" w:bidi="ar-SA"/>
        </w:rPr>
        <w:t xml:space="preserve">million </w:t>
      </w:r>
      <w:r w:rsidRPr="00E879C5">
        <w:rPr>
          <w:rFonts w:ascii="Times New Roman" w:hAnsi="Times New Roman" w:cs="Times New Roman"/>
          <w:i/>
          <w:iCs/>
          <w:sz w:val="22"/>
          <w:szCs w:val="22"/>
          <w:lang w:val="en-GB" w:bidi="ar-SA"/>
        </w:rPr>
        <w:t>(202</w:t>
      </w:r>
      <w:r w:rsidR="006D24C1">
        <w:rPr>
          <w:rFonts w:ascii="Times New Roman" w:hAnsi="Times New Roman" w:cs="Times New Roman"/>
          <w:i/>
          <w:iCs/>
          <w:sz w:val="22"/>
          <w:szCs w:val="22"/>
          <w:lang w:val="en-GB" w:bidi="ar-SA"/>
        </w:rPr>
        <w:t>4</w:t>
      </w:r>
      <w:r w:rsidRPr="00E879C5">
        <w:rPr>
          <w:rFonts w:ascii="Times New Roman" w:hAnsi="Times New Roman" w:cs="Times New Roman"/>
          <w:i/>
          <w:iCs/>
          <w:sz w:val="22"/>
          <w:szCs w:val="22"/>
          <w:lang w:val="en-GB" w:bidi="ar-SA"/>
        </w:rPr>
        <w:t xml:space="preserve">: Baht </w:t>
      </w:r>
      <w:r w:rsidR="00886E53" w:rsidRPr="00E879C5">
        <w:rPr>
          <w:rFonts w:ascii="Times New Roman" w:hAnsi="Times New Roman" w:cs="Times New Roman"/>
          <w:i/>
          <w:iCs/>
          <w:sz w:val="22"/>
          <w:szCs w:val="22"/>
          <w:lang w:val="en-GB" w:bidi="ar-SA"/>
        </w:rPr>
        <w:t>2,</w:t>
      </w:r>
      <w:r w:rsidR="006D24C1">
        <w:rPr>
          <w:rFonts w:ascii="Times New Roman" w:hAnsi="Times New Roman" w:cs="Times New Roman"/>
          <w:i/>
          <w:iCs/>
          <w:sz w:val="22"/>
          <w:szCs w:val="22"/>
          <w:lang w:val="en-GB" w:bidi="ar-SA"/>
        </w:rPr>
        <w:t>483</w:t>
      </w:r>
      <w:r w:rsidR="00886E53" w:rsidRPr="00E879C5">
        <w:rPr>
          <w:rFonts w:ascii="Times New Roman" w:hAnsi="Times New Roman" w:cs="Times New Roman"/>
          <w:i/>
          <w:iCs/>
          <w:sz w:val="22"/>
          <w:szCs w:val="22"/>
          <w:lang w:val="en-GB" w:bidi="ar-SA"/>
        </w:rPr>
        <w:t xml:space="preserve"> </w:t>
      </w:r>
      <w:r w:rsidRPr="00E879C5">
        <w:rPr>
          <w:rFonts w:ascii="Times New Roman" w:hAnsi="Times New Roman" w:cs="Times New Roman"/>
          <w:i/>
          <w:iCs/>
          <w:sz w:val="22"/>
          <w:szCs w:val="22"/>
          <w:lang w:val="en-GB" w:bidi="ar-SA"/>
        </w:rPr>
        <w:t>million).</w:t>
      </w:r>
    </w:p>
    <w:p w14:paraId="641CE8BD" w14:textId="77777777" w:rsidR="006A7A8A" w:rsidRPr="00E879C5" w:rsidRDefault="006A7A8A" w:rsidP="00473A92">
      <w:pPr>
        <w:tabs>
          <w:tab w:val="clear" w:pos="454"/>
          <w:tab w:val="left" w:pos="540"/>
        </w:tabs>
        <w:ind w:left="547"/>
        <w:jc w:val="thaiDistribute"/>
        <w:rPr>
          <w:rFonts w:ascii="Times New Roman" w:hAnsi="Times New Roman" w:cs="Times New Roman"/>
          <w:sz w:val="22"/>
          <w:szCs w:val="22"/>
          <w:lang w:val="en-GB" w:bidi="ar-SA"/>
        </w:rPr>
      </w:pPr>
    </w:p>
    <w:p w14:paraId="3DCC6850" w14:textId="77777777" w:rsidR="00473A92" w:rsidRPr="00E879C5" w:rsidRDefault="00473A92" w:rsidP="00473A92">
      <w:pPr>
        <w:tabs>
          <w:tab w:val="clear" w:pos="454"/>
          <w:tab w:val="left" w:pos="540"/>
        </w:tabs>
        <w:ind w:left="547"/>
        <w:jc w:val="thaiDistribute"/>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 xml:space="preserve">Security </w:t>
      </w:r>
    </w:p>
    <w:p w14:paraId="1002AB1D" w14:textId="37EB65F8" w:rsidR="00473A92" w:rsidRPr="00E879C5" w:rsidRDefault="00473A92" w:rsidP="00473A92">
      <w:pPr>
        <w:tabs>
          <w:tab w:val="clear" w:pos="454"/>
          <w:tab w:val="left" w:pos="540"/>
        </w:tabs>
        <w:ind w:left="547"/>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At 31 December </w:t>
      </w:r>
      <w:r w:rsidR="009C73FE">
        <w:rPr>
          <w:rFonts w:ascii="Times New Roman" w:hAnsi="Times New Roman" w:cs="Times New Roman"/>
          <w:sz w:val="22"/>
          <w:szCs w:val="22"/>
          <w:lang w:val="en-GB" w:bidi="ar-SA"/>
        </w:rPr>
        <w:t>2025</w:t>
      </w:r>
      <w:r w:rsidR="00464C3E" w:rsidRPr="00E879C5">
        <w:rPr>
          <w:rFonts w:ascii="Times New Roman" w:hAnsi="Times New Roman" w:cs="Times New Roman"/>
          <w:sz w:val="22"/>
          <w:szCs w:val="22"/>
          <w:lang w:val="en-GB" w:bidi="ar-SA"/>
        </w:rPr>
        <w:t>,</w:t>
      </w:r>
      <w:r w:rsidRPr="00E879C5">
        <w:rPr>
          <w:rFonts w:ascii="Times New Roman" w:hAnsi="Times New Roman" w:cs="Times New Roman"/>
          <w:sz w:val="22"/>
          <w:szCs w:val="22"/>
          <w:lang w:val="en-GB" w:bidi="ar-SA"/>
        </w:rPr>
        <w:t xml:space="preserve"> the Company has pledged a portion of their building and improvement of building, that has net book value of Baht </w:t>
      </w:r>
      <w:r w:rsidR="00652A25">
        <w:rPr>
          <w:rFonts w:ascii="Times New Roman" w:hAnsi="Times New Roman" w:cs="Times New Roman"/>
          <w:sz w:val="22"/>
          <w:szCs w:val="22"/>
          <w:lang w:val="en-GB" w:bidi="ar-SA"/>
        </w:rPr>
        <w:t>373</w:t>
      </w:r>
      <w:r w:rsidRPr="00E879C5">
        <w:rPr>
          <w:rFonts w:ascii="Times New Roman" w:hAnsi="Times New Roman" w:cs="Times New Roman"/>
          <w:sz w:val="22"/>
          <w:szCs w:val="22"/>
          <w:lang w:val="en-GB" w:bidi="ar-SA"/>
        </w:rPr>
        <w:t xml:space="preserve"> million </w:t>
      </w:r>
      <w:r w:rsidRPr="00E879C5">
        <w:rPr>
          <w:rFonts w:ascii="Times New Roman" w:hAnsi="Times New Roman" w:cs="Times New Roman"/>
          <w:i/>
          <w:iCs/>
          <w:sz w:val="22"/>
          <w:szCs w:val="22"/>
          <w:lang w:val="en-GB" w:bidi="ar-SA"/>
        </w:rPr>
        <w:t>(202</w:t>
      </w:r>
      <w:r w:rsidR="006D24C1">
        <w:rPr>
          <w:rFonts w:ascii="Times New Roman" w:hAnsi="Times New Roman" w:cs="Times New Roman"/>
          <w:i/>
          <w:iCs/>
          <w:sz w:val="22"/>
          <w:szCs w:val="22"/>
          <w:lang w:val="en-GB" w:bidi="ar-SA"/>
        </w:rPr>
        <w:t>4</w:t>
      </w:r>
      <w:r w:rsidRPr="00E879C5">
        <w:rPr>
          <w:rFonts w:ascii="Times New Roman" w:hAnsi="Times New Roman" w:cs="Times New Roman"/>
          <w:i/>
          <w:iCs/>
          <w:sz w:val="22"/>
          <w:szCs w:val="22"/>
          <w:lang w:val="en-GB" w:bidi="ar-SA"/>
        </w:rPr>
        <w:t xml:space="preserve">: Baht </w:t>
      </w:r>
      <w:r w:rsidR="008477D9">
        <w:rPr>
          <w:rFonts w:ascii="Times New Roman" w:hAnsi="Times New Roman" w:cs="Times New Roman"/>
          <w:i/>
          <w:iCs/>
          <w:sz w:val="22"/>
          <w:szCs w:val="22"/>
          <w:lang w:val="en-GB" w:bidi="ar-SA"/>
        </w:rPr>
        <w:t>5</w:t>
      </w:r>
      <w:r w:rsidR="006D24C1">
        <w:rPr>
          <w:rFonts w:ascii="Times New Roman" w:hAnsi="Times New Roman" w:cs="Times New Roman"/>
          <w:i/>
          <w:iCs/>
          <w:sz w:val="22"/>
          <w:szCs w:val="22"/>
          <w:lang w:val="en-GB" w:bidi="ar-SA"/>
        </w:rPr>
        <w:t>11</w:t>
      </w:r>
      <w:r w:rsidR="00886E53" w:rsidRPr="00E879C5">
        <w:rPr>
          <w:rFonts w:ascii="Times New Roman" w:hAnsi="Times New Roman" w:cs="Times New Roman"/>
          <w:i/>
          <w:iCs/>
          <w:sz w:val="22"/>
          <w:szCs w:val="22"/>
          <w:lang w:val="en-GB" w:bidi="ar-SA"/>
        </w:rPr>
        <w:t xml:space="preserve"> </w:t>
      </w:r>
      <w:r w:rsidRPr="00E879C5">
        <w:rPr>
          <w:rFonts w:ascii="Times New Roman" w:hAnsi="Times New Roman" w:cs="Times New Roman"/>
          <w:i/>
          <w:iCs/>
          <w:sz w:val="22"/>
          <w:szCs w:val="22"/>
          <w:lang w:val="en-GB" w:bidi="ar-SA"/>
        </w:rPr>
        <w:t>million),</w:t>
      </w:r>
      <w:r w:rsidRPr="00E879C5">
        <w:rPr>
          <w:rFonts w:ascii="Times New Roman" w:hAnsi="Times New Roman" w:cs="Times New Roman"/>
          <w:sz w:val="22"/>
          <w:szCs w:val="22"/>
          <w:lang w:val="en-GB" w:bidi="ar-SA"/>
        </w:rPr>
        <w:t xml:space="preserve"> as collateral for </w:t>
      </w:r>
      <w:r w:rsidR="00696033">
        <w:rPr>
          <w:rFonts w:ascii="Times New Roman" w:hAnsi="Times New Roman" w:cs="Times New Roman"/>
          <w:sz w:val="22"/>
          <w:szCs w:val="22"/>
          <w:lang w:val="en-GB" w:bidi="ar-SA"/>
        </w:rPr>
        <w:t>credit facilities</w:t>
      </w:r>
      <w:r w:rsidRPr="00E879C5">
        <w:rPr>
          <w:rFonts w:ascii="Times New Roman" w:hAnsi="Times New Roman" w:cs="Times New Roman"/>
          <w:sz w:val="22"/>
          <w:szCs w:val="22"/>
          <w:lang w:val="en-GB" w:bidi="ar-SA"/>
        </w:rPr>
        <w:t xml:space="preserve"> from financial institution (see note 1</w:t>
      </w:r>
      <w:r w:rsidR="008477D9">
        <w:rPr>
          <w:rFonts w:ascii="Times New Roman" w:hAnsi="Times New Roman" w:cs="Times New Roman"/>
          <w:sz w:val="22"/>
          <w:szCs w:val="22"/>
          <w:lang w:val="en-GB" w:bidi="ar-SA"/>
        </w:rPr>
        <w:t>3</w:t>
      </w:r>
      <w:r w:rsidRPr="00E879C5">
        <w:rPr>
          <w:rFonts w:ascii="Times New Roman" w:hAnsi="Times New Roman" w:cs="Times New Roman"/>
          <w:sz w:val="22"/>
          <w:szCs w:val="22"/>
          <w:lang w:val="en-GB" w:bidi="ar-SA"/>
        </w:rPr>
        <w:t>).</w:t>
      </w:r>
    </w:p>
    <w:p w14:paraId="3D0E2507" w14:textId="77777777" w:rsidR="00652A25" w:rsidRDefault="00652A25" w:rsidP="00473A92">
      <w:pPr>
        <w:tabs>
          <w:tab w:val="clear" w:pos="454"/>
          <w:tab w:val="left" w:pos="540"/>
        </w:tabs>
        <w:ind w:left="547"/>
        <w:jc w:val="thaiDistribute"/>
        <w:rPr>
          <w:rFonts w:ascii="Times New Roman" w:hAnsi="Times New Roman" w:cs="Times New Roman"/>
          <w:sz w:val="22"/>
          <w:szCs w:val="22"/>
          <w:lang w:val="en-GB" w:bidi="ar-SA"/>
        </w:rPr>
      </w:pPr>
    </w:p>
    <w:p w14:paraId="2FC2889F" w14:textId="18480244" w:rsidR="00652A25" w:rsidRDefault="00652A25" w:rsidP="00652A25">
      <w:pPr>
        <w:tabs>
          <w:tab w:val="clear" w:pos="454"/>
          <w:tab w:val="left" w:pos="540"/>
        </w:tabs>
        <w:ind w:left="547"/>
        <w:jc w:val="thaiDistribute"/>
        <w:rPr>
          <w:rFonts w:ascii="Times New Roman" w:hAnsi="Times New Roman" w:cs="Times New Roman"/>
          <w:sz w:val="22"/>
          <w:szCs w:val="22"/>
          <w:lang w:val="en-GB" w:bidi="ar-SA"/>
        </w:rPr>
      </w:pPr>
      <w:r w:rsidRPr="004F2E73">
        <w:rPr>
          <w:rFonts w:ascii="Times New Roman" w:hAnsi="Times New Roman" w:cs="Times New Roman"/>
          <w:sz w:val="22"/>
          <w:szCs w:val="22"/>
          <w:lang w:val="en-GB" w:bidi="ar-SA"/>
        </w:rPr>
        <w:t>In 2025, the Company was affected by a flooding incident in Hat Yai District, Songkhla Province, which resulted in the recognition of an impairment loss on buildings and equipment amounting to Baht 11</w:t>
      </w:r>
      <w:r w:rsidR="005E3DB8">
        <w:rPr>
          <w:rFonts w:ascii="Times New Roman" w:hAnsi="Times New Roman" w:cs="Times New Roman"/>
          <w:sz w:val="22"/>
          <w:szCs w:val="22"/>
          <w:lang w:val="en-GB" w:bidi="ar-SA"/>
        </w:rPr>
        <w:t>.76</w:t>
      </w:r>
      <w:r w:rsidRPr="004F2E73">
        <w:rPr>
          <w:rFonts w:ascii="Times New Roman" w:hAnsi="Times New Roman" w:cs="Times New Roman"/>
          <w:sz w:val="22"/>
          <w:szCs w:val="22"/>
          <w:lang w:val="en-GB" w:bidi="ar-SA"/>
        </w:rPr>
        <w:t xml:space="preserve"> million. Management believes that this loss will be compensated by an insurance claim. However, negotiations with the insurance company have not yet been finali</w:t>
      </w:r>
      <w:r w:rsidR="005E3DB8">
        <w:rPr>
          <w:rFonts w:ascii="Times New Roman" w:hAnsi="Times New Roman" w:cs="Times New Roman"/>
          <w:sz w:val="22"/>
          <w:szCs w:val="22"/>
          <w:lang w:val="en-GB" w:bidi="ar-SA"/>
        </w:rPr>
        <w:t>s</w:t>
      </w:r>
      <w:r w:rsidRPr="004F2E73">
        <w:rPr>
          <w:rFonts w:ascii="Times New Roman" w:hAnsi="Times New Roman" w:cs="Times New Roman"/>
          <w:sz w:val="22"/>
          <w:szCs w:val="22"/>
          <w:lang w:val="en-GB" w:bidi="ar-SA"/>
        </w:rPr>
        <w:t>ed. Therefore, the Company has not recogni</w:t>
      </w:r>
      <w:r w:rsidR="005E3DB8">
        <w:rPr>
          <w:rFonts w:ascii="Times New Roman" w:hAnsi="Times New Roman" w:cs="Times New Roman"/>
          <w:sz w:val="22"/>
          <w:szCs w:val="22"/>
          <w:lang w:val="en-GB" w:bidi="ar-SA"/>
        </w:rPr>
        <w:t>s</w:t>
      </w:r>
      <w:r w:rsidRPr="004F2E73">
        <w:rPr>
          <w:rFonts w:ascii="Times New Roman" w:hAnsi="Times New Roman" w:cs="Times New Roman"/>
          <w:sz w:val="22"/>
          <w:szCs w:val="22"/>
          <w:lang w:val="en-GB" w:bidi="ar-SA"/>
        </w:rPr>
        <w:t>ed any compensation related to this loss in the 2025 financial statements.</w:t>
      </w:r>
    </w:p>
    <w:p w14:paraId="178621F4" w14:textId="77777777" w:rsidR="00473A92" w:rsidRPr="00E879C5" w:rsidRDefault="00473A92" w:rsidP="00473A92"/>
    <w:p w14:paraId="777E0C20" w14:textId="7C07D4CF" w:rsidR="00035135" w:rsidRPr="00E879C5" w:rsidRDefault="00035135"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sidRPr="00E879C5">
        <w:rPr>
          <w:rFonts w:ascii="Times New Roman" w:hAnsi="Times New Roman" w:cs="Times New Roman"/>
          <w:b/>
          <w:bCs/>
          <w:color w:val="auto"/>
          <w:sz w:val="22"/>
          <w:szCs w:val="22"/>
        </w:rPr>
        <w:t>Leases</w:t>
      </w:r>
    </w:p>
    <w:p w14:paraId="39A41459" w14:textId="77777777" w:rsidR="00035135" w:rsidRPr="00E879C5" w:rsidRDefault="00035135" w:rsidP="00435ADA"/>
    <w:p w14:paraId="628A1B20" w14:textId="230322ED" w:rsidR="00C13FA6" w:rsidRPr="00E879C5" w:rsidRDefault="00C13FA6" w:rsidP="00C13FA6">
      <w:pPr>
        <w:pStyle w:val="BodyText"/>
        <w:spacing w:after="0" w:line="240" w:lineRule="auto"/>
        <w:ind w:left="540"/>
        <w:jc w:val="thaiDistribute"/>
        <w:rPr>
          <w:rFonts w:ascii="Times New Roman" w:hAnsi="Times New Roman" w:cs="Times New Roman"/>
          <w:b/>
          <w:bCs/>
          <w:i/>
          <w:iCs/>
          <w:sz w:val="22"/>
          <w:lang w:val="en-GB" w:bidi="ar-SA"/>
        </w:rPr>
      </w:pPr>
      <w:r w:rsidRPr="00E879C5">
        <w:rPr>
          <w:rFonts w:ascii="Times New Roman" w:hAnsi="Times New Roman" w:cs="Times New Roman"/>
          <w:b/>
          <w:bCs/>
          <w:i/>
          <w:iCs/>
          <w:sz w:val="22"/>
          <w:lang w:val="en-GB" w:bidi="ar-SA"/>
        </w:rPr>
        <w:t xml:space="preserve">Accounting policy </w:t>
      </w:r>
    </w:p>
    <w:p w14:paraId="673F7E0E" w14:textId="756A71A2" w:rsidR="00C13FA6" w:rsidRPr="00E879C5" w:rsidRDefault="00C13FA6" w:rsidP="00C13FA6">
      <w:pPr>
        <w:pStyle w:val="BodyText"/>
        <w:spacing w:after="0" w:line="240" w:lineRule="auto"/>
        <w:ind w:left="547"/>
        <w:jc w:val="both"/>
        <w:rPr>
          <w:rFonts w:ascii="Times New Roman" w:hAnsi="Times New Roman" w:cs="Times New Roman"/>
          <w:sz w:val="22"/>
          <w:lang w:val="en-GB" w:bidi="ar-SA"/>
        </w:rPr>
      </w:pPr>
      <w:r w:rsidRPr="00E879C5">
        <w:rPr>
          <w:rFonts w:ascii="Times New Roman" w:hAnsi="Times New Roman" w:cs="Times New Roman"/>
          <w:sz w:val="22"/>
          <w:lang w:val="en-GB" w:bidi="ar-SA"/>
        </w:rPr>
        <w:t>At inception of a contract, the Group assesses that a contract is, or contains, a lease when it conveys the right to control the use of an identified asset for a period of time in exchange for consideration.</w:t>
      </w:r>
    </w:p>
    <w:p w14:paraId="09D3BA5A" w14:textId="77777777" w:rsidR="00C13FA6" w:rsidRPr="00E879C5" w:rsidRDefault="00C13FA6" w:rsidP="00C13FA6">
      <w:pPr>
        <w:spacing w:line="240" w:lineRule="auto"/>
        <w:ind w:left="547"/>
        <w:jc w:val="thaiDistribute"/>
        <w:rPr>
          <w:rFonts w:ascii="Times New Roman" w:hAnsi="Times New Roman" w:cs="Times New Roman"/>
          <w:sz w:val="22"/>
          <w:szCs w:val="22"/>
          <w:lang w:val="en-GB" w:bidi="ar-SA"/>
        </w:rPr>
      </w:pPr>
    </w:p>
    <w:p w14:paraId="074220EE" w14:textId="59C12D2D" w:rsidR="000F187A" w:rsidRPr="00E879C5" w:rsidRDefault="000F187A" w:rsidP="00302963">
      <w:pPr>
        <w:pStyle w:val="BodyText"/>
        <w:spacing w:after="0" w:line="240" w:lineRule="auto"/>
        <w:ind w:left="547"/>
        <w:jc w:val="both"/>
        <w:rPr>
          <w:rFonts w:ascii="Times New Roman" w:hAnsi="Times New Roman" w:cs="Times New Roman"/>
          <w:i/>
          <w:iCs/>
          <w:sz w:val="22"/>
          <w:lang w:val="en-GB" w:bidi="ar-SA"/>
        </w:rPr>
      </w:pPr>
      <w:r w:rsidRPr="00E879C5">
        <w:rPr>
          <w:rFonts w:ascii="Times New Roman" w:hAnsi="Times New Roman" w:cs="Times New Roman"/>
          <w:i/>
          <w:iCs/>
          <w:sz w:val="22"/>
          <w:lang w:val="en-GB" w:bidi="ar-SA"/>
        </w:rPr>
        <w:t>As a lessee</w:t>
      </w:r>
    </w:p>
    <w:p w14:paraId="1AA0CB51" w14:textId="7CABB3EC" w:rsidR="00C13FA6" w:rsidRPr="00E879C5" w:rsidRDefault="00C13FA6" w:rsidP="000F187A">
      <w:pPr>
        <w:pStyle w:val="BodyText"/>
        <w:spacing w:after="0" w:line="240" w:lineRule="auto"/>
        <w:ind w:left="547"/>
        <w:jc w:val="both"/>
        <w:rPr>
          <w:rFonts w:ascii="Times New Roman" w:hAnsi="Times New Roman" w:cs="Times New Roman"/>
          <w:sz w:val="22"/>
          <w:lang w:bidi="ar-SA"/>
        </w:rPr>
      </w:pPr>
      <w:r w:rsidRPr="00E879C5">
        <w:rPr>
          <w:rFonts w:ascii="Times New Roman" w:hAnsi="Times New Roman" w:cs="Times New Roman"/>
          <w:sz w:val="22"/>
          <w:lang w:val="en-GB" w:bidi="ar-SA"/>
        </w:rPr>
        <w:t>At commencement or on modification of a contract, the Group</w:t>
      </w:r>
      <w:r w:rsidRPr="00E879C5">
        <w:rPr>
          <w:rFonts w:ascii="Times New Roman" w:hAnsi="Times New Roman" w:cs="Times New Roman" w:hint="cs"/>
          <w:sz w:val="22"/>
          <w:cs/>
          <w:lang w:val="en-GB"/>
        </w:rPr>
        <w:t xml:space="preserve"> </w:t>
      </w:r>
      <w:r w:rsidRPr="00E879C5">
        <w:rPr>
          <w:rFonts w:ascii="Times New Roman" w:hAnsi="Times New Roman" w:cs="Times New Roman"/>
          <w:sz w:val="22"/>
          <w:lang w:val="en-GB" w:bidi="ar-SA"/>
        </w:rPr>
        <w:t>allocates the consideration in the contract to each lease component on the basis of its relative stand-alone prices of each component. For the leases of property, the Group</w:t>
      </w:r>
      <w:r w:rsidR="000F187A" w:rsidRPr="00E879C5">
        <w:rPr>
          <w:rFonts w:ascii="Times New Roman" w:hAnsi="Times New Roman" w:cs="Times New Roman" w:hint="cs"/>
          <w:sz w:val="22"/>
          <w:cs/>
          <w:lang w:val="en-GB"/>
        </w:rPr>
        <w:t xml:space="preserve"> </w:t>
      </w:r>
      <w:r w:rsidRPr="00E879C5">
        <w:rPr>
          <w:rFonts w:ascii="Times New Roman" w:hAnsi="Times New Roman" w:cs="Times New Roman"/>
          <w:sz w:val="22"/>
          <w:lang w:val="en-GB" w:bidi="ar-SA"/>
        </w:rPr>
        <w:t>has elected not to separate non-lease components and accounted for the lease and non-lease components wholly as a single lease component</w:t>
      </w:r>
      <w:r w:rsidR="000F187A" w:rsidRPr="00E879C5">
        <w:rPr>
          <w:rFonts w:ascii="Angsana New" w:hAnsi="Angsana New"/>
          <w:sz w:val="22"/>
          <w:lang w:val="en-GB"/>
        </w:rPr>
        <w:t>.</w:t>
      </w:r>
    </w:p>
    <w:p w14:paraId="25A493E1" w14:textId="16F9ACEA" w:rsidR="00C13FA6" w:rsidRPr="00E879C5" w:rsidRDefault="00C13FA6" w:rsidP="000F187A">
      <w:pPr>
        <w:pStyle w:val="BodyText"/>
        <w:spacing w:after="0" w:line="240" w:lineRule="auto"/>
        <w:ind w:left="547"/>
        <w:jc w:val="both"/>
        <w:rPr>
          <w:rFonts w:ascii="Times New Roman" w:hAnsi="Times New Roman" w:cs="Times New Roman"/>
          <w:sz w:val="22"/>
          <w:lang w:val="en-GB" w:bidi="ar-SA"/>
        </w:rPr>
      </w:pPr>
    </w:p>
    <w:p w14:paraId="35C9F415" w14:textId="636F5F2F" w:rsidR="00C13FA6" w:rsidRPr="00E879C5" w:rsidRDefault="00C13FA6" w:rsidP="00C13FA6">
      <w:pPr>
        <w:pStyle w:val="BodyText"/>
        <w:spacing w:after="0" w:line="240" w:lineRule="auto"/>
        <w:ind w:left="547"/>
        <w:jc w:val="both"/>
        <w:rPr>
          <w:rFonts w:ascii="Times New Roman" w:hAnsi="Times New Roman" w:cs="Times New Roman"/>
          <w:sz w:val="22"/>
          <w:lang w:val="en-GB" w:bidi="ar-SA"/>
        </w:rPr>
      </w:pPr>
      <w:r w:rsidRPr="00E879C5">
        <w:rPr>
          <w:rFonts w:ascii="Times New Roman" w:hAnsi="Times New Roman" w:cs="Times New Roman"/>
          <w:sz w:val="22"/>
          <w:lang w:val="en-GB" w:bidi="ar-SA"/>
        </w:rPr>
        <w:t xml:space="preserve">The Group recognises a right-of-use asset and a lease liability at the lease commencement date, except for leases of low-value assets and short-term leases which </w:t>
      </w:r>
      <w:r w:rsidR="00472CBD" w:rsidRPr="00E879C5">
        <w:rPr>
          <w:rFonts w:ascii="Times New Roman" w:hAnsi="Times New Roman" w:cs="Times New Roman"/>
          <w:sz w:val="22"/>
          <w:lang w:val="en-GB" w:bidi="ar-SA"/>
        </w:rPr>
        <w:t>are</w:t>
      </w:r>
      <w:r w:rsidRPr="00E879C5">
        <w:rPr>
          <w:rFonts w:ascii="Times New Roman" w:hAnsi="Times New Roman" w:cs="Times New Roman"/>
          <w:sz w:val="22"/>
          <w:lang w:val="en-GB" w:bidi="ar-SA"/>
        </w:rPr>
        <w:t xml:space="preserve"> recognised as expense</w:t>
      </w:r>
      <w:r w:rsidR="004E0DC4" w:rsidRPr="00E879C5">
        <w:rPr>
          <w:rFonts w:ascii="Times New Roman" w:hAnsi="Times New Roman" w:cs="Times New Roman"/>
          <w:sz w:val="22"/>
          <w:lang w:val="en-GB" w:bidi="ar-SA"/>
        </w:rPr>
        <w:t>s</w:t>
      </w:r>
      <w:r w:rsidRPr="00E879C5">
        <w:rPr>
          <w:rFonts w:ascii="Times New Roman" w:hAnsi="Times New Roman" w:cs="Times New Roman"/>
          <w:sz w:val="22"/>
          <w:lang w:val="en-GB" w:bidi="ar-SA"/>
        </w:rPr>
        <w:t xml:space="preserve"> on a straight-line basis over the </w:t>
      </w:r>
      <w:r w:rsidR="001009F1" w:rsidRPr="00E879C5">
        <w:rPr>
          <w:rFonts w:ascii="Times New Roman" w:hAnsi="Times New Roman" w:cs="Times New Roman"/>
          <w:sz w:val="22"/>
          <w:lang w:val="en-GB" w:bidi="ar-SA"/>
        </w:rPr>
        <w:t>respective</w:t>
      </w:r>
      <w:r w:rsidR="00823848" w:rsidRPr="00E879C5">
        <w:rPr>
          <w:rFonts w:ascii="Times New Roman" w:hAnsi="Times New Roman" w:cs="Times New Roman"/>
          <w:sz w:val="22"/>
          <w:lang w:val="en-GB" w:bidi="ar-SA"/>
        </w:rPr>
        <w:t xml:space="preserve"> </w:t>
      </w:r>
      <w:r w:rsidRPr="00E879C5">
        <w:rPr>
          <w:rFonts w:ascii="Times New Roman" w:hAnsi="Times New Roman" w:cs="Times New Roman"/>
          <w:sz w:val="22"/>
          <w:lang w:val="en-GB" w:bidi="ar-SA"/>
        </w:rPr>
        <w:t>lease term</w:t>
      </w:r>
      <w:r w:rsidR="00AB6366" w:rsidRPr="00E879C5">
        <w:rPr>
          <w:rFonts w:ascii="Times New Roman" w:hAnsi="Times New Roman" w:cs="Times New Roman"/>
          <w:sz w:val="22"/>
          <w:lang w:val="en-GB" w:bidi="ar-SA"/>
        </w:rPr>
        <w:t>s</w:t>
      </w:r>
      <w:r w:rsidRPr="00E879C5">
        <w:rPr>
          <w:rFonts w:ascii="Times New Roman" w:hAnsi="Times New Roman" w:cs="Times New Roman"/>
          <w:sz w:val="22"/>
          <w:lang w:val="en-GB" w:bidi="ar-SA"/>
        </w:rPr>
        <w:t>.</w:t>
      </w:r>
    </w:p>
    <w:p w14:paraId="1FA59F33" w14:textId="77777777" w:rsidR="00C13FA6" w:rsidRPr="00E879C5" w:rsidRDefault="00C13FA6" w:rsidP="000F187A">
      <w:pPr>
        <w:pStyle w:val="BodyText"/>
        <w:spacing w:after="0" w:line="240" w:lineRule="auto"/>
        <w:ind w:left="547"/>
        <w:jc w:val="both"/>
        <w:rPr>
          <w:rFonts w:ascii="Times New Roman" w:hAnsi="Times New Roman" w:cs="Times New Roman"/>
          <w:sz w:val="22"/>
          <w:lang w:val="en-GB" w:bidi="ar-SA"/>
        </w:rPr>
      </w:pPr>
    </w:p>
    <w:p w14:paraId="2FD92BA3" w14:textId="33808885" w:rsidR="00C13FA6" w:rsidRPr="00E879C5" w:rsidRDefault="00C13FA6" w:rsidP="000F187A">
      <w:pPr>
        <w:pStyle w:val="BodyText"/>
        <w:spacing w:after="0" w:line="240" w:lineRule="auto"/>
        <w:ind w:left="547"/>
        <w:jc w:val="both"/>
        <w:rPr>
          <w:rFonts w:ascii="Times New Roman" w:hAnsi="Times New Roman" w:cs="Times New Roman"/>
          <w:sz w:val="22"/>
          <w:lang w:val="en-GB" w:bidi="ar-SA"/>
        </w:rPr>
      </w:pPr>
      <w:r w:rsidRPr="00E879C5">
        <w:rPr>
          <w:rFonts w:ascii="Times New Roman" w:hAnsi="Times New Roman" w:cs="Times New Roman"/>
          <w:sz w:val="22"/>
          <w:lang w:val="en-GB" w:bidi="ar-SA"/>
        </w:rPr>
        <w:t>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 unless the lease transfers ownership of the underlying asset to the Group by the end of the lease term or the Group will exercise a purchase option. In that case the right-of-use asset will be depreciated over the useful life of the underlying asset, which is determined on the same basis as those of property and equipment.</w:t>
      </w:r>
      <w:r w:rsidRPr="00E879C5">
        <w:rPr>
          <w:rFonts w:ascii="Times New Roman" w:hAnsi="Times New Roman" w:cs="Times New Roman" w:hint="cs"/>
          <w:sz w:val="22"/>
          <w:cs/>
          <w:lang w:val="en-GB"/>
        </w:rPr>
        <w:t xml:space="preserve"> </w:t>
      </w:r>
      <w:r w:rsidRPr="00E879C5">
        <w:rPr>
          <w:rFonts w:ascii="Times New Roman" w:hAnsi="Times New Roman" w:cs="Times New Roman"/>
          <w:sz w:val="22"/>
          <w:lang w:val="en-GB" w:bidi="ar-SA"/>
        </w:rPr>
        <w:t>The Group considers impairment of the right-of-use asset as disclosed in note 1</w:t>
      </w:r>
      <w:r w:rsidR="00DD66F9">
        <w:rPr>
          <w:rFonts w:ascii="Times New Roman" w:hAnsi="Times New Roman" w:cs="Times New Roman"/>
          <w:sz w:val="22"/>
          <w:lang w:val="en-GB" w:bidi="ar-SA"/>
        </w:rPr>
        <w:t>1</w:t>
      </w:r>
      <w:r w:rsidRPr="00E879C5">
        <w:rPr>
          <w:rFonts w:ascii="Times New Roman" w:hAnsi="Times New Roman" w:cs="Times New Roman"/>
          <w:sz w:val="22"/>
          <w:lang w:val="en-GB" w:bidi="ar-SA"/>
        </w:rPr>
        <w:t xml:space="preserve">. </w:t>
      </w:r>
    </w:p>
    <w:p w14:paraId="396BEA53" w14:textId="77777777" w:rsidR="00C13FA6" w:rsidRPr="00E879C5" w:rsidRDefault="00C13FA6" w:rsidP="00C13FA6">
      <w:pPr>
        <w:pStyle w:val="BodyText"/>
        <w:spacing w:after="0" w:line="240" w:lineRule="auto"/>
        <w:ind w:left="547"/>
        <w:jc w:val="thaiDistribute"/>
        <w:rPr>
          <w:sz w:val="20"/>
        </w:rPr>
      </w:pPr>
    </w:p>
    <w:p w14:paraId="7C095162" w14:textId="09CA0C16" w:rsidR="00C13FA6" w:rsidRPr="00E879C5" w:rsidRDefault="00C13FA6" w:rsidP="000F187A">
      <w:pPr>
        <w:pStyle w:val="BodyText"/>
        <w:spacing w:after="0" w:line="240" w:lineRule="auto"/>
        <w:ind w:left="547"/>
        <w:jc w:val="both"/>
        <w:rPr>
          <w:rFonts w:ascii="Times New Roman" w:hAnsi="Times New Roman" w:cs="Times New Roman"/>
          <w:sz w:val="22"/>
          <w:lang w:val="en-GB" w:bidi="ar-SA"/>
        </w:rPr>
      </w:pPr>
      <w:r w:rsidRPr="00E879C5">
        <w:rPr>
          <w:rFonts w:ascii="Times New Roman" w:hAnsi="Times New Roman" w:cs="Times New Roman"/>
          <w:sz w:val="22"/>
          <w:lang w:val="en-GB" w:bidi="ar-SA"/>
        </w:rPr>
        <w:t>The lease liability is initially measured at the present value of all lease payments that shall be paid under the lease. The Group</w:t>
      </w:r>
      <w:r w:rsidR="000F187A" w:rsidRPr="00E879C5">
        <w:rPr>
          <w:rFonts w:ascii="Times New Roman" w:hAnsi="Times New Roman" w:cs="Times New Roman"/>
          <w:sz w:val="22"/>
          <w:lang w:val="en-GB" w:bidi="ar-SA"/>
        </w:rPr>
        <w:t xml:space="preserve"> </w:t>
      </w:r>
      <w:r w:rsidRPr="00E879C5">
        <w:rPr>
          <w:rFonts w:ascii="Times New Roman" w:hAnsi="Times New Roman" w:cs="Times New Roman"/>
          <w:sz w:val="22"/>
          <w:lang w:val="en-GB" w:bidi="ar-SA"/>
        </w:rPr>
        <w:t>uses the Group’s incremental borrowing rate to discount the lease payments to the present value.</w:t>
      </w:r>
      <w:r w:rsidRPr="00E879C5">
        <w:rPr>
          <w:rFonts w:ascii="Times New Roman" w:hAnsi="Times New Roman" w:cs="Times New Roman"/>
          <w:sz w:val="22"/>
          <w:cs/>
          <w:lang w:val="en-GB"/>
        </w:rPr>
        <w:t xml:space="preserve"> </w:t>
      </w:r>
      <w:r w:rsidRPr="00E879C5">
        <w:rPr>
          <w:rFonts w:ascii="Times New Roman" w:hAnsi="Times New Roman" w:cs="Times New Roman"/>
          <w:sz w:val="22"/>
          <w:lang w:val="en-GB" w:bidi="ar-SA"/>
        </w:rPr>
        <w:t>The Group determines its incremental borrowing rate by obtaining interest rates from various external financing sources and makes certain adjustments to reflect the terms of the lease and type of the asset leased</w:t>
      </w:r>
      <w:r w:rsidR="000F187A" w:rsidRPr="00E879C5">
        <w:rPr>
          <w:rFonts w:ascii="Times New Roman" w:hAnsi="Times New Roman" w:cs="Times New Roman"/>
          <w:sz w:val="22"/>
          <w:lang w:val="en-GB" w:bidi="ar-SA"/>
        </w:rPr>
        <w:t>.</w:t>
      </w:r>
      <w:r w:rsidRPr="00E879C5">
        <w:rPr>
          <w:rFonts w:ascii="Times New Roman" w:hAnsi="Times New Roman" w:cs="Times New Roman"/>
          <w:sz w:val="22"/>
          <w:lang w:val="en-GB" w:bidi="ar-SA"/>
        </w:rPr>
        <w:t xml:space="preserve"> </w:t>
      </w:r>
    </w:p>
    <w:p w14:paraId="0C8417A3" w14:textId="77777777" w:rsidR="00C13FA6" w:rsidRPr="00E879C5" w:rsidRDefault="00C13FA6" w:rsidP="000F187A">
      <w:pPr>
        <w:pStyle w:val="BodyText"/>
        <w:spacing w:after="0" w:line="240" w:lineRule="auto"/>
        <w:ind w:left="547"/>
        <w:jc w:val="both"/>
        <w:rPr>
          <w:rFonts w:ascii="Times New Roman" w:hAnsi="Times New Roman" w:cs="Times New Roman"/>
          <w:sz w:val="22"/>
          <w:lang w:val="en-GB" w:bidi="ar-SA"/>
        </w:rPr>
      </w:pPr>
    </w:p>
    <w:p w14:paraId="428B8595" w14:textId="131DB826" w:rsidR="000F187A" w:rsidRPr="00E879C5" w:rsidRDefault="00C13FA6" w:rsidP="00C13FA6">
      <w:pPr>
        <w:pStyle w:val="BodyText"/>
        <w:spacing w:after="0" w:line="240" w:lineRule="auto"/>
        <w:ind w:left="547"/>
        <w:jc w:val="both"/>
        <w:rPr>
          <w:rFonts w:ascii="Times New Roman" w:hAnsi="Times New Roman" w:cs="Times New Roman"/>
          <w:sz w:val="22"/>
          <w:lang w:val="en-GB" w:bidi="ar-SA"/>
        </w:rPr>
      </w:pPr>
      <w:r w:rsidRPr="00E879C5">
        <w:rPr>
          <w:rFonts w:ascii="Times New Roman" w:hAnsi="Times New Roman" w:cs="Times New Roman"/>
          <w:sz w:val="22"/>
          <w:lang w:val="en-GB" w:bidi="ar-SA"/>
        </w:rPr>
        <w:t xml:space="preserve">The lease liability is measured at amortised cost using the effective interest method. It is remeasured when there is a lease </w:t>
      </w:r>
      <w:r w:rsidR="009E52CA" w:rsidRPr="00E879C5">
        <w:rPr>
          <w:rFonts w:ascii="Times New Roman" w:hAnsi="Times New Roman" w:cs="Times New Roman"/>
          <w:sz w:val="22"/>
          <w:lang w:val="en-GB" w:bidi="ar-SA"/>
        </w:rPr>
        <w:t>modification</w:t>
      </w:r>
      <w:r w:rsidRPr="00E879C5">
        <w:rPr>
          <w:rFonts w:ascii="Times New Roman" w:hAnsi="Times New Roman" w:cs="Times New Roman"/>
          <w:sz w:val="22"/>
          <w:lang w:val="en-GB" w:bidi="ar-SA"/>
        </w:rPr>
        <w:t xml:space="preserve">, or a change in the assessment of options specified in the lease. When the lease liability is remeasured, a corresponding adjustment is made to the carrying amount of the right-of-use asset or is recorded in profit or loss if the carrying amount of the right-of-use asset has been reduced to zero. </w:t>
      </w:r>
    </w:p>
    <w:p w14:paraId="0389DDE5" w14:textId="287CC66D" w:rsidR="00C13FA6" w:rsidRPr="00E879C5" w:rsidRDefault="000F187A" w:rsidP="00E33A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hAnsi="Times New Roman" w:cs="Times New Roman"/>
          <w:i/>
          <w:iCs/>
          <w:sz w:val="22"/>
        </w:rPr>
      </w:pPr>
      <w:r w:rsidRPr="00E879C5">
        <w:rPr>
          <w:rFonts w:ascii="Times New Roman" w:hAnsi="Times New Roman" w:cs="Times New Roman"/>
          <w:sz w:val="22"/>
          <w:lang w:val="en-GB" w:bidi="ar-SA"/>
        </w:rPr>
        <w:br w:type="page"/>
      </w:r>
      <w:r w:rsidRPr="00E879C5">
        <w:rPr>
          <w:rFonts w:ascii="Times New Roman" w:hAnsi="Times New Roman" w:cs="Times New Roman"/>
          <w:i/>
          <w:iCs/>
          <w:sz w:val="22"/>
        </w:rPr>
        <w:lastRenderedPageBreak/>
        <w:t>As a lessor</w:t>
      </w:r>
    </w:p>
    <w:p w14:paraId="2AD463B6" w14:textId="77777777" w:rsidR="000F187A" w:rsidRPr="00E879C5" w:rsidRDefault="000F187A" w:rsidP="000F187A">
      <w:pPr>
        <w:pStyle w:val="BodyText"/>
        <w:spacing w:after="0"/>
        <w:ind w:left="540"/>
        <w:jc w:val="both"/>
        <w:rPr>
          <w:rFonts w:ascii="Times New Roman" w:hAnsi="Times New Roman" w:cs="Times New Roman"/>
          <w:sz w:val="22"/>
        </w:rPr>
      </w:pPr>
      <w:r w:rsidRPr="00E879C5">
        <w:rPr>
          <w:rFonts w:ascii="Times New Roman" w:hAnsi="Times New Roman" w:cs="Times New Roman"/>
          <w:sz w:val="22"/>
        </w:rPr>
        <w:t xml:space="preserve">At inception or on modification of a contract that contains a lease component and one or more additional lease or non-lease components, the Group allocates the consideration in the contract to each component on the basis of their relative standalone prices. </w:t>
      </w:r>
    </w:p>
    <w:p w14:paraId="31020B1E" w14:textId="77777777" w:rsidR="000F187A" w:rsidRPr="00E879C5" w:rsidRDefault="000F187A" w:rsidP="000F187A">
      <w:pPr>
        <w:pStyle w:val="BodyText"/>
        <w:spacing w:after="0"/>
        <w:ind w:left="540"/>
        <w:jc w:val="both"/>
        <w:rPr>
          <w:rFonts w:ascii="Times New Roman" w:hAnsi="Times New Roman" w:cs="Times New Roman"/>
          <w:szCs w:val="18"/>
        </w:rPr>
      </w:pPr>
    </w:p>
    <w:p w14:paraId="36715B1C" w14:textId="77777777" w:rsidR="000F187A" w:rsidRPr="00E879C5" w:rsidRDefault="000F187A" w:rsidP="000F187A">
      <w:pPr>
        <w:pStyle w:val="BodyText"/>
        <w:spacing w:after="0"/>
        <w:ind w:left="540"/>
        <w:jc w:val="both"/>
        <w:rPr>
          <w:rFonts w:ascii="Times New Roman" w:hAnsi="Times New Roman" w:cs="Times New Roman"/>
          <w:sz w:val="22"/>
        </w:rPr>
      </w:pPr>
      <w:r w:rsidRPr="00E879C5">
        <w:rPr>
          <w:rFonts w:ascii="Times New Roman" w:hAnsi="Times New Roman" w:cs="Times New Roman"/>
          <w:sz w:val="22"/>
        </w:rPr>
        <w:t>When the Group acts as a lessor, it determines at lease inception whether the lease transfers substantially all of the risks and rewards incidental to ownership of the underlying asset. If this is the case, then the lease is a finance lease; if not, then it is an operating lease.</w:t>
      </w:r>
    </w:p>
    <w:p w14:paraId="35C11983" w14:textId="77777777" w:rsidR="000F187A" w:rsidRPr="00E879C5" w:rsidRDefault="000F187A" w:rsidP="000F18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rPr>
      </w:pPr>
    </w:p>
    <w:p w14:paraId="4BFC9659" w14:textId="77777777" w:rsidR="000F187A" w:rsidRPr="00E879C5" w:rsidRDefault="000F187A" w:rsidP="000F187A">
      <w:pPr>
        <w:pStyle w:val="BodyText"/>
        <w:spacing w:after="0"/>
        <w:ind w:left="540"/>
        <w:jc w:val="both"/>
        <w:rPr>
          <w:rFonts w:ascii="Times New Roman" w:hAnsi="Times New Roman" w:cs="Times New Roman"/>
          <w:sz w:val="22"/>
        </w:rPr>
      </w:pPr>
      <w:r w:rsidRPr="00E879C5">
        <w:rPr>
          <w:rFonts w:ascii="Times New Roman" w:hAnsi="Times New Roman" w:cs="Times New Roman"/>
          <w:sz w:val="22"/>
        </w:rPr>
        <w:t>The Group recognises lease payments received under operating leases as rental income on a straight-line basis over the lease term as part of rental income. Initial direct costs incurred in arranging an operating lease are added to the carrying amount of the leased asset and recognised over the lease term on the same basis as rental income. Contingent rents are recognised as rental income in the accounting period in which they are earned.</w:t>
      </w:r>
    </w:p>
    <w:p w14:paraId="74333853" w14:textId="77777777" w:rsidR="00C13FA6" w:rsidRPr="00E879C5" w:rsidRDefault="00C13FA6" w:rsidP="00435ADA">
      <w:pPr>
        <w:pStyle w:val="BodyText"/>
        <w:spacing w:after="0"/>
        <w:ind w:left="540"/>
        <w:jc w:val="both"/>
        <w:rPr>
          <w:rFonts w:ascii="Times New Roman" w:hAnsi="Times New Roman" w:cs="Times New Roman"/>
          <w:i/>
          <w:iCs/>
          <w:szCs w:val="18"/>
        </w:rPr>
      </w:pPr>
    </w:p>
    <w:p w14:paraId="24CAAAA1" w14:textId="53E8AD8F" w:rsidR="00C664C3" w:rsidRDefault="00035135" w:rsidP="00302963">
      <w:pPr>
        <w:pStyle w:val="BodyText"/>
        <w:spacing w:after="0"/>
        <w:ind w:left="540"/>
        <w:jc w:val="both"/>
        <w:rPr>
          <w:rFonts w:ascii="Times New Roman" w:hAnsi="Times New Roman" w:cstheme="minorBidi"/>
          <w:i/>
          <w:iCs/>
          <w:sz w:val="22"/>
        </w:rPr>
      </w:pPr>
      <w:r w:rsidRPr="00E879C5">
        <w:rPr>
          <w:rFonts w:ascii="Times New Roman" w:hAnsi="Times New Roman" w:cs="Times New Roman"/>
          <w:i/>
          <w:iCs/>
          <w:sz w:val="22"/>
        </w:rPr>
        <w:t>As a lessee</w:t>
      </w:r>
    </w:p>
    <w:p w14:paraId="20573326" w14:textId="77777777" w:rsidR="008E20EA" w:rsidRPr="008E20EA" w:rsidRDefault="008E20EA" w:rsidP="00302963">
      <w:pPr>
        <w:pStyle w:val="BodyText"/>
        <w:spacing w:after="0"/>
        <w:ind w:left="540"/>
        <w:jc w:val="both"/>
        <w:rPr>
          <w:rFonts w:ascii="Times New Roman" w:hAnsi="Times New Roman" w:cstheme="minorBidi"/>
          <w:i/>
          <w:iCs/>
          <w:sz w:val="22"/>
        </w:rPr>
      </w:pPr>
    </w:p>
    <w:tbl>
      <w:tblPr>
        <w:tblW w:w="9731" w:type="dxa"/>
        <w:tblInd w:w="529" w:type="dxa"/>
        <w:tblLayout w:type="fixed"/>
        <w:tblCellMar>
          <w:left w:w="79" w:type="dxa"/>
          <w:right w:w="79" w:type="dxa"/>
        </w:tblCellMar>
        <w:tblLook w:val="0000" w:firstRow="0" w:lastRow="0" w:firstColumn="0" w:lastColumn="0" w:noHBand="0" w:noVBand="0"/>
      </w:tblPr>
      <w:tblGrid>
        <w:gridCol w:w="3881"/>
        <w:gridCol w:w="641"/>
        <w:gridCol w:w="1249"/>
        <w:gridCol w:w="180"/>
        <w:gridCol w:w="1080"/>
        <w:gridCol w:w="180"/>
        <w:gridCol w:w="1169"/>
        <w:gridCol w:w="180"/>
        <w:gridCol w:w="1171"/>
      </w:tblGrid>
      <w:tr w:rsidR="00C56274" w:rsidRPr="00E879C5" w14:paraId="59DAFDF1" w14:textId="77777777" w:rsidTr="002406C2">
        <w:trPr>
          <w:trHeight w:val="20"/>
          <w:tblHeader/>
        </w:trPr>
        <w:tc>
          <w:tcPr>
            <w:tcW w:w="3881" w:type="dxa"/>
            <w:vAlign w:val="bottom"/>
          </w:tcPr>
          <w:p w14:paraId="0E0097EA" w14:textId="77777777" w:rsidR="00C56274" w:rsidRPr="00E879C5" w:rsidRDefault="00C56274" w:rsidP="00435ADA">
            <w:pPr>
              <w:pStyle w:val="acctfourfigures"/>
              <w:tabs>
                <w:tab w:val="clear" w:pos="765"/>
              </w:tabs>
              <w:spacing w:line="240" w:lineRule="atLeast"/>
              <w:rPr>
                <w:b/>
                <w:bCs/>
                <w:color w:val="0000FF"/>
                <w:szCs w:val="22"/>
                <w:lang w:val="en-US" w:bidi="th-TH"/>
              </w:rPr>
            </w:pPr>
          </w:p>
        </w:tc>
        <w:tc>
          <w:tcPr>
            <w:tcW w:w="641" w:type="dxa"/>
            <w:vAlign w:val="bottom"/>
          </w:tcPr>
          <w:p w14:paraId="2C7167F7" w14:textId="77777777" w:rsidR="00C56274" w:rsidRPr="00E879C5" w:rsidRDefault="00C56274" w:rsidP="00BF318E">
            <w:pPr>
              <w:pStyle w:val="Pa47"/>
              <w:spacing w:line="240" w:lineRule="atLeast"/>
              <w:jc w:val="center"/>
              <w:rPr>
                <w:rFonts w:ascii="Times New Roman" w:hAnsi="Times New Roman" w:cs="Times New Roman"/>
                <w:b/>
                <w:bCs/>
                <w:i/>
                <w:iCs/>
                <w:sz w:val="22"/>
                <w:szCs w:val="22"/>
                <w:cs/>
                <w:lang w:val="en-GB"/>
              </w:rPr>
            </w:pPr>
          </w:p>
        </w:tc>
        <w:tc>
          <w:tcPr>
            <w:tcW w:w="5209" w:type="dxa"/>
            <w:gridSpan w:val="7"/>
          </w:tcPr>
          <w:p w14:paraId="15AE46B3" w14:textId="77777777" w:rsidR="00C56274" w:rsidRPr="00E879C5" w:rsidRDefault="00C56274" w:rsidP="00435ADA">
            <w:pPr>
              <w:pStyle w:val="Pa47"/>
              <w:spacing w:line="240" w:lineRule="atLeast"/>
              <w:jc w:val="center"/>
              <w:rPr>
                <w:rFonts w:ascii="Times New Roman" w:hAnsi="Times New Roman" w:cs="Times New Roman"/>
                <w:b/>
                <w:bCs/>
                <w:sz w:val="22"/>
                <w:szCs w:val="22"/>
                <w:cs/>
                <w:lang w:val="en-GB"/>
              </w:rPr>
            </w:pPr>
            <w:r w:rsidRPr="00E879C5">
              <w:rPr>
                <w:rFonts w:ascii="Times New Roman" w:hAnsi="Times New Roman" w:cs="Times New Roman"/>
                <w:b/>
                <w:bCs/>
                <w:sz w:val="22"/>
                <w:szCs w:val="22"/>
                <w:lang w:val="en-GB" w:bidi="ar-SA"/>
              </w:rPr>
              <w:t>Consolidated financial statements</w:t>
            </w:r>
          </w:p>
        </w:tc>
      </w:tr>
      <w:tr w:rsidR="00C56274" w:rsidRPr="00E879C5" w14:paraId="305E0A57" w14:textId="77777777" w:rsidTr="009B3E19">
        <w:trPr>
          <w:trHeight w:val="146"/>
          <w:tblHeader/>
        </w:trPr>
        <w:tc>
          <w:tcPr>
            <w:tcW w:w="3881" w:type="dxa"/>
            <w:vAlign w:val="bottom"/>
          </w:tcPr>
          <w:p w14:paraId="414CFA3E" w14:textId="77777777" w:rsidR="00C56274" w:rsidRPr="00E879C5" w:rsidRDefault="00C56274" w:rsidP="00435ADA">
            <w:pPr>
              <w:pStyle w:val="acctfourfigures"/>
              <w:tabs>
                <w:tab w:val="clear" w:pos="765"/>
              </w:tabs>
              <w:spacing w:line="240" w:lineRule="atLeast"/>
              <w:ind w:left="-80" w:firstLine="80"/>
              <w:rPr>
                <w:rFonts w:cstheme="minorBidi"/>
                <w:b/>
                <w:bCs/>
                <w:i/>
                <w:iCs/>
                <w:color w:val="000000" w:themeColor="text1"/>
                <w:szCs w:val="22"/>
                <w:cs/>
                <w:lang w:bidi="th-TH"/>
              </w:rPr>
            </w:pPr>
            <w:r w:rsidRPr="00E879C5">
              <w:rPr>
                <w:rFonts w:cstheme="minorBidi"/>
                <w:b/>
                <w:bCs/>
                <w:i/>
                <w:iCs/>
                <w:color w:val="000000" w:themeColor="text1"/>
                <w:szCs w:val="22"/>
                <w:lang w:bidi="th-TH"/>
              </w:rPr>
              <w:t>Rights-of-use assets</w:t>
            </w:r>
          </w:p>
        </w:tc>
        <w:tc>
          <w:tcPr>
            <w:tcW w:w="641" w:type="dxa"/>
            <w:vAlign w:val="bottom"/>
          </w:tcPr>
          <w:p w14:paraId="585B43AB" w14:textId="5EA75D34" w:rsidR="00C56274" w:rsidRPr="00696033" w:rsidRDefault="00FE65DB" w:rsidP="00BF318E">
            <w:pPr>
              <w:pStyle w:val="Pa47"/>
              <w:spacing w:line="240" w:lineRule="atLeast"/>
              <w:jc w:val="center"/>
              <w:rPr>
                <w:rFonts w:ascii="Times New Roman" w:hAnsi="Times New Roman" w:cs="Times New Roman"/>
                <w:i/>
                <w:iCs/>
                <w:sz w:val="22"/>
                <w:szCs w:val="22"/>
                <w:cs/>
                <w:lang w:val="en-GB"/>
              </w:rPr>
            </w:pPr>
            <w:r w:rsidRPr="00696033">
              <w:rPr>
                <w:rFonts w:ascii="Times New Roman" w:hAnsi="Times New Roman" w:cs="Times New Roman"/>
                <w:i/>
                <w:iCs/>
                <w:sz w:val="22"/>
                <w:szCs w:val="22"/>
              </w:rPr>
              <w:t>Note</w:t>
            </w:r>
          </w:p>
        </w:tc>
        <w:tc>
          <w:tcPr>
            <w:tcW w:w="1249" w:type="dxa"/>
          </w:tcPr>
          <w:p w14:paraId="403FD382" w14:textId="77777777" w:rsidR="00C56274" w:rsidRPr="00E879C5" w:rsidRDefault="00C56274" w:rsidP="00435ADA">
            <w:pPr>
              <w:pStyle w:val="Pa47"/>
              <w:spacing w:line="240" w:lineRule="atLeast"/>
              <w:jc w:val="center"/>
              <w:rPr>
                <w:rFonts w:ascii="Times New Roman" w:hAnsi="Times New Roman" w:cs="Times New Roman"/>
                <w:sz w:val="22"/>
                <w:szCs w:val="22"/>
                <w:lang w:val="en-GB"/>
              </w:rPr>
            </w:pPr>
            <w:r w:rsidRPr="00E879C5">
              <w:rPr>
                <w:rFonts w:ascii="Times New Roman" w:hAnsi="Times New Roman" w:cs="Times New Roman"/>
                <w:sz w:val="22"/>
                <w:szCs w:val="22"/>
                <w:lang w:val="en-GB"/>
              </w:rPr>
              <w:t>Land</w:t>
            </w:r>
          </w:p>
        </w:tc>
        <w:tc>
          <w:tcPr>
            <w:tcW w:w="180" w:type="dxa"/>
          </w:tcPr>
          <w:p w14:paraId="6BA1FAA4" w14:textId="77777777" w:rsidR="00C56274" w:rsidRPr="00E879C5" w:rsidRDefault="00C56274" w:rsidP="00435ADA">
            <w:pPr>
              <w:pStyle w:val="acctmergecolhdg"/>
              <w:spacing w:line="240" w:lineRule="atLeast"/>
              <w:rPr>
                <w:b w:val="0"/>
                <w:szCs w:val="22"/>
              </w:rPr>
            </w:pPr>
          </w:p>
        </w:tc>
        <w:tc>
          <w:tcPr>
            <w:tcW w:w="1080" w:type="dxa"/>
          </w:tcPr>
          <w:p w14:paraId="40194C4E" w14:textId="77777777" w:rsidR="00C56274" w:rsidRPr="00E879C5" w:rsidRDefault="00C56274" w:rsidP="00435ADA">
            <w:pPr>
              <w:pStyle w:val="Pa47"/>
              <w:spacing w:line="240" w:lineRule="atLeast"/>
              <w:ind w:left="-85" w:right="-82"/>
              <w:jc w:val="center"/>
              <w:rPr>
                <w:rFonts w:ascii="Times New Roman" w:hAnsi="Times New Roman" w:cs="Times New Roman"/>
                <w:sz w:val="22"/>
                <w:szCs w:val="22"/>
                <w:lang w:val="en-GB"/>
              </w:rPr>
            </w:pPr>
            <w:r w:rsidRPr="00E879C5">
              <w:rPr>
                <w:rFonts w:ascii="Times New Roman" w:hAnsi="Times New Roman" w:cs="Times New Roman"/>
                <w:sz w:val="22"/>
                <w:szCs w:val="22"/>
                <w:lang w:val="en-GB"/>
              </w:rPr>
              <w:t>Buildings</w:t>
            </w:r>
          </w:p>
        </w:tc>
        <w:tc>
          <w:tcPr>
            <w:tcW w:w="180" w:type="dxa"/>
          </w:tcPr>
          <w:p w14:paraId="25912760" w14:textId="77777777" w:rsidR="00C56274" w:rsidRPr="00E879C5" w:rsidRDefault="00C56274" w:rsidP="00435ADA">
            <w:pPr>
              <w:pStyle w:val="acctmergecolhdg"/>
              <w:spacing w:line="240" w:lineRule="atLeast"/>
              <w:rPr>
                <w:b w:val="0"/>
                <w:szCs w:val="22"/>
              </w:rPr>
            </w:pPr>
          </w:p>
        </w:tc>
        <w:tc>
          <w:tcPr>
            <w:tcW w:w="1169" w:type="dxa"/>
          </w:tcPr>
          <w:p w14:paraId="4CA05BF3" w14:textId="77777777" w:rsidR="00C56274" w:rsidRPr="00E879C5" w:rsidRDefault="00C56274" w:rsidP="00435ADA">
            <w:pPr>
              <w:pStyle w:val="Pa47"/>
              <w:spacing w:line="240" w:lineRule="atLeast"/>
              <w:jc w:val="center"/>
              <w:rPr>
                <w:rFonts w:ascii="Times New Roman" w:hAnsi="Times New Roman" w:cs="Times New Roman"/>
                <w:sz w:val="22"/>
                <w:szCs w:val="22"/>
                <w:cs/>
                <w:lang w:val="en-GB"/>
              </w:rPr>
            </w:pPr>
            <w:r w:rsidRPr="00E879C5">
              <w:rPr>
                <w:rFonts w:ascii="Times New Roman" w:hAnsi="Times New Roman" w:cs="Times New Roman"/>
                <w:sz w:val="22"/>
                <w:szCs w:val="22"/>
                <w:lang w:val="en-GB"/>
              </w:rPr>
              <w:t>Vehicles</w:t>
            </w:r>
          </w:p>
        </w:tc>
        <w:tc>
          <w:tcPr>
            <w:tcW w:w="180" w:type="dxa"/>
          </w:tcPr>
          <w:p w14:paraId="3EF45D75" w14:textId="77777777" w:rsidR="00C56274" w:rsidRPr="00E879C5" w:rsidRDefault="00C56274" w:rsidP="00435ADA">
            <w:pPr>
              <w:pStyle w:val="Pa47"/>
              <w:spacing w:line="240" w:lineRule="atLeast"/>
              <w:jc w:val="center"/>
              <w:rPr>
                <w:rFonts w:ascii="Times New Roman" w:hAnsi="Times New Roman" w:cs="Times New Roman"/>
                <w:sz w:val="22"/>
                <w:szCs w:val="22"/>
                <w:cs/>
                <w:lang w:val="en-GB"/>
              </w:rPr>
            </w:pPr>
          </w:p>
        </w:tc>
        <w:tc>
          <w:tcPr>
            <w:tcW w:w="1171" w:type="dxa"/>
            <w:vAlign w:val="bottom"/>
          </w:tcPr>
          <w:p w14:paraId="3FB225B9" w14:textId="77777777" w:rsidR="00C56274" w:rsidRPr="00E879C5" w:rsidRDefault="00C56274" w:rsidP="00435ADA">
            <w:pPr>
              <w:pStyle w:val="Pa47"/>
              <w:spacing w:line="240" w:lineRule="atLeast"/>
              <w:jc w:val="center"/>
              <w:rPr>
                <w:rFonts w:ascii="Times New Roman" w:hAnsi="Times New Roman" w:cs="Times New Roman"/>
                <w:sz w:val="22"/>
                <w:szCs w:val="22"/>
                <w:cs/>
                <w:lang w:val="en-GB"/>
              </w:rPr>
            </w:pPr>
            <w:r w:rsidRPr="00E879C5">
              <w:rPr>
                <w:rFonts w:ascii="Times New Roman" w:hAnsi="Times New Roman" w:cs="Times New Roman"/>
                <w:sz w:val="22"/>
                <w:szCs w:val="22"/>
                <w:lang w:val="en-GB"/>
              </w:rPr>
              <w:t>Total</w:t>
            </w:r>
          </w:p>
        </w:tc>
      </w:tr>
      <w:tr w:rsidR="00C56274" w:rsidRPr="00E879C5" w14:paraId="3D147841" w14:textId="77777777" w:rsidTr="002406C2">
        <w:trPr>
          <w:trHeight w:val="20"/>
          <w:tblHeader/>
        </w:trPr>
        <w:tc>
          <w:tcPr>
            <w:tcW w:w="3881" w:type="dxa"/>
          </w:tcPr>
          <w:p w14:paraId="22BF872C" w14:textId="77777777" w:rsidR="00C56274" w:rsidRPr="00E879C5" w:rsidRDefault="00C56274" w:rsidP="00435ADA">
            <w:pPr>
              <w:rPr>
                <w:rFonts w:ascii="Times New Roman" w:hAnsi="Times New Roman" w:cs="Times New Roman"/>
                <w:b/>
                <w:bCs/>
                <w:i/>
                <w:iCs/>
                <w:sz w:val="22"/>
                <w:szCs w:val="22"/>
              </w:rPr>
            </w:pPr>
          </w:p>
        </w:tc>
        <w:tc>
          <w:tcPr>
            <w:tcW w:w="641" w:type="dxa"/>
            <w:vAlign w:val="bottom"/>
          </w:tcPr>
          <w:p w14:paraId="361B00DE" w14:textId="77777777" w:rsidR="00C56274" w:rsidRPr="00E879C5" w:rsidRDefault="00C56274" w:rsidP="00BF318E">
            <w:pPr>
              <w:pStyle w:val="acctfourfigures"/>
              <w:spacing w:line="240" w:lineRule="atLeast"/>
              <w:jc w:val="center"/>
              <w:rPr>
                <w:i/>
                <w:iCs/>
                <w:szCs w:val="22"/>
              </w:rPr>
            </w:pPr>
          </w:p>
        </w:tc>
        <w:tc>
          <w:tcPr>
            <w:tcW w:w="5209" w:type="dxa"/>
            <w:gridSpan w:val="7"/>
          </w:tcPr>
          <w:p w14:paraId="44FD1B7E" w14:textId="77777777" w:rsidR="00C56274" w:rsidRPr="00E879C5" w:rsidRDefault="00C56274" w:rsidP="00435ADA">
            <w:pPr>
              <w:pStyle w:val="acctfourfigures"/>
              <w:spacing w:line="240" w:lineRule="atLeast"/>
              <w:jc w:val="center"/>
              <w:rPr>
                <w:i/>
                <w:iCs/>
                <w:szCs w:val="22"/>
                <w:cs/>
                <w:lang w:bidi="th-TH"/>
              </w:rPr>
            </w:pPr>
            <w:r w:rsidRPr="00E879C5">
              <w:rPr>
                <w:i/>
                <w:iCs/>
                <w:szCs w:val="22"/>
                <w:lang w:bidi="th-TH"/>
              </w:rPr>
              <w:t>(in thousand Baht)</w:t>
            </w:r>
          </w:p>
        </w:tc>
      </w:tr>
      <w:tr w:rsidR="006D24C1" w:rsidRPr="00E879C5" w14:paraId="2030A050" w14:textId="77777777" w:rsidTr="004C37C7">
        <w:trPr>
          <w:trHeight w:val="119"/>
        </w:trPr>
        <w:tc>
          <w:tcPr>
            <w:tcW w:w="3881" w:type="dxa"/>
          </w:tcPr>
          <w:p w14:paraId="55563A64" w14:textId="0E179034"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58" w:hanging="158"/>
              <w:rPr>
                <w:rFonts w:ascii="Times New Roman" w:hAnsi="Times New Roman" w:cs="Times New Roman"/>
                <w:sz w:val="22"/>
                <w:szCs w:val="22"/>
              </w:rPr>
            </w:pPr>
            <w:r w:rsidRPr="00E879C5">
              <w:rPr>
                <w:rFonts w:ascii="Times New Roman" w:hAnsi="Times New Roman" w:cs="Times New Roman"/>
                <w:sz w:val="22"/>
                <w:szCs w:val="22"/>
              </w:rPr>
              <w:t xml:space="preserve">At 1 January </w:t>
            </w:r>
            <w:r>
              <w:rPr>
                <w:rFonts w:ascii="Times New Roman" w:hAnsi="Times New Roman" w:cs="Times New Roman"/>
                <w:sz w:val="22"/>
                <w:szCs w:val="22"/>
              </w:rPr>
              <w:t>2025</w:t>
            </w:r>
          </w:p>
        </w:tc>
        <w:tc>
          <w:tcPr>
            <w:tcW w:w="641" w:type="dxa"/>
            <w:vAlign w:val="bottom"/>
          </w:tcPr>
          <w:p w14:paraId="073CD6FE" w14:textId="77777777" w:rsidR="006D24C1" w:rsidRPr="00E879C5" w:rsidRDefault="006D24C1" w:rsidP="006D24C1">
            <w:pPr>
              <w:tabs>
                <w:tab w:val="clear" w:pos="680"/>
                <w:tab w:val="left" w:pos="730"/>
                <w:tab w:val="decimal" w:pos="1181"/>
              </w:tabs>
              <w:ind w:right="11"/>
              <w:jc w:val="center"/>
              <w:rPr>
                <w:rFonts w:ascii="Times New Roman" w:hAnsi="Times New Roman" w:cs="Times New Roman"/>
                <w:i/>
                <w:iCs/>
                <w:sz w:val="22"/>
                <w:szCs w:val="22"/>
              </w:rPr>
            </w:pPr>
          </w:p>
        </w:tc>
        <w:tc>
          <w:tcPr>
            <w:tcW w:w="1249" w:type="dxa"/>
            <w:vAlign w:val="bottom"/>
          </w:tcPr>
          <w:p w14:paraId="44108678" w14:textId="2CF87824"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6D24C1">
              <w:rPr>
                <w:rFonts w:ascii="Times New Roman" w:hAnsi="Times New Roman" w:cs="Times New Roman"/>
                <w:sz w:val="22"/>
                <w:szCs w:val="22"/>
              </w:rPr>
              <w:t>2,529,590</w:t>
            </w:r>
          </w:p>
        </w:tc>
        <w:tc>
          <w:tcPr>
            <w:tcW w:w="180" w:type="dxa"/>
          </w:tcPr>
          <w:p w14:paraId="49038C46" w14:textId="77777777" w:rsidR="006D24C1" w:rsidRPr="006D24C1" w:rsidRDefault="006D24C1" w:rsidP="006D24C1">
            <w:pPr>
              <w:pStyle w:val="acctmergecolhdg"/>
              <w:tabs>
                <w:tab w:val="decimal" w:pos="1062"/>
              </w:tabs>
              <w:spacing w:line="240" w:lineRule="atLeast"/>
              <w:ind w:right="-89"/>
              <w:jc w:val="left"/>
              <w:rPr>
                <w:b w:val="0"/>
                <w:szCs w:val="22"/>
                <w:lang w:val="en-US" w:bidi="th-TH"/>
              </w:rPr>
            </w:pPr>
          </w:p>
        </w:tc>
        <w:tc>
          <w:tcPr>
            <w:tcW w:w="1080" w:type="dxa"/>
            <w:vAlign w:val="bottom"/>
          </w:tcPr>
          <w:p w14:paraId="28293BBD" w14:textId="6DAA276E" w:rsidR="006D24C1" w:rsidRP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6D24C1">
              <w:rPr>
                <w:rFonts w:ascii="Times New Roman" w:hAnsi="Times New Roman" w:cs="Times New Roman"/>
                <w:sz w:val="22"/>
                <w:szCs w:val="22"/>
              </w:rPr>
              <w:t>244,998</w:t>
            </w:r>
          </w:p>
        </w:tc>
        <w:tc>
          <w:tcPr>
            <w:tcW w:w="180" w:type="dxa"/>
          </w:tcPr>
          <w:p w14:paraId="50E58120" w14:textId="77777777" w:rsidR="006D24C1" w:rsidRPr="006D24C1" w:rsidRDefault="006D24C1" w:rsidP="006D24C1">
            <w:pPr>
              <w:pStyle w:val="acctmergecolhdg"/>
              <w:tabs>
                <w:tab w:val="decimal" w:pos="832"/>
              </w:tabs>
              <w:spacing w:line="240" w:lineRule="atLeast"/>
              <w:ind w:right="-89"/>
              <w:jc w:val="left"/>
              <w:rPr>
                <w:b w:val="0"/>
                <w:szCs w:val="22"/>
                <w:lang w:val="en-US" w:bidi="th-TH"/>
              </w:rPr>
            </w:pPr>
          </w:p>
        </w:tc>
        <w:tc>
          <w:tcPr>
            <w:tcW w:w="1169" w:type="dxa"/>
            <w:vAlign w:val="bottom"/>
          </w:tcPr>
          <w:p w14:paraId="0F977CB3" w14:textId="239E15BC" w:rsidR="006D24C1" w:rsidRPr="006D24C1" w:rsidRDefault="006D24C1" w:rsidP="006D24C1">
            <w:pPr>
              <w:pStyle w:val="acctfourfigures"/>
              <w:tabs>
                <w:tab w:val="clear" w:pos="765"/>
                <w:tab w:val="decimal" w:pos="904"/>
              </w:tabs>
              <w:spacing w:line="240" w:lineRule="atLeast"/>
              <w:ind w:right="-89"/>
              <w:rPr>
                <w:szCs w:val="22"/>
                <w:lang w:val="en-US" w:bidi="th-TH"/>
              </w:rPr>
            </w:pPr>
            <w:r w:rsidRPr="006D24C1">
              <w:rPr>
                <w:szCs w:val="22"/>
                <w:lang w:val="en-US" w:bidi="th-TH"/>
              </w:rPr>
              <w:t>53,289</w:t>
            </w:r>
          </w:p>
        </w:tc>
        <w:tc>
          <w:tcPr>
            <w:tcW w:w="180" w:type="dxa"/>
          </w:tcPr>
          <w:p w14:paraId="41978ADC" w14:textId="77777777" w:rsidR="006D24C1" w:rsidRPr="006D24C1" w:rsidRDefault="006D24C1" w:rsidP="006D24C1">
            <w:pPr>
              <w:pStyle w:val="acctfourfigures"/>
              <w:tabs>
                <w:tab w:val="clear" w:pos="765"/>
                <w:tab w:val="decimal" w:pos="904"/>
              </w:tabs>
              <w:spacing w:line="240" w:lineRule="atLeast"/>
              <w:ind w:right="-89"/>
              <w:rPr>
                <w:szCs w:val="22"/>
                <w:lang w:val="en-US" w:bidi="th-TH"/>
              </w:rPr>
            </w:pPr>
          </w:p>
        </w:tc>
        <w:tc>
          <w:tcPr>
            <w:tcW w:w="1171" w:type="dxa"/>
            <w:vAlign w:val="bottom"/>
          </w:tcPr>
          <w:p w14:paraId="6DB6FDB9" w14:textId="634C8BA0" w:rsidR="006D24C1" w:rsidRPr="006D24C1" w:rsidRDefault="006D24C1" w:rsidP="006D24C1">
            <w:pPr>
              <w:pStyle w:val="acctfourfigures"/>
              <w:tabs>
                <w:tab w:val="clear" w:pos="765"/>
                <w:tab w:val="decimal" w:pos="904"/>
              </w:tabs>
              <w:spacing w:line="240" w:lineRule="atLeast"/>
              <w:ind w:right="-89"/>
              <w:rPr>
                <w:szCs w:val="22"/>
                <w:lang w:val="en-US" w:bidi="th-TH"/>
              </w:rPr>
            </w:pPr>
            <w:r w:rsidRPr="006D24C1">
              <w:rPr>
                <w:szCs w:val="22"/>
                <w:lang w:val="en-US" w:bidi="th-TH"/>
              </w:rPr>
              <w:t>2,827,877</w:t>
            </w:r>
          </w:p>
        </w:tc>
      </w:tr>
      <w:tr w:rsidR="00BF318E" w:rsidRPr="00E879C5" w14:paraId="7A62FBA5" w14:textId="77777777">
        <w:trPr>
          <w:trHeight w:val="20"/>
        </w:trPr>
        <w:tc>
          <w:tcPr>
            <w:tcW w:w="3881" w:type="dxa"/>
          </w:tcPr>
          <w:p w14:paraId="0482EB84" w14:textId="77777777" w:rsidR="00BF318E" w:rsidRPr="00E879C5" w:rsidRDefault="00BF318E" w:rsidP="00BF318E">
            <w:pPr>
              <w:pStyle w:val="acctfourfigures"/>
              <w:tabs>
                <w:tab w:val="clear" w:pos="765"/>
                <w:tab w:val="decimal" w:pos="0"/>
              </w:tabs>
              <w:spacing w:line="240" w:lineRule="atLeast"/>
              <w:rPr>
                <w:szCs w:val="22"/>
                <w:cs/>
                <w:lang w:bidi="th-TH"/>
              </w:rPr>
            </w:pPr>
            <w:r w:rsidRPr="00E879C5">
              <w:rPr>
                <w:szCs w:val="22"/>
                <w:lang w:bidi="th-TH"/>
              </w:rPr>
              <w:t>Additions</w:t>
            </w:r>
          </w:p>
        </w:tc>
        <w:tc>
          <w:tcPr>
            <w:tcW w:w="641" w:type="dxa"/>
            <w:vAlign w:val="bottom"/>
          </w:tcPr>
          <w:p w14:paraId="507B13DD" w14:textId="77777777" w:rsidR="00BF318E" w:rsidRPr="00E879C5" w:rsidRDefault="00BF318E" w:rsidP="00BF318E">
            <w:pPr>
              <w:tabs>
                <w:tab w:val="clear" w:pos="680"/>
                <w:tab w:val="left" w:pos="730"/>
                <w:tab w:val="decimal" w:pos="1181"/>
              </w:tabs>
              <w:ind w:right="11"/>
              <w:jc w:val="center"/>
              <w:rPr>
                <w:rFonts w:ascii="Times New Roman" w:hAnsi="Times New Roman" w:cs="Times New Roman"/>
                <w:i/>
                <w:iCs/>
                <w:sz w:val="22"/>
                <w:szCs w:val="22"/>
              </w:rPr>
            </w:pPr>
          </w:p>
        </w:tc>
        <w:tc>
          <w:tcPr>
            <w:tcW w:w="1249" w:type="dxa"/>
          </w:tcPr>
          <w:p w14:paraId="1CB5E74B" w14:textId="0D36D807" w:rsidR="00BF318E" w:rsidRPr="00E879C5" w:rsidRDefault="001D743A" w:rsidP="00BF31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1D743A">
              <w:rPr>
                <w:rFonts w:ascii="Times New Roman" w:hAnsi="Times New Roman" w:cs="Times New Roman"/>
                <w:sz w:val="22"/>
                <w:szCs w:val="22"/>
              </w:rPr>
              <w:t>242,940</w:t>
            </w:r>
          </w:p>
        </w:tc>
        <w:tc>
          <w:tcPr>
            <w:tcW w:w="180" w:type="dxa"/>
          </w:tcPr>
          <w:p w14:paraId="0976F234" w14:textId="77777777" w:rsidR="00BF318E" w:rsidRPr="00E879C5" w:rsidRDefault="00BF318E" w:rsidP="00BF318E">
            <w:pPr>
              <w:pStyle w:val="acctmergecolhdg"/>
              <w:tabs>
                <w:tab w:val="decimal" w:pos="1062"/>
              </w:tabs>
              <w:spacing w:line="240" w:lineRule="atLeast"/>
              <w:ind w:right="-89"/>
              <w:jc w:val="left"/>
              <w:rPr>
                <w:b w:val="0"/>
                <w:szCs w:val="22"/>
                <w:lang w:val="en-US" w:bidi="th-TH"/>
              </w:rPr>
            </w:pPr>
          </w:p>
        </w:tc>
        <w:tc>
          <w:tcPr>
            <w:tcW w:w="1080" w:type="dxa"/>
          </w:tcPr>
          <w:p w14:paraId="33367315" w14:textId="0C0A3553" w:rsidR="00BF318E" w:rsidRPr="00E879C5" w:rsidRDefault="001D743A" w:rsidP="00685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1D743A">
              <w:rPr>
                <w:rFonts w:ascii="Times New Roman" w:hAnsi="Times New Roman" w:cs="Times New Roman"/>
                <w:sz w:val="22"/>
                <w:szCs w:val="22"/>
              </w:rPr>
              <w:t>45,693</w:t>
            </w:r>
          </w:p>
        </w:tc>
        <w:tc>
          <w:tcPr>
            <w:tcW w:w="180" w:type="dxa"/>
          </w:tcPr>
          <w:p w14:paraId="4AE9BD54" w14:textId="77777777" w:rsidR="00BF318E" w:rsidRPr="00E879C5" w:rsidRDefault="00BF318E" w:rsidP="00BF318E">
            <w:pPr>
              <w:pStyle w:val="acctmergecolhdg"/>
              <w:tabs>
                <w:tab w:val="decimal" w:pos="832"/>
              </w:tabs>
              <w:spacing w:line="240" w:lineRule="atLeast"/>
              <w:ind w:right="-89"/>
              <w:jc w:val="left"/>
              <w:rPr>
                <w:b w:val="0"/>
                <w:szCs w:val="22"/>
                <w:lang w:val="en-US" w:bidi="th-TH"/>
              </w:rPr>
            </w:pPr>
          </w:p>
        </w:tc>
        <w:tc>
          <w:tcPr>
            <w:tcW w:w="1169" w:type="dxa"/>
          </w:tcPr>
          <w:p w14:paraId="04110B0C" w14:textId="7EAC6E24" w:rsidR="00BF318E" w:rsidRPr="00E879C5" w:rsidRDefault="001D743A" w:rsidP="00BF318E">
            <w:pPr>
              <w:pStyle w:val="acctfourfigures"/>
              <w:tabs>
                <w:tab w:val="clear" w:pos="765"/>
                <w:tab w:val="decimal" w:pos="904"/>
              </w:tabs>
              <w:spacing w:line="240" w:lineRule="atLeast"/>
              <w:ind w:right="-89"/>
              <w:rPr>
                <w:szCs w:val="22"/>
                <w:lang w:val="en-US" w:bidi="th-TH"/>
              </w:rPr>
            </w:pPr>
            <w:r w:rsidRPr="001D743A">
              <w:rPr>
                <w:szCs w:val="22"/>
                <w:lang w:val="en-US" w:bidi="th-TH"/>
              </w:rPr>
              <w:t>44,211</w:t>
            </w:r>
          </w:p>
        </w:tc>
        <w:tc>
          <w:tcPr>
            <w:tcW w:w="180" w:type="dxa"/>
          </w:tcPr>
          <w:p w14:paraId="1CE1826F" w14:textId="77777777" w:rsidR="00BF318E" w:rsidRPr="00E879C5" w:rsidRDefault="00BF318E" w:rsidP="00BF318E">
            <w:pPr>
              <w:pStyle w:val="acctfourfigures"/>
              <w:tabs>
                <w:tab w:val="clear" w:pos="765"/>
                <w:tab w:val="decimal" w:pos="904"/>
              </w:tabs>
              <w:spacing w:line="240" w:lineRule="atLeast"/>
              <w:ind w:right="-89"/>
              <w:rPr>
                <w:szCs w:val="22"/>
                <w:lang w:val="en-US" w:bidi="th-TH"/>
              </w:rPr>
            </w:pPr>
          </w:p>
        </w:tc>
        <w:tc>
          <w:tcPr>
            <w:tcW w:w="1171" w:type="dxa"/>
          </w:tcPr>
          <w:p w14:paraId="1255A336" w14:textId="380A55BD" w:rsidR="00BF318E" w:rsidRPr="00E879C5" w:rsidRDefault="001D743A" w:rsidP="00BF318E">
            <w:pPr>
              <w:pStyle w:val="acctfourfigures"/>
              <w:tabs>
                <w:tab w:val="clear" w:pos="765"/>
                <w:tab w:val="decimal" w:pos="904"/>
              </w:tabs>
              <w:spacing w:line="240" w:lineRule="atLeast"/>
              <w:ind w:right="-89"/>
              <w:rPr>
                <w:szCs w:val="22"/>
                <w:lang w:val="en-US" w:bidi="th-TH"/>
              </w:rPr>
            </w:pPr>
            <w:r w:rsidRPr="001D743A">
              <w:rPr>
                <w:szCs w:val="22"/>
                <w:lang w:val="en-US" w:bidi="th-TH"/>
              </w:rPr>
              <w:t>332,844</w:t>
            </w:r>
          </w:p>
        </w:tc>
      </w:tr>
      <w:tr w:rsidR="009B3E19" w:rsidRPr="00E879C5" w14:paraId="3B0A8899" w14:textId="77777777">
        <w:trPr>
          <w:trHeight w:val="20"/>
        </w:trPr>
        <w:tc>
          <w:tcPr>
            <w:tcW w:w="3881" w:type="dxa"/>
          </w:tcPr>
          <w:p w14:paraId="19ECADC9" w14:textId="248CA6FB" w:rsidR="009B3E19" w:rsidRPr="00E879C5" w:rsidRDefault="009B3E19" w:rsidP="009B3E19">
            <w:pPr>
              <w:pStyle w:val="acctfourfigures"/>
              <w:tabs>
                <w:tab w:val="clear" w:pos="765"/>
                <w:tab w:val="decimal" w:pos="0"/>
              </w:tabs>
              <w:spacing w:line="240" w:lineRule="atLeast"/>
              <w:rPr>
                <w:szCs w:val="22"/>
                <w:lang w:bidi="th-TH"/>
              </w:rPr>
            </w:pPr>
            <w:r w:rsidRPr="00E879C5">
              <w:rPr>
                <w:szCs w:val="22"/>
                <w:lang w:bidi="th-TH"/>
              </w:rPr>
              <w:t>Transfer from investment properties - net</w:t>
            </w:r>
          </w:p>
        </w:tc>
        <w:tc>
          <w:tcPr>
            <w:tcW w:w="641" w:type="dxa"/>
            <w:vAlign w:val="bottom"/>
          </w:tcPr>
          <w:p w14:paraId="27D3B5B0" w14:textId="56783F69" w:rsidR="009B3E19" w:rsidRPr="004C0FDB" w:rsidRDefault="004C0FDB" w:rsidP="009B3E19">
            <w:pPr>
              <w:tabs>
                <w:tab w:val="clear" w:pos="680"/>
                <w:tab w:val="left" w:pos="730"/>
                <w:tab w:val="decimal" w:pos="1181"/>
              </w:tabs>
              <w:ind w:right="11"/>
              <w:jc w:val="center"/>
              <w:rPr>
                <w:rFonts w:ascii="Times New Roman" w:hAnsi="Times New Roman"/>
                <w:i/>
                <w:iCs/>
                <w:sz w:val="22"/>
                <w:szCs w:val="28"/>
              </w:rPr>
            </w:pPr>
            <w:r>
              <w:rPr>
                <w:rFonts w:ascii="Times New Roman" w:hAnsi="Times New Roman"/>
                <w:i/>
                <w:iCs/>
                <w:sz w:val="22"/>
                <w:szCs w:val="28"/>
              </w:rPr>
              <w:t>10</w:t>
            </w:r>
          </w:p>
        </w:tc>
        <w:tc>
          <w:tcPr>
            <w:tcW w:w="1249" w:type="dxa"/>
          </w:tcPr>
          <w:p w14:paraId="7FEDE737" w14:textId="7F87F478" w:rsidR="009B3E19" w:rsidRPr="00E879C5" w:rsidRDefault="001D743A" w:rsidP="009B3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1D743A">
              <w:rPr>
                <w:rFonts w:ascii="Times New Roman" w:hAnsi="Times New Roman" w:cs="Times New Roman"/>
                <w:sz w:val="22"/>
                <w:szCs w:val="22"/>
              </w:rPr>
              <w:t>1,449</w:t>
            </w:r>
          </w:p>
        </w:tc>
        <w:tc>
          <w:tcPr>
            <w:tcW w:w="180" w:type="dxa"/>
          </w:tcPr>
          <w:p w14:paraId="64CC37B8" w14:textId="77777777" w:rsidR="009B3E19" w:rsidRPr="00E879C5" w:rsidRDefault="009B3E19" w:rsidP="009B3E19">
            <w:pPr>
              <w:pStyle w:val="acctmergecolhdg"/>
              <w:tabs>
                <w:tab w:val="decimal" w:pos="1062"/>
              </w:tabs>
              <w:spacing w:line="240" w:lineRule="atLeast"/>
              <w:ind w:right="-89"/>
              <w:jc w:val="left"/>
              <w:rPr>
                <w:b w:val="0"/>
                <w:szCs w:val="22"/>
                <w:lang w:val="en-US" w:bidi="th-TH"/>
              </w:rPr>
            </w:pPr>
          </w:p>
        </w:tc>
        <w:tc>
          <w:tcPr>
            <w:tcW w:w="1080" w:type="dxa"/>
          </w:tcPr>
          <w:p w14:paraId="098268BC" w14:textId="1DBAA45E" w:rsidR="009B3E19" w:rsidRPr="00E879C5" w:rsidRDefault="001D743A" w:rsidP="009E03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7"/>
              </w:tabs>
              <w:ind w:right="-89"/>
              <w:rPr>
                <w:rFonts w:ascii="Times New Roman" w:hAnsi="Times New Roman" w:cs="Times New Roman"/>
                <w:sz w:val="22"/>
                <w:szCs w:val="22"/>
              </w:rPr>
            </w:pPr>
            <w:r w:rsidRPr="001D743A">
              <w:rPr>
                <w:rFonts w:ascii="Times New Roman" w:hAnsi="Times New Roman" w:cs="Times New Roman"/>
                <w:sz w:val="22"/>
                <w:szCs w:val="22"/>
              </w:rPr>
              <w:t>-</w:t>
            </w:r>
          </w:p>
        </w:tc>
        <w:tc>
          <w:tcPr>
            <w:tcW w:w="180" w:type="dxa"/>
          </w:tcPr>
          <w:p w14:paraId="6AF8B46F" w14:textId="77777777" w:rsidR="009B3E19" w:rsidRPr="00E879C5" w:rsidRDefault="009B3E19" w:rsidP="009B3E19">
            <w:pPr>
              <w:pStyle w:val="acctmergecolhdg"/>
              <w:tabs>
                <w:tab w:val="decimal" w:pos="832"/>
              </w:tabs>
              <w:spacing w:line="240" w:lineRule="atLeast"/>
              <w:ind w:right="-89"/>
              <w:jc w:val="left"/>
              <w:rPr>
                <w:b w:val="0"/>
                <w:szCs w:val="22"/>
                <w:lang w:val="en-US" w:bidi="th-TH"/>
              </w:rPr>
            </w:pPr>
          </w:p>
        </w:tc>
        <w:tc>
          <w:tcPr>
            <w:tcW w:w="1169" w:type="dxa"/>
          </w:tcPr>
          <w:p w14:paraId="622EF2BE" w14:textId="1C407EE5" w:rsidR="009B3E19" w:rsidRPr="00685344" w:rsidRDefault="001D743A" w:rsidP="00685344">
            <w:pPr>
              <w:pStyle w:val="acctfourfigures"/>
              <w:tabs>
                <w:tab w:val="clear" w:pos="765"/>
                <w:tab w:val="decimal" w:pos="654"/>
              </w:tabs>
              <w:spacing w:line="240" w:lineRule="atLeast"/>
              <w:ind w:right="-89"/>
              <w:rPr>
                <w:szCs w:val="22"/>
                <w:lang w:val="en-US" w:bidi="th-TH"/>
              </w:rPr>
            </w:pPr>
            <w:r w:rsidRPr="001D743A">
              <w:rPr>
                <w:szCs w:val="22"/>
                <w:lang w:val="en-US" w:bidi="th-TH"/>
              </w:rPr>
              <w:t>-</w:t>
            </w:r>
          </w:p>
        </w:tc>
        <w:tc>
          <w:tcPr>
            <w:tcW w:w="180" w:type="dxa"/>
          </w:tcPr>
          <w:p w14:paraId="3E235CEF" w14:textId="77777777" w:rsidR="009B3E19" w:rsidRPr="00E879C5" w:rsidRDefault="009B3E19" w:rsidP="009B3E19">
            <w:pPr>
              <w:pStyle w:val="acctfourfigures"/>
              <w:tabs>
                <w:tab w:val="clear" w:pos="765"/>
                <w:tab w:val="decimal" w:pos="904"/>
              </w:tabs>
              <w:spacing w:line="240" w:lineRule="atLeast"/>
              <w:ind w:right="-89"/>
              <w:rPr>
                <w:szCs w:val="22"/>
                <w:lang w:val="en-US" w:bidi="th-TH"/>
              </w:rPr>
            </w:pPr>
          </w:p>
        </w:tc>
        <w:tc>
          <w:tcPr>
            <w:tcW w:w="1171" w:type="dxa"/>
          </w:tcPr>
          <w:p w14:paraId="6DB1049A" w14:textId="7150DB60" w:rsidR="009B3E19" w:rsidRPr="00E879C5" w:rsidRDefault="001D743A" w:rsidP="009B3E19">
            <w:pPr>
              <w:pStyle w:val="acctfourfigures"/>
              <w:tabs>
                <w:tab w:val="clear" w:pos="765"/>
                <w:tab w:val="decimal" w:pos="904"/>
              </w:tabs>
              <w:spacing w:line="240" w:lineRule="atLeast"/>
              <w:ind w:right="-89"/>
              <w:rPr>
                <w:szCs w:val="22"/>
                <w:lang w:val="en-US" w:bidi="th-TH"/>
              </w:rPr>
            </w:pPr>
            <w:r w:rsidRPr="001D743A">
              <w:rPr>
                <w:szCs w:val="22"/>
                <w:lang w:val="en-US" w:bidi="th-TH"/>
              </w:rPr>
              <w:t>1,449</w:t>
            </w:r>
          </w:p>
        </w:tc>
      </w:tr>
      <w:tr w:rsidR="009B3E19" w:rsidRPr="00E879C5" w14:paraId="48405728" w14:textId="77777777">
        <w:trPr>
          <w:trHeight w:val="20"/>
        </w:trPr>
        <w:tc>
          <w:tcPr>
            <w:tcW w:w="3881" w:type="dxa"/>
          </w:tcPr>
          <w:p w14:paraId="425CEF83" w14:textId="77777777" w:rsidR="009B3E19" w:rsidRPr="00E879C5" w:rsidRDefault="009B3E19" w:rsidP="009B3E19">
            <w:pPr>
              <w:tabs>
                <w:tab w:val="left" w:pos="191"/>
              </w:tabs>
              <w:ind w:left="191" w:right="-68" w:hanging="191"/>
              <w:rPr>
                <w:rFonts w:ascii="Times New Roman" w:hAnsi="Times New Roman"/>
                <w:sz w:val="22"/>
                <w:szCs w:val="22"/>
                <w:lang w:eastAsia="en-GB"/>
              </w:rPr>
            </w:pPr>
            <w:r w:rsidRPr="00E879C5">
              <w:rPr>
                <w:rFonts w:ascii="Times New Roman" w:hAnsi="Times New Roman"/>
                <w:i/>
                <w:iCs/>
                <w:sz w:val="22"/>
                <w:szCs w:val="22"/>
                <w:lang w:eastAsia="en-GB"/>
              </w:rPr>
              <w:t xml:space="preserve">Less </w:t>
            </w:r>
            <w:r w:rsidRPr="00E879C5">
              <w:rPr>
                <w:rFonts w:ascii="Times New Roman" w:hAnsi="Times New Roman"/>
                <w:sz w:val="22"/>
                <w:szCs w:val="22"/>
                <w:lang w:eastAsia="en-GB"/>
              </w:rPr>
              <w:t>depreciation</w:t>
            </w:r>
          </w:p>
        </w:tc>
        <w:tc>
          <w:tcPr>
            <w:tcW w:w="641" w:type="dxa"/>
            <w:vAlign w:val="bottom"/>
          </w:tcPr>
          <w:p w14:paraId="51E414A1" w14:textId="77777777" w:rsidR="009B3E19" w:rsidRPr="00E879C5" w:rsidRDefault="009B3E19" w:rsidP="009B3E19">
            <w:pPr>
              <w:tabs>
                <w:tab w:val="decimal" w:pos="1181"/>
              </w:tabs>
              <w:ind w:right="11"/>
              <w:jc w:val="center"/>
              <w:rPr>
                <w:rFonts w:ascii="Times New Roman" w:hAnsi="Times New Roman" w:cs="Times New Roman"/>
                <w:i/>
                <w:iCs/>
                <w:sz w:val="22"/>
                <w:szCs w:val="22"/>
                <w:cs/>
              </w:rPr>
            </w:pPr>
          </w:p>
        </w:tc>
        <w:tc>
          <w:tcPr>
            <w:tcW w:w="1249" w:type="dxa"/>
          </w:tcPr>
          <w:p w14:paraId="35F85290" w14:textId="45FCD6F4" w:rsidR="009B3E19" w:rsidRPr="00E879C5" w:rsidRDefault="001D743A" w:rsidP="009B3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1D743A">
              <w:rPr>
                <w:rFonts w:ascii="Times New Roman" w:hAnsi="Times New Roman" w:cs="Times New Roman"/>
                <w:sz w:val="22"/>
                <w:szCs w:val="22"/>
              </w:rPr>
              <w:t>(143,554)</w:t>
            </w:r>
          </w:p>
        </w:tc>
        <w:tc>
          <w:tcPr>
            <w:tcW w:w="180" w:type="dxa"/>
          </w:tcPr>
          <w:p w14:paraId="12842247" w14:textId="77777777" w:rsidR="009B3E19" w:rsidRPr="00E879C5" w:rsidRDefault="009B3E19" w:rsidP="009B3E19">
            <w:pPr>
              <w:pStyle w:val="acctmergecolhdg"/>
              <w:tabs>
                <w:tab w:val="decimal" w:pos="1062"/>
              </w:tabs>
              <w:spacing w:line="240" w:lineRule="atLeast"/>
              <w:ind w:right="-89"/>
              <w:jc w:val="left"/>
              <w:rPr>
                <w:b w:val="0"/>
                <w:szCs w:val="22"/>
                <w:lang w:val="en-US" w:bidi="th-TH"/>
              </w:rPr>
            </w:pPr>
          </w:p>
        </w:tc>
        <w:tc>
          <w:tcPr>
            <w:tcW w:w="1080" w:type="dxa"/>
          </w:tcPr>
          <w:p w14:paraId="7223A79A" w14:textId="0FCF29D5" w:rsidR="009B3E19" w:rsidRPr="00E879C5" w:rsidRDefault="001D743A" w:rsidP="009B3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1D743A">
              <w:rPr>
                <w:rFonts w:ascii="Times New Roman" w:hAnsi="Times New Roman" w:cs="Times New Roman"/>
                <w:sz w:val="22"/>
                <w:szCs w:val="22"/>
              </w:rPr>
              <w:t>(40,768)</w:t>
            </w:r>
          </w:p>
        </w:tc>
        <w:tc>
          <w:tcPr>
            <w:tcW w:w="180" w:type="dxa"/>
          </w:tcPr>
          <w:p w14:paraId="5CE1A66B" w14:textId="77777777" w:rsidR="009B3E19" w:rsidRPr="00E879C5" w:rsidRDefault="009B3E19" w:rsidP="009B3E19">
            <w:pPr>
              <w:pStyle w:val="acctmergecolhdg"/>
              <w:tabs>
                <w:tab w:val="decimal" w:pos="832"/>
              </w:tabs>
              <w:spacing w:line="240" w:lineRule="atLeast"/>
              <w:ind w:right="-89"/>
              <w:jc w:val="left"/>
              <w:rPr>
                <w:b w:val="0"/>
                <w:szCs w:val="22"/>
                <w:lang w:val="en-US" w:bidi="th-TH"/>
              </w:rPr>
            </w:pPr>
          </w:p>
        </w:tc>
        <w:tc>
          <w:tcPr>
            <w:tcW w:w="1169" w:type="dxa"/>
          </w:tcPr>
          <w:p w14:paraId="57BA513A" w14:textId="19848608" w:rsidR="009B3E19" w:rsidRPr="00E879C5" w:rsidRDefault="001D743A" w:rsidP="009B3E19">
            <w:pPr>
              <w:pStyle w:val="acctfourfigures"/>
              <w:tabs>
                <w:tab w:val="clear" w:pos="765"/>
                <w:tab w:val="decimal" w:pos="904"/>
              </w:tabs>
              <w:spacing w:line="240" w:lineRule="atLeast"/>
              <w:ind w:right="-89"/>
              <w:rPr>
                <w:szCs w:val="22"/>
                <w:lang w:val="en-US" w:bidi="th-TH"/>
              </w:rPr>
            </w:pPr>
            <w:r w:rsidRPr="001D743A">
              <w:rPr>
                <w:szCs w:val="22"/>
                <w:lang w:val="en-US" w:bidi="th-TH"/>
              </w:rPr>
              <w:t>(28,225)</w:t>
            </w:r>
          </w:p>
        </w:tc>
        <w:tc>
          <w:tcPr>
            <w:tcW w:w="180" w:type="dxa"/>
          </w:tcPr>
          <w:p w14:paraId="21CB0FAA" w14:textId="77777777" w:rsidR="009B3E19" w:rsidRPr="00E879C5" w:rsidRDefault="009B3E19" w:rsidP="009B3E19">
            <w:pPr>
              <w:pStyle w:val="acctfourfigures"/>
              <w:tabs>
                <w:tab w:val="clear" w:pos="765"/>
                <w:tab w:val="decimal" w:pos="904"/>
              </w:tabs>
              <w:spacing w:line="240" w:lineRule="atLeast"/>
              <w:ind w:right="-89"/>
              <w:rPr>
                <w:szCs w:val="22"/>
                <w:lang w:val="en-US" w:bidi="th-TH"/>
              </w:rPr>
            </w:pPr>
          </w:p>
        </w:tc>
        <w:tc>
          <w:tcPr>
            <w:tcW w:w="1171" w:type="dxa"/>
          </w:tcPr>
          <w:p w14:paraId="0624AE53" w14:textId="0C16967C" w:rsidR="009B3E19" w:rsidRPr="00E879C5" w:rsidRDefault="001D743A" w:rsidP="009B3E19">
            <w:pPr>
              <w:pStyle w:val="acctfourfigures"/>
              <w:tabs>
                <w:tab w:val="clear" w:pos="765"/>
                <w:tab w:val="decimal" w:pos="904"/>
              </w:tabs>
              <w:spacing w:line="240" w:lineRule="atLeast"/>
              <w:ind w:right="-89"/>
              <w:rPr>
                <w:szCs w:val="22"/>
                <w:lang w:val="en-US" w:bidi="th-TH"/>
              </w:rPr>
            </w:pPr>
            <w:r w:rsidRPr="001D743A">
              <w:rPr>
                <w:szCs w:val="22"/>
                <w:lang w:val="en-US" w:bidi="th-TH"/>
              </w:rPr>
              <w:t>(212,547)</w:t>
            </w:r>
          </w:p>
        </w:tc>
      </w:tr>
      <w:tr w:rsidR="009B3E19" w:rsidRPr="00E879C5" w14:paraId="6FA7EBA8" w14:textId="77777777">
        <w:trPr>
          <w:trHeight w:val="60"/>
        </w:trPr>
        <w:tc>
          <w:tcPr>
            <w:tcW w:w="3881" w:type="dxa"/>
          </w:tcPr>
          <w:p w14:paraId="675C6B6D" w14:textId="6E734301" w:rsidR="009B3E19" w:rsidRPr="00E879C5" w:rsidRDefault="009B3E19" w:rsidP="009B3E19">
            <w:pPr>
              <w:tabs>
                <w:tab w:val="left" w:pos="191"/>
              </w:tabs>
              <w:ind w:left="191" w:right="-68" w:hanging="191"/>
              <w:rPr>
                <w:rFonts w:ascii="Times New Roman" w:hAnsi="Times New Roman"/>
                <w:sz w:val="22"/>
                <w:szCs w:val="22"/>
                <w:lang w:eastAsia="en-GB"/>
              </w:rPr>
            </w:pPr>
            <w:r w:rsidRPr="00E879C5">
              <w:rPr>
                <w:rFonts w:ascii="Times New Roman" w:hAnsi="Times New Roman"/>
                <w:i/>
                <w:iCs/>
                <w:sz w:val="22"/>
                <w:szCs w:val="22"/>
                <w:lang w:eastAsia="en-GB"/>
              </w:rPr>
              <w:t>Less</w:t>
            </w:r>
            <w:r w:rsidRPr="00E879C5">
              <w:rPr>
                <w:rFonts w:ascii="Times New Roman" w:hAnsi="Times New Roman"/>
                <w:sz w:val="22"/>
                <w:szCs w:val="22"/>
                <w:lang w:eastAsia="en-GB"/>
              </w:rPr>
              <w:t xml:space="preserve"> termination</w:t>
            </w:r>
            <w:r>
              <w:rPr>
                <w:rFonts w:ascii="Times New Roman" w:hAnsi="Times New Roman"/>
                <w:sz w:val="22"/>
                <w:szCs w:val="22"/>
                <w:lang w:eastAsia="en-GB"/>
              </w:rPr>
              <w:t xml:space="preserve"> </w:t>
            </w:r>
            <w:r w:rsidRPr="00E879C5">
              <w:rPr>
                <w:rFonts w:ascii="Times New Roman" w:hAnsi="Times New Roman"/>
                <w:sz w:val="22"/>
                <w:szCs w:val="22"/>
                <w:lang w:eastAsia="en-GB"/>
              </w:rPr>
              <w:t>- net</w:t>
            </w:r>
          </w:p>
        </w:tc>
        <w:tc>
          <w:tcPr>
            <w:tcW w:w="641" w:type="dxa"/>
            <w:vAlign w:val="bottom"/>
          </w:tcPr>
          <w:p w14:paraId="04516D0F" w14:textId="77777777" w:rsidR="009B3E19" w:rsidRPr="00E879C5" w:rsidRDefault="009B3E19" w:rsidP="009B3E19">
            <w:pPr>
              <w:tabs>
                <w:tab w:val="decimal" w:pos="1181"/>
              </w:tabs>
              <w:ind w:right="11"/>
              <w:jc w:val="center"/>
              <w:rPr>
                <w:rFonts w:ascii="Times New Roman" w:hAnsi="Times New Roman" w:cs="Times New Roman"/>
                <w:i/>
                <w:iCs/>
                <w:sz w:val="22"/>
                <w:szCs w:val="22"/>
                <w:cs/>
              </w:rPr>
            </w:pPr>
          </w:p>
        </w:tc>
        <w:tc>
          <w:tcPr>
            <w:tcW w:w="1249" w:type="dxa"/>
          </w:tcPr>
          <w:p w14:paraId="42D17EF6" w14:textId="5997C1A7" w:rsidR="009B3E19" w:rsidRPr="00E879C5" w:rsidRDefault="001D743A" w:rsidP="00685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1D743A">
              <w:rPr>
                <w:rFonts w:ascii="Times New Roman" w:hAnsi="Times New Roman" w:cs="Times New Roman"/>
                <w:sz w:val="22"/>
                <w:szCs w:val="22"/>
              </w:rPr>
              <w:t>(13,805)</w:t>
            </w:r>
          </w:p>
        </w:tc>
        <w:tc>
          <w:tcPr>
            <w:tcW w:w="180" w:type="dxa"/>
          </w:tcPr>
          <w:p w14:paraId="7A008B24" w14:textId="77777777" w:rsidR="009B3E19" w:rsidRPr="00E879C5" w:rsidRDefault="009B3E19" w:rsidP="009B3E19">
            <w:pPr>
              <w:pStyle w:val="acctmergecolhdg"/>
              <w:tabs>
                <w:tab w:val="decimal" w:pos="1062"/>
              </w:tabs>
              <w:spacing w:line="240" w:lineRule="atLeast"/>
              <w:ind w:right="-89"/>
              <w:jc w:val="left"/>
              <w:rPr>
                <w:b w:val="0"/>
                <w:szCs w:val="22"/>
                <w:lang w:val="en-US" w:bidi="th-TH"/>
              </w:rPr>
            </w:pPr>
          </w:p>
        </w:tc>
        <w:tc>
          <w:tcPr>
            <w:tcW w:w="1080" w:type="dxa"/>
          </w:tcPr>
          <w:p w14:paraId="01E6D3E0" w14:textId="2DECFCC2" w:rsidR="009B3E19" w:rsidRPr="00E879C5" w:rsidRDefault="001D743A" w:rsidP="009E03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7"/>
              </w:tabs>
              <w:ind w:right="-89"/>
              <w:rPr>
                <w:rFonts w:ascii="Times New Roman" w:hAnsi="Times New Roman" w:cs="Times New Roman"/>
                <w:sz w:val="22"/>
                <w:szCs w:val="22"/>
              </w:rPr>
            </w:pPr>
            <w:r w:rsidRPr="001D743A">
              <w:rPr>
                <w:rFonts w:ascii="Times New Roman" w:hAnsi="Times New Roman" w:cs="Times New Roman"/>
                <w:sz w:val="22"/>
                <w:szCs w:val="22"/>
              </w:rPr>
              <w:t>-</w:t>
            </w:r>
          </w:p>
        </w:tc>
        <w:tc>
          <w:tcPr>
            <w:tcW w:w="180" w:type="dxa"/>
          </w:tcPr>
          <w:p w14:paraId="0F5AEC27" w14:textId="77777777" w:rsidR="009B3E19" w:rsidRPr="00E879C5" w:rsidRDefault="009B3E19" w:rsidP="009B3E19">
            <w:pPr>
              <w:pStyle w:val="acctmergecolhdg"/>
              <w:tabs>
                <w:tab w:val="decimal" w:pos="832"/>
              </w:tabs>
              <w:spacing w:line="240" w:lineRule="atLeast"/>
              <w:ind w:right="-89"/>
              <w:jc w:val="left"/>
              <w:rPr>
                <w:b w:val="0"/>
                <w:szCs w:val="22"/>
                <w:lang w:val="en-US" w:bidi="th-TH"/>
              </w:rPr>
            </w:pPr>
          </w:p>
        </w:tc>
        <w:tc>
          <w:tcPr>
            <w:tcW w:w="1169" w:type="dxa"/>
          </w:tcPr>
          <w:p w14:paraId="2E225B5B" w14:textId="77A97730" w:rsidR="009B3E19" w:rsidRPr="00E879C5" w:rsidRDefault="001D743A" w:rsidP="009E03BC">
            <w:pPr>
              <w:pStyle w:val="acctfourfigures"/>
              <w:tabs>
                <w:tab w:val="clear" w:pos="765"/>
                <w:tab w:val="decimal" w:pos="654"/>
              </w:tabs>
              <w:spacing w:line="240" w:lineRule="atLeast"/>
              <w:ind w:right="-89"/>
              <w:rPr>
                <w:szCs w:val="22"/>
              </w:rPr>
            </w:pPr>
            <w:r w:rsidRPr="009E03BC">
              <w:rPr>
                <w:szCs w:val="22"/>
                <w:lang w:val="en-US" w:bidi="th-TH"/>
              </w:rPr>
              <w:t>-</w:t>
            </w:r>
          </w:p>
        </w:tc>
        <w:tc>
          <w:tcPr>
            <w:tcW w:w="180" w:type="dxa"/>
          </w:tcPr>
          <w:p w14:paraId="77176B9A" w14:textId="77777777" w:rsidR="009B3E19" w:rsidRPr="00E879C5" w:rsidRDefault="009B3E19" w:rsidP="009B3E19">
            <w:pPr>
              <w:pStyle w:val="acctfourfigures"/>
              <w:tabs>
                <w:tab w:val="clear" w:pos="765"/>
                <w:tab w:val="decimal" w:pos="904"/>
              </w:tabs>
              <w:spacing w:line="240" w:lineRule="atLeast"/>
              <w:ind w:right="-89"/>
              <w:rPr>
                <w:szCs w:val="22"/>
                <w:lang w:val="en-US" w:bidi="th-TH"/>
              </w:rPr>
            </w:pPr>
          </w:p>
        </w:tc>
        <w:tc>
          <w:tcPr>
            <w:tcW w:w="1171" w:type="dxa"/>
          </w:tcPr>
          <w:p w14:paraId="5887DFF7" w14:textId="3B4E6F0A" w:rsidR="009B3E19" w:rsidRPr="00E879C5" w:rsidRDefault="001D743A" w:rsidP="009B3E19">
            <w:pPr>
              <w:pStyle w:val="acctfourfigures"/>
              <w:tabs>
                <w:tab w:val="clear" w:pos="765"/>
                <w:tab w:val="decimal" w:pos="904"/>
              </w:tabs>
              <w:spacing w:line="240" w:lineRule="atLeast"/>
              <w:ind w:right="-89"/>
              <w:rPr>
                <w:szCs w:val="22"/>
                <w:lang w:val="en-US" w:bidi="th-TH"/>
              </w:rPr>
            </w:pPr>
            <w:r w:rsidRPr="001D743A">
              <w:rPr>
                <w:szCs w:val="22"/>
                <w:lang w:val="en-US" w:bidi="th-TH"/>
              </w:rPr>
              <w:t>(13,805)</w:t>
            </w:r>
          </w:p>
        </w:tc>
      </w:tr>
      <w:tr w:rsidR="009B3E19" w:rsidRPr="00E879C5" w14:paraId="51FA0440" w14:textId="77777777">
        <w:trPr>
          <w:trHeight w:val="20"/>
        </w:trPr>
        <w:tc>
          <w:tcPr>
            <w:tcW w:w="3881" w:type="dxa"/>
          </w:tcPr>
          <w:p w14:paraId="18087F93" w14:textId="22552EFE" w:rsidR="009B3E19" w:rsidRPr="00E879C5" w:rsidRDefault="009B3E19" w:rsidP="009B3E19">
            <w:pPr>
              <w:tabs>
                <w:tab w:val="left" w:pos="191"/>
              </w:tabs>
              <w:ind w:left="191" w:right="-68" w:hanging="191"/>
              <w:rPr>
                <w:rFonts w:ascii="Times New Roman" w:hAnsi="Times New Roman"/>
                <w:i/>
                <w:iCs/>
                <w:sz w:val="22"/>
                <w:szCs w:val="22"/>
                <w:lang w:eastAsia="en-GB"/>
              </w:rPr>
            </w:pPr>
            <w:r w:rsidRPr="00E879C5">
              <w:rPr>
                <w:rFonts w:ascii="Times New Roman" w:hAnsi="Times New Roman"/>
                <w:i/>
                <w:iCs/>
                <w:sz w:val="22"/>
                <w:szCs w:val="22"/>
                <w:lang w:eastAsia="en-GB"/>
              </w:rPr>
              <w:t xml:space="preserve">Less </w:t>
            </w:r>
            <w:r w:rsidRPr="00E879C5">
              <w:rPr>
                <w:rFonts w:ascii="Times New Roman" w:hAnsi="Times New Roman"/>
                <w:sz w:val="22"/>
                <w:szCs w:val="22"/>
                <w:lang w:eastAsia="en-GB"/>
              </w:rPr>
              <w:t xml:space="preserve">transfer to </w:t>
            </w:r>
            <w:r w:rsidRPr="00E879C5">
              <w:rPr>
                <w:rFonts w:ascii="Times New Roman" w:hAnsi="Times New Roman" w:cs="Times New Roman"/>
                <w:sz w:val="22"/>
                <w:szCs w:val="22"/>
                <w:lang w:val="en-GB" w:bidi="ar-SA"/>
              </w:rPr>
              <w:t>investment properties - net</w:t>
            </w:r>
          </w:p>
        </w:tc>
        <w:tc>
          <w:tcPr>
            <w:tcW w:w="641" w:type="dxa"/>
            <w:vAlign w:val="bottom"/>
          </w:tcPr>
          <w:p w14:paraId="0460CC35" w14:textId="23757F8B" w:rsidR="009B3E19" w:rsidRPr="00E879C5" w:rsidRDefault="009B3E19" w:rsidP="009B3E19">
            <w:pPr>
              <w:tabs>
                <w:tab w:val="decimal" w:pos="1181"/>
              </w:tabs>
              <w:ind w:right="11"/>
              <w:jc w:val="center"/>
              <w:rPr>
                <w:rFonts w:ascii="Times New Roman" w:hAnsi="Times New Roman" w:cs="Times New Roman"/>
                <w:i/>
                <w:iCs/>
                <w:sz w:val="22"/>
                <w:szCs w:val="22"/>
                <w:cs/>
              </w:rPr>
            </w:pPr>
            <w:r w:rsidRPr="00E879C5">
              <w:rPr>
                <w:rFonts w:ascii="Times New Roman" w:hAnsi="Times New Roman" w:cs="Times New Roman"/>
                <w:i/>
                <w:iCs/>
                <w:sz w:val="22"/>
                <w:szCs w:val="22"/>
              </w:rPr>
              <w:t>10</w:t>
            </w:r>
          </w:p>
        </w:tc>
        <w:tc>
          <w:tcPr>
            <w:tcW w:w="1249" w:type="dxa"/>
          </w:tcPr>
          <w:p w14:paraId="1086BA4A" w14:textId="4B069D30" w:rsidR="009B3E19" w:rsidRPr="00E879C5" w:rsidRDefault="001D743A" w:rsidP="00685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1D743A">
              <w:rPr>
                <w:rFonts w:ascii="Times New Roman" w:hAnsi="Times New Roman" w:cs="Times New Roman"/>
                <w:sz w:val="22"/>
                <w:szCs w:val="22"/>
              </w:rPr>
              <w:t>(88,508)</w:t>
            </w:r>
          </w:p>
        </w:tc>
        <w:tc>
          <w:tcPr>
            <w:tcW w:w="180" w:type="dxa"/>
          </w:tcPr>
          <w:p w14:paraId="1BA562BB" w14:textId="77777777" w:rsidR="009B3E19" w:rsidRPr="00E879C5" w:rsidRDefault="009B3E19" w:rsidP="009B3E19">
            <w:pPr>
              <w:pStyle w:val="acctmergecolhdg"/>
              <w:tabs>
                <w:tab w:val="decimal" w:pos="1062"/>
              </w:tabs>
              <w:spacing w:line="240" w:lineRule="atLeast"/>
              <w:ind w:right="-89"/>
              <w:jc w:val="left"/>
              <w:rPr>
                <w:b w:val="0"/>
                <w:szCs w:val="22"/>
                <w:lang w:val="en-US" w:bidi="th-TH"/>
              </w:rPr>
            </w:pPr>
          </w:p>
        </w:tc>
        <w:tc>
          <w:tcPr>
            <w:tcW w:w="1080" w:type="dxa"/>
          </w:tcPr>
          <w:p w14:paraId="32C95C1A" w14:textId="57C90A03" w:rsidR="009B3E19" w:rsidRPr="00E879C5" w:rsidRDefault="001D743A" w:rsidP="009B3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7"/>
              </w:tabs>
              <w:ind w:right="-89"/>
              <w:rPr>
                <w:rFonts w:ascii="Times New Roman" w:hAnsi="Times New Roman" w:cs="Times New Roman"/>
                <w:sz w:val="22"/>
                <w:szCs w:val="22"/>
              </w:rPr>
            </w:pPr>
            <w:r w:rsidRPr="001D743A">
              <w:rPr>
                <w:rFonts w:ascii="Times New Roman" w:hAnsi="Times New Roman" w:cs="Times New Roman"/>
                <w:sz w:val="22"/>
                <w:szCs w:val="22"/>
              </w:rPr>
              <w:t>-</w:t>
            </w:r>
          </w:p>
        </w:tc>
        <w:tc>
          <w:tcPr>
            <w:tcW w:w="180" w:type="dxa"/>
          </w:tcPr>
          <w:p w14:paraId="71DF25D0" w14:textId="77777777" w:rsidR="009B3E19" w:rsidRPr="00E879C5" w:rsidRDefault="009B3E19" w:rsidP="009B3E19">
            <w:pPr>
              <w:pStyle w:val="acctmergecolhdg"/>
              <w:tabs>
                <w:tab w:val="decimal" w:pos="832"/>
              </w:tabs>
              <w:spacing w:line="240" w:lineRule="atLeast"/>
              <w:ind w:right="-89"/>
              <w:jc w:val="left"/>
              <w:rPr>
                <w:b w:val="0"/>
                <w:szCs w:val="22"/>
                <w:lang w:val="en-US" w:bidi="th-TH"/>
              </w:rPr>
            </w:pPr>
          </w:p>
        </w:tc>
        <w:tc>
          <w:tcPr>
            <w:tcW w:w="1169" w:type="dxa"/>
          </w:tcPr>
          <w:p w14:paraId="18BA8AA3" w14:textId="5691EB2E" w:rsidR="009B3E19" w:rsidRPr="00E879C5" w:rsidRDefault="001D743A" w:rsidP="00685344">
            <w:pPr>
              <w:pStyle w:val="acctfourfigures"/>
              <w:tabs>
                <w:tab w:val="clear" w:pos="765"/>
                <w:tab w:val="decimal" w:pos="654"/>
              </w:tabs>
              <w:spacing w:line="240" w:lineRule="atLeast"/>
              <w:ind w:right="-89"/>
              <w:rPr>
                <w:szCs w:val="22"/>
                <w:lang w:val="en-US" w:bidi="th-TH"/>
              </w:rPr>
            </w:pPr>
            <w:r w:rsidRPr="001D743A">
              <w:rPr>
                <w:szCs w:val="22"/>
                <w:lang w:val="en-US" w:bidi="th-TH"/>
              </w:rPr>
              <w:t>-</w:t>
            </w:r>
          </w:p>
        </w:tc>
        <w:tc>
          <w:tcPr>
            <w:tcW w:w="180" w:type="dxa"/>
          </w:tcPr>
          <w:p w14:paraId="47653C3F" w14:textId="77777777" w:rsidR="009B3E19" w:rsidRPr="00E879C5" w:rsidRDefault="009B3E19" w:rsidP="009B3E19">
            <w:pPr>
              <w:pStyle w:val="acctfourfigures"/>
              <w:tabs>
                <w:tab w:val="clear" w:pos="765"/>
                <w:tab w:val="decimal" w:pos="904"/>
              </w:tabs>
              <w:spacing w:line="240" w:lineRule="atLeast"/>
              <w:ind w:right="-89"/>
              <w:rPr>
                <w:szCs w:val="22"/>
                <w:lang w:val="en-US" w:bidi="th-TH"/>
              </w:rPr>
            </w:pPr>
          </w:p>
        </w:tc>
        <w:tc>
          <w:tcPr>
            <w:tcW w:w="1171" w:type="dxa"/>
          </w:tcPr>
          <w:p w14:paraId="11C51D19" w14:textId="36F8389A" w:rsidR="009B3E19" w:rsidRPr="00E879C5" w:rsidRDefault="001D743A" w:rsidP="009B3E19">
            <w:pPr>
              <w:pStyle w:val="acctfourfigures"/>
              <w:tabs>
                <w:tab w:val="clear" w:pos="765"/>
                <w:tab w:val="decimal" w:pos="904"/>
              </w:tabs>
              <w:spacing w:line="240" w:lineRule="atLeast"/>
              <w:ind w:right="-89"/>
              <w:rPr>
                <w:szCs w:val="22"/>
                <w:lang w:val="en-US" w:bidi="th-TH"/>
              </w:rPr>
            </w:pPr>
            <w:r w:rsidRPr="001D743A">
              <w:rPr>
                <w:szCs w:val="22"/>
                <w:lang w:val="en-US" w:bidi="th-TH"/>
              </w:rPr>
              <w:t>(88,508)</w:t>
            </w:r>
          </w:p>
        </w:tc>
      </w:tr>
      <w:tr w:rsidR="009B3E19" w:rsidRPr="00E879C5" w14:paraId="56BFA61F" w14:textId="77777777" w:rsidTr="009B3E19">
        <w:trPr>
          <w:trHeight w:val="20"/>
        </w:trPr>
        <w:tc>
          <w:tcPr>
            <w:tcW w:w="3881" w:type="dxa"/>
            <w:vAlign w:val="bottom"/>
          </w:tcPr>
          <w:p w14:paraId="7F81DF9E" w14:textId="626CB9AE" w:rsidR="009B3E19" w:rsidRPr="00E879C5" w:rsidRDefault="009B3E19" w:rsidP="009B3E19">
            <w:pPr>
              <w:ind w:left="175" w:hanging="175"/>
              <w:rPr>
                <w:rFonts w:ascii="Times New Roman" w:hAnsi="Times New Roman" w:cs="Times New Roman"/>
                <w:b/>
                <w:bCs/>
                <w:sz w:val="22"/>
                <w:szCs w:val="22"/>
              </w:rPr>
            </w:pPr>
            <w:r w:rsidRPr="00E879C5">
              <w:rPr>
                <w:rFonts w:ascii="Times New Roman" w:hAnsi="Times New Roman" w:cs="Times New Roman"/>
                <w:b/>
                <w:bCs/>
                <w:sz w:val="22"/>
                <w:szCs w:val="22"/>
              </w:rPr>
              <w:t xml:space="preserve">At 31 December </w:t>
            </w:r>
            <w:r w:rsidR="009C73FE">
              <w:rPr>
                <w:rFonts w:ascii="Times New Roman" w:hAnsi="Times New Roman" w:cs="Times New Roman"/>
                <w:b/>
                <w:bCs/>
                <w:sz w:val="22"/>
                <w:szCs w:val="22"/>
              </w:rPr>
              <w:t>2025</w:t>
            </w:r>
          </w:p>
        </w:tc>
        <w:tc>
          <w:tcPr>
            <w:tcW w:w="641" w:type="dxa"/>
            <w:vAlign w:val="bottom"/>
          </w:tcPr>
          <w:p w14:paraId="460834FD" w14:textId="77777777" w:rsidR="009B3E19" w:rsidRPr="00E879C5" w:rsidRDefault="009B3E19" w:rsidP="009B3E19">
            <w:pPr>
              <w:tabs>
                <w:tab w:val="decimal" w:pos="1181"/>
              </w:tabs>
              <w:ind w:right="11"/>
              <w:jc w:val="center"/>
              <w:rPr>
                <w:rFonts w:ascii="Times New Roman" w:hAnsi="Times New Roman" w:cs="Times New Roman"/>
                <w:b/>
                <w:bCs/>
                <w:i/>
                <w:iCs/>
                <w:sz w:val="22"/>
                <w:szCs w:val="22"/>
              </w:rPr>
            </w:pPr>
          </w:p>
        </w:tc>
        <w:tc>
          <w:tcPr>
            <w:tcW w:w="1249" w:type="dxa"/>
            <w:tcBorders>
              <w:top w:val="single" w:sz="4" w:space="0" w:color="auto"/>
              <w:bottom w:val="double" w:sz="4" w:space="0" w:color="auto"/>
            </w:tcBorders>
            <w:vAlign w:val="bottom"/>
          </w:tcPr>
          <w:p w14:paraId="43E5AE1E" w14:textId="515ECC9A" w:rsidR="009B3E19" w:rsidRPr="00E879C5" w:rsidRDefault="00430EF8" w:rsidP="009B3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b/>
                <w:bCs/>
                <w:sz w:val="22"/>
                <w:szCs w:val="22"/>
              </w:rPr>
            </w:pPr>
            <w:r w:rsidRPr="00430EF8">
              <w:rPr>
                <w:rFonts w:ascii="Times New Roman" w:hAnsi="Times New Roman" w:cs="Times New Roman"/>
                <w:b/>
                <w:bCs/>
                <w:sz w:val="22"/>
                <w:szCs w:val="22"/>
              </w:rPr>
              <w:t>2,528,112</w:t>
            </w:r>
          </w:p>
        </w:tc>
        <w:tc>
          <w:tcPr>
            <w:tcW w:w="180" w:type="dxa"/>
          </w:tcPr>
          <w:p w14:paraId="5D55976D" w14:textId="77777777" w:rsidR="009B3E19" w:rsidRPr="00E879C5" w:rsidRDefault="009B3E19" w:rsidP="009B3E19">
            <w:pPr>
              <w:pStyle w:val="acctfourfigures"/>
              <w:tabs>
                <w:tab w:val="clear" w:pos="765"/>
                <w:tab w:val="decimal" w:pos="1062"/>
              </w:tabs>
              <w:spacing w:line="240" w:lineRule="atLeast"/>
              <w:ind w:right="-89"/>
              <w:rPr>
                <w:b/>
                <w:bCs/>
                <w:szCs w:val="22"/>
                <w:lang w:val="en-US" w:bidi="th-TH"/>
              </w:rPr>
            </w:pPr>
          </w:p>
        </w:tc>
        <w:tc>
          <w:tcPr>
            <w:tcW w:w="1080" w:type="dxa"/>
            <w:tcBorders>
              <w:top w:val="single" w:sz="4" w:space="0" w:color="auto"/>
              <w:bottom w:val="double" w:sz="4" w:space="0" w:color="auto"/>
            </w:tcBorders>
            <w:vAlign w:val="bottom"/>
          </w:tcPr>
          <w:p w14:paraId="379F2B55" w14:textId="286E587D" w:rsidR="009B3E19" w:rsidRPr="00E879C5" w:rsidRDefault="000213CA" w:rsidP="009B3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b/>
                <w:bCs/>
                <w:sz w:val="22"/>
                <w:szCs w:val="22"/>
                <w:cs/>
              </w:rPr>
            </w:pPr>
            <w:r w:rsidRPr="000213CA">
              <w:rPr>
                <w:rFonts w:ascii="Times New Roman" w:hAnsi="Times New Roman" w:cs="Times New Roman"/>
                <w:b/>
                <w:bCs/>
                <w:sz w:val="22"/>
                <w:szCs w:val="22"/>
              </w:rPr>
              <w:t>249,923</w:t>
            </w:r>
          </w:p>
        </w:tc>
        <w:tc>
          <w:tcPr>
            <w:tcW w:w="180" w:type="dxa"/>
          </w:tcPr>
          <w:p w14:paraId="704E2395" w14:textId="77777777" w:rsidR="009B3E19" w:rsidRPr="00E879C5" w:rsidRDefault="009B3E19" w:rsidP="009B3E19">
            <w:pPr>
              <w:pStyle w:val="acctfourfigures"/>
              <w:tabs>
                <w:tab w:val="clear" w:pos="765"/>
                <w:tab w:val="decimal" w:pos="832"/>
              </w:tabs>
              <w:spacing w:line="240" w:lineRule="atLeast"/>
              <w:ind w:right="-89"/>
              <w:rPr>
                <w:b/>
                <w:bCs/>
                <w:szCs w:val="22"/>
                <w:lang w:val="en-US" w:bidi="th-TH"/>
              </w:rPr>
            </w:pPr>
          </w:p>
        </w:tc>
        <w:tc>
          <w:tcPr>
            <w:tcW w:w="1169" w:type="dxa"/>
            <w:tcBorders>
              <w:top w:val="single" w:sz="4" w:space="0" w:color="auto"/>
              <w:bottom w:val="double" w:sz="4" w:space="0" w:color="auto"/>
            </w:tcBorders>
            <w:vAlign w:val="bottom"/>
          </w:tcPr>
          <w:p w14:paraId="00B804D1" w14:textId="4FAA9071" w:rsidR="009B3E19" w:rsidRPr="00E879C5" w:rsidRDefault="00DC103C" w:rsidP="009B3E19">
            <w:pPr>
              <w:pStyle w:val="acctfourfigures"/>
              <w:tabs>
                <w:tab w:val="clear" w:pos="765"/>
                <w:tab w:val="decimal" w:pos="904"/>
              </w:tabs>
              <w:spacing w:line="240" w:lineRule="atLeast"/>
              <w:ind w:right="-89"/>
              <w:rPr>
                <w:b/>
                <w:bCs/>
                <w:szCs w:val="22"/>
                <w:lang w:val="en-US" w:bidi="th-TH"/>
              </w:rPr>
            </w:pPr>
            <w:r w:rsidRPr="00DC103C">
              <w:rPr>
                <w:b/>
                <w:bCs/>
                <w:szCs w:val="22"/>
                <w:lang w:val="en-US" w:bidi="th-TH"/>
              </w:rPr>
              <w:t>69,275</w:t>
            </w:r>
          </w:p>
        </w:tc>
        <w:tc>
          <w:tcPr>
            <w:tcW w:w="180" w:type="dxa"/>
          </w:tcPr>
          <w:p w14:paraId="2E9D78CE" w14:textId="77777777" w:rsidR="009B3E19" w:rsidRPr="00E879C5" w:rsidRDefault="009B3E19" w:rsidP="009B3E19">
            <w:pPr>
              <w:pStyle w:val="acctfourfigures"/>
              <w:tabs>
                <w:tab w:val="clear" w:pos="765"/>
                <w:tab w:val="decimal" w:pos="904"/>
              </w:tabs>
              <w:spacing w:line="240" w:lineRule="atLeast"/>
              <w:ind w:right="-89"/>
              <w:rPr>
                <w:b/>
                <w:bCs/>
                <w:szCs w:val="22"/>
                <w:lang w:val="en-US" w:bidi="th-TH"/>
              </w:rPr>
            </w:pPr>
          </w:p>
        </w:tc>
        <w:tc>
          <w:tcPr>
            <w:tcW w:w="1171" w:type="dxa"/>
            <w:tcBorders>
              <w:top w:val="single" w:sz="4" w:space="0" w:color="auto"/>
              <w:bottom w:val="double" w:sz="4" w:space="0" w:color="auto"/>
            </w:tcBorders>
            <w:vAlign w:val="bottom"/>
          </w:tcPr>
          <w:p w14:paraId="6A303720" w14:textId="1A44348E" w:rsidR="009B3E19" w:rsidRPr="00E879C5" w:rsidRDefault="009E03BC" w:rsidP="009B3E19">
            <w:pPr>
              <w:pStyle w:val="acctfourfigures"/>
              <w:tabs>
                <w:tab w:val="clear" w:pos="765"/>
                <w:tab w:val="decimal" w:pos="904"/>
              </w:tabs>
              <w:spacing w:line="240" w:lineRule="atLeast"/>
              <w:ind w:right="-89"/>
              <w:rPr>
                <w:b/>
                <w:bCs/>
                <w:szCs w:val="22"/>
                <w:cs/>
                <w:lang w:val="en-US" w:bidi="th-TH"/>
              </w:rPr>
            </w:pPr>
            <w:r w:rsidRPr="009E03BC">
              <w:rPr>
                <w:b/>
                <w:bCs/>
                <w:szCs w:val="22"/>
                <w:lang w:val="en-US" w:bidi="th-TH"/>
              </w:rPr>
              <w:t>2,847,310</w:t>
            </w:r>
          </w:p>
        </w:tc>
      </w:tr>
    </w:tbl>
    <w:p w14:paraId="1DA2016C" w14:textId="6B1D4EEB" w:rsidR="00086972" w:rsidRPr="00E879C5" w:rsidRDefault="00086972"/>
    <w:tbl>
      <w:tblPr>
        <w:tblW w:w="9720" w:type="dxa"/>
        <w:tblInd w:w="529" w:type="dxa"/>
        <w:tblLayout w:type="fixed"/>
        <w:tblCellMar>
          <w:left w:w="79" w:type="dxa"/>
          <w:right w:w="79" w:type="dxa"/>
        </w:tblCellMar>
        <w:tblLook w:val="0000" w:firstRow="0" w:lastRow="0" w:firstColumn="0" w:lastColumn="0" w:noHBand="0" w:noVBand="0"/>
      </w:tblPr>
      <w:tblGrid>
        <w:gridCol w:w="3870"/>
        <w:gridCol w:w="551"/>
        <w:gridCol w:w="1340"/>
        <w:gridCol w:w="180"/>
        <w:gridCol w:w="1080"/>
        <w:gridCol w:w="180"/>
        <w:gridCol w:w="1169"/>
        <w:gridCol w:w="180"/>
        <w:gridCol w:w="1170"/>
      </w:tblGrid>
      <w:tr w:rsidR="006D24C1" w:rsidRPr="00E879C5" w14:paraId="7E472A7F" w14:textId="77777777" w:rsidTr="00BF318E">
        <w:trPr>
          <w:trHeight w:val="119"/>
        </w:trPr>
        <w:tc>
          <w:tcPr>
            <w:tcW w:w="3870" w:type="dxa"/>
          </w:tcPr>
          <w:p w14:paraId="6968BE14" w14:textId="4818773D"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58" w:hanging="158"/>
              <w:rPr>
                <w:rFonts w:ascii="Times New Roman" w:hAnsi="Times New Roman" w:cs="Times New Roman"/>
                <w:sz w:val="22"/>
                <w:szCs w:val="22"/>
              </w:rPr>
            </w:pPr>
            <w:r w:rsidRPr="00E879C5">
              <w:rPr>
                <w:rFonts w:ascii="Times New Roman" w:hAnsi="Times New Roman" w:cs="Times New Roman"/>
                <w:sz w:val="22"/>
                <w:szCs w:val="22"/>
              </w:rPr>
              <w:t>At 1 January 202</w:t>
            </w:r>
            <w:r>
              <w:rPr>
                <w:rFonts w:ascii="Times New Roman" w:hAnsi="Times New Roman" w:cs="Times New Roman"/>
                <w:sz w:val="22"/>
                <w:szCs w:val="22"/>
              </w:rPr>
              <w:t>4</w:t>
            </w:r>
          </w:p>
        </w:tc>
        <w:tc>
          <w:tcPr>
            <w:tcW w:w="551" w:type="dxa"/>
            <w:vAlign w:val="bottom"/>
          </w:tcPr>
          <w:p w14:paraId="2718379E" w14:textId="77777777" w:rsidR="006D24C1" w:rsidRPr="00E879C5" w:rsidRDefault="006D24C1" w:rsidP="006D24C1">
            <w:pPr>
              <w:tabs>
                <w:tab w:val="clear" w:pos="680"/>
                <w:tab w:val="left" w:pos="730"/>
                <w:tab w:val="decimal" w:pos="1181"/>
              </w:tabs>
              <w:ind w:right="11"/>
              <w:jc w:val="center"/>
              <w:rPr>
                <w:rFonts w:ascii="Times New Roman" w:hAnsi="Times New Roman" w:cs="Times New Roman"/>
                <w:i/>
                <w:iCs/>
                <w:sz w:val="22"/>
                <w:szCs w:val="22"/>
              </w:rPr>
            </w:pPr>
          </w:p>
        </w:tc>
        <w:tc>
          <w:tcPr>
            <w:tcW w:w="1340" w:type="dxa"/>
            <w:vAlign w:val="bottom"/>
          </w:tcPr>
          <w:p w14:paraId="671A5DAC" w14:textId="72714E2F" w:rsidR="006D24C1" w:rsidRPr="00E879C5" w:rsidRDefault="006D24C1" w:rsidP="00E33A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ind w:right="-89"/>
              <w:rPr>
                <w:rFonts w:ascii="Times New Roman" w:hAnsi="Times New Roman" w:cs="Times New Roman"/>
                <w:sz w:val="22"/>
                <w:szCs w:val="22"/>
              </w:rPr>
            </w:pPr>
            <w:r w:rsidRPr="00E879C5">
              <w:rPr>
                <w:rFonts w:ascii="Times New Roman" w:hAnsi="Times New Roman" w:cs="Times New Roman"/>
                <w:sz w:val="22"/>
                <w:szCs w:val="22"/>
              </w:rPr>
              <w:t>2,5</w:t>
            </w:r>
            <w:r>
              <w:rPr>
                <w:rFonts w:ascii="Times New Roman" w:hAnsi="Times New Roman" w:cs="Times New Roman"/>
                <w:sz w:val="22"/>
                <w:szCs w:val="22"/>
              </w:rPr>
              <w:t>87</w:t>
            </w:r>
            <w:r w:rsidRPr="00E879C5">
              <w:rPr>
                <w:rFonts w:ascii="Times New Roman" w:hAnsi="Times New Roman" w:cs="Times New Roman"/>
                <w:sz w:val="22"/>
                <w:szCs w:val="22"/>
              </w:rPr>
              <w:t>,</w:t>
            </w:r>
            <w:r>
              <w:rPr>
                <w:rFonts w:ascii="Times New Roman" w:hAnsi="Times New Roman" w:cs="Times New Roman"/>
                <w:sz w:val="22"/>
                <w:szCs w:val="22"/>
              </w:rPr>
              <w:t>131</w:t>
            </w:r>
          </w:p>
        </w:tc>
        <w:tc>
          <w:tcPr>
            <w:tcW w:w="180" w:type="dxa"/>
            <w:vAlign w:val="bottom"/>
          </w:tcPr>
          <w:p w14:paraId="79886EF1" w14:textId="77777777" w:rsidR="006D24C1" w:rsidRPr="00E879C5" w:rsidRDefault="006D24C1" w:rsidP="006D24C1">
            <w:pPr>
              <w:pStyle w:val="acctmergecolhdg"/>
              <w:tabs>
                <w:tab w:val="decimal" w:pos="1062"/>
              </w:tabs>
              <w:spacing w:line="240" w:lineRule="atLeast"/>
              <w:ind w:right="-89"/>
              <w:jc w:val="left"/>
              <w:rPr>
                <w:b w:val="0"/>
                <w:szCs w:val="22"/>
                <w:lang w:val="en-US" w:bidi="th-TH"/>
              </w:rPr>
            </w:pPr>
          </w:p>
        </w:tc>
        <w:tc>
          <w:tcPr>
            <w:tcW w:w="1080" w:type="dxa"/>
            <w:vAlign w:val="bottom"/>
          </w:tcPr>
          <w:p w14:paraId="0214FD21" w14:textId="1AD07DAF"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Pr>
                <w:rFonts w:ascii="Times New Roman" w:hAnsi="Times New Roman" w:cs="Times New Roman"/>
                <w:sz w:val="22"/>
                <w:szCs w:val="22"/>
              </w:rPr>
              <w:t>264</w:t>
            </w:r>
            <w:r w:rsidRPr="00E879C5">
              <w:rPr>
                <w:rFonts w:ascii="Times New Roman" w:hAnsi="Times New Roman" w:cs="Times New Roman"/>
                <w:sz w:val="22"/>
                <w:szCs w:val="22"/>
              </w:rPr>
              <w:t>,52</w:t>
            </w:r>
            <w:r>
              <w:rPr>
                <w:rFonts w:ascii="Times New Roman" w:hAnsi="Times New Roman" w:cs="Times New Roman"/>
                <w:sz w:val="22"/>
                <w:szCs w:val="22"/>
              </w:rPr>
              <w:t>2</w:t>
            </w:r>
          </w:p>
        </w:tc>
        <w:tc>
          <w:tcPr>
            <w:tcW w:w="180" w:type="dxa"/>
            <w:vAlign w:val="bottom"/>
          </w:tcPr>
          <w:p w14:paraId="7A3F8BEA" w14:textId="77777777" w:rsidR="006D24C1" w:rsidRPr="00E879C5" w:rsidRDefault="006D24C1" w:rsidP="006D24C1">
            <w:pPr>
              <w:pStyle w:val="acctmergecolhdg"/>
              <w:tabs>
                <w:tab w:val="decimal" w:pos="832"/>
              </w:tabs>
              <w:spacing w:line="240" w:lineRule="atLeast"/>
              <w:ind w:right="-89"/>
              <w:jc w:val="left"/>
              <w:rPr>
                <w:b w:val="0"/>
                <w:szCs w:val="22"/>
                <w:lang w:val="en-US" w:bidi="th-TH"/>
              </w:rPr>
            </w:pPr>
          </w:p>
        </w:tc>
        <w:tc>
          <w:tcPr>
            <w:tcW w:w="1169" w:type="dxa"/>
            <w:vAlign w:val="bottom"/>
          </w:tcPr>
          <w:p w14:paraId="72E7814D" w14:textId="7D13FA1D" w:rsidR="006D24C1" w:rsidRPr="006D24C1" w:rsidRDefault="006D24C1" w:rsidP="006D24C1">
            <w:pPr>
              <w:pStyle w:val="acctfourfigures"/>
              <w:tabs>
                <w:tab w:val="clear" w:pos="765"/>
                <w:tab w:val="decimal" w:pos="904"/>
              </w:tabs>
              <w:spacing w:line="240" w:lineRule="atLeast"/>
              <w:ind w:right="-89"/>
              <w:rPr>
                <w:szCs w:val="22"/>
                <w:lang w:bidi="th-TH"/>
              </w:rPr>
            </w:pPr>
            <w:r>
              <w:rPr>
                <w:szCs w:val="22"/>
                <w:lang w:bidi="th-TH"/>
              </w:rPr>
              <w:t>67</w:t>
            </w:r>
            <w:r w:rsidRPr="00E879C5">
              <w:rPr>
                <w:szCs w:val="22"/>
                <w:lang w:bidi="th-TH"/>
              </w:rPr>
              <w:t>,</w:t>
            </w:r>
            <w:r>
              <w:rPr>
                <w:szCs w:val="22"/>
                <w:lang w:bidi="th-TH"/>
              </w:rPr>
              <w:t>601</w:t>
            </w:r>
          </w:p>
        </w:tc>
        <w:tc>
          <w:tcPr>
            <w:tcW w:w="180" w:type="dxa"/>
            <w:vAlign w:val="bottom"/>
          </w:tcPr>
          <w:p w14:paraId="36584A1B" w14:textId="77777777" w:rsidR="006D24C1" w:rsidRPr="00E879C5" w:rsidRDefault="006D24C1" w:rsidP="006D24C1">
            <w:pPr>
              <w:pStyle w:val="acctfourfigures"/>
              <w:tabs>
                <w:tab w:val="clear" w:pos="765"/>
                <w:tab w:val="decimal" w:pos="904"/>
              </w:tabs>
              <w:spacing w:line="240" w:lineRule="atLeast"/>
              <w:ind w:right="-89"/>
              <w:rPr>
                <w:szCs w:val="22"/>
                <w:lang w:val="en-US" w:bidi="th-TH"/>
              </w:rPr>
            </w:pPr>
          </w:p>
        </w:tc>
        <w:tc>
          <w:tcPr>
            <w:tcW w:w="1170" w:type="dxa"/>
            <w:vAlign w:val="bottom"/>
          </w:tcPr>
          <w:p w14:paraId="741FAD45" w14:textId="7E6E1EE7" w:rsidR="006D24C1" w:rsidRPr="00E879C5" w:rsidRDefault="006D24C1" w:rsidP="006D24C1">
            <w:pPr>
              <w:pStyle w:val="acctfourfigures"/>
              <w:tabs>
                <w:tab w:val="clear" w:pos="765"/>
                <w:tab w:val="decimal" w:pos="904"/>
              </w:tabs>
              <w:spacing w:line="240" w:lineRule="atLeast"/>
              <w:ind w:right="-89"/>
              <w:rPr>
                <w:szCs w:val="22"/>
                <w:lang w:val="en-US"/>
              </w:rPr>
            </w:pPr>
            <w:r w:rsidRPr="00E879C5">
              <w:rPr>
                <w:szCs w:val="22"/>
                <w:lang w:bidi="th-TH"/>
              </w:rPr>
              <w:t>2,9</w:t>
            </w:r>
            <w:r>
              <w:rPr>
                <w:szCs w:val="22"/>
                <w:lang w:bidi="th-TH"/>
              </w:rPr>
              <w:t>19</w:t>
            </w:r>
            <w:r w:rsidRPr="00E879C5">
              <w:rPr>
                <w:szCs w:val="22"/>
                <w:lang w:bidi="th-TH"/>
              </w:rPr>
              <w:t>,</w:t>
            </w:r>
            <w:r>
              <w:rPr>
                <w:szCs w:val="22"/>
                <w:lang w:bidi="th-TH"/>
              </w:rPr>
              <w:t>254</w:t>
            </w:r>
          </w:p>
        </w:tc>
      </w:tr>
      <w:tr w:rsidR="006D24C1" w:rsidRPr="00E879C5" w14:paraId="2D8605DD" w14:textId="77777777" w:rsidTr="004C37C7">
        <w:trPr>
          <w:trHeight w:val="20"/>
        </w:trPr>
        <w:tc>
          <w:tcPr>
            <w:tcW w:w="3870" w:type="dxa"/>
          </w:tcPr>
          <w:p w14:paraId="0B3642DA" w14:textId="4D7569A9" w:rsidR="006D24C1" w:rsidRPr="00E879C5" w:rsidRDefault="006D24C1" w:rsidP="006D24C1">
            <w:pPr>
              <w:pStyle w:val="acctfourfigures"/>
              <w:tabs>
                <w:tab w:val="clear" w:pos="765"/>
                <w:tab w:val="decimal" w:pos="0"/>
              </w:tabs>
              <w:spacing w:line="240" w:lineRule="atLeast"/>
              <w:rPr>
                <w:szCs w:val="22"/>
                <w:cs/>
                <w:lang w:bidi="th-TH"/>
              </w:rPr>
            </w:pPr>
            <w:r w:rsidRPr="00E879C5">
              <w:rPr>
                <w:szCs w:val="22"/>
                <w:lang w:bidi="th-TH"/>
              </w:rPr>
              <w:t>Additions</w:t>
            </w:r>
          </w:p>
        </w:tc>
        <w:tc>
          <w:tcPr>
            <w:tcW w:w="551" w:type="dxa"/>
            <w:vAlign w:val="bottom"/>
          </w:tcPr>
          <w:p w14:paraId="4EC1A8FC" w14:textId="77777777" w:rsidR="006D24C1" w:rsidRPr="00E879C5" w:rsidRDefault="006D24C1" w:rsidP="006D24C1">
            <w:pPr>
              <w:tabs>
                <w:tab w:val="clear" w:pos="680"/>
                <w:tab w:val="left" w:pos="730"/>
                <w:tab w:val="decimal" w:pos="1181"/>
              </w:tabs>
              <w:ind w:right="11"/>
              <w:jc w:val="center"/>
              <w:rPr>
                <w:rFonts w:ascii="Times New Roman" w:hAnsi="Times New Roman" w:cs="Times New Roman"/>
                <w:i/>
                <w:iCs/>
                <w:sz w:val="22"/>
                <w:szCs w:val="22"/>
              </w:rPr>
            </w:pPr>
          </w:p>
        </w:tc>
        <w:tc>
          <w:tcPr>
            <w:tcW w:w="1340" w:type="dxa"/>
            <w:vAlign w:val="bottom"/>
          </w:tcPr>
          <w:p w14:paraId="767CBCE9" w14:textId="7F146604" w:rsidR="006D24C1" w:rsidRPr="00E879C5" w:rsidRDefault="006D24C1" w:rsidP="00E33A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ind w:right="-89"/>
              <w:rPr>
                <w:rFonts w:ascii="Times New Roman" w:hAnsi="Times New Roman" w:cs="Times New Roman"/>
                <w:sz w:val="22"/>
                <w:szCs w:val="22"/>
              </w:rPr>
            </w:pPr>
            <w:r>
              <w:rPr>
                <w:rFonts w:ascii="Times New Roman" w:hAnsi="Times New Roman" w:cs="Times New Roman"/>
                <w:sz w:val="22"/>
                <w:szCs w:val="22"/>
              </w:rPr>
              <w:t>46</w:t>
            </w:r>
            <w:r w:rsidRPr="00E879C5">
              <w:rPr>
                <w:rFonts w:ascii="Times New Roman" w:hAnsi="Times New Roman" w:cs="Times New Roman"/>
                <w:sz w:val="22"/>
                <w:szCs w:val="22"/>
              </w:rPr>
              <w:t>,</w:t>
            </w:r>
            <w:r>
              <w:rPr>
                <w:rFonts w:ascii="Times New Roman" w:hAnsi="Times New Roman" w:cs="Times New Roman"/>
                <w:sz w:val="22"/>
                <w:szCs w:val="22"/>
              </w:rPr>
              <w:t>011</w:t>
            </w:r>
          </w:p>
        </w:tc>
        <w:tc>
          <w:tcPr>
            <w:tcW w:w="180" w:type="dxa"/>
            <w:vAlign w:val="bottom"/>
          </w:tcPr>
          <w:p w14:paraId="2A683008" w14:textId="77777777" w:rsidR="006D24C1" w:rsidRPr="00E879C5" w:rsidRDefault="006D24C1" w:rsidP="006D24C1">
            <w:pPr>
              <w:pStyle w:val="acctmergecolhdg"/>
              <w:tabs>
                <w:tab w:val="decimal" w:pos="1062"/>
              </w:tabs>
              <w:spacing w:line="240" w:lineRule="atLeast"/>
              <w:ind w:right="-89"/>
              <w:jc w:val="left"/>
              <w:rPr>
                <w:b w:val="0"/>
                <w:szCs w:val="22"/>
                <w:lang w:val="en-US" w:bidi="th-TH"/>
              </w:rPr>
            </w:pPr>
          </w:p>
        </w:tc>
        <w:tc>
          <w:tcPr>
            <w:tcW w:w="1080" w:type="dxa"/>
            <w:vAlign w:val="bottom"/>
          </w:tcPr>
          <w:p w14:paraId="7A076045" w14:textId="65A2B864"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Pr>
                <w:rFonts w:ascii="Times New Roman" w:hAnsi="Times New Roman" w:cs="Times New Roman"/>
                <w:sz w:val="22"/>
                <w:szCs w:val="22"/>
              </w:rPr>
              <w:t>21,812</w:t>
            </w:r>
          </w:p>
        </w:tc>
        <w:tc>
          <w:tcPr>
            <w:tcW w:w="180" w:type="dxa"/>
            <w:vAlign w:val="bottom"/>
          </w:tcPr>
          <w:p w14:paraId="08052E35" w14:textId="77777777" w:rsidR="006D24C1" w:rsidRPr="00E879C5" w:rsidRDefault="006D24C1" w:rsidP="006D24C1">
            <w:pPr>
              <w:pStyle w:val="acctmergecolhdg"/>
              <w:tabs>
                <w:tab w:val="decimal" w:pos="832"/>
              </w:tabs>
              <w:spacing w:line="240" w:lineRule="atLeast"/>
              <w:ind w:right="-89"/>
              <w:jc w:val="left"/>
              <w:rPr>
                <w:b w:val="0"/>
                <w:szCs w:val="22"/>
                <w:lang w:val="en-US" w:bidi="th-TH"/>
              </w:rPr>
            </w:pPr>
          </w:p>
        </w:tc>
        <w:tc>
          <w:tcPr>
            <w:tcW w:w="1169" w:type="dxa"/>
            <w:vAlign w:val="bottom"/>
          </w:tcPr>
          <w:p w14:paraId="49CA5389" w14:textId="5170E109" w:rsidR="006D24C1" w:rsidRPr="006D24C1" w:rsidRDefault="006D24C1" w:rsidP="006D24C1">
            <w:pPr>
              <w:pStyle w:val="acctfourfigures"/>
              <w:tabs>
                <w:tab w:val="clear" w:pos="765"/>
                <w:tab w:val="decimal" w:pos="904"/>
              </w:tabs>
              <w:spacing w:line="240" w:lineRule="atLeast"/>
              <w:ind w:right="-89"/>
              <w:rPr>
                <w:szCs w:val="22"/>
                <w:lang w:bidi="th-TH"/>
              </w:rPr>
            </w:pPr>
            <w:r w:rsidRPr="006D24C1">
              <w:rPr>
                <w:szCs w:val="22"/>
                <w:lang w:bidi="th-TH"/>
              </w:rPr>
              <w:t>11,894</w:t>
            </w:r>
          </w:p>
        </w:tc>
        <w:tc>
          <w:tcPr>
            <w:tcW w:w="180" w:type="dxa"/>
            <w:vAlign w:val="bottom"/>
          </w:tcPr>
          <w:p w14:paraId="71F39605" w14:textId="77777777" w:rsidR="006D24C1" w:rsidRPr="00E879C5" w:rsidRDefault="006D24C1" w:rsidP="006D24C1">
            <w:pPr>
              <w:pStyle w:val="acctfourfigures"/>
              <w:tabs>
                <w:tab w:val="clear" w:pos="765"/>
                <w:tab w:val="decimal" w:pos="904"/>
              </w:tabs>
              <w:spacing w:line="240" w:lineRule="atLeast"/>
              <w:ind w:right="-89"/>
              <w:rPr>
                <w:szCs w:val="22"/>
                <w:lang w:val="en-US" w:bidi="th-TH"/>
              </w:rPr>
            </w:pPr>
          </w:p>
        </w:tc>
        <w:tc>
          <w:tcPr>
            <w:tcW w:w="1170" w:type="dxa"/>
            <w:vAlign w:val="bottom"/>
          </w:tcPr>
          <w:p w14:paraId="28CF2332" w14:textId="330782A5" w:rsidR="006D24C1" w:rsidRPr="00E879C5" w:rsidRDefault="006D24C1" w:rsidP="006D24C1">
            <w:pPr>
              <w:pStyle w:val="acctfourfigures"/>
              <w:tabs>
                <w:tab w:val="clear" w:pos="765"/>
                <w:tab w:val="decimal" w:pos="904"/>
              </w:tabs>
              <w:spacing w:line="240" w:lineRule="atLeast"/>
              <w:ind w:right="-89"/>
              <w:rPr>
                <w:szCs w:val="22"/>
                <w:lang w:val="en-US"/>
              </w:rPr>
            </w:pPr>
            <w:r>
              <w:rPr>
                <w:szCs w:val="22"/>
                <w:lang w:val="en-US" w:bidi="th-TH"/>
              </w:rPr>
              <w:t>79,717</w:t>
            </w:r>
          </w:p>
        </w:tc>
      </w:tr>
      <w:tr w:rsidR="006D24C1" w:rsidRPr="00E879C5" w14:paraId="3FBB6132" w14:textId="77777777" w:rsidTr="004C37C7">
        <w:trPr>
          <w:trHeight w:val="20"/>
        </w:trPr>
        <w:tc>
          <w:tcPr>
            <w:tcW w:w="3870" w:type="dxa"/>
          </w:tcPr>
          <w:p w14:paraId="099BBAD1" w14:textId="7C39583B" w:rsidR="006D24C1" w:rsidRPr="006D24C1" w:rsidRDefault="006D24C1" w:rsidP="006D24C1">
            <w:pPr>
              <w:tabs>
                <w:tab w:val="left" w:pos="191"/>
              </w:tabs>
              <w:ind w:left="191" w:right="-68" w:hanging="191"/>
              <w:rPr>
                <w:rFonts w:ascii="Times New Roman" w:hAnsi="Times New Roman" w:cs="Times New Roman"/>
                <w:sz w:val="22"/>
                <w:szCs w:val="22"/>
                <w:lang w:val="en-GB"/>
              </w:rPr>
            </w:pPr>
            <w:r w:rsidRPr="006D24C1">
              <w:rPr>
                <w:rFonts w:ascii="Times New Roman" w:hAnsi="Times New Roman" w:cs="Times New Roman"/>
                <w:sz w:val="22"/>
                <w:szCs w:val="22"/>
                <w:lang w:val="en-GB"/>
              </w:rPr>
              <w:t>Transfer from investment properties - net</w:t>
            </w:r>
          </w:p>
        </w:tc>
        <w:tc>
          <w:tcPr>
            <w:tcW w:w="551" w:type="dxa"/>
            <w:vAlign w:val="bottom"/>
          </w:tcPr>
          <w:p w14:paraId="4CF915E2" w14:textId="3EFAB7E2" w:rsidR="006D24C1" w:rsidRPr="00E879C5" w:rsidRDefault="006D24C1" w:rsidP="006D24C1">
            <w:pPr>
              <w:tabs>
                <w:tab w:val="decimal" w:pos="1181"/>
              </w:tabs>
              <w:ind w:right="11"/>
              <w:jc w:val="center"/>
              <w:rPr>
                <w:rFonts w:ascii="Times New Roman" w:hAnsi="Times New Roman" w:cs="Times New Roman"/>
                <w:i/>
                <w:iCs/>
                <w:sz w:val="22"/>
                <w:szCs w:val="22"/>
                <w:cs/>
              </w:rPr>
            </w:pPr>
            <w:r>
              <w:rPr>
                <w:rFonts w:ascii="Times New Roman" w:hAnsi="Times New Roman"/>
                <w:i/>
                <w:iCs/>
                <w:sz w:val="22"/>
                <w:szCs w:val="28"/>
              </w:rPr>
              <w:t>10</w:t>
            </w:r>
          </w:p>
        </w:tc>
        <w:tc>
          <w:tcPr>
            <w:tcW w:w="1340" w:type="dxa"/>
            <w:vAlign w:val="bottom"/>
          </w:tcPr>
          <w:p w14:paraId="0AC95280" w14:textId="23CD56FD" w:rsidR="006D24C1" w:rsidRPr="00E879C5" w:rsidRDefault="006D24C1" w:rsidP="00E33A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ind w:right="-89"/>
              <w:rPr>
                <w:rFonts w:ascii="Times New Roman" w:hAnsi="Times New Roman" w:cs="Times New Roman"/>
                <w:sz w:val="22"/>
                <w:szCs w:val="22"/>
              </w:rPr>
            </w:pPr>
            <w:r>
              <w:rPr>
                <w:rFonts w:ascii="Times New Roman" w:hAnsi="Times New Roman" w:cs="Times New Roman"/>
                <w:sz w:val="22"/>
                <w:szCs w:val="22"/>
              </w:rPr>
              <w:t>32,353</w:t>
            </w:r>
          </w:p>
        </w:tc>
        <w:tc>
          <w:tcPr>
            <w:tcW w:w="180" w:type="dxa"/>
            <w:vAlign w:val="bottom"/>
          </w:tcPr>
          <w:p w14:paraId="686EB258" w14:textId="77777777" w:rsidR="006D24C1" w:rsidRPr="00E879C5" w:rsidRDefault="006D24C1" w:rsidP="006D24C1">
            <w:pPr>
              <w:pStyle w:val="acctmergecolhdg"/>
              <w:tabs>
                <w:tab w:val="decimal" w:pos="1062"/>
              </w:tabs>
              <w:spacing w:line="240" w:lineRule="atLeast"/>
              <w:ind w:right="-89"/>
              <w:jc w:val="left"/>
              <w:rPr>
                <w:b w:val="0"/>
                <w:szCs w:val="22"/>
                <w:lang w:val="en-US" w:bidi="th-TH"/>
              </w:rPr>
            </w:pPr>
          </w:p>
        </w:tc>
        <w:tc>
          <w:tcPr>
            <w:tcW w:w="1080" w:type="dxa"/>
            <w:vAlign w:val="bottom"/>
          </w:tcPr>
          <w:p w14:paraId="79BCBC7F" w14:textId="6054E1AF"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Pr>
                <w:rFonts w:ascii="Times New Roman" w:hAnsi="Times New Roman" w:cs="Times New Roman"/>
                <w:sz w:val="22"/>
                <w:szCs w:val="22"/>
              </w:rPr>
              <w:t>5,597</w:t>
            </w:r>
          </w:p>
        </w:tc>
        <w:tc>
          <w:tcPr>
            <w:tcW w:w="180" w:type="dxa"/>
            <w:vAlign w:val="bottom"/>
          </w:tcPr>
          <w:p w14:paraId="58984EDE" w14:textId="77777777" w:rsidR="006D24C1" w:rsidRPr="00E879C5" w:rsidRDefault="006D24C1" w:rsidP="006D24C1">
            <w:pPr>
              <w:pStyle w:val="acctmergecolhdg"/>
              <w:tabs>
                <w:tab w:val="decimal" w:pos="832"/>
              </w:tabs>
              <w:spacing w:line="240" w:lineRule="atLeast"/>
              <w:ind w:right="-89"/>
              <w:jc w:val="left"/>
              <w:rPr>
                <w:b w:val="0"/>
                <w:szCs w:val="22"/>
                <w:lang w:val="en-US" w:bidi="th-TH"/>
              </w:rPr>
            </w:pPr>
          </w:p>
        </w:tc>
        <w:tc>
          <w:tcPr>
            <w:tcW w:w="1169" w:type="dxa"/>
            <w:vAlign w:val="bottom"/>
          </w:tcPr>
          <w:p w14:paraId="661688DE" w14:textId="74409D61" w:rsidR="006D24C1" w:rsidRPr="00E879C5" w:rsidRDefault="006D24C1" w:rsidP="006D24C1">
            <w:pPr>
              <w:pStyle w:val="acctfourfigures"/>
              <w:tabs>
                <w:tab w:val="clear" w:pos="765"/>
                <w:tab w:val="decimal" w:pos="654"/>
              </w:tabs>
              <w:spacing w:line="240" w:lineRule="atLeast"/>
              <w:ind w:right="-89"/>
              <w:rPr>
                <w:szCs w:val="22"/>
                <w:lang w:val="en-US" w:bidi="th-TH"/>
              </w:rPr>
            </w:pPr>
            <w:r>
              <w:rPr>
                <w:szCs w:val="22"/>
              </w:rPr>
              <w:t xml:space="preserve">  </w:t>
            </w:r>
            <w:r w:rsidRPr="00685344">
              <w:rPr>
                <w:szCs w:val="22"/>
                <w:lang w:val="en-US" w:bidi="th-TH"/>
              </w:rPr>
              <w:t>-</w:t>
            </w:r>
          </w:p>
        </w:tc>
        <w:tc>
          <w:tcPr>
            <w:tcW w:w="180" w:type="dxa"/>
            <w:vAlign w:val="bottom"/>
          </w:tcPr>
          <w:p w14:paraId="098D8DE9" w14:textId="77777777" w:rsidR="006D24C1" w:rsidRPr="00E879C5" w:rsidRDefault="006D24C1" w:rsidP="006D24C1">
            <w:pPr>
              <w:pStyle w:val="acctfourfigures"/>
              <w:tabs>
                <w:tab w:val="clear" w:pos="765"/>
                <w:tab w:val="decimal" w:pos="904"/>
              </w:tabs>
              <w:spacing w:line="240" w:lineRule="atLeast"/>
              <w:ind w:right="-89"/>
              <w:rPr>
                <w:szCs w:val="22"/>
                <w:lang w:val="en-US" w:bidi="th-TH"/>
              </w:rPr>
            </w:pPr>
          </w:p>
        </w:tc>
        <w:tc>
          <w:tcPr>
            <w:tcW w:w="1170" w:type="dxa"/>
            <w:vAlign w:val="bottom"/>
          </w:tcPr>
          <w:p w14:paraId="1689CE48" w14:textId="26BA1A94" w:rsidR="006D24C1" w:rsidRPr="00E879C5" w:rsidRDefault="006D24C1" w:rsidP="006D24C1">
            <w:pPr>
              <w:pStyle w:val="acctfourfigures"/>
              <w:tabs>
                <w:tab w:val="clear" w:pos="765"/>
                <w:tab w:val="decimal" w:pos="904"/>
              </w:tabs>
              <w:spacing w:line="240" w:lineRule="atLeast"/>
              <w:ind w:right="-89"/>
              <w:rPr>
                <w:szCs w:val="22"/>
                <w:lang w:val="en-US"/>
              </w:rPr>
            </w:pPr>
            <w:r>
              <w:rPr>
                <w:szCs w:val="22"/>
                <w:lang w:val="en-US" w:bidi="th-TH"/>
              </w:rPr>
              <w:t>37,950</w:t>
            </w:r>
          </w:p>
        </w:tc>
      </w:tr>
      <w:tr w:rsidR="006D24C1" w:rsidRPr="00E879C5" w14:paraId="42D76E10" w14:textId="77777777" w:rsidTr="004C37C7">
        <w:trPr>
          <w:trHeight w:val="60"/>
        </w:trPr>
        <w:tc>
          <w:tcPr>
            <w:tcW w:w="3870" w:type="dxa"/>
          </w:tcPr>
          <w:p w14:paraId="128C881E" w14:textId="007E8B42" w:rsidR="006D24C1" w:rsidRPr="00E879C5" w:rsidRDefault="006D24C1" w:rsidP="006D24C1">
            <w:pPr>
              <w:tabs>
                <w:tab w:val="left" w:pos="191"/>
              </w:tabs>
              <w:ind w:left="191" w:right="-68" w:hanging="191"/>
              <w:rPr>
                <w:rFonts w:ascii="Times New Roman" w:hAnsi="Times New Roman"/>
                <w:sz w:val="22"/>
                <w:szCs w:val="22"/>
                <w:lang w:eastAsia="en-GB"/>
              </w:rPr>
            </w:pPr>
            <w:r w:rsidRPr="00E879C5">
              <w:rPr>
                <w:rFonts w:ascii="Times New Roman" w:hAnsi="Times New Roman"/>
                <w:i/>
                <w:iCs/>
                <w:sz w:val="22"/>
                <w:szCs w:val="22"/>
                <w:lang w:eastAsia="en-GB"/>
              </w:rPr>
              <w:t xml:space="preserve">Less </w:t>
            </w:r>
            <w:r w:rsidRPr="00E879C5">
              <w:rPr>
                <w:rFonts w:ascii="Times New Roman" w:hAnsi="Times New Roman"/>
                <w:sz w:val="22"/>
                <w:szCs w:val="22"/>
                <w:lang w:eastAsia="en-GB"/>
              </w:rPr>
              <w:t>depreciation</w:t>
            </w:r>
          </w:p>
        </w:tc>
        <w:tc>
          <w:tcPr>
            <w:tcW w:w="551" w:type="dxa"/>
            <w:vAlign w:val="bottom"/>
          </w:tcPr>
          <w:p w14:paraId="49A72277" w14:textId="77777777" w:rsidR="006D24C1" w:rsidRPr="00E879C5" w:rsidRDefault="006D24C1" w:rsidP="006D24C1">
            <w:pPr>
              <w:tabs>
                <w:tab w:val="decimal" w:pos="1181"/>
              </w:tabs>
              <w:ind w:right="11"/>
              <w:jc w:val="center"/>
              <w:rPr>
                <w:rFonts w:ascii="Times New Roman" w:hAnsi="Times New Roman" w:cs="Times New Roman"/>
                <w:i/>
                <w:iCs/>
                <w:sz w:val="22"/>
                <w:szCs w:val="22"/>
                <w:cs/>
              </w:rPr>
            </w:pPr>
          </w:p>
        </w:tc>
        <w:tc>
          <w:tcPr>
            <w:tcW w:w="1340" w:type="dxa"/>
            <w:vAlign w:val="bottom"/>
          </w:tcPr>
          <w:p w14:paraId="2BE209BF" w14:textId="591070D4" w:rsidR="006D24C1" w:rsidRPr="00E879C5" w:rsidRDefault="006D24C1" w:rsidP="00E33A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ind w:right="-89"/>
              <w:rPr>
                <w:rFonts w:ascii="Times New Roman" w:hAnsi="Times New Roman" w:cs="Times New Roman"/>
                <w:sz w:val="22"/>
                <w:szCs w:val="22"/>
              </w:rPr>
            </w:pPr>
            <w:r w:rsidRPr="00E879C5">
              <w:rPr>
                <w:rFonts w:ascii="Times New Roman" w:hAnsi="Times New Roman" w:cs="Times New Roman"/>
                <w:sz w:val="22"/>
                <w:szCs w:val="22"/>
              </w:rPr>
              <w:t>(11</w:t>
            </w:r>
            <w:r>
              <w:rPr>
                <w:rFonts w:ascii="Times New Roman" w:hAnsi="Times New Roman" w:cs="Times New Roman"/>
                <w:sz w:val="22"/>
                <w:szCs w:val="22"/>
              </w:rPr>
              <w:t>9</w:t>
            </w:r>
            <w:r w:rsidRPr="00E879C5">
              <w:rPr>
                <w:rFonts w:ascii="Times New Roman" w:hAnsi="Times New Roman" w:cs="Times New Roman"/>
                <w:sz w:val="22"/>
                <w:szCs w:val="22"/>
              </w:rPr>
              <w:t>,</w:t>
            </w:r>
            <w:r>
              <w:rPr>
                <w:rFonts w:ascii="Times New Roman" w:hAnsi="Times New Roman" w:cs="Times New Roman"/>
                <w:sz w:val="22"/>
                <w:szCs w:val="22"/>
              </w:rPr>
              <w:t>830</w:t>
            </w:r>
            <w:r w:rsidRPr="00E879C5">
              <w:rPr>
                <w:rFonts w:ascii="Times New Roman" w:hAnsi="Times New Roman" w:cs="Times New Roman"/>
                <w:sz w:val="22"/>
                <w:szCs w:val="22"/>
              </w:rPr>
              <w:t>)</w:t>
            </w:r>
          </w:p>
        </w:tc>
        <w:tc>
          <w:tcPr>
            <w:tcW w:w="180" w:type="dxa"/>
            <w:vAlign w:val="bottom"/>
          </w:tcPr>
          <w:p w14:paraId="199CA80D" w14:textId="77777777" w:rsidR="006D24C1" w:rsidRPr="00E879C5" w:rsidRDefault="006D24C1" w:rsidP="006D24C1">
            <w:pPr>
              <w:pStyle w:val="acctmergecolhdg"/>
              <w:tabs>
                <w:tab w:val="decimal" w:pos="1062"/>
              </w:tabs>
              <w:spacing w:line="240" w:lineRule="atLeast"/>
              <w:ind w:right="-89"/>
              <w:jc w:val="left"/>
              <w:rPr>
                <w:b w:val="0"/>
                <w:szCs w:val="22"/>
                <w:lang w:val="en-US" w:bidi="th-TH"/>
              </w:rPr>
            </w:pPr>
          </w:p>
        </w:tc>
        <w:tc>
          <w:tcPr>
            <w:tcW w:w="1080" w:type="dxa"/>
            <w:vAlign w:val="bottom"/>
          </w:tcPr>
          <w:p w14:paraId="29E7AF06" w14:textId="3EA7C89B"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E879C5">
              <w:rPr>
                <w:rFonts w:ascii="Times New Roman" w:hAnsi="Times New Roman" w:cs="Times New Roman"/>
                <w:sz w:val="22"/>
                <w:szCs w:val="22"/>
              </w:rPr>
              <w:t>(4</w:t>
            </w:r>
            <w:r>
              <w:rPr>
                <w:rFonts w:ascii="Times New Roman" w:hAnsi="Times New Roman" w:cs="Times New Roman"/>
                <w:sz w:val="22"/>
                <w:szCs w:val="22"/>
              </w:rPr>
              <w:t>6</w:t>
            </w:r>
            <w:r w:rsidRPr="00E879C5">
              <w:rPr>
                <w:rFonts w:ascii="Times New Roman" w:hAnsi="Times New Roman" w:cs="Times New Roman"/>
                <w:sz w:val="22"/>
                <w:szCs w:val="22"/>
              </w:rPr>
              <w:t>,</w:t>
            </w:r>
            <w:r>
              <w:rPr>
                <w:rFonts w:ascii="Times New Roman" w:hAnsi="Times New Roman" w:cs="Times New Roman"/>
                <w:sz w:val="22"/>
                <w:szCs w:val="22"/>
              </w:rPr>
              <w:t>420</w:t>
            </w:r>
            <w:r w:rsidRPr="00E879C5">
              <w:rPr>
                <w:rFonts w:ascii="Times New Roman" w:hAnsi="Times New Roman" w:cs="Times New Roman"/>
                <w:sz w:val="22"/>
                <w:szCs w:val="22"/>
              </w:rPr>
              <w:t>)</w:t>
            </w:r>
          </w:p>
        </w:tc>
        <w:tc>
          <w:tcPr>
            <w:tcW w:w="180" w:type="dxa"/>
            <w:vAlign w:val="bottom"/>
          </w:tcPr>
          <w:p w14:paraId="38324AC7" w14:textId="77777777" w:rsidR="006D24C1" w:rsidRPr="00E879C5" w:rsidRDefault="006D24C1" w:rsidP="006D24C1">
            <w:pPr>
              <w:pStyle w:val="acctmergecolhdg"/>
              <w:tabs>
                <w:tab w:val="decimal" w:pos="832"/>
              </w:tabs>
              <w:spacing w:line="240" w:lineRule="atLeast"/>
              <w:ind w:right="-89"/>
              <w:jc w:val="left"/>
              <w:rPr>
                <w:b w:val="0"/>
                <w:szCs w:val="22"/>
                <w:lang w:val="en-US" w:bidi="th-TH"/>
              </w:rPr>
            </w:pPr>
          </w:p>
        </w:tc>
        <w:tc>
          <w:tcPr>
            <w:tcW w:w="1169" w:type="dxa"/>
            <w:vAlign w:val="bottom"/>
          </w:tcPr>
          <w:p w14:paraId="7C6B86B6" w14:textId="1839AA1F" w:rsidR="006D24C1" w:rsidRPr="00E879C5" w:rsidRDefault="006D24C1" w:rsidP="006D24C1">
            <w:pPr>
              <w:pStyle w:val="acctfourfigures"/>
              <w:tabs>
                <w:tab w:val="clear" w:pos="765"/>
                <w:tab w:val="decimal" w:pos="904"/>
              </w:tabs>
              <w:spacing w:line="240" w:lineRule="atLeast"/>
              <w:ind w:right="-89"/>
              <w:rPr>
                <w:szCs w:val="22"/>
              </w:rPr>
            </w:pPr>
            <w:r w:rsidRPr="00E879C5">
              <w:rPr>
                <w:szCs w:val="22"/>
                <w:lang w:val="en-US" w:bidi="th-TH"/>
              </w:rPr>
              <w:t>(2</w:t>
            </w:r>
            <w:r>
              <w:rPr>
                <w:szCs w:val="22"/>
                <w:lang w:val="en-US" w:bidi="th-TH"/>
              </w:rPr>
              <w:t>6</w:t>
            </w:r>
            <w:r w:rsidRPr="00E879C5">
              <w:rPr>
                <w:szCs w:val="22"/>
                <w:lang w:val="en-US" w:bidi="th-TH"/>
              </w:rPr>
              <w:t>,1</w:t>
            </w:r>
            <w:r>
              <w:rPr>
                <w:szCs w:val="22"/>
                <w:lang w:val="en-US" w:bidi="th-TH"/>
              </w:rPr>
              <w:t>41</w:t>
            </w:r>
            <w:r w:rsidRPr="00E879C5">
              <w:rPr>
                <w:szCs w:val="22"/>
                <w:lang w:val="en-US" w:bidi="th-TH"/>
              </w:rPr>
              <w:t>)</w:t>
            </w:r>
          </w:p>
        </w:tc>
        <w:tc>
          <w:tcPr>
            <w:tcW w:w="180" w:type="dxa"/>
            <w:vAlign w:val="bottom"/>
          </w:tcPr>
          <w:p w14:paraId="441BECD4" w14:textId="77777777" w:rsidR="006D24C1" w:rsidRPr="00E879C5" w:rsidRDefault="006D24C1" w:rsidP="006D24C1">
            <w:pPr>
              <w:pStyle w:val="acctfourfigures"/>
              <w:tabs>
                <w:tab w:val="clear" w:pos="765"/>
                <w:tab w:val="decimal" w:pos="904"/>
              </w:tabs>
              <w:spacing w:line="240" w:lineRule="atLeast"/>
              <w:ind w:right="-89"/>
              <w:rPr>
                <w:szCs w:val="22"/>
                <w:lang w:val="en-US" w:bidi="th-TH"/>
              </w:rPr>
            </w:pPr>
          </w:p>
        </w:tc>
        <w:tc>
          <w:tcPr>
            <w:tcW w:w="1170" w:type="dxa"/>
            <w:vAlign w:val="bottom"/>
          </w:tcPr>
          <w:p w14:paraId="7E594C77" w14:textId="71FB0E92" w:rsidR="006D24C1" w:rsidRPr="00E879C5" w:rsidRDefault="006D24C1" w:rsidP="006D24C1">
            <w:pPr>
              <w:pStyle w:val="acctfourfigures"/>
              <w:tabs>
                <w:tab w:val="clear" w:pos="765"/>
                <w:tab w:val="decimal" w:pos="904"/>
              </w:tabs>
              <w:spacing w:line="240" w:lineRule="atLeast"/>
              <w:ind w:right="-89"/>
              <w:rPr>
                <w:szCs w:val="22"/>
                <w:lang w:val="en-US"/>
              </w:rPr>
            </w:pPr>
            <w:r w:rsidRPr="00E879C5">
              <w:rPr>
                <w:szCs w:val="22"/>
                <w:lang w:val="en-US" w:bidi="th-TH"/>
              </w:rPr>
              <w:t>(1</w:t>
            </w:r>
            <w:r>
              <w:rPr>
                <w:szCs w:val="22"/>
                <w:lang w:val="en-US" w:bidi="th-TH"/>
              </w:rPr>
              <w:t>92</w:t>
            </w:r>
            <w:r w:rsidRPr="00E879C5">
              <w:rPr>
                <w:szCs w:val="22"/>
                <w:lang w:val="en-US" w:bidi="th-TH"/>
              </w:rPr>
              <w:t>,</w:t>
            </w:r>
            <w:r>
              <w:rPr>
                <w:szCs w:val="22"/>
                <w:lang w:val="en-US" w:bidi="th-TH"/>
              </w:rPr>
              <w:t>391</w:t>
            </w:r>
            <w:r w:rsidRPr="00E879C5">
              <w:rPr>
                <w:szCs w:val="22"/>
                <w:lang w:val="en-US" w:bidi="th-TH"/>
              </w:rPr>
              <w:t>)</w:t>
            </w:r>
          </w:p>
        </w:tc>
      </w:tr>
      <w:tr w:rsidR="006D24C1" w:rsidRPr="00E879C5" w14:paraId="6B6F72F2" w14:textId="77777777" w:rsidTr="004C37C7">
        <w:trPr>
          <w:trHeight w:val="60"/>
        </w:trPr>
        <w:tc>
          <w:tcPr>
            <w:tcW w:w="3870" w:type="dxa"/>
          </w:tcPr>
          <w:p w14:paraId="659028D7" w14:textId="11B1254B" w:rsidR="006D24C1" w:rsidRPr="00E879C5" w:rsidRDefault="006D24C1" w:rsidP="006D24C1">
            <w:pPr>
              <w:tabs>
                <w:tab w:val="left" w:pos="191"/>
              </w:tabs>
              <w:ind w:left="191" w:right="-68" w:hanging="191"/>
              <w:rPr>
                <w:rFonts w:ascii="Times New Roman" w:hAnsi="Times New Roman"/>
                <w:i/>
                <w:iCs/>
                <w:sz w:val="22"/>
                <w:szCs w:val="22"/>
                <w:lang w:eastAsia="en-GB"/>
              </w:rPr>
            </w:pPr>
            <w:r w:rsidRPr="00E879C5">
              <w:rPr>
                <w:rFonts w:ascii="Times New Roman" w:hAnsi="Times New Roman"/>
                <w:i/>
                <w:iCs/>
                <w:sz w:val="22"/>
                <w:szCs w:val="22"/>
                <w:lang w:eastAsia="en-GB"/>
              </w:rPr>
              <w:t>Less</w:t>
            </w:r>
            <w:r w:rsidRPr="00E879C5">
              <w:rPr>
                <w:rFonts w:ascii="Times New Roman" w:hAnsi="Times New Roman"/>
                <w:sz w:val="22"/>
                <w:szCs w:val="22"/>
                <w:lang w:eastAsia="en-GB"/>
              </w:rPr>
              <w:t xml:space="preserve"> termination</w:t>
            </w:r>
            <w:r>
              <w:rPr>
                <w:rFonts w:ascii="Times New Roman" w:hAnsi="Times New Roman"/>
                <w:sz w:val="22"/>
                <w:szCs w:val="22"/>
                <w:lang w:eastAsia="en-GB"/>
              </w:rPr>
              <w:t xml:space="preserve"> </w:t>
            </w:r>
            <w:r w:rsidRPr="00E879C5">
              <w:rPr>
                <w:rFonts w:ascii="Times New Roman" w:hAnsi="Times New Roman"/>
                <w:sz w:val="22"/>
                <w:szCs w:val="22"/>
                <w:lang w:eastAsia="en-GB"/>
              </w:rPr>
              <w:t>- net</w:t>
            </w:r>
          </w:p>
        </w:tc>
        <w:tc>
          <w:tcPr>
            <w:tcW w:w="551" w:type="dxa"/>
            <w:vAlign w:val="bottom"/>
          </w:tcPr>
          <w:p w14:paraId="667BBC00" w14:textId="77777777" w:rsidR="006D24C1" w:rsidRPr="00E879C5" w:rsidRDefault="006D24C1" w:rsidP="006D24C1">
            <w:pPr>
              <w:tabs>
                <w:tab w:val="decimal" w:pos="1181"/>
              </w:tabs>
              <w:ind w:right="11"/>
              <w:jc w:val="center"/>
              <w:rPr>
                <w:rFonts w:ascii="Times New Roman" w:hAnsi="Times New Roman" w:cs="Times New Roman"/>
                <w:i/>
                <w:iCs/>
                <w:sz w:val="22"/>
                <w:szCs w:val="22"/>
                <w:cs/>
              </w:rPr>
            </w:pPr>
          </w:p>
        </w:tc>
        <w:tc>
          <w:tcPr>
            <w:tcW w:w="1340" w:type="dxa"/>
            <w:vAlign w:val="bottom"/>
          </w:tcPr>
          <w:p w14:paraId="33E82B4F" w14:textId="476AE5DC" w:rsidR="006D24C1" w:rsidRDefault="006D24C1" w:rsidP="00E33A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ind w:right="-89"/>
              <w:rPr>
                <w:rFonts w:ascii="Times New Roman" w:hAnsi="Times New Roman" w:cs="Times New Roman"/>
                <w:sz w:val="22"/>
                <w:szCs w:val="22"/>
              </w:rPr>
            </w:pPr>
            <w:r>
              <w:rPr>
                <w:rFonts w:ascii="Times New Roman" w:hAnsi="Times New Roman" w:cs="Times New Roman"/>
                <w:sz w:val="22"/>
                <w:szCs w:val="22"/>
              </w:rPr>
              <w:t>(5,295)</w:t>
            </w:r>
          </w:p>
        </w:tc>
        <w:tc>
          <w:tcPr>
            <w:tcW w:w="180" w:type="dxa"/>
            <w:vAlign w:val="bottom"/>
          </w:tcPr>
          <w:p w14:paraId="6CD25156" w14:textId="77777777" w:rsidR="006D24C1" w:rsidRPr="00E879C5" w:rsidRDefault="006D24C1" w:rsidP="006D24C1">
            <w:pPr>
              <w:pStyle w:val="acctmergecolhdg"/>
              <w:tabs>
                <w:tab w:val="decimal" w:pos="1062"/>
              </w:tabs>
              <w:spacing w:line="240" w:lineRule="atLeast"/>
              <w:ind w:right="-89"/>
              <w:jc w:val="left"/>
              <w:rPr>
                <w:b w:val="0"/>
                <w:szCs w:val="22"/>
                <w:lang w:val="en-US" w:bidi="th-TH"/>
              </w:rPr>
            </w:pPr>
          </w:p>
        </w:tc>
        <w:tc>
          <w:tcPr>
            <w:tcW w:w="1080" w:type="dxa"/>
            <w:vAlign w:val="bottom"/>
          </w:tcPr>
          <w:p w14:paraId="5B872FB3" w14:textId="6B00F546" w:rsidR="006D24C1"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Pr>
                <w:rFonts w:ascii="Times New Roman" w:hAnsi="Times New Roman" w:cs="Times New Roman"/>
                <w:sz w:val="22"/>
                <w:szCs w:val="22"/>
              </w:rPr>
              <w:t>(513)</w:t>
            </w:r>
          </w:p>
        </w:tc>
        <w:tc>
          <w:tcPr>
            <w:tcW w:w="180" w:type="dxa"/>
            <w:vAlign w:val="bottom"/>
          </w:tcPr>
          <w:p w14:paraId="6C3DCFC0" w14:textId="77777777" w:rsidR="006D24C1" w:rsidRPr="00E879C5" w:rsidRDefault="006D24C1" w:rsidP="006D24C1">
            <w:pPr>
              <w:pStyle w:val="acctmergecolhdg"/>
              <w:tabs>
                <w:tab w:val="decimal" w:pos="832"/>
              </w:tabs>
              <w:spacing w:line="240" w:lineRule="atLeast"/>
              <w:ind w:right="-89"/>
              <w:jc w:val="left"/>
              <w:rPr>
                <w:b w:val="0"/>
                <w:szCs w:val="22"/>
                <w:lang w:val="en-US" w:bidi="th-TH"/>
              </w:rPr>
            </w:pPr>
          </w:p>
        </w:tc>
        <w:tc>
          <w:tcPr>
            <w:tcW w:w="1169" w:type="dxa"/>
            <w:vAlign w:val="bottom"/>
          </w:tcPr>
          <w:p w14:paraId="1A57DDE8" w14:textId="1ECE5BCB"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ind w:right="-89"/>
              <w:rPr>
                <w:rFonts w:ascii="Times New Roman" w:hAnsi="Times New Roman" w:cs="Times New Roman"/>
                <w:sz w:val="22"/>
                <w:szCs w:val="22"/>
              </w:rPr>
            </w:pPr>
            <w:r w:rsidRPr="00E879C5">
              <w:rPr>
                <w:rFonts w:ascii="Times New Roman" w:hAnsi="Times New Roman" w:cs="Times New Roman"/>
                <w:sz w:val="22"/>
                <w:szCs w:val="22"/>
              </w:rPr>
              <w:t>(</w:t>
            </w:r>
            <w:r>
              <w:rPr>
                <w:rFonts w:ascii="Times New Roman" w:hAnsi="Times New Roman" w:cs="Times New Roman"/>
                <w:sz w:val="22"/>
                <w:szCs w:val="22"/>
              </w:rPr>
              <w:t>65</w:t>
            </w:r>
            <w:r w:rsidRPr="00E879C5">
              <w:rPr>
                <w:rFonts w:ascii="Times New Roman" w:hAnsi="Times New Roman" w:cs="Times New Roman"/>
                <w:sz w:val="22"/>
                <w:szCs w:val="22"/>
              </w:rPr>
              <w:t>)</w:t>
            </w:r>
          </w:p>
        </w:tc>
        <w:tc>
          <w:tcPr>
            <w:tcW w:w="180" w:type="dxa"/>
            <w:vAlign w:val="bottom"/>
          </w:tcPr>
          <w:p w14:paraId="37E8C926" w14:textId="77777777" w:rsidR="006D24C1" w:rsidRPr="00E879C5" w:rsidRDefault="006D24C1" w:rsidP="006D24C1">
            <w:pPr>
              <w:pStyle w:val="acctfourfigures"/>
              <w:tabs>
                <w:tab w:val="clear" w:pos="765"/>
                <w:tab w:val="decimal" w:pos="904"/>
              </w:tabs>
              <w:spacing w:line="240" w:lineRule="atLeast"/>
              <w:ind w:right="-89"/>
              <w:rPr>
                <w:szCs w:val="22"/>
                <w:lang w:val="en-US" w:bidi="th-TH"/>
              </w:rPr>
            </w:pPr>
          </w:p>
        </w:tc>
        <w:tc>
          <w:tcPr>
            <w:tcW w:w="1170" w:type="dxa"/>
            <w:vAlign w:val="bottom"/>
          </w:tcPr>
          <w:p w14:paraId="787995A9" w14:textId="6DA43ACF" w:rsidR="006D24C1" w:rsidRPr="00E879C5" w:rsidRDefault="006D24C1" w:rsidP="006D24C1">
            <w:pPr>
              <w:pStyle w:val="acctfourfigures"/>
              <w:tabs>
                <w:tab w:val="clear" w:pos="765"/>
                <w:tab w:val="decimal" w:pos="904"/>
              </w:tabs>
              <w:spacing w:line="240" w:lineRule="atLeast"/>
              <w:ind w:right="-89"/>
              <w:rPr>
                <w:szCs w:val="22"/>
                <w:lang w:val="en-US"/>
              </w:rPr>
            </w:pPr>
            <w:r w:rsidRPr="00E879C5">
              <w:rPr>
                <w:szCs w:val="22"/>
                <w:lang w:val="en-US" w:bidi="th-TH"/>
              </w:rPr>
              <w:t>(</w:t>
            </w:r>
            <w:r>
              <w:rPr>
                <w:szCs w:val="22"/>
                <w:lang w:val="en-US" w:bidi="th-TH"/>
              </w:rPr>
              <w:t>5,873</w:t>
            </w:r>
            <w:r w:rsidRPr="00E879C5">
              <w:rPr>
                <w:szCs w:val="22"/>
                <w:lang w:val="en-US" w:bidi="th-TH"/>
              </w:rPr>
              <w:t>)</w:t>
            </w:r>
          </w:p>
        </w:tc>
      </w:tr>
      <w:tr w:rsidR="006D24C1" w:rsidRPr="00E879C5" w14:paraId="43978C00" w14:textId="77777777" w:rsidTr="00BF318E">
        <w:trPr>
          <w:trHeight w:val="20"/>
        </w:trPr>
        <w:tc>
          <w:tcPr>
            <w:tcW w:w="3870" w:type="dxa"/>
          </w:tcPr>
          <w:p w14:paraId="5DA626F7" w14:textId="4674C3CE" w:rsidR="006D24C1" w:rsidRPr="00E879C5" w:rsidRDefault="006D24C1" w:rsidP="006D24C1">
            <w:pPr>
              <w:tabs>
                <w:tab w:val="left" w:pos="191"/>
              </w:tabs>
              <w:ind w:left="191" w:right="-68" w:hanging="191"/>
              <w:rPr>
                <w:rFonts w:ascii="Times New Roman" w:hAnsi="Times New Roman"/>
                <w:i/>
                <w:iCs/>
                <w:sz w:val="22"/>
                <w:szCs w:val="22"/>
                <w:lang w:eastAsia="en-GB"/>
              </w:rPr>
            </w:pPr>
            <w:r w:rsidRPr="00E879C5">
              <w:rPr>
                <w:rFonts w:ascii="Times New Roman" w:hAnsi="Times New Roman"/>
                <w:i/>
                <w:iCs/>
                <w:sz w:val="22"/>
                <w:szCs w:val="22"/>
                <w:lang w:eastAsia="en-GB"/>
              </w:rPr>
              <w:t xml:space="preserve">Less </w:t>
            </w:r>
            <w:r w:rsidRPr="00E879C5">
              <w:rPr>
                <w:rFonts w:ascii="Times New Roman" w:hAnsi="Times New Roman"/>
                <w:sz w:val="22"/>
                <w:szCs w:val="22"/>
                <w:lang w:eastAsia="en-GB"/>
              </w:rPr>
              <w:t xml:space="preserve">transfer to </w:t>
            </w:r>
            <w:r w:rsidRPr="00E879C5">
              <w:rPr>
                <w:rFonts w:ascii="Times New Roman" w:hAnsi="Times New Roman" w:cs="Times New Roman"/>
                <w:sz w:val="22"/>
                <w:szCs w:val="22"/>
                <w:lang w:val="en-GB" w:bidi="ar-SA"/>
              </w:rPr>
              <w:t>investment properties - net</w:t>
            </w:r>
          </w:p>
        </w:tc>
        <w:tc>
          <w:tcPr>
            <w:tcW w:w="551" w:type="dxa"/>
            <w:vAlign w:val="bottom"/>
          </w:tcPr>
          <w:p w14:paraId="6FA0E56C" w14:textId="7A10D09C" w:rsidR="006D24C1" w:rsidRPr="00E879C5" w:rsidRDefault="006D24C1" w:rsidP="006D24C1">
            <w:pPr>
              <w:tabs>
                <w:tab w:val="decimal" w:pos="1181"/>
              </w:tabs>
              <w:ind w:right="11"/>
              <w:jc w:val="center"/>
              <w:rPr>
                <w:rFonts w:ascii="Times New Roman" w:hAnsi="Times New Roman" w:cs="Times New Roman"/>
                <w:i/>
                <w:iCs/>
                <w:sz w:val="22"/>
                <w:szCs w:val="22"/>
                <w:cs/>
              </w:rPr>
            </w:pPr>
            <w:r w:rsidRPr="00E879C5">
              <w:rPr>
                <w:rFonts w:ascii="Times New Roman" w:hAnsi="Times New Roman" w:cs="Times New Roman"/>
                <w:i/>
                <w:iCs/>
                <w:sz w:val="22"/>
                <w:szCs w:val="22"/>
              </w:rPr>
              <w:t>10</w:t>
            </w:r>
          </w:p>
        </w:tc>
        <w:tc>
          <w:tcPr>
            <w:tcW w:w="1340" w:type="dxa"/>
            <w:vAlign w:val="bottom"/>
          </w:tcPr>
          <w:p w14:paraId="0A8E5820" w14:textId="19996A69" w:rsidR="006D24C1" w:rsidRPr="00E879C5" w:rsidRDefault="006D24C1" w:rsidP="00E33A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ind w:right="-89"/>
              <w:rPr>
                <w:rFonts w:ascii="Times New Roman" w:hAnsi="Times New Roman" w:cs="Times New Roman"/>
                <w:sz w:val="22"/>
                <w:szCs w:val="22"/>
              </w:rPr>
            </w:pPr>
            <w:r>
              <w:rPr>
                <w:rFonts w:ascii="Times New Roman" w:hAnsi="Times New Roman" w:cs="Times New Roman"/>
                <w:sz w:val="22"/>
                <w:szCs w:val="22"/>
              </w:rPr>
              <w:t>(10,780)</w:t>
            </w:r>
          </w:p>
        </w:tc>
        <w:tc>
          <w:tcPr>
            <w:tcW w:w="180" w:type="dxa"/>
            <w:vAlign w:val="bottom"/>
          </w:tcPr>
          <w:p w14:paraId="11D768B8" w14:textId="77777777" w:rsidR="006D24C1" w:rsidRPr="00E879C5" w:rsidRDefault="006D24C1" w:rsidP="006D24C1">
            <w:pPr>
              <w:pStyle w:val="acctmergecolhdg"/>
              <w:tabs>
                <w:tab w:val="decimal" w:pos="1062"/>
              </w:tabs>
              <w:spacing w:line="240" w:lineRule="atLeast"/>
              <w:ind w:right="-89"/>
              <w:jc w:val="left"/>
              <w:rPr>
                <w:b w:val="0"/>
                <w:szCs w:val="22"/>
                <w:lang w:val="en-US" w:bidi="th-TH"/>
              </w:rPr>
            </w:pPr>
          </w:p>
        </w:tc>
        <w:tc>
          <w:tcPr>
            <w:tcW w:w="1080" w:type="dxa"/>
            <w:vAlign w:val="bottom"/>
          </w:tcPr>
          <w:p w14:paraId="0FD90AF3" w14:textId="23B12402"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7"/>
              </w:tabs>
              <w:ind w:right="-89"/>
              <w:rPr>
                <w:rFonts w:ascii="Times New Roman" w:hAnsi="Times New Roman" w:cs="Times New Roman"/>
                <w:sz w:val="22"/>
                <w:szCs w:val="22"/>
              </w:rPr>
            </w:pPr>
            <w:r w:rsidRPr="00E879C5">
              <w:rPr>
                <w:rFonts w:ascii="Times New Roman" w:hAnsi="Times New Roman" w:cs="Times New Roman"/>
                <w:sz w:val="22"/>
                <w:szCs w:val="22"/>
              </w:rPr>
              <w:t>-</w:t>
            </w:r>
          </w:p>
        </w:tc>
        <w:tc>
          <w:tcPr>
            <w:tcW w:w="180" w:type="dxa"/>
            <w:vAlign w:val="bottom"/>
          </w:tcPr>
          <w:p w14:paraId="1485D749" w14:textId="77777777" w:rsidR="006D24C1" w:rsidRPr="00E879C5" w:rsidRDefault="006D24C1" w:rsidP="006D24C1">
            <w:pPr>
              <w:pStyle w:val="acctmergecolhdg"/>
              <w:tabs>
                <w:tab w:val="decimal" w:pos="832"/>
              </w:tabs>
              <w:spacing w:line="240" w:lineRule="atLeast"/>
              <w:ind w:right="-89"/>
              <w:jc w:val="left"/>
              <w:rPr>
                <w:b w:val="0"/>
                <w:szCs w:val="22"/>
                <w:lang w:val="en-US" w:bidi="th-TH"/>
              </w:rPr>
            </w:pPr>
          </w:p>
        </w:tc>
        <w:tc>
          <w:tcPr>
            <w:tcW w:w="1169" w:type="dxa"/>
            <w:vAlign w:val="bottom"/>
          </w:tcPr>
          <w:p w14:paraId="6DA0B82D" w14:textId="08E6A481" w:rsidR="006D24C1" w:rsidRPr="00E879C5" w:rsidRDefault="006D24C1" w:rsidP="006D24C1">
            <w:pPr>
              <w:pStyle w:val="acctfourfigures"/>
              <w:tabs>
                <w:tab w:val="clear" w:pos="765"/>
                <w:tab w:val="decimal" w:pos="654"/>
              </w:tabs>
              <w:spacing w:line="240" w:lineRule="atLeast"/>
              <w:ind w:right="-89"/>
              <w:rPr>
                <w:szCs w:val="22"/>
                <w:lang w:val="en-US" w:bidi="th-TH"/>
              </w:rPr>
            </w:pPr>
            <w:r>
              <w:rPr>
                <w:szCs w:val="22"/>
                <w:lang w:val="en-US" w:bidi="th-TH"/>
              </w:rPr>
              <w:t>-</w:t>
            </w:r>
          </w:p>
        </w:tc>
        <w:tc>
          <w:tcPr>
            <w:tcW w:w="180" w:type="dxa"/>
            <w:vAlign w:val="bottom"/>
          </w:tcPr>
          <w:p w14:paraId="49C67A14" w14:textId="77777777" w:rsidR="006D24C1" w:rsidRPr="00E879C5" w:rsidRDefault="006D24C1" w:rsidP="006D24C1">
            <w:pPr>
              <w:pStyle w:val="acctfourfigures"/>
              <w:tabs>
                <w:tab w:val="clear" w:pos="765"/>
                <w:tab w:val="decimal" w:pos="904"/>
              </w:tabs>
              <w:spacing w:line="240" w:lineRule="atLeast"/>
              <w:ind w:right="-89"/>
              <w:rPr>
                <w:szCs w:val="22"/>
                <w:lang w:val="en-US" w:bidi="th-TH"/>
              </w:rPr>
            </w:pPr>
          </w:p>
        </w:tc>
        <w:tc>
          <w:tcPr>
            <w:tcW w:w="1170" w:type="dxa"/>
            <w:vAlign w:val="bottom"/>
          </w:tcPr>
          <w:p w14:paraId="5E46221D" w14:textId="553D3C9D" w:rsidR="006D24C1" w:rsidRPr="00E879C5" w:rsidRDefault="006D24C1" w:rsidP="006D24C1">
            <w:pPr>
              <w:pStyle w:val="acctfourfigures"/>
              <w:tabs>
                <w:tab w:val="clear" w:pos="765"/>
                <w:tab w:val="decimal" w:pos="904"/>
              </w:tabs>
              <w:spacing w:line="240" w:lineRule="atLeast"/>
              <w:ind w:right="-89"/>
              <w:rPr>
                <w:szCs w:val="22"/>
                <w:lang w:val="en-US"/>
              </w:rPr>
            </w:pPr>
            <w:r w:rsidRPr="00E879C5">
              <w:rPr>
                <w:szCs w:val="22"/>
                <w:lang w:val="en-US" w:bidi="th-TH"/>
              </w:rPr>
              <w:t>(</w:t>
            </w:r>
            <w:r>
              <w:rPr>
                <w:szCs w:val="22"/>
                <w:lang w:val="en-US" w:bidi="th-TH"/>
              </w:rPr>
              <w:t>10</w:t>
            </w:r>
            <w:r w:rsidRPr="00E879C5">
              <w:rPr>
                <w:szCs w:val="22"/>
                <w:lang w:val="en-US" w:bidi="th-TH"/>
              </w:rPr>
              <w:t>,</w:t>
            </w:r>
            <w:r>
              <w:rPr>
                <w:szCs w:val="22"/>
                <w:lang w:val="en-US" w:bidi="th-TH"/>
              </w:rPr>
              <w:t>780</w:t>
            </w:r>
            <w:r w:rsidRPr="00E879C5">
              <w:rPr>
                <w:szCs w:val="22"/>
                <w:lang w:val="en-US" w:bidi="th-TH"/>
              </w:rPr>
              <w:t>)</w:t>
            </w:r>
          </w:p>
        </w:tc>
      </w:tr>
      <w:tr w:rsidR="006D24C1" w:rsidRPr="00E879C5" w14:paraId="6D1E41D5" w14:textId="77777777" w:rsidTr="00BF318E">
        <w:trPr>
          <w:trHeight w:val="20"/>
        </w:trPr>
        <w:tc>
          <w:tcPr>
            <w:tcW w:w="3870" w:type="dxa"/>
            <w:vAlign w:val="bottom"/>
          </w:tcPr>
          <w:p w14:paraId="0DD64620" w14:textId="0B08E144" w:rsidR="006D24C1" w:rsidRPr="00E879C5" w:rsidRDefault="006D24C1" w:rsidP="006D24C1">
            <w:pPr>
              <w:ind w:left="175" w:hanging="175"/>
              <w:rPr>
                <w:rFonts w:ascii="Times New Roman" w:hAnsi="Times New Roman" w:cs="Times New Roman"/>
                <w:b/>
                <w:bCs/>
                <w:sz w:val="22"/>
                <w:szCs w:val="22"/>
              </w:rPr>
            </w:pPr>
            <w:r w:rsidRPr="00E879C5">
              <w:rPr>
                <w:rFonts w:ascii="Times New Roman" w:hAnsi="Times New Roman" w:cs="Times New Roman"/>
                <w:b/>
                <w:bCs/>
                <w:sz w:val="22"/>
                <w:szCs w:val="22"/>
              </w:rPr>
              <w:t>At 31 December 202</w:t>
            </w:r>
            <w:r>
              <w:rPr>
                <w:rFonts w:ascii="Times New Roman" w:hAnsi="Times New Roman" w:cs="Times New Roman"/>
                <w:b/>
                <w:bCs/>
                <w:sz w:val="22"/>
                <w:szCs w:val="22"/>
              </w:rPr>
              <w:t>4</w:t>
            </w:r>
          </w:p>
        </w:tc>
        <w:tc>
          <w:tcPr>
            <w:tcW w:w="551" w:type="dxa"/>
            <w:vAlign w:val="bottom"/>
          </w:tcPr>
          <w:p w14:paraId="555E4B84" w14:textId="77777777" w:rsidR="006D24C1" w:rsidRPr="00E879C5" w:rsidRDefault="006D24C1" w:rsidP="006D24C1">
            <w:pPr>
              <w:tabs>
                <w:tab w:val="decimal" w:pos="1181"/>
              </w:tabs>
              <w:ind w:right="11"/>
              <w:jc w:val="center"/>
              <w:rPr>
                <w:rFonts w:ascii="Times New Roman" w:hAnsi="Times New Roman" w:cs="Times New Roman"/>
                <w:b/>
                <w:bCs/>
                <w:i/>
                <w:iCs/>
                <w:sz w:val="22"/>
                <w:szCs w:val="22"/>
              </w:rPr>
            </w:pPr>
          </w:p>
        </w:tc>
        <w:tc>
          <w:tcPr>
            <w:tcW w:w="1340" w:type="dxa"/>
            <w:tcBorders>
              <w:top w:val="single" w:sz="4" w:space="0" w:color="auto"/>
              <w:bottom w:val="double" w:sz="4" w:space="0" w:color="auto"/>
            </w:tcBorders>
            <w:vAlign w:val="bottom"/>
          </w:tcPr>
          <w:p w14:paraId="1D83F76C" w14:textId="481E8FD8" w:rsidR="006D24C1" w:rsidRPr="00E879C5" w:rsidRDefault="006D24C1" w:rsidP="00E33A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9"/>
              </w:tabs>
              <w:ind w:right="-89"/>
              <w:rPr>
                <w:rFonts w:ascii="Times New Roman" w:hAnsi="Times New Roman" w:cs="Times New Roman"/>
                <w:b/>
                <w:bCs/>
                <w:sz w:val="22"/>
                <w:szCs w:val="22"/>
              </w:rPr>
            </w:pPr>
            <w:r w:rsidRPr="00E879C5">
              <w:rPr>
                <w:rFonts w:ascii="Times New Roman" w:hAnsi="Times New Roman" w:cs="Times New Roman"/>
                <w:b/>
                <w:bCs/>
                <w:sz w:val="22"/>
                <w:szCs w:val="22"/>
              </w:rPr>
              <w:t>2,5</w:t>
            </w:r>
            <w:r>
              <w:rPr>
                <w:rFonts w:ascii="Times New Roman" w:hAnsi="Times New Roman" w:cs="Times New Roman"/>
                <w:b/>
                <w:bCs/>
                <w:sz w:val="22"/>
                <w:szCs w:val="22"/>
              </w:rPr>
              <w:t>29</w:t>
            </w:r>
            <w:r w:rsidRPr="00E879C5">
              <w:rPr>
                <w:rFonts w:ascii="Times New Roman" w:hAnsi="Times New Roman" w:cs="Times New Roman"/>
                <w:b/>
                <w:bCs/>
                <w:sz w:val="22"/>
                <w:szCs w:val="22"/>
              </w:rPr>
              <w:t>,</w:t>
            </w:r>
            <w:r>
              <w:rPr>
                <w:rFonts w:ascii="Times New Roman" w:hAnsi="Times New Roman" w:cs="Times New Roman"/>
                <w:b/>
                <w:bCs/>
                <w:sz w:val="22"/>
                <w:szCs w:val="22"/>
              </w:rPr>
              <w:t>590</w:t>
            </w:r>
          </w:p>
        </w:tc>
        <w:tc>
          <w:tcPr>
            <w:tcW w:w="180" w:type="dxa"/>
          </w:tcPr>
          <w:p w14:paraId="6AB7B65C" w14:textId="77777777" w:rsidR="006D24C1" w:rsidRPr="00E879C5" w:rsidRDefault="006D24C1" w:rsidP="006D24C1">
            <w:pPr>
              <w:pStyle w:val="acctfourfigures"/>
              <w:tabs>
                <w:tab w:val="clear" w:pos="765"/>
                <w:tab w:val="decimal" w:pos="1062"/>
              </w:tabs>
              <w:spacing w:line="240" w:lineRule="atLeast"/>
              <w:ind w:right="-89"/>
              <w:rPr>
                <w:b/>
                <w:bCs/>
                <w:szCs w:val="22"/>
              </w:rPr>
            </w:pPr>
          </w:p>
        </w:tc>
        <w:tc>
          <w:tcPr>
            <w:tcW w:w="1080" w:type="dxa"/>
            <w:tcBorders>
              <w:top w:val="single" w:sz="4" w:space="0" w:color="auto"/>
              <w:bottom w:val="double" w:sz="4" w:space="0" w:color="auto"/>
            </w:tcBorders>
            <w:vAlign w:val="bottom"/>
          </w:tcPr>
          <w:p w14:paraId="24DBD63E" w14:textId="102275FD" w:rsidR="006D24C1" w:rsidRPr="00E879C5" w:rsidRDefault="006D24C1" w:rsidP="006D2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b/>
                <w:bCs/>
                <w:sz w:val="22"/>
                <w:szCs w:val="22"/>
                <w:cs/>
              </w:rPr>
            </w:pPr>
            <w:r w:rsidRPr="00E879C5">
              <w:rPr>
                <w:rFonts w:ascii="Times New Roman" w:hAnsi="Times New Roman" w:cs="Times New Roman"/>
                <w:b/>
                <w:bCs/>
                <w:sz w:val="22"/>
                <w:szCs w:val="22"/>
              </w:rPr>
              <w:t>2</w:t>
            </w:r>
            <w:r>
              <w:rPr>
                <w:rFonts w:ascii="Times New Roman" w:hAnsi="Times New Roman" w:cs="Times New Roman"/>
                <w:b/>
                <w:bCs/>
                <w:sz w:val="22"/>
                <w:szCs w:val="22"/>
              </w:rPr>
              <w:t>4</w:t>
            </w:r>
            <w:r w:rsidRPr="00E879C5">
              <w:rPr>
                <w:rFonts w:ascii="Times New Roman" w:hAnsi="Times New Roman" w:cs="Times New Roman"/>
                <w:b/>
                <w:bCs/>
                <w:sz w:val="22"/>
                <w:szCs w:val="22"/>
              </w:rPr>
              <w:t>4,</w:t>
            </w:r>
            <w:r>
              <w:rPr>
                <w:rFonts w:ascii="Times New Roman" w:hAnsi="Times New Roman" w:cs="Times New Roman"/>
                <w:b/>
                <w:bCs/>
                <w:sz w:val="22"/>
                <w:szCs w:val="22"/>
              </w:rPr>
              <w:t>998</w:t>
            </w:r>
          </w:p>
        </w:tc>
        <w:tc>
          <w:tcPr>
            <w:tcW w:w="180" w:type="dxa"/>
          </w:tcPr>
          <w:p w14:paraId="20B6D4CD" w14:textId="77777777" w:rsidR="006D24C1" w:rsidRPr="00E879C5" w:rsidRDefault="006D24C1" w:rsidP="006D24C1">
            <w:pPr>
              <w:pStyle w:val="acctfourfigures"/>
              <w:tabs>
                <w:tab w:val="clear" w:pos="765"/>
                <w:tab w:val="decimal" w:pos="832"/>
              </w:tabs>
              <w:spacing w:line="240" w:lineRule="atLeast"/>
              <w:ind w:right="-89"/>
              <w:rPr>
                <w:b/>
                <w:bCs/>
                <w:szCs w:val="22"/>
              </w:rPr>
            </w:pPr>
          </w:p>
        </w:tc>
        <w:tc>
          <w:tcPr>
            <w:tcW w:w="1169" w:type="dxa"/>
            <w:tcBorders>
              <w:top w:val="single" w:sz="4" w:space="0" w:color="auto"/>
              <w:bottom w:val="double" w:sz="4" w:space="0" w:color="auto"/>
            </w:tcBorders>
            <w:vAlign w:val="bottom"/>
          </w:tcPr>
          <w:p w14:paraId="210E92DE" w14:textId="66F6653A" w:rsidR="006D24C1" w:rsidRPr="00E879C5" w:rsidRDefault="006D24C1" w:rsidP="006D24C1">
            <w:pPr>
              <w:pStyle w:val="acctfourfigures"/>
              <w:tabs>
                <w:tab w:val="clear" w:pos="765"/>
                <w:tab w:val="decimal" w:pos="904"/>
              </w:tabs>
              <w:spacing w:line="240" w:lineRule="atLeast"/>
              <w:ind w:right="-89"/>
              <w:rPr>
                <w:b/>
                <w:bCs/>
                <w:szCs w:val="22"/>
                <w:lang w:val="en-US" w:bidi="th-TH"/>
              </w:rPr>
            </w:pPr>
            <w:r>
              <w:rPr>
                <w:b/>
                <w:bCs/>
                <w:szCs w:val="22"/>
                <w:lang w:val="en-US" w:bidi="th-TH"/>
              </w:rPr>
              <w:t>53</w:t>
            </w:r>
            <w:r w:rsidRPr="00E879C5">
              <w:rPr>
                <w:b/>
                <w:bCs/>
                <w:szCs w:val="22"/>
                <w:lang w:val="en-US" w:bidi="th-TH"/>
              </w:rPr>
              <w:t>,</w:t>
            </w:r>
            <w:r>
              <w:rPr>
                <w:b/>
                <w:bCs/>
                <w:szCs w:val="22"/>
                <w:lang w:val="en-US" w:bidi="th-TH"/>
              </w:rPr>
              <w:t>289</w:t>
            </w:r>
          </w:p>
        </w:tc>
        <w:tc>
          <w:tcPr>
            <w:tcW w:w="180" w:type="dxa"/>
          </w:tcPr>
          <w:p w14:paraId="472512AF" w14:textId="77777777" w:rsidR="006D24C1" w:rsidRPr="00E879C5" w:rsidRDefault="006D24C1" w:rsidP="006D24C1">
            <w:pPr>
              <w:pStyle w:val="acctfourfigures"/>
              <w:tabs>
                <w:tab w:val="clear" w:pos="765"/>
                <w:tab w:val="decimal" w:pos="904"/>
              </w:tabs>
              <w:spacing w:line="240" w:lineRule="atLeast"/>
              <w:ind w:right="-89"/>
              <w:rPr>
                <w:b/>
                <w:bCs/>
                <w:szCs w:val="22"/>
              </w:rPr>
            </w:pPr>
          </w:p>
        </w:tc>
        <w:tc>
          <w:tcPr>
            <w:tcW w:w="1170" w:type="dxa"/>
            <w:tcBorders>
              <w:top w:val="single" w:sz="4" w:space="0" w:color="auto"/>
              <w:bottom w:val="double" w:sz="4" w:space="0" w:color="auto"/>
            </w:tcBorders>
            <w:vAlign w:val="bottom"/>
          </w:tcPr>
          <w:p w14:paraId="744A9AB7" w14:textId="454D88B7" w:rsidR="006D24C1" w:rsidRPr="00E879C5" w:rsidRDefault="006D24C1" w:rsidP="006D24C1">
            <w:pPr>
              <w:pStyle w:val="acctfourfigures"/>
              <w:tabs>
                <w:tab w:val="clear" w:pos="765"/>
                <w:tab w:val="decimal" w:pos="904"/>
              </w:tabs>
              <w:spacing w:line="240" w:lineRule="atLeast"/>
              <w:ind w:right="-89"/>
              <w:rPr>
                <w:b/>
                <w:bCs/>
                <w:szCs w:val="22"/>
                <w:cs/>
                <w:lang w:bidi="th-TH"/>
              </w:rPr>
            </w:pPr>
            <w:r w:rsidRPr="00E879C5">
              <w:rPr>
                <w:b/>
                <w:bCs/>
                <w:szCs w:val="22"/>
                <w:lang w:val="en-US" w:bidi="th-TH"/>
              </w:rPr>
              <w:t>2,</w:t>
            </w:r>
            <w:r>
              <w:rPr>
                <w:b/>
                <w:bCs/>
                <w:szCs w:val="22"/>
                <w:lang w:val="en-US" w:bidi="th-TH"/>
              </w:rPr>
              <w:t>827</w:t>
            </w:r>
            <w:r w:rsidRPr="00E879C5">
              <w:rPr>
                <w:b/>
                <w:bCs/>
                <w:szCs w:val="22"/>
                <w:lang w:val="en-US" w:bidi="th-TH"/>
              </w:rPr>
              <w:t>,</w:t>
            </w:r>
            <w:r>
              <w:rPr>
                <w:b/>
                <w:bCs/>
                <w:szCs w:val="22"/>
                <w:lang w:val="en-US" w:bidi="th-TH"/>
              </w:rPr>
              <w:t>877</w:t>
            </w:r>
          </w:p>
        </w:tc>
      </w:tr>
    </w:tbl>
    <w:p w14:paraId="5E698089" w14:textId="1074E8A8" w:rsidR="00086972" w:rsidRPr="00E879C5" w:rsidRDefault="00086972"/>
    <w:p w14:paraId="1154CD2E" w14:textId="125DF801" w:rsidR="00C664C3" w:rsidRPr="00E879C5" w:rsidRDefault="00C664C3" w:rsidP="00435ADA">
      <w:pPr>
        <w:pStyle w:val="BodyText"/>
        <w:spacing w:after="0"/>
        <w:ind w:left="540"/>
        <w:jc w:val="both"/>
        <w:rPr>
          <w:rFonts w:ascii="Times New Roman" w:hAnsi="Times New Roman" w:cs="Times New Roman"/>
          <w:i/>
          <w:iCs/>
          <w:szCs w:val="18"/>
        </w:rPr>
      </w:pPr>
    </w:p>
    <w:p w14:paraId="3A000758" w14:textId="2E2691AA" w:rsidR="00086972" w:rsidRPr="00E879C5" w:rsidRDefault="00086972" w:rsidP="00435ADA">
      <w:pPr>
        <w:pStyle w:val="BodyText"/>
        <w:spacing w:after="0"/>
        <w:ind w:left="540"/>
        <w:jc w:val="both"/>
        <w:rPr>
          <w:rFonts w:ascii="Times New Roman" w:hAnsi="Times New Roman" w:cs="Times New Roman"/>
          <w:i/>
          <w:iCs/>
          <w:szCs w:val="18"/>
        </w:rPr>
      </w:pPr>
    </w:p>
    <w:p w14:paraId="18AEE04E" w14:textId="07DFD6FF" w:rsidR="00086972" w:rsidRPr="00E879C5" w:rsidRDefault="00086972" w:rsidP="00435ADA">
      <w:pPr>
        <w:pStyle w:val="BodyText"/>
        <w:spacing w:after="0"/>
        <w:ind w:left="540"/>
        <w:jc w:val="both"/>
        <w:rPr>
          <w:rFonts w:ascii="Times New Roman" w:hAnsi="Times New Roman" w:cs="Times New Roman"/>
          <w:i/>
          <w:iCs/>
          <w:szCs w:val="18"/>
        </w:rPr>
      </w:pPr>
    </w:p>
    <w:p w14:paraId="3147B321" w14:textId="26AFBF33" w:rsidR="00086972" w:rsidRPr="00E879C5" w:rsidRDefault="00086972" w:rsidP="00435ADA">
      <w:pPr>
        <w:pStyle w:val="BodyText"/>
        <w:spacing w:after="0"/>
        <w:ind w:left="540"/>
        <w:jc w:val="both"/>
        <w:rPr>
          <w:rFonts w:ascii="Times New Roman" w:hAnsi="Times New Roman" w:cs="Times New Roman"/>
          <w:i/>
          <w:iCs/>
          <w:szCs w:val="18"/>
        </w:rPr>
      </w:pPr>
    </w:p>
    <w:p w14:paraId="3F46C292" w14:textId="18A339FA" w:rsidR="00086972" w:rsidRPr="00E879C5" w:rsidRDefault="00086972" w:rsidP="00435ADA">
      <w:pPr>
        <w:pStyle w:val="BodyText"/>
        <w:spacing w:after="0"/>
        <w:ind w:left="540"/>
        <w:jc w:val="both"/>
        <w:rPr>
          <w:rFonts w:ascii="Times New Roman" w:hAnsi="Times New Roman" w:cs="Times New Roman"/>
          <w:i/>
          <w:iCs/>
          <w:szCs w:val="18"/>
        </w:rPr>
      </w:pPr>
    </w:p>
    <w:p w14:paraId="48F3E49E" w14:textId="4F964F19" w:rsidR="00086972" w:rsidRPr="00E879C5" w:rsidRDefault="00086972" w:rsidP="00435ADA">
      <w:pPr>
        <w:pStyle w:val="BodyText"/>
        <w:spacing w:after="0"/>
        <w:ind w:left="540"/>
        <w:jc w:val="both"/>
        <w:rPr>
          <w:rFonts w:ascii="Times New Roman" w:hAnsi="Times New Roman" w:cs="Times New Roman"/>
          <w:i/>
          <w:iCs/>
          <w:szCs w:val="18"/>
        </w:rPr>
      </w:pPr>
    </w:p>
    <w:p w14:paraId="546559C8" w14:textId="4F32367B" w:rsidR="00086972" w:rsidRPr="00E879C5" w:rsidRDefault="00086972" w:rsidP="00435ADA">
      <w:pPr>
        <w:pStyle w:val="BodyText"/>
        <w:spacing w:after="0"/>
        <w:ind w:left="540"/>
        <w:jc w:val="both"/>
        <w:rPr>
          <w:rFonts w:ascii="Times New Roman" w:hAnsi="Times New Roman" w:cs="Times New Roman"/>
          <w:i/>
          <w:iCs/>
          <w:szCs w:val="18"/>
        </w:rPr>
      </w:pPr>
    </w:p>
    <w:p w14:paraId="5460EAF1" w14:textId="25220CB9" w:rsidR="00086972" w:rsidRPr="00E879C5" w:rsidRDefault="00086972" w:rsidP="00435ADA">
      <w:pPr>
        <w:pStyle w:val="BodyText"/>
        <w:spacing w:after="0"/>
        <w:ind w:left="540"/>
        <w:jc w:val="both"/>
        <w:rPr>
          <w:rFonts w:ascii="Times New Roman" w:hAnsi="Times New Roman" w:cs="Times New Roman"/>
          <w:i/>
          <w:iCs/>
          <w:szCs w:val="18"/>
        </w:rPr>
      </w:pPr>
    </w:p>
    <w:p w14:paraId="264EE1A3" w14:textId="3B32E82E" w:rsidR="00086972" w:rsidRPr="00E879C5" w:rsidRDefault="00086972" w:rsidP="00435ADA">
      <w:pPr>
        <w:pStyle w:val="BodyText"/>
        <w:spacing w:after="0"/>
        <w:ind w:left="540"/>
        <w:jc w:val="both"/>
        <w:rPr>
          <w:rFonts w:ascii="Times New Roman" w:hAnsi="Times New Roman" w:cs="Times New Roman"/>
          <w:i/>
          <w:iCs/>
          <w:szCs w:val="18"/>
        </w:rPr>
      </w:pPr>
    </w:p>
    <w:p w14:paraId="2B020EDE" w14:textId="0901328B" w:rsidR="00086972" w:rsidRPr="00E879C5" w:rsidRDefault="00086972" w:rsidP="00435ADA">
      <w:pPr>
        <w:pStyle w:val="BodyText"/>
        <w:spacing w:after="0"/>
        <w:ind w:left="540"/>
        <w:jc w:val="both"/>
        <w:rPr>
          <w:rFonts w:ascii="Times New Roman" w:hAnsi="Times New Roman" w:cs="Times New Roman"/>
          <w:i/>
          <w:iCs/>
          <w:szCs w:val="18"/>
        </w:rPr>
      </w:pPr>
    </w:p>
    <w:p w14:paraId="0DFCB473" w14:textId="32A34ADD" w:rsidR="00086972" w:rsidRPr="00E879C5" w:rsidRDefault="00086972" w:rsidP="00435ADA">
      <w:pPr>
        <w:pStyle w:val="BodyText"/>
        <w:spacing w:after="0"/>
        <w:ind w:left="540"/>
        <w:jc w:val="both"/>
        <w:rPr>
          <w:rFonts w:ascii="Times New Roman" w:hAnsi="Times New Roman" w:cs="Times New Roman"/>
          <w:i/>
          <w:iCs/>
          <w:szCs w:val="18"/>
        </w:rPr>
      </w:pPr>
    </w:p>
    <w:p w14:paraId="3D7BC4C5" w14:textId="77777777" w:rsidR="00086972" w:rsidRPr="00E879C5" w:rsidRDefault="00086972" w:rsidP="00435ADA">
      <w:pPr>
        <w:pStyle w:val="BodyText"/>
        <w:spacing w:after="0"/>
        <w:ind w:left="540"/>
        <w:jc w:val="both"/>
        <w:rPr>
          <w:rFonts w:ascii="Times New Roman" w:hAnsi="Times New Roman" w:cs="Times New Roman"/>
          <w:i/>
          <w:iCs/>
          <w:szCs w:val="18"/>
        </w:rPr>
      </w:pPr>
    </w:p>
    <w:tbl>
      <w:tblPr>
        <w:tblW w:w="9720" w:type="dxa"/>
        <w:tblInd w:w="529" w:type="dxa"/>
        <w:tblLayout w:type="fixed"/>
        <w:tblCellMar>
          <w:left w:w="79" w:type="dxa"/>
          <w:right w:w="79" w:type="dxa"/>
        </w:tblCellMar>
        <w:tblLook w:val="0000" w:firstRow="0" w:lastRow="0" w:firstColumn="0" w:lastColumn="0" w:noHBand="0" w:noVBand="0"/>
      </w:tblPr>
      <w:tblGrid>
        <w:gridCol w:w="3870"/>
        <w:gridCol w:w="551"/>
        <w:gridCol w:w="1340"/>
        <w:gridCol w:w="180"/>
        <w:gridCol w:w="1080"/>
        <w:gridCol w:w="180"/>
        <w:gridCol w:w="1169"/>
        <w:gridCol w:w="180"/>
        <w:gridCol w:w="1170"/>
      </w:tblGrid>
      <w:tr w:rsidR="006F434A" w:rsidRPr="00E879C5" w14:paraId="561C04C3" w14:textId="77777777" w:rsidTr="00115D6A">
        <w:trPr>
          <w:trHeight w:val="20"/>
          <w:tblHeader/>
        </w:trPr>
        <w:tc>
          <w:tcPr>
            <w:tcW w:w="3870" w:type="dxa"/>
            <w:vAlign w:val="bottom"/>
          </w:tcPr>
          <w:p w14:paraId="7D500FFC" w14:textId="77777777" w:rsidR="006F434A" w:rsidRPr="00E879C5" w:rsidRDefault="006F434A" w:rsidP="00435ADA">
            <w:pPr>
              <w:pStyle w:val="acctfourfigures"/>
              <w:tabs>
                <w:tab w:val="clear" w:pos="765"/>
              </w:tabs>
              <w:spacing w:line="240" w:lineRule="atLeast"/>
              <w:rPr>
                <w:b/>
                <w:bCs/>
                <w:color w:val="0000FF"/>
                <w:szCs w:val="22"/>
                <w:lang w:val="en-US" w:bidi="th-TH"/>
              </w:rPr>
            </w:pPr>
          </w:p>
        </w:tc>
        <w:tc>
          <w:tcPr>
            <w:tcW w:w="551" w:type="dxa"/>
          </w:tcPr>
          <w:p w14:paraId="34CBDD76" w14:textId="77777777" w:rsidR="006F434A" w:rsidRPr="00E879C5" w:rsidRDefault="006F434A" w:rsidP="00435ADA">
            <w:pPr>
              <w:pStyle w:val="Pa47"/>
              <w:spacing w:line="240" w:lineRule="atLeast"/>
              <w:jc w:val="center"/>
              <w:rPr>
                <w:rFonts w:ascii="Times New Roman" w:hAnsi="Times New Roman" w:cs="Times New Roman"/>
                <w:b/>
                <w:bCs/>
                <w:sz w:val="22"/>
                <w:szCs w:val="22"/>
                <w:cs/>
                <w:lang w:val="en-GB"/>
              </w:rPr>
            </w:pPr>
          </w:p>
        </w:tc>
        <w:tc>
          <w:tcPr>
            <w:tcW w:w="5299" w:type="dxa"/>
            <w:gridSpan w:val="7"/>
          </w:tcPr>
          <w:p w14:paraId="0BFBCE0A" w14:textId="77777777" w:rsidR="006F434A" w:rsidRPr="00E879C5" w:rsidRDefault="006F434A" w:rsidP="00435ADA">
            <w:pPr>
              <w:pStyle w:val="Pa47"/>
              <w:spacing w:line="240" w:lineRule="atLeast"/>
              <w:jc w:val="center"/>
              <w:rPr>
                <w:rFonts w:ascii="Times New Roman" w:hAnsi="Times New Roman" w:cs="Times New Roman"/>
                <w:b/>
                <w:bCs/>
                <w:sz w:val="22"/>
                <w:szCs w:val="22"/>
                <w:cs/>
                <w:lang w:val="en-GB"/>
              </w:rPr>
            </w:pPr>
            <w:r w:rsidRPr="00E879C5">
              <w:rPr>
                <w:rFonts w:ascii="Times New Roman" w:hAnsi="Times New Roman" w:cs="Times New Roman"/>
                <w:b/>
                <w:bCs/>
                <w:sz w:val="22"/>
                <w:szCs w:val="22"/>
                <w:lang w:val="en-GB" w:bidi="ar-SA"/>
              </w:rPr>
              <w:t>Separate financial statements</w:t>
            </w:r>
          </w:p>
        </w:tc>
      </w:tr>
      <w:tr w:rsidR="006F434A" w:rsidRPr="00E879C5" w14:paraId="3E78E3F0" w14:textId="77777777" w:rsidTr="00115D6A">
        <w:trPr>
          <w:trHeight w:val="20"/>
          <w:tblHeader/>
        </w:trPr>
        <w:tc>
          <w:tcPr>
            <w:tcW w:w="3870" w:type="dxa"/>
            <w:vAlign w:val="bottom"/>
          </w:tcPr>
          <w:p w14:paraId="0BEF9059" w14:textId="77777777" w:rsidR="006F434A" w:rsidRPr="00E879C5" w:rsidRDefault="006F434A" w:rsidP="00435ADA">
            <w:pPr>
              <w:pStyle w:val="acctfourfigures"/>
              <w:tabs>
                <w:tab w:val="clear" w:pos="765"/>
              </w:tabs>
              <w:spacing w:line="240" w:lineRule="atLeast"/>
              <w:ind w:left="-80" w:firstLine="80"/>
              <w:rPr>
                <w:rFonts w:cstheme="minorBidi"/>
                <w:b/>
                <w:bCs/>
                <w:i/>
                <w:iCs/>
                <w:color w:val="000000" w:themeColor="text1"/>
                <w:szCs w:val="22"/>
                <w:cs/>
                <w:lang w:bidi="th-TH"/>
              </w:rPr>
            </w:pPr>
            <w:r w:rsidRPr="00E879C5">
              <w:rPr>
                <w:rFonts w:cstheme="minorBidi"/>
                <w:b/>
                <w:bCs/>
                <w:i/>
                <w:iCs/>
                <w:color w:val="000000" w:themeColor="text1"/>
                <w:szCs w:val="22"/>
                <w:lang w:bidi="th-TH"/>
              </w:rPr>
              <w:t>Rights-of-use assets</w:t>
            </w:r>
          </w:p>
        </w:tc>
        <w:tc>
          <w:tcPr>
            <w:tcW w:w="551" w:type="dxa"/>
          </w:tcPr>
          <w:p w14:paraId="7EA11D62" w14:textId="70E66ACF" w:rsidR="006F434A" w:rsidRPr="00E879C5" w:rsidRDefault="00F97625" w:rsidP="00C418B6">
            <w:pPr>
              <w:pStyle w:val="Pa47"/>
              <w:spacing w:line="240" w:lineRule="atLeast"/>
              <w:ind w:right="-80" w:hanging="73"/>
              <w:jc w:val="center"/>
              <w:rPr>
                <w:rFonts w:ascii="Times New Roman" w:hAnsi="Times New Roman" w:cs="Times New Roman"/>
                <w:sz w:val="22"/>
                <w:szCs w:val="22"/>
                <w:cs/>
                <w:lang w:val="en-GB"/>
              </w:rPr>
            </w:pPr>
            <w:r w:rsidRPr="00696033">
              <w:rPr>
                <w:rFonts w:ascii="Times New Roman" w:hAnsi="Times New Roman" w:cs="Times New Roman"/>
                <w:i/>
                <w:iCs/>
                <w:sz w:val="22"/>
                <w:szCs w:val="22"/>
              </w:rPr>
              <w:t>Note</w:t>
            </w:r>
          </w:p>
        </w:tc>
        <w:tc>
          <w:tcPr>
            <w:tcW w:w="1340" w:type="dxa"/>
          </w:tcPr>
          <w:p w14:paraId="05F13729" w14:textId="77777777" w:rsidR="006F434A" w:rsidRPr="00E879C5" w:rsidRDefault="006F434A" w:rsidP="00435ADA">
            <w:pPr>
              <w:pStyle w:val="Pa47"/>
              <w:spacing w:line="240" w:lineRule="atLeast"/>
              <w:jc w:val="center"/>
              <w:rPr>
                <w:rFonts w:ascii="Times New Roman" w:hAnsi="Times New Roman" w:cs="Times New Roman"/>
                <w:sz w:val="22"/>
                <w:szCs w:val="22"/>
                <w:lang w:val="en-GB"/>
              </w:rPr>
            </w:pPr>
            <w:r w:rsidRPr="00E879C5">
              <w:rPr>
                <w:rFonts w:ascii="Times New Roman" w:hAnsi="Times New Roman" w:cs="Times New Roman"/>
                <w:sz w:val="22"/>
                <w:szCs w:val="22"/>
                <w:lang w:val="en-GB"/>
              </w:rPr>
              <w:t>Land</w:t>
            </w:r>
          </w:p>
        </w:tc>
        <w:tc>
          <w:tcPr>
            <w:tcW w:w="180" w:type="dxa"/>
          </w:tcPr>
          <w:p w14:paraId="11DDD6F8" w14:textId="77777777" w:rsidR="006F434A" w:rsidRPr="00E879C5" w:rsidRDefault="006F434A" w:rsidP="00435ADA">
            <w:pPr>
              <w:pStyle w:val="acctmergecolhdg"/>
              <w:spacing w:line="240" w:lineRule="atLeast"/>
              <w:rPr>
                <w:b w:val="0"/>
                <w:szCs w:val="22"/>
              </w:rPr>
            </w:pPr>
          </w:p>
        </w:tc>
        <w:tc>
          <w:tcPr>
            <w:tcW w:w="1080" w:type="dxa"/>
          </w:tcPr>
          <w:p w14:paraId="068CAEFB" w14:textId="77777777" w:rsidR="006F434A" w:rsidRPr="00E879C5" w:rsidRDefault="006F434A" w:rsidP="00435ADA">
            <w:pPr>
              <w:pStyle w:val="Pa47"/>
              <w:spacing w:line="240" w:lineRule="atLeast"/>
              <w:ind w:left="-85" w:right="-82"/>
              <w:jc w:val="center"/>
              <w:rPr>
                <w:rFonts w:ascii="Times New Roman" w:hAnsi="Times New Roman" w:cs="Times New Roman"/>
                <w:sz w:val="22"/>
                <w:szCs w:val="22"/>
                <w:lang w:val="en-GB"/>
              </w:rPr>
            </w:pPr>
            <w:r w:rsidRPr="00E879C5">
              <w:rPr>
                <w:rFonts w:ascii="Times New Roman" w:hAnsi="Times New Roman" w:cs="Times New Roman"/>
                <w:sz w:val="22"/>
                <w:szCs w:val="22"/>
                <w:lang w:val="en-GB"/>
              </w:rPr>
              <w:t>Buildings</w:t>
            </w:r>
          </w:p>
        </w:tc>
        <w:tc>
          <w:tcPr>
            <w:tcW w:w="180" w:type="dxa"/>
          </w:tcPr>
          <w:p w14:paraId="5E218037" w14:textId="77777777" w:rsidR="006F434A" w:rsidRPr="00E879C5" w:rsidRDefault="006F434A" w:rsidP="00435ADA">
            <w:pPr>
              <w:pStyle w:val="acctmergecolhdg"/>
              <w:spacing w:line="240" w:lineRule="atLeast"/>
              <w:rPr>
                <w:b w:val="0"/>
                <w:szCs w:val="22"/>
              </w:rPr>
            </w:pPr>
          </w:p>
        </w:tc>
        <w:tc>
          <w:tcPr>
            <w:tcW w:w="1169" w:type="dxa"/>
          </w:tcPr>
          <w:p w14:paraId="46409E30" w14:textId="77777777" w:rsidR="006F434A" w:rsidRPr="00E879C5" w:rsidRDefault="006F434A" w:rsidP="00435ADA">
            <w:pPr>
              <w:pStyle w:val="Pa47"/>
              <w:spacing w:line="240" w:lineRule="atLeast"/>
              <w:jc w:val="center"/>
              <w:rPr>
                <w:rFonts w:ascii="Times New Roman" w:hAnsi="Times New Roman" w:cs="Times New Roman"/>
                <w:sz w:val="22"/>
                <w:szCs w:val="22"/>
                <w:cs/>
                <w:lang w:val="en-GB"/>
              </w:rPr>
            </w:pPr>
            <w:r w:rsidRPr="00E879C5">
              <w:rPr>
                <w:rFonts w:ascii="Times New Roman" w:hAnsi="Times New Roman" w:cs="Times New Roman"/>
                <w:sz w:val="22"/>
                <w:szCs w:val="22"/>
                <w:lang w:val="en-GB"/>
              </w:rPr>
              <w:t>Vehicles</w:t>
            </w:r>
          </w:p>
        </w:tc>
        <w:tc>
          <w:tcPr>
            <w:tcW w:w="180" w:type="dxa"/>
          </w:tcPr>
          <w:p w14:paraId="380179F8" w14:textId="77777777" w:rsidR="006F434A" w:rsidRPr="00E879C5" w:rsidRDefault="006F434A" w:rsidP="00435ADA">
            <w:pPr>
              <w:pStyle w:val="Pa47"/>
              <w:spacing w:line="240" w:lineRule="atLeast"/>
              <w:jc w:val="center"/>
              <w:rPr>
                <w:rFonts w:ascii="Times New Roman" w:hAnsi="Times New Roman" w:cs="Times New Roman"/>
                <w:sz w:val="22"/>
                <w:szCs w:val="22"/>
                <w:cs/>
                <w:lang w:val="en-GB"/>
              </w:rPr>
            </w:pPr>
          </w:p>
        </w:tc>
        <w:tc>
          <w:tcPr>
            <w:tcW w:w="1170" w:type="dxa"/>
            <w:vAlign w:val="bottom"/>
          </w:tcPr>
          <w:p w14:paraId="2BB0F377" w14:textId="77777777" w:rsidR="006F434A" w:rsidRPr="00E879C5" w:rsidRDefault="006F434A" w:rsidP="00435ADA">
            <w:pPr>
              <w:pStyle w:val="Pa47"/>
              <w:spacing w:line="240" w:lineRule="atLeast"/>
              <w:jc w:val="center"/>
              <w:rPr>
                <w:rFonts w:ascii="Times New Roman" w:hAnsi="Times New Roman" w:cs="Times New Roman"/>
                <w:sz w:val="22"/>
                <w:szCs w:val="22"/>
                <w:cs/>
                <w:lang w:val="en-GB"/>
              </w:rPr>
            </w:pPr>
            <w:r w:rsidRPr="00E879C5">
              <w:rPr>
                <w:rFonts w:ascii="Times New Roman" w:hAnsi="Times New Roman" w:cs="Times New Roman"/>
                <w:sz w:val="22"/>
                <w:szCs w:val="22"/>
                <w:lang w:val="en-GB"/>
              </w:rPr>
              <w:t>Total</w:t>
            </w:r>
          </w:p>
        </w:tc>
      </w:tr>
      <w:tr w:rsidR="006F434A" w:rsidRPr="00E879C5" w14:paraId="699DBC4F" w14:textId="77777777" w:rsidTr="00115D6A">
        <w:trPr>
          <w:trHeight w:val="20"/>
          <w:tblHeader/>
        </w:trPr>
        <w:tc>
          <w:tcPr>
            <w:tcW w:w="3870" w:type="dxa"/>
          </w:tcPr>
          <w:p w14:paraId="3ECD4182" w14:textId="77777777" w:rsidR="006F434A" w:rsidRPr="00E879C5" w:rsidRDefault="006F434A" w:rsidP="00435ADA">
            <w:pPr>
              <w:rPr>
                <w:rFonts w:ascii="Times New Roman" w:hAnsi="Times New Roman" w:cs="Times New Roman"/>
                <w:b/>
                <w:bCs/>
                <w:i/>
                <w:iCs/>
                <w:sz w:val="22"/>
                <w:szCs w:val="22"/>
              </w:rPr>
            </w:pPr>
          </w:p>
        </w:tc>
        <w:tc>
          <w:tcPr>
            <w:tcW w:w="551" w:type="dxa"/>
          </w:tcPr>
          <w:p w14:paraId="197A48E3" w14:textId="77777777" w:rsidR="006F434A" w:rsidRPr="00E879C5" w:rsidRDefault="006F434A" w:rsidP="00F97625">
            <w:pPr>
              <w:pStyle w:val="Pa47"/>
              <w:spacing w:line="240" w:lineRule="atLeast"/>
              <w:jc w:val="center"/>
              <w:rPr>
                <w:rFonts w:ascii="Times New Roman" w:hAnsi="Times New Roman" w:cs="Times New Roman"/>
                <w:i/>
                <w:iCs/>
                <w:sz w:val="20"/>
                <w:szCs w:val="20"/>
              </w:rPr>
            </w:pPr>
          </w:p>
        </w:tc>
        <w:tc>
          <w:tcPr>
            <w:tcW w:w="5299" w:type="dxa"/>
            <w:gridSpan w:val="7"/>
          </w:tcPr>
          <w:p w14:paraId="034ADA1A" w14:textId="77777777" w:rsidR="006F434A" w:rsidRPr="00E879C5" w:rsidRDefault="006F434A" w:rsidP="00435ADA">
            <w:pPr>
              <w:pStyle w:val="acctfourfigures"/>
              <w:spacing w:line="240" w:lineRule="atLeast"/>
              <w:jc w:val="center"/>
              <w:rPr>
                <w:i/>
                <w:iCs/>
                <w:szCs w:val="22"/>
                <w:cs/>
                <w:lang w:bidi="th-TH"/>
              </w:rPr>
            </w:pPr>
            <w:r w:rsidRPr="00E879C5">
              <w:rPr>
                <w:i/>
                <w:iCs/>
                <w:szCs w:val="22"/>
                <w:lang w:bidi="th-TH"/>
              </w:rPr>
              <w:t>(in thousand Baht)</w:t>
            </w:r>
          </w:p>
        </w:tc>
      </w:tr>
      <w:tr w:rsidR="009C007D" w:rsidRPr="00E879C5" w14:paraId="440D739B" w14:textId="77777777" w:rsidTr="00115D6A">
        <w:trPr>
          <w:trHeight w:val="119"/>
        </w:trPr>
        <w:tc>
          <w:tcPr>
            <w:tcW w:w="3870" w:type="dxa"/>
          </w:tcPr>
          <w:p w14:paraId="634E0AA0" w14:textId="557DB9EC"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58" w:hanging="158"/>
              <w:rPr>
                <w:rFonts w:ascii="Times New Roman" w:hAnsi="Times New Roman" w:cs="Times New Roman"/>
                <w:sz w:val="22"/>
                <w:szCs w:val="22"/>
              </w:rPr>
            </w:pPr>
            <w:r w:rsidRPr="00E879C5">
              <w:rPr>
                <w:rFonts w:ascii="Times New Roman" w:hAnsi="Times New Roman" w:cs="Times New Roman"/>
                <w:sz w:val="22"/>
                <w:szCs w:val="22"/>
              </w:rPr>
              <w:t xml:space="preserve">At 1 January </w:t>
            </w:r>
            <w:r>
              <w:rPr>
                <w:rFonts w:ascii="Times New Roman" w:hAnsi="Times New Roman" w:cs="Times New Roman"/>
                <w:sz w:val="22"/>
                <w:szCs w:val="22"/>
              </w:rPr>
              <w:t>2025</w:t>
            </w:r>
          </w:p>
        </w:tc>
        <w:tc>
          <w:tcPr>
            <w:tcW w:w="551" w:type="dxa"/>
          </w:tcPr>
          <w:p w14:paraId="7D9FF2F7" w14:textId="77777777" w:rsidR="009C007D" w:rsidRPr="00E879C5" w:rsidRDefault="009C007D" w:rsidP="009C007D">
            <w:pPr>
              <w:pStyle w:val="Pa47"/>
              <w:spacing w:line="240" w:lineRule="atLeast"/>
              <w:jc w:val="center"/>
              <w:rPr>
                <w:rFonts w:ascii="Times New Roman" w:hAnsi="Times New Roman" w:cs="Times New Roman"/>
                <w:i/>
                <w:iCs/>
                <w:sz w:val="20"/>
                <w:szCs w:val="20"/>
              </w:rPr>
            </w:pPr>
          </w:p>
        </w:tc>
        <w:tc>
          <w:tcPr>
            <w:tcW w:w="1340" w:type="dxa"/>
            <w:vAlign w:val="bottom"/>
          </w:tcPr>
          <w:p w14:paraId="7C38DCD9" w14:textId="47080943" w:rsidR="009C007D" w:rsidRPr="009C007D"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9C007D">
              <w:rPr>
                <w:rFonts w:ascii="Times New Roman" w:hAnsi="Times New Roman" w:cs="Times New Roman"/>
                <w:sz w:val="22"/>
                <w:szCs w:val="22"/>
              </w:rPr>
              <w:t>2,714,807</w:t>
            </w:r>
          </w:p>
        </w:tc>
        <w:tc>
          <w:tcPr>
            <w:tcW w:w="180" w:type="dxa"/>
          </w:tcPr>
          <w:p w14:paraId="2C7D590F" w14:textId="77777777" w:rsidR="009C007D" w:rsidRPr="009C007D" w:rsidRDefault="009C007D" w:rsidP="009C007D">
            <w:pPr>
              <w:pStyle w:val="acctmergecolhdg"/>
              <w:tabs>
                <w:tab w:val="decimal" w:pos="1062"/>
              </w:tabs>
              <w:spacing w:line="240" w:lineRule="atLeast"/>
              <w:ind w:right="-89"/>
              <w:jc w:val="left"/>
              <w:rPr>
                <w:b w:val="0"/>
                <w:szCs w:val="22"/>
                <w:lang w:val="en-US" w:bidi="th-TH"/>
              </w:rPr>
            </w:pPr>
          </w:p>
        </w:tc>
        <w:tc>
          <w:tcPr>
            <w:tcW w:w="1080" w:type="dxa"/>
            <w:vAlign w:val="bottom"/>
          </w:tcPr>
          <w:p w14:paraId="5FCE6166" w14:textId="4583A09D" w:rsidR="009C007D" w:rsidRPr="009C007D"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9C007D">
              <w:rPr>
                <w:rFonts w:ascii="Times New Roman" w:hAnsi="Times New Roman" w:cs="Times New Roman"/>
                <w:sz w:val="22"/>
                <w:szCs w:val="22"/>
              </w:rPr>
              <w:t>249,786</w:t>
            </w:r>
          </w:p>
        </w:tc>
        <w:tc>
          <w:tcPr>
            <w:tcW w:w="180" w:type="dxa"/>
          </w:tcPr>
          <w:p w14:paraId="0B7B74CD" w14:textId="77777777" w:rsidR="009C007D" w:rsidRPr="009C007D" w:rsidRDefault="009C007D" w:rsidP="009C007D">
            <w:pPr>
              <w:pStyle w:val="acctfourfigures"/>
              <w:tabs>
                <w:tab w:val="clear" w:pos="765"/>
                <w:tab w:val="decimal" w:pos="1062"/>
              </w:tabs>
              <w:spacing w:line="240" w:lineRule="atLeast"/>
              <w:ind w:right="-89"/>
              <w:rPr>
                <w:szCs w:val="22"/>
                <w:lang w:val="en-US" w:bidi="th-TH"/>
              </w:rPr>
            </w:pPr>
          </w:p>
        </w:tc>
        <w:tc>
          <w:tcPr>
            <w:tcW w:w="1169" w:type="dxa"/>
            <w:vAlign w:val="bottom"/>
          </w:tcPr>
          <w:p w14:paraId="1A3CA1C9" w14:textId="7DB0D378" w:rsidR="009C007D" w:rsidRPr="00597929" w:rsidRDefault="009C007D" w:rsidP="009C007D">
            <w:pPr>
              <w:pStyle w:val="acctfourfigures"/>
              <w:tabs>
                <w:tab w:val="clear" w:pos="765"/>
                <w:tab w:val="decimal" w:pos="903"/>
              </w:tabs>
              <w:spacing w:line="240" w:lineRule="atLeast"/>
              <w:ind w:right="-89"/>
              <w:rPr>
                <w:szCs w:val="22"/>
                <w:lang w:bidi="th-TH"/>
              </w:rPr>
            </w:pPr>
            <w:r w:rsidRPr="00597929">
              <w:rPr>
                <w:szCs w:val="22"/>
                <w:lang w:bidi="th-TH"/>
              </w:rPr>
              <w:t>52,902</w:t>
            </w:r>
          </w:p>
        </w:tc>
        <w:tc>
          <w:tcPr>
            <w:tcW w:w="180" w:type="dxa"/>
          </w:tcPr>
          <w:p w14:paraId="2317502C" w14:textId="77777777" w:rsidR="009C007D" w:rsidRPr="009C007D" w:rsidRDefault="009C007D" w:rsidP="009C007D">
            <w:pPr>
              <w:pStyle w:val="acctfourfigures"/>
              <w:tabs>
                <w:tab w:val="clear" w:pos="765"/>
                <w:tab w:val="decimal" w:pos="903"/>
              </w:tabs>
              <w:spacing w:line="240" w:lineRule="atLeast"/>
              <w:ind w:right="-89"/>
              <w:rPr>
                <w:szCs w:val="22"/>
                <w:lang w:val="en-US" w:bidi="th-TH"/>
              </w:rPr>
            </w:pPr>
          </w:p>
        </w:tc>
        <w:tc>
          <w:tcPr>
            <w:tcW w:w="1170" w:type="dxa"/>
            <w:vAlign w:val="bottom"/>
          </w:tcPr>
          <w:p w14:paraId="506B6BA5" w14:textId="352BF660" w:rsidR="009C007D" w:rsidRPr="00597929" w:rsidRDefault="009C007D" w:rsidP="001F6F98">
            <w:pPr>
              <w:pStyle w:val="acctfourfigures"/>
              <w:tabs>
                <w:tab w:val="clear" w:pos="765"/>
                <w:tab w:val="decimal" w:pos="903"/>
              </w:tabs>
              <w:spacing w:line="240" w:lineRule="atLeast"/>
              <w:ind w:right="-89"/>
              <w:rPr>
                <w:szCs w:val="22"/>
                <w:lang w:bidi="th-TH"/>
              </w:rPr>
            </w:pPr>
            <w:r w:rsidRPr="00597929">
              <w:rPr>
                <w:szCs w:val="22"/>
                <w:lang w:bidi="th-TH"/>
              </w:rPr>
              <w:t>3,017,495</w:t>
            </w:r>
          </w:p>
        </w:tc>
      </w:tr>
      <w:tr w:rsidR="001B5EC0" w:rsidRPr="00E879C5" w14:paraId="4569ADAC" w14:textId="77777777" w:rsidTr="00115D6A">
        <w:trPr>
          <w:trHeight w:val="20"/>
        </w:trPr>
        <w:tc>
          <w:tcPr>
            <w:tcW w:w="3870" w:type="dxa"/>
          </w:tcPr>
          <w:p w14:paraId="5318D2E8" w14:textId="77777777" w:rsidR="001B5EC0" w:rsidRPr="00E879C5" w:rsidRDefault="001B5EC0" w:rsidP="001B5EC0">
            <w:pPr>
              <w:pStyle w:val="acctfourfigures"/>
              <w:tabs>
                <w:tab w:val="clear" w:pos="765"/>
                <w:tab w:val="decimal" w:pos="0"/>
              </w:tabs>
              <w:spacing w:line="240" w:lineRule="atLeast"/>
              <w:rPr>
                <w:szCs w:val="22"/>
                <w:cs/>
                <w:lang w:bidi="th-TH"/>
              </w:rPr>
            </w:pPr>
            <w:r w:rsidRPr="00E879C5">
              <w:rPr>
                <w:szCs w:val="22"/>
                <w:lang w:bidi="th-TH"/>
              </w:rPr>
              <w:t>Additions</w:t>
            </w:r>
          </w:p>
        </w:tc>
        <w:tc>
          <w:tcPr>
            <w:tcW w:w="551" w:type="dxa"/>
          </w:tcPr>
          <w:p w14:paraId="4B3C2BBD" w14:textId="77777777" w:rsidR="001B5EC0" w:rsidRPr="00E879C5" w:rsidRDefault="001B5EC0" w:rsidP="00F97625">
            <w:pPr>
              <w:pStyle w:val="Pa47"/>
              <w:spacing w:line="240" w:lineRule="atLeast"/>
              <w:jc w:val="center"/>
              <w:rPr>
                <w:rFonts w:ascii="Times New Roman" w:hAnsi="Times New Roman" w:cs="Times New Roman"/>
                <w:i/>
                <w:iCs/>
                <w:sz w:val="20"/>
                <w:szCs w:val="20"/>
              </w:rPr>
            </w:pPr>
          </w:p>
        </w:tc>
        <w:tc>
          <w:tcPr>
            <w:tcW w:w="1340" w:type="dxa"/>
          </w:tcPr>
          <w:p w14:paraId="5E66BD1D" w14:textId="0568095B" w:rsidR="001B5EC0" w:rsidRPr="00E879C5" w:rsidRDefault="00597929" w:rsidP="001B5E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597929">
              <w:rPr>
                <w:rFonts w:ascii="Times New Roman" w:hAnsi="Times New Roman" w:cs="Times New Roman"/>
                <w:sz w:val="22"/>
                <w:szCs w:val="22"/>
              </w:rPr>
              <w:t>278,089</w:t>
            </w:r>
          </w:p>
        </w:tc>
        <w:tc>
          <w:tcPr>
            <w:tcW w:w="180" w:type="dxa"/>
          </w:tcPr>
          <w:p w14:paraId="2671D801" w14:textId="77777777" w:rsidR="001B5EC0" w:rsidRPr="00E879C5" w:rsidRDefault="001B5EC0" w:rsidP="001B5EC0">
            <w:pPr>
              <w:pStyle w:val="acctmergecolhdg"/>
              <w:tabs>
                <w:tab w:val="decimal" w:pos="1062"/>
              </w:tabs>
              <w:spacing w:line="240" w:lineRule="atLeast"/>
              <w:ind w:right="-89"/>
              <w:jc w:val="left"/>
              <w:rPr>
                <w:b w:val="0"/>
                <w:szCs w:val="22"/>
                <w:lang w:val="en-US" w:bidi="th-TH"/>
              </w:rPr>
            </w:pPr>
          </w:p>
        </w:tc>
        <w:tc>
          <w:tcPr>
            <w:tcW w:w="1080" w:type="dxa"/>
          </w:tcPr>
          <w:p w14:paraId="7878695D" w14:textId="033BA8A7" w:rsidR="001B5EC0" w:rsidRPr="00E879C5" w:rsidRDefault="00597929" w:rsidP="00646C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597929">
              <w:rPr>
                <w:rFonts w:ascii="Times New Roman" w:hAnsi="Times New Roman" w:cs="Times New Roman"/>
                <w:sz w:val="22"/>
                <w:szCs w:val="22"/>
              </w:rPr>
              <w:t>45,693</w:t>
            </w:r>
          </w:p>
        </w:tc>
        <w:tc>
          <w:tcPr>
            <w:tcW w:w="180" w:type="dxa"/>
          </w:tcPr>
          <w:p w14:paraId="3E6F0E2B" w14:textId="77777777" w:rsidR="001B5EC0" w:rsidRPr="00E879C5" w:rsidRDefault="001B5EC0" w:rsidP="001B5EC0">
            <w:pPr>
              <w:pStyle w:val="acctmergecolhdg"/>
              <w:tabs>
                <w:tab w:val="decimal" w:pos="1062"/>
              </w:tabs>
              <w:spacing w:line="240" w:lineRule="atLeast"/>
              <w:ind w:right="-89"/>
              <w:jc w:val="left"/>
              <w:rPr>
                <w:b w:val="0"/>
                <w:szCs w:val="22"/>
                <w:lang w:val="en-US" w:bidi="th-TH"/>
              </w:rPr>
            </w:pPr>
          </w:p>
        </w:tc>
        <w:tc>
          <w:tcPr>
            <w:tcW w:w="1169" w:type="dxa"/>
          </w:tcPr>
          <w:p w14:paraId="457F6B5A" w14:textId="22C1B1D0" w:rsidR="001B5EC0" w:rsidRPr="00E879C5" w:rsidRDefault="00597929" w:rsidP="001B5EC0">
            <w:pPr>
              <w:pStyle w:val="acctfourfigures"/>
              <w:tabs>
                <w:tab w:val="clear" w:pos="765"/>
                <w:tab w:val="decimal" w:pos="903"/>
              </w:tabs>
              <w:spacing w:line="240" w:lineRule="atLeast"/>
              <w:ind w:right="-89"/>
              <w:rPr>
                <w:szCs w:val="22"/>
                <w:lang w:bidi="th-TH"/>
              </w:rPr>
            </w:pPr>
            <w:r w:rsidRPr="00597929">
              <w:rPr>
                <w:szCs w:val="22"/>
                <w:lang w:bidi="th-TH"/>
              </w:rPr>
              <w:t>44,211</w:t>
            </w:r>
          </w:p>
        </w:tc>
        <w:tc>
          <w:tcPr>
            <w:tcW w:w="180" w:type="dxa"/>
          </w:tcPr>
          <w:p w14:paraId="44462C78" w14:textId="77777777" w:rsidR="001B5EC0" w:rsidRPr="00E879C5" w:rsidRDefault="001B5EC0" w:rsidP="001B5EC0">
            <w:pPr>
              <w:pStyle w:val="acctfourfigures"/>
              <w:tabs>
                <w:tab w:val="clear" w:pos="765"/>
                <w:tab w:val="decimal" w:pos="903"/>
                <w:tab w:val="decimal" w:pos="1062"/>
              </w:tabs>
              <w:spacing w:line="240" w:lineRule="atLeast"/>
              <w:ind w:right="-89"/>
              <w:rPr>
                <w:szCs w:val="22"/>
                <w:lang w:val="en-US" w:bidi="th-TH"/>
              </w:rPr>
            </w:pPr>
          </w:p>
        </w:tc>
        <w:tc>
          <w:tcPr>
            <w:tcW w:w="1170" w:type="dxa"/>
          </w:tcPr>
          <w:p w14:paraId="5324CA17" w14:textId="7BCF334E" w:rsidR="001B5EC0" w:rsidRPr="00597929" w:rsidRDefault="00597929" w:rsidP="001F6F98">
            <w:pPr>
              <w:pStyle w:val="acctfourfigures"/>
              <w:tabs>
                <w:tab w:val="clear" w:pos="765"/>
                <w:tab w:val="decimal" w:pos="903"/>
              </w:tabs>
              <w:spacing w:line="240" w:lineRule="atLeast"/>
              <w:ind w:right="-89"/>
              <w:rPr>
                <w:szCs w:val="22"/>
                <w:lang w:bidi="th-TH"/>
              </w:rPr>
            </w:pPr>
            <w:r w:rsidRPr="00597929">
              <w:rPr>
                <w:szCs w:val="22"/>
                <w:lang w:bidi="th-TH"/>
              </w:rPr>
              <w:t>367,993</w:t>
            </w:r>
          </w:p>
        </w:tc>
      </w:tr>
      <w:tr w:rsidR="001B5EC0" w:rsidRPr="00E879C5" w14:paraId="70410482" w14:textId="77777777" w:rsidTr="00115D6A">
        <w:trPr>
          <w:trHeight w:val="20"/>
        </w:trPr>
        <w:tc>
          <w:tcPr>
            <w:tcW w:w="3870" w:type="dxa"/>
          </w:tcPr>
          <w:p w14:paraId="5CD027B9" w14:textId="38D36384" w:rsidR="001B5EC0" w:rsidRPr="00E879C5" w:rsidRDefault="001B5EC0" w:rsidP="001B5EC0">
            <w:pPr>
              <w:pStyle w:val="acctfourfigures"/>
              <w:tabs>
                <w:tab w:val="clear" w:pos="765"/>
                <w:tab w:val="decimal" w:pos="0"/>
              </w:tabs>
              <w:spacing w:line="240" w:lineRule="atLeast"/>
              <w:rPr>
                <w:szCs w:val="22"/>
                <w:lang w:bidi="th-TH"/>
              </w:rPr>
            </w:pPr>
            <w:r w:rsidRPr="00E879C5">
              <w:rPr>
                <w:szCs w:val="22"/>
                <w:lang w:bidi="th-TH"/>
              </w:rPr>
              <w:t>Transfer from investment properties - net</w:t>
            </w:r>
          </w:p>
        </w:tc>
        <w:tc>
          <w:tcPr>
            <w:tcW w:w="551" w:type="dxa"/>
          </w:tcPr>
          <w:p w14:paraId="3890BFB2" w14:textId="74156D10" w:rsidR="001B5EC0" w:rsidRPr="00E879C5" w:rsidRDefault="004C0FDB" w:rsidP="00F97625">
            <w:pPr>
              <w:pStyle w:val="Pa47"/>
              <w:spacing w:line="240" w:lineRule="atLeast"/>
              <w:jc w:val="center"/>
              <w:rPr>
                <w:rFonts w:ascii="Times New Roman" w:hAnsi="Times New Roman" w:cs="Times New Roman"/>
                <w:i/>
                <w:iCs/>
                <w:sz w:val="20"/>
                <w:szCs w:val="20"/>
              </w:rPr>
            </w:pPr>
            <w:r>
              <w:rPr>
                <w:rFonts w:ascii="Times New Roman" w:hAnsi="Times New Roman" w:cs="Times New Roman"/>
                <w:i/>
                <w:iCs/>
                <w:sz w:val="20"/>
                <w:szCs w:val="20"/>
              </w:rPr>
              <w:t>10</w:t>
            </w:r>
          </w:p>
        </w:tc>
        <w:tc>
          <w:tcPr>
            <w:tcW w:w="1340" w:type="dxa"/>
          </w:tcPr>
          <w:p w14:paraId="2416E130" w14:textId="56F037C3" w:rsidR="001B5EC0" w:rsidRPr="00E879C5" w:rsidRDefault="00597929" w:rsidP="007413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597929">
              <w:rPr>
                <w:rFonts w:ascii="Times New Roman" w:hAnsi="Times New Roman" w:cs="Times New Roman"/>
                <w:sz w:val="22"/>
                <w:szCs w:val="22"/>
              </w:rPr>
              <w:t>1,449</w:t>
            </w:r>
          </w:p>
        </w:tc>
        <w:tc>
          <w:tcPr>
            <w:tcW w:w="180" w:type="dxa"/>
          </w:tcPr>
          <w:p w14:paraId="1CC9B9E5" w14:textId="77777777" w:rsidR="001B5EC0" w:rsidRPr="00E879C5" w:rsidRDefault="001B5EC0" w:rsidP="001B5EC0">
            <w:pPr>
              <w:pStyle w:val="acctmergecolhdg"/>
              <w:tabs>
                <w:tab w:val="decimal" w:pos="1062"/>
              </w:tabs>
              <w:spacing w:line="240" w:lineRule="atLeast"/>
              <w:ind w:right="-89"/>
              <w:jc w:val="left"/>
              <w:rPr>
                <w:b w:val="0"/>
                <w:szCs w:val="22"/>
                <w:lang w:val="en-US" w:bidi="th-TH"/>
              </w:rPr>
            </w:pPr>
          </w:p>
        </w:tc>
        <w:tc>
          <w:tcPr>
            <w:tcW w:w="1080" w:type="dxa"/>
          </w:tcPr>
          <w:p w14:paraId="01ED364D" w14:textId="58981A91" w:rsidR="001B5EC0" w:rsidRPr="00E879C5" w:rsidRDefault="00597929" w:rsidP="00597929">
            <w:pPr>
              <w:pStyle w:val="acctfourfigures"/>
              <w:tabs>
                <w:tab w:val="clear" w:pos="765"/>
                <w:tab w:val="decimal" w:pos="660"/>
              </w:tabs>
              <w:spacing w:line="240" w:lineRule="atLeast"/>
              <w:ind w:right="-89"/>
              <w:rPr>
                <w:szCs w:val="22"/>
                <w:lang w:bidi="th-TH"/>
              </w:rPr>
            </w:pPr>
            <w:r w:rsidRPr="00597929">
              <w:rPr>
                <w:szCs w:val="22"/>
                <w:lang w:bidi="th-TH"/>
              </w:rPr>
              <w:t>-</w:t>
            </w:r>
          </w:p>
        </w:tc>
        <w:tc>
          <w:tcPr>
            <w:tcW w:w="180" w:type="dxa"/>
          </w:tcPr>
          <w:p w14:paraId="0448CC9E" w14:textId="77777777" w:rsidR="001B5EC0" w:rsidRPr="00597929" w:rsidRDefault="001B5EC0" w:rsidP="00597929">
            <w:pPr>
              <w:pStyle w:val="acctfourfigures"/>
              <w:tabs>
                <w:tab w:val="clear" w:pos="765"/>
                <w:tab w:val="decimal" w:pos="660"/>
              </w:tabs>
              <w:spacing w:line="240" w:lineRule="atLeast"/>
              <w:ind w:right="-89"/>
              <w:rPr>
                <w:szCs w:val="22"/>
                <w:lang w:bidi="th-TH"/>
              </w:rPr>
            </w:pPr>
          </w:p>
        </w:tc>
        <w:tc>
          <w:tcPr>
            <w:tcW w:w="1169" w:type="dxa"/>
          </w:tcPr>
          <w:p w14:paraId="77DE760E" w14:textId="5E4007A3" w:rsidR="001B5EC0" w:rsidRPr="00E879C5" w:rsidRDefault="00597929" w:rsidP="00597929">
            <w:pPr>
              <w:pStyle w:val="acctfourfigures"/>
              <w:tabs>
                <w:tab w:val="clear" w:pos="765"/>
                <w:tab w:val="decimal" w:pos="660"/>
              </w:tabs>
              <w:spacing w:line="240" w:lineRule="atLeast"/>
              <w:ind w:right="-89"/>
              <w:rPr>
                <w:szCs w:val="22"/>
                <w:lang w:bidi="th-TH"/>
              </w:rPr>
            </w:pPr>
            <w:r w:rsidRPr="00597929">
              <w:rPr>
                <w:szCs w:val="22"/>
                <w:lang w:bidi="th-TH"/>
              </w:rPr>
              <w:t>-</w:t>
            </w:r>
          </w:p>
        </w:tc>
        <w:tc>
          <w:tcPr>
            <w:tcW w:w="180" w:type="dxa"/>
          </w:tcPr>
          <w:p w14:paraId="2C63F1D0" w14:textId="77777777" w:rsidR="001B5EC0" w:rsidRPr="00E879C5" w:rsidRDefault="001B5EC0" w:rsidP="001B5EC0">
            <w:pPr>
              <w:pStyle w:val="acctfourfigures"/>
              <w:tabs>
                <w:tab w:val="clear" w:pos="765"/>
                <w:tab w:val="decimal" w:pos="903"/>
                <w:tab w:val="decimal" w:pos="1062"/>
              </w:tabs>
              <w:spacing w:line="240" w:lineRule="atLeast"/>
              <w:ind w:right="-89"/>
              <w:rPr>
                <w:szCs w:val="22"/>
                <w:lang w:val="en-US" w:bidi="th-TH"/>
              </w:rPr>
            </w:pPr>
          </w:p>
        </w:tc>
        <w:tc>
          <w:tcPr>
            <w:tcW w:w="1170" w:type="dxa"/>
          </w:tcPr>
          <w:p w14:paraId="11407123" w14:textId="5971E5AF" w:rsidR="001B5EC0" w:rsidRPr="00597929" w:rsidRDefault="00597929" w:rsidP="001F6F98">
            <w:pPr>
              <w:pStyle w:val="acctfourfigures"/>
              <w:tabs>
                <w:tab w:val="clear" w:pos="765"/>
                <w:tab w:val="decimal" w:pos="903"/>
              </w:tabs>
              <w:spacing w:line="240" w:lineRule="atLeast"/>
              <w:ind w:right="-89"/>
              <w:rPr>
                <w:szCs w:val="22"/>
                <w:lang w:bidi="th-TH"/>
              </w:rPr>
            </w:pPr>
            <w:r w:rsidRPr="00597929">
              <w:rPr>
                <w:szCs w:val="22"/>
                <w:lang w:bidi="th-TH"/>
              </w:rPr>
              <w:t>1,449</w:t>
            </w:r>
          </w:p>
        </w:tc>
      </w:tr>
      <w:tr w:rsidR="001B5EC0" w:rsidRPr="00E879C5" w14:paraId="494CFCD3" w14:textId="77777777" w:rsidTr="00115D6A">
        <w:trPr>
          <w:trHeight w:val="20"/>
        </w:trPr>
        <w:tc>
          <w:tcPr>
            <w:tcW w:w="3870" w:type="dxa"/>
          </w:tcPr>
          <w:p w14:paraId="023866BF" w14:textId="77777777" w:rsidR="001B5EC0" w:rsidRPr="00E879C5" w:rsidRDefault="001B5EC0" w:rsidP="001B5EC0">
            <w:pPr>
              <w:tabs>
                <w:tab w:val="left" w:pos="191"/>
              </w:tabs>
              <w:ind w:left="191" w:right="-68" w:hanging="191"/>
              <w:rPr>
                <w:rFonts w:ascii="Times New Roman" w:hAnsi="Times New Roman" w:cs="Times New Roman"/>
                <w:sz w:val="22"/>
                <w:szCs w:val="22"/>
                <w:lang w:eastAsia="en-GB"/>
              </w:rPr>
            </w:pPr>
            <w:r w:rsidRPr="00E879C5">
              <w:rPr>
                <w:rFonts w:ascii="Times New Roman" w:hAnsi="Times New Roman" w:cs="Times New Roman"/>
                <w:i/>
                <w:iCs/>
                <w:sz w:val="22"/>
                <w:szCs w:val="22"/>
                <w:lang w:eastAsia="en-GB"/>
              </w:rPr>
              <w:t xml:space="preserve">Less </w:t>
            </w:r>
            <w:r w:rsidRPr="00E879C5">
              <w:rPr>
                <w:rFonts w:ascii="Times New Roman" w:hAnsi="Times New Roman" w:cs="Times New Roman"/>
                <w:sz w:val="22"/>
                <w:szCs w:val="22"/>
                <w:lang w:eastAsia="en-GB"/>
              </w:rPr>
              <w:t>depreciation</w:t>
            </w:r>
          </w:p>
        </w:tc>
        <w:tc>
          <w:tcPr>
            <w:tcW w:w="551" w:type="dxa"/>
          </w:tcPr>
          <w:p w14:paraId="1574812A" w14:textId="77777777" w:rsidR="001B5EC0" w:rsidRPr="00E879C5" w:rsidRDefault="001B5EC0" w:rsidP="00F97625">
            <w:pPr>
              <w:pStyle w:val="Pa47"/>
              <w:spacing w:line="240" w:lineRule="atLeast"/>
              <w:jc w:val="center"/>
              <w:rPr>
                <w:rFonts w:ascii="Times New Roman" w:hAnsi="Times New Roman" w:cs="Times New Roman"/>
                <w:i/>
                <w:iCs/>
                <w:sz w:val="20"/>
                <w:szCs w:val="20"/>
                <w:cs/>
              </w:rPr>
            </w:pPr>
          </w:p>
        </w:tc>
        <w:tc>
          <w:tcPr>
            <w:tcW w:w="1340" w:type="dxa"/>
          </w:tcPr>
          <w:p w14:paraId="318BD6F0" w14:textId="018552E1" w:rsidR="001B5EC0" w:rsidRPr="00E879C5" w:rsidRDefault="00597929" w:rsidP="001B5E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597929">
              <w:rPr>
                <w:rFonts w:ascii="Times New Roman" w:hAnsi="Times New Roman" w:cs="Times New Roman"/>
                <w:sz w:val="22"/>
                <w:szCs w:val="22"/>
              </w:rPr>
              <w:t>(186,933)</w:t>
            </w:r>
          </w:p>
        </w:tc>
        <w:tc>
          <w:tcPr>
            <w:tcW w:w="180" w:type="dxa"/>
          </w:tcPr>
          <w:p w14:paraId="5CC1953E" w14:textId="77777777" w:rsidR="001B5EC0" w:rsidRPr="00E879C5" w:rsidRDefault="001B5EC0" w:rsidP="001B5EC0">
            <w:pPr>
              <w:pStyle w:val="acctmergecolhdg"/>
              <w:tabs>
                <w:tab w:val="decimal" w:pos="1062"/>
              </w:tabs>
              <w:spacing w:line="240" w:lineRule="atLeast"/>
              <w:ind w:right="-89"/>
              <w:jc w:val="left"/>
              <w:rPr>
                <w:b w:val="0"/>
                <w:szCs w:val="22"/>
                <w:lang w:val="en-US" w:bidi="th-TH"/>
              </w:rPr>
            </w:pPr>
          </w:p>
        </w:tc>
        <w:tc>
          <w:tcPr>
            <w:tcW w:w="1080" w:type="dxa"/>
          </w:tcPr>
          <w:p w14:paraId="0987667C" w14:textId="72C92F38" w:rsidR="001B5EC0" w:rsidRPr="00E879C5" w:rsidRDefault="00597929" w:rsidP="005979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597929">
              <w:rPr>
                <w:rFonts w:ascii="Times New Roman" w:hAnsi="Times New Roman" w:cs="Times New Roman"/>
                <w:sz w:val="22"/>
                <w:szCs w:val="22"/>
              </w:rPr>
              <w:t>(40,768)</w:t>
            </w:r>
          </w:p>
        </w:tc>
        <w:tc>
          <w:tcPr>
            <w:tcW w:w="180" w:type="dxa"/>
          </w:tcPr>
          <w:p w14:paraId="2A73594C" w14:textId="77777777" w:rsidR="001B5EC0" w:rsidRPr="00E879C5" w:rsidRDefault="001B5EC0" w:rsidP="001B5EC0">
            <w:pPr>
              <w:pStyle w:val="acctmergecolhdg"/>
              <w:tabs>
                <w:tab w:val="decimal" w:pos="1062"/>
              </w:tabs>
              <w:spacing w:line="240" w:lineRule="atLeast"/>
              <w:ind w:right="-89"/>
              <w:jc w:val="left"/>
              <w:rPr>
                <w:b w:val="0"/>
                <w:szCs w:val="22"/>
                <w:lang w:val="en-US" w:bidi="th-TH"/>
              </w:rPr>
            </w:pPr>
          </w:p>
        </w:tc>
        <w:tc>
          <w:tcPr>
            <w:tcW w:w="1169" w:type="dxa"/>
          </w:tcPr>
          <w:p w14:paraId="26357F92" w14:textId="2B255B00" w:rsidR="001B5EC0" w:rsidRPr="00E879C5" w:rsidRDefault="00597929" w:rsidP="001B5EC0">
            <w:pPr>
              <w:pStyle w:val="acctfourfigures"/>
              <w:tabs>
                <w:tab w:val="clear" w:pos="765"/>
                <w:tab w:val="decimal" w:pos="924"/>
              </w:tabs>
              <w:spacing w:line="240" w:lineRule="atLeast"/>
              <w:ind w:right="-89"/>
              <w:rPr>
                <w:szCs w:val="22"/>
                <w:lang w:bidi="th-TH"/>
              </w:rPr>
            </w:pPr>
            <w:r w:rsidRPr="00597929">
              <w:rPr>
                <w:szCs w:val="22"/>
                <w:lang w:bidi="th-TH"/>
              </w:rPr>
              <w:t>(28,096)</w:t>
            </w:r>
          </w:p>
        </w:tc>
        <w:tc>
          <w:tcPr>
            <w:tcW w:w="180" w:type="dxa"/>
          </w:tcPr>
          <w:p w14:paraId="6D6BB809" w14:textId="77777777" w:rsidR="001B5EC0" w:rsidRPr="00E879C5" w:rsidRDefault="001B5EC0" w:rsidP="001B5EC0">
            <w:pPr>
              <w:pStyle w:val="acctfourfigures"/>
              <w:tabs>
                <w:tab w:val="clear" w:pos="765"/>
                <w:tab w:val="decimal" w:pos="903"/>
              </w:tabs>
              <w:spacing w:line="240" w:lineRule="atLeast"/>
              <w:ind w:right="-89"/>
              <w:rPr>
                <w:szCs w:val="22"/>
                <w:lang w:val="en-US" w:bidi="th-TH"/>
              </w:rPr>
            </w:pPr>
          </w:p>
        </w:tc>
        <w:tc>
          <w:tcPr>
            <w:tcW w:w="1170" w:type="dxa"/>
          </w:tcPr>
          <w:p w14:paraId="588033B8" w14:textId="5320E458" w:rsidR="001B5EC0" w:rsidRPr="00597929" w:rsidRDefault="00597929" w:rsidP="001F6F98">
            <w:pPr>
              <w:pStyle w:val="acctfourfigures"/>
              <w:tabs>
                <w:tab w:val="clear" w:pos="765"/>
                <w:tab w:val="decimal" w:pos="903"/>
              </w:tabs>
              <w:spacing w:line="240" w:lineRule="atLeast"/>
              <w:ind w:right="-89"/>
              <w:rPr>
                <w:szCs w:val="22"/>
                <w:lang w:bidi="th-TH"/>
              </w:rPr>
            </w:pPr>
            <w:r w:rsidRPr="00597929">
              <w:rPr>
                <w:szCs w:val="22"/>
                <w:lang w:bidi="th-TH"/>
              </w:rPr>
              <w:t>(255,797)</w:t>
            </w:r>
          </w:p>
        </w:tc>
      </w:tr>
      <w:tr w:rsidR="00A26847" w:rsidRPr="00E879C5" w14:paraId="55C83FC0" w14:textId="77777777" w:rsidTr="00115D6A">
        <w:trPr>
          <w:trHeight w:val="60"/>
        </w:trPr>
        <w:tc>
          <w:tcPr>
            <w:tcW w:w="3870" w:type="dxa"/>
          </w:tcPr>
          <w:p w14:paraId="298C0278" w14:textId="047873F8" w:rsidR="00A26847" w:rsidRPr="00E879C5" w:rsidRDefault="00A26847" w:rsidP="00A26847">
            <w:pPr>
              <w:tabs>
                <w:tab w:val="left" w:pos="191"/>
              </w:tabs>
              <w:ind w:left="191" w:right="-68" w:hanging="191"/>
              <w:rPr>
                <w:rFonts w:ascii="Times New Roman" w:hAnsi="Times New Roman" w:cs="Times New Roman"/>
                <w:sz w:val="22"/>
                <w:szCs w:val="22"/>
                <w:lang w:eastAsia="en-GB"/>
              </w:rPr>
            </w:pPr>
            <w:r w:rsidRPr="00E879C5">
              <w:rPr>
                <w:rFonts w:ascii="Times New Roman" w:hAnsi="Times New Roman" w:cs="Times New Roman"/>
                <w:i/>
                <w:iCs/>
                <w:sz w:val="22"/>
                <w:szCs w:val="22"/>
                <w:lang w:eastAsia="en-GB"/>
              </w:rPr>
              <w:t>Less</w:t>
            </w:r>
            <w:r w:rsidRPr="00E879C5">
              <w:rPr>
                <w:rFonts w:ascii="Times New Roman" w:hAnsi="Times New Roman" w:cs="Times New Roman"/>
                <w:sz w:val="22"/>
                <w:szCs w:val="22"/>
                <w:lang w:eastAsia="en-GB"/>
              </w:rPr>
              <w:t xml:space="preserve"> termination</w:t>
            </w:r>
            <w:r w:rsidR="00F96F94">
              <w:rPr>
                <w:rFonts w:ascii="Times New Roman" w:hAnsi="Times New Roman" w:cs="Times New Roman"/>
                <w:sz w:val="22"/>
                <w:szCs w:val="22"/>
                <w:lang w:eastAsia="en-GB"/>
              </w:rPr>
              <w:t xml:space="preserve"> </w:t>
            </w:r>
            <w:r w:rsidR="00F96F94" w:rsidRPr="00E879C5">
              <w:rPr>
                <w:rFonts w:ascii="Times New Roman" w:hAnsi="Times New Roman"/>
                <w:sz w:val="22"/>
                <w:szCs w:val="22"/>
                <w:lang w:eastAsia="en-GB"/>
              </w:rPr>
              <w:t>- net</w:t>
            </w:r>
          </w:p>
        </w:tc>
        <w:tc>
          <w:tcPr>
            <w:tcW w:w="551" w:type="dxa"/>
          </w:tcPr>
          <w:p w14:paraId="02A9EEC2" w14:textId="77777777" w:rsidR="00A26847" w:rsidRPr="00E879C5" w:rsidRDefault="00A26847" w:rsidP="00A26847">
            <w:pPr>
              <w:pStyle w:val="Pa47"/>
              <w:spacing w:line="240" w:lineRule="atLeast"/>
              <w:jc w:val="center"/>
              <w:rPr>
                <w:rFonts w:ascii="Times New Roman" w:hAnsi="Times New Roman" w:cs="Times New Roman"/>
                <w:i/>
                <w:iCs/>
                <w:sz w:val="20"/>
                <w:szCs w:val="20"/>
                <w:cs/>
              </w:rPr>
            </w:pPr>
          </w:p>
        </w:tc>
        <w:tc>
          <w:tcPr>
            <w:tcW w:w="1340" w:type="dxa"/>
          </w:tcPr>
          <w:p w14:paraId="4C394CBC" w14:textId="2FE4D98A" w:rsidR="00A26847" w:rsidRPr="00E879C5" w:rsidRDefault="00597929" w:rsidP="007413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597929">
              <w:rPr>
                <w:rFonts w:ascii="Times New Roman" w:hAnsi="Times New Roman" w:cs="Times New Roman"/>
                <w:sz w:val="22"/>
                <w:szCs w:val="22"/>
              </w:rPr>
              <w:t>(13,805)</w:t>
            </w:r>
          </w:p>
        </w:tc>
        <w:tc>
          <w:tcPr>
            <w:tcW w:w="180" w:type="dxa"/>
          </w:tcPr>
          <w:p w14:paraId="4D41B458" w14:textId="77777777" w:rsidR="00A26847" w:rsidRPr="00E879C5" w:rsidRDefault="00A26847" w:rsidP="00A26847">
            <w:pPr>
              <w:pStyle w:val="acctmergecolhdg"/>
              <w:tabs>
                <w:tab w:val="decimal" w:pos="1062"/>
              </w:tabs>
              <w:spacing w:line="240" w:lineRule="atLeast"/>
              <w:ind w:right="-89"/>
              <w:jc w:val="left"/>
              <w:rPr>
                <w:b w:val="0"/>
                <w:szCs w:val="22"/>
                <w:lang w:val="en-US" w:bidi="th-TH"/>
              </w:rPr>
            </w:pPr>
          </w:p>
        </w:tc>
        <w:tc>
          <w:tcPr>
            <w:tcW w:w="1080" w:type="dxa"/>
          </w:tcPr>
          <w:p w14:paraId="6CB081F6" w14:textId="797A473D" w:rsidR="00A26847" w:rsidRPr="00E879C5" w:rsidRDefault="00597929" w:rsidP="00597929">
            <w:pPr>
              <w:pStyle w:val="acctfourfigures"/>
              <w:tabs>
                <w:tab w:val="clear" w:pos="765"/>
                <w:tab w:val="decimal" w:pos="660"/>
              </w:tabs>
              <w:spacing w:line="240" w:lineRule="atLeast"/>
              <w:ind w:right="-89"/>
              <w:rPr>
                <w:szCs w:val="22"/>
                <w:lang w:bidi="th-TH"/>
              </w:rPr>
            </w:pPr>
            <w:r w:rsidRPr="00597929">
              <w:rPr>
                <w:szCs w:val="22"/>
                <w:lang w:bidi="th-TH"/>
              </w:rPr>
              <w:t>-</w:t>
            </w:r>
          </w:p>
        </w:tc>
        <w:tc>
          <w:tcPr>
            <w:tcW w:w="180" w:type="dxa"/>
          </w:tcPr>
          <w:p w14:paraId="4A76AD15" w14:textId="77777777" w:rsidR="00A26847" w:rsidRPr="00597929" w:rsidRDefault="00A26847" w:rsidP="00597929">
            <w:pPr>
              <w:pStyle w:val="acctfourfigures"/>
              <w:tabs>
                <w:tab w:val="clear" w:pos="765"/>
                <w:tab w:val="decimal" w:pos="660"/>
              </w:tabs>
              <w:spacing w:line="240" w:lineRule="atLeast"/>
              <w:ind w:right="-89"/>
              <w:rPr>
                <w:szCs w:val="22"/>
                <w:lang w:bidi="th-TH"/>
              </w:rPr>
            </w:pPr>
          </w:p>
        </w:tc>
        <w:tc>
          <w:tcPr>
            <w:tcW w:w="1169" w:type="dxa"/>
          </w:tcPr>
          <w:p w14:paraId="45DADC11" w14:textId="630BF3A2" w:rsidR="00A26847" w:rsidRPr="00E879C5" w:rsidRDefault="00597929" w:rsidP="00597929">
            <w:pPr>
              <w:pStyle w:val="acctfourfigures"/>
              <w:tabs>
                <w:tab w:val="clear" w:pos="765"/>
                <w:tab w:val="decimal" w:pos="660"/>
              </w:tabs>
              <w:spacing w:line="240" w:lineRule="atLeast"/>
              <w:ind w:right="-89"/>
              <w:rPr>
                <w:szCs w:val="22"/>
                <w:lang w:bidi="th-TH"/>
              </w:rPr>
            </w:pPr>
            <w:r w:rsidRPr="00597929">
              <w:rPr>
                <w:szCs w:val="22"/>
                <w:lang w:bidi="th-TH"/>
              </w:rPr>
              <w:t>-</w:t>
            </w:r>
          </w:p>
        </w:tc>
        <w:tc>
          <w:tcPr>
            <w:tcW w:w="180" w:type="dxa"/>
          </w:tcPr>
          <w:p w14:paraId="78393F0E" w14:textId="77777777" w:rsidR="00A26847" w:rsidRPr="00E879C5" w:rsidRDefault="00A26847" w:rsidP="00A26847">
            <w:pPr>
              <w:pStyle w:val="acctfourfigures"/>
              <w:tabs>
                <w:tab w:val="clear" w:pos="765"/>
                <w:tab w:val="decimal" w:pos="903"/>
                <w:tab w:val="decimal" w:pos="1062"/>
              </w:tabs>
              <w:spacing w:line="240" w:lineRule="atLeast"/>
              <w:ind w:right="-89"/>
              <w:rPr>
                <w:szCs w:val="22"/>
                <w:lang w:val="en-US" w:bidi="th-TH"/>
              </w:rPr>
            </w:pPr>
          </w:p>
        </w:tc>
        <w:tc>
          <w:tcPr>
            <w:tcW w:w="1170" w:type="dxa"/>
          </w:tcPr>
          <w:p w14:paraId="4734F5D8" w14:textId="5C8E6D16" w:rsidR="00A26847" w:rsidRPr="00597929" w:rsidRDefault="00597929" w:rsidP="001F6F98">
            <w:pPr>
              <w:pStyle w:val="acctfourfigures"/>
              <w:tabs>
                <w:tab w:val="clear" w:pos="765"/>
                <w:tab w:val="decimal" w:pos="903"/>
              </w:tabs>
              <w:spacing w:line="240" w:lineRule="atLeast"/>
              <w:ind w:right="-89"/>
              <w:rPr>
                <w:szCs w:val="22"/>
                <w:lang w:bidi="th-TH"/>
              </w:rPr>
            </w:pPr>
            <w:r w:rsidRPr="00597929">
              <w:rPr>
                <w:szCs w:val="22"/>
                <w:lang w:bidi="th-TH"/>
              </w:rPr>
              <w:t>(13,805)</w:t>
            </w:r>
          </w:p>
        </w:tc>
      </w:tr>
      <w:tr w:rsidR="00A26847" w:rsidRPr="00E879C5" w14:paraId="51FA4029" w14:textId="77777777">
        <w:trPr>
          <w:trHeight w:val="20"/>
        </w:trPr>
        <w:tc>
          <w:tcPr>
            <w:tcW w:w="3870" w:type="dxa"/>
          </w:tcPr>
          <w:p w14:paraId="7E42923F" w14:textId="6B73517B" w:rsidR="00A26847" w:rsidRPr="00E879C5" w:rsidRDefault="00A26847" w:rsidP="009C007D">
            <w:pPr>
              <w:tabs>
                <w:tab w:val="left" w:pos="191"/>
              </w:tabs>
              <w:ind w:left="191" w:right="-68" w:hanging="191"/>
              <w:rPr>
                <w:rFonts w:ascii="Times New Roman" w:hAnsi="Times New Roman" w:cs="Times New Roman"/>
                <w:i/>
                <w:iCs/>
                <w:sz w:val="22"/>
                <w:szCs w:val="22"/>
                <w:lang w:eastAsia="en-GB"/>
              </w:rPr>
            </w:pPr>
            <w:r w:rsidRPr="00E879C5">
              <w:rPr>
                <w:rFonts w:ascii="Times New Roman" w:hAnsi="Times New Roman" w:cs="Times New Roman"/>
                <w:i/>
                <w:iCs/>
                <w:sz w:val="22"/>
                <w:szCs w:val="22"/>
                <w:lang w:eastAsia="en-GB"/>
              </w:rPr>
              <w:t xml:space="preserve">Less </w:t>
            </w:r>
            <w:r w:rsidRPr="00E879C5">
              <w:rPr>
                <w:rFonts w:ascii="Times New Roman" w:hAnsi="Times New Roman" w:cs="Times New Roman"/>
                <w:sz w:val="22"/>
                <w:szCs w:val="22"/>
                <w:lang w:eastAsia="en-GB"/>
              </w:rPr>
              <w:t xml:space="preserve">transfer to </w:t>
            </w:r>
            <w:r w:rsidR="007208FA">
              <w:rPr>
                <w:rFonts w:ascii="Times New Roman" w:hAnsi="Times New Roman" w:cs="Times New Roman"/>
                <w:sz w:val="22"/>
                <w:szCs w:val="22"/>
                <w:lang w:eastAsia="en-GB"/>
              </w:rPr>
              <w:t>investment properties</w:t>
            </w:r>
            <w:r w:rsidRPr="00E879C5">
              <w:rPr>
                <w:rFonts w:ascii="Times New Roman" w:hAnsi="Times New Roman" w:cs="Times New Roman"/>
                <w:sz w:val="22"/>
                <w:szCs w:val="22"/>
                <w:lang w:eastAsia="en-GB"/>
              </w:rPr>
              <w:t xml:space="preserve"> - net</w:t>
            </w:r>
          </w:p>
        </w:tc>
        <w:tc>
          <w:tcPr>
            <w:tcW w:w="551" w:type="dxa"/>
          </w:tcPr>
          <w:p w14:paraId="7B9C03A7" w14:textId="3AA93171" w:rsidR="00A26847" w:rsidRPr="00E879C5" w:rsidRDefault="00A26847" w:rsidP="00A26847">
            <w:pPr>
              <w:pStyle w:val="Pa47"/>
              <w:spacing w:line="240" w:lineRule="atLeast"/>
              <w:jc w:val="center"/>
              <w:rPr>
                <w:rFonts w:ascii="Times New Roman" w:hAnsi="Times New Roman" w:cs="Times New Roman"/>
                <w:i/>
                <w:iCs/>
                <w:sz w:val="20"/>
                <w:szCs w:val="20"/>
                <w:cs/>
              </w:rPr>
            </w:pPr>
            <w:r w:rsidRPr="00E879C5">
              <w:rPr>
                <w:rFonts w:ascii="Times New Roman" w:hAnsi="Times New Roman" w:cs="Times New Roman"/>
                <w:i/>
                <w:iCs/>
                <w:sz w:val="20"/>
                <w:szCs w:val="20"/>
              </w:rPr>
              <w:t>10</w:t>
            </w:r>
          </w:p>
        </w:tc>
        <w:tc>
          <w:tcPr>
            <w:tcW w:w="1340" w:type="dxa"/>
          </w:tcPr>
          <w:p w14:paraId="2B451ACD" w14:textId="5EFBB9A9" w:rsidR="00A26847" w:rsidRPr="00E879C5" w:rsidRDefault="00597929" w:rsidP="007413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597929">
              <w:rPr>
                <w:rFonts w:ascii="Times New Roman" w:hAnsi="Times New Roman" w:cs="Times New Roman"/>
                <w:sz w:val="22"/>
                <w:szCs w:val="22"/>
              </w:rPr>
              <w:t>(88,508)</w:t>
            </w:r>
          </w:p>
        </w:tc>
        <w:tc>
          <w:tcPr>
            <w:tcW w:w="180" w:type="dxa"/>
          </w:tcPr>
          <w:p w14:paraId="1521EB24" w14:textId="77777777" w:rsidR="00A26847" w:rsidRPr="00E879C5" w:rsidRDefault="00A26847" w:rsidP="00A26847">
            <w:pPr>
              <w:pStyle w:val="acctmergecolhdg"/>
              <w:tabs>
                <w:tab w:val="decimal" w:pos="1062"/>
              </w:tabs>
              <w:spacing w:line="240" w:lineRule="atLeast"/>
              <w:ind w:right="-89"/>
              <w:jc w:val="left"/>
              <w:rPr>
                <w:b w:val="0"/>
                <w:szCs w:val="22"/>
                <w:lang w:val="en-US" w:bidi="th-TH"/>
              </w:rPr>
            </w:pPr>
          </w:p>
        </w:tc>
        <w:tc>
          <w:tcPr>
            <w:tcW w:w="1080" w:type="dxa"/>
          </w:tcPr>
          <w:p w14:paraId="51466E30" w14:textId="7A0E6BF9" w:rsidR="00A26847" w:rsidRPr="00E879C5" w:rsidRDefault="00597929" w:rsidP="00646C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597929">
              <w:rPr>
                <w:rFonts w:ascii="Times New Roman" w:hAnsi="Times New Roman" w:cs="Times New Roman"/>
                <w:sz w:val="22"/>
                <w:szCs w:val="22"/>
              </w:rPr>
              <w:t>(62,294)</w:t>
            </w:r>
          </w:p>
        </w:tc>
        <w:tc>
          <w:tcPr>
            <w:tcW w:w="180" w:type="dxa"/>
          </w:tcPr>
          <w:p w14:paraId="15FE046D" w14:textId="77777777" w:rsidR="00A26847" w:rsidRPr="00E879C5" w:rsidRDefault="00A26847" w:rsidP="00A26847">
            <w:pPr>
              <w:pStyle w:val="acctmergecolhdg"/>
              <w:tabs>
                <w:tab w:val="decimal" w:pos="560"/>
                <w:tab w:val="decimal" w:pos="1062"/>
              </w:tabs>
              <w:spacing w:line="240" w:lineRule="atLeast"/>
              <w:ind w:right="-89"/>
              <w:jc w:val="left"/>
              <w:rPr>
                <w:b w:val="0"/>
                <w:szCs w:val="22"/>
                <w:lang w:val="en-US" w:bidi="th-TH"/>
              </w:rPr>
            </w:pPr>
          </w:p>
        </w:tc>
        <w:tc>
          <w:tcPr>
            <w:tcW w:w="1169" w:type="dxa"/>
          </w:tcPr>
          <w:p w14:paraId="4CFC8D08" w14:textId="165118A9" w:rsidR="00A26847" w:rsidRPr="00E879C5" w:rsidRDefault="00597929" w:rsidP="000E2A95">
            <w:pPr>
              <w:pStyle w:val="acctfourfigures"/>
              <w:tabs>
                <w:tab w:val="clear" w:pos="765"/>
                <w:tab w:val="decimal" w:pos="650"/>
              </w:tabs>
              <w:spacing w:line="240" w:lineRule="atLeast"/>
              <w:ind w:right="-89"/>
              <w:rPr>
                <w:szCs w:val="22"/>
                <w:lang w:bidi="th-TH"/>
              </w:rPr>
            </w:pPr>
            <w:r w:rsidRPr="00597929">
              <w:rPr>
                <w:szCs w:val="22"/>
                <w:lang w:bidi="th-TH"/>
              </w:rPr>
              <w:t>-</w:t>
            </w:r>
          </w:p>
        </w:tc>
        <w:tc>
          <w:tcPr>
            <w:tcW w:w="180" w:type="dxa"/>
          </w:tcPr>
          <w:p w14:paraId="0FBB5808" w14:textId="77777777" w:rsidR="00A26847" w:rsidRPr="00E879C5" w:rsidRDefault="00A26847" w:rsidP="00A26847">
            <w:pPr>
              <w:pStyle w:val="acctfourfigures"/>
              <w:tabs>
                <w:tab w:val="clear" w:pos="765"/>
                <w:tab w:val="decimal" w:pos="903"/>
                <w:tab w:val="decimal" w:pos="1062"/>
              </w:tabs>
              <w:spacing w:line="240" w:lineRule="atLeast"/>
              <w:ind w:right="-89"/>
              <w:rPr>
                <w:szCs w:val="22"/>
                <w:lang w:val="en-US" w:bidi="th-TH"/>
              </w:rPr>
            </w:pPr>
          </w:p>
        </w:tc>
        <w:tc>
          <w:tcPr>
            <w:tcW w:w="1170" w:type="dxa"/>
          </w:tcPr>
          <w:p w14:paraId="212CE281" w14:textId="402BBFC5" w:rsidR="00A26847" w:rsidRPr="00597929" w:rsidRDefault="00597929" w:rsidP="001F6F98">
            <w:pPr>
              <w:pStyle w:val="acctfourfigures"/>
              <w:tabs>
                <w:tab w:val="clear" w:pos="765"/>
                <w:tab w:val="decimal" w:pos="903"/>
              </w:tabs>
              <w:spacing w:line="240" w:lineRule="atLeast"/>
              <w:ind w:right="-89"/>
              <w:rPr>
                <w:szCs w:val="22"/>
                <w:lang w:bidi="th-TH"/>
              </w:rPr>
            </w:pPr>
            <w:r w:rsidRPr="00597929">
              <w:rPr>
                <w:szCs w:val="22"/>
                <w:lang w:bidi="th-TH"/>
              </w:rPr>
              <w:t>(150,802)</w:t>
            </w:r>
          </w:p>
        </w:tc>
      </w:tr>
      <w:tr w:rsidR="00A26847" w:rsidRPr="00E879C5" w14:paraId="3BEBE2C5" w14:textId="77777777" w:rsidTr="00115D6A">
        <w:trPr>
          <w:trHeight w:val="20"/>
        </w:trPr>
        <w:tc>
          <w:tcPr>
            <w:tcW w:w="3870" w:type="dxa"/>
            <w:vAlign w:val="bottom"/>
          </w:tcPr>
          <w:p w14:paraId="087C41CF" w14:textId="201B756C" w:rsidR="00A26847" w:rsidRPr="00E879C5" w:rsidRDefault="00A26847" w:rsidP="00A26847">
            <w:pPr>
              <w:ind w:left="175" w:hanging="175"/>
              <w:rPr>
                <w:rFonts w:ascii="Times New Roman" w:hAnsi="Times New Roman" w:cs="Times New Roman"/>
                <w:b/>
                <w:bCs/>
                <w:sz w:val="22"/>
                <w:szCs w:val="22"/>
              </w:rPr>
            </w:pPr>
            <w:r w:rsidRPr="00E879C5">
              <w:rPr>
                <w:rFonts w:ascii="Times New Roman" w:hAnsi="Times New Roman" w:cs="Times New Roman"/>
                <w:b/>
                <w:bCs/>
                <w:sz w:val="22"/>
                <w:szCs w:val="22"/>
              </w:rPr>
              <w:t xml:space="preserve">At 31 December </w:t>
            </w:r>
            <w:r w:rsidR="009C73FE">
              <w:rPr>
                <w:rFonts w:ascii="Times New Roman" w:hAnsi="Times New Roman" w:cs="Times New Roman"/>
                <w:b/>
                <w:bCs/>
                <w:sz w:val="22"/>
                <w:szCs w:val="22"/>
              </w:rPr>
              <w:t>2025</w:t>
            </w:r>
          </w:p>
        </w:tc>
        <w:tc>
          <w:tcPr>
            <w:tcW w:w="551" w:type="dxa"/>
          </w:tcPr>
          <w:p w14:paraId="5D3D9000" w14:textId="77777777" w:rsidR="00A26847" w:rsidRPr="00E879C5" w:rsidRDefault="00A26847" w:rsidP="00A26847">
            <w:pPr>
              <w:pStyle w:val="Pa47"/>
              <w:spacing w:line="240" w:lineRule="atLeast"/>
              <w:jc w:val="center"/>
              <w:rPr>
                <w:rFonts w:ascii="Times New Roman" w:hAnsi="Times New Roman" w:cs="Times New Roman"/>
                <w:i/>
                <w:iCs/>
                <w:sz w:val="20"/>
                <w:szCs w:val="20"/>
              </w:rPr>
            </w:pPr>
          </w:p>
        </w:tc>
        <w:tc>
          <w:tcPr>
            <w:tcW w:w="1340" w:type="dxa"/>
            <w:tcBorders>
              <w:top w:val="single" w:sz="4" w:space="0" w:color="auto"/>
              <w:bottom w:val="double" w:sz="4" w:space="0" w:color="auto"/>
            </w:tcBorders>
            <w:vAlign w:val="bottom"/>
          </w:tcPr>
          <w:p w14:paraId="1DCA2D96" w14:textId="6968C121" w:rsidR="00A26847" w:rsidRPr="00E879C5" w:rsidRDefault="00597929" w:rsidP="006960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b/>
                <w:bCs/>
                <w:sz w:val="22"/>
                <w:szCs w:val="22"/>
              </w:rPr>
            </w:pPr>
            <w:r w:rsidRPr="00597929">
              <w:rPr>
                <w:rFonts w:ascii="Times New Roman" w:hAnsi="Times New Roman" w:cs="Times New Roman"/>
                <w:b/>
                <w:bCs/>
                <w:sz w:val="22"/>
                <w:szCs w:val="22"/>
              </w:rPr>
              <w:t>2,705,099</w:t>
            </w:r>
          </w:p>
        </w:tc>
        <w:tc>
          <w:tcPr>
            <w:tcW w:w="180" w:type="dxa"/>
          </w:tcPr>
          <w:p w14:paraId="7043A84F" w14:textId="77777777" w:rsidR="00A26847" w:rsidRPr="00E879C5" w:rsidRDefault="00A26847" w:rsidP="00A26847">
            <w:pPr>
              <w:pStyle w:val="acctfourfigures"/>
              <w:tabs>
                <w:tab w:val="clear" w:pos="765"/>
                <w:tab w:val="decimal" w:pos="1062"/>
              </w:tabs>
              <w:spacing w:line="240" w:lineRule="atLeast"/>
              <w:ind w:right="-89"/>
              <w:rPr>
                <w:b/>
                <w:bCs/>
                <w:szCs w:val="22"/>
                <w:lang w:val="en-US" w:bidi="th-TH"/>
              </w:rPr>
            </w:pPr>
          </w:p>
        </w:tc>
        <w:tc>
          <w:tcPr>
            <w:tcW w:w="1080" w:type="dxa"/>
            <w:tcBorders>
              <w:top w:val="single" w:sz="4" w:space="0" w:color="auto"/>
              <w:bottom w:val="double" w:sz="4" w:space="0" w:color="auto"/>
            </w:tcBorders>
            <w:vAlign w:val="bottom"/>
          </w:tcPr>
          <w:p w14:paraId="6E9CD037" w14:textId="72C603A6" w:rsidR="00A26847" w:rsidRPr="00E879C5" w:rsidRDefault="00597929" w:rsidP="00A268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b/>
                <w:bCs/>
                <w:sz w:val="22"/>
                <w:szCs w:val="22"/>
                <w:cs/>
              </w:rPr>
            </w:pPr>
            <w:r w:rsidRPr="00597929">
              <w:rPr>
                <w:rFonts w:ascii="Times New Roman" w:hAnsi="Times New Roman" w:cs="Times New Roman"/>
                <w:b/>
                <w:bCs/>
                <w:sz w:val="22"/>
                <w:szCs w:val="22"/>
              </w:rPr>
              <w:t>192,417</w:t>
            </w:r>
          </w:p>
        </w:tc>
        <w:tc>
          <w:tcPr>
            <w:tcW w:w="180" w:type="dxa"/>
          </w:tcPr>
          <w:p w14:paraId="10ECAF04" w14:textId="77777777" w:rsidR="00A26847" w:rsidRPr="00E879C5" w:rsidRDefault="00A26847" w:rsidP="00A26847">
            <w:pPr>
              <w:pStyle w:val="acctfourfigures"/>
              <w:tabs>
                <w:tab w:val="clear" w:pos="765"/>
                <w:tab w:val="decimal" w:pos="1062"/>
              </w:tabs>
              <w:spacing w:line="240" w:lineRule="atLeast"/>
              <w:ind w:right="-89"/>
              <w:rPr>
                <w:b/>
                <w:bCs/>
                <w:szCs w:val="22"/>
                <w:lang w:val="en-US" w:bidi="th-TH"/>
              </w:rPr>
            </w:pPr>
          </w:p>
        </w:tc>
        <w:tc>
          <w:tcPr>
            <w:tcW w:w="1169" w:type="dxa"/>
            <w:tcBorders>
              <w:top w:val="single" w:sz="4" w:space="0" w:color="auto"/>
              <w:bottom w:val="double" w:sz="4" w:space="0" w:color="auto"/>
            </w:tcBorders>
            <w:vAlign w:val="bottom"/>
          </w:tcPr>
          <w:p w14:paraId="6302E89E" w14:textId="3186F064" w:rsidR="00A26847" w:rsidRPr="00E879C5" w:rsidRDefault="00597929" w:rsidP="00597929">
            <w:pPr>
              <w:pStyle w:val="acctfourfigures"/>
              <w:tabs>
                <w:tab w:val="clear" w:pos="765"/>
                <w:tab w:val="decimal" w:pos="903"/>
              </w:tabs>
              <w:spacing w:line="240" w:lineRule="atLeast"/>
              <w:ind w:right="-89"/>
              <w:rPr>
                <w:b/>
                <w:bCs/>
                <w:szCs w:val="22"/>
                <w:lang w:val="en-US" w:bidi="th-TH"/>
              </w:rPr>
            </w:pPr>
            <w:r w:rsidRPr="00597929">
              <w:rPr>
                <w:b/>
                <w:bCs/>
                <w:szCs w:val="22"/>
                <w:lang w:val="en-US" w:bidi="th-TH"/>
              </w:rPr>
              <w:t>69,017</w:t>
            </w:r>
          </w:p>
        </w:tc>
        <w:tc>
          <w:tcPr>
            <w:tcW w:w="180" w:type="dxa"/>
          </w:tcPr>
          <w:p w14:paraId="01A2F023" w14:textId="77777777" w:rsidR="00A26847" w:rsidRPr="00E879C5" w:rsidRDefault="00A26847" w:rsidP="00A26847">
            <w:pPr>
              <w:pStyle w:val="acctfourfigures"/>
              <w:tabs>
                <w:tab w:val="clear" w:pos="765"/>
                <w:tab w:val="decimal" w:pos="903"/>
              </w:tabs>
              <w:spacing w:line="240" w:lineRule="atLeast"/>
              <w:ind w:right="-89"/>
              <w:rPr>
                <w:b/>
                <w:bCs/>
                <w:szCs w:val="22"/>
                <w:lang w:val="en-US" w:bidi="th-TH"/>
              </w:rPr>
            </w:pPr>
          </w:p>
        </w:tc>
        <w:tc>
          <w:tcPr>
            <w:tcW w:w="1170" w:type="dxa"/>
            <w:tcBorders>
              <w:top w:val="single" w:sz="4" w:space="0" w:color="auto"/>
              <w:bottom w:val="double" w:sz="4" w:space="0" w:color="auto"/>
            </w:tcBorders>
            <w:vAlign w:val="bottom"/>
          </w:tcPr>
          <w:p w14:paraId="62E3100E" w14:textId="20C0F430" w:rsidR="00A26847" w:rsidRPr="001F6F98" w:rsidRDefault="00597929" w:rsidP="00A26847">
            <w:pPr>
              <w:pStyle w:val="acctfourfigures"/>
              <w:tabs>
                <w:tab w:val="clear" w:pos="765"/>
                <w:tab w:val="decimal" w:pos="903"/>
              </w:tabs>
              <w:spacing w:line="240" w:lineRule="atLeast"/>
              <w:ind w:right="-89"/>
              <w:rPr>
                <w:b/>
                <w:bCs/>
                <w:szCs w:val="22"/>
                <w:cs/>
                <w:lang w:bidi="th-TH"/>
              </w:rPr>
            </w:pPr>
            <w:r w:rsidRPr="001F6F98">
              <w:rPr>
                <w:b/>
                <w:bCs/>
                <w:szCs w:val="22"/>
                <w:lang w:bidi="th-TH"/>
              </w:rPr>
              <w:t>2,966,533</w:t>
            </w:r>
          </w:p>
        </w:tc>
      </w:tr>
    </w:tbl>
    <w:p w14:paraId="1EBA1F2F" w14:textId="654B14BB" w:rsidR="00086972" w:rsidRPr="00E879C5" w:rsidRDefault="00086972"/>
    <w:tbl>
      <w:tblPr>
        <w:tblW w:w="9731" w:type="dxa"/>
        <w:tblInd w:w="529" w:type="dxa"/>
        <w:tblLayout w:type="fixed"/>
        <w:tblCellMar>
          <w:left w:w="79" w:type="dxa"/>
          <w:right w:w="79" w:type="dxa"/>
        </w:tblCellMar>
        <w:tblLook w:val="0000" w:firstRow="0" w:lastRow="0" w:firstColumn="0" w:lastColumn="0" w:noHBand="0" w:noVBand="0"/>
      </w:tblPr>
      <w:tblGrid>
        <w:gridCol w:w="3881"/>
        <w:gridCol w:w="551"/>
        <w:gridCol w:w="1340"/>
        <w:gridCol w:w="180"/>
        <w:gridCol w:w="1080"/>
        <w:gridCol w:w="180"/>
        <w:gridCol w:w="1169"/>
        <w:gridCol w:w="180"/>
        <w:gridCol w:w="1170"/>
      </w:tblGrid>
      <w:tr w:rsidR="009C007D" w:rsidRPr="00E879C5" w14:paraId="06844554" w14:textId="77777777" w:rsidTr="004C37C7">
        <w:trPr>
          <w:trHeight w:val="119"/>
        </w:trPr>
        <w:tc>
          <w:tcPr>
            <w:tcW w:w="3881" w:type="dxa"/>
            <w:vAlign w:val="bottom"/>
          </w:tcPr>
          <w:p w14:paraId="4069E68E" w14:textId="0CB8D39A" w:rsidR="009C007D" w:rsidRPr="00E879C5" w:rsidRDefault="009C007D" w:rsidP="009C007D">
            <w:pPr>
              <w:pStyle w:val="acctfourfigures"/>
              <w:tabs>
                <w:tab w:val="clear" w:pos="765"/>
                <w:tab w:val="decimal" w:pos="0"/>
              </w:tabs>
              <w:spacing w:line="240" w:lineRule="atLeast"/>
              <w:rPr>
                <w:szCs w:val="22"/>
                <w:lang w:bidi="th-TH"/>
              </w:rPr>
            </w:pPr>
            <w:r w:rsidRPr="00E879C5">
              <w:rPr>
                <w:szCs w:val="22"/>
                <w:lang w:bidi="th-TH"/>
              </w:rPr>
              <w:t>At 1 January 202</w:t>
            </w:r>
            <w:r>
              <w:rPr>
                <w:szCs w:val="22"/>
                <w:lang w:bidi="th-TH"/>
              </w:rPr>
              <w:t>4</w:t>
            </w:r>
          </w:p>
        </w:tc>
        <w:tc>
          <w:tcPr>
            <w:tcW w:w="551" w:type="dxa"/>
            <w:vAlign w:val="bottom"/>
          </w:tcPr>
          <w:p w14:paraId="65736237" w14:textId="77777777" w:rsidR="009C007D" w:rsidRPr="00E879C5" w:rsidRDefault="009C007D" w:rsidP="009C007D">
            <w:pPr>
              <w:tabs>
                <w:tab w:val="clear" w:pos="680"/>
                <w:tab w:val="left" w:pos="730"/>
                <w:tab w:val="decimal" w:pos="1181"/>
              </w:tabs>
              <w:ind w:right="11"/>
              <w:jc w:val="right"/>
              <w:rPr>
                <w:rFonts w:ascii="Times New Roman" w:hAnsi="Times New Roman" w:cs="Times New Roman"/>
                <w:sz w:val="22"/>
                <w:szCs w:val="22"/>
              </w:rPr>
            </w:pPr>
          </w:p>
        </w:tc>
        <w:tc>
          <w:tcPr>
            <w:tcW w:w="1340" w:type="dxa"/>
            <w:vAlign w:val="bottom"/>
          </w:tcPr>
          <w:p w14:paraId="168BB21F" w14:textId="7D6C97DF"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E879C5">
              <w:rPr>
                <w:rFonts w:ascii="Times New Roman" w:hAnsi="Times New Roman" w:cs="Times New Roman"/>
                <w:sz w:val="22"/>
                <w:szCs w:val="22"/>
              </w:rPr>
              <w:t>2,</w:t>
            </w:r>
            <w:r>
              <w:rPr>
                <w:rFonts w:ascii="Times New Roman" w:hAnsi="Times New Roman" w:cs="Times New Roman"/>
                <w:sz w:val="22"/>
                <w:szCs w:val="22"/>
              </w:rPr>
              <w:t>840,685</w:t>
            </w:r>
          </w:p>
        </w:tc>
        <w:tc>
          <w:tcPr>
            <w:tcW w:w="180" w:type="dxa"/>
          </w:tcPr>
          <w:p w14:paraId="083D1673"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080" w:type="dxa"/>
            <w:vAlign w:val="bottom"/>
          </w:tcPr>
          <w:p w14:paraId="2A92DC52" w14:textId="2A92002F"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E879C5">
              <w:rPr>
                <w:rFonts w:ascii="Times New Roman" w:hAnsi="Times New Roman" w:cs="Times New Roman"/>
                <w:sz w:val="22"/>
                <w:szCs w:val="22"/>
              </w:rPr>
              <w:t>37</w:t>
            </w:r>
            <w:r>
              <w:rPr>
                <w:rFonts w:ascii="Times New Roman" w:hAnsi="Times New Roman" w:cs="Times New Roman"/>
                <w:sz w:val="22"/>
                <w:szCs w:val="22"/>
              </w:rPr>
              <w:t>3</w:t>
            </w:r>
            <w:r w:rsidRPr="00E879C5">
              <w:rPr>
                <w:rFonts w:ascii="Times New Roman" w:hAnsi="Times New Roman" w:cs="Times New Roman"/>
                <w:sz w:val="22"/>
                <w:szCs w:val="22"/>
              </w:rPr>
              <w:t>,</w:t>
            </w:r>
            <w:r>
              <w:rPr>
                <w:rFonts w:ascii="Times New Roman" w:hAnsi="Times New Roman" w:cs="Times New Roman"/>
                <w:sz w:val="22"/>
                <w:szCs w:val="22"/>
              </w:rPr>
              <w:t>564</w:t>
            </w:r>
          </w:p>
        </w:tc>
        <w:tc>
          <w:tcPr>
            <w:tcW w:w="180" w:type="dxa"/>
          </w:tcPr>
          <w:p w14:paraId="5F1B0583" w14:textId="77777777" w:rsidR="009C007D" w:rsidRPr="00E879C5" w:rsidRDefault="009C007D" w:rsidP="009C007D">
            <w:pPr>
              <w:pStyle w:val="acctfourfigures"/>
              <w:tabs>
                <w:tab w:val="clear" w:pos="765"/>
                <w:tab w:val="decimal" w:pos="1062"/>
              </w:tabs>
              <w:spacing w:line="240" w:lineRule="atLeast"/>
              <w:ind w:right="-89"/>
              <w:rPr>
                <w:szCs w:val="22"/>
                <w:lang w:val="en-US" w:bidi="th-TH"/>
              </w:rPr>
            </w:pPr>
          </w:p>
        </w:tc>
        <w:tc>
          <w:tcPr>
            <w:tcW w:w="1169" w:type="dxa"/>
            <w:vAlign w:val="bottom"/>
          </w:tcPr>
          <w:p w14:paraId="2AAF569F" w14:textId="19FDEC8A" w:rsidR="009C007D" w:rsidRPr="00E879C5" w:rsidRDefault="009C007D" w:rsidP="009C007D">
            <w:pPr>
              <w:pStyle w:val="acctfourfigures"/>
              <w:tabs>
                <w:tab w:val="clear" w:pos="765"/>
                <w:tab w:val="decimal" w:pos="903"/>
              </w:tabs>
              <w:spacing w:line="240" w:lineRule="atLeast"/>
              <w:ind w:right="-89"/>
              <w:rPr>
                <w:szCs w:val="22"/>
                <w:lang w:val="en-US" w:bidi="th-TH"/>
              </w:rPr>
            </w:pPr>
            <w:r>
              <w:rPr>
                <w:szCs w:val="22"/>
                <w:lang w:bidi="th-TH"/>
              </w:rPr>
              <w:t>67</w:t>
            </w:r>
            <w:r w:rsidRPr="00E879C5">
              <w:rPr>
                <w:szCs w:val="22"/>
                <w:lang w:bidi="th-TH"/>
              </w:rPr>
              <w:t>,</w:t>
            </w:r>
            <w:r>
              <w:rPr>
                <w:szCs w:val="22"/>
                <w:lang w:bidi="th-TH"/>
              </w:rPr>
              <w:t>085</w:t>
            </w:r>
          </w:p>
        </w:tc>
        <w:tc>
          <w:tcPr>
            <w:tcW w:w="180" w:type="dxa"/>
          </w:tcPr>
          <w:p w14:paraId="239AD80C" w14:textId="77777777" w:rsidR="009C007D" w:rsidRPr="00E879C5" w:rsidRDefault="009C007D" w:rsidP="009C007D">
            <w:pPr>
              <w:pStyle w:val="acctfourfigures"/>
              <w:tabs>
                <w:tab w:val="clear" w:pos="765"/>
                <w:tab w:val="decimal" w:pos="903"/>
              </w:tabs>
              <w:spacing w:line="240" w:lineRule="atLeast"/>
              <w:ind w:right="-89"/>
              <w:rPr>
                <w:szCs w:val="22"/>
                <w:lang w:val="en-US" w:bidi="th-TH"/>
              </w:rPr>
            </w:pPr>
          </w:p>
        </w:tc>
        <w:tc>
          <w:tcPr>
            <w:tcW w:w="1170" w:type="dxa"/>
            <w:vAlign w:val="bottom"/>
          </w:tcPr>
          <w:p w14:paraId="065F0660" w14:textId="5F1691E7" w:rsidR="009C007D" w:rsidRPr="00E879C5" w:rsidRDefault="009C007D" w:rsidP="009C007D">
            <w:pPr>
              <w:pStyle w:val="acctfourfigures"/>
              <w:tabs>
                <w:tab w:val="clear" w:pos="765"/>
                <w:tab w:val="decimal" w:pos="903"/>
              </w:tabs>
              <w:spacing w:line="240" w:lineRule="atLeast"/>
              <w:ind w:right="-89"/>
              <w:rPr>
                <w:szCs w:val="22"/>
              </w:rPr>
            </w:pPr>
            <w:r w:rsidRPr="00E879C5">
              <w:rPr>
                <w:szCs w:val="22"/>
                <w:lang w:bidi="th-TH"/>
              </w:rPr>
              <w:t>3,</w:t>
            </w:r>
            <w:r>
              <w:rPr>
                <w:szCs w:val="22"/>
                <w:lang w:bidi="th-TH"/>
              </w:rPr>
              <w:t>281</w:t>
            </w:r>
            <w:r w:rsidRPr="00E879C5">
              <w:rPr>
                <w:szCs w:val="22"/>
                <w:lang w:bidi="th-TH"/>
              </w:rPr>
              <w:t>,</w:t>
            </w:r>
            <w:r>
              <w:rPr>
                <w:szCs w:val="22"/>
                <w:lang w:bidi="th-TH"/>
              </w:rPr>
              <w:t>334</w:t>
            </w:r>
          </w:p>
        </w:tc>
      </w:tr>
      <w:tr w:rsidR="009C007D" w:rsidRPr="00E879C5" w14:paraId="6249D068" w14:textId="77777777" w:rsidTr="004C37C7">
        <w:trPr>
          <w:trHeight w:val="20"/>
        </w:trPr>
        <w:tc>
          <w:tcPr>
            <w:tcW w:w="3881" w:type="dxa"/>
          </w:tcPr>
          <w:p w14:paraId="1B6460B0" w14:textId="3C36CA23" w:rsidR="009C007D" w:rsidRPr="00E879C5" w:rsidRDefault="009C007D" w:rsidP="009C007D">
            <w:pPr>
              <w:pStyle w:val="acctfourfigures"/>
              <w:tabs>
                <w:tab w:val="clear" w:pos="765"/>
                <w:tab w:val="decimal" w:pos="0"/>
              </w:tabs>
              <w:spacing w:line="240" w:lineRule="atLeast"/>
              <w:rPr>
                <w:szCs w:val="22"/>
                <w:cs/>
                <w:lang w:bidi="th-TH"/>
              </w:rPr>
            </w:pPr>
            <w:r w:rsidRPr="00E879C5">
              <w:rPr>
                <w:szCs w:val="22"/>
                <w:lang w:bidi="th-TH"/>
              </w:rPr>
              <w:t>Additions</w:t>
            </w:r>
          </w:p>
        </w:tc>
        <w:tc>
          <w:tcPr>
            <w:tcW w:w="551" w:type="dxa"/>
          </w:tcPr>
          <w:p w14:paraId="0536F3FF" w14:textId="77777777" w:rsidR="009C007D" w:rsidRPr="00E879C5" w:rsidRDefault="009C007D" w:rsidP="009C007D">
            <w:pPr>
              <w:tabs>
                <w:tab w:val="clear" w:pos="680"/>
                <w:tab w:val="left" w:pos="730"/>
                <w:tab w:val="decimal" w:pos="1181"/>
              </w:tabs>
              <w:ind w:right="11"/>
              <w:jc w:val="right"/>
              <w:rPr>
                <w:rFonts w:ascii="Times New Roman" w:hAnsi="Times New Roman" w:cs="Times New Roman"/>
                <w:sz w:val="22"/>
                <w:szCs w:val="22"/>
              </w:rPr>
            </w:pPr>
          </w:p>
        </w:tc>
        <w:tc>
          <w:tcPr>
            <w:tcW w:w="1340" w:type="dxa"/>
          </w:tcPr>
          <w:p w14:paraId="283B420C" w14:textId="08AE8E74"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Pr>
                <w:rFonts w:ascii="Times New Roman" w:hAnsi="Times New Roman" w:cs="Times New Roman"/>
                <w:sz w:val="22"/>
                <w:szCs w:val="22"/>
              </w:rPr>
              <w:t>44</w:t>
            </w:r>
            <w:r w:rsidRPr="00E879C5">
              <w:rPr>
                <w:rFonts w:ascii="Times New Roman" w:hAnsi="Times New Roman" w:cs="Times New Roman"/>
                <w:sz w:val="22"/>
                <w:szCs w:val="22"/>
              </w:rPr>
              <w:t>,</w:t>
            </w:r>
            <w:r>
              <w:rPr>
                <w:rFonts w:ascii="Times New Roman" w:hAnsi="Times New Roman" w:cs="Times New Roman"/>
                <w:sz w:val="22"/>
                <w:szCs w:val="22"/>
              </w:rPr>
              <w:t>211</w:t>
            </w:r>
          </w:p>
        </w:tc>
        <w:tc>
          <w:tcPr>
            <w:tcW w:w="180" w:type="dxa"/>
          </w:tcPr>
          <w:p w14:paraId="046199FC"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080" w:type="dxa"/>
          </w:tcPr>
          <w:p w14:paraId="2F5D00EF" w14:textId="0DB1E279"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Pr>
                <w:rFonts w:ascii="Times New Roman" w:hAnsi="Times New Roman" w:cs="Times New Roman"/>
                <w:sz w:val="22"/>
                <w:szCs w:val="22"/>
              </w:rPr>
              <w:t>21,812</w:t>
            </w:r>
          </w:p>
        </w:tc>
        <w:tc>
          <w:tcPr>
            <w:tcW w:w="180" w:type="dxa"/>
          </w:tcPr>
          <w:p w14:paraId="1DF9A6FF"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169" w:type="dxa"/>
          </w:tcPr>
          <w:p w14:paraId="0D8833C5" w14:textId="39625ECB" w:rsidR="009C007D" w:rsidRPr="00E879C5" w:rsidRDefault="009C007D" w:rsidP="009C007D">
            <w:pPr>
              <w:pStyle w:val="acctfourfigures"/>
              <w:tabs>
                <w:tab w:val="clear" w:pos="765"/>
                <w:tab w:val="decimal" w:pos="903"/>
              </w:tabs>
              <w:spacing w:line="240" w:lineRule="atLeast"/>
              <w:ind w:right="-89"/>
              <w:rPr>
                <w:szCs w:val="22"/>
                <w:lang w:val="en-US" w:bidi="th-TH"/>
              </w:rPr>
            </w:pPr>
            <w:r>
              <w:rPr>
                <w:szCs w:val="22"/>
                <w:lang w:bidi="th-TH"/>
              </w:rPr>
              <w:t>11</w:t>
            </w:r>
            <w:r w:rsidRPr="00E879C5">
              <w:rPr>
                <w:szCs w:val="22"/>
                <w:lang w:bidi="th-TH"/>
              </w:rPr>
              <w:t>,</w:t>
            </w:r>
            <w:r>
              <w:rPr>
                <w:szCs w:val="22"/>
                <w:lang w:bidi="th-TH"/>
              </w:rPr>
              <w:t>894</w:t>
            </w:r>
          </w:p>
        </w:tc>
        <w:tc>
          <w:tcPr>
            <w:tcW w:w="180" w:type="dxa"/>
          </w:tcPr>
          <w:p w14:paraId="3D36C9B5" w14:textId="77777777" w:rsidR="009C007D" w:rsidRPr="00E879C5" w:rsidRDefault="009C007D" w:rsidP="009C007D">
            <w:pPr>
              <w:pStyle w:val="acctfourfigures"/>
              <w:tabs>
                <w:tab w:val="clear" w:pos="765"/>
                <w:tab w:val="decimal" w:pos="903"/>
              </w:tabs>
              <w:spacing w:line="240" w:lineRule="atLeast"/>
              <w:ind w:right="-89"/>
              <w:rPr>
                <w:szCs w:val="22"/>
                <w:lang w:val="en-US" w:bidi="th-TH"/>
              </w:rPr>
            </w:pPr>
          </w:p>
        </w:tc>
        <w:tc>
          <w:tcPr>
            <w:tcW w:w="1170" w:type="dxa"/>
          </w:tcPr>
          <w:p w14:paraId="79E506FB" w14:textId="3456BB34" w:rsidR="009C007D" w:rsidRPr="00E879C5" w:rsidRDefault="009C007D" w:rsidP="009C007D">
            <w:pPr>
              <w:pStyle w:val="acctfourfigures"/>
              <w:tabs>
                <w:tab w:val="clear" w:pos="765"/>
                <w:tab w:val="decimal" w:pos="903"/>
              </w:tabs>
              <w:spacing w:line="240" w:lineRule="atLeast"/>
              <w:ind w:right="-89"/>
              <w:rPr>
                <w:szCs w:val="22"/>
              </w:rPr>
            </w:pPr>
            <w:r>
              <w:rPr>
                <w:szCs w:val="22"/>
                <w:lang w:bidi="th-TH"/>
              </w:rPr>
              <w:t>77</w:t>
            </w:r>
            <w:r w:rsidRPr="00E879C5">
              <w:rPr>
                <w:szCs w:val="22"/>
                <w:lang w:bidi="th-TH"/>
              </w:rPr>
              <w:t>,</w:t>
            </w:r>
            <w:r>
              <w:rPr>
                <w:szCs w:val="22"/>
                <w:lang w:bidi="th-TH"/>
              </w:rPr>
              <w:t>917</w:t>
            </w:r>
          </w:p>
        </w:tc>
      </w:tr>
      <w:tr w:rsidR="009C007D" w:rsidRPr="00E879C5" w14:paraId="579413FE" w14:textId="77777777" w:rsidTr="004C37C7">
        <w:trPr>
          <w:trHeight w:val="20"/>
        </w:trPr>
        <w:tc>
          <w:tcPr>
            <w:tcW w:w="3881" w:type="dxa"/>
          </w:tcPr>
          <w:p w14:paraId="3B263263" w14:textId="1259D504" w:rsidR="009C007D" w:rsidRPr="00E879C5" w:rsidRDefault="009C007D" w:rsidP="009C007D">
            <w:pPr>
              <w:pStyle w:val="acctfourfigures"/>
              <w:tabs>
                <w:tab w:val="clear" w:pos="765"/>
                <w:tab w:val="decimal" w:pos="0"/>
              </w:tabs>
              <w:spacing w:line="240" w:lineRule="atLeast"/>
              <w:rPr>
                <w:szCs w:val="22"/>
                <w:lang w:bidi="th-TH"/>
              </w:rPr>
            </w:pPr>
            <w:r w:rsidRPr="00E879C5">
              <w:rPr>
                <w:szCs w:val="22"/>
                <w:lang w:bidi="th-TH"/>
              </w:rPr>
              <w:t>Transfer from investment properties - net</w:t>
            </w:r>
          </w:p>
        </w:tc>
        <w:tc>
          <w:tcPr>
            <w:tcW w:w="551" w:type="dxa"/>
          </w:tcPr>
          <w:p w14:paraId="4367DEC0" w14:textId="11077341" w:rsidR="009C007D" w:rsidRPr="00E879C5" w:rsidRDefault="009C007D" w:rsidP="009C007D">
            <w:pPr>
              <w:pStyle w:val="Pa47"/>
              <w:spacing w:line="240" w:lineRule="atLeast"/>
              <w:jc w:val="center"/>
              <w:rPr>
                <w:rFonts w:ascii="Times New Roman" w:hAnsi="Times New Roman" w:cs="Times New Roman"/>
                <w:i/>
                <w:iCs/>
                <w:sz w:val="20"/>
                <w:szCs w:val="20"/>
                <w:cs/>
              </w:rPr>
            </w:pPr>
            <w:r>
              <w:rPr>
                <w:rFonts w:ascii="Times New Roman" w:hAnsi="Times New Roman" w:cs="Times New Roman"/>
                <w:i/>
                <w:iCs/>
                <w:sz w:val="20"/>
                <w:szCs w:val="20"/>
              </w:rPr>
              <w:t>10</w:t>
            </w:r>
          </w:p>
        </w:tc>
        <w:tc>
          <w:tcPr>
            <w:tcW w:w="1340" w:type="dxa"/>
          </w:tcPr>
          <w:p w14:paraId="02D93CFA" w14:textId="232EAC64"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Pr>
                <w:rFonts w:ascii="Times New Roman" w:hAnsi="Times New Roman" w:cs="Times New Roman"/>
                <w:sz w:val="22"/>
                <w:szCs w:val="22"/>
              </w:rPr>
              <w:t>32,353</w:t>
            </w:r>
          </w:p>
        </w:tc>
        <w:tc>
          <w:tcPr>
            <w:tcW w:w="180" w:type="dxa"/>
          </w:tcPr>
          <w:p w14:paraId="6304F266"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080" w:type="dxa"/>
          </w:tcPr>
          <w:p w14:paraId="4FD41A02" w14:textId="78EC4E78"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Pr>
                <w:rFonts w:ascii="Times New Roman" w:hAnsi="Times New Roman" w:cs="Times New Roman"/>
                <w:sz w:val="22"/>
                <w:szCs w:val="22"/>
              </w:rPr>
              <w:t>5,597</w:t>
            </w:r>
          </w:p>
        </w:tc>
        <w:tc>
          <w:tcPr>
            <w:tcW w:w="180" w:type="dxa"/>
          </w:tcPr>
          <w:p w14:paraId="16F69F3D"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169" w:type="dxa"/>
          </w:tcPr>
          <w:p w14:paraId="0E4798D7" w14:textId="288B8853" w:rsidR="009C007D" w:rsidRPr="00E879C5" w:rsidRDefault="009C007D" w:rsidP="009C007D">
            <w:pPr>
              <w:pStyle w:val="acctfourfigures"/>
              <w:tabs>
                <w:tab w:val="clear" w:pos="765"/>
                <w:tab w:val="decimal" w:pos="660"/>
              </w:tabs>
              <w:spacing w:line="240" w:lineRule="atLeast"/>
              <w:ind w:right="-89"/>
              <w:rPr>
                <w:szCs w:val="22"/>
                <w:lang w:val="en-US" w:bidi="th-TH"/>
              </w:rPr>
            </w:pPr>
            <w:r w:rsidRPr="00E879C5">
              <w:rPr>
                <w:szCs w:val="22"/>
                <w:lang w:bidi="th-TH"/>
              </w:rPr>
              <w:t>-</w:t>
            </w:r>
          </w:p>
        </w:tc>
        <w:tc>
          <w:tcPr>
            <w:tcW w:w="180" w:type="dxa"/>
          </w:tcPr>
          <w:p w14:paraId="6BBF33FD" w14:textId="77777777" w:rsidR="009C007D" w:rsidRPr="00E879C5" w:rsidRDefault="009C007D" w:rsidP="009C007D">
            <w:pPr>
              <w:pStyle w:val="acctfourfigures"/>
              <w:tabs>
                <w:tab w:val="clear" w:pos="765"/>
                <w:tab w:val="decimal" w:pos="903"/>
              </w:tabs>
              <w:spacing w:line="240" w:lineRule="atLeast"/>
              <w:ind w:right="-89"/>
              <w:rPr>
                <w:szCs w:val="22"/>
                <w:lang w:val="en-US" w:bidi="th-TH"/>
              </w:rPr>
            </w:pPr>
          </w:p>
        </w:tc>
        <w:tc>
          <w:tcPr>
            <w:tcW w:w="1170" w:type="dxa"/>
          </w:tcPr>
          <w:p w14:paraId="213A607B" w14:textId="7FE44BDB" w:rsidR="009C007D" w:rsidRPr="00E879C5" w:rsidRDefault="009C007D" w:rsidP="009C007D">
            <w:pPr>
              <w:pStyle w:val="acctfourfigures"/>
              <w:tabs>
                <w:tab w:val="clear" w:pos="765"/>
                <w:tab w:val="decimal" w:pos="903"/>
              </w:tabs>
              <w:spacing w:line="240" w:lineRule="atLeast"/>
              <w:ind w:right="-89"/>
              <w:rPr>
                <w:szCs w:val="22"/>
              </w:rPr>
            </w:pPr>
            <w:r w:rsidRPr="00E879C5">
              <w:rPr>
                <w:szCs w:val="22"/>
                <w:lang w:bidi="th-TH"/>
              </w:rPr>
              <w:t>37,</w:t>
            </w:r>
            <w:r>
              <w:rPr>
                <w:szCs w:val="22"/>
                <w:lang w:bidi="th-TH"/>
              </w:rPr>
              <w:t>950</w:t>
            </w:r>
          </w:p>
        </w:tc>
      </w:tr>
      <w:tr w:rsidR="009C007D" w:rsidRPr="00E879C5" w14:paraId="400E3157" w14:textId="77777777" w:rsidTr="004C37C7">
        <w:trPr>
          <w:trHeight w:val="20"/>
        </w:trPr>
        <w:tc>
          <w:tcPr>
            <w:tcW w:w="3881" w:type="dxa"/>
          </w:tcPr>
          <w:p w14:paraId="19573DC3" w14:textId="71D7A65F" w:rsidR="009C007D" w:rsidRPr="00E879C5" w:rsidRDefault="009C007D" w:rsidP="009C007D">
            <w:pPr>
              <w:pStyle w:val="acctfourfigures"/>
              <w:tabs>
                <w:tab w:val="clear" w:pos="765"/>
                <w:tab w:val="decimal" w:pos="0"/>
              </w:tabs>
              <w:spacing w:line="240" w:lineRule="atLeast"/>
              <w:rPr>
                <w:szCs w:val="22"/>
                <w:lang w:bidi="th-TH"/>
              </w:rPr>
            </w:pPr>
            <w:r w:rsidRPr="00E879C5">
              <w:rPr>
                <w:i/>
                <w:iCs/>
                <w:szCs w:val="22"/>
                <w:lang w:eastAsia="en-GB"/>
              </w:rPr>
              <w:t xml:space="preserve">Less </w:t>
            </w:r>
            <w:r w:rsidRPr="00E879C5">
              <w:rPr>
                <w:szCs w:val="22"/>
                <w:lang w:eastAsia="en-GB"/>
              </w:rPr>
              <w:t>depreciation</w:t>
            </w:r>
          </w:p>
        </w:tc>
        <w:tc>
          <w:tcPr>
            <w:tcW w:w="551" w:type="dxa"/>
          </w:tcPr>
          <w:p w14:paraId="42E91218" w14:textId="77777777" w:rsidR="009C007D" w:rsidRPr="00E879C5" w:rsidRDefault="009C007D" w:rsidP="009C007D">
            <w:pPr>
              <w:pStyle w:val="Pa47"/>
              <w:spacing w:line="240" w:lineRule="atLeast"/>
              <w:jc w:val="center"/>
              <w:rPr>
                <w:rFonts w:ascii="Times New Roman" w:hAnsi="Times New Roman" w:cs="Times New Roman"/>
                <w:i/>
                <w:iCs/>
                <w:sz w:val="20"/>
                <w:szCs w:val="20"/>
                <w:cs/>
              </w:rPr>
            </w:pPr>
          </w:p>
        </w:tc>
        <w:tc>
          <w:tcPr>
            <w:tcW w:w="1340" w:type="dxa"/>
          </w:tcPr>
          <w:p w14:paraId="0267FBAA" w14:textId="300E9636"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sidRPr="00E879C5">
              <w:rPr>
                <w:rFonts w:ascii="Times New Roman" w:hAnsi="Times New Roman" w:cs="Times New Roman"/>
                <w:sz w:val="22"/>
                <w:szCs w:val="22"/>
              </w:rPr>
              <w:t>(18</w:t>
            </w:r>
            <w:r>
              <w:rPr>
                <w:rFonts w:ascii="Times New Roman" w:hAnsi="Times New Roman" w:cs="Times New Roman"/>
                <w:sz w:val="22"/>
                <w:szCs w:val="22"/>
              </w:rPr>
              <w:t>6</w:t>
            </w:r>
            <w:r w:rsidRPr="00E879C5">
              <w:rPr>
                <w:rFonts w:ascii="Times New Roman" w:hAnsi="Times New Roman" w:cs="Times New Roman"/>
                <w:sz w:val="22"/>
                <w:szCs w:val="22"/>
              </w:rPr>
              <w:t>,</w:t>
            </w:r>
            <w:r>
              <w:rPr>
                <w:rFonts w:ascii="Times New Roman" w:hAnsi="Times New Roman" w:cs="Times New Roman"/>
                <w:sz w:val="22"/>
                <w:szCs w:val="22"/>
              </w:rPr>
              <w:t>367</w:t>
            </w:r>
            <w:r w:rsidRPr="00E879C5">
              <w:rPr>
                <w:rFonts w:ascii="Times New Roman" w:hAnsi="Times New Roman" w:cs="Times New Roman"/>
                <w:sz w:val="22"/>
                <w:szCs w:val="22"/>
              </w:rPr>
              <w:t>)</w:t>
            </w:r>
          </w:p>
        </w:tc>
        <w:tc>
          <w:tcPr>
            <w:tcW w:w="180" w:type="dxa"/>
          </w:tcPr>
          <w:p w14:paraId="6A2E4D2C"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080" w:type="dxa"/>
          </w:tcPr>
          <w:p w14:paraId="0D537578" w14:textId="734ADFDE"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sidRPr="00E879C5">
              <w:rPr>
                <w:rFonts w:ascii="Times New Roman" w:hAnsi="Times New Roman" w:cs="Times New Roman"/>
                <w:sz w:val="22"/>
                <w:szCs w:val="22"/>
              </w:rPr>
              <w:t>(4</w:t>
            </w:r>
            <w:r>
              <w:rPr>
                <w:rFonts w:ascii="Times New Roman" w:hAnsi="Times New Roman" w:cs="Times New Roman"/>
                <w:sz w:val="22"/>
                <w:szCs w:val="22"/>
              </w:rPr>
              <w:t>6</w:t>
            </w:r>
            <w:r w:rsidRPr="00E879C5">
              <w:rPr>
                <w:rFonts w:ascii="Times New Roman" w:hAnsi="Times New Roman" w:cs="Times New Roman"/>
                <w:sz w:val="22"/>
                <w:szCs w:val="22"/>
              </w:rPr>
              <w:t>,</w:t>
            </w:r>
            <w:r>
              <w:rPr>
                <w:rFonts w:ascii="Times New Roman" w:hAnsi="Times New Roman" w:cs="Times New Roman"/>
                <w:sz w:val="22"/>
                <w:szCs w:val="22"/>
              </w:rPr>
              <w:t>420</w:t>
            </w:r>
            <w:r w:rsidRPr="00E879C5">
              <w:rPr>
                <w:rFonts w:ascii="Times New Roman" w:hAnsi="Times New Roman" w:cs="Times New Roman"/>
                <w:sz w:val="22"/>
                <w:szCs w:val="22"/>
              </w:rPr>
              <w:t>)</w:t>
            </w:r>
          </w:p>
        </w:tc>
        <w:tc>
          <w:tcPr>
            <w:tcW w:w="180" w:type="dxa"/>
          </w:tcPr>
          <w:p w14:paraId="55CE36F6"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169" w:type="dxa"/>
          </w:tcPr>
          <w:p w14:paraId="631F6850" w14:textId="0710017B" w:rsidR="009C007D" w:rsidRPr="00E879C5" w:rsidRDefault="009C007D" w:rsidP="009C007D">
            <w:pPr>
              <w:pStyle w:val="acctfourfigures"/>
              <w:tabs>
                <w:tab w:val="clear" w:pos="765"/>
                <w:tab w:val="decimal" w:pos="903"/>
              </w:tabs>
              <w:spacing w:line="240" w:lineRule="atLeast"/>
              <w:ind w:right="-89"/>
              <w:rPr>
                <w:szCs w:val="22"/>
                <w:lang w:val="en-US" w:bidi="th-TH"/>
              </w:rPr>
            </w:pPr>
            <w:r w:rsidRPr="00E879C5">
              <w:rPr>
                <w:szCs w:val="22"/>
                <w:lang w:bidi="th-TH"/>
              </w:rPr>
              <w:t>(2</w:t>
            </w:r>
            <w:r>
              <w:rPr>
                <w:szCs w:val="22"/>
                <w:lang w:bidi="th-TH"/>
              </w:rPr>
              <w:t>6</w:t>
            </w:r>
            <w:r w:rsidRPr="00E879C5">
              <w:rPr>
                <w:szCs w:val="22"/>
                <w:lang w:bidi="th-TH"/>
              </w:rPr>
              <w:t>,</w:t>
            </w:r>
            <w:r>
              <w:rPr>
                <w:szCs w:val="22"/>
                <w:lang w:bidi="th-TH"/>
              </w:rPr>
              <w:t>012</w:t>
            </w:r>
            <w:r w:rsidRPr="00E879C5">
              <w:rPr>
                <w:szCs w:val="22"/>
                <w:lang w:bidi="th-TH"/>
              </w:rPr>
              <w:t>)</w:t>
            </w:r>
          </w:p>
        </w:tc>
        <w:tc>
          <w:tcPr>
            <w:tcW w:w="180" w:type="dxa"/>
          </w:tcPr>
          <w:p w14:paraId="46F1A2F3" w14:textId="77777777" w:rsidR="009C007D" w:rsidRPr="00E879C5" w:rsidRDefault="009C007D" w:rsidP="009C007D">
            <w:pPr>
              <w:pStyle w:val="acctfourfigures"/>
              <w:tabs>
                <w:tab w:val="clear" w:pos="765"/>
                <w:tab w:val="decimal" w:pos="903"/>
              </w:tabs>
              <w:spacing w:line="240" w:lineRule="atLeast"/>
              <w:ind w:right="-89"/>
              <w:rPr>
                <w:szCs w:val="22"/>
                <w:lang w:val="en-US" w:bidi="th-TH"/>
              </w:rPr>
            </w:pPr>
          </w:p>
        </w:tc>
        <w:tc>
          <w:tcPr>
            <w:tcW w:w="1170" w:type="dxa"/>
          </w:tcPr>
          <w:p w14:paraId="3F050E9B" w14:textId="2E9406E3" w:rsidR="009C007D" w:rsidRPr="00E879C5" w:rsidRDefault="009C007D" w:rsidP="009C007D">
            <w:pPr>
              <w:pStyle w:val="acctfourfigures"/>
              <w:tabs>
                <w:tab w:val="clear" w:pos="765"/>
                <w:tab w:val="decimal" w:pos="903"/>
              </w:tabs>
              <w:spacing w:line="240" w:lineRule="atLeast"/>
              <w:ind w:right="-89"/>
              <w:rPr>
                <w:szCs w:val="22"/>
              </w:rPr>
            </w:pPr>
            <w:r w:rsidRPr="00E879C5">
              <w:rPr>
                <w:szCs w:val="22"/>
                <w:lang w:bidi="th-TH"/>
              </w:rPr>
              <w:t>(25</w:t>
            </w:r>
            <w:r>
              <w:rPr>
                <w:szCs w:val="22"/>
                <w:lang w:bidi="th-TH"/>
              </w:rPr>
              <w:t>8</w:t>
            </w:r>
            <w:r w:rsidRPr="00E879C5">
              <w:rPr>
                <w:szCs w:val="22"/>
                <w:lang w:bidi="th-TH"/>
              </w:rPr>
              <w:t>,</w:t>
            </w:r>
            <w:r>
              <w:rPr>
                <w:szCs w:val="22"/>
                <w:lang w:bidi="th-TH"/>
              </w:rPr>
              <w:t>799</w:t>
            </w:r>
            <w:r w:rsidRPr="00E879C5">
              <w:rPr>
                <w:szCs w:val="22"/>
                <w:lang w:bidi="th-TH"/>
              </w:rPr>
              <w:t>)</w:t>
            </w:r>
          </w:p>
        </w:tc>
      </w:tr>
      <w:tr w:rsidR="009C007D" w:rsidRPr="00E879C5" w14:paraId="3B62B877" w14:textId="77777777" w:rsidTr="004C37C7">
        <w:trPr>
          <w:trHeight w:val="60"/>
        </w:trPr>
        <w:tc>
          <w:tcPr>
            <w:tcW w:w="3881" w:type="dxa"/>
          </w:tcPr>
          <w:p w14:paraId="3E25CDCD" w14:textId="6E6D3BE7" w:rsidR="009C007D" w:rsidRPr="00E879C5" w:rsidRDefault="009C007D" w:rsidP="009C007D">
            <w:pPr>
              <w:pStyle w:val="acctfourfigures"/>
              <w:tabs>
                <w:tab w:val="clear" w:pos="765"/>
                <w:tab w:val="decimal" w:pos="0"/>
              </w:tabs>
              <w:spacing w:line="240" w:lineRule="atLeast"/>
              <w:rPr>
                <w:szCs w:val="22"/>
                <w:lang w:bidi="th-TH"/>
              </w:rPr>
            </w:pPr>
            <w:r w:rsidRPr="00E879C5">
              <w:rPr>
                <w:i/>
                <w:iCs/>
                <w:szCs w:val="22"/>
                <w:lang w:eastAsia="en-GB"/>
              </w:rPr>
              <w:t>Less</w:t>
            </w:r>
            <w:r w:rsidRPr="00E879C5">
              <w:rPr>
                <w:szCs w:val="22"/>
                <w:lang w:eastAsia="en-GB"/>
              </w:rPr>
              <w:t xml:space="preserve"> termination</w:t>
            </w:r>
            <w:r>
              <w:rPr>
                <w:szCs w:val="22"/>
                <w:lang w:eastAsia="en-GB"/>
              </w:rPr>
              <w:t xml:space="preserve"> </w:t>
            </w:r>
            <w:r w:rsidRPr="00E879C5">
              <w:rPr>
                <w:szCs w:val="22"/>
                <w:lang w:eastAsia="en-GB"/>
              </w:rPr>
              <w:t>- net</w:t>
            </w:r>
          </w:p>
        </w:tc>
        <w:tc>
          <w:tcPr>
            <w:tcW w:w="551" w:type="dxa"/>
          </w:tcPr>
          <w:p w14:paraId="1580B1B1" w14:textId="77777777" w:rsidR="009C007D" w:rsidRPr="00E879C5" w:rsidRDefault="009C007D" w:rsidP="009C007D">
            <w:pPr>
              <w:pStyle w:val="Pa47"/>
              <w:spacing w:line="240" w:lineRule="atLeast"/>
              <w:jc w:val="center"/>
              <w:rPr>
                <w:rFonts w:ascii="Times New Roman" w:hAnsi="Times New Roman" w:cs="Times New Roman"/>
                <w:i/>
                <w:iCs/>
                <w:sz w:val="20"/>
                <w:szCs w:val="20"/>
                <w:cs/>
              </w:rPr>
            </w:pPr>
          </w:p>
        </w:tc>
        <w:tc>
          <w:tcPr>
            <w:tcW w:w="1340" w:type="dxa"/>
          </w:tcPr>
          <w:p w14:paraId="052D8116" w14:textId="45077A84"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Pr>
                <w:rFonts w:ascii="Times New Roman" w:hAnsi="Times New Roman" w:cs="Times New Roman"/>
                <w:sz w:val="22"/>
                <w:szCs w:val="22"/>
              </w:rPr>
              <w:t>(5,295)</w:t>
            </w:r>
          </w:p>
        </w:tc>
        <w:tc>
          <w:tcPr>
            <w:tcW w:w="180" w:type="dxa"/>
          </w:tcPr>
          <w:p w14:paraId="3DBDDBCB"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080" w:type="dxa"/>
          </w:tcPr>
          <w:p w14:paraId="37A5DA6E" w14:textId="0C60BE79"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Pr>
                <w:rFonts w:ascii="Times New Roman" w:hAnsi="Times New Roman" w:cs="Times New Roman"/>
                <w:sz w:val="22"/>
                <w:szCs w:val="22"/>
              </w:rPr>
              <w:t>(513)</w:t>
            </w:r>
          </w:p>
        </w:tc>
        <w:tc>
          <w:tcPr>
            <w:tcW w:w="180" w:type="dxa"/>
          </w:tcPr>
          <w:p w14:paraId="70B98613"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169" w:type="dxa"/>
          </w:tcPr>
          <w:p w14:paraId="1859781F" w14:textId="6F6EFFE4" w:rsidR="009C007D" w:rsidRPr="00E879C5" w:rsidRDefault="009C007D" w:rsidP="009C007D">
            <w:pPr>
              <w:pStyle w:val="acctfourfigures"/>
              <w:tabs>
                <w:tab w:val="clear" w:pos="765"/>
                <w:tab w:val="decimal" w:pos="903"/>
              </w:tabs>
              <w:spacing w:line="240" w:lineRule="atLeast"/>
              <w:ind w:right="-89"/>
              <w:rPr>
                <w:szCs w:val="22"/>
              </w:rPr>
            </w:pPr>
            <w:r w:rsidRPr="00E879C5">
              <w:rPr>
                <w:szCs w:val="22"/>
                <w:lang w:bidi="th-TH"/>
              </w:rPr>
              <w:t>(</w:t>
            </w:r>
            <w:r>
              <w:rPr>
                <w:szCs w:val="22"/>
                <w:lang w:bidi="th-TH"/>
              </w:rPr>
              <w:t>65</w:t>
            </w:r>
            <w:r w:rsidRPr="00E879C5">
              <w:rPr>
                <w:szCs w:val="22"/>
                <w:lang w:bidi="th-TH"/>
              </w:rPr>
              <w:t>)</w:t>
            </w:r>
          </w:p>
        </w:tc>
        <w:tc>
          <w:tcPr>
            <w:tcW w:w="180" w:type="dxa"/>
          </w:tcPr>
          <w:p w14:paraId="3B62026C" w14:textId="77777777" w:rsidR="009C007D" w:rsidRPr="00E879C5" w:rsidRDefault="009C007D" w:rsidP="009C007D">
            <w:pPr>
              <w:pStyle w:val="acctfourfigures"/>
              <w:tabs>
                <w:tab w:val="clear" w:pos="765"/>
                <w:tab w:val="decimal" w:pos="903"/>
              </w:tabs>
              <w:spacing w:line="240" w:lineRule="atLeast"/>
              <w:ind w:right="-89"/>
              <w:rPr>
                <w:szCs w:val="22"/>
                <w:lang w:val="en-US" w:bidi="th-TH"/>
              </w:rPr>
            </w:pPr>
          </w:p>
        </w:tc>
        <w:tc>
          <w:tcPr>
            <w:tcW w:w="1170" w:type="dxa"/>
          </w:tcPr>
          <w:p w14:paraId="3A03B5D0" w14:textId="299D8174" w:rsidR="009C007D" w:rsidRPr="00E879C5" w:rsidRDefault="009C007D" w:rsidP="009C007D">
            <w:pPr>
              <w:pStyle w:val="acctfourfigures"/>
              <w:tabs>
                <w:tab w:val="clear" w:pos="765"/>
                <w:tab w:val="decimal" w:pos="903"/>
              </w:tabs>
              <w:spacing w:line="240" w:lineRule="atLeast"/>
              <w:ind w:right="-89"/>
              <w:rPr>
                <w:szCs w:val="22"/>
              </w:rPr>
            </w:pPr>
            <w:r w:rsidRPr="00E879C5">
              <w:rPr>
                <w:szCs w:val="22"/>
                <w:lang w:bidi="th-TH"/>
              </w:rPr>
              <w:t>(</w:t>
            </w:r>
            <w:r>
              <w:rPr>
                <w:szCs w:val="22"/>
                <w:lang w:bidi="th-TH"/>
              </w:rPr>
              <w:t>5,873</w:t>
            </w:r>
            <w:r w:rsidRPr="00E879C5">
              <w:rPr>
                <w:szCs w:val="22"/>
                <w:lang w:bidi="th-TH"/>
              </w:rPr>
              <w:t>)</w:t>
            </w:r>
          </w:p>
        </w:tc>
      </w:tr>
      <w:tr w:rsidR="009C007D" w:rsidRPr="00E879C5" w14:paraId="484FC0A1" w14:textId="77777777" w:rsidTr="004C37C7">
        <w:trPr>
          <w:trHeight w:val="20"/>
        </w:trPr>
        <w:tc>
          <w:tcPr>
            <w:tcW w:w="3881" w:type="dxa"/>
          </w:tcPr>
          <w:p w14:paraId="554B8725" w14:textId="1569538D" w:rsidR="009C007D" w:rsidRPr="00E879C5" w:rsidRDefault="009C007D" w:rsidP="009C007D">
            <w:pPr>
              <w:pStyle w:val="acctfourfigures"/>
              <w:tabs>
                <w:tab w:val="clear" w:pos="765"/>
                <w:tab w:val="left" w:pos="3493"/>
              </w:tabs>
              <w:spacing w:line="240" w:lineRule="atLeast"/>
              <w:rPr>
                <w:szCs w:val="22"/>
                <w:lang w:bidi="th-TH"/>
              </w:rPr>
            </w:pPr>
            <w:r w:rsidRPr="009C007D">
              <w:rPr>
                <w:i/>
                <w:iCs/>
                <w:szCs w:val="22"/>
                <w:lang w:val="en-US" w:eastAsia="en-GB" w:bidi="th-TH"/>
              </w:rPr>
              <w:t xml:space="preserve">Less </w:t>
            </w:r>
            <w:r w:rsidRPr="009C007D">
              <w:rPr>
                <w:szCs w:val="22"/>
                <w:lang w:val="en-US" w:eastAsia="en-GB" w:bidi="th-TH"/>
              </w:rPr>
              <w:t>transfer to investment properties -net</w:t>
            </w:r>
          </w:p>
        </w:tc>
        <w:tc>
          <w:tcPr>
            <w:tcW w:w="551" w:type="dxa"/>
          </w:tcPr>
          <w:p w14:paraId="1F8E4DE6" w14:textId="373547C7" w:rsidR="009C007D" w:rsidRPr="00E879C5" w:rsidRDefault="009C007D" w:rsidP="009C007D">
            <w:pPr>
              <w:pStyle w:val="Pa47"/>
              <w:spacing w:line="240" w:lineRule="atLeast"/>
              <w:jc w:val="center"/>
              <w:rPr>
                <w:rFonts w:ascii="Times New Roman" w:hAnsi="Times New Roman" w:cs="Times New Roman"/>
                <w:i/>
                <w:iCs/>
                <w:sz w:val="20"/>
                <w:szCs w:val="20"/>
                <w:cs/>
              </w:rPr>
            </w:pPr>
            <w:r w:rsidRPr="00E879C5">
              <w:rPr>
                <w:rFonts w:ascii="Times New Roman" w:hAnsi="Times New Roman" w:cs="Times New Roman"/>
                <w:i/>
                <w:iCs/>
                <w:sz w:val="20"/>
                <w:szCs w:val="20"/>
              </w:rPr>
              <w:t>10</w:t>
            </w:r>
          </w:p>
        </w:tc>
        <w:tc>
          <w:tcPr>
            <w:tcW w:w="1340" w:type="dxa"/>
            <w:vAlign w:val="bottom"/>
          </w:tcPr>
          <w:p w14:paraId="314F3F28" w14:textId="225EEED2"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sz w:val="22"/>
                <w:szCs w:val="22"/>
              </w:rPr>
            </w:pPr>
            <w:r>
              <w:rPr>
                <w:rFonts w:ascii="Times New Roman" w:hAnsi="Times New Roman" w:cs="Times New Roman"/>
                <w:sz w:val="22"/>
                <w:szCs w:val="22"/>
              </w:rPr>
              <w:t>(10,780)</w:t>
            </w:r>
          </w:p>
        </w:tc>
        <w:tc>
          <w:tcPr>
            <w:tcW w:w="180" w:type="dxa"/>
            <w:vAlign w:val="bottom"/>
          </w:tcPr>
          <w:p w14:paraId="4836A9C3"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080" w:type="dxa"/>
            <w:vAlign w:val="bottom"/>
          </w:tcPr>
          <w:p w14:paraId="741B7B93" w14:textId="2DE201D9"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sz w:val="22"/>
                <w:szCs w:val="22"/>
              </w:rPr>
            </w:pPr>
            <w:r>
              <w:rPr>
                <w:rFonts w:ascii="Times New Roman" w:hAnsi="Times New Roman" w:cs="Times New Roman"/>
                <w:sz w:val="22"/>
                <w:szCs w:val="22"/>
              </w:rPr>
              <w:t>(104,254)</w:t>
            </w:r>
          </w:p>
        </w:tc>
        <w:tc>
          <w:tcPr>
            <w:tcW w:w="180" w:type="dxa"/>
            <w:vAlign w:val="bottom"/>
          </w:tcPr>
          <w:p w14:paraId="5D609928" w14:textId="77777777" w:rsidR="009C007D" w:rsidRPr="00E879C5" w:rsidRDefault="009C007D" w:rsidP="009C007D">
            <w:pPr>
              <w:pStyle w:val="acctmergecolhdg"/>
              <w:tabs>
                <w:tab w:val="decimal" w:pos="1062"/>
              </w:tabs>
              <w:spacing w:line="240" w:lineRule="atLeast"/>
              <w:ind w:right="-89"/>
              <w:jc w:val="left"/>
              <w:rPr>
                <w:b w:val="0"/>
                <w:szCs w:val="22"/>
                <w:lang w:val="en-US" w:bidi="th-TH"/>
              </w:rPr>
            </w:pPr>
          </w:p>
        </w:tc>
        <w:tc>
          <w:tcPr>
            <w:tcW w:w="1169" w:type="dxa"/>
            <w:vAlign w:val="bottom"/>
          </w:tcPr>
          <w:p w14:paraId="5DE07CF4" w14:textId="56C2A749" w:rsidR="009C007D" w:rsidRPr="00E879C5" w:rsidRDefault="009C007D" w:rsidP="00597929">
            <w:pPr>
              <w:pStyle w:val="acctfourfigures"/>
              <w:tabs>
                <w:tab w:val="clear" w:pos="765"/>
                <w:tab w:val="decimal" w:pos="660"/>
              </w:tabs>
              <w:spacing w:line="240" w:lineRule="atLeast"/>
              <w:ind w:right="-89"/>
              <w:rPr>
                <w:szCs w:val="22"/>
                <w:lang w:val="en-US" w:bidi="th-TH"/>
              </w:rPr>
            </w:pPr>
            <w:r>
              <w:rPr>
                <w:szCs w:val="22"/>
                <w:lang w:bidi="th-TH"/>
              </w:rPr>
              <w:t>-</w:t>
            </w:r>
          </w:p>
        </w:tc>
        <w:tc>
          <w:tcPr>
            <w:tcW w:w="180" w:type="dxa"/>
            <w:vAlign w:val="bottom"/>
          </w:tcPr>
          <w:p w14:paraId="08268C4A" w14:textId="77777777" w:rsidR="009C007D" w:rsidRPr="00E879C5" w:rsidRDefault="009C007D" w:rsidP="009C007D">
            <w:pPr>
              <w:pStyle w:val="acctfourfigures"/>
              <w:tabs>
                <w:tab w:val="clear" w:pos="765"/>
                <w:tab w:val="decimal" w:pos="903"/>
              </w:tabs>
              <w:spacing w:line="240" w:lineRule="atLeast"/>
              <w:ind w:right="-89"/>
              <w:rPr>
                <w:szCs w:val="22"/>
                <w:lang w:val="en-US" w:bidi="th-TH"/>
              </w:rPr>
            </w:pPr>
          </w:p>
        </w:tc>
        <w:tc>
          <w:tcPr>
            <w:tcW w:w="1170" w:type="dxa"/>
            <w:vAlign w:val="bottom"/>
          </w:tcPr>
          <w:p w14:paraId="49E098B9" w14:textId="6867F5C1" w:rsidR="009C007D" w:rsidRPr="00E879C5" w:rsidRDefault="009C007D" w:rsidP="009C007D">
            <w:pPr>
              <w:pStyle w:val="acctfourfigures"/>
              <w:tabs>
                <w:tab w:val="clear" w:pos="765"/>
                <w:tab w:val="decimal" w:pos="903"/>
              </w:tabs>
              <w:spacing w:line="240" w:lineRule="atLeast"/>
              <w:ind w:right="-89"/>
              <w:rPr>
                <w:szCs w:val="22"/>
              </w:rPr>
            </w:pPr>
            <w:r w:rsidRPr="00E879C5">
              <w:rPr>
                <w:szCs w:val="22"/>
                <w:lang w:bidi="th-TH"/>
              </w:rPr>
              <w:t>(</w:t>
            </w:r>
            <w:r>
              <w:rPr>
                <w:szCs w:val="22"/>
                <w:lang w:bidi="th-TH"/>
              </w:rPr>
              <w:t>115,034</w:t>
            </w:r>
            <w:r w:rsidRPr="00E879C5">
              <w:rPr>
                <w:szCs w:val="22"/>
                <w:lang w:bidi="th-TH"/>
              </w:rPr>
              <w:t>)</w:t>
            </w:r>
          </w:p>
        </w:tc>
      </w:tr>
      <w:tr w:rsidR="009C007D" w:rsidRPr="00E879C5" w14:paraId="4E04DF2D" w14:textId="77777777" w:rsidTr="004C37C7">
        <w:trPr>
          <w:trHeight w:val="20"/>
        </w:trPr>
        <w:tc>
          <w:tcPr>
            <w:tcW w:w="3881" w:type="dxa"/>
            <w:vAlign w:val="bottom"/>
          </w:tcPr>
          <w:p w14:paraId="62BE690E" w14:textId="33CE4081" w:rsidR="009C007D" w:rsidRPr="00E879C5" w:rsidRDefault="009C007D" w:rsidP="009C007D">
            <w:pPr>
              <w:ind w:left="175" w:hanging="175"/>
              <w:rPr>
                <w:rFonts w:ascii="Times New Roman" w:hAnsi="Times New Roman" w:cs="Times New Roman"/>
                <w:b/>
                <w:bCs/>
                <w:sz w:val="22"/>
                <w:szCs w:val="22"/>
              </w:rPr>
            </w:pPr>
            <w:r w:rsidRPr="00E879C5">
              <w:rPr>
                <w:rFonts w:ascii="Times New Roman" w:hAnsi="Times New Roman" w:cs="Times New Roman"/>
                <w:b/>
                <w:bCs/>
                <w:sz w:val="22"/>
                <w:szCs w:val="22"/>
              </w:rPr>
              <w:t>At 31 December 202</w:t>
            </w:r>
            <w:r>
              <w:rPr>
                <w:rFonts w:ascii="Times New Roman" w:hAnsi="Times New Roman" w:cs="Times New Roman"/>
                <w:b/>
                <w:bCs/>
                <w:sz w:val="22"/>
                <w:szCs w:val="22"/>
              </w:rPr>
              <w:t>4</w:t>
            </w:r>
          </w:p>
        </w:tc>
        <w:tc>
          <w:tcPr>
            <w:tcW w:w="551" w:type="dxa"/>
            <w:vAlign w:val="bottom"/>
          </w:tcPr>
          <w:p w14:paraId="1D838340" w14:textId="77777777" w:rsidR="009C007D" w:rsidRPr="00E879C5" w:rsidRDefault="009C007D" w:rsidP="009C007D">
            <w:pPr>
              <w:pStyle w:val="Pa47"/>
              <w:spacing w:line="240" w:lineRule="atLeast"/>
              <w:jc w:val="center"/>
              <w:rPr>
                <w:rFonts w:ascii="Times New Roman" w:hAnsi="Times New Roman" w:cs="Times New Roman"/>
                <w:i/>
                <w:iCs/>
                <w:sz w:val="20"/>
                <w:szCs w:val="20"/>
              </w:rPr>
            </w:pPr>
          </w:p>
        </w:tc>
        <w:tc>
          <w:tcPr>
            <w:tcW w:w="1340" w:type="dxa"/>
            <w:tcBorders>
              <w:top w:val="single" w:sz="4" w:space="0" w:color="auto"/>
              <w:bottom w:val="double" w:sz="4" w:space="0" w:color="auto"/>
            </w:tcBorders>
            <w:vAlign w:val="bottom"/>
          </w:tcPr>
          <w:p w14:paraId="594EE878" w14:textId="3546C055"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89"/>
              <w:rPr>
                <w:rFonts w:ascii="Times New Roman" w:hAnsi="Times New Roman" w:cs="Times New Roman"/>
                <w:b/>
                <w:bCs/>
                <w:sz w:val="22"/>
                <w:szCs w:val="22"/>
              </w:rPr>
            </w:pPr>
            <w:r w:rsidRPr="00E879C5">
              <w:rPr>
                <w:rFonts w:ascii="Times New Roman" w:hAnsi="Times New Roman" w:cs="Times New Roman"/>
                <w:b/>
                <w:bCs/>
                <w:sz w:val="22"/>
                <w:szCs w:val="22"/>
              </w:rPr>
              <w:t>2,</w:t>
            </w:r>
            <w:r>
              <w:rPr>
                <w:rFonts w:ascii="Times New Roman" w:hAnsi="Times New Roman" w:cs="Times New Roman"/>
                <w:b/>
                <w:bCs/>
                <w:sz w:val="22"/>
                <w:szCs w:val="22"/>
              </w:rPr>
              <w:t>714</w:t>
            </w:r>
            <w:r w:rsidRPr="00E879C5">
              <w:rPr>
                <w:rFonts w:ascii="Times New Roman" w:hAnsi="Times New Roman" w:cs="Times New Roman"/>
                <w:b/>
                <w:bCs/>
                <w:sz w:val="22"/>
                <w:szCs w:val="22"/>
              </w:rPr>
              <w:t>,</w:t>
            </w:r>
            <w:r>
              <w:rPr>
                <w:rFonts w:ascii="Times New Roman" w:hAnsi="Times New Roman" w:cs="Times New Roman"/>
                <w:b/>
                <w:bCs/>
                <w:sz w:val="22"/>
                <w:szCs w:val="22"/>
              </w:rPr>
              <w:t>807</w:t>
            </w:r>
          </w:p>
        </w:tc>
        <w:tc>
          <w:tcPr>
            <w:tcW w:w="180" w:type="dxa"/>
          </w:tcPr>
          <w:p w14:paraId="4339229A" w14:textId="77777777" w:rsidR="009C007D" w:rsidRPr="00E879C5" w:rsidRDefault="009C007D" w:rsidP="009C007D">
            <w:pPr>
              <w:pStyle w:val="acctfourfigures"/>
              <w:tabs>
                <w:tab w:val="clear" w:pos="765"/>
                <w:tab w:val="decimal" w:pos="1062"/>
              </w:tabs>
              <w:spacing w:line="240" w:lineRule="atLeast"/>
              <w:ind w:right="-89"/>
              <w:rPr>
                <w:b/>
                <w:bCs/>
                <w:szCs w:val="22"/>
              </w:rPr>
            </w:pPr>
          </w:p>
        </w:tc>
        <w:tc>
          <w:tcPr>
            <w:tcW w:w="1080" w:type="dxa"/>
            <w:tcBorders>
              <w:top w:val="single" w:sz="4" w:space="0" w:color="auto"/>
              <w:bottom w:val="double" w:sz="4" w:space="0" w:color="auto"/>
            </w:tcBorders>
            <w:vAlign w:val="bottom"/>
          </w:tcPr>
          <w:p w14:paraId="01F15414" w14:textId="10CDD9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right="-89"/>
              <w:rPr>
                <w:rFonts w:ascii="Times New Roman" w:hAnsi="Times New Roman" w:cs="Times New Roman"/>
                <w:b/>
                <w:bCs/>
                <w:sz w:val="22"/>
                <w:szCs w:val="22"/>
                <w:cs/>
              </w:rPr>
            </w:pPr>
            <w:r>
              <w:rPr>
                <w:rFonts w:ascii="Times New Roman" w:hAnsi="Times New Roman" w:cs="Times New Roman"/>
                <w:b/>
                <w:bCs/>
                <w:sz w:val="22"/>
                <w:szCs w:val="22"/>
              </w:rPr>
              <w:t>249</w:t>
            </w:r>
            <w:r w:rsidRPr="00E879C5">
              <w:rPr>
                <w:rFonts w:ascii="Times New Roman" w:hAnsi="Times New Roman" w:cs="Times New Roman"/>
                <w:b/>
                <w:bCs/>
                <w:sz w:val="22"/>
                <w:szCs w:val="22"/>
              </w:rPr>
              <w:t>,</w:t>
            </w:r>
            <w:r>
              <w:rPr>
                <w:rFonts w:ascii="Times New Roman" w:hAnsi="Times New Roman" w:cs="Times New Roman"/>
                <w:b/>
                <w:bCs/>
                <w:sz w:val="22"/>
                <w:szCs w:val="22"/>
              </w:rPr>
              <w:t>786</w:t>
            </w:r>
          </w:p>
        </w:tc>
        <w:tc>
          <w:tcPr>
            <w:tcW w:w="180" w:type="dxa"/>
          </w:tcPr>
          <w:p w14:paraId="2233267C" w14:textId="77777777" w:rsidR="009C007D" w:rsidRPr="00E879C5" w:rsidRDefault="009C007D" w:rsidP="009C007D">
            <w:pPr>
              <w:pStyle w:val="acctfourfigures"/>
              <w:tabs>
                <w:tab w:val="clear" w:pos="765"/>
                <w:tab w:val="decimal" w:pos="1062"/>
              </w:tabs>
              <w:spacing w:line="240" w:lineRule="atLeast"/>
              <w:ind w:right="-89"/>
              <w:rPr>
                <w:b/>
                <w:bCs/>
                <w:szCs w:val="22"/>
              </w:rPr>
            </w:pPr>
          </w:p>
        </w:tc>
        <w:tc>
          <w:tcPr>
            <w:tcW w:w="1169" w:type="dxa"/>
            <w:tcBorders>
              <w:top w:val="single" w:sz="4" w:space="0" w:color="auto"/>
              <w:bottom w:val="double" w:sz="4" w:space="0" w:color="auto"/>
            </w:tcBorders>
            <w:vAlign w:val="bottom"/>
          </w:tcPr>
          <w:p w14:paraId="1F5824C3" w14:textId="11F59B64" w:rsidR="009C007D" w:rsidRPr="00E879C5" w:rsidRDefault="009C007D" w:rsidP="009C007D">
            <w:pPr>
              <w:pStyle w:val="acctfourfigures"/>
              <w:tabs>
                <w:tab w:val="clear" w:pos="765"/>
                <w:tab w:val="decimal" w:pos="903"/>
              </w:tabs>
              <w:spacing w:line="240" w:lineRule="atLeast"/>
              <w:ind w:right="-89"/>
              <w:rPr>
                <w:b/>
                <w:bCs/>
                <w:szCs w:val="22"/>
              </w:rPr>
            </w:pPr>
            <w:r>
              <w:rPr>
                <w:b/>
                <w:bCs/>
                <w:szCs w:val="22"/>
                <w:lang w:val="en-US" w:bidi="th-TH"/>
              </w:rPr>
              <w:t>52</w:t>
            </w:r>
            <w:r w:rsidRPr="00E879C5">
              <w:rPr>
                <w:b/>
                <w:bCs/>
                <w:szCs w:val="22"/>
                <w:lang w:val="en-US" w:bidi="th-TH"/>
              </w:rPr>
              <w:t>,</w:t>
            </w:r>
            <w:r>
              <w:rPr>
                <w:b/>
                <w:bCs/>
                <w:szCs w:val="22"/>
                <w:lang w:val="en-US" w:bidi="th-TH"/>
              </w:rPr>
              <w:t>902</w:t>
            </w:r>
          </w:p>
        </w:tc>
        <w:tc>
          <w:tcPr>
            <w:tcW w:w="180" w:type="dxa"/>
          </w:tcPr>
          <w:p w14:paraId="138722C9" w14:textId="77777777" w:rsidR="009C007D" w:rsidRPr="00E879C5" w:rsidRDefault="009C007D" w:rsidP="009C007D">
            <w:pPr>
              <w:pStyle w:val="acctfourfigures"/>
              <w:tabs>
                <w:tab w:val="clear" w:pos="765"/>
                <w:tab w:val="decimal" w:pos="903"/>
              </w:tabs>
              <w:spacing w:line="240" w:lineRule="atLeast"/>
              <w:ind w:right="-89"/>
              <w:rPr>
                <w:b/>
                <w:bCs/>
                <w:szCs w:val="22"/>
              </w:rPr>
            </w:pPr>
          </w:p>
        </w:tc>
        <w:tc>
          <w:tcPr>
            <w:tcW w:w="1170" w:type="dxa"/>
            <w:tcBorders>
              <w:top w:val="single" w:sz="4" w:space="0" w:color="auto"/>
              <w:bottom w:val="double" w:sz="4" w:space="0" w:color="auto"/>
            </w:tcBorders>
            <w:vAlign w:val="bottom"/>
          </w:tcPr>
          <w:p w14:paraId="424E399C" w14:textId="23AAA8CD" w:rsidR="009C007D" w:rsidRPr="00E879C5" w:rsidRDefault="009C007D" w:rsidP="009C007D">
            <w:pPr>
              <w:pStyle w:val="acctfourfigures"/>
              <w:tabs>
                <w:tab w:val="clear" w:pos="765"/>
                <w:tab w:val="decimal" w:pos="903"/>
              </w:tabs>
              <w:spacing w:line="240" w:lineRule="atLeast"/>
              <w:ind w:right="-89"/>
              <w:rPr>
                <w:b/>
                <w:bCs/>
                <w:szCs w:val="22"/>
                <w:cs/>
                <w:lang w:bidi="th-TH"/>
              </w:rPr>
            </w:pPr>
            <w:r w:rsidRPr="00E879C5">
              <w:rPr>
                <w:b/>
                <w:bCs/>
                <w:szCs w:val="22"/>
                <w:lang w:val="en-US" w:bidi="th-TH"/>
              </w:rPr>
              <w:t>3,</w:t>
            </w:r>
            <w:r>
              <w:rPr>
                <w:b/>
                <w:bCs/>
                <w:szCs w:val="22"/>
                <w:lang w:val="en-US" w:bidi="th-TH"/>
              </w:rPr>
              <w:t>017</w:t>
            </w:r>
            <w:r w:rsidRPr="00E879C5">
              <w:rPr>
                <w:b/>
                <w:bCs/>
                <w:szCs w:val="22"/>
                <w:lang w:val="en-US" w:bidi="th-TH"/>
              </w:rPr>
              <w:t>,</w:t>
            </w:r>
            <w:r>
              <w:rPr>
                <w:b/>
                <w:bCs/>
                <w:szCs w:val="22"/>
                <w:lang w:val="en-US" w:bidi="th-TH"/>
              </w:rPr>
              <w:t>495</w:t>
            </w:r>
          </w:p>
        </w:tc>
      </w:tr>
    </w:tbl>
    <w:p w14:paraId="0C672ECA" w14:textId="6D7AC197" w:rsidR="00086972" w:rsidRPr="00E879C5" w:rsidRDefault="00086972"/>
    <w:p w14:paraId="154A29B4" w14:textId="0E1B1D07" w:rsidR="008C7A32" w:rsidRPr="00E879C5" w:rsidRDefault="008C7A32" w:rsidP="00446937">
      <w:pPr>
        <w:pStyle w:val="BodyText"/>
        <w:tabs>
          <w:tab w:val="clear" w:pos="454"/>
        </w:tabs>
        <w:spacing w:after="0"/>
        <w:ind w:left="540"/>
        <w:jc w:val="thaiDistribute"/>
        <w:rPr>
          <w:rFonts w:ascii="Times New Roman" w:hAnsi="Times New Roman" w:cs="Times New Roman"/>
          <w:sz w:val="22"/>
        </w:rPr>
      </w:pPr>
      <w:r w:rsidRPr="00E879C5">
        <w:rPr>
          <w:rFonts w:ascii="Times New Roman" w:hAnsi="Times New Roman" w:cs="Times New Roman"/>
          <w:sz w:val="22"/>
        </w:rPr>
        <w:t xml:space="preserve">The Group leases </w:t>
      </w:r>
      <w:r w:rsidR="00460DBC" w:rsidRPr="00E879C5">
        <w:rPr>
          <w:rFonts w:ascii="Times New Roman" w:hAnsi="Times New Roman" w:cs="Times New Roman"/>
          <w:sz w:val="22"/>
        </w:rPr>
        <w:t>several</w:t>
      </w:r>
      <w:r w:rsidRPr="00E879C5">
        <w:rPr>
          <w:rFonts w:ascii="Times New Roman" w:hAnsi="Times New Roman" w:cs="Times New Roman"/>
          <w:sz w:val="22"/>
        </w:rPr>
        <w:t xml:space="preserve"> </w:t>
      </w:r>
      <w:r w:rsidR="00D50E74" w:rsidRPr="00E879C5">
        <w:rPr>
          <w:rFonts w:ascii="Times New Roman" w:hAnsi="Times New Roman" w:cs="Times New Roman"/>
          <w:sz w:val="22"/>
        </w:rPr>
        <w:t>vehicles, l</w:t>
      </w:r>
      <w:r w:rsidRPr="00E879C5">
        <w:rPr>
          <w:rFonts w:ascii="Times New Roman" w:hAnsi="Times New Roman" w:cs="Times New Roman"/>
          <w:sz w:val="22"/>
        </w:rPr>
        <w:t xml:space="preserve">and and </w:t>
      </w:r>
      <w:r w:rsidR="00D50E74" w:rsidRPr="00E879C5">
        <w:rPr>
          <w:rFonts w:ascii="Times New Roman" w:hAnsi="Times New Roman" w:cs="Times New Roman"/>
          <w:sz w:val="22"/>
        </w:rPr>
        <w:t>b</w:t>
      </w:r>
      <w:r w:rsidRPr="00E879C5">
        <w:rPr>
          <w:rFonts w:ascii="Times New Roman" w:hAnsi="Times New Roman" w:cs="Times New Roman"/>
          <w:sz w:val="22"/>
        </w:rPr>
        <w:t xml:space="preserve">uilding for </w:t>
      </w:r>
      <w:r w:rsidR="00597929">
        <w:rPr>
          <w:rFonts w:ascii="Times New Roman" w:hAnsi="Times New Roman" w:cs="Times New Roman"/>
          <w:sz w:val="22"/>
        </w:rPr>
        <w:t>1</w:t>
      </w:r>
      <w:r w:rsidRPr="006061D6">
        <w:rPr>
          <w:rFonts w:ascii="Times New Roman" w:hAnsi="Times New Roman" w:cs="Times New Roman"/>
          <w:sz w:val="22"/>
        </w:rPr>
        <w:t xml:space="preserve"> - </w:t>
      </w:r>
      <w:r w:rsidR="00F54827" w:rsidRPr="006061D6">
        <w:rPr>
          <w:rFonts w:ascii="Times New Roman" w:hAnsi="Times New Roman" w:cs="Times New Roman"/>
          <w:sz w:val="22"/>
        </w:rPr>
        <w:t>4</w:t>
      </w:r>
      <w:r w:rsidR="00597929">
        <w:rPr>
          <w:rFonts w:ascii="Times New Roman" w:hAnsi="Times New Roman" w:cs="Times New Roman"/>
          <w:sz w:val="22"/>
        </w:rPr>
        <w:t>3</w:t>
      </w:r>
      <w:r w:rsidRPr="00E879C5">
        <w:rPr>
          <w:rFonts w:ascii="Times New Roman" w:hAnsi="Times New Roman" w:cs="Times New Roman"/>
          <w:sz w:val="22"/>
        </w:rPr>
        <w:t xml:space="preserve"> years, with extension options at the end of lease term. The rental is payable monthly as specified in the contract</w:t>
      </w:r>
      <w:r w:rsidR="00CA6A75">
        <w:rPr>
          <w:rFonts w:ascii="Times New Roman" w:hAnsi="Times New Roman" w:cs="Times New Roman"/>
          <w:sz w:val="22"/>
        </w:rPr>
        <w:t>.</w:t>
      </w:r>
    </w:p>
    <w:p w14:paraId="0B68F066" w14:textId="77777777" w:rsidR="00390BE8" w:rsidRPr="00E879C5" w:rsidRDefault="00390BE8" w:rsidP="001B5EC0">
      <w:pPr>
        <w:pStyle w:val="BodyText"/>
        <w:spacing w:after="0"/>
        <w:jc w:val="thaiDistribute"/>
        <w:rPr>
          <w:rFonts w:ascii="Times New Roman" w:hAnsi="Times New Roman" w:cs="Times New Roman"/>
          <w:sz w:val="22"/>
        </w:rPr>
      </w:pPr>
    </w:p>
    <w:p w14:paraId="4BC1411C" w14:textId="0FFE960E" w:rsidR="00035135" w:rsidRPr="00E879C5" w:rsidRDefault="00035135" w:rsidP="00302963">
      <w:pPr>
        <w:pStyle w:val="BodyText"/>
        <w:spacing w:after="0"/>
        <w:ind w:left="540"/>
        <w:jc w:val="both"/>
        <w:rPr>
          <w:rFonts w:ascii="Times New Roman" w:hAnsi="Times New Roman" w:cs="Times New Roman"/>
          <w:i/>
          <w:iCs/>
          <w:sz w:val="22"/>
        </w:rPr>
      </w:pPr>
      <w:r w:rsidRPr="00E879C5">
        <w:rPr>
          <w:rFonts w:ascii="Times New Roman" w:hAnsi="Times New Roman" w:cs="Times New Roman"/>
          <w:i/>
          <w:iCs/>
          <w:sz w:val="22"/>
        </w:rPr>
        <w:t>Extension options</w:t>
      </w:r>
    </w:p>
    <w:p w14:paraId="4FEB9FB8" w14:textId="77777777" w:rsidR="00035135" w:rsidRPr="00E879C5" w:rsidRDefault="00035135" w:rsidP="00460DBC">
      <w:pPr>
        <w:ind w:left="547"/>
        <w:jc w:val="both"/>
        <w:rPr>
          <w:rFonts w:ascii="Times New Roman" w:hAnsi="Times New Roman" w:cs="Times New Roman"/>
          <w:sz w:val="22"/>
          <w:szCs w:val="22"/>
        </w:rPr>
      </w:pPr>
      <w:r w:rsidRPr="00E879C5">
        <w:rPr>
          <w:rFonts w:ascii="Times New Roman" w:hAnsi="Times New Roman" w:cs="Times New Roman"/>
          <w:sz w:val="22"/>
          <w:szCs w:val="22"/>
        </w:rPr>
        <w:t>Some property leases contain extension options exercisable by the Group up to one year before the end of the non-cancellable contract period. Where practicable, the Group seeks to include extension options in new leases to provide operational flexibility. The extension options held are exercisable only by the Group and not by the lessors. The Group assesses at lease commencement date whether it is reasonably certain to exercise the extension options. The Group reassesses whether it is reasonably certain to exercise the options if there is a significant event or significant changes in circumstances within its control.</w:t>
      </w:r>
    </w:p>
    <w:p w14:paraId="1D5B39CD" w14:textId="42CB35B9" w:rsidR="00035135" w:rsidRPr="00E879C5" w:rsidRDefault="00035135" w:rsidP="00435ADA">
      <w:pPr>
        <w:pStyle w:val="BodyText"/>
        <w:spacing w:after="0"/>
        <w:ind w:left="540"/>
        <w:jc w:val="both"/>
        <w:rPr>
          <w:rFonts w:ascii="Times New Roman" w:hAnsi="Times New Roman" w:cs="Times New Roman"/>
          <w:sz w:val="22"/>
        </w:rPr>
      </w:pPr>
    </w:p>
    <w:tbl>
      <w:tblPr>
        <w:tblW w:w="9090" w:type="dxa"/>
        <w:tblInd w:w="529"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035135" w:rsidRPr="00E879C5" w14:paraId="59E92840" w14:textId="77777777" w:rsidTr="00446937">
        <w:trPr>
          <w:cantSplit/>
          <w:tblHeader/>
        </w:trPr>
        <w:tc>
          <w:tcPr>
            <w:tcW w:w="4230" w:type="dxa"/>
            <w:vMerge w:val="restart"/>
            <w:vAlign w:val="bottom"/>
          </w:tcPr>
          <w:p w14:paraId="4FC52CC9" w14:textId="77777777" w:rsidR="00035135" w:rsidRPr="00E879C5" w:rsidRDefault="00035135" w:rsidP="00435ADA">
            <w:pPr>
              <w:tabs>
                <w:tab w:val="left" w:pos="195"/>
              </w:tabs>
              <w:ind w:left="190" w:right="-80" w:hanging="190"/>
              <w:rPr>
                <w:rFonts w:ascii="Times New Roman" w:hAnsi="Times New Roman" w:cs="Times New Roman"/>
                <w:sz w:val="22"/>
                <w:szCs w:val="22"/>
              </w:rPr>
            </w:pPr>
            <w:r w:rsidRPr="00E879C5">
              <w:rPr>
                <w:rFonts w:ascii="Times New Roman" w:hAnsi="Times New Roman" w:cs="Times New Roman"/>
                <w:b/>
                <w:bCs/>
                <w:i/>
                <w:iCs/>
                <w:sz w:val="22"/>
                <w:szCs w:val="22"/>
              </w:rPr>
              <w:t xml:space="preserve">For the year ended 31 December </w:t>
            </w:r>
          </w:p>
        </w:tc>
        <w:tc>
          <w:tcPr>
            <w:tcW w:w="2340" w:type="dxa"/>
            <w:gridSpan w:val="3"/>
          </w:tcPr>
          <w:p w14:paraId="5A540784" w14:textId="77777777" w:rsidR="00035135" w:rsidRPr="00E879C5" w:rsidRDefault="00035135" w:rsidP="00435ADA">
            <w:pPr>
              <w:pStyle w:val="acctmergecolhdg"/>
              <w:spacing w:line="240" w:lineRule="atLeast"/>
              <w:ind w:firstLine="136"/>
              <w:rPr>
                <w:szCs w:val="22"/>
              </w:rPr>
            </w:pPr>
            <w:r w:rsidRPr="00E879C5">
              <w:rPr>
                <w:szCs w:val="22"/>
              </w:rPr>
              <w:t xml:space="preserve">Consolidated </w:t>
            </w:r>
          </w:p>
          <w:p w14:paraId="64B12D64" w14:textId="77777777" w:rsidR="00035135" w:rsidRPr="00E879C5" w:rsidRDefault="00035135" w:rsidP="00435ADA">
            <w:pPr>
              <w:pStyle w:val="acctmergecolhdg"/>
              <w:spacing w:line="240" w:lineRule="atLeast"/>
              <w:ind w:left="-80" w:right="-82"/>
              <w:rPr>
                <w:szCs w:val="22"/>
              </w:rPr>
            </w:pPr>
            <w:r w:rsidRPr="00E879C5">
              <w:rPr>
                <w:szCs w:val="22"/>
              </w:rPr>
              <w:t xml:space="preserve">financial statements </w:t>
            </w:r>
          </w:p>
        </w:tc>
        <w:tc>
          <w:tcPr>
            <w:tcW w:w="180" w:type="dxa"/>
          </w:tcPr>
          <w:p w14:paraId="7C273861" w14:textId="77777777" w:rsidR="00035135" w:rsidRPr="00E879C5" w:rsidRDefault="00035135" w:rsidP="00435ADA">
            <w:pPr>
              <w:pStyle w:val="acctmergecolhdg"/>
              <w:spacing w:line="240" w:lineRule="atLeast"/>
              <w:ind w:firstLine="136"/>
              <w:rPr>
                <w:szCs w:val="22"/>
              </w:rPr>
            </w:pPr>
          </w:p>
        </w:tc>
        <w:tc>
          <w:tcPr>
            <w:tcW w:w="2340" w:type="dxa"/>
            <w:gridSpan w:val="3"/>
          </w:tcPr>
          <w:p w14:paraId="07AAE664" w14:textId="77777777" w:rsidR="00035135" w:rsidRPr="00E879C5" w:rsidRDefault="00035135" w:rsidP="00435ADA">
            <w:pPr>
              <w:pStyle w:val="acctmergecolhdg"/>
              <w:spacing w:line="240" w:lineRule="atLeast"/>
              <w:ind w:firstLine="136"/>
              <w:rPr>
                <w:szCs w:val="22"/>
              </w:rPr>
            </w:pPr>
            <w:r w:rsidRPr="00E879C5">
              <w:rPr>
                <w:szCs w:val="22"/>
              </w:rPr>
              <w:t xml:space="preserve">Separate </w:t>
            </w:r>
          </w:p>
          <w:p w14:paraId="42553543" w14:textId="77777777" w:rsidR="00035135" w:rsidRPr="00E879C5" w:rsidRDefault="00035135" w:rsidP="00435ADA">
            <w:pPr>
              <w:pStyle w:val="acctmergecolhdg"/>
              <w:spacing w:line="240" w:lineRule="atLeast"/>
              <w:ind w:left="-75" w:right="-77"/>
              <w:rPr>
                <w:szCs w:val="22"/>
              </w:rPr>
            </w:pPr>
            <w:r w:rsidRPr="00E879C5">
              <w:rPr>
                <w:szCs w:val="22"/>
              </w:rPr>
              <w:t xml:space="preserve">financial statements </w:t>
            </w:r>
          </w:p>
        </w:tc>
      </w:tr>
      <w:tr w:rsidR="00195D0D" w:rsidRPr="00E879C5" w14:paraId="7E02DBD4" w14:textId="77777777" w:rsidTr="00446937">
        <w:trPr>
          <w:cantSplit/>
          <w:tblHeader/>
        </w:trPr>
        <w:tc>
          <w:tcPr>
            <w:tcW w:w="4230" w:type="dxa"/>
            <w:vMerge/>
          </w:tcPr>
          <w:p w14:paraId="60BA0214" w14:textId="77777777" w:rsidR="00195D0D" w:rsidRPr="00E879C5" w:rsidRDefault="00195D0D" w:rsidP="00195D0D">
            <w:pPr>
              <w:ind w:firstLine="11"/>
              <w:rPr>
                <w:rFonts w:ascii="Times New Roman" w:hAnsi="Times New Roman" w:cs="Times New Roman"/>
                <w:b/>
                <w:bCs/>
                <w:i/>
                <w:iCs/>
                <w:sz w:val="22"/>
                <w:szCs w:val="22"/>
              </w:rPr>
            </w:pPr>
          </w:p>
        </w:tc>
        <w:tc>
          <w:tcPr>
            <w:tcW w:w="1080" w:type="dxa"/>
          </w:tcPr>
          <w:p w14:paraId="5AEEA982" w14:textId="07B425AB" w:rsidR="00195D0D" w:rsidRPr="00E879C5" w:rsidRDefault="009C73FE" w:rsidP="00195D0D">
            <w:pPr>
              <w:pStyle w:val="acctmergecolhdg"/>
              <w:spacing w:line="240" w:lineRule="atLeast"/>
              <w:ind w:firstLine="130"/>
              <w:rPr>
                <w:b w:val="0"/>
                <w:bCs/>
                <w:szCs w:val="22"/>
              </w:rPr>
            </w:pPr>
            <w:r>
              <w:rPr>
                <w:b w:val="0"/>
                <w:bCs/>
                <w:szCs w:val="22"/>
              </w:rPr>
              <w:t>2025</w:t>
            </w:r>
          </w:p>
        </w:tc>
        <w:tc>
          <w:tcPr>
            <w:tcW w:w="180" w:type="dxa"/>
          </w:tcPr>
          <w:p w14:paraId="10E9BDD1" w14:textId="77777777" w:rsidR="00195D0D" w:rsidRPr="00E879C5" w:rsidRDefault="00195D0D" w:rsidP="00195D0D">
            <w:pPr>
              <w:pStyle w:val="acctmergecolhdg"/>
              <w:spacing w:line="240" w:lineRule="atLeast"/>
              <w:ind w:firstLine="130"/>
              <w:rPr>
                <w:b w:val="0"/>
                <w:bCs/>
                <w:szCs w:val="22"/>
              </w:rPr>
            </w:pPr>
          </w:p>
        </w:tc>
        <w:tc>
          <w:tcPr>
            <w:tcW w:w="1080" w:type="dxa"/>
          </w:tcPr>
          <w:p w14:paraId="7223A961" w14:textId="374F2BF6" w:rsidR="00195D0D" w:rsidRPr="00E879C5" w:rsidRDefault="00195D0D" w:rsidP="00195D0D">
            <w:pPr>
              <w:pStyle w:val="acctmergecolhdg"/>
              <w:spacing w:line="240" w:lineRule="atLeast"/>
              <w:ind w:firstLine="130"/>
              <w:rPr>
                <w:b w:val="0"/>
                <w:bCs/>
                <w:szCs w:val="22"/>
              </w:rPr>
            </w:pPr>
            <w:r w:rsidRPr="00E879C5">
              <w:rPr>
                <w:b w:val="0"/>
                <w:bCs/>
                <w:szCs w:val="22"/>
              </w:rPr>
              <w:t>202</w:t>
            </w:r>
            <w:r w:rsidR="009C007D">
              <w:rPr>
                <w:b w:val="0"/>
                <w:bCs/>
                <w:szCs w:val="22"/>
              </w:rPr>
              <w:t>4</w:t>
            </w:r>
          </w:p>
        </w:tc>
        <w:tc>
          <w:tcPr>
            <w:tcW w:w="180" w:type="dxa"/>
          </w:tcPr>
          <w:p w14:paraId="5D25DFC1" w14:textId="77777777" w:rsidR="00195D0D" w:rsidRPr="00E879C5" w:rsidRDefault="00195D0D" w:rsidP="00195D0D">
            <w:pPr>
              <w:pStyle w:val="acctmergecolhdg"/>
              <w:spacing w:line="240" w:lineRule="atLeast"/>
              <w:ind w:firstLine="130"/>
              <w:rPr>
                <w:b w:val="0"/>
                <w:bCs/>
                <w:szCs w:val="22"/>
              </w:rPr>
            </w:pPr>
          </w:p>
        </w:tc>
        <w:tc>
          <w:tcPr>
            <w:tcW w:w="1080" w:type="dxa"/>
          </w:tcPr>
          <w:p w14:paraId="1105D026" w14:textId="4E26FEA2" w:rsidR="00195D0D" w:rsidRPr="00E879C5" w:rsidRDefault="009C73FE" w:rsidP="00195D0D">
            <w:pPr>
              <w:pStyle w:val="acctmergecolhdg"/>
              <w:spacing w:line="240" w:lineRule="atLeast"/>
              <w:ind w:firstLine="130"/>
              <w:rPr>
                <w:b w:val="0"/>
                <w:bCs/>
                <w:szCs w:val="22"/>
              </w:rPr>
            </w:pPr>
            <w:r>
              <w:rPr>
                <w:b w:val="0"/>
                <w:bCs/>
                <w:szCs w:val="22"/>
              </w:rPr>
              <w:t>2025</w:t>
            </w:r>
          </w:p>
        </w:tc>
        <w:tc>
          <w:tcPr>
            <w:tcW w:w="180" w:type="dxa"/>
          </w:tcPr>
          <w:p w14:paraId="270EFDE6" w14:textId="77777777" w:rsidR="00195D0D" w:rsidRPr="00E879C5" w:rsidRDefault="00195D0D" w:rsidP="00195D0D">
            <w:pPr>
              <w:pStyle w:val="acctmergecolhdg"/>
              <w:spacing w:line="240" w:lineRule="atLeast"/>
              <w:ind w:firstLine="130"/>
              <w:rPr>
                <w:b w:val="0"/>
                <w:bCs/>
                <w:szCs w:val="22"/>
              </w:rPr>
            </w:pPr>
          </w:p>
        </w:tc>
        <w:tc>
          <w:tcPr>
            <w:tcW w:w="1080" w:type="dxa"/>
          </w:tcPr>
          <w:p w14:paraId="052F2DF6" w14:textId="4E30EF39" w:rsidR="00195D0D" w:rsidRPr="00E879C5" w:rsidRDefault="00195D0D" w:rsidP="00195D0D">
            <w:pPr>
              <w:pStyle w:val="acctmergecolhdg"/>
              <w:spacing w:line="240" w:lineRule="atLeast"/>
              <w:ind w:firstLine="130"/>
              <w:rPr>
                <w:b w:val="0"/>
                <w:bCs/>
                <w:szCs w:val="22"/>
              </w:rPr>
            </w:pPr>
            <w:r w:rsidRPr="00E879C5">
              <w:rPr>
                <w:b w:val="0"/>
                <w:bCs/>
                <w:szCs w:val="22"/>
              </w:rPr>
              <w:t>202</w:t>
            </w:r>
            <w:r w:rsidR="009C007D">
              <w:rPr>
                <w:b w:val="0"/>
                <w:bCs/>
                <w:szCs w:val="22"/>
              </w:rPr>
              <w:t>4</w:t>
            </w:r>
          </w:p>
        </w:tc>
      </w:tr>
      <w:tr w:rsidR="00035135" w:rsidRPr="00E879C5" w14:paraId="0738D6C7" w14:textId="77777777" w:rsidTr="00446937">
        <w:trPr>
          <w:cantSplit/>
          <w:tblHeader/>
        </w:trPr>
        <w:tc>
          <w:tcPr>
            <w:tcW w:w="4230" w:type="dxa"/>
          </w:tcPr>
          <w:p w14:paraId="4EB84D53" w14:textId="77777777" w:rsidR="00035135" w:rsidRPr="00E879C5" w:rsidRDefault="00035135" w:rsidP="00435ADA">
            <w:pPr>
              <w:ind w:firstLine="11"/>
              <w:rPr>
                <w:rFonts w:ascii="Times New Roman" w:hAnsi="Times New Roman" w:cs="Times New Roman"/>
                <w:sz w:val="22"/>
                <w:szCs w:val="22"/>
              </w:rPr>
            </w:pPr>
          </w:p>
        </w:tc>
        <w:tc>
          <w:tcPr>
            <w:tcW w:w="4860" w:type="dxa"/>
            <w:gridSpan w:val="7"/>
          </w:tcPr>
          <w:p w14:paraId="0F7B45FE" w14:textId="77777777" w:rsidR="00035135" w:rsidRPr="00E879C5" w:rsidRDefault="00035135" w:rsidP="00435ADA">
            <w:pPr>
              <w:pStyle w:val="acctfourfigures"/>
              <w:spacing w:line="240" w:lineRule="atLeast"/>
              <w:ind w:firstLine="136"/>
              <w:jc w:val="center"/>
              <w:rPr>
                <w:i/>
                <w:iCs/>
                <w:szCs w:val="22"/>
              </w:rPr>
            </w:pPr>
            <w:r w:rsidRPr="00E879C5">
              <w:rPr>
                <w:i/>
                <w:iCs/>
                <w:szCs w:val="22"/>
              </w:rPr>
              <w:t xml:space="preserve">(in </w:t>
            </w:r>
            <w:r w:rsidR="00460DBC" w:rsidRPr="00E879C5">
              <w:rPr>
                <w:i/>
                <w:iCs/>
                <w:szCs w:val="22"/>
              </w:rPr>
              <w:t>thousand</w:t>
            </w:r>
            <w:r w:rsidRPr="00E879C5">
              <w:rPr>
                <w:i/>
                <w:iCs/>
                <w:szCs w:val="22"/>
              </w:rPr>
              <w:t xml:space="preserve"> Baht)</w:t>
            </w:r>
          </w:p>
        </w:tc>
      </w:tr>
      <w:tr w:rsidR="00035135" w:rsidRPr="00E879C5" w14:paraId="2F9EC743" w14:textId="77777777" w:rsidTr="00446937">
        <w:trPr>
          <w:cantSplit/>
        </w:trPr>
        <w:tc>
          <w:tcPr>
            <w:tcW w:w="4230" w:type="dxa"/>
          </w:tcPr>
          <w:p w14:paraId="2A9437EF" w14:textId="77777777" w:rsidR="00035135" w:rsidRPr="00E879C5" w:rsidRDefault="00035135" w:rsidP="00435ADA">
            <w:pPr>
              <w:ind w:left="195" w:hanging="184"/>
              <w:rPr>
                <w:rFonts w:ascii="Times New Roman" w:hAnsi="Times New Roman" w:cs="Times New Roman"/>
                <w:sz w:val="22"/>
                <w:szCs w:val="22"/>
              </w:rPr>
            </w:pPr>
            <w:r w:rsidRPr="00E879C5">
              <w:rPr>
                <w:rFonts w:ascii="Times New Roman" w:hAnsi="Times New Roman" w:cs="Times New Roman"/>
                <w:b/>
                <w:bCs/>
                <w:i/>
                <w:iCs/>
                <w:sz w:val="22"/>
                <w:szCs w:val="22"/>
              </w:rPr>
              <w:t xml:space="preserve">Amounts recognised in profit or loss </w:t>
            </w:r>
          </w:p>
        </w:tc>
        <w:tc>
          <w:tcPr>
            <w:tcW w:w="1080" w:type="dxa"/>
            <w:vAlign w:val="bottom"/>
          </w:tcPr>
          <w:p w14:paraId="133282AD" w14:textId="77777777" w:rsidR="00035135" w:rsidRPr="00E879C5" w:rsidRDefault="00035135" w:rsidP="00435ADA">
            <w:pPr>
              <w:pStyle w:val="acctfourfigures"/>
              <w:tabs>
                <w:tab w:val="clear" w:pos="765"/>
                <w:tab w:val="decimal" w:pos="731"/>
              </w:tabs>
              <w:spacing w:line="240" w:lineRule="atLeast"/>
              <w:ind w:right="11" w:firstLine="136"/>
              <w:rPr>
                <w:szCs w:val="22"/>
              </w:rPr>
            </w:pPr>
          </w:p>
        </w:tc>
        <w:tc>
          <w:tcPr>
            <w:tcW w:w="180" w:type="dxa"/>
            <w:vAlign w:val="bottom"/>
          </w:tcPr>
          <w:p w14:paraId="13CBD8D4" w14:textId="77777777" w:rsidR="00035135" w:rsidRPr="00E879C5" w:rsidRDefault="00035135" w:rsidP="00435ADA">
            <w:pPr>
              <w:pStyle w:val="acctfourfigures"/>
              <w:spacing w:line="240" w:lineRule="atLeast"/>
              <w:ind w:firstLine="136"/>
              <w:rPr>
                <w:szCs w:val="22"/>
              </w:rPr>
            </w:pPr>
          </w:p>
        </w:tc>
        <w:tc>
          <w:tcPr>
            <w:tcW w:w="1080" w:type="dxa"/>
            <w:vAlign w:val="bottom"/>
          </w:tcPr>
          <w:p w14:paraId="0E49F66A" w14:textId="77777777" w:rsidR="00035135" w:rsidRPr="00E879C5" w:rsidRDefault="00035135" w:rsidP="00435ADA">
            <w:pPr>
              <w:pStyle w:val="acctfourfigures"/>
              <w:tabs>
                <w:tab w:val="clear" w:pos="765"/>
                <w:tab w:val="decimal" w:pos="731"/>
              </w:tabs>
              <w:spacing w:line="240" w:lineRule="atLeast"/>
              <w:ind w:right="11" w:firstLine="136"/>
              <w:rPr>
                <w:szCs w:val="22"/>
              </w:rPr>
            </w:pPr>
          </w:p>
        </w:tc>
        <w:tc>
          <w:tcPr>
            <w:tcW w:w="180" w:type="dxa"/>
            <w:vAlign w:val="bottom"/>
          </w:tcPr>
          <w:p w14:paraId="467EF93A" w14:textId="77777777" w:rsidR="00035135" w:rsidRPr="00E879C5" w:rsidRDefault="00035135" w:rsidP="00435ADA">
            <w:pPr>
              <w:pStyle w:val="acctfourfigures"/>
              <w:spacing w:line="240" w:lineRule="atLeast"/>
              <w:ind w:firstLine="136"/>
              <w:rPr>
                <w:szCs w:val="22"/>
              </w:rPr>
            </w:pPr>
          </w:p>
        </w:tc>
        <w:tc>
          <w:tcPr>
            <w:tcW w:w="1080" w:type="dxa"/>
            <w:vAlign w:val="bottom"/>
          </w:tcPr>
          <w:p w14:paraId="102C132B" w14:textId="77777777" w:rsidR="00035135" w:rsidRPr="00E879C5" w:rsidRDefault="00035135" w:rsidP="00435ADA">
            <w:pPr>
              <w:pStyle w:val="acctfourfigures"/>
              <w:tabs>
                <w:tab w:val="clear" w:pos="765"/>
                <w:tab w:val="decimal" w:pos="731"/>
              </w:tabs>
              <w:spacing w:line="240" w:lineRule="atLeast"/>
              <w:ind w:right="11" w:firstLine="136"/>
              <w:rPr>
                <w:szCs w:val="22"/>
              </w:rPr>
            </w:pPr>
          </w:p>
        </w:tc>
        <w:tc>
          <w:tcPr>
            <w:tcW w:w="180" w:type="dxa"/>
            <w:vAlign w:val="bottom"/>
          </w:tcPr>
          <w:p w14:paraId="05E81E15" w14:textId="77777777" w:rsidR="00035135" w:rsidRPr="00E879C5" w:rsidRDefault="00035135" w:rsidP="00435ADA">
            <w:pPr>
              <w:pStyle w:val="acctfourfigures"/>
              <w:spacing w:line="240" w:lineRule="atLeast"/>
              <w:ind w:firstLine="136"/>
              <w:rPr>
                <w:szCs w:val="22"/>
              </w:rPr>
            </w:pPr>
          </w:p>
        </w:tc>
        <w:tc>
          <w:tcPr>
            <w:tcW w:w="1080" w:type="dxa"/>
            <w:vAlign w:val="bottom"/>
          </w:tcPr>
          <w:p w14:paraId="34D6CDB7" w14:textId="77777777" w:rsidR="00035135" w:rsidRPr="00E879C5" w:rsidRDefault="00035135" w:rsidP="00435ADA">
            <w:pPr>
              <w:pStyle w:val="acctfourfigures"/>
              <w:tabs>
                <w:tab w:val="clear" w:pos="765"/>
                <w:tab w:val="decimal" w:pos="731"/>
              </w:tabs>
              <w:spacing w:line="240" w:lineRule="atLeast"/>
              <w:ind w:right="11" w:firstLine="136"/>
              <w:rPr>
                <w:szCs w:val="22"/>
              </w:rPr>
            </w:pPr>
          </w:p>
        </w:tc>
      </w:tr>
      <w:tr w:rsidR="009C007D" w:rsidRPr="00E879C5" w14:paraId="44BE1D2B" w14:textId="77777777" w:rsidTr="004C37C7">
        <w:trPr>
          <w:cantSplit/>
        </w:trPr>
        <w:tc>
          <w:tcPr>
            <w:tcW w:w="4230" w:type="dxa"/>
          </w:tcPr>
          <w:p w14:paraId="794F30C0" w14:textId="77777777" w:rsidR="009C007D" w:rsidRPr="00E879C5" w:rsidRDefault="009C007D" w:rsidP="009C007D">
            <w:pPr>
              <w:ind w:left="195" w:hanging="184"/>
              <w:rPr>
                <w:rFonts w:ascii="Times New Roman" w:hAnsi="Times New Roman" w:cs="Times New Roman"/>
                <w:sz w:val="22"/>
                <w:szCs w:val="22"/>
              </w:rPr>
            </w:pPr>
            <w:r w:rsidRPr="00E879C5">
              <w:rPr>
                <w:rFonts w:ascii="Times New Roman" w:hAnsi="Times New Roman" w:cs="Times New Roman"/>
                <w:sz w:val="22"/>
                <w:szCs w:val="22"/>
              </w:rPr>
              <w:t xml:space="preserve">Interest on lease liabilities </w:t>
            </w:r>
          </w:p>
        </w:tc>
        <w:tc>
          <w:tcPr>
            <w:tcW w:w="1080" w:type="dxa"/>
            <w:vAlign w:val="bottom"/>
          </w:tcPr>
          <w:p w14:paraId="6E0E26AA" w14:textId="4D02DA85" w:rsidR="009C007D" w:rsidRPr="00E879C5" w:rsidRDefault="00774848" w:rsidP="009C007D">
            <w:pPr>
              <w:pStyle w:val="acctfourfigures"/>
              <w:tabs>
                <w:tab w:val="clear" w:pos="765"/>
                <w:tab w:val="decimal" w:pos="819"/>
              </w:tabs>
              <w:spacing w:line="240" w:lineRule="atLeast"/>
              <w:ind w:right="-84"/>
              <w:rPr>
                <w:szCs w:val="22"/>
              </w:rPr>
            </w:pPr>
            <w:r w:rsidRPr="00774848">
              <w:rPr>
                <w:szCs w:val="22"/>
              </w:rPr>
              <w:t>207,823</w:t>
            </w:r>
          </w:p>
        </w:tc>
        <w:tc>
          <w:tcPr>
            <w:tcW w:w="180" w:type="dxa"/>
            <w:vAlign w:val="bottom"/>
          </w:tcPr>
          <w:p w14:paraId="2FEE3DC5" w14:textId="77777777" w:rsidR="009C007D" w:rsidRPr="00E879C5" w:rsidRDefault="009C007D" w:rsidP="009C007D">
            <w:pPr>
              <w:pStyle w:val="acctfourfigures"/>
              <w:tabs>
                <w:tab w:val="clear" w:pos="765"/>
                <w:tab w:val="decimal" w:pos="819"/>
              </w:tabs>
              <w:spacing w:line="240" w:lineRule="atLeast"/>
              <w:ind w:right="-84" w:firstLine="136"/>
              <w:rPr>
                <w:szCs w:val="22"/>
              </w:rPr>
            </w:pPr>
          </w:p>
        </w:tc>
        <w:tc>
          <w:tcPr>
            <w:tcW w:w="1080" w:type="dxa"/>
            <w:vAlign w:val="bottom"/>
          </w:tcPr>
          <w:p w14:paraId="61C48BB3" w14:textId="1E8C41E1" w:rsidR="009C007D" w:rsidRPr="00E879C5" w:rsidRDefault="009C007D" w:rsidP="009C007D">
            <w:pPr>
              <w:pStyle w:val="acctfourfigures"/>
              <w:tabs>
                <w:tab w:val="clear" w:pos="765"/>
                <w:tab w:val="decimal" w:pos="819"/>
              </w:tabs>
              <w:spacing w:line="240" w:lineRule="atLeast"/>
              <w:ind w:right="-84"/>
              <w:rPr>
                <w:rFonts w:cs="Browallia New"/>
                <w:szCs w:val="28"/>
                <w:lang w:bidi="th-TH"/>
              </w:rPr>
            </w:pPr>
            <w:r w:rsidRPr="00E879C5">
              <w:rPr>
                <w:szCs w:val="22"/>
              </w:rPr>
              <w:t>19</w:t>
            </w:r>
            <w:r>
              <w:rPr>
                <w:szCs w:val="22"/>
              </w:rPr>
              <w:t>9</w:t>
            </w:r>
            <w:r w:rsidRPr="00E879C5">
              <w:rPr>
                <w:szCs w:val="22"/>
              </w:rPr>
              <w:t>,2</w:t>
            </w:r>
            <w:r>
              <w:rPr>
                <w:szCs w:val="22"/>
              </w:rPr>
              <w:t>65</w:t>
            </w:r>
          </w:p>
        </w:tc>
        <w:tc>
          <w:tcPr>
            <w:tcW w:w="180" w:type="dxa"/>
            <w:vAlign w:val="bottom"/>
          </w:tcPr>
          <w:p w14:paraId="4C3049C3" w14:textId="77777777" w:rsidR="009C007D" w:rsidRPr="00E879C5" w:rsidRDefault="009C007D" w:rsidP="009C007D">
            <w:pPr>
              <w:pStyle w:val="acctfourfigures"/>
              <w:tabs>
                <w:tab w:val="clear" w:pos="765"/>
                <w:tab w:val="decimal" w:pos="819"/>
              </w:tabs>
              <w:spacing w:line="240" w:lineRule="atLeast"/>
              <w:ind w:right="-84" w:firstLine="136"/>
              <w:rPr>
                <w:szCs w:val="22"/>
              </w:rPr>
            </w:pPr>
          </w:p>
        </w:tc>
        <w:tc>
          <w:tcPr>
            <w:tcW w:w="1080" w:type="dxa"/>
            <w:vAlign w:val="bottom"/>
          </w:tcPr>
          <w:p w14:paraId="738AA1B7" w14:textId="4CEF2E23" w:rsidR="009C007D" w:rsidRPr="00E879C5" w:rsidRDefault="004C550F" w:rsidP="009C007D">
            <w:pPr>
              <w:pStyle w:val="acctfourfigures"/>
              <w:tabs>
                <w:tab w:val="clear" w:pos="765"/>
                <w:tab w:val="decimal" w:pos="819"/>
              </w:tabs>
              <w:spacing w:line="240" w:lineRule="atLeast"/>
              <w:ind w:right="-84" w:firstLine="16"/>
              <w:rPr>
                <w:szCs w:val="22"/>
              </w:rPr>
            </w:pPr>
            <w:r w:rsidRPr="004C550F">
              <w:rPr>
                <w:szCs w:val="22"/>
              </w:rPr>
              <w:t>209,962</w:t>
            </w:r>
          </w:p>
        </w:tc>
        <w:tc>
          <w:tcPr>
            <w:tcW w:w="180" w:type="dxa"/>
            <w:vAlign w:val="bottom"/>
          </w:tcPr>
          <w:p w14:paraId="286AEE8E" w14:textId="77777777" w:rsidR="009C007D" w:rsidRPr="00E879C5" w:rsidRDefault="009C007D" w:rsidP="009C007D">
            <w:pPr>
              <w:pStyle w:val="acctfourfigures"/>
              <w:tabs>
                <w:tab w:val="clear" w:pos="765"/>
                <w:tab w:val="decimal" w:pos="819"/>
              </w:tabs>
              <w:spacing w:line="240" w:lineRule="atLeast"/>
              <w:ind w:right="-84" w:firstLine="136"/>
              <w:rPr>
                <w:szCs w:val="22"/>
              </w:rPr>
            </w:pPr>
          </w:p>
        </w:tc>
        <w:tc>
          <w:tcPr>
            <w:tcW w:w="1080" w:type="dxa"/>
            <w:vAlign w:val="bottom"/>
          </w:tcPr>
          <w:p w14:paraId="294E87D7" w14:textId="18640439" w:rsidR="009C007D" w:rsidRPr="00E879C5" w:rsidRDefault="009C007D" w:rsidP="009C007D">
            <w:pPr>
              <w:pStyle w:val="acctfourfigures"/>
              <w:tabs>
                <w:tab w:val="clear" w:pos="765"/>
                <w:tab w:val="decimal" w:pos="819"/>
              </w:tabs>
              <w:spacing w:line="240" w:lineRule="atLeast"/>
              <w:ind w:right="-84" w:firstLine="16"/>
              <w:rPr>
                <w:szCs w:val="22"/>
              </w:rPr>
            </w:pPr>
            <w:r w:rsidRPr="00E879C5">
              <w:rPr>
                <w:szCs w:val="22"/>
              </w:rPr>
              <w:t>207,4</w:t>
            </w:r>
            <w:r>
              <w:rPr>
                <w:szCs w:val="22"/>
              </w:rPr>
              <w:t>83</w:t>
            </w:r>
          </w:p>
        </w:tc>
      </w:tr>
      <w:tr w:rsidR="009C007D" w:rsidRPr="00E879C5" w14:paraId="6EDD3B00" w14:textId="77777777" w:rsidTr="00446937">
        <w:trPr>
          <w:cantSplit/>
        </w:trPr>
        <w:tc>
          <w:tcPr>
            <w:tcW w:w="4230" w:type="dxa"/>
          </w:tcPr>
          <w:p w14:paraId="4C71E133" w14:textId="77777777" w:rsidR="009C007D" w:rsidRPr="00E879C5" w:rsidRDefault="009C007D" w:rsidP="009C007D">
            <w:pPr>
              <w:ind w:left="201" w:hanging="187"/>
              <w:rPr>
                <w:rFonts w:ascii="Times New Roman" w:hAnsi="Times New Roman" w:cs="Times New Roman"/>
                <w:sz w:val="22"/>
                <w:szCs w:val="22"/>
              </w:rPr>
            </w:pPr>
            <w:r w:rsidRPr="00E879C5">
              <w:rPr>
                <w:rFonts w:ascii="Times New Roman" w:hAnsi="Times New Roman" w:cs="Times New Roman"/>
                <w:sz w:val="22"/>
                <w:szCs w:val="22"/>
              </w:rPr>
              <w:t xml:space="preserve">Expenses relating to short-term leases and leases of low-value assets </w:t>
            </w:r>
          </w:p>
        </w:tc>
        <w:tc>
          <w:tcPr>
            <w:tcW w:w="1080" w:type="dxa"/>
            <w:vAlign w:val="bottom"/>
          </w:tcPr>
          <w:p w14:paraId="47D92E8E" w14:textId="05C62A92" w:rsidR="009C007D" w:rsidRPr="00E879C5" w:rsidRDefault="008F2C1F" w:rsidP="009C007D">
            <w:pPr>
              <w:pStyle w:val="acctfourfigures"/>
              <w:tabs>
                <w:tab w:val="clear" w:pos="765"/>
                <w:tab w:val="decimal" w:pos="819"/>
              </w:tabs>
              <w:spacing w:line="240" w:lineRule="atLeast"/>
              <w:ind w:right="-84"/>
              <w:rPr>
                <w:szCs w:val="22"/>
              </w:rPr>
            </w:pPr>
            <w:r w:rsidRPr="008F2C1F">
              <w:rPr>
                <w:szCs w:val="22"/>
              </w:rPr>
              <w:t>25,366</w:t>
            </w:r>
          </w:p>
        </w:tc>
        <w:tc>
          <w:tcPr>
            <w:tcW w:w="180" w:type="dxa"/>
            <w:vAlign w:val="bottom"/>
          </w:tcPr>
          <w:p w14:paraId="71DBCCEF" w14:textId="77777777" w:rsidR="009C007D" w:rsidRPr="00E879C5" w:rsidRDefault="009C007D" w:rsidP="009C007D">
            <w:pPr>
              <w:pStyle w:val="acctfourfigures"/>
              <w:tabs>
                <w:tab w:val="clear" w:pos="765"/>
                <w:tab w:val="decimal" w:pos="819"/>
              </w:tabs>
              <w:spacing w:line="240" w:lineRule="atLeast"/>
              <w:ind w:right="-84" w:firstLine="136"/>
              <w:rPr>
                <w:szCs w:val="22"/>
              </w:rPr>
            </w:pPr>
          </w:p>
        </w:tc>
        <w:tc>
          <w:tcPr>
            <w:tcW w:w="1080" w:type="dxa"/>
            <w:vAlign w:val="bottom"/>
          </w:tcPr>
          <w:p w14:paraId="1851D461" w14:textId="7E65A8D8" w:rsidR="009C007D" w:rsidRPr="00E879C5" w:rsidRDefault="00CC12C2" w:rsidP="009C007D">
            <w:pPr>
              <w:pStyle w:val="acctfourfigures"/>
              <w:tabs>
                <w:tab w:val="clear" w:pos="765"/>
                <w:tab w:val="decimal" w:pos="819"/>
              </w:tabs>
              <w:spacing w:line="240" w:lineRule="atLeast"/>
              <w:ind w:right="-84"/>
              <w:rPr>
                <w:szCs w:val="22"/>
              </w:rPr>
            </w:pPr>
            <w:r>
              <w:rPr>
                <w:szCs w:val="22"/>
              </w:rPr>
              <w:t>13,540</w:t>
            </w:r>
          </w:p>
        </w:tc>
        <w:tc>
          <w:tcPr>
            <w:tcW w:w="180" w:type="dxa"/>
            <w:vAlign w:val="bottom"/>
          </w:tcPr>
          <w:p w14:paraId="164D41EA" w14:textId="77777777" w:rsidR="009C007D" w:rsidRPr="00E879C5" w:rsidRDefault="009C007D" w:rsidP="009C007D">
            <w:pPr>
              <w:pStyle w:val="acctfourfigures"/>
              <w:tabs>
                <w:tab w:val="clear" w:pos="765"/>
                <w:tab w:val="decimal" w:pos="819"/>
              </w:tabs>
              <w:spacing w:line="240" w:lineRule="atLeast"/>
              <w:ind w:right="-84" w:firstLine="136"/>
              <w:rPr>
                <w:szCs w:val="22"/>
              </w:rPr>
            </w:pPr>
          </w:p>
        </w:tc>
        <w:tc>
          <w:tcPr>
            <w:tcW w:w="1080" w:type="dxa"/>
            <w:vAlign w:val="bottom"/>
          </w:tcPr>
          <w:p w14:paraId="2CE67C16" w14:textId="6652D049" w:rsidR="009C007D" w:rsidRPr="00E879C5" w:rsidRDefault="000C423F" w:rsidP="009C007D">
            <w:pPr>
              <w:pStyle w:val="acctfourfigures"/>
              <w:tabs>
                <w:tab w:val="clear" w:pos="765"/>
                <w:tab w:val="decimal" w:pos="819"/>
              </w:tabs>
              <w:spacing w:line="240" w:lineRule="atLeast"/>
              <w:ind w:right="-84" w:firstLine="16"/>
              <w:rPr>
                <w:szCs w:val="22"/>
              </w:rPr>
            </w:pPr>
            <w:r w:rsidRPr="000C423F">
              <w:rPr>
                <w:szCs w:val="22"/>
              </w:rPr>
              <w:t>23,907</w:t>
            </w:r>
          </w:p>
        </w:tc>
        <w:tc>
          <w:tcPr>
            <w:tcW w:w="180" w:type="dxa"/>
            <w:vAlign w:val="bottom"/>
          </w:tcPr>
          <w:p w14:paraId="213315CF" w14:textId="77777777" w:rsidR="009C007D" w:rsidRPr="00E879C5" w:rsidRDefault="009C007D" w:rsidP="009C007D">
            <w:pPr>
              <w:pStyle w:val="acctfourfigures"/>
              <w:tabs>
                <w:tab w:val="clear" w:pos="765"/>
                <w:tab w:val="decimal" w:pos="819"/>
              </w:tabs>
              <w:spacing w:line="240" w:lineRule="atLeast"/>
              <w:ind w:right="-84" w:firstLine="136"/>
              <w:rPr>
                <w:szCs w:val="22"/>
              </w:rPr>
            </w:pPr>
          </w:p>
        </w:tc>
        <w:tc>
          <w:tcPr>
            <w:tcW w:w="1080" w:type="dxa"/>
            <w:vAlign w:val="bottom"/>
          </w:tcPr>
          <w:p w14:paraId="3FD87A6B" w14:textId="0821BD64" w:rsidR="009C007D" w:rsidRPr="00E879C5" w:rsidRDefault="00CC12C2" w:rsidP="009C007D">
            <w:pPr>
              <w:pStyle w:val="acctfourfigures"/>
              <w:tabs>
                <w:tab w:val="clear" w:pos="765"/>
                <w:tab w:val="decimal" w:pos="819"/>
              </w:tabs>
              <w:spacing w:line="240" w:lineRule="atLeast"/>
              <w:ind w:right="-84" w:firstLine="16"/>
              <w:rPr>
                <w:szCs w:val="22"/>
              </w:rPr>
            </w:pPr>
            <w:r>
              <w:rPr>
                <w:szCs w:val="22"/>
              </w:rPr>
              <w:t>11,970</w:t>
            </w:r>
          </w:p>
        </w:tc>
      </w:tr>
    </w:tbl>
    <w:p w14:paraId="4209AB99" w14:textId="6AEBE878" w:rsidR="006323A4" w:rsidRDefault="006323A4" w:rsidP="00435ADA">
      <w:pPr>
        <w:pStyle w:val="BodyText"/>
        <w:spacing w:after="0"/>
        <w:ind w:left="540"/>
        <w:jc w:val="both"/>
        <w:rPr>
          <w:rFonts w:ascii="Times New Roman" w:hAnsi="Times New Roman" w:cstheme="minorBidi"/>
          <w:sz w:val="22"/>
        </w:rPr>
      </w:pPr>
    </w:p>
    <w:p w14:paraId="56D0422D" w14:textId="04BFE40C" w:rsidR="00035135" w:rsidRPr="00696033" w:rsidRDefault="00035135" w:rsidP="00435ADA">
      <w:pPr>
        <w:pStyle w:val="BodyText"/>
        <w:tabs>
          <w:tab w:val="clear" w:pos="454"/>
        </w:tabs>
        <w:spacing w:after="0"/>
        <w:ind w:left="540" w:right="108"/>
        <w:jc w:val="both"/>
        <w:rPr>
          <w:rFonts w:ascii="Times New Roman" w:hAnsi="Times New Roman"/>
          <w:sz w:val="22"/>
          <w:szCs w:val="28"/>
        </w:rPr>
      </w:pPr>
      <w:r w:rsidRPr="00E879C5">
        <w:rPr>
          <w:rFonts w:ascii="Times New Roman" w:hAnsi="Times New Roman" w:cs="Times New Roman"/>
          <w:sz w:val="22"/>
        </w:rPr>
        <w:t xml:space="preserve">In </w:t>
      </w:r>
      <w:r w:rsidR="009C73FE">
        <w:rPr>
          <w:rFonts w:ascii="Times New Roman" w:hAnsi="Times New Roman" w:cs="Times New Roman"/>
          <w:sz w:val="22"/>
        </w:rPr>
        <w:t>2025</w:t>
      </w:r>
      <w:r w:rsidRPr="00E879C5">
        <w:rPr>
          <w:rFonts w:ascii="Times New Roman" w:hAnsi="Times New Roman" w:cs="Times New Roman"/>
          <w:sz w:val="22"/>
        </w:rPr>
        <w:t xml:space="preserve">, total cash outflow for leases of the Group and the Company were Baht </w:t>
      </w:r>
      <w:r w:rsidR="00963579">
        <w:rPr>
          <w:rFonts w:ascii="Times New Roman" w:hAnsi="Times New Roman" w:cs="Times New Roman"/>
          <w:sz w:val="22"/>
        </w:rPr>
        <w:t>257</w:t>
      </w:r>
      <w:r w:rsidR="00781A8F">
        <w:rPr>
          <w:rFonts w:ascii="Times New Roman" w:hAnsi="Times New Roman" w:cs="Times New Roman"/>
          <w:sz w:val="22"/>
        </w:rPr>
        <w:t xml:space="preserve"> </w:t>
      </w:r>
      <w:r w:rsidRPr="00E879C5">
        <w:rPr>
          <w:rFonts w:ascii="Times New Roman" w:hAnsi="Times New Roman" w:cs="Times New Roman"/>
          <w:sz w:val="22"/>
        </w:rPr>
        <w:t xml:space="preserve">million and Baht </w:t>
      </w:r>
      <w:r w:rsidR="00963579">
        <w:rPr>
          <w:rFonts w:ascii="Times New Roman" w:hAnsi="Times New Roman" w:cs="Times New Roman"/>
          <w:sz w:val="22"/>
        </w:rPr>
        <w:t>327</w:t>
      </w:r>
      <w:r w:rsidRPr="00E879C5">
        <w:rPr>
          <w:rFonts w:ascii="Times New Roman" w:hAnsi="Times New Roman" w:cs="Times New Roman"/>
          <w:sz w:val="22"/>
        </w:rPr>
        <w:t xml:space="preserve"> million, respectively</w:t>
      </w:r>
      <w:r w:rsidR="00D13732" w:rsidRPr="00E879C5">
        <w:rPr>
          <w:rFonts w:ascii="Times New Roman" w:hAnsi="Times New Roman" w:cs="Times New Roman"/>
          <w:i/>
          <w:iCs/>
          <w:sz w:val="22"/>
        </w:rPr>
        <w:t xml:space="preserve"> (202</w:t>
      </w:r>
      <w:r w:rsidR="009C007D">
        <w:rPr>
          <w:rFonts w:ascii="Times New Roman" w:hAnsi="Times New Roman" w:cs="Times New Roman"/>
          <w:i/>
          <w:iCs/>
          <w:sz w:val="22"/>
        </w:rPr>
        <w:t>4</w:t>
      </w:r>
      <w:r w:rsidR="00D13732" w:rsidRPr="00E879C5">
        <w:rPr>
          <w:rFonts w:ascii="Times New Roman" w:hAnsi="Times New Roman" w:cs="Times New Roman"/>
          <w:i/>
          <w:iCs/>
          <w:sz w:val="22"/>
        </w:rPr>
        <w:t xml:space="preserve">: </w:t>
      </w:r>
      <w:r w:rsidR="00C52FBE" w:rsidRPr="00E879C5">
        <w:rPr>
          <w:rFonts w:ascii="Times New Roman" w:hAnsi="Times New Roman" w:cs="Times New Roman"/>
          <w:i/>
          <w:iCs/>
          <w:sz w:val="22"/>
        </w:rPr>
        <w:t>Baht 2</w:t>
      </w:r>
      <w:r w:rsidR="009C007D">
        <w:rPr>
          <w:rFonts w:ascii="Times New Roman" w:hAnsi="Times New Roman" w:cs="Times New Roman"/>
          <w:i/>
          <w:iCs/>
          <w:sz w:val="22"/>
        </w:rPr>
        <w:t>48</w:t>
      </w:r>
      <w:r w:rsidR="00C52FBE" w:rsidRPr="00E879C5">
        <w:rPr>
          <w:rFonts w:ascii="Times New Roman" w:hAnsi="Times New Roman" w:cs="Times New Roman"/>
          <w:i/>
          <w:iCs/>
          <w:sz w:val="22"/>
        </w:rPr>
        <w:t xml:space="preserve"> million and Baht </w:t>
      </w:r>
      <w:r w:rsidR="00F734C2">
        <w:rPr>
          <w:rFonts w:ascii="Times New Roman" w:hAnsi="Times New Roman" w:cs="Times New Roman"/>
          <w:i/>
          <w:iCs/>
          <w:sz w:val="22"/>
        </w:rPr>
        <w:t>3</w:t>
      </w:r>
      <w:r w:rsidR="00F7605D">
        <w:rPr>
          <w:rFonts w:ascii="Times New Roman" w:hAnsi="Times New Roman" w:cs="Times New Roman"/>
          <w:i/>
          <w:iCs/>
          <w:sz w:val="22"/>
        </w:rPr>
        <w:t>15</w:t>
      </w:r>
      <w:r w:rsidR="00C52FBE" w:rsidRPr="00E879C5">
        <w:rPr>
          <w:rFonts w:ascii="Times New Roman" w:hAnsi="Times New Roman" w:cs="Times New Roman"/>
          <w:i/>
          <w:iCs/>
          <w:sz w:val="22"/>
        </w:rPr>
        <w:t xml:space="preserve"> million, respectively</w:t>
      </w:r>
      <w:r w:rsidR="00D13732" w:rsidRPr="00E879C5">
        <w:rPr>
          <w:rFonts w:ascii="Times New Roman" w:hAnsi="Times New Roman" w:cs="Times New Roman"/>
          <w:i/>
          <w:iCs/>
          <w:sz w:val="22"/>
        </w:rPr>
        <w:t>)</w:t>
      </w:r>
      <w:r w:rsidR="00696033">
        <w:rPr>
          <w:rFonts w:ascii="Times New Roman" w:hAnsi="Times New Roman"/>
          <w:i/>
          <w:iCs/>
          <w:sz w:val="22"/>
          <w:szCs w:val="28"/>
        </w:rPr>
        <w:t>.</w:t>
      </w:r>
    </w:p>
    <w:p w14:paraId="0282853C" w14:textId="77777777" w:rsidR="00696033" w:rsidRDefault="0069603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heme="minorBidi"/>
          <w:sz w:val="22"/>
          <w:szCs w:val="22"/>
        </w:rPr>
      </w:pPr>
    </w:p>
    <w:p w14:paraId="01F76D80" w14:textId="5BD943EC" w:rsidR="008C7A32" w:rsidRPr="00E879C5" w:rsidRDefault="008C7A3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E879C5">
        <w:rPr>
          <w:rFonts w:ascii="Times New Roman" w:hAnsi="Times New Roman" w:cs="Times New Roman"/>
          <w:sz w:val="22"/>
          <w:szCs w:val="22"/>
        </w:rPr>
        <w:t xml:space="preserve">Interest on lease liabilities were included in finance costs on the </w:t>
      </w:r>
      <w:r w:rsidR="00CC12C2">
        <w:rPr>
          <w:rFonts w:ascii="Times New Roman" w:hAnsi="Times New Roman" w:cs="Times New Roman"/>
          <w:sz w:val="22"/>
          <w:szCs w:val="22"/>
        </w:rPr>
        <w:t>s</w:t>
      </w:r>
      <w:r w:rsidRPr="00E879C5">
        <w:rPr>
          <w:rFonts w:ascii="Times New Roman" w:hAnsi="Times New Roman" w:cs="Times New Roman"/>
          <w:sz w:val="22"/>
          <w:szCs w:val="22"/>
        </w:rPr>
        <w:t xml:space="preserve">tatement of </w:t>
      </w:r>
      <w:r w:rsidR="00CA6A75">
        <w:rPr>
          <w:rFonts w:ascii="Times New Roman" w:hAnsi="Times New Roman" w:cs="Times New Roman"/>
          <w:sz w:val="22"/>
          <w:szCs w:val="22"/>
        </w:rPr>
        <w:t>comprehensive income</w:t>
      </w:r>
      <w:r w:rsidRPr="00E879C5">
        <w:rPr>
          <w:rFonts w:ascii="Times New Roman" w:hAnsi="Times New Roman" w:cs="Times New Roman"/>
          <w:sz w:val="22"/>
          <w:szCs w:val="22"/>
        </w:rPr>
        <w:t>.</w:t>
      </w:r>
    </w:p>
    <w:p w14:paraId="7F115991" w14:textId="60BB4534" w:rsidR="00F7605D" w:rsidRDefault="00F7605D" w:rsidP="00302963">
      <w:pPr>
        <w:tabs>
          <w:tab w:val="clear" w:pos="454"/>
          <w:tab w:val="left" w:pos="540"/>
        </w:tabs>
        <w:ind w:left="547"/>
        <w:jc w:val="thaiDistribute"/>
        <w:rPr>
          <w:rFonts w:ascii="Times New Roman" w:hAnsi="Times New Roman" w:cs="Times New Roman"/>
          <w:i/>
          <w:iCs/>
          <w:sz w:val="22"/>
          <w:szCs w:val="22"/>
          <w:lang w:val="en-GB" w:bidi="ar-SA"/>
        </w:rPr>
      </w:pPr>
    </w:p>
    <w:p w14:paraId="3727BCFD" w14:textId="77777777" w:rsidR="00E560D8" w:rsidRDefault="00E560D8" w:rsidP="00302963">
      <w:pPr>
        <w:tabs>
          <w:tab w:val="clear" w:pos="454"/>
          <w:tab w:val="left" w:pos="540"/>
        </w:tabs>
        <w:ind w:left="547"/>
        <w:jc w:val="thaiDistribute"/>
        <w:rPr>
          <w:rFonts w:ascii="Times New Roman" w:hAnsi="Times New Roman" w:cs="Times New Roman"/>
          <w:i/>
          <w:iCs/>
          <w:sz w:val="22"/>
          <w:szCs w:val="22"/>
          <w:lang w:val="en-GB" w:bidi="ar-SA"/>
        </w:rPr>
      </w:pPr>
    </w:p>
    <w:p w14:paraId="6A7A4DBA" w14:textId="77777777" w:rsidR="00E560D8" w:rsidRDefault="00E560D8" w:rsidP="00302963">
      <w:pPr>
        <w:tabs>
          <w:tab w:val="clear" w:pos="454"/>
          <w:tab w:val="left" w:pos="540"/>
        </w:tabs>
        <w:ind w:left="547"/>
        <w:jc w:val="thaiDistribute"/>
        <w:rPr>
          <w:rFonts w:ascii="Times New Roman" w:hAnsi="Times New Roman" w:cs="Times New Roman"/>
          <w:i/>
          <w:iCs/>
          <w:sz w:val="22"/>
          <w:szCs w:val="22"/>
          <w:lang w:val="en-GB" w:bidi="ar-SA"/>
        </w:rPr>
      </w:pPr>
    </w:p>
    <w:p w14:paraId="5E0C02FE" w14:textId="77777777" w:rsidR="00E560D8" w:rsidRDefault="00E560D8" w:rsidP="00302963">
      <w:pPr>
        <w:tabs>
          <w:tab w:val="clear" w:pos="454"/>
          <w:tab w:val="left" w:pos="540"/>
        </w:tabs>
        <w:ind w:left="547"/>
        <w:jc w:val="thaiDistribute"/>
        <w:rPr>
          <w:rFonts w:ascii="Times New Roman" w:hAnsi="Times New Roman" w:cs="Times New Roman"/>
          <w:i/>
          <w:iCs/>
          <w:sz w:val="22"/>
          <w:szCs w:val="22"/>
          <w:lang w:val="en-GB" w:bidi="ar-SA"/>
        </w:rPr>
      </w:pPr>
    </w:p>
    <w:p w14:paraId="4233102B" w14:textId="77777777" w:rsidR="00E560D8" w:rsidRDefault="00E560D8" w:rsidP="00302963">
      <w:pPr>
        <w:tabs>
          <w:tab w:val="clear" w:pos="454"/>
          <w:tab w:val="left" w:pos="540"/>
        </w:tabs>
        <w:ind w:left="547"/>
        <w:jc w:val="thaiDistribute"/>
        <w:rPr>
          <w:rFonts w:ascii="Times New Roman" w:hAnsi="Times New Roman" w:cs="Times New Roman"/>
          <w:i/>
          <w:iCs/>
          <w:sz w:val="22"/>
          <w:szCs w:val="22"/>
          <w:lang w:val="en-GB" w:bidi="ar-SA"/>
        </w:rPr>
      </w:pPr>
    </w:p>
    <w:p w14:paraId="1C284EFD" w14:textId="77777777" w:rsidR="00576CD0" w:rsidRDefault="00576CD0" w:rsidP="00302963">
      <w:pPr>
        <w:tabs>
          <w:tab w:val="clear" w:pos="454"/>
          <w:tab w:val="left" w:pos="540"/>
        </w:tabs>
        <w:ind w:left="547"/>
        <w:jc w:val="thaiDistribute"/>
        <w:rPr>
          <w:rFonts w:ascii="Times New Roman" w:hAnsi="Times New Roman" w:cs="Times New Roman"/>
          <w:i/>
          <w:iCs/>
          <w:sz w:val="22"/>
          <w:szCs w:val="22"/>
          <w:lang w:val="en-GB" w:bidi="ar-SA"/>
        </w:rPr>
      </w:pPr>
    </w:p>
    <w:p w14:paraId="3552BACF" w14:textId="4C4E9E07" w:rsidR="006D6452" w:rsidRPr="00E879C5" w:rsidRDefault="006D6452" w:rsidP="00302963">
      <w:pPr>
        <w:tabs>
          <w:tab w:val="clear" w:pos="454"/>
          <w:tab w:val="left" w:pos="540"/>
        </w:tabs>
        <w:ind w:left="547"/>
        <w:jc w:val="thaiDistribute"/>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lastRenderedPageBreak/>
        <w:t xml:space="preserve">Security </w:t>
      </w:r>
    </w:p>
    <w:p w14:paraId="67B56EEF" w14:textId="3CCEB6C0" w:rsidR="00D13732" w:rsidRPr="00E879C5" w:rsidRDefault="006D6452" w:rsidP="00DC5302">
      <w:pPr>
        <w:pStyle w:val="BodyText"/>
        <w:tabs>
          <w:tab w:val="clear" w:pos="454"/>
        </w:tabs>
        <w:spacing w:after="0"/>
        <w:ind w:left="540" w:right="108"/>
        <w:jc w:val="both"/>
        <w:rPr>
          <w:rFonts w:ascii="Times New Roman" w:hAnsi="Times New Roman" w:cs="Times New Roman"/>
          <w:sz w:val="22"/>
        </w:rPr>
      </w:pPr>
      <w:r w:rsidRPr="00E879C5">
        <w:rPr>
          <w:rFonts w:ascii="Times New Roman" w:hAnsi="Times New Roman" w:cs="Times New Roman"/>
          <w:sz w:val="22"/>
        </w:rPr>
        <w:t xml:space="preserve">At 31 December </w:t>
      </w:r>
      <w:r w:rsidR="009C73FE">
        <w:rPr>
          <w:rFonts w:ascii="Times New Roman" w:hAnsi="Times New Roman" w:cs="Times New Roman"/>
          <w:sz w:val="22"/>
        </w:rPr>
        <w:t>2025</w:t>
      </w:r>
      <w:r w:rsidRPr="00E879C5">
        <w:rPr>
          <w:rFonts w:ascii="Times New Roman" w:hAnsi="Times New Roman" w:cs="Times New Roman"/>
          <w:sz w:val="22"/>
        </w:rPr>
        <w:t xml:space="preserve">, </w:t>
      </w:r>
      <w:r w:rsidR="00A26847" w:rsidRPr="00E879C5">
        <w:rPr>
          <w:rFonts w:ascii="Times New Roman" w:hAnsi="Times New Roman" w:cs="Times New Roman"/>
          <w:sz w:val="22"/>
        </w:rPr>
        <w:t>the Group and the</w:t>
      </w:r>
      <w:r w:rsidRPr="00E879C5">
        <w:rPr>
          <w:rFonts w:ascii="Times New Roman" w:hAnsi="Times New Roman" w:cs="Times New Roman"/>
          <w:sz w:val="22"/>
        </w:rPr>
        <w:t xml:space="preserve"> Company ha</w:t>
      </w:r>
      <w:r w:rsidR="00A26847" w:rsidRPr="00E879C5">
        <w:rPr>
          <w:rFonts w:ascii="Times New Roman" w:hAnsi="Times New Roman" w:cs="Times New Roman"/>
          <w:sz w:val="22"/>
        </w:rPr>
        <w:t>ve</w:t>
      </w:r>
      <w:r w:rsidRPr="00E879C5">
        <w:rPr>
          <w:rFonts w:ascii="Times New Roman" w:hAnsi="Times New Roman" w:cs="Times New Roman"/>
          <w:sz w:val="22"/>
        </w:rPr>
        <w:t xml:space="preserve"> pledged a portion of their </w:t>
      </w:r>
      <w:r w:rsidR="00CA6A75">
        <w:rPr>
          <w:rFonts w:ascii="Times New Roman" w:hAnsi="Times New Roman" w:cs="Times New Roman"/>
          <w:sz w:val="22"/>
        </w:rPr>
        <w:t>land</w:t>
      </w:r>
      <w:r w:rsidR="00747DC0">
        <w:rPr>
          <w:rFonts w:ascii="Times New Roman" w:hAnsi="Times New Roman" w:cstheme="minorBidi" w:hint="cs"/>
          <w:sz w:val="22"/>
          <w:cs/>
        </w:rPr>
        <w:t xml:space="preserve"> </w:t>
      </w:r>
      <w:r w:rsidR="00747DC0">
        <w:rPr>
          <w:rFonts w:ascii="Times New Roman" w:hAnsi="Times New Roman" w:cstheme="minorBidi"/>
          <w:sz w:val="22"/>
        </w:rPr>
        <w:t>leasehold right</w:t>
      </w:r>
      <w:r w:rsidRPr="00E879C5">
        <w:rPr>
          <w:rFonts w:ascii="Times New Roman" w:hAnsi="Times New Roman" w:cs="Times New Roman"/>
          <w:sz w:val="22"/>
        </w:rPr>
        <w:t>, that has net book value of Baht</w:t>
      </w:r>
      <w:r w:rsidR="00A305FD" w:rsidRPr="00E879C5">
        <w:rPr>
          <w:rFonts w:ascii="Times New Roman" w:hAnsi="Times New Roman" w:cs="Times New Roman"/>
          <w:sz w:val="22"/>
        </w:rPr>
        <w:t xml:space="preserve"> </w:t>
      </w:r>
      <w:r w:rsidR="00963579">
        <w:rPr>
          <w:rFonts w:ascii="Times New Roman" w:hAnsi="Times New Roman" w:cstheme="minorBidi"/>
          <w:sz w:val="22"/>
        </w:rPr>
        <w:t>64</w:t>
      </w:r>
      <w:r w:rsidRPr="00E879C5">
        <w:rPr>
          <w:rFonts w:ascii="Times New Roman" w:hAnsi="Times New Roman" w:cs="Times New Roman"/>
          <w:sz w:val="22"/>
        </w:rPr>
        <w:t xml:space="preserve"> million </w:t>
      </w:r>
      <w:r w:rsidR="00A26847" w:rsidRPr="00E879C5">
        <w:rPr>
          <w:rFonts w:ascii="Times New Roman" w:hAnsi="Times New Roman" w:cs="Times New Roman"/>
          <w:sz w:val="22"/>
        </w:rPr>
        <w:t>and</w:t>
      </w:r>
      <w:r w:rsidR="00A305FD" w:rsidRPr="00E879C5">
        <w:rPr>
          <w:rFonts w:ascii="Times New Roman" w:hAnsi="Times New Roman" w:cs="Times New Roman"/>
          <w:sz w:val="22"/>
        </w:rPr>
        <w:t xml:space="preserve"> Baht </w:t>
      </w:r>
      <w:r w:rsidR="00963579">
        <w:rPr>
          <w:rFonts w:ascii="Times New Roman" w:hAnsi="Times New Roman" w:cs="Times New Roman"/>
          <w:sz w:val="22"/>
        </w:rPr>
        <w:t>64</w:t>
      </w:r>
      <w:r w:rsidR="00A305FD" w:rsidRPr="00E879C5">
        <w:rPr>
          <w:rFonts w:ascii="Times New Roman" w:hAnsi="Times New Roman" w:cs="Times New Roman"/>
          <w:sz w:val="22"/>
        </w:rPr>
        <w:t xml:space="preserve"> million, respectively</w:t>
      </w:r>
      <w:r w:rsidR="00A26847" w:rsidRPr="00E879C5">
        <w:rPr>
          <w:rFonts w:ascii="Times New Roman" w:hAnsi="Times New Roman" w:cs="Times New Roman"/>
          <w:sz w:val="22"/>
        </w:rPr>
        <w:t xml:space="preserve"> </w:t>
      </w:r>
      <w:r w:rsidRPr="00E879C5">
        <w:rPr>
          <w:rFonts w:ascii="Times New Roman" w:hAnsi="Times New Roman" w:cs="Times New Roman"/>
          <w:i/>
          <w:iCs/>
          <w:sz w:val="22"/>
        </w:rPr>
        <w:t>(202</w:t>
      </w:r>
      <w:r w:rsidR="009C007D">
        <w:rPr>
          <w:rFonts w:ascii="Times New Roman" w:hAnsi="Times New Roman" w:cs="Times New Roman"/>
          <w:i/>
          <w:iCs/>
          <w:sz w:val="22"/>
        </w:rPr>
        <w:t>4</w:t>
      </w:r>
      <w:r w:rsidRPr="00E879C5">
        <w:rPr>
          <w:rFonts w:ascii="Times New Roman" w:hAnsi="Times New Roman" w:cs="Times New Roman"/>
          <w:i/>
          <w:iCs/>
          <w:sz w:val="22"/>
        </w:rPr>
        <w:t xml:space="preserve">: </w:t>
      </w:r>
      <w:r w:rsidR="00C52FBE" w:rsidRPr="00E879C5">
        <w:rPr>
          <w:rFonts w:ascii="Times New Roman" w:hAnsi="Times New Roman" w:cs="Times New Roman"/>
          <w:i/>
          <w:iCs/>
          <w:sz w:val="22"/>
        </w:rPr>
        <w:t>Baht 1</w:t>
      </w:r>
      <w:r w:rsidR="009C007D">
        <w:rPr>
          <w:rFonts w:ascii="Times New Roman" w:hAnsi="Times New Roman" w:cs="Times New Roman"/>
          <w:i/>
          <w:iCs/>
          <w:sz w:val="22"/>
        </w:rPr>
        <w:t>00</w:t>
      </w:r>
      <w:r w:rsidR="00C52FBE" w:rsidRPr="00E879C5">
        <w:rPr>
          <w:rFonts w:ascii="Times New Roman" w:hAnsi="Times New Roman" w:cs="Times New Roman"/>
          <w:i/>
          <w:iCs/>
          <w:sz w:val="22"/>
        </w:rPr>
        <w:t xml:space="preserve"> million</w:t>
      </w:r>
      <w:r w:rsidR="00A305FD" w:rsidRPr="00E879C5">
        <w:rPr>
          <w:rFonts w:ascii="Times New Roman" w:hAnsi="Times New Roman" w:cs="Times New Roman"/>
          <w:i/>
          <w:iCs/>
          <w:sz w:val="22"/>
        </w:rPr>
        <w:t xml:space="preserve"> and Baht 1</w:t>
      </w:r>
      <w:r w:rsidR="009C007D">
        <w:rPr>
          <w:rFonts w:ascii="Times New Roman" w:hAnsi="Times New Roman" w:cs="Times New Roman"/>
          <w:i/>
          <w:iCs/>
          <w:sz w:val="22"/>
        </w:rPr>
        <w:t>00</w:t>
      </w:r>
      <w:r w:rsidR="00A305FD" w:rsidRPr="00E879C5">
        <w:rPr>
          <w:rFonts w:ascii="Times New Roman" w:hAnsi="Times New Roman" w:cs="Times New Roman"/>
          <w:i/>
          <w:iCs/>
          <w:sz w:val="22"/>
        </w:rPr>
        <w:t xml:space="preserve"> million, respectively.</w:t>
      </w:r>
      <w:r w:rsidRPr="00E879C5">
        <w:rPr>
          <w:rFonts w:ascii="Times New Roman" w:hAnsi="Times New Roman" w:cs="Times New Roman"/>
          <w:i/>
          <w:iCs/>
          <w:sz w:val="22"/>
        </w:rPr>
        <w:t>)</w:t>
      </w:r>
      <w:r w:rsidRPr="00E879C5">
        <w:rPr>
          <w:rFonts w:ascii="Times New Roman" w:hAnsi="Times New Roman" w:cs="Times New Roman"/>
          <w:sz w:val="22"/>
        </w:rPr>
        <w:t xml:space="preserve">, as collateral for </w:t>
      </w:r>
      <w:r w:rsidR="00747DC0">
        <w:rPr>
          <w:rFonts w:ascii="Times New Roman" w:hAnsi="Times New Roman" w:cs="Times New Roman"/>
          <w:sz w:val="22"/>
        </w:rPr>
        <w:t>credit facilities</w:t>
      </w:r>
      <w:r w:rsidR="00696033">
        <w:rPr>
          <w:rFonts w:ascii="Times New Roman" w:hAnsi="Times New Roman" w:cs="Times New Roman"/>
          <w:sz w:val="22"/>
        </w:rPr>
        <w:t xml:space="preserve"> from financial institution</w:t>
      </w:r>
      <w:r w:rsidRPr="00E879C5">
        <w:rPr>
          <w:rFonts w:ascii="Times New Roman" w:hAnsi="Times New Roman" w:cs="Times New Roman"/>
          <w:sz w:val="22"/>
        </w:rPr>
        <w:t xml:space="preserve"> (see note 1</w:t>
      </w:r>
      <w:r w:rsidR="00CB34BF">
        <w:rPr>
          <w:rFonts w:ascii="Times New Roman" w:hAnsi="Times New Roman" w:cs="Times New Roman"/>
          <w:sz w:val="22"/>
        </w:rPr>
        <w:t>3</w:t>
      </w:r>
      <w:r w:rsidRPr="00E879C5">
        <w:rPr>
          <w:rFonts w:ascii="Times New Roman" w:hAnsi="Times New Roman" w:cs="Times New Roman"/>
          <w:sz w:val="22"/>
        </w:rPr>
        <w:t>).</w:t>
      </w:r>
    </w:p>
    <w:p w14:paraId="31DD436C" w14:textId="2D35AFB3" w:rsidR="00DC5302" w:rsidRPr="00747DC0" w:rsidRDefault="00DC5302" w:rsidP="00DC5302">
      <w:pPr>
        <w:pStyle w:val="BodyText"/>
        <w:tabs>
          <w:tab w:val="clear" w:pos="454"/>
        </w:tabs>
        <w:spacing w:after="0"/>
        <w:ind w:left="540" w:right="108"/>
        <w:jc w:val="both"/>
        <w:rPr>
          <w:rFonts w:ascii="Times New Roman" w:hAnsi="Times New Roman" w:cs="Times New Roman"/>
          <w:i/>
          <w:iCs/>
          <w:sz w:val="22"/>
          <w:lang w:bidi="ar-SA"/>
        </w:rPr>
      </w:pPr>
    </w:p>
    <w:p w14:paraId="52F188C5" w14:textId="031DA674" w:rsidR="00035135" w:rsidRPr="00E879C5" w:rsidRDefault="00035135" w:rsidP="00302963">
      <w:pPr>
        <w:pStyle w:val="BodyText"/>
        <w:tabs>
          <w:tab w:val="clear" w:pos="454"/>
        </w:tabs>
        <w:spacing w:after="0"/>
        <w:ind w:left="540" w:right="108"/>
        <w:jc w:val="both"/>
        <w:rPr>
          <w:rFonts w:ascii="Times New Roman" w:hAnsi="Times New Roman" w:cs="Times New Roman"/>
          <w:i/>
          <w:iCs/>
          <w:sz w:val="22"/>
        </w:rPr>
      </w:pPr>
      <w:r w:rsidRPr="00E879C5">
        <w:rPr>
          <w:rFonts w:ascii="Times New Roman" w:hAnsi="Times New Roman" w:cs="Times New Roman"/>
          <w:i/>
          <w:iCs/>
          <w:sz w:val="22"/>
        </w:rPr>
        <w:t>As a lessor</w:t>
      </w:r>
    </w:p>
    <w:p w14:paraId="1718DF03" w14:textId="15233A8C" w:rsidR="001A36D6" w:rsidRPr="00E879C5" w:rsidRDefault="00035135" w:rsidP="00C31129">
      <w:pPr>
        <w:pStyle w:val="BodyText"/>
        <w:tabs>
          <w:tab w:val="clear" w:pos="454"/>
        </w:tabs>
        <w:spacing w:after="0"/>
        <w:ind w:left="540" w:right="108"/>
        <w:jc w:val="both"/>
        <w:rPr>
          <w:rFonts w:ascii="Times New Roman" w:hAnsi="Times New Roman" w:cs="Times New Roman"/>
          <w:sz w:val="22"/>
        </w:rPr>
      </w:pPr>
      <w:r w:rsidRPr="00E879C5">
        <w:rPr>
          <w:rFonts w:ascii="Times New Roman" w:hAnsi="Times New Roman" w:cs="Times New Roman"/>
          <w:sz w:val="22"/>
        </w:rPr>
        <w:t xml:space="preserve">The leases of investment properties comprise </w:t>
      </w:r>
      <w:r w:rsidR="00C31129" w:rsidRPr="00E879C5">
        <w:rPr>
          <w:rFonts w:ascii="Times New Roman" w:hAnsi="Times New Roman" w:cs="Times New Roman"/>
          <w:sz w:val="22"/>
        </w:rPr>
        <w:t>several</w:t>
      </w:r>
      <w:r w:rsidRPr="00E879C5">
        <w:rPr>
          <w:rFonts w:ascii="Times New Roman" w:hAnsi="Times New Roman" w:cs="Times New Roman"/>
          <w:sz w:val="22"/>
        </w:rPr>
        <w:t xml:space="preserve"> </w:t>
      </w:r>
      <w:r w:rsidR="00C31129" w:rsidRPr="00E879C5">
        <w:rPr>
          <w:rFonts w:ascii="Times New Roman" w:hAnsi="Times New Roman" w:cs="Times New Roman"/>
          <w:sz w:val="22"/>
        </w:rPr>
        <w:t>lands, building and improvement and utility</w:t>
      </w:r>
      <w:r w:rsidR="00E560D8">
        <w:rPr>
          <w:rFonts w:ascii="Times New Roman" w:hAnsi="Times New Roman" w:cs="Times New Roman"/>
          <w:sz w:val="22"/>
        </w:rPr>
        <w:t xml:space="preserve"> </w:t>
      </w:r>
      <w:r w:rsidR="00C31129" w:rsidRPr="00E879C5">
        <w:rPr>
          <w:rFonts w:ascii="Times New Roman" w:hAnsi="Times New Roman" w:cs="Times New Roman"/>
          <w:sz w:val="22"/>
        </w:rPr>
        <w:t xml:space="preserve">system </w:t>
      </w:r>
      <w:r w:rsidRPr="00E879C5">
        <w:rPr>
          <w:rFonts w:ascii="Times New Roman" w:hAnsi="Times New Roman" w:cs="Times New Roman"/>
          <w:sz w:val="22"/>
        </w:rPr>
        <w:t xml:space="preserve">that are leased to third parties under operating leases. Each of the leases contains an initial non-cancellable period of </w:t>
      </w:r>
      <w:r w:rsidR="00527AE5" w:rsidRPr="00E879C5">
        <w:rPr>
          <w:rFonts w:ascii="Times New Roman" w:hAnsi="Times New Roman" w:cs="Times New Roman"/>
          <w:sz w:val="22"/>
        </w:rPr>
        <w:t xml:space="preserve">1 - </w:t>
      </w:r>
      <w:r w:rsidR="00C31129" w:rsidRPr="00E879C5">
        <w:rPr>
          <w:rFonts w:ascii="Times New Roman" w:hAnsi="Times New Roman" w:cs="Times New Roman"/>
          <w:sz w:val="22"/>
        </w:rPr>
        <w:t>1</w:t>
      </w:r>
      <w:r w:rsidR="00E560D8">
        <w:rPr>
          <w:rFonts w:ascii="Times New Roman" w:hAnsi="Times New Roman" w:cs="Times New Roman"/>
          <w:sz w:val="22"/>
        </w:rPr>
        <w:t>6</w:t>
      </w:r>
      <w:r w:rsidR="00527AE5" w:rsidRPr="00E879C5">
        <w:rPr>
          <w:rFonts w:ascii="Times New Roman" w:hAnsi="Times New Roman" w:cs="Times New Roman"/>
          <w:sz w:val="22"/>
        </w:rPr>
        <w:t xml:space="preserve"> </w:t>
      </w:r>
      <w:r w:rsidRPr="00E879C5">
        <w:rPr>
          <w:rFonts w:ascii="Times New Roman" w:hAnsi="Times New Roman" w:cs="Times New Roman"/>
          <w:sz w:val="22"/>
        </w:rPr>
        <w:t xml:space="preserve">years. Subsequent renewals are negotiated with the lessee. For all investment property leases, the rental income is fixed under the contracts, but some leases require the lessee to reimburse the insurance costs of the Group. When this is the case, the amounts of insurance costs are determined annually. </w:t>
      </w:r>
    </w:p>
    <w:p w14:paraId="61F22544" w14:textId="77777777" w:rsidR="00086972" w:rsidRPr="00E879C5" w:rsidRDefault="00086972" w:rsidP="00086972">
      <w:pPr>
        <w:tabs>
          <w:tab w:val="clear" w:pos="454"/>
        </w:tabs>
        <w:autoSpaceDE w:val="0"/>
        <w:autoSpaceDN w:val="0"/>
        <w:adjustRightInd w:val="0"/>
        <w:ind w:right="108"/>
        <w:jc w:val="both"/>
        <w:rPr>
          <w:rFonts w:ascii="Times New Roman" w:hAnsi="Times New Roman" w:cs="Times New Roman"/>
          <w:sz w:val="22"/>
          <w:szCs w:val="22"/>
        </w:rPr>
      </w:pPr>
    </w:p>
    <w:tbl>
      <w:tblPr>
        <w:tblW w:w="9000" w:type="dxa"/>
        <w:tblInd w:w="529" w:type="dxa"/>
        <w:tblLayout w:type="fixed"/>
        <w:tblCellMar>
          <w:left w:w="79" w:type="dxa"/>
          <w:right w:w="79" w:type="dxa"/>
        </w:tblCellMar>
        <w:tblLook w:val="0000" w:firstRow="0" w:lastRow="0" w:firstColumn="0" w:lastColumn="0" w:noHBand="0" w:noVBand="0"/>
      </w:tblPr>
      <w:tblGrid>
        <w:gridCol w:w="4860"/>
        <w:gridCol w:w="2070"/>
        <w:gridCol w:w="180"/>
        <w:gridCol w:w="1890"/>
      </w:tblGrid>
      <w:tr w:rsidR="00086972" w:rsidRPr="00E879C5" w14:paraId="00D0E1B2" w14:textId="77777777" w:rsidTr="00423B5E">
        <w:trPr>
          <w:cantSplit/>
          <w:tblHeader/>
        </w:trPr>
        <w:tc>
          <w:tcPr>
            <w:tcW w:w="4860" w:type="dxa"/>
          </w:tcPr>
          <w:p w14:paraId="218C9EB0" w14:textId="77777777" w:rsidR="00086972" w:rsidRPr="00E879C5" w:rsidRDefault="00086972" w:rsidP="00423B5E">
            <w:pPr>
              <w:pStyle w:val="acctfourfigures"/>
              <w:tabs>
                <w:tab w:val="clear" w:pos="765"/>
                <w:tab w:val="left" w:pos="450"/>
              </w:tabs>
              <w:spacing w:line="240" w:lineRule="atLeast"/>
              <w:ind w:left="173" w:right="-76" w:hanging="173"/>
              <w:rPr>
                <w:b/>
                <w:bCs/>
                <w:i/>
                <w:iCs/>
                <w:szCs w:val="22"/>
                <w:lang w:bidi="th-TH"/>
              </w:rPr>
            </w:pPr>
          </w:p>
          <w:p w14:paraId="2AB07884" w14:textId="77777777" w:rsidR="00086972" w:rsidRPr="00E879C5" w:rsidRDefault="00086972" w:rsidP="00423B5E">
            <w:pPr>
              <w:pStyle w:val="acctfourfigures"/>
              <w:tabs>
                <w:tab w:val="clear" w:pos="765"/>
                <w:tab w:val="left" w:pos="450"/>
              </w:tabs>
              <w:spacing w:line="240" w:lineRule="atLeast"/>
              <w:ind w:left="173" w:right="-76" w:hanging="173"/>
              <w:rPr>
                <w:b/>
                <w:bCs/>
                <w:i/>
                <w:iCs/>
                <w:szCs w:val="22"/>
              </w:rPr>
            </w:pPr>
            <w:r w:rsidRPr="00E879C5">
              <w:rPr>
                <w:b/>
                <w:bCs/>
                <w:i/>
                <w:iCs/>
                <w:szCs w:val="22"/>
                <w:lang w:bidi="th-TH"/>
              </w:rPr>
              <w:t xml:space="preserve">Maturity of operating lease receivables </w:t>
            </w:r>
          </w:p>
        </w:tc>
        <w:tc>
          <w:tcPr>
            <w:tcW w:w="2070" w:type="dxa"/>
            <w:vAlign w:val="bottom"/>
          </w:tcPr>
          <w:p w14:paraId="4F0C2ABB" w14:textId="77777777" w:rsidR="00086972" w:rsidRPr="00E879C5" w:rsidRDefault="00086972" w:rsidP="00423B5E">
            <w:pPr>
              <w:pStyle w:val="acctmergecolhdg"/>
              <w:tabs>
                <w:tab w:val="left" w:pos="450"/>
              </w:tabs>
              <w:spacing w:line="240" w:lineRule="atLeast"/>
              <w:ind w:firstLine="136"/>
              <w:rPr>
                <w:szCs w:val="22"/>
              </w:rPr>
            </w:pPr>
            <w:r w:rsidRPr="00E879C5">
              <w:rPr>
                <w:szCs w:val="22"/>
              </w:rPr>
              <w:t>Consolidated</w:t>
            </w:r>
          </w:p>
          <w:p w14:paraId="20D02C6A" w14:textId="77777777" w:rsidR="00086972" w:rsidRPr="00E879C5" w:rsidRDefault="00086972" w:rsidP="00423B5E">
            <w:pPr>
              <w:pStyle w:val="acctmergecolhdg"/>
              <w:tabs>
                <w:tab w:val="left" w:pos="450"/>
              </w:tabs>
              <w:spacing w:line="240" w:lineRule="atLeast"/>
              <w:ind w:left="-83" w:right="-77"/>
              <w:rPr>
                <w:b w:val="0"/>
                <w:bCs/>
                <w:szCs w:val="22"/>
              </w:rPr>
            </w:pPr>
            <w:r w:rsidRPr="00E879C5">
              <w:rPr>
                <w:szCs w:val="22"/>
              </w:rPr>
              <w:t>financial statements</w:t>
            </w:r>
          </w:p>
        </w:tc>
        <w:tc>
          <w:tcPr>
            <w:tcW w:w="180" w:type="dxa"/>
            <w:vAlign w:val="bottom"/>
          </w:tcPr>
          <w:p w14:paraId="6D44A83C" w14:textId="77777777" w:rsidR="00086972" w:rsidRPr="00E879C5" w:rsidRDefault="00086972" w:rsidP="00423B5E">
            <w:pPr>
              <w:pStyle w:val="acctmergecolhdg"/>
              <w:tabs>
                <w:tab w:val="left" w:pos="450"/>
              </w:tabs>
              <w:spacing w:line="240" w:lineRule="atLeast"/>
              <w:rPr>
                <w:b w:val="0"/>
                <w:bCs/>
                <w:szCs w:val="22"/>
              </w:rPr>
            </w:pPr>
          </w:p>
        </w:tc>
        <w:tc>
          <w:tcPr>
            <w:tcW w:w="1890" w:type="dxa"/>
            <w:vAlign w:val="bottom"/>
          </w:tcPr>
          <w:p w14:paraId="7DF6FBCE" w14:textId="77777777" w:rsidR="00086972" w:rsidRPr="00E879C5" w:rsidRDefault="00086972" w:rsidP="00423B5E">
            <w:pPr>
              <w:pStyle w:val="acctmergecolhdg"/>
              <w:tabs>
                <w:tab w:val="left" w:pos="450"/>
              </w:tabs>
              <w:spacing w:line="240" w:lineRule="atLeast"/>
              <w:ind w:firstLine="30"/>
              <w:rPr>
                <w:szCs w:val="22"/>
              </w:rPr>
            </w:pPr>
            <w:r w:rsidRPr="00E879C5">
              <w:rPr>
                <w:szCs w:val="22"/>
              </w:rPr>
              <w:t>Separate</w:t>
            </w:r>
          </w:p>
          <w:p w14:paraId="07271157" w14:textId="77777777" w:rsidR="00086972" w:rsidRPr="00E879C5" w:rsidRDefault="00086972" w:rsidP="00423B5E">
            <w:pPr>
              <w:pStyle w:val="acctmergecolhdg"/>
              <w:tabs>
                <w:tab w:val="left" w:pos="450"/>
              </w:tabs>
              <w:spacing w:line="240" w:lineRule="atLeast"/>
              <w:ind w:left="-80" w:right="-79"/>
              <w:rPr>
                <w:b w:val="0"/>
                <w:bCs/>
                <w:szCs w:val="22"/>
              </w:rPr>
            </w:pPr>
            <w:r w:rsidRPr="00E879C5">
              <w:rPr>
                <w:szCs w:val="22"/>
              </w:rPr>
              <w:t>financial statements</w:t>
            </w:r>
          </w:p>
        </w:tc>
      </w:tr>
      <w:tr w:rsidR="00086972" w:rsidRPr="00E879C5" w14:paraId="0B0E2AC5" w14:textId="77777777" w:rsidTr="00423B5E">
        <w:trPr>
          <w:cantSplit/>
          <w:tblHeader/>
        </w:trPr>
        <w:tc>
          <w:tcPr>
            <w:tcW w:w="4860" w:type="dxa"/>
          </w:tcPr>
          <w:p w14:paraId="686F07C8" w14:textId="77777777" w:rsidR="00086972" w:rsidRPr="00E879C5" w:rsidRDefault="00086972" w:rsidP="00423B5E">
            <w:pPr>
              <w:pStyle w:val="acctfourfigures"/>
              <w:tabs>
                <w:tab w:val="clear" w:pos="765"/>
                <w:tab w:val="left" w:pos="450"/>
              </w:tabs>
              <w:spacing w:line="240" w:lineRule="atLeast"/>
              <w:rPr>
                <w:b/>
                <w:bCs/>
                <w:i/>
                <w:iCs/>
                <w:szCs w:val="22"/>
              </w:rPr>
            </w:pPr>
          </w:p>
        </w:tc>
        <w:tc>
          <w:tcPr>
            <w:tcW w:w="4140" w:type="dxa"/>
            <w:gridSpan w:val="3"/>
          </w:tcPr>
          <w:p w14:paraId="068A849D" w14:textId="77777777" w:rsidR="00086972" w:rsidRPr="00E879C5" w:rsidRDefault="00086972" w:rsidP="00423B5E">
            <w:pPr>
              <w:pStyle w:val="acctmergecolhdg"/>
              <w:tabs>
                <w:tab w:val="left" w:pos="450"/>
              </w:tabs>
              <w:spacing w:line="240" w:lineRule="atLeast"/>
              <w:rPr>
                <w:b w:val="0"/>
                <w:bCs/>
                <w:szCs w:val="22"/>
              </w:rPr>
            </w:pPr>
            <w:r w:rsidRPr="00E879C5">
              <w:rPr>
                <w:b w:val="0"/>
                <w:bCs/>
                <w:i/>
                <w:iCs/>
                <w:szCs w:val="22"/>
              </w:rPr>
              <w:t>(in thousand Baht)</w:t>
            </w:r>
          </w:p>
        </w:tc>
      </w:tr>
      <w:tr w:rsidR="00086972" w:rsidRPr="00E879C5" w14:paraId="76DBD204" w14:textId="77777777" w:rsidTr="00423B5E">
        <w:trPr>
          <w:cantSplit/>
          <w:tblHeader/>
        </w:trPr>
        <w:tc>
          <w:tcPr>
            <w:tcW w:w="4860" w:type="dxa"/>
          </w:tcPr>
          <w:p w14:paraId="398B6FBB" w14:textId="1C8113BA" w:rsidR="00086972" w:rsidRPr="00E879C5" w:rsidRDefault="00086972" w:rsidP="00423B5E">
            <w:pPr>
              <w:pStyle w:val="acctfourfigures"/>
              <w:tabs>
                <w:tab w:val="clear" w:pos="765"/>
                <w:tab w:val="left" w:pos="450"/>
              </w:tabs>
              <w:spacing w:line="240" w:lineRule="atLeast"/>
              <w:rPr>
                <w:b/>
                <w:bCs/>
                <w:i/>
                <w:iCs/>
                <w:szCs w:val="22"/>
              </w:rPr>
            </w:pPr>
            <w:r w:rsidRPr="00E879C5">
              <w:rPr>
                <w:b/>
                <w:bCs/>
                <w:i/>
                <w:iCs/>
                <w:szCs w:val="22"/>
              </w:rPr>
              <w:t xml:space="preserve">At 31 December </w:t>
            </w:r>
            <w:r w:rsidR="009C73FE">
              <w:rPr>
                <w:b/>
                <w:bCs/>
                <w:i/>
                <w:iCs/>
                <w:szCs w:val="22"/>
              </w:rPr>
              <w:t>2025</w:t>
            </w:r>
          </w:p>
        </w:tc>
        <w:tc>
          <w:tcPr>
            <w:tcW w:w="4140" w:type="dxa"/>
            <w:gridSpan w:val="3"/>
          </w:tcPr>
          <w:p w14:paraId="354A1A32" w14:textId="77777777" w:rsidR="00086972" w:rsidRPr="00E879C5" w:rsidRDefault="00086972" w:rsidP="00423B5E">
            <w:pPr>
              <w:pStyle w:val="acctmergecolhdg"/>
              <w:tabs>
                <w:tab w:val="left" w:pos="450"/>
              </w:tabs>
              <w:spacing w:line="240" w:lineRule="atLeast"/>
              <w:rPr>
                <w:b w:val="0"/>
                <w:bCs/>
                <w:i/>
                <w:iCs/>
                <w:szCs w:val="22"/>
              </w:rPr>
            </w:pPr>
          </w:p>
        </w:tc>
      </w:tr>
      <w:tr w:rsidR="001B5EC0" w:rsidRPr="00E879C5" w14:paraId="22E6FB20" w14:textId="77777777" w:rsidTr="00423B5E">
        <w:trPr>
          <w:cantSplit/>
        </w:trPr>
        <w:tc>
          <w:tcPr>
            <w:tcW w:w="4860" w:type="dxa"/>
          </w:tcPr>
          <w:p w14:paraId="6A14EC32" w14:textId="77777777" w:rsidR="001B5EC0" w:rsidRPr="00E879C5" w:rsidRDefault="001B5EC0" w:rsidP="001B5EC0">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1</w:t>
            </w:r>
            <w:r w:rsidRPr="00E879C5">
              <w:rPr>
                <w:rFonts w:ascii="Times New Roman" w:hAnsi="Times New Roman" w:cs="Times New Roman"/>
                <w:sz w:val="22"/>
                <w:szCs w:val="22"/>
                <w:vertAlign w:val="superscript"/>
              </w:rPr>
              <w:t>st</w:t>
            </w:r>
            <w:r w:rsidRPr="00E879C5">
              <w:rPr>
                <w:rFonts w:ascii="Times New Roman" w:hAnsi="Times New Roman" w:cs="Times New Roman"/>
                <w:sz w:val="22"/>
                <w:szCs w:val="22"/>
              </w:rPr>
              <w:t xml:space="preserve"> year</w:t>
            </w:r>
          </w:p>
        </w:tc>
        <w:tc>
          <w:tcPr>
            <w:tcW w:w="2070" w:type="dxa"/>
          </w:tcPr>
          <w:p w14:paraId="3FB62709" w14:textId="6CF6AF30" w:rsidR="001B5EC0" w:rsidRPr="00E879C5" w:rsidRDefault="009E49FC" w:rsidP="001B5EC0">
            <w:pPr>
              <w:pStyle w:val="acctfourfigures"/>
              <w:tabs>
                <w:tab w:val="clear" w:pos="765"/>
                <w:tab w:val="decimal" w:pos="819"/>
                <w:tab w:val="left" w:pos="1640"/>
              </w:tabs>
              <w:spacing w:line="240" w:lineRule="atLeast"/>
              <w:ind w:right="90"/>
              <w:jc w:val="right"/>
              <w:rPr>
                <w:szCs w:val="22"/>
              </w:rPr>
            </w:pPr>
            <w:r w:rsidRPr="009E49FC">
              <w:rPr>
                <w:szCs w:val="22"/>
              </w:rPr>
              <w:t>4</w:t>
            </w:r>
            <w:r w:rsidR="000F5FB3">
              <w:rPr>
                <w:szCs w:val="22"/>
              </w:rPr>
              <w:t>19</w:t>
            </w:r>
            <w:r w:rsidRPr="009E49FC">
              <w:rPr>
                <w:szCs w:val="22"/>
              </w:rPr>
              <w:t>,</w:t>
            </w:r>
            <w:r w:rsidR="000F5FB3">
              <w:rPr>
                <w:szCs w:val="22"/>
              </w:rPr>
              <w:t>178</w:t>
            </w:r>
          </w:p>
        </w:tc>
        <w:tc>
          <w:tcPr>
            <w:tcW w:w="180" w:type="dxa"/>
          </w:tcPr>
          <w:p w14:paraId="4A045B30" w14:textId="77777777" w:rsidR="001B5EC0" w:rsidRPr="00E879C5" w:rsidRDefault="001B5EC0" w:rsidP="001B5EC0">
            <w:pPr>
              <w:pStyle w:val="acctfourfigures"/>
              <w:tabs>
                <w:tab w:val="clear" w:pos="765"/>
                <w:tab w:val="decimal" w:pos="819"/>
                <w:tab w:val="left" w:pos="1640"/>
              </w:tabs>
              <w:spacing w:line="240" w:lineRule="atLeast"/>
              <w:ind w:right="90"/>
              <w:jc w:val="right"/>
              <w:rPr>
                <w:szCs w:val="22"/>
              </w:rPr>
            </w:pPr>
          </w:p>
        </w:tc>
        <w:tc>
          <w:tcPr>
            <w:tcW w:w="1890" w:type="dxa"/>
          </w:tcPr>
          <w:p w14:paraId="242B0EE4" w14:textId="43FA1537" w:rsidR="001B5EC0" w:rsidRPr="00E879C5" w:rsidRDefault="00BF6B79" w:rsidP="001B5EC0">
            <w:pPr>
              <w:pStyle w:val="acctfourfigures"/>
              <w:tabs>
                <w:tab w:val="clear" w:pos="765"/>
                <w:tab w:val="decimal" w:pos="819"/>
                <w:tab w:val="left" w:pos="1640"/>
              </w:tabs>
              <w:spacing w:line="240" w:lineRule="atLeast"/>
              <w:ind w:right="90"/>
              <w:jc w:val="right"/>
              <w:rPr>
                <w:szCs w:val="22"/>
              </w:rPr>
            </w:pPr>
            <w:r w:rsidRPr="00BF6B79">
              <w:rPr>
                <w:szCs w:val="22"/>
              </w:rPr>
              <w:t>47,835</w:t>
            </w:r>
          </w:p>
        </w:tc>
      </w:tr>
      <w:tr w:rsidR="001B5EC0" w:rsidRPr="00E879C5" w14:paraId="5FF331B3" w14:textId="77777777" w:rsidTr="00423B5E">
        <w:trPr>
          <w:cantSplit/>
        </w:trPr>
        <w:tc>
          <w:tcPr>
            <w:tcW w:w="4860" w:type="dxa"/>
          </w:tcPr>
          <w:p w14:paraId="123CBA3E" w14:textId="77777777" w:rsidR="001B5EC0" w:rsidRPr="00E879C5" w:rsidRDefault="001B5EC0" w:rsidP="001B5EC0">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2</w:t>
            </w:r>
            <w:r w:rsidRPr="00E879C5">
              <w:rPr>
                <w:rFonts w:ascii="Times New Roman" w:hAnsi="Times New Roman" w:cs="Times New Roman"/>
                <w:sz w:val="22"/>
                <w:szCs w:val="22"/>
                <w:vertAlign w:val="superscript"/>
              </w:rPr>
              <w:t>nd</w:t>
            </w:r>
            <w:r w:rsidRPr="00E879C5">
              <w:rPr>
                <w:rFonts w:ascii="Times New Roman" w:hAnsi="Times New Roman" w:cs="Times New Roman"/>
                <w:sz w:val="22"/>
                <w:szCs w:val="22"/>
              </w:rPr>
              <w:t xml:space="preserve"> year</w:t>
            </w:r>
          </w:p>
        </w:tc>
        <w:tc>
          <w:tcPr>
            <w:tcW w:w="2070" w:type="dxa"/>
          </w:tcPr>
          <w:p w14:paraId="3EC1982B" w14:textId="43490D97" w:rsidR="001B5EC0" w:rsidRPr="00E879C5" w:rsidRDefault="00B62EA1" w:rsidP="001B5EC0">
            <w:pPr>
              <w:pStyle w:val="acctfourfigures"/>
              <w:tabs>
                <w:tab w:val="clear" w:pos="765"/>
                <w:tab w:val="decimal" w:pos="819"/>
                <w:tab w:val="left" w:pos="1640"/>
              </w:tabs>
              <w:spacing w:line="240" w:lineRule="atLeast"/>
              <w:ind w:right="90"/>
              <w:jc w:val="right"/>
              <w:rPr>
                <w:szCs w:val="22"/>
              </w:rPr>
            </w:pPr>
            <w:r w:rsidRPr="00B62EA1">
              <w:rPr>
                <w:szCs w:val="22"/>
                <w:lang w:val="en-US"/>
              </w:rPr>
              <w:t>281,147</w:t>
            </w:r>
          </w:p>
        </w:tc>
        <w:tc>
          <w:tcPr>
            <w:tcW w:w="180" w:type="dxa"/>
          </w:tcPr>
          <w:p w14:paraId="23F77394" w14:textId="77777777" w:rsidR="001B5EC0" w:rsidRPr="00E879C5" w:rsidRDefault="001B5EC0" w:rsidP="001B5EC0">
            <w:pPr>
              <w:pStyle w:val="acctfourfigures"/>
              <w:tabs>
                <w:tab w:val="clear" w:pos="765"/>
                <w:tab w:val="decimal" w:pos="819"/>
                <w:tab w:val="left" w:pos="1640"/>
              </w:tabs>
              <w:spacing w:line="240" w:lineRule="atLeast"/>
              <w:ind w:right="90"/>
              <w:jc w:val="right"/>
              <w:rPr>
                <w:szCs w:val="22"/>
              </w:rPr>
            </w:pPr>
          </w:p>
        </w:tc>
        <w:tc>
          <w:tcPr>
            <w:tcW w:w="1890" w:type="dxa"/>
          </w:tcPr>
          <w:p w14:paraId="6719B2F4" w14:textId="38ABEA82" w:rsidR="001B5EC0" w:rsidRPr="00E879C5" w:rsidRDefault="000438F3" w:rsidP="001B5EC0">
            <w:pPr>
              <w:pStyle w:val="acctfourfigures"/>
              <w:tabs>
                <w:tab w:val="clear" w:pos="765"/>
                <w:tab w:val="decimal" w:pos="819"/>
                <w:tab w:val="left" w:pos="1640"/>
              </w:tabs>
              <w:spacing w:line="240" w:lineRule="atLeast"/>
              <w:ind w:right="90"/>
              <w:jc w:val="right"/>
              <w:rPr>
                <w:szCs w:val="22"/>
              </w:rPr>
            </w:pPr>
            <w:r w:rsidRPr="000438F3">
              <w:rPr>
                <w:szCs w:val="22"/>
              </w:rPr>
              <w:t>38,273</w:t>
            </w:r>
          </w:p>
        </w:tc>
      </w:tr>
      <w:tr w:rsidR="001B5EC0" w:rsidRPr="00E879C5" w14:paraId="26D42C64" w14:textId="77777777" w:rsidTr="00423B5E">
        <w:trPr>
          <w:cantSplit/>
        </w:trPr>
        <w:tc>
          <w:tcPr>
            <w:tcW w:w="4860" w:type="dxa"/>
          </w:tcPr>
          <w:p w14:paraId="0FC691EC" w14:textId="77777777" w:rsidR="001B5EC0" w:rsidRPr="00E879C5" w:rsidRDefault="001B5EC0" w:rsidP="001B5EC0">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3</w:t>
            </w:r>
            <w:r w:rsidRPr="00E879C5">
              <w:rPr>
                <w:rFonts w:ascii="Times New Roman" w:hAnsi="Times New Roman" w:cs="Times New Roman"/>
                <w:sz w:val="22"/>
                <w:szCs w:val="22"/>
                <w:vertAlign w:val="superscript"/>
              </w:rPr>
              <w:t>rd</w:t>
            </w:r>
            <w:r w:rsidRPr="00E879C5">
              <w:rPr>
                <w:rFonts w:ascii="Times New Roman" w:hAnsi="Times New Roman" w:cs="Times New Roman"/>
                <w:sz w:val="22"/>
                <w:szCs w:val="22"/>
              </w:rPr>
              <w:t xml:space="preserve"> year</w:t>
            </w:r>
          </w:p>
        </w:tc>
        <w:tc>
          <w:tcPr>
            <w:tcW w:w="2070" w:type="dxa"/>
          </w:tcPr>
          <w:p w14:paraId="4FD8C1CE" w14:textId="17C3DB83" w:rsidR="001B5EC0" w:rsidRPr="00E879C5" w:rsidRDefault="00B62EA1" w:rsidP="001B5EC0">
            <w:pPr>
              <w:pStyle w:val="acctfourfigures"/>
              <w:tabs>
                <w:tab w:val="clear" w:pos="765"/>
                <w:tab w:val="decimal" w:pos="819"/>
                <w:tab w:val="left" w:pos="1640"/>
              </w:tabs>
              <w:spacing w:line="240" w:lineRule="atLeast"/>
              <w:ind w:right="90"/>
              <w:jc w:val="right"/>
              <w:rPr>
                <w:szCs w:val="22"/>
              </w:rPr>
            </w:pPr>
            <w:r w:rsidRPr="00B62EA1">
              <w:rPr>
                <w:szCs w:val="22"/>
                <w:lang w:val="en-US"/>
              </w:rPr>
              <w:t>115,067</w:t>
            </w:r>
          </w:p>
        </w:tc>
        <w:tc>
          <w:tcPr>
            <w:tcW w:w="180" w:type="dxa"/>
          </w:tcPr>
          <w:p w14:paraId="498FE915" w14:textId="77777777" w:rsidR="001B5EC0" w:rsidRPr="00E879C5" w:rsidRDefault="001B5EC0" w:rsidP="001B5EC0">
            <w:pPr>
              <w:pStyle w:val="acctfourfigures"/>
              <w:tabs>
                <w:tab w:val="clear" w:pos="765"/>
                <w:tab w:val="decimal" w:pos="819"/>
                <w:tab w:val="left" w:pos="1640"/>
              </w:tabs>
              <w:spacing w:line="240" w:lineRule="atLeast"/>
              <w:ind w:right="90"/>
              <w:jc w:val="right"/>
              <w:rPr>
                <w:szCs w:val="22"/>
              </w:rPr>
            </w:pPr>
          </w:p>
        </w:tc>
        <w:tc>
          <w:tcPr>
            <w:tcW w:w="1890" w:type="dxa"/>
          </w:tcPr>
          <w:p w14:paraId="30ED9E06" w14:textId="4CF567C2" w:rsidR="001B5EC0" w:rsidRPr="00E879C5" w:rsidRDefault="00F26FDB" w:rsidP="001B5EC0">
            <w:pPr>
              <w:pStyle w:val="acctfourfigures"/>
              <w:tabs>
                <w:tab w:val="clear" w:pos="765"/>
                <w:tab w:val="decimal" w:pos="819"/>
                <w:tab w:val="left" w:pos="1640"/>
              </w:tabs>
              <w:spacing w:line="240" w:lineRule="atLeast"/>
              <w:ind w:right="90"/>
              <w:jc w:val="right"/>
              <w:rPr>
                <w:szCs w:val="22"/>
              </w:rPr>
            </w:pPr>
            <w:r w:rsidRPr="00F26FDB">
              <w:rPr>
                <w:szCs w:val="22"/>
              </w:rPr>
              <w:t>6,350</w:t>
            </w:r>
          </w:p>
        </w:tc>
      </w:tr>
      <w:tr w:rsidR="001B5EC0" w:rsidRPr="00E879C5" w14:paraId="42090AAF" w14:textId="77777777" w:rsidTr="00423B5E">
        <w:trPr>
          <w:cantSplit/>
        </w:trPr>
        <w:tc>
          <w:tcPr>
            <w:tcW w:w="4860" w:type="dxa"/>
          </w:tcPr>
          <w:p w14:paraId="34B7B47F" w14:textId="77777777" w:rsidR="001B5EC0" w:rsidRPr="00E879C5" w:rsidRDefault="001B5EC0" w:rsidP="001B5EC0">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4</w:t>
            </w:r>
            <w:r w:rsidRPr="00E879C5">
              <w:rPr>
                <w:rFonts w:ascii="Times New Roman" w:hAnsi="Times New Roman" w:cs="Times New Roman"/>
                <w:sz w:val="22"/>
                <w:szCs w:val="22"/>
                <w:vertAlign w:val="superscript"/>
              </w:rPr>
              <w:t>th</w:t>
            </w:r>
            <w:r w:rsidRPr="00E879C5">
              <w:rPr>
                <w:rFonts w:ascii="Times New Roman" w:hAnsi="Times New Roman" w:cs="Times New Roman"/>
                <w:sz w:val="22"/>
                <w:szCs w:val="22"/>
              </w:rPr>
              <w:t xml:space="preserve"> year</w:t>
            </w:r>
          </w:p>
        </w:tc>
        <w:tc>
          <w:tcPr>
            <w:tcW w:w="2070" w:type="dxa"/>
          </w:tcPr>
          <w:p w14:paraId="06944083" w14:textId="1188A834" w:rsidR="001B5EC0" w:rsidRPr="00E879C5" w:rsidRDefault="00AA29C8" w:rsidP="001B5EC0">
            <w:pPr>
              <w:pStyle w:val="acctfourfigures"/>
              <w:tabs>
                <w:tab w:val="clear" w:pos="765"/>
                <w:tab w:val="decimal" w:pos="819"/>
                <w:tab w:val="left" w:pos="1640"/>
              </w:tabs>
              <w:spacing w:line="240" w:lineRule="atLeast"/>
              <w:ind w:right="90"/>
              <w:jc w:val="right"/>
              <w:rPr>
                <w:szCs w:val="22"/>
              </w:rPr>
            </w:pPr>
            <w:r w:rsidRPr="00DF08FD">
              <w:rPr>
                <w:szCs w:val="22"/>
              </w:rPr>
              <w:t>1,260</w:t>
            </w:r>
          </w:p>
        </w:tc>
        <w:tc>
          <w:tcPr>
            <w:tcW w:w="180" w:type="dxa"/>
          </w:tcPr>
          <w:p w14:paraId="007B82F0" w14:textId="77777777" w:rsidR="001B5EC0" w:rsidRPr="00E879C5" w:rsidRDefault="001B5EC0" w:rsidP="001B5EC0">
            <w:pPr>
              <w:pStyle w:val="acctfourfigures"/>
              <w:tabs>
                <w:tab w:val="clear" w:pos="765"/>
                <w:tab w:val="decimal" w:pos="819"/>
                <w:tab w:val="left" w:pos="1640"/>
              </w:tabs>
              <w:spacing w:line="240" w:lineRule="atLeast"/>
              <w:ind w:right="90"/>
              <w:jc w:val="right"/>
              <w:rPr>
                <w:szCs w:val="22"/>
              </w:rPr>
            </w:pPr>
          </w:p>
        </w:tc>
        <w:tc>
          <w:tcPr>
            <w:tcW w:w="1890" w:type="dxa"/>
          </w:tcPr>
          <w:p w14:paraId="1D5ADE26" w14:textId="1BD103BF" w:rsidR="001B5EC0" w:rsidRPr="00E879C5" w:rsidRDefault="00780225" w:rsidP="00F03204">
            <w:pPr>
              <w:pStyle w:val="acctfourfigures"/>
              <w:tabs>
                <w:tab w:val="clear" w:pos="765"/>
                <w:tab w:val="decimal" w:pos="1375"/>
              </w:tabs>
              <w:spacing w:line="240" w:lineRule="atLeast"/>
              <w:ind w:right="-75"/>
              <w:rPr>
                <w:szCs w:val="22"/>
              </w:rPr>
            </w:pPr>
            <w:r>
              <w:rPr>
                <w:szCs w:val="22"/>
              </w:rPr>
              <w:t>-</w:t>
            </w:r>
          </w:p>
        </w:tc>
      </w:tr>
      <w:tr w:rsidR="001B5EC0" w:rsidRPr="00E879C5" w14:paraId="0B8D2A74" w14:textId="77777777" w:rsidTr="00423B5E">
        <w:trPr>
          <w:cantSplit/>
        </w:trPr>
        <w:tc>
          <w:tcPr>
            <w:tcW w:w="4860" w:type="dxa"/>
          </w:tcPr>
          <w:p w14:paraId="6FEBA75D" w14:textId="77777777" w:rsidR="001B5EC0" w:rsidRPr="00E879C5" w:rsidRDefault="001B5EC0" w:rsidP="001B5EC0">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5</w:t>
            </w:r>
            <w:r w:rsidRPr="00E879C5">
              <w:rPr>
                <w:rFonts w:ascii="Times New Roman" w:hAnsi="Times New Roman" w:cs="Times New Roman"/>
                <w:sz w:val="22"/>
                <w:szCs w:val="22"/>
                <w:vertAlign w:val="superscript"/>
              </w:rPr>
              <w:t>th</w:t>
            </w:r>
            <w:r w:rsidRPr="00E879C5">
              <w:rPr>
                <w:rFonts w:ascii="Times New Roman" w:hAnsi="Times New Roman" w:cs="Times New Roman"/>
                <w:sz w:val="22"/>
                <w:szCs w:val="22"/>
              </w:rPr>
              <w:t xml:space="preserve"> year</w:t>
            </w:r>
          </w:p>
        </w:tc>
        <w:tc>
          <w:tcPr>
            <w:tcW w:w="2070" w:type="dxa"/>
          </w:tcPr>
          <w:p w14:paraId="3E807D64" w14:textId="42A99248" w:rsidR="001B5EC0" w:rsidRPr="00E879C5" w:rsidRDefault="00AA29C8" w:rsidP="001B5EC0">
            <w:pPr>
              <w:pStyle w:val="acctfourfigures"/>
              <w:tabs>
                <w:tab w:val="clear" w:pos="765"/>
                <w:tab w:val="decimal" w:pos="819"/>
                <w:tab w:val="left" w:pos="1640"/>
              </w:tabs>
              <w:spacing w:line="240" w:lineRule="atLeast"/>
              <w:ind w:right="90"/>
              <w:jc w:val="right"/>
              <w:rPr>
                <w:szCs w:val="22"/>
              </w:rPr>
            </w:pPr>
            <w:r w:rsidRPr="00DF08FD">
              <w:rPr>
                <w:szCs w:val="22"/>
              </w:rPr>
              <w:t>1,260</w:t>
            </w:r>
          </w:p>
        </w:tc>
        <w:tc>
          <w:tcPr>
            <w:tcW w:w="180" w:type="dxa"/>
          </w:tcPr>
          <w:p w14:paraId="625740AA" w14:textId="77777777" w:rsidR="001B5EC0" w:rsidRPr="00E879C5" w:rsidRDefault="001B5EC0" w:rsidP="001B5EC0">
            <w:pPr>
              <w:pStyle w:val="acctfourfigures"/>
              <w:tabs>
                <w:tab w:val="clear" w:pos="765"/>
                <w:tab w:val="decimal" w:pos="819"/>
                <w:tab w:val="left" w:pos="1640"/>
              </w:tabs>
              <w:spacing w:line="240" w:lineRule="atLeast"/>
              <w:ind w:right="90"/>
              <w:jc w:val="right"/>
              <w:rPr>
                <w:szCs w:val="22"/>
              </w:rPr>
            </w:pPr>
          </w:p>
        </w:tc>
        <w:tc>
          <w:tcPr>
            <w:tcW w:w="1890" w:type="dxa"/>
          </w:tcPr>
          <w:p w14:paraId="4858A3B5" w14:textId="3C898177" w:rsidR="001B5EC0" w:rsidRPr="00E879C5" w:rsidRDefault="00780225" w:rsidP="00F03204">
            <w:pPr>
              <w:pStyle w:val="acctfourfigures"/>
              <w:tabs>
                <w:tab w:val="clear" w:pos="765"/>
                <w:tab w:val="decimal" w:pos="1375"/>
              </w:tabs>
              <w:spacing w:line="240" w:lineRule="atLeast"/>
              <w:ind w:right="-75"/>
              <w:rPr>
                <w:szCs w:val="22"/>
              </w:rPr>
            </w:pPr>
            <w:r>
              <w:rPr>
                <w:szCs w:val="22"/>
              </w:rPr>
              <w:t>-</w:t>
            </w:r>
          </w:p>
        </w:tc>
      </w:tr>
      <w:tr w:rsidR="001B5EC0" w:rsidRPr="00E879C5" w14:paraId="2D502379" w14:textId="77777777" w:rsidTr="00423B5E">
        <w:trPr>
          <w:cantSplit/>
        </w:trPr>
        <w:tc>
          <w:tcPr>
            <w:tcW w:w="4860" w:type="dxa"/>
          </w:tcPr>
          <w:p w14:paraId="41A2537F" w14:textId="77777777" w:rsidR="001B5EC0" w:rsidRPr="00E879C5" w:rsidDel="003D7254" w:rsidRDefault="001B5EC0" w:rsidP="001B5EC0">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After 5</w:t>
            </w:r>
            <w:r w:rsidRPr="00E879C5">
              <w:rPr>
                <w:rFonts w:ascii="Times New Roman" w:hAnsi="Times New Roman" w:cs="Times New Roman"/>
                <w:sz w:val="22"/>
                <w:szCs w:val="22"/>
                <w:vertAlign w:val="superscript"/>
              </w:rPr>
              <w:t>th</w:t>
            </w:r>
            <w:r w:rsidRPr="00E879C5">
              <w:rPr>
                <w:rFonts w:ascii="Times New Roman" w:hAnsi="Times New Roman" w:cs="Times New Roman"/>
                <w:sz w:val="22"/>
                <w:szCs w:val="22"/>
              </w:rPr>
              <w:t xml:space="preserve"> year</w:t>
            </w:r>
          </w:p>
        </w:tc>
        <w:tc>
          <w:tcPr>
            <w:tcW w:w="2070" w:type="dxa"/>
          </w:tcPr>
          <w:p w14:paraId="0B6A0130" w14:textId="7E5DA141" w:rsidR="001B5EC0" w:rsidRPr="00E879C5" w:rsidRDefault="00AA29C8" w:rsidP="001B5EC0">
            <w:pPr>
              <w:pStyle w:val="acctfourfigures"/>
              <w:tabs>
                <w:tab w:val="clear" w:pos="765"/>
                <w:tab w:val="decimal" w:pos="819"/>
                <w:tab w:val="left" w:pos="1640"/>
              </w:tabs>
              <w:spacing w:line="240" w:lineRule="atLeast"/>
              <w:ind w:right="90"/>
              <w:jc w:val="right"/>
              <w:rPr>
                <w:szCs w:val="22"/>
              </w:rPr>
            </w:pPr>
            <w:r w:rsidRPr="00DF08FD">
              <w:rPr>
                <w:szCs w:val="22"/>
              </w:rPr>
              <w:t>13,795</w:t>
            </w:r>
          </w:p>
        </w:tc>
        <w:tc>
          <w:tcPr>
            <w:tcW w:w="180" w:type="dxa"/>
          </w:tcPr>
          <w:p w14:paraId="7CBC3DF0" w14:textId="77777777" w:rsidR="001B5EC0" w:rsidRPr="00E879C5" w:rsidRDefault="001B5EC0" w:rsidP="001B5EC0">
            <w:pPr>
              <w:pStyle w:val="acctfourfigures"/>
              <w:tabs>
                <w:tab w:val="clear" w:pos="765"/>
                <w:tab w:val="decimal" w:pos="819"/>
                <w:tab w:val="left" w:pos="1640"/>
              </w:tabs>
              <w:spacing w:line="240" w:lineRule="atLeast"/>
              <w:ind w:right="90"/>
              <w:jc w:val="right"/>
              <w:rPr>
                <w:szCs w:val="22"/>
              </w:rPr>
            </w:pPr>
          </w:p>
        </w:tc>
        <w:tc>
          <w:tcPr>
            <w:tcW w:w="1890" w:type="dxa"/>
          </w:tcPr>
          <w:p w14:paraId="5CA12688" w14:textId="02388C39" w:rsidR="001B5EC0" w:rsidRPr="00E879C5" w:rsidRDefault="00780225" w:rsidP="00F03204">
            <w:pPr>
              <w:pStyle w:val="acctfourfigures"/>
              <w:tabs>
                <w:tab w:val="clear" w:pos="765"/>
                <w:tab w:val="decimal" w:pos="1375"/>
              </w:tabs>
              <w:spacing w:line="240" w:lineRule="atLeast"/>
              <w:ind w:right="-75"/>
              <w:rPr>
                <w:szCs w:val="22"/>
              </w:rPr>
            </w:pPr>
            <w:r>
              <w:rPr>
                <w:szCs w:val="22"/>
              </w:rPr>
              <w:t>-</w:t>
            </w:r>
          </w:p>
        </w:tc>
      </w:tr>
      <w:tr w:rsidR="001B5EC0" w:rsidRPr="00E879C5" w14:paraId="4926AB79" w14:textId="77777777" w:rsidTr="00423B5E">
        <w:trPr>
          <w:cantSplit/>
        </w:trPr>
        <w:tc>
          <w:tcPr>
            <w:tcW w:w="4860" w:type="dxa"/>
          </w:tcPr>
          <w:p w14:paraId="766D9A4B" w14:textId="77777777" w:rsidR="001B5EC0" w:rsidRPr="00E879C5" w:rsidRDefault="001B5EC0" w:rsidP="001B5EC0">
            <w:pPr>
              <w:tabs>
                <w:tab w:val="clear" w:pos="454"/>
                <w:tab w:val="left" w:pos="450"/>
              </w:tabs>
              <w:ind w:right="-90"/>
              <w:rPr>
                <w:rFonts w:ascii="Times New Roman" w:hAnsi="Times New Roman" w:cs="Times New Roman"/>
                <w:b/>
                <w:bCs/>
                <w:sz w:val="22"/>
                <w:szCs w:val="22"/>
              </w:rPr>
            </w:pPr>
            <w:r w:rsidRPr="00E879C5">
              <w:rPr>
                <w:rFonts w:ascii="Times New Roman" w:hAnsi="Times New Roman" w:cs="Times New Roman"/>
                <w:b/>
                <w:bCs/>
                <w:sz w:val="22"/>
                <w:szCs w:val="22"/>
              </w:rPr>
              <w:t xml:space="preserve">Total </w:t>
            </w:r>
          </w:p>
        </w:tc>
        <w:tc>
          <w:tcPr>
            <w:tcW w:w="2070" w:type="dxa"/>
            <w:tcBorders>
              <w:top w:val="single" w:sz="4" w:space="0" w:color="auto"/>
              <w:bottom w:val="double" w:sz="4" w:space="0" w:color="auto"/>
            </w:tcBorders>
          </w:tcPr>
          <w:p w14:paraId="65C51812" w14:textId="5C3C68BF" w:rsidR="001B5EC0" w:rsidRPr="00E879C5" w:rsidRDefault="00B62EA1" w:rsidP="001B5EC0">
            <w:pPr>
              <w:pStyle w:val="acctfourfigures"/>
              <w:tabs>
                <w:tab w:val="clear" w:pos="765"/>
                <w:tab w:val="decimal" w:pos="819"/>
                <w:tab w:val="left" w:pos="1640"/>
              </w:tabs>
              <w:spacing w:line="240" w:lineRule="atLeast"/>
              <w:ind w:right="90"/>
              <w:jc w:val="right"/>
              <w:rPr>
                <w:b/>
                <w:bCs/>
                <w:szCs w:val="22"/>
              </w:rPr>
            </w:pPr>
            <w:r w:rsidRPr="00B62EA1">
              <w:rPr>
                <w:b/>
                <w:bCs/>
                <w:szCs w:val="22"/>
                <w:lang w:val="en-US"/>
              </w:rPr>
              <w:t>831,707</w:t>
            </w:r>
          </w:p>
        </w:tc>
        <w:tc>
          <w:tcPr>
            <w:tcW w:w="180" w:type="dxa"/>
          </w:tcPr>
          <w:p w14:paraId="553948DF" w14:textId="77777777" w:rsidR="001B5EC0" w:rsidRPr="00E879C5" w:rsidRDefault="001B5EC0" w:rsidP="001B5EC0">
            <w:pPr>
              <w:pStyle w:val="acctfourfigures"/>
              <w:tabs>
                <w:tab w:val="clear" w:pos="765"/>
                <w:tab w:val="decimal" w:pos="819"/>
                <w:tab w:val="left" w:pos="1640"/>
              </w:tabs>
              <w:spacing w:line="240" w:lineRule="atLeast"/>
              <w:ind w:right="90"/>
              <w:jc w:val="right"/>
              <w:rPr>
                <w:b/>
                <w:bCs/>
                <w:szCs w:val="22"/>
              </w:rPr>
            </w:pPr>
          </w:p>
        </w:tc>
        <w:tc>
          <w:tcPr>
            <w:tcW w:w="1890" w:type="dxa"/>
            <w:tcBorders>
              <w:top w:val="single" w:sz="4" w:space="0" w:color="auto"/>
              <w:bottom w:val="double" w:sz="4" w:space="0" w:color="auto"/>
            </w:tcBorders>
          </w:tcPr>
          <w:p w14:paraId="11AD8727" w14:textId="42DB297B" w:rsidR="001B5EC0" w:rsidRPr="00E879C5" w:rsidRDefault="00776C0B" w:rsidP="001B5EC0">
            <w:pPr>
              <w:pStyle w:val="acctfourfigures"/>
              <w:tabs>
                <w:tab w:val="clear" w:pos="765"/>
                <w:tab w:val="decimal" w:pos="819"/>
                <w:tab w:val="left" w:pos="1640"/>
              </w:tabs>
              <w:spacing w:line="240" w:lineRule="atLeast"/>
              <w:ind w:right="90"/>
              <w:jc w:val="right"/>
              <w:rPr>
                <w:b/>
                <w:bCs/>
                <w:szCs w:val="22"/>
              </w:rPr>
            </w:pPr>
            <w:r w:rsidRPr="00776C0B">
              <w:rPr>
                <w:b/>
                <w:bCs/>
                <w:szCs w:val="22"/>
              </w:rPr>
              <w:t>92,458</w:t>
            </w:r>
          </w:p>
        </w:tc>
      </w:tr>
    </w:tbl>
    <w:p w14:paraId="0AB254B1" w14:textId="77777777" w:rsidR="00DC5302" w:rsidRPr="00E879C5" w:rsidRDefault="00DC5302" w:rsidP="00435ADA">
      <w:pPr>
        <w:tabs>
          <w:tab w:val="clear" w:pos="454"/>
        </w:tabs>
        <w:autoSpaceDE w:val="0"/>
        <w:autoSpaceDN w:val="0"/>
        <w:adjustRightInd w:val="0"/>
        <w:ind w:right="108"/>
        <w:jc w:val="both"/>
        <w:rPr>
          <w:rFonts w:ascii="Times New Roman" w:hAnsi="Times New Roman" w:cs="Times New Roman"/>
          <w:sz w:val="22"/>
          <w:szCs w:val="22"/>
        </w:rPr>
      </w:pPr>
    </w:p>
    <w:tbl>
      <w:tblPr>
        <w:tblW w:w="9000" w:type="dxa"/>
        <w:tblInd w:w="529" w:type="dxa"/>
        <w:tblLayout w:type="fixed"/>
        <w:tblCellMar>
          <w:left w:w="79" w:type="dxa"/>
          <w:right w:w="79" w:type="dxa"/>
        </w:tblCellMar>
        <w:tblLook w:val="0000" w:firstRow="0" w:lastRow="0" w:firstColumn="0" w:lastColumn="0" w:noHBand="0" w:noVBand="0"/>
      </w:tblPr>
      <w:tblGrid>
        <w:gridCol w:w="4860"/>
        <w:gridCol w:w="2070"/>
        <w:gridCol w:w="180"/>
        <w:gridCol w:w="1890"/>
      </w:tblGrid>
      <w:tr w:rsidR="00035135" w:rsidRPr="00E879C5" w14:paraId="116154FE" w14:textId="77777777" w:rsidTr="00446937">
        <w:trPr>
          <w:cantSplit/>
          <w:tblHeader/>
        </w:trPr>
        <w:tc>
          <w:tcPr>
            <w:tcW w:w="4860" w:type="dxa"/>
          </w:tcPr>
          <w:p w14:paraId="42BD3117" w14:textId="77777777" w:rsidR="00035135" w:rsidRPr="00E879C5" w:rsidRDefault="00035135" w:rsidP="00435ADA">
            <w:pPr>
              <w:pStyle w:val="acctfourfigures"/>
              <w:tabs>
                <w:tab w:val="clear" w:pos="765"/>
                <w:tab w:val="left" w:pos="450"/>
              </w:tabs>
              <w:spacing w:line="240" w:lineRule="atLeast"/>
              <w:ind w:left="173" w:right="-76" w:hanging="173"/>
              <w:rPr>
                <w:b/>
                <w:bCs/>
                <w:i/>
                <w:iCs/>
                <w:szCs w:val="22"/>
                <w:lang w:bidi="th-TH"/>
              </w:rPr>
            </w:pPr>
          </w:p>
          <w:p w14:paraId="6F111080" w14:textId="77777777" w:rsidR="00035135" w:rsidRPr="00E879C5" w:rsidRDefault="00035135" w:rsidP="00435ADA">
            <w:pPr>
              <w:pStyle w:val="acctfourfigures"/>
              <w:tabs>
                <w:tab w:val="clear" w:pos="765"/>
                <w:tab w:val="left" w:pos="450"/>
              </w:tabs>
              <w:spacing w:line="240" w:lineRule="atLeast"/>
              <w:ind w:left="173" w:right="-76" w:hanging="173"/>
              <w:rPr>
                <w:b/>
                <w:bCs/>
                <w:i/>
                <w:iCs/>
                <w:szCs w:val="22"/>
              </w:rPr>
            </w:pPr>
            <w:r w:rsidRPr="00E879C5">
              <w:rPr>
                <w:b/>
                <w:bCs/>
                <w:i/>
                <w:iCs/>
                <w:szCs w:val="22"/>
                <w:lang w:bidi="th-TH"/>
              </w:rPr>
              <w:t xml:space="preserve">Maturity of operating lease receivables </w:t>
            </w:r>
          </w:p>
        </w:tc>
        <w:tc>
          <w:tcPr>
            <w:tcW w:w="2070" w:type="dxa"/>
            <w:vAlign w:val="bottom"/>
          </w:tcPr>
          <w:p w14:paraId="7CB2F3D6" w14:textId="77777777" w:rsidR="00035135" w:rsidRPr="00E879C5" w:rsidRDefault="00035135" w:rsidP="00435ADA">
            <w:pPr>
              <w:pStyle w:val="acctmergecolhdg"/>
              <w:tabs>
                <w:tab w:val="left" w:pos="450"/>
              </w:tabs>
              <w:spacing w:line="240" w:lineRule="atLeast"/>
              <w:ind w:firstLine="136"/>
              <w:rPr>
                <w:szCs w:val="22"/>
              </w:rPr>
            </w:pPr>
            <w:r w:rsidRPr="00E879C5">
              <w:rPr>
                <w:szCs w:val="22"/>
              </w:rPr>
              <w:t>Consolidated</w:t>
            </w:r>
          </w:p>
          <w:p w14:paraId="784143F6" w14:textId="77777777" w:rsidR="00035135" w:rsidRPr="00E879C5" w:rsidRDefault="00035135" w:rsidP="00435ADA">
            <w:pPr>
              <w:pStyle w:val="acctmergecolhdg"/>
              <w:tabs>
                <w:tab w:val="left" w:pos="450"/>
              </w:tabs>
              <w:spacing w:line="240" w:lineRule="atLeast"/>
              <w:ind w:left="-83" w:right="-77"/>
              <w:rPr>
                <w:b w:val="0"/>
                <w:bCs/>
                <w:szCs w:val="22"/>
              </w:rPr>
            </w:pPr>
            <w:r w:rsidRPr="00E879C5">
              <w:rPr>
                <w:szCs w:val="22"/>
              </w:rPr>
              <w:t>financial statements</w:t>
            </w:r>
          </w:p>
        </w:tc>
        <w:tc>
          <w:tcPr>
            <w:tcW w:w="180" w:type="dxa"/>
            <w:vAlign w:val="bottom"/>
          </w:tcPr>
          <w:p w14:paraId="7AD931DE" w14:textId="77777777" w:rsidR="00035135" w:rsidRPr="00E879C5" w:rsidRDefault="00035135" w:rsidP="00435ADA">
            <w:pPr>
              <w:pStyle w:val="acctmergecolhdg"/>
              <w:tabs>
                <w:tab w:val="left" w:pos="450"/>
              </w:tabs>
              <w:spacing w:line="240" w:lineRule="atLeast"/>
              <w:rPr>
                <w:b w:val="0"/>
                <w:bCs/>
                <w:szCs w:val="22"/>
              </w:rPr>
            </w:pPr>
          </w:p>
        </w:tc>
        <w:tc>
          <w:tcPr>
            <w:tcW w:w="1890" w:type="dxa"/>
            <w:vAlign w:val="bottom"/>
          </w:tcPr>
          <w:p w14:paraId="795B1B70" w14:textId="77777777" w:rsidR="00035135" w:rsidRPr="00E879C5" w:rsidRDefault="00035135" w:rsidP="00435ADA">
            <w:pPr>
              <w:pStyle w:val="acctmergecolhdg"/>
              <w:tabs>
                <w:tab w:val="left" w:pos="450"/>
              </w:tabs>
              <w:spacing w:line="240" w:lineRule="atLeast"/>
              <w:ind w:firstLine="30"/>
              <w:rPr>
                <w:szCs w:val="22"/>
              </w:rPr>
            </w:pPr>
            <w:r w:rsidRPr="00E879C5">
              <w:rPr>
                <w:szCs w:val="22"/>
              </w:rPr>
              <w:t>Separate</w:t>
            </w:r>
          </w:p>
          <w:p w14:paraId="37389964" w14:textId="77777777" w:rsidR="00035135" w:rsidRPr="00E879C5" w:rsidRDefault="00035135" w:rsidP="00435ADA">
            <w:pPr>
              <w:pStyle w:val="acctmergecolhdg"/>
              <w:tabs>
                <w:tab w:val="left" w:pos="450"/>
              </w:tabs>
              <w:spacing w:line="240" w:lineRule="atLeast"/>
              <w:ind w:left="-80" w:right="-79"/>
              <w:rPr>
                <w:b w:val="0"/>
                <w:bCs/>
                <w:szCs w:val="22"/>
              </w:rPr>
            </w:pPr>
            <w:r w:rsidRPr="00E879C5">
              <w:rPr>
                <w:szCs w:val="22"/>
              </w:rPr>
              <w:t>financial statements</w:t>
            </w:r>
          </w:p>
        </w:tc>
      </w:tr>
      <w:tr w:rsidR="00035135" w:rsidRPr="00E879C5" w14:paraId="51022F6C" w14:textId="77777777" w:rsidTr="00446937">
        <w:trPr>
          <w:cantSplit/>
          <w:tblHeader/>
        </w:trPr>
        <w:tc>
          <w:tcPr>
            <w:tcW w:w="4860" w:type="dxa"/>
          </w:tcPr>
          <w:p w14:paraId="5E064892" w14:textId="77777777" w:rsidR="00035135" w:rsidRPr="00E879C5" w:rsidRDefault="00035135" w:rsidP="00435ADA">
            <w:pPr>
              <w:pStyle w:val="acctfourfigures"/>
              <w:tabs>
                <w:tab w:val="clear" w:pos="765"/>
                <w:tab w:val="left" w:pos="450"/>
              </w:tabs>
              <w:spacing w:line="240" w:lineRule="atLeast"/>
              <w:rPr>
                <w:b/>
                <w:bCs/>
                <w:i/>
                <w:iCs/>
                <w:szCs w:val="22"/>
              </w:rPr>
            </w:pPr>
          </w:p>
        </w:tc>
        <w:tc>
          <w:tcPr>
            <w:tcW w:w="4140" w:type="dxa"/>
            <w:gridSpan w:val="3"/>
          </w:tcPr>
          <w:p w14:paraId="321B0100" w14:textId="77777777" w:rsidR="00035135" w:rsidRPr="00E879C5" w:rsidRDefault="00035135" w:rsidP="00435ADA">
            <w:pPr>
              <w:pStyle w:val="acctmergecolhdg"/>
              <w:tabs>
                <w:tab w:val="left" w:pos="450"/>
              </w:tabs>
              <w:spacing w:line="240" w:lineRule="atLeast"/>
              <w:rPr>
                <w:b w:val="0"/>
                <w:bCs/>
                <w:szCs w:val="22"/>
              </w:rPr>
            </w:pPr>
            <w:r w:rsidRPr="00E879C5">
              <w:rPr>
                <w:b w:val="0"/>
                <w:bCs/>
                <w:i/>
                <w:iCs/>
                <w:szCs w:val="22"/>
              </w:rPr>
              <w:t xml:space="preserve">(in </w:t>
            </w:r>
            <w:r w:rsidR="006323A4" w:rsidRPr="00E879C5">
              <w:rPr>
                <w:b w:val="0"/>
                <w:bCs/>
                <w:i/>
                <w:iCs/>
                <w:szCs w:val="22"/>
              </w:rPr>
              <w:t>thousa</w:t>
            </w:r>
            <w:r w:rsidRPr="00E879C5">
              <w:rPr>
                <w:b w:val="0"/>
                <w:bCs/>
                <w:i/>
                <w:iCs/>
                <w:szCs w:val="22"/>
              </w:rPr>
              <w:t>n</w:t>
            </w:r>
            <w:r w:rsidR="006323A4" w:rsidRPr="00E879C5">
              <w:rPr>
                <w:b w:val="0"/>
                <w:bCs/>
                <w:i/>
                <w:iCs/>
                <w:szCs w:val="22"/>
              </w:rPr>
              <w:t>d</w:t>
            </w:r>
            <w:r w:rsidRPr="00E879C5">
              <w:rPr>
                <w:b w:val="0"/>
                <w:bCs/>
                <w:i/>
                <w:iCs/>
                <w:szCs w:val="22"/>
              </w:rPr>
              <w:t xml:space="preserve"> Baht)</w:t>
            </w:r>
          </w:p>
        </w:tc>
      </w:tr>
      <w:tr w:rsidR="00035135" w:rsidRPr="00E879C5" w14:paraId="26C241BA" w14:textId="77777777" w:rsidTr="00446937">
        <w:trPr>
          <w:cantSplit/>
          <w:tblHeader/>
        </w:trPr>
        <w:tc>
          <w:tcPr>
            <w:tcW w:w="4860" w:type="dxa"/>
          </w:tcPr>
          <w:p w14:paraId="5BE21494" w14:textId="0EE1E446" w:rsidR="00035135" w:rsidRPr="00E879C5" w:rsidRDefault="00035135" w:rsidP="00435ADA">
            <w:pPr>
              <w:pStyle w:val="acctfourfigures"/>
              <w:tabs>
                <w:tab w:val="clear" w:pos="765"/>
                <w:tab w:val="left" w:pos="450"/>
              </w:tabs>
              <w:spacing w:line="240" w:lineRule="atLeast"/>
              <w:rPr>
                <w:b/>
                <w:bCs/>
                <w:i/>
                <w:iCs/>
                <w:szCs w:val="22"/>
              </w:rPr>
            </w:pPr>
            <w:r w:rsidRPr="00E879C5">
              <w:rPr>
                <w:b/>
                <w:bCs/>
                <w:i/>
                <w:iCs/>
                <w:szCs w:val="22"/>
              </w:rPr>
              <w:t>At 31 December 202</w:t>
            </w:r>
            <w:r w:rsidR="009C007D">
              <w:rPr>
                <w:b/>
                <w:bCs/>
                <w:i/>
                <w:iCs/>
                <w:szCs w:val="22"/>
              </w:rPr>
              <w:t>4</w:t>
            </w:r>
          </w:p>
        </w:tc>
        <w:tc>
          <w:tcPr>
            <w:tcW w:w="4140" w:type="dxa"/>
            <w:gridSpan w:val="3"/>
          </w:tcPr>
          <w:p w14:paraId="0B3C6383" w14:textId="77777777" w:rsidR="00035135" w:rsidRPr="00E879C5" w:rsidRDefault="00035135" w:rsidP="00435ADA">
            <w:pPr>
              <w:pStyle w:val="acctmergecolhdg"/>
              <w:tabs>
                <w:tab w:val="left" w:pos="450"/>
              </w:tabs>
              <w:spacing w:line="240" w:lineRule="atLeast"/>
              <w:rPr>
                <w:b w:val="0"/>
                <w:bCs/>
                <w:i/>
                <w:iCs/>
                <w:szCs w:val="22"/>
              </w:rPr>
            </w:pPr>
          </w:p>
        </w:tc>
      </w:tr>
      <w:tr w:rsidR="009C007D" w:rsidRPr="00E879C5" w14:paraId="6C86CBA7" w14:textId="77777777">
        <w:trPr>
          <w:cantSplit/>
        </w:trPr>
        <w:tc>
          <w:tcPr>
            <w:tcW w:w="4860" w:type="dxa"/>
          </w:tcPr>
          <w:p w14:paraId="05604BB3" w14:textId="77777777" w:rsidR="009C007D" w:rsidRPr="00E879C5" w:rsidRDefault="009C007D" w:rsidP="009C007D">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1</w:t>
            </w:r>
            <w:r w:rsidRPr="00E879C5">
              <w:rPr>
                <w:rFonts w:ascii="Times New Roman" w:hAnsi="Times New Roman" w:cs="Times New Roman"/>
                <w:sz w:val="22"/>
                <w:szCs w:val="22"/>
                <w:vertAlign w:val="superscript"/>
              </w:rPr>
              <w:t>st</w:t>
            </w:r>
            <w:r w:rsidRPr="00E879C5">
              <w:rPr>
                <w:rFonts w:ascii="Times New Roman" w:hAnsi="Times New Roman" w:cs="Times New Roman"/>
                <w:sz w:val="22"/>
                <w:szCs w:val="22"/>
              </w:rPr>
              <w:t xml:space="preserve"> year</w:t>
            </w:r>
          </w:p>
        </w:tc>
        <w:tc>
          <w:tcPr>
            <w:tcW w:w="2070" w:type="dxa"/>
          </w:tcPr>
          <w:p w14:paraId="5A44BE4F" w14:textId="2047A7CC" w:rsidR="009C007D" w:rsidRPr="00E879C5" w:rsidRDefault="009C007D" w:rsidP="009C007D">
            <w:pPr>
              <w:pStyle w:val="acctfourfigures"/>
              <w:tabs>
                <w:tab w:val="clear" w:pos="765"/>
                <w:tab w:val="decimal" w:pos="1829"/>
              </w:tabs>
              <w:spacing w:line="240" w:lineRule="atLeast"/>
              <w:ind w:right="-75"/>
              <w:rPr>
                <w:szCs w:val="22"/>
              </w:rPr>
            </w:pPr>
            <w:r w:rsidRPr="00E879C5">
              <w:rPr>
                <w:szCs w:val="22"/>
              </w:rPr>
              <w:t>33</w:t>
            </w:r>
            <w:r>
              <w:rPr>
                <w:szCs w:val="22"/>
              </w:rPr>
              <w:t>7</w:t>
            </w:r>
            <w:r w:rsidRPr="00E879C5">
              <w:rPr>
                <w:szCs w:val="22"/>
              </w:rPr>
              <w:t>,</w:t>
            </w:r>
            <w:r>
              <w:rPr>
                <w:szCs w:val="22"/>
              </w:rPr>
              <w:t>337</w:t>
            </w:r>
          </w:p>
        </w:tc>
        <w:tc>
          <w:tcPr>
            <w:tcW w:w="180" w:type="dxa"/>
          </w:tcPr>
          <w:p w14:paraId="1A45C3F4" w14:textId="77777777" w:rsidR="009C007D" w:rsidRPr="00E879C5" w:rsidRDefault="009C007D" w:rsidP="009C007D">
            <w:pPr>
              <w:pStyle w:val="acctfourfigures"/>
              <w:tabs>
                <w:tab w:val="clear" w:pos="765"/>
                <w:tab w:val="decimal" w:pos="1829"/>
              </w:tabs>
              <w:spacing w:line="240" w:lineRule="atLeast"/>
              <w:ind w:right="-75"/>
              <w:rPr>
                <w:szCs w:val="22"/>
              </w:rPr>
            </w:pPr>
          </w:p>
        </w:tc>
        <w:tc>
          <w:tcPr>
            <w:tcW w:w="1890" w:type="dxa"/>
          </w:tcPr>
          <w:p w14:paraId="017B26A9" w14:textId="3F27AAD6" w:rsidR="009C007D" w:rsidRPr="00E879C5" w:rsidRDefault="009C007D" w:rsidP="009C007D">
            <w:pPr>
              <w:pStyle w:val="acctfourfigures"/>
              <w:tabs>
                <w:tab w:val="clear" w:pos="765"/>
                <w:tab w:val="decimal" w:pos="1629"/>
              </w:tabs>
              <w:spacing w:line="240" w:lineRule="atLeast"/>
              <w:ind w:right="-75"/>
              <w:rPr>
                <w:szCs w:val="22"/>
              </w:rPr>
            </w:pPr>
            <w:r>
              <w:rPr>
                <w:szCs w:val="22"/>
              </w:rPr>
              <w:t>3</w:t>
            </w:r>
            <w:r w:rsidRPr="00E879C5">
              <w:rPr>
                <w:szCs w:val="22"/>
              </w:rPr>
              <w:t>1,</w:t>
            </w:r>
            <w:r>
              <w:rPr>
                <w:szCs w:val="22"/>
              </w:rPr>
              <w:t>654</w:t>
            </w:r>
          </w:p>
        </w:tc>
      </w:tr>
      <w:tr w:rsidR="009C007D" w:rsidRPr="00E879C5" w14:paraId="5F273564" w14:textId="77777777">
        <w:trPr>
          <w:cantSplit/>
        </w:trPr>
        <w:tc>
          <w:tcPr>
            <w:tcW w:w="4860" w:type="dxa"/>
          </w:tcPr>
          <w:p w14:paraId="0A3FB098" w14:textId="77777777" w:rsidR="009C007D" w:rsidRPr="00E879C5" w:rsidRDefault="009C007D" w:rsidP="009C007D">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2</w:t>
            </w:r>
            <w:r w:rsidRPr="00E879C5">
              <w:rPr>
                <w:rFonts w:ascii="Times New Roman" w:hAnsi="Times New Roman" w:cs="Times New Roman"/>
                <w:sz w:val="22"/>
                <w:szCs w:val="22"/>
                <w:vertAlign w:val="superscript"/>
              </w:rPr>
              <w:t>nd</w:t>
            </w:r>
            <w:r w:rsidRPr="00E879C5">
              <w:rPr>
                <w:rFonts w:ascii="Times New Roman" w:hAnsi="Times New Roman" w:cs="Times New Roman"/>
                <w:sz w:val="22"/>
                <w:szCs w:val="22"/>
              </w:rPr>
              <w:t xml:space="preserve"> year</w:t>
            </w:r>
          </w:p>
        </w:tc>
        <w:tc>
          <w:tcPr>
            <w:tcW w:w="2070" w:type="dxa"/>
          </w:tcPr>
          <w:p w14:paraId="48667E07" w14:textId="57A719B3" w:rsidR="009C007D" w:rsidRPr="00E879C5" w:rsidRDefault="009C007D" w:rsidP="009C007D">
            <w:pPr>
              <w:pStyle w:val="acctfourfigures"/>
              <w:tabs>
                <w:tab w:val="clear" w:pos="765"/>
                <w:tab w:val="decimal" w:pos="1829"/>
              </w:tabs>
              <w:spacing w:line="240" w:lineRule="atLeast"/>
              <w:ind w:right="-75"/>
              <w:rPr>
                <w:szCs w:val="22"/>
              </w:rPr>
            </w:pPr>
            <w:r w:rsidRPr="00E879C5">
              <w:rPr>
                <w:szCs w:val="22"/>
              </w:rPr>
              <w:t>1</w:t>
            </w:r>
            <w:r>
              <w:rPr>
                <w:szCs w:val="22"/>
              </w:rPr>
              <w:t>74</w:t>
            </w:r>
            <w:r w:rsidRPr="00E879C5">
              <w:rPr>
                <w:szCs w:val="22"/>
              </w:rPr>
              <w:t>,</w:t>
            </w:r>
            <w:r>
              <w:rPr>
                <w:szCs w:val="22"/>
              </w:rPr>
              <w:t>962</w:t>
            </w:r>
          </w:p>
        </w:tc>
        <w:tc>
          <w:tcPr>
            <w:tcW w:w="180" w:type="dxa"/>
          </w:tcPr>
          <w:p w14:paraId="1EFD9EF9" w14:textId="77777777" w:rsidR="009C007D" w:rsidRPr="00E879C5" w:rsidRDefault="009C007D" w:rsidP="009C007D">
            <w:pPr>
              <w:pStyle w:val="acctfourfigures"/>
              <w:tabs>
                <w:tab w:val="clear" w:pos="765"/>
                <w:tab w:val="decimal" w:pos="1829"/>
              </w:tabs>
              <w:spacing w:line="240" w:lineRule="atLeast"/>
              <w:ind w:right="-75"/>
              <w:rPr>
                <w:szCs w:val="22"/>
              </w:rPr>
            </w:pPr>
          </w:p>
        </w:tc>
        <w:tc>
          <w:tcPr>
            <w:tcW w:w="1890" w:type="dxa"/>
          </w:tcPr>
          <w:p w14:paraId="02C8746D" w14:textId="34B59D14" w:rsidR="009C007D" w:rsidRPr="00E879C5" w:rsidRDefault="009C007D" w:rsidP="009C007D">
            <w:pPr>
              <w:pStyle w:val="acctfourfigures"/>
              <w:tabs>
                <w:tab w:val="clear" w:pos="765"/>
                <w:tab w:val="decimal" w:pos="1629"/>
              </w:tabs>
              <w:spacing w:line="240" w:lineRule="atLeast"/>
              <w:ind w:right="-75"/>
              <w:rPr>
                <w:szCs w:val="22"/>
              </w:rPr>
            </w:pPr>
            <w:r>
              <w:rPr>
                <w:szCs w:val="22"/>
              </w:rPr>
              <w:t>30</w:t>
            </w:r>
            <w:r w:rsidRPr="00E879C5">
              <w:rPr>
                <w:szCs w:val="22"/>
              </w:rPr>
              <w:t>,</w:t>
            </w:r>
            <w:r>
              <w:rPr>
                <w:szCs w:val="22"/>
              </w:rPr>
              <w:t>382</w:t>
            </w:r>
          </w:p>
        </w:tc>
      </w:tr>
      <w:tr w:rsidR="009C007D" w:rsidRPr="00E879C5" w14:paraId="76C63E59" w14:textId="77777777">
        <w:trPr>
          <w:cantSplit/>
        </w:trPr>
        <w:tc>
          <w:tcPr>
            <w:tcW w:w="4860" w:type="dxa"/>
          </w:tcPr>
          <w:p w14:paraId="7E381538" w14:textId="77777777" w:rsidR="009C007D" w:rsidRPr="00E879C5" w:rsidRDefault="009C007D" w:rsidP="009C007D">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3</w:t>
            </w:r>
            <w:r w:rsidRPr="00E879C5">
              <w:rPr>
                <w:rFonts w:ascii="Times New Roman" w:hAnsi="Times New Roman" w:cs="Times New Roman"/>
                <w:sz w:val="22"/>
                <w:szCs w:val="22"/>
                <w:vertAlign w:val="superscript"/>
              </w:rPr>
              <w:t>rd</w:t>
            </w:r>
            <w:r w:rsidRPr="00E879C5">
              <w:rPr>
                <w:rFonts w:ascii="Times New Roman" w:hAnsi="Times New Roman" w:cs="Times New Roman"/>
                <w:sz w:val="22"/>
                <w:szCs w:val="22"/>
              </w:rPr>
              <w:t xml:space="preserve"> year</w:t>
            </w:r>
          </w:p>
        </w:tc>
        <w:tc>
          <w:tcPr>
            <w:tcW w:w="2070" w:type="dxa"/>
          </w:tcPr>
          <w:p w14:paraId="4892F8A8" w14:textId="61BB57CF" w:rsidR="009C007D" w:rsidRPr="00E879C5" w:rsidRDefault="009C007D" w:rsidP="009C007D">
            <w:pPr>
              <w:pStyle w:val="acctfourfigures"/>
              <w:tabs>
                <w:tab w:val="clear" w:pos="765"/>
                <w:tab w:val="decimal" w:pos="1829"/>
              </w:tabs>
              <w:spacing w:line="240" w:lineRule="atLeast"/>
              <w:ind w:right="-75"/>
              <w:rPr>
                <w:szCs w:val="22"/>
              </w:rPr>
            </w:pPr>
            <w:r>
              <w:rPr>
                <w:szCs w:val="22"/>
              </w:rPr>
              <w:t>48</w:t>
            </w:r>
            <w:r w:rsidRPr="00E879C5">
              <w:rPr>
                <w:szCs w:val="22"/>
              </w:rPr>
              <w:t>,6</w:t>
            </w:r>
            <w:r>
              <w:rPr>
                <w:szCs w:val="22"/>
              </w:rPr>
              <w:t>50</w:t>
            </w:r>
          </w:p>
        </w:tc>
        <w:tc>
          <w:tcPr>
            <w:tcW w:w="180" w:type="dxa"/>
          </w:tcPr>
          <w:p w14:paraId="495A33DA" w14:textId="77777777" w:rsidR="009C007D" w:rsidRPr="00E879C5" w:rsidRDefault="009C007D" w:rsidP="009C007D">
            <w:pPr>
              <w:pStyle w:val="acctfourfigures"/>
              <w:tabs>
                <w:tab w:val="clear" w:pos="765"/>
                <w:tab w:val="decimal" w:pos="1829"/>
              </w:tabs>
              <w:spacing w:line="240" w:lineRule="atLeast"/>
              <w:ind w:right="-75"/>
              <w:rPr>
                <w:szCs w:val="22"/>
              </w:rPr>
            </w:pPr>
          </w:p>
        </w:tc>
        <w:tc>
          <w:tcPr>
            <w:tcW w:w="1890" w:type="dxa"/>
          </w:tcPr>
          <w:p w14:paraId="2483FE79" w14:textId="76446B6F" w:rsidR="009C007D" w:rsidRPr="00E879C5" w:rsidRDefault="009C007D" w:rsidP="009C007D">
            <w:pPr>
              <w:pStyle w:val="acctfourfigures"/>
              <w:tabs>
                <w:tab w:val="clear" w:pos="765"/>
                <w:tab w:val="decimal" w:pos="1629"/>
              </w:tabs>
              <w:spacing w:line="240" w:lineRule="atLeast"/>
              <w:ind w:right="-75"/>
              <w:rPr>
                <w:szCs w:val="22"/>
              </w:rPr>
            </w:pPr>
            <w:r>
              <w:rPr>
                <w:szCs w:val="22"/>
              </w:rPr>
              <w:t>18,929</w:t>
            </w:r>
          </w:p>
        </w:tc>
      </w:tr>
      <w:tr w:rsidR="009C007D" w:rsidRPr="00E879C5" w14:paraId="6D80A92A" w14:textId="77777777">
        <w:trPr>
          <w:cantSplit/>
        </w:trPr>
        <w:tc>
          <w:tcPr>
            <w:tcW w:w="4860" w:type="dxa"/>
          </w:tcPr>
          <w:p w14:paraId="2E52C6BB" w14:textId="77777777" w:rsidR="009C007D" w:rsidRPr="00E879C5" w:rsidRDefault="009C007D" w:rsidP="009C007D">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4</w:t>
            </w:r>
            <w:r w:rsidRPr="00E879C5">
              <w:rPr>
                <w:rFonts w:ascii="Times New Roman" w:hAnsi="Times New Roman" w:cs="Times New Roman"/>
                <w:sz w:val="22"/>
                <w:szCs w:val="22"/>
                <w:vertAlign w:val="superscript"/>
              </w:rPr>
              <w:t>th</w:t>
            </w:r>
            <w:r w:rsidRPr="00E879C5">
              <w:rPr>
                <w:rFonts w:ascii="Times New Roman" w:hAnsi="Times New Roman" w:cs="Times New Roman"/>
                <w:sz w:val="22"/>
                <w:szCs w:val="22"/>
              </w:rPr>
              <w:t xml:space="preserve"> year</w:t>
            </w:r>
          </w:p>
        </w:tc>
        <w:tc>
          <w:tcPr>
            <w:tcW w:w="2070" w:type="dxa"/>
          </w:tcPr>
          <w:p w14:paraId="389ECB13" w14:textId="0C468536" w:rsidR="009C007D" w:rsidRPr="00E879C5" w:rsidRDefault="009C007D" w:rsidP="009C007D">
            <w:pPr>
              <w:pStyle w:val="acctfourfigures"/>
              <w:tabs>
                <w:tab w:val="clear" w:pos="765"/>
                <w:tab w:val="decimal" w:pos="1829"/>
              </w:tabs>
              <w:spacing w:line="240" w:lineRule="atLeast"/>
              <w:ind w:right="-75"/>
              <w:rPr>
                <w:szCs w:val="22"/>
              </w:rPr>
            </w:pPr>
            <w:r w:rsidRPr="00E879C5">
              <w:rPr>
                <w:szCs w:val="22"/>
              </w:rPr>
              <w:t>1,</w:t>
            </w:r>
            <w:r>
              <w:rPr>
                <w:szCs w:val="22"/>
              </w:rPr>
              <w:t>260</w:t>
            </w:r>
          </w:p>
        </w:tc>
        <w:tc>
          <w:tcPr>
            <w:tcW w:w="180" w:type="dxa"/>
          </w:tcPr>
          <w:p w14:paraId="3EE17B42" w14:textId="77777777" w:rsidR="009C007D" w:rsidRPr="00E879C5" w:rsidRDefault="009C007D" w:rsidP="009C007D">
            <w:pPr>
              <w:pStyle w:val="acctfourfigures"/>
              <w:tabs>
                <w:tab w:val="clear" w:pos="765"/>
                <w:tab w:val="decimal" w:pos="1829"/>
              </w:tabs>
              <w:spacing w:line="240" w:lineRule="atLeast"/>
              <w:ind w:right="-75"/>
              <w:rPr>
                <w:szCs w:val="22"/>
              </w:rPr>
            </w:pPr>
          </w:p>
        </w:tc>
        <w:tc>
          <w:tcPr>
            <w:tcW w:w="1890" w:type="dxa"/>
          </w:tcPr>
          <w:p w14:paraId="6B426745" w14:textId="75FC3A23" w:rsidR="009C007D" w:rsidRPr="00E879C5" w:rsidRDefault="009C007D" w:rsidP="00F03204">
            <w:pPr>
              <w:pStyle w:val="acctfourfigures"/>
              <w:tabs>
                <w:tab w:val="clear" w:pos="765"/>
                <w:tab w:val="decimal" w:pos="1375"/>
              </w:tabs>
              <w:spacing w:line="240" w:lineRule="atLeast"/>
              <w:ind w:right="-75"/>
              <w:rPr>
                <w:szCs w:val="22"/>
              </w:rPr>
            </w:pPr>
            <w:r>
              <w:rPr>
                <w:szCs w:val="22"/>
              </w:rPr>
              <w:t>-</w:t>
            </w:r>
          </w:p>
        </w:tc>
      </w:tr>
      <w:tr w:rsidR="009C007D" w:rsidRPr="00E879C5" w14:paraId="0FE1A753" w14:textId="77777777">
        <w:trPr>
          <w:cantSplit/>
        </w:trPr>
        <w:tc>
          <w:tcPr>
            <w:tcW w:w="4860" w:type="dxa"/>
          </w:tcPr>
          <w:p w14:paraId="7BE6AE0F" w14:textId="77777777" w:rsidR="009C007D" w:rsidRPr="00E879C5" w:rsidRDefault="009C007D" w:rsidP="009C007D">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5</w:t>
            </w:r>
            <w:r w:rsidRPr="00E879C5">
              <w:rPr>
                <w:rFonts w:ascii="Times New Roman" w:hAnsi="Times New Roman" w:cs="Times New Roman"/>
                <w:sz w:val="22"/>
                <w:szCs w:val="22"/>
                <w:vertAlign w:val="superscript"/>
              </w:rPr>
              <w:t>th</w:t>
            </w:r>
            <w:r w:rsidRPr="00E879C5">
              <w:rPr>
                <w:rFonts w:ascii="Times New Roman" w:hAnsi="Times New Roman" w:cs="Times New Roman"/>
                <w:sz w:val="22"/>
                <w:szCs w:val="22"/>
              </w:rPr>
              <w:t xml:space="preserve"> year</w:t>
            </w:r>
          </w:p>
        </w:tc>
        <w:tc>
          <w:tcPr>
            <w:tcW w:w="2070" w:type="dxa"/>
          </w:tcPr>
          <w:p w14:paraId="5BB074C0" w14:textId="46787230" w:rsidR="009C007D" w:rsidRPr="00E879C5" w:rsidRDefault="009C007D" w:rsidP="009C007D">
            <w:pPr>
              <w:pStyle w:val="acctfourfigures"/>
              <w:tabs>
                <w:tab w:val="clear" w:pos="765"/>
                <w:tab w:val="decimal" w:pos="1829"/>
              </w:tabs>
              <w:spacing w:line="240" w:lineRule="atLeast"/>
              <w:ind w:right="-75"/>
              <w:rPr>
                <w:szCs w:val="22"/>
              </w:rPr>
            </w:pPr>
            <w:r w:rsidRPr="00E879C5">
              <w:rPr>
                <w:szCs w:val="22"/>
              </w:rPr>
              <w:t>1,260</w:t>
            </w:r>
          </w:p>
        </w:tc>
        <w:tc>
          <w:tcPr>
            <w:tcW w:w="180" w:type="dxa"/>
          </w:tcPr>
          <w:p w14:paraId="1B7BDAF8" w14:textId="77777777" w:rsidR="009C007D" w:rsidRPr="00E879C5" w:rsidRDefault="009C007D" w:rsidP="009C007D">
            <w:pPr>
              <w:pStyle w:val="acctfourfigures"/>
              <w:tabs>
                <w:tab w:val="clear" w:pos="765"/>
                <w:tab w:val="decimal" w:pos="1829"/>
              </w:tabs>
              <w:spacing w:line="240" w:lineRule="atLeast"/>
              <w:ind w:right="-75"/>
              <w:rPr>
                <w:szCs w:val="22"/>
              </w:rPr>
            </w:pPr>
          </w:p>
        </w:tc>
        <w:tc>
          <w:tcPr>
            <w:tcW w:w="1890" w:type="dxa"/>
          </w:tcPr>
          <w:p w14:paraId="798C212D" w14:textId="3B6F02F0" w:rsidR="009C007D" w:rsidRPr="00E879C5" w:rsidRDefault="009C007D" w:rsidP="00F03204">
            <w:pPr>
              <w:pStyle w:val="acctfourfigures"/>
              <w:tabs>
                <w:tab w:val="clear" w:pos="765"/>
                <w:tab w:val="decimal" w:pos="1375"/>
              </w:tabs>
              <w:spacing w:line="240" w:lineRule="atLeast"/>
              <w:ind w:right="-75"/>
              <w:rPr>
                <w:szCs w:val="22"/>
              </w:rPr>
            </w:pPr>
            <w:r w:rsidRPr="00E879C5">
              <w:rPr>
                <w:szCs w:val="22"/>
              </w:rPr>
              <w:t>-</w:t>
            </w:r>
          </w:p>
        </w:tc>
      </w:tr>
      <w:tr w:rsidR="009C007D" w:rsidRPr="00E879C5" w14:paraId="48AE692B" w14:textId="77777777">
        <w:trPr>
          <w:cantSplit/>
        </w:trPr>
        <w:tc>
          <w:tcPr>
            <w:tcW w:w="4860" w:type="dxa"/>
          </w:tcPr>
          <w:p w14:paraId="5EDCC4E3" w14:textId="77777777" w:rsidR="009C007D" w:rsidRPr="00E879C5" w:rsidDel="003D7254" w:rsidRDefault="009C007D" w:rsidP="009C007D">
            <w:pPr>
              <w:tabs>
                <w:tab w:val="clear" w:pos="454"/>
                <w:tab w:val="left" w:pos="450"/>
              </w:tabs>
              <w:rPr>
                <w:rFonts w:ascii="Times New Roman" w:hAnsi="Times New Roman" w:cs="Times New Roman"/>
                <w:sz w:val="22"/>
                <w:szCs w:val="22"/>
              </w:rPr>
            </w:pPr>
            <w:r w:rsidRPr="00E879C5">
              <w:rPr>
                <w:rFonts w:ascii="Times New Roman" w:hAnsi="Times New Roman" w:cs="Times New Roman"/>
                <w:sz w:val="22"/>
                <w:szCs w:val="22"/>
              </w:rPr>
              <w:t>After 5</w:t>
            </w:r>
            <w:r w:rsidRPr="00E879C5">
              <w:rPr>
                <w:rFonts w:ascii="Times New Roman" w:hAnsi="Times New Roman" w:cs="Times New Roman"/>
                <w:sz w:val="22"/>
                <w:szCs w:val="22"/>
                <w:vertAlign w:val="superscript"/>
              </w:rPr>
              <w:t>th</w:t>
            </w:r>
            <w:r w:rsidRPr="00E879C5">
              <w:rPr>
                <w:rFonts w:ascii="Times New Roman" w:hAnsi="Times New Roman" w:cs="Times New Roman"/>
                <w:sz w:val="22"/>
                <w:szCs w:val="22"/>
              </w:rPr>
              <w:t xml:space="preserve"> year</w:t>
            </w:r>
          </w:p>
        </w:tc>
        <w:tc>
          <w:tcPr>
            <w:tcW w:w="2070" w:type="dxa"/>
          </w:tcPr>
          <w:p w14:paraId="567A18F9" w14:textId="561C4C9B" w:rsidR="009C007D" w:rsidRPr="00E879C5" w:rsidRDefault="009C007D" w:rsidP="009C007D">
            <w:pPr>
              <w:pStyle w:val="acctfourfigures"/>
              <w:tabs>
                <w:tab w:val="clear" w:pos="765"/>
                <w:tab w:val="decimal" w:pos="1829"/>
              </w:tabs>
              <w:spacing w:line="240" w:lineRule="atLeast"/>
              <w:ind w:right="-75"/>
              <w:rPr>
                <w:szCs w:val="22"/>
              </w:rPr>
            </w:pPr>
            <w:r w:rsidRPr="00E879C5">
              <w:rPr>
                <w:szCs w:val="22"/>
              </w:rPr>
              <w:t>1</w:t>
            </w:r>
            <w:r>
              <w:rPr>
                <w:szCs w:val="22"/>
              </w:rPr>
              <w:t>4</w:t>
            </w:r>
            <w:r w:rsidRPr="00E879C5">
              <w:rPr>
                <w:szCs w:val="22"/>
              </w:rPr>
              <w:t>,</w:t>
            </w:r>
            <w:r>
              <w:rPr>
                <w:szCs w:val="22"/>
              </w:rPr>
              <w:t>64</w:t>
            </w:r>
            <w:r w:rsidRPr="00E879C5">
              <w:rPr>
                <w:szCs w:val="22"/>
              </w:rPr>
              <w:t>5</w:t>
            </w:r>
          </w:p>
        </w:tc>
        <w:tc>
          <w:tcPr>
            <w:tcW w:w="180" w:type="dxa"/>
          </w:tcPr>
          <w:p w14:paraId="251CE080" w14:textId="77777777" w:rsidR="009C007D" w:rsidRPr="00E879C5" w:rsidRDefault="009C007D" w:rsidP="009C007D">
            <w:pPr>
              <w:pStyle w:val="acctfourfigures"/>
              <w:tabs>
                <w:tab w:val="clear" w:pos="765"/>
                <w:tab w:val="decimal" w:pos="1829"/>
              </w:tabs>
              <w:spacing w:line="240" w:lineRule="atLeast"/>
              <w:ind w:right="-75"/>
              <w:rPr>
                <w:szCs w:val="22"/>
              </w:rPr>
            </w:pPr>
          </w:p>
        </w:tc>
        <w:tc>
          <w:tcPr>
            <w:tcW w:w="1890" w:type="dxa"/>
          </w:tcPr>
          <w:p w14:paraId="5FDD5262" w14:textId="0529229D" w:rsidR="009C007D" w:rsidRPr="00E879C5" w:rsidRDefault="009C007D" w:rsidP="00F03204">
            <w:pPr>
              <w:pStyle w:val="acctfourfigures"/>
              <w:tabs>
                <w:tab w:val="clear" w:pos="765"/>
                <w:tab w:val="decimal" w:pos="1375"/>
              </w:tabs>
              <w:spacing w:line="240" w:lineRule="atLeast"/>
              <w:ind w:right="-75"/>
              <w:rPr>
                <w:szCs w:val="22"/>
              </w:rPr>
            </w:pPr>
            <w:r w:rsidRPr="00E879C5">
              <w:rPr>
                <w:szCs w:val="22"/>
              </w:rPr>
              <w:t>-</w:t>
            </w:r>
          </w:p>
        </w:tc>
      </w:tr>
      <w:tr w:rsidR="009C007D" w:rsidRPr="00E879C5" w14:paraId="17B1BB3B" w14:textId="77777777">
        <w:trPr>
          <w:cantSplit/>
        </w:trPr>
        <w:tc>
          <w:tcPr>
            <w:tcW w:w="4860" w:type="dxa"/>
          </w:tcPr>
          <w:p w14:paraId="66058237" w14:textId="77777777" w:rsidR="009C007D" w:rsidRPr="00E879C5" w:rsidRDefault="009C007D" w:rsidP="009C007D">
            <w:pPr>
              <w:tabs>
                <w:tab w:val="clear" w:pos="454"/>
                <w:tab w:val="left" w:pos="450"/>
              </w:tabs>
              <w:ind w:right="-90"/>
              <w:rPr>
                <w:rFonts w:ascii="Times New Roman" w:hAnsi="Times New Roman" w:cs="Times New Roman"/>
                <w:b/>
                <w:bCs/>
                <w:sz w:val="22"/>
                <w:szCs w:val="22"/>
              </w:rPr>
            </w:pPr>
            <w:r w:rsidRPr="00E879C5">
              <w:rPr>
                <w:rFonts w:ascii="Times New Roman" w:hAnsi="Times New Roman" w:cs="Times New Roman"/>
                <w:b/>
                <w:bCs/>
                <w:sz w:val="22"/>
                <w:szCs w:val="22"/>
              </w:rPr>
              <w:t xml:space="preserve">Total </w:t>
            </w:r>
          </w:p>
        </w:tc>
        <w:tc>
          <w:tcPr>
            <w:tcW w:w="2070" w:type="dxa"/>
            <w:tcBorders>
              <w:top w:val="single" w:sz="4" w:space="0" w:color="auto"/>
              <w:bottom w:val="double" w:sz="4" w:space="0" w:color="auto"/>
            </w:tcBorders>
          </w:tcPr>
          <w:p w14:paraId="7C6171E3" w14:textId="1EBEB49F" w:rsidR="009C007D" w:rsidRPr="00E879C5" w:rsidRDefault="009C007D" w:rsidP="009C007D">
            <w:pPr>
              <w:pStyle w:val="acctfourfigures"/>
              <w:tabs>
                <w:tab w:val="clear" w:pos="765"/>
                <w:tab w:val="decimal" w:pos="1829"/>
              </w:tabs>
              <w:spacing w:line="240" w:lineRule="atLeast"/>
              <w:ind w:right="-75"/>
              <w:rPr>
                <w:b/>
                <w:bCs/>
                <w:szCs w:val="22"/>
              </w:rPr>
            </w:pPr>
            <w:r w:rsidRPr="00E879C5">
              <w:rPr>
                <w:b/>
                <w:bCs/>
                <w:szCs w:val="22"/>
              </w:rPr>
              <w:t>5</w:t>
            </w:r>
            <w:r>
              <w:rPr>
                <w:b/>
                <w:bCs/>
                <w:szCs w:val="22"/>
              </w:rPr>
              <w:t>78</w:t>
            </w:r>
            <w:r w:rsidRPr="00E879C5">
              <w:rPr>
                <w:b/>
                <w:bCs/>
                <w:szCs w:val="22"/>
              </w:rPr>
              <w:t>,</w:t>
            </w:r>
            <w:r>
              <w:rPr>
                <w:b/>
                <w:bCs/>
                <w:szCs w:val="22"/>
              </w:rPr>
              <w:t>114</w:t>
            </w:r>
          </w:p>
        </w:tc>
        <w:tc>
          <w:tcPr>
            <w:tcW w:w="180" w:type="dxa"/>
          </w:tcPr>
          <w:p w14:paraId="415AFF9C" w14:textId="77777777" w:rsidR="009C007D" w:rsidRPr="00E879C5" w:rsidRDefault="009C007D" w:rsidP="009C007D">
            <w:pPr>
              <w:pStyle w:val="acctfourfigures"/>
              <w:tabs>
                <w:tab w:val="clear" w:pos="765"/>
                <w:tab w:val="decimal" w:pos="1829"/>
              </w:tabs>
              <w:spacing w:line="240" w:lineRule="atLeast"/>
              <w:ind w:right="-75"/>
              <w:rPr>
                <w:b/>
                <w:bCs/>
                <w:szCs w:val="22"/>
              </w:rPr>
            </w:pPr>
          </w:p>
        </w:tc>
        <w:tc>
          <w:tcPr>
            <w:tcW w:w="1890" w:type="dxa"/>
            <w:tcBorders>
              <w:top w:val="single" w:sz="4" w:space="0" w:color="auto"/>
              <w:bottom w:val="double" w:sz="4" w:space="0" w:color="auto"/>
            </w:tcBorders>
          </w:tcPr>
          <w:p w14:paraId="5B0CDE1C" w14:textId="20295C22" w:rsidR="009C007D" w:rsidRPr="00E879C5" w:rsidRDefault="009C007D" w:rsidP="009C007D">
            <w:pPr>
              <w:pStyle w:val="acctfourfigures"/>
              <w:tabs>
                <w:tab w:val="clear" w:pos="765"/>
                <w:tab w:val="decimal" w:pos="1629"/>
              </w:tabs>
              <w:spacing w:line="240" w:lineRule="atLeast"/>
              <w:ind w:right="-75"/>
              <w:rPr>
                <w:b/>
                <w:bCs/>
                <w:szCs w:val="22"/>
              </w:rPr>
            </w:pPr>
            <w:r>
              <w:rPr>
                <w:b/>
                <w:bCs/>
                <w:szCs w:val="22"/>
              </w:rPr>
              <w:t>80</w:t>
            </w:r>
            <w:r w:rsidRPr="00E879C5">
              <w:rPr>
                <w:b/>
                <w:bCs/>
                <w:szCs w:val="22"/>
              </w:rPr>
              <w:t>,</w:t>
            </w:r>
            <w:r>
              <w:rPr>
                <w:b/>
                <w:bCs/>
                <w:szCs w:val="22"/>
              </w:rPr>
              <w:t>965</w:t>
            </w:r>
          </w:p>
        </w:tc>
      </w:tr>
    </w:tbl>
    <w:p w14:paraId="64CDFA55" w14:textId="34CF5F65" w:rsidR="00CE4BDD" w:rsidRPr="00E879C5" w:rsidRDefault="00CE4BDD" w:rsidP="00435ADA">
      <w:pPr>
        <w:rPr>
          <w:rFonts w:ascii="Times New Roman" w:hAnsi="Times New Roman" w:cs="Times New Roman"/>
          <w:sz w:val="22"/>
          <w:szCs w:val="22"/>
        </w:rPr>
      </w:pPr>
    </w:p>
    <w:p w14:paraId="1A0948C9" w14:textId="7139FED7" w:rsidR="00302963" w:rsidRPr="00E879C5" w:rsidRDefault="00302963" w:rsidP="00435ADA">
      <w:pPr>
        <w:rPr>
          <w:rFonts w:ascii="Times New Roman" w:hAnsi="Times New Roman" w:cs="Times New Roman"/>
          <w:sz w:val="22"/>
          <w:szCs w:val="22"/>
        </w:rPr>
      </w:pPr>
    </w:p>
    <w:p w14:paraId="58F2644E" w14:textId="65FEFB3F" w:rsidR="00302963" w:rsidRPr="00E879C5" w:rsidRDefault="00302963" w:rsidP="00435ADA">
      <w:pPr>
        <w:rPr>
          <w:rFonts w:ascii="Times New Roman" w:hAnsi="Times New Roman" w:cs="Times New Roman"/>
          <w:sz w:val="22"/>
          <w:szCs w:val="22"/>
        </w:rPr>
      </w:pPr>
    </w:p>
    <w:p w14:paraId="01F983D8" w14:textId="5C43B4C8" w:rsidR="00302963" w:rsidRPr="00E879C5" w:rsidRDefault="00302963" w:rsidP="00435ADA">
      <w:pPr>
        <w:rPr>
          <w:rFonts w:ascii="Times New Roman" w:hAnsi="Times New Roman" w:cs="Times New Roman"/>
          <w:sz w:val="22"/>
          <w:szCs w:val="22"/>
        </w:rPr>
      </w:pPr>
    </w:p>
    <w:p w14:paraId="2C7B4928" w14:textId="10B24E9D" w:rsidR="00302963" w:rsidRPr="00E879C5" w:rsidRDefault="00302963" w:rsidP="00435ADA">
      <w:pPr>
        <w:rPr>
          <w:rFonts w:ascii="Times New Roman" w:hAnsi="Times New Roman" w:cs="Times New Roman"/>
          <w:sz w:val="22"/>
          <w:szCs w:val="22"/>
        </w:rPr>
      </w:pPr>
    </w:p>
    <w:p w14:paraId="237E90AA" w14:textId="49808301" w:rsidR="00302963" w:rsidRDefault="00302963" w:rsidP="00435ADA">
      <w:pPr>
        <w:rPr>
          <w:rFonts w:ascii="Times New Roman" w:hAnsi="Times New Roman" w:cs="Times New Roman"/>
          <w:sz w:val="22"/>
          <w:szCs w:val="22"/>
        </w:rPr>
      </w:pPr>
    </w:p>
    <w:p w14:paraId="722EA370" w14:textId="77777777" w:rsidR="008D3301" w:rsidRDefault="008D3301" w:rsidP="00435ADA">
      <w:pPr>
        <w:rPr>
          <w:rFonts w:ascii="Times New Roman" w:hAnsi="Times New Roman" w:cs="Times New Roman"/>
          <w:sz w:val="22"/>
          <w:szCs w:val="22"/>
        </w:rPr>
      </w:pPr>
    </w:p>
    <w:p w14:paraId="132F995F" w14:textId="77777777" w:rsidR="008D3301" w:rsidRPr="00E879C5" w:rsidRDefault="008D3301" w:rsidP="00435ADA">
      <w:pPr>
        <w:rPr>
          <w:rFonts w:ascii="Times New Roman" w:hAnsi="Times New Roman" w:cs="Times New Roman"/>
          <w:sz w:val="22"/>
          <w:szCs w:val="22"/>
        </w:rPr>
      </w:pPr>
    </w:p>
    <w:p w14:paraId="622E8E82" w14:textId="77777777" w:rsidR="00302963" w:rsidRDefault="00302963" w:rsidP="00435ADA">
      <w:pPr>
        <w:rPr>
          <w:rFonts w:ascii="Times New Roman" w:hAnsi="Times New Roman" w:cs="Times New Roman"/>
          <w:sz w:val="22"/>
          <w:szCs w:val="22"/>
        </w:rPr>
      </w:pPr>
    </w:p>
    <w:p w14:paraId="34EA8FF7" w14:textId="77777777" w:rsidR="005D6E30" w:rsidRDefault="005D6E30" w:rsidP="00435ADA">
      <w:pPr>
        <w:rPr>
          <w:rFonts w:ascii="Times New Roman" w:hAnsi="Times New Roman" w:cs="Times New Roman"/>
          <w:sz w:val="22"/>
          <w:szCs w:val="22"/>
        </w:rPr>
      </w:pPr>
    </w:p>
    <w:p w14:paraId="4AE82CED" w14:textId="77777777" w:rsidR="005D6E30" w:rsidRDefault="005D6E30" w:rsidP="00435ADA">
      <w:pPr>
        <w:rPr>
          <w:rFonts w:ascii="Times New Roman" w:hAnsi="Times New Roman" w:cs="Times New Roman"/>
          <w:sz w:val="22"/>
          <w:szCs w:val="22"/>
        </w:rPr>
      </w:pPr>
    </w:p>
    <w:p w14:paraId="39119E6F" w14:textId="77777777" w:rsidR="005D6E30" w:rsidRPr="00E879C5" w:rsidRDefault="005D6E30" w:rsidP="00435ADA">
      <w:pPr>
        <w:rPr>
          <w:rFonts w:ascii="Times New Roman" w:hAnsi="Times New Roman" w:cs="Times New Roman"/>
          <w:sz w:val="22"/>
          <w:szCs w:val="22"/>
        </w:rPr>
      </w:pPr>
    </w:p>
    <w:p w14:paraId="0030DBA1" w14:textId="77777777" w:rsidR="009E2544" w:rsidRPr="00E879C5" w:rsidRDefault="009E2544"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sidRPr="00E879C5">
        <w:rPr>
          <w:rFonts w:ascii="Times New Roman" w:hAnsi="Times New Roman" w:cs="Times New Roman"/>
          <w:b/>
          <w:bCs/>
          <w:color w:val="auto"/>
          <w:sz w:val="22"/>
          <w:szCs w:val="22"/>
        </w:rPr>
        <w:lastRenderedPageBreak/>
        <w:t xml:space="preserve">Interest-bearing liabilities   </w:t>
      </w:r>
    </w:p>
    <w:p w14:paraId="6D666EBA" w14:textId="0FB37BC8" w:rsidR="00C32633" w:rsidRPr="00E879C5" w:rsidRDefault="00C32633" w:rsidP="00435ADA">
      <w:pPr>
        <w:pStyle w:val="BodyText"/>
        <w:spacing w:after="0"/>
        <w:ind w:left="540"/>
      </w:pPr>
    </w:p>
    <w:p w14:paraId="69368B61" w14:textId="1070D099" w:rsidR="00D13732" w:rsidRPr="00E879C5" w:rsidRDefault="00D13732" w:rsidP="00D13732">
      <w:pPr>
        <w:pStyle w:val="BodyText"/>
        <w:tabs>
          <w:tab w:val="clear" w:pos="454"/>
        </w:tabs>
        <w:spacing w:after="0"/>
        <w:ind w:left="540" w:right="108"/>
        <w:jc w:val="both"/>
        <w:rPr>
          <w:rFonts w:ascii="Times New Roman" w:hAnsi="Times New Roman" w:cs="Times New Roman"/>
          <w:b/>
          <w:bCs/>
          <w:i/>
          <w:iCs/>
          <w:sz w:val="22"/>
        </w:rPr>
      </w:pPr>
      <w:r w:rsidRPr="00E879C5">
        <w:rPr>
          <w:rFonts w:ascii="Times New Roman" w:hAnsi="Times New Roman" w:cs="Times New Roman"/>
          <w:b/>
          <w:bCs/>
          <w:i/>
          <w:iCs/>
          <w:sz w:val="22"/>
        </w:rPr>
        <w:t xml:space="preserve">Accounting policy </w:t>
      </w:r>
    </w:p>
    <w:p w14:paraId="65A0E9CF" w14:textId="642238A3" w:rsidR="00D13732" w:rsidRDefault="00D13732" w:rsidP="003F07F5">
      <w:pPr>
        <w:pStyle w:val="BodyText"/>
        <w:tabs>
          <w:tab w:val="clear" w:pos="454"/>
        </w:tabs>
        <w:spacing w:after="0"/>
        <w:ind w:left="540" w:right="108"/>
        <w:jc w:val="both"/>
        <w:rPr>
          <w:rFonts w:ascii="Times New Roman" w:hAnsi="Times New Roman" w:cs="Times New Roman"/>
          <w:sz w:val="22"/>
        </w:rPr>
      </w:pPr>
      <w:r w:rsidRPr="00E879C5">
        <w:rPr>
          <w:rFonts w:ascii="Times New Roman" w:hAnsi="Times New Roman" w:cs="Times New Roman"/>
          <w:sz w:val="22"/>
        </w:rPr>
        <w:t>The Group recognises and measures financial liabilities as disclosed in note 2</w:t>
      </w:r>
      <w:r w:rsidR="008D3301">
        <w:rPr>
          <w:rFonts w:ascii="Times New Roman" w:hAnsi="Times New Roman" w:cs="Times New Roman"/>
          <w:sz w:val="22"/>
        </w:rPr>
        <w:t>1</w:t>
      </w:r>
      <w:r w:rsidRPr="00E879C5">
        <w:rPr>
          <w:rFonts w:ascii="Times New Roman" w:hAnsi="Times New Roman" w:cs="Times New Roman"/>
          <w:sz w:val="22"/>
        </w:rPr>
        <w:t>.</w:t>
      </w:r>
    </w:p>
    <w:p w14:paraId="095FC6DD" w14:textId="77777777" w:rsidR="0042424B" w:rsidRPr="00E879C5" w:rsidRDefault="0042424B" w:rsidP="003F07F5">
      <w:pPr>
        <w:pStyle w:val="BodyText"/>
        <w:tabs>
          <w:tab w:val="clear" w:pos="454"/>
        </w:tabs>
        <w:spacing w:after="0"/>
        <w:ind w:left="540" w:right="108"/>
        <w:jc w:val="both"/>
      </w:pPr>
    </w:p>
    <w:tbl>
      <w:tblPr>
        <w:tblW w:w="9888" w:type="dxa"/>
        <w:tblInd w:w="529" w:type="dxa"/>
        <w:tblLayout w:type="fixed"/>
        <w:tblCellMar>
          <w:left w:w="79" w:type="dxa"/>
          <w:right w:w="79" w:type="dxa"/>
        </w:tblCellMar>
        <w:tblLook w:val="0000" w:firstRow="0" w:lastRow="0" w:firstColumn="0" w:lastColumn="0" w:noHBand="0" w:noVBand="0"/>
      </w:tblPr>
      <w:tblGrid>
        <w:gridCol w:w="4511"/>
        <w:gridCol w:w="450"/>
        <w:gridCol w:w="1069"/>
        <w:gridCol w:w="180"/>
        <w:gridCol w:w="1080"/>
        <w:gridCol w:w="180"/>
        <w:gridCol w:w="1091"/>
        <w:gridCol w:w="180"/>
        <w:gridCol w:w="1147"/>
      </w:tblGrid>
      <w:tr w:rsidR="005B5449" w:rsidRPr="00E879C5" w14:paraId="52A34ECB" w14:textId="77777777" w:rsidTr="008F25F0">
        <w:trPr>
          <w:cantSplit/>
          <w:tblHeader/>
        </w:trPr>
        <w:tc>
          <w:tcPr>
            <w:tcW w:w="4511" w:type="dxa"/>
          </w:tcPr>
          <w:p w14:paraId="21E1CEDE" w14:textId="77777777" w:rsidR="005B5449" w:rsidRPr="005B5449"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0"/>
              <w:rPr>
                <w:rFonts w:ascii="Times New Roman" w:hAnsi="Times New Roman" w:cs="Times New Roman"/>
                <w:b/>
                <w:bCs/>
                <w:i/>
                <w:iCs/>
                <w:sz w:val="22"/>
                <w:szCs w:val="22"/>
              </w:rPr>
            </w:pPr>
          </w:p>
        </w:tc>
        <w:tc>
          <w:tcPr>
            <w:tcW w:w="450" w:type="dxa"/>
          </w:tcPr>
          <w:p w14:paraId="6EC9D4F1" w14:textId="77777777" w:rsidR="005B5449" w:rsidRPr="00E879C5"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p>
        </w:tc>
        <w:tc>
          <w:tcPr>
            <w:tcW w:w="2329" w:type="dxa"/>
            <w:gridSpan w:val="3"/>
          </w:tcPr>
          <w:p w14:paraId="4FFB0787" w14:textId="77777777" w:rsidR="005B5449" w:rsidRPr="00E879C5"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Consolidated </w:t>
            </w:r>
          </w:p>
          <w:p w14:paraId="6C5CA81F" w14:textId="77777777" w:rsidR="005B5449" w:rsidRPr="00E879C5"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financial statements</w:t>
            </w:r>
          </w:p>
        </w:tc>
        <w:tc>
          <w:tcPr>
            <w:tcW w:w="180" w:type="dxa"/>
          </w:tcPr>
          <w:p w14:paraId="39AAA48C" w14:textId="77777777" w:rsidR="005B5449" w:rsidRPr="00E879C5"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p>
        </w:tc>
        <w:tc>
          <w:tcPr>
            <w:tcW w:w="2418" w:type="dxa"/>
            <w:gridSpan w:val="3"/>
          </w:tcPr>
          <w:p w14:paraId="62776F4A" w14:textId="77777777" w:rsidR="005B5449" w:rsidRPr="005B5449"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Separate </w:t>
            </w:r>
          </w:p>
          <w:p w14:paraId="1AF56152" w14:textId="77777777" w:rsidR="005B5449" w:rsidRPr="00E879C5"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financial statements </w:t>
            </w:r>
          </w:p>
        </w:tc>
      </w:tr>
      <w:tr w:rsidR="005B5449" w:rsidRPr="00E879C5" w14:paraId="5B3A0069" w14:textId="77777777" w:rsidTr="008F25F0">
        <w:trPr>
          <w:cantSplit/>
          <w:tblHeader/>
        </w:trPr>
        <w:tc>
          <w:tcPr>
            <w:tcW w:w="4511" w:type="dxa"/>
          </w:tcPr>
          <w:p w14:paraId="5E12B0F0" w14:textId="77777777" w:rsidR="005B5449" w:rsidRPr="00192AC4"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sz w:val="22"/>
                <w:szCs w:val="22"/>
                <w:lang w:val="en-GB" w:bidi="ar-SA"/>
              </w:rPr>
            </w:pPr>
          </w:p>
        </w:tc>
        <w:tc>
          <w:tcPr>
            <w:tcW w:w="450" w:type="dxa"/>
            <w:vAlign w:val="bottom"/>
          </w:tcPr>
          <w:p w14:paraId="0E1AD64F" w14:textId="77777777" w:rsidR="005B5449" w:rsidRPr="00192AC4"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
              </w:tabs>
              <w:rPr>
                <w:rFonts w:ascii="Times New Roman" w:hAnsi="Times New Roman" w:cstheme="minorBidi"/>
                <w:i/>
                <w:iCs/>
                <w:sz w:val="22"/>
                <w:szCs w:val="28"/>
                <w:lang w:val="en-GB"/>
              </w:rPr>
            </w:pPr>
          </w:p>
        </w:tc>
        <w:tc>
          <w:tcPr>
            <w:tcW w:w="1069" w:type="dxa"/>
          </w:tcPr>
          <w:p w14:paraId="369C567D" w14:textId="593EE18C" w:rsidR="005B5449" w:rsidRPr="00041B51" w:rsidRDefault="009C73FE">
            <w:pPr>
              <w:pStyle w:val="acctmergecolhdg"/>
              <w:spacing w:line="240" w:lineRule="atLeast"/>
              <w:rPr>
                <w:rFonts w:cs="Angsana New"/>
                <w:b w:val="0"/>
                <w:bCs/>
                <w:szCs w:val="28"/>
                <w:lang w:val="en-US" w:bidi="th-TH"/>
              </w:rPr>
            </w:pPr>
            <w:r>
              <w:rPr>
                <w:b w:val="0"/>
                <w:bCs/>
                <w:szCs w:val="22"/>
              </w:rPr>
              <w:t>2025</w:t>
            </w:r>
          </w:p>
        </w:tc>
        <w:tc>
          <w:tcPr>
            <w:tcW w:w="180" w:type="dxa"/>
          </w:tcPr>
          <w:p w14:paraId="26AEBF52" w14:textId="77777777" w:rsidR="005B5449" w:rsidRPr="00E879C5" w:rsidRDefault="005B5449">
            <w:pPr>
              <w:pStyle w:val="acctmergecolhdg"/>
              <w:spacing w:line="240" w:lineRule="atLeast"/>
              <w:rPr>
                <w:b w:val="0"/>
                <w:bCs/>
                <w:szCs w:val="22"/>
              </w:rPr>
            </w:pPr>
          </w:p>
        </w:tc>
        <w:tc>
          <w:tcPr>
            <w:tcW w:w="1080" w:type="dxa"/>
          </w:tcPr>
          <w:p w14:paraId="18EE7253" w14:textId="54960089" w:rsidR="005B5449" w:rsidRPr="00E879C5" w:rsidRDefault="005B5449">
            <w:pPr>
              <w:pStyle w:val="acctmergecolhdg"/>
              <w:spacing w:line="240" w:lineRule="atLeast"/>
              <w:rPr>
                <w:b w:val="0"/>
                <w:bCs/>
                <w:szCs w:val="22"/>
              </w:rPr>
            </w:pPr>
            <w:r w:rsidRPr="00E879C5">
              <w:rPr>
                <w:b w:val="0"/>
                <w:bCs/>
                <w:szCs w:val="22"/>
              </w:rPr>
              <w:t>202</w:t>
            </w:r>
            <w:r w:rsidR="009C007D">
              <w:rPr>
                <w:b w:val="0"/>
                <w:bCs/>
                <w:szCs w:val="22"/>
              </w:rPr>
              <w:t>4</w:t>
            </w:r>
          </w:p>
        </w:tc>
        <w:tc>
          <w:tcPr>
            <w:tcW w:w="180" w:type="dxa"/>
          </w:tcPr>
          <w:p w14:paraId="0EA4A336" w14:textId="77777777" w:rsidR="005B5449" w:rsidRPr="00E879C5" w:rsidRDefault="005B5449">
            <w:pPr>
              <w:pStyle w:val="acctmergecolhdg"/>
              <w:spacing w:line="240" w:lineRule="atLeast"/>
              <w:rPr>
                <w:b w:val="0"/>
                <w:bCs/>
                <w:szCs w:val="22"/>
              </w:rPr>
            </w:pPr>
          </w:p>
        </w:tc>
        <w:tc>
          <w:tcPr>
            <w:tcW w:w="1091" w:type="dxa"/>
          </w:tcPr>
          <w:p w14:paraId="5D1605EA" w14:textId="5926148B" w:rsidR="005B5449" w:rsidRPr="00E879C5" w:rsidRDefault="009C73FE">
            <w:pPr>
              <w:pStyle w:val="acctmergecolhdg"/>
              <w:spacing w:line="240" w:lineRule="atLeast"/>
              <w:rPr>
                <w:b w:val="0"/>
                <w:bCs/>
                <w:szCs w:val="22"/>
              </w:rPr>
            </w:pPr>
            <w:r>
              <w:rPr>
                <w:b w:val="0"/>
                <w:bCs/>
                <w:szCs w:val="22"/>
              </w:rPr>
              <w:t>2025</w:t>
            </w:r>
          </w:p>
        </w:tc>
        <w:tc>
          <w:tcPr>
            <w:tcW w:w="180" w:type="dxa"/>
          </w:tcPr>
          <w:p w14:paraId="30EDBDCC" w14:textId="77777777" w:rsidR="005B5449" w:rsidRPr="00E879C5" w:rsidRDefault="005B5449">
            <w:pPr>
              <w:pStyle w:val="acctmergecolhdg"/>
              <w:spacing w:line="240" w:lineRule="atLeast"/>
              <w:rPr>
                <w:b w:val="0"/>
                <w:bCs/>
                <w:szCs w:val="22"/>
              </w:rPr>
            </w:pPr>
          </w:p>
        </w:tc>
        <w:tc>
          <w:tcPr>
            <w:tcW w:w="1147" w:type="dxa"/>
          </w:tcPr>
          <w:p w14:paraId="2B970225" w14:textId="12BE0BDB" w:rsidR="005B5449" w:rsidRPr="00E879C5" w:rsidRDefault="005B5449">
            <w:pPr>
              <w:pStyle w:val="acctmergecolhdg"/>
              <w:spacing w:line="240" w:lineRule="atLeast"/>
              <w:rPr>
                <w:b w:val="0"/>
                <w:bCs/>
                <w:szCs w:val="22"/>
              </w:rPr>
            </w:pPr>
            <w:r w:rsidRPr="00E879C5">
              <w:rPr>
                <w:b w:val="0"/>
                <w:bCs/>
                <w:szCs w:val="22"/>
              </w:rPr>
              <w:t>202</w:t>
            </w:r>
            <w:r w:rsidR="009C007D">
              <w:rPr>
                <w:b w:val="0"/>
                <w:bCs/>
                <w:szCs w:val="22"/>
              </w:rPr>
              <w:t>4</w:t>
            </w:r>
          </w:p>
        </w:tc>
      </w:tr>
      <w:tr w:rsidR="005B5449" w:rsidRPr="00E879C5" w14:paraId="1F833475" w14:textId="77777777" w:rsidTr="008F25F0">
        <w:trPr>
          <w:cantSplit/>
          <w:trHeight w:val="70"/>
        </w:trPr>
        <w:tc>
          <w:tcPr>
            <w:tcW w:w="4511" w:type="dxa"/>
          </w:tcPr>
          <w:p w14:paraId="5B2E941C" w14:textId="77777777" w:rsidR="005B5449" w:rsidRPr="00192AC4"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lang w:val="en-GB" w:bidi="ar-SA"/>
              </w:rPr>
            </w:pPr>
            <w:r w:rsidRPr="00192AC4">
              <w:rPr>
                <w:rFonts w:ascii="Times New Roman" w:hAnsi="Times New Roman" w:cs="Times New Roman"/>
                <w:b/>
                <w:bCs/>
                <w:i/>
                <w:iCs/>
                <w:sz w:val="22"/>
                <w:szCs w:val="22"/>
              </w:rPr>
              <w:t>Unsecured</w:t>
            </w:r>
          </w:p>
        </w:tc>
        <w:tc>
          <w:tcPr>
            <w:tcW w:w="450" w:type="dxa"/>
            <w:vAlign w:val="bottom"/>
          </w:tcPr>
          <w:p w14:paraId="24F4D974" w14:textId="77777777" w:rsidR="005B5449" w:rsidRPr="00E879C5"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
                <w:tab w:val="decimal" w:pos="765"/>
              </w:tabs>
              <w:jc w:val="center"/>
              <w:rPr>
                <w:rFonts w:ascii="Times New Roman" w:hAnsi="Times New Roman" w:cs="Times New Roman"/>
                <w:i/>
                <w:iCs/>
                <w:sz w:val="22"/>
                <w:szCs w:val="22"/>
                <w:lang w:val="en-GB" w:bidi="ar-SA"/>
              </w:rPr>
            </w:pPr>
          </w:p>
        </w:tc>
        <w:tc>
          <w:tcPr>
            <w:tcW w:w="4927" w:type="dxa"/>
            <w:gridSpan w:val="7"/>
          </w:tcPr>
          <w:p w14:paraId="60470477" w14:textId="77777777" w:rsidR="005B5449" w:rsidRPr="00E879C5" w:rsidRDefault="005B54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jc w:val="center"/>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(in thousand Baht)</w:t>
            </w:r>
          </w:p>
        </w:tc>
      </w:tr>
      <w:tr w:rsidR="009C007D" w:rsidRPr="00A4616F" w14:paraId="5F7BCD23" w14:textId="77777777" w:rsidTr="008F25F0">
        <w:trPr>
          <w:cantSplit/>
          <w:trHeight w:val="272"/>
        </w:trPr>
        <w:tc>
          <w:tcPr>
            <w:tcW w:w="4511" w:type="dxa"/>
          </w:tcPr>
          <w:p w14:paraId="51832926" w14:textId="59E980B0" w:rsidR="009C007D" w:rsidRPr="00E879C5" w:rsidRDefault="009C007D" w:rsidP="009C007D">
            <w:pPr>
              <w:tabs>
                <w:tab w:val="clear" w:pos="2807"/>
              </w:tabs>
              <w:ind w:right="-91"/>
              <w:rPr>
                <w:rFonts w:ascii="Times New Roman" w:hAnsi="Times New Roman" w:cs="Times New Roman"/>
                <w:sz w:val="22"/>
                <w:szCs w:val="22"/>
              </w:rPr>
            </w:pPr>
            <w:r>
              <w:rPr>
                <w:rFonts w:ascii="Times New Roman" w:hAnsi="Times New Roman" w:cs="Times New Roman"/>
                <w:sz w:val="22"/>
                <w:szCs w:val="22"/>
              </w:rPr>
              <w:t>Short-</w:t>
            </w:r>
            <w:r w:rsidRPr="000A3EE5">
              <w:rPr>
                <w:rFonts w:ascii="Times New Roman" w:hAnsi="Times New Roman" w:cs="Times New Roman"/>
                <w:sz w:val="22"/>
                <w:szCs w:val="22"/>
              </w:rPr>
              <w:t>term borrowing from financial institutions</w:t>
            </w:r>
          </w:p>
        </w:tc>
        <w:tc>
          <w:tcPr>
            <w:tcW w:w="450" w:type="dxa"/>
            <w:vAlign w:val="bottom"/>
          </w:tcPr>
          <w:p w14:paraId="2FCE6EC6" w14:textId="77777777" w:rsidR="009C007D" w:rsidRPr="00A4616F" w:rsidRDefault="009C007D" w:rsidP="009C007D">
            <w:pPr>
              <w:tabs>
                <w:tab w:val="clear" w:pos="2807"/>
              </w:tabs>
              <w:ind w:right="-91"/>
              <w:rPr>
                <w:rFonts w:ascii="Times New Roman" w:hAnsi="Times New Roman" w:cs="Times New Roman"/>
                <w:sz w:val="22"/>
                <w:szCs w:val="22"/>
              </w:rPr>
            </w:pPr>
          </w:p>
        </w:tc>
        <w:tc>
          <w:tcPr>
            <w:tcW w:w="1069" w:type="dxa"/>
          </w:tcPr>
          <w:p w14:paraId="1D7C5ED9" w14:textId="4ECC9169" w:rsidR="009C007D" w:rsidRPr="00A4616F" w:rsidRDefault="005C7D79"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r w:rsidRPr="005C7D79">
              <w:rPr>
                <w:rFonts w:ascii="Times New Roman" w:hAnsi="Times New Roman" w:cs="Times New Roman"/>
                <w:sz w:val="22"/>
                <w:szCs w:val="22"/>
              </w:rPr>
              <w:t>470,000</w:t>
            </w:r>
          </w:p>
        </w:tc>
        <w:tc>
          <w:tcPr>
            <w:tcW w:w="180" w:type="dxa"/>
          </w:tcPr>
          <w:p w14:paraId="474F7828" w14:textId="77777777" w:rsidR="009C007D" w:rsidRPr="00A4616F" w:rsidRDefault="009C007D" w:rsidP="009C007D">
            <w:pPr>
              <w:tabs>
                <w:tab w:val="clear" w:pos="22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p>
        </w:tc>
        <w:tc>
          <w:tcPr>
            <w:tcW w:w="1080" w:type="dxa"/>
          </w:tcPr>
          <w:p w14:paraId="4EC181C1" w14:textId="207BBC72"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r w:rsidRPr="00E66372">
              <w:rPr>
                <w:rFonts w:ascii="Times New Roman" w:hAnsi="Times New Roman" w:cs="Times New Roman"/>
                <w:sz w:val="22"/>
                <w:szCs w:val="22"/>
              </w:rPr>
              <w:t>632,000</w:t>
            </w:r>
          </w:p>
        </w:tc>
        <w:tc>
          <w:tcPr>
            <w:tcW w:w="180" w:type="dxa"/>
          </w:tcPr>
          <w:p w14:paraId="709BA02D" w14:textId="77777777" w:rsidR="009C007D" w:rsidRPr="00A4616F" w:rsidRDefault="009C007D" w:rsidP="009C007D">
            <w:pPr>
              <w:tabs>
                <w:tab w:val="clear" w:pos="22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p>
        </w:tc>
        <w:tc>
          <w:tcPr>
            <w:tcW w:w="1091" w:type="dxa"/>
          </w:tcPr>
          <w:p w14:paraId="1D5CE11A" w14:textId="0EE29403" w:rsidR="009C007D" w:rsidRPr="00E879C5" w:rsidRDefault="006F1EF7"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sz w:val="22"/>
                <w:szCs w:val="22"/>
              </w:rPr>
            </w:pPr>
            <w:r w:rsidRPr="006F1EF7">
              <w:rPr>
                <w:rFonts w:ascii="Times New Roman" w:hAnsi="Times New Roman" w:cs="Times New Roman"/>
                <w:sz w:val="22"/>
                <w:szCs w:val="22"/>
              </w:rPr>
              <w:t>420,000</w:t>
            </w:r>
          </w:p>
        </w:tc>
        <w:tc>
          <w:tcPr>
            <w:tcW w:w="180" w:type="dxa"/>
          </w:tcPr>
          <w:p w14:paraId="0F345493" w14:textId="77777777" w:rsidR="009C007D" w:rsidRPr="00A4616F" w:rsidRDefault="009C007D" w:rsidP="009C007D">
            <w:pPr>
              <w:tabs>
                <w:tab w:val="clear" w:pos="22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p>
        </w:tc>
        <w:tc>
          <w:tcPr>
            <w:tcW w:w="1147" w:type="dxa"/>
          </w:tcPr>
          <w:p w14:paraId="659D52BB" w14:textId="7A66046A" w:rsidR="009C007D" w:rsidRPr="00A4616F"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sz w:val="22"/>
                <w:szCs w:val="22"/>
              </w:rPr>
            </w:pPr>
            <w:r w:rsidRPr="00E66372">
              <w:rPr>
                <w:rFonts w:ascii="Times New Roman" w:hAnsi="Times New Roman" w:cs="Times New Roman"/>
                <w:sz w:val="22"/>
                <w:szCs w:val="22"/>
              </w:rPr>
              <w:t>632,000</w:t>
            </w:r>
          </w:p>
        </w:tc>
      </w:tr>
      <w:tr w:rsidR="009C007D" w:rsidRPr="00E879C5" w14:paraId="3DE31F9E" w14:textId="77777777" w:rsidTr="004C37C7">
        <w:trPr>
          <w:cantSplit/>
        </w:trPr>
        <w:tc>
          <w:tcPr>
            <w:tcW w:w="4511" w:type="dxa"/>
          </w:tcPr>
          <w:p w14:paraId="320F15AF" w14:textId="77777777" w:rsidR="009C007D" w:rsidRPr="00E879C5" w:rsidRDefault="009C007D" w:rsidP="009C007D">
            <w:pPr>
              <w:tabs>
                <w:tab w:val="clear" w:pos="2807"/>
              </w:tabs>
              <w:ind w:right="-91"/>
              <w:rPr>
                <w:rFonts w:ascii="Times New Roman" w:hAnsi="Times New Roman" w:cs="Times New Roman"/>
                <w:sz w:val="22"/>
                <w:szCs w:val="22"/>
                <w:lang w:val="en-GB" w:bidi="ar-SA"/>
              </w:rPr>
            </w:pPr>
            <w:r w:rsidRPr="000A3EE5">
              <w:rPr>
                <w:rFonts w:ascii="Times New Roman" w:hAnsi="Times New Roman" w:cs="Times New Roman"/>
                <w:sz w:val="22"/>
                <w:szCs w:val="22"/>
              </w:rPr>
              <w:t>Lease liabilities</w:t>
            </w:r>
          </w:p>
        </w:tc>
        <w:tc>
          <w:tcPr>
            <w:tcW w:w="450" w:type="dxa"/>
            <w:vAlign w:val="bottom"/>
          </w:tcPr>
          <w:p w14:paraId="07BFA91A"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
                <w:tab w:val="decimal" w:pos="731"/>
              </w:tabs>
              <w:ind w:right="11"/>
              <w:jc w:val="center"/>
              <w:rPr>
                <w:rFonts w:ascii="Times New Roman" w:hAnsi="Times New Roman" w:cs="Times New Roman"/>
                <w:i/>
                <w:iCs/>
                <w:sz w:val="22"/>
                <w:szCs w:val="22"/>
                <w:lang w:val="en-GB" w:bidi="ar-SA"/>
              </w:rPr>
            </w:pPr>
          </w:p>
        </w:tc>
        <w:tc>
          <w:tcPr>
            <w:tcW w:w="1069" w:type="dxa"/>
          </w:tcPr>
          <w:p w14:paraId="5EC70BB5" w14:textId="1825F6A7" w:rsidR="009C007D" w:rsidRPr="00E879C5" w:rsidRDefault="00292BA1"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r w:rsidRPr="00292BA1">
              <w:rPr>
                <w:rFonts w:ascii="Times New Roman" w:hAnsi="Times New Roman" w:cs="Times New Roman"/>
                <w:sz w:val="22"/>
                <w:szCs w:val="22"/>
              </w:rPr>
              <w:t>3,287,181</w:t>
            </w:r>
          </w:p>
        </w:tc>
        <w:tc>
          <w:tcPr>
            <w:tcW w:w="180" w:type="dxa"/>
            <w:vAlign w:val="bottom"/>
          </w:tcPr>
          <w:p w14:paraId="1519009D"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80" w:type="dxa"/>
          </w:tcPr>
          <w:p w14:paraId="7B39430D" w14:textId="04C20588"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r w:rsidRPr="000A3EE5">
              <w:rPr>
                <w:rFonts w:ascii="Times New Roman" w:hAnsi="Times New Roman" w:cs="Times New Roman"/>
                <w:sz w:val="22"/>
                <w:szCs w:val="22"/>
              </w:rPr>
              <w:t>3,106,307</w:t>
            </w:r>
          </w:p>
        </w:tc>
        <w:tc>
          <w:tcPr>
            <w:tcW w:w="180" w:type="dxa"/>
            <w:vAlign w:val="bottom"/>
          </w:tcPr>
          <w:p w14:paraId="5ECE3684"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91" w:type="dxa"/>
          </w:tcPr>
          <w:p w14:paraId="280E5C44" w14:textId="6ED811E7" w:rsidR="009C007D" w:rsidRPr="00E879C5" w:rsidRDefault="00DD0028"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sz w:val="22"/>
                <w:szCs w:val="22"/>
              </w:rPr>
            </w:pPr>
            <w:r w:rsidRPr="00DD0028">
              <w:rPr>
                <w:rFonts w:ascii="Times New Roman" w:hAnsi="Times New Roman" w:cs="Times New Roman"/>
                <w:sz w:val="22"/>
                <w:szCs w:val="22"/>
              </w:rPr>
              <w:t>3,393,301</w:t>
            </w:r>
          </w:p>
        </w:tc>
        <w:tc>
          <w:tcPr>
            <w:tcW w:w="180" w:type="dxa"/>
            <w:vAlign w:val="bottom"/>
          </w:tcPr>
          <w:p w14:paraId="49F66F46"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69" w:right="-83"/>
              <w:rPr>
                <w:rFonts w:ascii="Times New Roman" w:hAnsi="Times New Roman" w:cs="Times New Roman"/>
                <w:sz w:val="22"/>
                <w:szCs w:val="22"/>
                <w:lang w:val="en-GB" w:bidi="ar-SA"/>
              </w:rPr>
            </w:pPr>
          </w:p>
        </w:tc>
        <w:tc>
          <w:tcPr>
            <w:tcW w:w="1147" w:type="dxa"/>
          </w:tcPr>
          <w:p w14:paraId="0E17B0B7" w14:textId="238789BA"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sz w:val="22"/>
                <w:szCs w:val="22"/>
              </w:rPr>
            </w:pPr>
            <w:r w:rsidRPr="000A3EE5">
              <w:rPr>
                <w:rFonts w:ascii="Times New Roman" w:hAnsi="Times New Roman" w:cs="Times New Roman"/>
                <w:sz w:val="22"/>
                <w:szCs w:val="22"/>
              </w:rPr>
              <w:t>3,311,727</w:t>
            </w:r>
          </w:p>
        </w:tc>
      </w:tr>
      <w:tr w:rsidR="009C007D" w:rsidRPr="00E879C5" w14:paraId="644E0F9B" w14:textId="77777777" w:rsidTr="004C37C7">
        <w:trPr>
          <w:cantSplit/>
        </w:trPr>
        <w:tc>
          <w:tcPr>
            <w:tcW w:w="4511" w:type="dxa"/>
          </w:tcPr>
          <w:p w14:paraId="4D40C0A5"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9" w:hanging="180"/>
              <w:rPr>
                <w:rFonts w:ascii="Times New Roman" w:hAnsi="Times New Roman" w:cs="Times New Roman"/>
                <w:sz w:val="22"/>
                <w:szCs w:val="22"/>
                <w:lang w:val="en-GB" w:bidi="ar-SA"/>
              </w:rPr>
            </w:pPr>
            <w:r w:rsidRPr="000A3EE5">
              <w:rPr>
                <w:rFonts w:ascii="Times New Roman" w:hAnsi="Times New Roman" w:cs="Times New Roman"/>
                <w:sz w:val="22"/>
                <w:szCs w:val="22"/>
              </w:rPr>
              <w:t>Short-term borrowing from related parties</w:t>
            </w:r>
          </w:p>
        </w:tc>
        <w:tc>
          <w:tcPr>
            <w:tcW w:w="450" w:type="dxa"/>
            <w:vAlign w:val="bottom"/>
          </w:tcPr>
          <w:p w14:paraId="482B6863" w14:textId="77777777" w:rsidR="009C007D" w:rsidRPr="00192AC4"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
                <w:tab w:val="decimal" w:pos="821"/>
              </w:tabs>
              <w:ind w:right="11"/>
              <w:rPr>
                <w:rFonts w:ascii="Times New Roman" w:hAnsi="Times New Roman" w:cstheme="minorBidi"/>
                <w:i/>
                <w:iCs/>
                <w:sz w:val="22"/>
                <w:szCs w:val="28"/>
                <w:lang w:val="en-GB"/>
              </w:rPr>
            </w:pPr>
          </w:p>
        </w:tc>
        <w:tc>
          <w:tcPr>
            <w:tcW w:w="1069" w:type="dxa"/>
          </w:tcPr>
          <w:p w14:paraId="44506DC3" w14:textId="0232BB7B" w:rsidR="009C007D" w:rsidRPr="00E879C5" w:rsidRDefault="0036464B"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r w:rsidRPr="0036464B">
              <w:rPr>
                <w:rFonts w:ascii="Times New Roman" w:hAnsi="Times New Roman" w:cs="Times New Roman"/>
                <w:sz w:val="22"/>
                <w:szCs w:val="22"/>
              </w:rPr>
              <w:t>295,000</w:t>
            </w:r>
          </w:p>
        </w:tc>
        <w:tc>
          <w:tcPr>
            <w:tcW w:w="180" w:type="dxa"/>
            <w:vAlign w:val="bottom"/>
          </w:tcPr>
          <w:p w14:paraId="5C8FBCD6"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80" w:type="dxa"/>
            <w:tcBorders>
              <w:bottom w:val="single" w:sz="4" w:space="0" w:color="auto"/>
            </w:tcBorders>
          </w:tcPr>
          <w:p w14:paraId="114C4645" w14:textId="1437A085"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r w:rsidRPr="003F07F5">
              <w:rPr>
                <w:rFonts w:ascii="Times New Roman" w:hAnsi="Times New Roman" w:cs="Times New Roman"/>
                <w:sz w:val="22"/>
                <w:szCs w:val="22"/>
              </w:rPr>
              <w:t>125,000</w:t>
            </w:r>
          </w:p>
        </w:tc>
        <w:tc>
          <w:tcPr>
            <w:tcW w:w="180" w:type="dxa"/>
            <w:vAlign w:val="bottom"/>
          </w:tcPr>
          <w:p w14:paraId="36308774"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91" w:type="dxa"/>
          </w:tcPr>
          <w:p w14:paraId="7EC9446E" w14:textId="6284AFE8" w:rsidR="009C007D" w:rsidRPr="008C761C" w:rsidRDefault="00477C48"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sz w:val="22"/>
                <w:szCs w:val="28"/>
              </w:rPr>
            </w:pPr>
            <w:r w:rsidRPr="00477C48">
              <w:rPr>
                <w:rFonts w:ascii="Times New Roman" w:hAnsi="Times New Roman"/>
                <w:sz w:val="22"/>
                <w:szCs w:val="28"/>
              </w:rPr>
              <w:t>771,000</w:t>
            </w:r>
          </w:p>
        </w:tc>
        <w:tc>
          <w:tcPr>
            <w:tcW w:w="180" w:type="dxa"/>
            <w:vAlign w:val="bottom"/>
          </w:tcPr>
          <w:p w14:paraId="0A532142"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69" w:right="-83"/>
              <w:rPr>
                <w:rFonts w:ascii="Times New Roman" w:hAnsi="Times New Roman" w:cs="Times New Roman"/>
                <w:sz w:val="22"/>
                <w:szCs w:val="22"/>
                <w:lang w:val="en-GB" w:bidi="ar-SA"/>
              </w:rPr>
            </w:pPr>
          </w:p>
        </w:tc>
        <w:tc>
          <w:tcPr>
            <w:tcW w:w="1147" w:type="dxa"/>
            <w:tcBorders>
              <w:bottom w:val="single" w:sz="4" w:space="0" w:color="auto"/>
            </w:tcBorders>
          </w:tcPr>
          <w:p w14:paraId="322F86AB" w14:textId="2FB401EA"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sz w:val="22"/>
                <w:szCs w:val="22"/>
                <w:lang w:val="en-GB" w:bidi="ar-SA"/>
              </w:rPr>
            </w:pPr>
            <w:r w:rsidRPr="003F07F5">
              <w:rPr>
                <w:rFonts w:ascii="Times New Roman" w:hAnsi="Times New Roman" w:cs="Times New Roman"/>
                <w:sz w:val="22"/>
                <w:szCs w:val="22"/>
              </w:rPr>
              <w:t>678,</w:t>
            </w:r>
            <w:r>
              <w:rPr>
                <w:rFonts w:ascii="Times New Roman" w:hAnsi="Times New Roman"/>
                <w:sz w:val="22"/>
                <w:szCs w:val="28"/>
              </w:rPr>
              <w:t>000</w:t>
            </w:r>
          </w:p>
        </w:tc>
      </w:tr>
      <w:tr w:rsidR="009C007D" w:rsidRPr="00E879C5" w14:paraId="0237FDF5" w14:textId="77777777" w:rsidTr="004C37C7">
        <w:trPr>
          <w:cantSplit/>
        </w:trPr>
        <w:tc>
          <w:tcPr>
            <w:tcW w:w="4511" w:type="dxa"/>
          </w:tcPr>
          <w:p w14:paraId="21B9A412"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lang w:val="en-GB" w:bidi="ar-SA"/>
              </w:rPr>
            </w:pPr>
            <w:r w:rsidRPr="000A3EE5">
              <w:rPr>
                <w:rFonts w:ascii="Times New Roman" w:hAnsi="Times New Roman" w:cs="Times New Roman"/>
                <w:b/>
                <w:bCs/>
                <w:sz w:val="22"/>
                <w:szCs w:val="22"/>
              </w:rPr>
              <w:t>Total interest-bearing liabilities</w:t>
            </w:r>
          </w:p>
        </w:tc>
        <w:tc>
          <w:tcPr>
            <w:tcW w:w="450" w:type="dxa"/>
          </w:tcPr>
          <w:p w14:paraId="69D81C8E"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79" w:right="-79"/>
              <w:rPr>
                <w:rFonts w:ascii="Times New Roman" w:hAnsi="Times New Roman" w:cs="Times New Roman"/>
                <w:b/>
                <w:bCs/>
                <w:sz w:val="22"/>
                <w:szCs w:val="22"/>
                <w:lang w:val="en-GB" w:bidi="ar-SA"/>
              </w:rPr>
            </w:pPr>
          </w:p>
        </w:tc>
        <w:tc>
          <w:tcPr>
            <w:tcW w:w="1069" w:type="dxa"/>
            <w:tcBorders>
              <w:top w:val="single" w:sz="4" w:space="0" w:color="auto"/>
              <w:bottom w:val="double" w:sz="4" w:space="0" w:color="auto"/>
            </w:tcBorders>
          </w:tcPr>
          <w:p w14:paraId="22CC6182" w14:textId="4D7B5DFE" w:rsidR="009C007D" w:rsidRPr="00E879C5" w:rsidRDefault="00D12D45"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b/>
                <w:bCs/>
                <w:sz w:val="22"/>
                <w:szCs w:val="22"/>
              </w:rPr>
            </w:pPr>
            <w:r w:rsidRPr="00D12D45">
              <w:rPr>
                <w:rFonts w:ascii="Times New Roman" w:hAnsi="Times New Roman" w:cs="Times New Roman"/>
                <w:b/>
                <w:bCs/>
                <w:sz w:val="22"/>
                <w:szCs w:val="22"/>
              </w:rPr>
              <w:t>4,052,181</w:t>
            </w:r>
          </w:p>
        </w:tc>
        <w:tc>
          <w:tcPr>
            <w:tcW w:w="180" w:type="dxa"/>
            <w:vAlign w:val="bottom"/>
          </w:tcPr>
          <w:p w14:paraId="15C57D9D"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5470AB27" w14:textId="1D6AE96C"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b/>
                <w:bCs/>
                <w:sz w:val="22"/>
                <w:szCs w:val="22"/>
              </w:rPr>
            </w:pPr>
            <w:r w:rsidRPr="003F07F5">
              <w:rPr>
                <w:rFonts w:ascii="Times New Roman" w:hAnsi="Times New Roman" w:cs="Times New Roman"/>
                <w:b/>
                <w:bCs/>
                <w:sz w:val="22"/>
                <w:szCs w:val="22"/>
              </w:rPr>
              <w:t>3,863,307</w:t>
            </w:r>
          </w:p>
        </w:tc>
        <w:tc>
          <w:tcPr>
            <w:tcW w:w="180" w:type="dxa"/>
            <w:vAlign w:val="bottom"/>
          </w:tcPr>
          <w:p w14:paraId="0162DD13"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b/>
                <w:bCs/>
                <w:sz w:val="22"/>
                <w:szCs w:val="22"/>
              </w:rPr>
            </w:pPr>
          </w:p>
        </w:tc>
        <w:tc>
          <w:tcPr>
            <w:tcW w:w="1091" w:type="dxa"/>
            <w:tcBorders>
              <w:top w:val="single" w:sz="4" w:space="0" w:color="auto"/>
              <w:bottom w:val="double" w:sz="4" w:space="0" w:color="auto"/>
            </w:tcBorders>
          </w:tcPr>
          <w:p w14:paraId="48C7D694" w14:textId="7A26E603" w:rsidR="009C007D" w:rsidRPr="00E879C5" w:rsidRDefault="00263108"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b/>
                <w:bCs/>
                <w:sz w:val="22"/>
                <w:szCs w:val="22"/>
              </w:rPr>
            </w:pPr>
            <w:r w:rsidRPr="00263108">
              <w:rPr>
                <w:rFonts w:ascii="Times New Roman" w:hAnsi="Times New Roman" w:cs="Times New Roman"/>
                <w:b/>
                <w:bCs/>
                <w:sz w:val="22"/>
                <w:szCs w:val="22"/>
              </w:rPr>
              <w:t>4,584,301</w:t>
            </w:r>
          </w:p>
        </w:tc>
        <w:tc>
          <w:tcPr>
            <w:tcW w:w="180" w:type="dxa"/>
            <w:vAlign w:val="bottom"/>
          </w:tcPr>
          <w:p w14:paraId="357FB9D8"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69" w:right="-83"/>
              <w:rPr>
                <w:rFonts w:ascii="Times New Roman" w:hAnsi="Times New Roman" w:cs="Times New Roman"/>
                <w:b/>
                <w:bCs/>
                <w:sz w:val="22"/>
                <w:szCs w:val="22"/>
              </w:rPr>
            </w:pPr>
          </w:p>
        </w:tc>
        <w:tc>
          <w:tcPr>
            <w:tcW w:w="1147" w:type="dxa"/>
            <w:tcBorders>
              <w:top w:val="single" w:sz="4" w:space="0" w:color="auto"/>
              <w:bottom w:val="double" w:sz="4" w:space="0" w:color="auto"/>
            </w:tcBorders>
          </w:tcPr>
          <w:p w14:paraId="00095CC1" w14:textId="2EA5958D"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b/>
                <w:bCs/>
                <w:sz w:val="22"/>
                <w:szCs w:val="22"/>
              </w:rPr>
            </w:pPr>
            <w:r w:rsidRPr="003F07F5">
              <w:rPr>
                <w:rFonts w:ascii="Times New Roman" w:hAnsi="Times New Roman" w:cs="Times New Roman"/>
                <w:b/>
                <w:bCs/>
                <w:sz w:val="22"/>
                <w:szCs w:val="22"/>
              </w:rPr>
              <w:t>4,62</w:t>
            </w:r>
            <w:r>
              <w:rPr>
                <w:rFonts w:ascii="Times New Roman" w:hAnsi="Times New Roman" w:cs="Times New Roman"/>
                <w:b/>
                <w:bCs/>
                <w:sz w:val="22"/>
                <w:szCs w:val="22"/>
              </w:rPr>
              <w:t>1</w:t>
            </w:r>
            <w:r w:rsidRPr="003F07F5">
              <w:rPr>
                <w:rFonts w:ascii="Times New Roman" w:hAnsi="Times New Roman" w:cs="Times New Roman"/>
                <w:b/>
                <w:bCs/>
                <w:sz w:val="22"/>
                <w:szCs w:val="22"/>
              </w:rPr>
              <w:t>,</w:t>
            </w:r>
            <w:r>
              <w:rPr>
                <w:rFonts w:ascii="Times New Roman" w:hAnsi="Times New Roman" w:cs="Times New Roman"/>
                <w:b/>
                <w:bCs/>
                <w:sz w:val="22"/>
                <w:szCs w:val="22"/>
              </w:rPr>
              <w:t>727</w:t>
            </w:r>
          </w:p>
        </w:tc>
      </w:tr>
    </w:tbl>
    <w:p w14:paraId="2824E8F2" w14:textId="77777777" w:rsidR="003F124F" w:rsidRDefault="003F124F"/>
    <w:p w14:paraId="07C6B364" w14:textId="77777777" w:rsidR="00671ED4" w:rsidRPr="00E879C5" w:rsidRDefault="00671ED4" w:rsidP="00671E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79"/>
        <w:rPr>
          <w:rFonts w:ascii="Times New Roman" w:hAnsi="Times New Roman" w:cs="Times New Roman"/>
          <w:b/>
          <w:i/>
          <w:iCs/>
          <w:sz w:val="22"/>
          <w:szCs w:val="22"/>
          <w:lang w:bidi="ar-SA"/>
        </w:rPr>
      </w:pPr>
      <w:r>
        <w:rPr>
          <w:rFonts w:ascii="Times New Roman" w:hAnsi="Times New Roman" w:cs="Times New Roman"/>
          <w:b/>
          <w:i/>
          <w:iCs/>
          <w:sz w:val="22"/>
          <w:szCs w:val="22"/>
          <w:lang w:bidi="ar-SA"/>
        </w:rPr>
        <w:t>S</w:t>
      </w:r>
      <w:r w:rsidRPr="00E879C5">
        <w:rPr>
          <w:rFonts w:ascii="Times New Roman" w:hAnsi="Times New Roman" w:cs="Times New Roman"/>
          <w:b/>
          <w:i/>
          <w:iCs/>
          <w:sz w:val="22"/>
          <w:szCs w:val="22"/>
          <w:lang w:bidi="ar-SA"/>
        </w:rPr>
        <w:t xml:space="preserve">hort-term borrowing </w:t>
      </w:r>
      <w:r w:rsidRPr="00E879C5">
        <w:rPr>
          <w:rFonts w:ascii="Times New Roman" w:hAnsi="Times New Roman" w:cs="Times New Roman"/>
          <w:b/>
          <w:i/>
          <w:iCs/>
          <w:sz w:val="22"/>
          <w:szCs w:val="22"/>
        </w:rPr>
        <w:t>from financial institutions</w:t>
      </w:r>
      <w:r w:rsidRPr="00E879C5">
        <w:rPr>
          <w:rFonts w:ascii="Times New Roman" w:hAnsi="Times New Roman" w:cs="Times New Roman"/>
          <w:b/>
          <w:i/>
          <w:iCs/>
          <w:sz w:val="22"/>
          <w:szCs w:val="22"/>
        </w:rPr>
        <w:br/>
      </w:r>
    </w:p>
    <w:p w14:paraId="6CDCC231" w14:textId="01F2CDFC" w:rsidR="00671ED4" w:rsidRPr="00CC1901" w:rsidRDefault="00671ED4" w:rsidP="00671ED4">
      <w:pPr>
        <w:tabs>
          <w:tab w:val="clear" w:pos="227"/>
          <w:tab w:val="clear" w:pos="454"/>
        </w:tabs>
        <w:ind w:left="540" w:right="18"/>
        <w:jc w:val="thaiDistribute"/>
        <w:rPr>
          <w:rFonts w:ascii="Times New Roman" w:hAnsi="Times New Roman" w:cs="Times New Roman"/>
          <w:i/>
          <w:iCs/>
          <w:sz w:val="22"/>
          <w:szCs w:val="22"/>
        </w:rPr>
      </w:pPr>
      <w:r w:rsidRPr="00E879C5">
        <w:rPr>
          <w:rFonts w:ascii="Times New Roman" w:hAnsi="Times New Roman" w:cs="Times New Roman"/>
          <w:sz w:val="22"/>
          <w:szCs w:val="22"/>
        </w:rPr>
        <w:t xml:space="preserve">As at 31 December </w:t>
      </w:r>
      <w:r w:rsidR="009C73FE">
        <w:rPr>
          <w:rFonts w:ascii="Times New Roman" w:hAnsi="Times New Roman" w:cs="Times New Roman"/>
          <w:sz w:val="22"/>
          <w:szCs w:val="22"/>
        </w:rPr>
        <w:t>2025</w:t>
      </w:r>
      <w:r w:rsidRPr="00E879C5">
        <w:rPr>
          <w:rFonts w:ascii="Times New Roman" w:hAnsi="Times New Roman" w:cs="Times New Roman"/>
          <w:sz w:val="22"/>
          <w:szCs w:val="22"/>
        </w:rPr>
        <w:t xml:space="preserve">, the Group and the Company have short-term promissory notes from financial institutions </w:t>
      </w:r>
      <w:r w:rsidRPr="005C7E69">
        <w:rPr>
          <w:rFonts w:ascii="Times New Roman" w:hAnsi="Times New Roman" w:cs="Times New Roman"/>
          <w:sz w:val="22"/>
          <w:szCs w:val="22"/>
        </w:rPr>
        <w:t xml:space="preserve">which </w:t>
      </w:r>
      <w:r w:rsidRPr="00263108">
        <w:rPr>
          <w:rFonts w:ascii="Times New Roman" w:hAnsi="Times New Roman" w:cs="Times New Roman"/>
          <w:sz w:val="22"/>
          <w:szCs w:val="22"/>
        </w:rPr>
        <w:t>bore fixed interest at stipulated in the agreements</w:t>
      </w:r>
      <w:r>
        <w:rPr>
          <w:rFonts w:ascii="Times New Roman" w:hAnsi="Times New Roman" w:cs="Times New Roman"/>
          <w:sz w:val="22"/>
          <w:szCs w:val="22"/>
        </w:rPr>
        <w:t xml:space="preserve"> </w:t>
      </w:r>
      <w:r w:rsidRPr="00CC1901">
        <w:rPr>
          <w:rFonts w:ascii="Times New Roman" w:hAnsi="Times New Roman" w:cs="Times New Roman"/>
          <w:i/>
          <w:iCs/>
          <w:sz w:val="22"/>
          <w:szCs w:val="22"/>
        </w:rPr>
        <w:t>(202</w:t>
      </w:r>
      <w:r w:rsidR="009C007D">
        <w:rPr>
          <w:rFonts w:ascii="Times New Roman" w:hAnsi="Times New Roman" w:cs="Times New Roman"/>
          <w:i/>
          <w:iCs/>
          <w:sz w:val="22"/>
          <w:szCs w:val="22"/>
        </w:rPr>
        <w:t>4</w:t>
      </w:r>
      <w:r w:rsidRPr="00CC1901">
        <w:rPr>
          <w:rFonts w:ascii="Times New Roman" w:hAnsi="Times New Roman" w:cs="Times New Roman"/>
          <w:i/>
          <w:iCs/>
          <w:sz w:val="22"/>
          <w:szCs w:val="22"/>
        </w:rPr>
        <w:t>: fixed interest rate as stipulated in the agreements).</w:t>
      </w:r>
    </w:p>
    <w:p w14:paraId="7079B2A1" w14:textId="77777777" w:rsidR="00671ED4" w:rsidRDefault="00671ED4"/>
    <w:tbl>
      <w:tblPr>
        <w:tblW w:w="9885" w:type="dxa"/>
        <w:tblInd w:w="529" w:type="dxa"/>
        <w:tblLayout w:type="fixed"/>
        <w:tblCellMar>
          <w:left w:w="79" w:type="dxa"/>
          <w:right w:w="79" w:type="dxa"/>
        </w:tblCellMar>
        <w:tblLook w:val="0000" w:firstRow="0" w:lastRow="0" w:firstColumn="0" w:lastColumn="0" w:noHBand="0" w:noVBand="0"/>
      </w:tblPr>
      <w:tblGrid>
        <w:gridCol w:w="4511"/>
        <w:gridCol w:w="540"/>
        <w:gridCol w:w="1069"/>
        <w:gridCol w:w="180"/>
        <w:gridCol w:w="1080"/>
        <w:gridCol w:w="180"/>
        <w:gridCol w:w="1001"/>
        <w:gridCol w:w="180"/>
        <w:gridCol w:w="1144"/>
      </w:tblGrid>
      <w:tr w:rsidR="00A718B2" w:rsidRPr="00E879C5" w14:paraId="088D4678" w14:textId="77777777" w:rsidTr="00B90F92">
        <w:trPr>
          <w:cantSplit/>
          <w:tblHeader/>
        </w:trPr>
        <w:tc>
          <w:tcPr>
            <w:tcW w:w="4511" w:type="dxa"/>
          </w:tcPr>
          <w:p w14:paraId="14E7EAEA" w14:textId="77777777" w:rsidR="00356596" w:rsidRDefault="00356596" w:rsidP="003E3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0"/>
              <w:rPr>
                <w:rFonts w:ascii="Times New Roman" w:hAnsi="Times New Roman" w:cs="Times New Roman"/>
                <w:b/>
                <w:bCs/>
                <w:i/>
                <w:iCs/>
                <w:sz w:val="22"/>
                <w:szCs w:val="22"/>
              </w:rPr>
            </w:pPr>
          </w:p>
          <w:p w14:paraId="5A886F47" w14:textId="5DB21BF8" w:rsidR="00A718B2" w:rsidRPr="00E879C5" w:rsidRDefault="00696033" w:rsidP="003E3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0"/>
              <w:rPr>
                <w:rFonts w:ascii="Times New Roman" w:hAnsi="Times New Roman" w:cs="Times New Roman"/>
                <w:sz w:val="22"/>
                <w:szCs w:val="22"/>
                <w:lang w:val="en-GB" w:bidi="ar-SA"/>
              </w:rPr>
            </w:pPr>
            <w:r w:rsidRPr="00E879C5">
              <w:rPr>
                <w:rFonts w:ascii="Times New Roman" w:hAnsi="Times New Roman" w:cs="Times New Roman"/>
                <w:b/>
                <w:bCs/>
                <w:i/>
                <w:iCs/>
                <w:sz w:val="22"/>
                <w:szCs w:val="22"/>
              </w:rPr>
              <w:t>Assets pledged as security</w:t>
            </w:r>
            <w:r w:rsidR="003E3656">
              <w:rPr>
                <w:rFonts w:ascii="Times New Roman" w:hAnsi="Times New Roman" w:cs="Times New Roman"/>
                <w:b/>
                <w:bCs/>
                <w:i/>
                <w:iCs/>
                <w:sz w:val="22"/>
                <w:szCs w:val="22"/>
              </w:rPr>
              <w:t xml:space="preserve"> </w:t>
            </w:r>
            <w:r w:rsidR="00DC3625" w:rsidRPr="00E879C5">
              <w:rPr>
                <w:rFonts w:ascii="Times New Roman" w:hAnsi="Times New Roman" w:cs="Times New Roman"/>
                <w:b/>
                <w:bCs/>
                <w:i/>
                <w:iCs/>
                <w:sz w:val="22"/>
                <w:szCs w:val="22"/>
              </w:rPr>
              <w:t xml:space="preserve">for </w:t>
            </w:r>
            <w:r>
              <w:rPr>
                <w:rFonts w:ascii="Times New Roman" w:hAnsi="Times New Roman" w:cs="Times New Roman"/>
                <w:b/>
                <w:bCs/>
                <w:i/>
                <w:iCs/>
                <w:sz w:val="22"/>
                <w:szCs w:val="22"/>
              </w:rPr>
              <w:t>credit facilities</w:t>
            </w:r>
          </w:p>
        </w:tc>
        <w:tc>
          <w:tcPr>
            <w:tcW w:w="540" w:type="dxa"/>
          </w:tcPr>
          <w:p w14:paraId="3F21EEE7" w14:textId="77777777" w:rsidR="00A718B2" w:rsidRPr="00E879C5" w:rsidRDefault="00A718B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p>
        </w:tc>
        <w:tc>
          <w:tcPr>
            <w:tcW w:w="2329" w:type="dxa"/>
            <w:gridSpan w:val="3"/>
          </w:tcPr>
          <w:p w14:paraId="13D6F447" w14:textId="46A70004" w:rsidR="00A718B2" w:rsidRPr="00E879C5" w:rsidRDefault="00A718B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Consolidated </w:t>
            </w:r>
          </w:p>
          <w:p w14:paraId="386611E6" w14:textId="77777777" w:rsidR="00A718B2" w:rsidRPr="00E879C5" w:rsidRDefault="00A718B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financial statements</w:t>
            </w:r>
          </w:p>
        </w:tc>
        <w:tc>
          <w:tcPr>
            <w:tcW w:w="180" w:type="dxa"/>
          </w:tcPr>
          <w:p w14:paraId="3EC970AF" w14:textId="77777777" w:rsidR="00A718B2" w:rsidRPr="00E879C5" w:rsidRDefault="00A718B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p>
        </w:tc>
        <w:tc>
          <w:tcPr>
            <w:tcW w:w="2325" w:type="dxa"/>
            <w:gridSpan w:val="3"/>
          </w:tcPr>
          <w:p w14:paraId="50F4B207" w14:textId="3176BE11" w:rsidR="00A718B2" w:rsidRPr="00BE7A82" w:rsidRDefault="00A718B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heme="minorBidi"/>
                <w:b/>
                <w:sz w:val="22"/>
                <w:szCs w:val="28"/>
                <w:lang w:val="en-GB"/>
              </w:rPr>
            </w:pPr>
            <w:r w:rsidRPr="00E879C5">
              <w:rPr>
                <w:rFonts w:ascii="Times New Roman" w:hAnsi="Times New Roman" w:cs="Times New Roman"/>
                <w:b/>
                <w:sz w:val="22"/>
                <w:szCs w:val="22"/>
                <w:lang w:val="en-GB" w:bidi="ar-SA"/>
              </w:rPr>
              <w:t xml:space="preserve">Separate </w:t>
            </w:r>
          </w:p>
          <w:p w14:paraId="565EA92F" w14:textId="77777777" w:rsidR="00A718B2" w:rsidRPr="00E879C5" w:rsidRDefault="00A718B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financial statements </w:t>
            </w:r>
          </w:p>
        </w:tc>
      </w:tr>
      <w:tr w:rsidR="00195D0D" w:rsidRPr="00E879C5" w14:paraId="1975BB89" w14:textId="77777777" w:rsidTr="003F124F">
        <w:trPr>
          <w:cantSplit/>
          <w:tblHeader/>
        </w:trPr>
        <w:tc>
          <w:tcPr>
            <w:tcW w:w="4511" w:type="dxa"/>
          </w:tcPr>
          <w:p w14:paraId="2ED52DA1" w14:textId="04AD3053" w:rsidR="00195D0D" w:rsidRPr="00E879C5" w:rsidRDefault="00633BA8" w:rsidP="006960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hanging="82"/>
              <w:rPr>
                <w:rFonts w:ascii="Times New Roman" w:hAnsi="Times New Roman" w:cs="Times New Roman"/>
                <w:sz w:val="22"/>
                <w:szCs w:val="22"/>
                <w:lang w:val="en-GB" w:bidi="ar-SA"/>
              </w:rPr>
            </w:pPr>
            <w:r w:rsidRPr="00E879C5">
              <w:rPr>
                <w:rFonts w:ascii="Times New Roman" w:hAnsi="Times New Roman" w:cs="Times New Roman"/>
                <w:b/>
                <w:bCs/>
                <w:i/>
                <w:iCs/>
                <w:sz w:val="22"/>
                <w:szCs w:val="22"/>
              </w:rPr>
              <w:t>At 31 December</w:t>
            </w:r>
          </w:p>
        </w:tc>
        <w:tc>
          <w:tcPr>
            <w:tcW w:w="540" w:type="dxa"/>
            <w:vAlign w:val="bottom"/>
          </w:tcPr>
          <w:p w14:paraId="434450A1" w14:textId="77777777" w:rsidR="00195D0D" w:rsidRPr="00E879C5" w:rsidRDefault="00195D0D" w:rsidP="00195D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
              </w:tabs>
              <w:ind w:left="-68"/>
              <w:jc w:val="center"/>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Note</w:t>
            </w:r>
          </w:p>
        </w:tc>
        <w:tc>
          <w:tcPr>
            <w:tcW w:w="1069" w:type="dxa"/>
          </w:tcPr>
          <w:p w14:paraId="2ED613D8" w14:textId="52B58BDA" w:rsidR="00195D0D" w:rsidRPr="00041B51" w:rsidRDefault="009C73FE" w:rsidP="00195D0D">
            <w:pPr>
              <w:pStyle w:val="acctmergecolhdg"/>
              <w:spacing w:line="240" w:lineRule="atLeast"/>
              <w:rPr>
                <w:rFonts w:cs="Angsana New"/>
                <w:b w:val="0"/>
                <w:bCs/>
                <w:szCs w:val="28"/>
                <w:lang w:val="en-US" w:bidi="th-TH"/>
              </w:rPr>
            </w:pPr>
            <w:r>
              <w:rPr>
                <w:b w:val="0"/>
                <w:bCs/>
                <w:szCs w:val="22"/>
              </w:rPr>
              <w:t>2025</w:t>
            </w:r>
          </w:p>
        </w:tc>
        <w:tc>
          <w:tcPr>
            <w:tcW w:w="180" w:type="dxa"/>
          </w:tcPr>
          <w:p w14:paraId="65C419C3" w14:textId="77777777" w:rsidR="00195D0D" w:rsidRPr="00E879C5" w:rsidRDefault="00195D0D" w:rsidP="00195D0D">
            <w:pPr>
              <w:pStyle w:val="acctmergecolhdg"/>
              <w:spacing w:line="240" w:lineRule="atLeast"/>
              <w:rPr>
                <w:b w:val="0"/>
                <w:bCs/>
                <w:szCs w:val="22"/>
              </w:rPr>
            </w:pPr>
          </w:p>
        </w:tc>
        <w:tc>
          <w:tcPr>
            <w:tcW w:w="1080" w:type="dxa"/>
          </w:tcPr>
          <w:p w14:paraId="2F1D34F1" w14:textId="34B2D73F" w:rsidR="00195D0D" w:rsidRPr="00E879C5" w:rsidRDefault="00195D0D" w:rsidP="00195D0D">
            <w:pPr>
              <w:pStyle w:val="acctmergecolhdg"/>
              <w:spacing w:line="240" w:lineRule="atLeast"/>
              <w:rPr>
                <w:b w:val="0"/>
                <w:bCs/>
                <w:szCs w:val="22"/>
              </w:rPr>
            </w:pPr>
            <w:r w:rsidRPr="00E879C5">
              <w:rPr>
                <w:b w:val="0"/>
                <w:bCs/>
                <w:szCs w:val="22"/>
              </w:rPr>
              <w:t>202</w:t>
            </w:r>
            <w:r w:rsidR="009C007D">
              <w:rPr>
                <w:b w:val="0"/>
                <w:bCs/>
                <w:szCs w:val="22"/>
              </w:rPr>
              <w:t>4</w:t>
            </w:r>
          </w:p>
        </w:tc>
        <w:tc>
          <w:tcPr>
            <w:tcW w:w="180" w:type="dxa"/>
          </w:tcPr>
          <w:p w14:paraId="0E84D8FF" w14:textId="77777777" w:rsidR="00195D0D" w:rsidRPr="00E879C5" w:rsidRDefault="00195D0D" w:rsidP="00195D0D">
            <w:pPr>
              <w:pStyle w:val="acctmergecolhdg"/>
              <w:spacing w:line="240" w:lineRule="atLeast"/>
              <w:rPr>
                <w:b w:val="0"/>
                <w:bCs/>
                <w:szCs w:val="22"/>
              </w:rPr>
            </w:pPr>
          </w:p>
        </w:tc>
        <w:tc>
          <w:tcPr>
            <w:tcW w:w="1001" w:type="dxa"/>
          </w:tcPr>
          <w:p w14:paraId="19856124" w14:textId="6B2AEBAB" w:rsidR="00195D0D" w:rsidRPr="00E879C5" w:rsidRDefault="009C73FE" w:rsidP="00195D0D">
            <w:pPr>
              <w:pStyle w:val="acctmergecolhdg"/>
              <w:spacing w:line="240" w:lineRule="atLeast"/>
              <w:rPr>
                <w:b w:val="0"/>
                <w:bCs/>
                <w:szCs w:val="22"/>
              </w:rPr>
            </w:pPr>
            <w:r>
              <w:rPr>
                <w:b w:val="0"/>
                <w:bCs/>
                <w:szCs w:val="22"/>
              </w:rPr>
              <w:t>2025</w:t>
            </w:r>
          </w:p>
        </w:tc>
        <w:tc>
          <w:tcPr>
            <w:tcW w:w="180" w:type="dxa"/>
          </w:tcPr>
          <w:p w14:paraId="2CEC65E4" w14:textId="77777777" w:rsidR="00195D0D" w:rsidRPr="00E879C5" w:rsidRDefault="00195D0D" w:rsidP="00195D0D">
            <w:pPr>
              <w:pStyle w:val="acctmergecolhdg"/>
              <w:spacing w:line="240" w:lineRule="atLeast"/>
              <w:rPr>
                <w:b w:val="0"/>
                <w:bCs/>
                <w:szCs w:val="22"/>
              </w:rPr>
            </w:pPr>
          </w:p>
        </w:tc>
        <w:tc>
          <w:tcPr>
            <w:tcW w:w="1144" w:type="dxa"/>
          </w:tcPr>
          <w:p w14:paraId="040D9E12" w14:textId="0FC5CBE3" w:rsidR="00195D0D" w:rsidRPr="00E879C5" w:rsidRDefault="00195D0D" w:rsidP="00195D0D">
            <w:pPr>
              <w:pStyle w:val="acctmergecolhdg"/>
              <w:spacing w:line="240" w:lineRule="atLeast"/>
              <w:rPr>
                <w:b w:val="0"/>
                <w:bCs/>
                <w:szCs w:val="22"/>
              </w:rPr>
            </w:pPr>
            <w:r w:rsidRPr="00E879C5">
              <w:rPr>
                <w:b w:val="0"/>
                <w:bCs/>
                <w:szCs w:val="22"/>
              </w:rPr>
              <w:t>202</w:t>
            </w:r>
            <w:r w:rsidR="009C007D">
              <w:rPr>
                <w:b w:val="0"/>
                <w:bCs/>
                <w:szCs w:val="22"/>
              </w:rPr>
              <w:t>4</w:t>
            </w:r>
          </w:p>
        </w:tc>
      </w:tr>
      <w:tr w:rsidR="00A718B2" w:rsidRPr="00E879C5" w14:paraId="7EDC64C8" w14:textId="77777777" w:rsidTr="00B90F92">
        <w:trPr>
          <w:cantSplit/>
          <w:trHeight w:val="70"/>
        </w:trPr>
        <w:tc>
          <w:tcPr>
            <w:tcW w:w="4511" w:type="dxa"/>
          </w:tcPr>
          <w:p w14:paraId="54A82393" w14:textId="77777777" w:rsidR="00A718B2" w:rsidRPr="00E879C5" w:rsidRDefault="00A718B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lang w:val="en-GB" w:bidi="ar-SA"/>
              </w:rPr>
            </w:pPr>
          </w:p>
        </w:tc>
        <w:tc>
          <w:tcPr>
            <w:tcW w:w="540" w:type="dxa"/>
            <w:vAlign w:val="bottom"/>
          </w:tcPr>
          <w:p w14:paraId="5169B011" w14:textId="77777777" w:rsidR="00A718B2" w:rsidRPr="00E879C5" w:rsidRDefault="00A718B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
                <w:tab w:val="decimal" w:pos="765"/>
              </w:tabs>
              <w:jc w:val="center"/>
              <w:rPr>
                <w:rFonts w:ascii="Times New Roman" w:hAnsi="Times New Roman" w:cs="Times New Roman"/>
                <w:i/>
                <w:iCs/>
                <w:sz w:val="22"/>
                <w:szCs w:val="22"/>
                <w:lang w:val="en-GB" w:bidi="ar-SA"/>
              </w:rPr>
            </w:pPr>
          </w:p>
        </w:tc>
        <w:tc>
          <w:tcPr>
            <w:tcW w:w="4834" w:type="dxa"/>
            <w:gridSpan w:val="7"/>
          </w:tcPr>
          <w:p w14:paraId="5E946B11" w14:textId="77777777" w:rsidR="00A718B2" w:rsidRPr="00E879C5" w:rsidRDefault="00A718B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jc w:val="center"/>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(in thousand Baht)</w:t>
            </w:r>
          </w:p>
        </w:tc>
      </w:tr>
      <w:tr w:rsidR="009C007D" w:rsidRPr="00E879C5" w14:paraId="2550487A" w14:textId="77777777" w:rsidTr="004C37C7">
        <w:trPr>
          <w:cantSplit/>
        </w:trPr>
        <w:tc>
          <w:tcPr>
            <w:tcW w:w="4511" w:type="dxa"/>
          </w:tcPr>
          <w:p w14:paraId="6813454A" w14:textId="77777777" w:rsidR="009C007D" w:rsidRPr="00E879C5" w:rsidRDefault="009C007D" w:rsidP="009C007D">
            <w:pPr>
              <w:rPr>
                <w:rFonts w:ascii="Times New Roman" w:hAnsi="Times New Roman" w:cs="Times New Roman"/>
                <w:sz w:val="22"/>
                <w:szCs w:val="22"/>
              </w:rPr>
            </w:pPr>
            <w:r w:rsidRPr="00E879C5">
              <w:rPr>
                <w:rFonts w:ascii="Times New Roman" w:hAnsi="Times New Roman" w:cs="Times New Roman"/>
                <w:sz w:val="22"/>
                <w:szCs w:val="22"/>
                <w:lang w:val="en-GB" w:bidi="ar-SA"/>
              </w:rPr>
              <w:t>Investment properties</w:t>
            </w:r>
          </w:p>
        </w:tc>
        <w:tc>
          <w:tcPr>
            <w:tcW w:w="540" w:type="dxa"/>
            <w:vAlign w:val="bottom"/>
          </w:tcPr>
          <w:p w14:paraId="465612CE" w14:textId="2657BE15"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
                <w:tab w:val="decimal" w:pos="765"/>
              </w:tabs>
              <w:jc w:val="center"/>
              <w:rPr>
                <w:rFonts w:ascii="Times New Roman" w:hAnsi="Times New Roman" w:cs="Times New Roman"/>
                <w:i/>
                <w:iCs/>
                <w:sz w:val="22"/>
                <w:szCs w:val="22"/>
                <w:lang w:val="en-GB" w:bidi="ar-SA"/>
              </w:rPr>
            </w:pPr>
            <w:r>
              <w:rPr>
                <w:rFonts w:ascii="Times New Roman" w:hAnsi="Times New Roman" w:cs="Times New Roman"/>
                <w:i/>
                <w:iCs/>
                <w:sz w:val="22"/>
                <w:szCs w:val="22"/>
                <w:lang w:val="en-GB" w:bidi="ar-SA"/>
              </w:rPr>
              <w:t>10</w:t>
            </w:r>
          </w:p>
        </w:tc>
        <w:tc>
          <w:tcPr>
            <w:tcW w:w="1069" w:type="dxa"/>
          </w:tcPr>
          <w:p w14:paraId="6F1C4A64" w14:textId="52DBE271" w:rsidR="009C007D" w:rsidRPr="00E879C5" w:rsidRDefault="00D22008"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r w:rsidRPr="00D22008">
              <w:rPr>
                <w:rFonts w:ascii="Times New Roman" w:hAnsi="Times New Roman" w:cs="Times New Roman"/>
                <w:sz w:val="22"/>
                <w:szCs w:val="22"/>
              </w:rPr>
              <w:t>147,368</w:t>
            </w:r>
          </w:p>
        </w:tc>
        <w:tc>
          <w:tcPr>
            <w:tcW w:w="180" w:type="dxa"/>
            <w:vAlign w:val="bottom"/>
          </w:tcPr>
          <w:p w14:paraId="2B5ECB33"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80" w:type="dxa"/>
          </w:tcPr>
          <w:p w14:paraId="6EA63A84" w14:textId="1D8BBE6F"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r w:rsidRPr="00E879C5">
              <w:rPr>
                <w:rFonts w:ascii="Times New Roman" w:hAnsi="Times New Roman" w:cs="Times New Roman"/>
                <w:sz w:val="22"/>
                <w:szCs w:val="22"/>
              </w:rPr>
              <w:t>1</w:t>
            </w:r>
            <w:r>
              <w:rPr>
                <w:rFonts w:ascii="Times New Roman" w:hAnsi="Times New Roman" w:cs="Times New Roman"/>
                <w:sz w:val="22"/>
                <w:szCs w:val="22"/>
              </w:rPr>
              <w:t>55</w:t>
            </w:r>
            <w:r w:rsidRPr="00E879C5">
              <w:rPr>
                <w:rFonts w:ascii="Times New Roman" w:hAnsi="Times New Roman" w:cs="Times New Roman"/>
                <w:sz w:val="22"/>
                <w:szCs w:val="22"/>
              </w:rPr>
              <w:t>,</w:t>
            </w:r>
            <w:r>
              <w:rPr>
                <w:rFonts w:ascii="Times New Roman" w:hAnsi="Times New Roman" w:cs="Times New Roman"/>
                <w:sz w:val="22"/>
                <w:szCs w:val="22"/>
              </w:rPr>
              <w:t>049</w:t>
            </w:r>
          </w:p>
        </w:tc>
        <w:tc>
          <w:tcPr>
            <w:tcW w:w="180" w:type="dxa"/>
            <w:vAlign w:val="bottom"/>
          </w:tcPr>
          <w:p w14:paraId="7A1FD5BB"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01" w:type="dxa"/>
          </w:tcPr>
          <w:p w14:paraId="325769D6" w14:textId="23F91371" w:rsidR="009C007D" w:rsidRPr="00E879C5" w:rsidRDefault="00B30222" w:rsidP="003151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ind w:left="-79" w:right="-83"/>
              <w:rPr>
                <w:rFonts w:ascii="Times New Roman" w:hAnsi="Times New Roman" w:cs="Times New Roman"/>
                <w:sz w:val="22"/>
                <w:szCs w:val="22"/>
              </w:rPr>
            </w:pPr>
            <w:r w:rsidRPr="00B30222">
              <w:rPr>
                <w:rFonts w:ascii="Times New Roman" w:hAnsi="Times New Roman" w:cs="Times New Roman"/>
                <w:sz w:val="22"/>
                <w:szCs w:val="22"/>
              </w:rPr>
              <w:t>147,368</w:t>
            </w:r>
          </w:p>
        </w:tc>
        <w:tc>
          <w:tcPr>
            <w:tcW w:w="180" w:type="dxa"/>
            <w:vAlign w:val="bottom"/>
          </w:tcPr>
          <w:p w14:paraId="5E83F6CE"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69" w:right="-83"/>
              <w:rPr>
                <w:rFonts w:ascii="Times New Roman" w:hAnsi="Times New Roman" w:cs="Times New Roman"/>
                <w:sz w:val="22"/>
                <w:szCs w:val="22"/>
                <w:lang w:val="en-GB" w:bidi="ar-SA"/>
              </w:rPr>
            </w:pPr>
          </w:p>
        </w:tc>
        <w:tc>
          <w:tcPr>
            <w:tcW w:w="1144" w:type="dxa"/>
          </w:tcPr>
          <w:p w14:paraId="07A0224B" w14:textId="25541904"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sz w:val="22"/>
                <w:szCs w:val="22"/>
                <w:lang w:val="en-GB" w:bidi="ar-SA"/>
              </w:rPr>
            </w:pPr>
            <w:r w:rsidRPr="00E879C5">
              <w:rPr>
                <w:rFonts w:ascii="Times New Roman" w:hAnsi="Times New Roman" w:cs="Times New Roman"/>
                <w:sz w:val="22"/>
                <w:szCs w:val="22"/>
              </w:rPr>
              <w:t>1</w:t>
            </w:r>
            <w:r>
              <w:rPr>
                <w:rFonts w:ascii="Times New Roman" w:hAnsi="Times New Roman" w:cs="Times New Roman"/>
                <w:sz w:val="22"/>
                <w:szCs w:val="22"/>
              </w:rPr>
              <w:t>55</w:t>
            </w:r>
            <w:r w:rsidRPr="00E879C5">
              <w:rPr>
                <w:rFonts w:ascii="Times New Roman" w:hAnsi="Times New Roman" w:cs="Times New Roman"/>
                <w:sz w:val="22"/>
                <w:szCs w:val="22"/>
              </w:rPr>
              <w:t>,</w:t>
            </w:r>
            <w:r>
              <w:rPr>
                <w:rFonts w:ascii="Times New Roman" w:hAnsi="Times New Roman" w:cs="Times New Roman"/>
                <w:sz w:val="22"/>
                <w:szCs w:val="22"/>
              </w:rPr>
              <w:t>049</w:t>
            </w:r>
          </w:p>
        </w:tc>
      </w:tr>
      <w:tr w:rsidR="009C007D" w:rsidRPr="00E879C5" w14:paraId="66531D87" w14:textId="77777777" w:rsidTr="004C37C7">
        <w:trPr>
          <w:cantSplit/>
        </w:trPr>
        <w:tc>
          <w:tcPr>
            <w:tcW w:w="4511" w:type="dxa"/>
          </w:tcPr>
          <w:p w14:paraId="13F930C3" w14:textId="77777777" w:rsidR="009C007D" w:rsidRPr="00E879C5" w:rsidRDefault="009C007D" w:rsidP="009C007D">
            <w:pPr>
              <w:tabs>
                <w:tab w:val="clear" w:pos="2807"/>
              </w:tabs>
              <w:ind w:right="-91"/>
              <w:rPr>
                <w:rFonts w:ascii="Times New Roman" w:hAnsi="Times New Roman" w:cs="Times New Roman"/>
                <w:sz w:val="22"/>
                <w:szCs w:val="22"/>
              </w:rPr>
            </w:pPr>
            <w:r w:rsidRPr="00E879C5">
              <w:rPr>
                <w:rFonts w:ascii="Times New Roman" w:hAnsi="Times New Roman" w:cs="Times New Roman"/>
                <w:sz w:val="22"/>
                <w:szCs w:val="22"/>
                <w:lang w:val="en-GB" w:bidi="ar-SA"/>
              </w:rPr>
              <w:t>Building and building improvement</w:t>
            </w:r>
          </w:p>
        </w:tc>
        <w:tc>
          <w:tcPr>
            <w:tcW w:w="540" w:type="dxa"/>
            <w:vAlign w:val="bottom"/>
          </w:tcPr>
          <w:p w14:paraId="59D06468" w14:textId="7235124F"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
                <w:tab w:val="decimal" w:pos="731"/>
              </w:tabs>
              <w:ind w:right="11"/>
              <w:jc w:val="center"/>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1</w:t>
            </w:r>
            <w:r>
              <w:rPr>
                <w:rFonts w:ascii="Times New Roman" w:hAnsi="Times New Roman" w:cs="Times New Roman"/>
                <w:i/>
                <w:iCs/>
                <w:sz w:val="22"/>
                <w:szCs w:val="22"/>
                <w:lang w:val="en-GB" w:bidi="ar-SA"/>
              </w:rPr>
              <w:t>1</w:t>
            </w:r>
          </w:p>
        </w:tc>
        <w:tc>
          <w:tcPr>
            <w:tcW w:w="1069" w:type="dxa"/>
          </w:tcPr>
          <w:p w14:paraId="2AA8D322" w14:textId="6ED0DCD2" w:rsidR="009C007D" w:rsidRPr="00E879C5" w:rsidRDefault="00C96A5E"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r w:rsidRPr="00C96A5E">
              <w:rPr>
                <w:rFonts w:ascii="Times New Roman" w:hAnsi="Times New Roman" w:cs="Times New Roman"/>
                <w:sz w:val="22"/>
                <w:szCs w:val="22"/>
              </w:rPr>
              <w:t>487,649</w:t>
            </w:r>
          </w:p>
        </w:tc>
        <w:tc>
          <w:tcPr>
            <w:tcW w:w="180" w:type="dxa"/>
            <w:vAlign w:val="bottom"/>
          </w:tcPr>
          <w:p w14:paraId="29B881AA"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80" w:type="dxa"/>
          </w:tcPr>
          <w:p w14:paraId="26532715" w14:textId="71B15F26"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r w:rsidRPr="00E879C5">
              <w:rPr>
                <w:rFonts w:ascii="Times New Roman" w:hAnsi="Times New Roman" w:cs="Times New Roman"/>
                <w:sz w:val="22"/>
                <w:szCs w:val="22"/>
              </w:rPr>
              <w:t>5</w:t>
            </w:r>
            <w:r>
              <w:rPr>
                <w:rFonts w:ascii="Times New Roman" w:hAnsi="Times New Roman" w:cs="Times New Roman"/>
                <w:sz w:val="22"/>
                <w:szCs w:val="22"/>
              </w:rPr>
              <w:t>10</w:t>
            </w:r>
            <w:r w:rsidRPr="00E879C5">
              <w:rPr>
                <w:rFonts w:ascii="Times New Roman" w:hAnsi="Times New Roman" w:cs="Times New Roman"/>
                <w:sz w:val="22"/>
                <w:szCs w:val="22"/>
              </w:rPr>
              <w:t>,</w:t>
            </w:r>
            <w:r>
              <w:rPr>
                <w:rFonts w:ascii="Times New Roman" w:hAnsi="Times New Roman" w:cs="Times New Roman"/>
                <w:sz w:val="22"/>
                <w:szCs w:val="22"/>
              </w:rPr>
              <w:t>694</w:t>
            </w:r>
          </w:p>
        </w:tc>
        <w:tc>
          <w:tcPr>
            <w:tcW w:w="180" w:type="dxa"/>
            <w:vAlign w:val="bottom"/>
          </w:tcPr>
          <w:p w14:paraId="5F0F1FAD"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01" w:type="dxa"/>
          </w:tcPr>
          <w:p w14:paraId="623F21E3" w14:textId="500C94D7" w:rsidR="009C007D" w:rsidRPr="00E879C5" w:rsidRDefault="003151D7" w:rsidP="003151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ind w:left="-79" w:right="-83"/>
              <w:rPr>
                <w:rFonts w:ascii="Times New Roman" w:hAnsi="Times New Roman" w:cs="Times New Roman"/>
                <w:sz w:val="22"/>
                <w:szCs w:val="22"/>
              </w:rPr>
            </w:pPr>
            <w:r w:rsidRPr="003151D7">
              <w:rPr>
                <w:rFonts w:ascii="Times New Roman" w:hAnsi="Times New Roman" w:cs="Times New Roman"/>
                <w:sz w:val="22"/>
                <w:szCs w:val="22"/>
              </w:rPr>
              <w:t>487,649</w:t>
            </w:r>
          </w:p>
        </w:tc>
        <w:tc>
          <w:tcPr>
            <w:tcW w:w="180" w:type="dxa"/>
            <w:vAlign w:val="bottom"/>
          </w:tcPr>
          <w:p w14:paraId="2B03ECD7"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69" w:right="-83"/>
              <w:rPr>
                <w:rFonts w:ascii="Times New Roman" w:hAnsi="Times New Roman" w:cs="Times New Roman"/>
                <w:sz w:val="22"/>
                <w:szCs w:val="22"/>
                <w:lang w:val="en-GB" w:bidi="ar-SA"/>
              </w:rPr>
            </w:pPr>
          </w:p>
        </w:tc>
        <w:tc>
          <w:tcPr>
            <w:tcW w:w="1144" w:type="dxa"/>
          </w:tcPr>
          <w:p w14:paraId="50A1B2BF" w14:textId="79FC9D40"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sz w:val="22"/>
                <w:szCs w:val="22"/>
                <w:lang w:val="en-GB" w:bidi="ar-SA"/>
              </w:rPr>
            </w:pPr>
            <w:r w:rsidRPr="00E879C5">
              <w:rPr>
                <w:rFonts w:ascii="Times New Roman" w:hAnsi="Times New Roman" w:cs="Times New Roman"/>
                <w:sz w:val="22"/>
                <w:szCs w:val="22"/>
              </w:rPr>
              <w:t>5</w:t>
            </w:r>
            <w:r>
              <w:rPr>
                <w:rFonts w:ascii="Times New Roman" w:hAnsi="Times New Roman" w:cs="Times New Roman"/>
                <w:sz w:val="22"/>
                <w:szCs w:val="22"/>
              </w:rPr>
              <w:t>10</w:t>
            </w:r>
            <w:r w:rsidRPr="00E879C5">
              <w:rPr>
                <w:rFonts w:ascii="Times New Roman" w:hAnsi="Times New Roman" w:cs="Times New Roman"/>
                <w:sz w:val="22"/>
                <w:szCs w:val="22"/>
              </w:rPr>
              <w:t>,</w:t>
            </w:r>
            <w:r>
              <w:rPr>
                <w:rFonts w:ascii="Times New Roman" w:hAnsi="Times New Roman" w:cs="Times New Roman"/>
                <w:sz w:val="22"/>
                <w:szCs w:val="22"/>
              </w:rPr>
              <w:t>694</w:t>
            </w:r>
          </w:p>
        </w:tc>
      </w:tr>
      <w:tr w:rsidR="009C007D" w:rsidRPr="00E879C5" w14:paraId="7C5E5F4E" w14:textId="77777777" w:rsidTr="004C37C7">
        <w:trPr>
          <w:cantSplit/>
        </w:trPr>
        <w:tc>
          <w:tcPr>
            <w:tcW w:w="4511" w:type="dxa"/>
          </w:tcPr>
          <w:p w14:paraId="1DA0C393" w14:textId="41376750"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Right-of-use assets </w:t>
            </w:r>
          </w:p>
        </w:tc>
        <w:tc>
          <w:tcPr>
            <w:tcW w:w="540" w:type="dxa"/>
            <w:vAlign w:val="bottom"/>
          </w:tcPr>
          <w:p w14:paraId="3B7B97B9" w14:textId="68DA87AA"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
                <w:tab w:val="decimal" w:pos="821"/>
              </w:tabs>
              <w:ind w:right="11"/>
              <w:jc w:val="center"/>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1</w:t>
            </w:r>
            <w:r>
              <w:rPr>
                <w:rFonts w:ascii="Times New Roman" w:hAnsi="Times New Roman" w:cs="Times New Roman"/>
                <w:i/>
                <w:iCs/>
                <w:sz w:val="22"/>
                <w:szCs w:val="22"/>
                <w:lang w:val="en-GB" w:bidi="ar-SA"/>
              </w:rPr>
              <w:t>2</w:t>
            </w:r>
          </w:p>
        </w:tc>
        <w:tc>
          <w:tcPr>
            <w:tcW w:w="1069" w:type="dxa"/>
          </w:tcPr>
          <w:p w14:paraId="0F786C53" w14:textId="7660181A" w:rsidR="009C007D" w:rsidRPr="00E879C5" w:rsidRDefault="00487A21"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rPr>
            </w:pPr>
            <w:r w:rsidRPr="00487A21">
              <w:rPr>
                <w:rFonts w:ascii="Times New Roman" w:hAnsi="Times New Roman" w:cs="Times New Roman"/>
                <w:sz w:val="22"/>
                <w:szCs w:val="22"/>
              </w:rPr>
              <w:t>63,615</w:t>
            </w:r>
          </w:p>
        </w:tc>
        <w:tc>
          <w:tcPr>
            <w:tcW w:w="180" w:type="dxa"/>
            <w:vAlign w:val="bottom"/>
          </w:tcPr>
          <w:p w14:paraId="19E07702"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80" w:type="dxa"/>
            <w:tcBorders>
              <w:bottom w:val="single" w:sz="4" w:space="0" w:color="auto"/>
            </w:tcBorders>
          </w:tcPr>
          <w:p w14:paraId="53424CCF" w14:textId="4C322782"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r w:rsidRPr="00E879C5">
              <w:rPr>
                <w:rFonts w:ascii="Times New Roman" w:hAnsi="Times New Roman" w:cs="Times New Roman"/>
                <w:sz w:val="22"/>
                <w:szCs w:val="22"/>
              </w:rPr>
              <w:t>1</w:t>
            </w:r>
            <w:r>
              <w:rPr>
                <w:rFonts w:ascii="Times New Roman" w:hAnsi="Times New Roman" w:cs="Times New Roman"/>
                <w:sz w:val="22"/>
                <w:szCs w:val="22"/>
              </w:rPr>
              <w:t>0</w:t>
            </w:r>
            <w:r w:rsidRPr="00E879C5">
              <w:rPr>
                <w:rFonts w:ascii="Times New Roman" w:hAnsi="Times New Roman" w:cs="Times New Roman"/>
                <w:sz w:val="22"/>
                <w:szCs w:val="22"/>
              </w:rPr>
              <w:t>0,</w:t>
            </w:r>
            <w:r>
              <w:rPr>
                <w:rFonts w:ascii="Times New Roman" w:hAnsi="Times New Roman" w:cs="Times New Roman"/>
                <w:sz w:val="22"/>
                <w:szCs w:val="22"/>
              </w:rPr>
              <w:t>136</w:t>
            </w:r>
          </w:p>
        </w:tc>
        <w:tc>
          <w:tcPr>
            <w:tcW w:w="180" w:type="dxa"/>
            <w:vAlign w:val="bottom"/>
          </w:tcPr>
          <w:p w14:paraId="31898D2C"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sz w:val="22"/>
                <w:szCs w:val="22"/>
                <w:lang w:val="en-GB" w:bidi="ar-SA"/>
              </w:rPr>
            </w:pPr>
          </w:p>
        </w:tc>
        <w:tc>
          <w:tcPr>
            <w:tcW w:w="1001" w:type="dxa"/>
          </w:tcPr>
          <w:p w14:paraId="04F9A103" w14:textId="42BE7A04" w:rsidR="009C007D" w:rsidRPr="00E879C5" w:rsidRDefault="00FF185F" w:rsidP="00FF18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ind w:left="-79" w:right="-83"/>
              <w:rPr>
                <w:rFonts w:ascii="Times New Roman" w:hAnsi="Times New Roman" w:cs="Times New Roman"/>
                <w:sz w:val="22"/>
                <w:szCs w:val="22"/>
              </w:rPr>
            </w:pPr>
            <w:r w:rsidRPr="00FF185F">
              <w:rPr>
                <w:rFonts w:ascii="Times New Roman" w:hAnsi="Times New Roman" w:cs="Times New Roman"/>
                <w:sz w:val="22"/>
                <w:szCs w:val="22"/>
              </w:rPr>
              <w:t>63,615</w:t>
            </w:r>
          </w:p>
        </w:tc>
        <w:tc>
          <w:tcPr>
            <w:tcW w:w="180" w:type="dxa"/>
            <w:vAlign w:val="bottom"/>
          </w:tcPr>
          <w:p w14:paraId="77A2A343"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69" w:right="-83"/>
              <w:rPr>
                <w:rFonts w:ascii="Times New Roman" w:hAnsi="Times New Roman" w:cs="Times New Roman"/>
                <w:sz w:val="22"/>
                <w:szCs w:val="22"/>
                <w:lang w:val="en-GB" w:bidi="ar-SA"/>
              </w:rPr>
            </w:pPr>
          </w:p>
        </w:tc>
        <w:tc>
          <w:tcPr>
            <w:tcW w:w="1144" w:type="dxa"/>
            <w:tcBorders>
              <w:bottom w:val="single" w:sz="4" w:space="0" w:color="auto"/>
            </w:tcBorders>
          </w:tcPr>
          <w:p w14:paraId="355E43DE" w14:textId="38702321"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sz w:val="22"/>
                <w:szCs w:val="22"/>
                <w:lang w:val="en-GB" w:bidi="ar-SA"/>
              </w:rPr>
            </w:pPr>
            <w:r w:rsidRPr="00E879C5">
              <w:rPr>
                <w:rFonts w:ascii="Times New Roman" w:hAnsi="Times New Roman" w:cs="Times New Roman"/>
                <w:sz w:val="22"/>
                <w:szCs w:val="22"/>
              </w:rPr>
              <w:t>1</w:t>
            </w:r>
            <w:r>
              <w:rPr>
                <w:rFonts w:ascii="Times New Roman" w:hAnsi="Times New Roman" w:cs="Times New Roman"/>
                <w:sz w:val="22"/>
                <w:szCs w:val="22"/>
              </w:rPr>
              <w:t>0</w:t>
            </w:r>
            <w:r w:rsidRPr="00E879C5">
              <w:rPr>
                <w:rFonts w:ascii="Times New Roman" w:hAnsi="Times New Roman" w:cs="Times New Roman"/>
                <w:sz w:val="22"/>
                <w:szCs w:val="22"/>
              </w:rPr>
              <w:t>0,</w:t>
            </w:r>
            <w:r>
              <w:rPr>
                <w:rFonts w:ascii="Times New Roman" w:hAnsi="Times New Roman" w:cs="Times New Roman"/>
                <w:sz w:val="22"/>
                <w:szCs w:val="22"/>
              </w:rPr>
              <w:t>136</w:t>
            </w:r>
          </w:p>
        </w:tc>
      </w:tr>
      <w:tr w:rsidR="009C007D" w:rsidRPr="00E879C5" w14:paraId="3A26B0AE" w14:textId="77777777" w:rsidTr="004C37C7">
        <w:trPr>
          <w:cantSplit/>
        </w:trPr>
        <w:tc>
          <w:tcPr>
            <w:tcW w:w="4511" w:type="dxa"/>
          </w:tcPr>
          <w:p w14:paraId="4B7B345D"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Total</w:t>
            </w:r>
          </w:p>
        </w:tc>
        <w:tc>
          <w:tcPr>
            <w:tcW w:w="540" w:type="dxa"/>
          </w:tcPr>
          <w:p w14:paraId="5094A588"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79" w:right="-79"/>
              <w:rPr>
                <w:rFonts w:ascii="Times New Roman" w:hAnsi="Times New Roman" w:cs="Times New Roman"/>
                <w:b/>
                <w:bCs/>
                <w:sz w:val="22"/>
                <w:szCs w:val="22"/>
                <w:lang w:val="en-GB" w:bidi="ar-SA"/>
              </w:rPr>
            </w:pPr>
          </w:p>
        </w:tc>
        <w:tc>
          <w:tcPr>
            <w:tcW w:w="1069" w:type="dxa"/>
            <w:tcBorders>
              <w:top w:val="single" w:sz="4" w:space="0" w:color="auto"/>
              <w:bottom w:val="double" w:sz="4" w:space="0" w:color="auto"/>
            </w:tcBorders>
          </w:tcPr>
          <w:p w14:paraId="719F32C3" w14:textId="03C09781" w:rsidR="009C007D" w:rsidRPr="00E879C5" w:rsidRDefault="00F1518A"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b/>
                <w:bCs/>
                <w:sz w:val="22"/>
                <w:szCs w:val="22"/>
              </w:rPr>
            </w:pPr>
            <w:r w:rsidRPr="00F1518A">
              <w:rPr>
                <w:rFonts w:ascii="Times New Roman" w:hAnsi="Times New Roman" w:cs="Times New Roman"/>
                <w:b/>
                <w:bCs/>
                <w:sz w:val="22"/>
                <w:szCs w:val="22"/>
              </w:rPr>
              <w:t>698,632</w:t>
            </w:r>
          </w:p>
        </w:tc>
        <w:tc>
          <w:tcPr>
            <w:tcW w:w="180" w:type="dxa"/>
            <w:vAlign w:val="bottom"/>
          </w:tcPr>
          <w:p w14:paraId="036B5350"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4767C9E7" w14:textId="38B9D9C4"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b/>
                <w:bCs/>
                <w:sz w:val="22"/>
                <w:szCs w:val="22"/>
              </w:rPr>
            </w:pPr>
            <w:r>
              <w:rPr>
                <w:rFonts w:ascii="Times New Roman" w:hAnsi="Times New Roman" w:cs="Times New Roman"/>
                <w:b/>
                <w:bCs/>
                <w:sz w:val="22"/>
                <w:szCs w:val="22"/>
              </w:rPr>
              <w:t>765</w:t>
            </w:r>
            <w:r w:rsidRPr="00E879C5">
              <w:rPr>
                <w:rFonts w:ascii="Times New Roman" w:hAnsi="Times New Roman" w:cs="Times New Roman"/>
                <w:b/>
                <w:bCs/>
                <w:sz w:val="22"/>
                <w:szCs w:val="22"/>
              </w:rPr>
              <w:t>,8</w:t>
            </w:r>
            <w:r>
              <w:rPr>
                <w:rFonts w:ascii="Times New Roman" w:hAnsi="Times New Roman" w:cs="Times New Roman"/>
                <w:b/>
                <w:bCs/>
                <w:sz w:val="22"/>
                <w:szCs w:val="22"/>
              </w:rPr>
              <w:t>79</w:t>
            </w:r>
          </w:p>
        </w:tc>
        <w:tc>
          <w:tcPr>
            <w:tcW w:w="180" w:type="dxa"/>
            <w:vAlign w:val="bottom"/>
          </w:tcPr>
          <w:p w14:paraId="73B97257"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79" w:right="-83"/>
              <w:rPr>
                <w:rFonts w:ascii="Times New Roman" w:hAnsi="Times New Roman" w:cs="Times New Roman"/>
                <w:b/>
                <w:bCs/>
                <w:sz w:val="22"/>
                <w:szCs w:val="22"/>
              </w:rPr>
            </w:pPr>
          </w:p>
        </w:tc>
        <w:tc>
          <w:tcPr>
            <w:tcW w:w="1001" w:type="dxa"/>
            <w:tcBorders>
              <w:top w:val="single" w:sz="4" w:space="0" w:color="auto"/>
              <w:bottom w:val="double" w:sz="4" w:space="0" w:color="auto"/>
            </w:tcBorders>
          </w:tcPr>
          <w:p w14:paraId="2C646220" w14:textId="0592142B" w:rsidR="009C007D" w:rsidRPr="00E879C5" w:rsidRDefault="00055003" w:rsidP="000550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ind w:left="-79" w:right="-83"/>
              <w:rPr>
                <w:rFonts w:ascii="Times New Roman" w:hAnsi="Times New Roman" w:cs="Times New Roman"/>
                <w:b/>
                <w:bCs/>
                <w:sz w:val="22"/>
                <w:szCs w:val="22"/>
              </w:rPr>
            </w:pPr>
            <w:r w:rsidRPr="00055003">
              <w:rPr>
                <w:rFonts w:ascii="Times New Roman" w:hAnsi="Times New Roman" w:cs="Times New Roman"/>
                <w:b/>
                <w:bCs/>
                <w:sz w:val="22"/>
                <w:szCs w:val="22"/>
              </w:rPr>
              <w:t>698,632</w:t>
            </w:r>
          </w:p>
        </w:tc>
        <w:tc>
          <w:tcPr>
            <w:tcW w:w="180" w:type="dxa"/>
            <w:vAlign w:val="bottom"/>
          </w:tcPr>
          <w:p w14:paraId="22153C78" w14:textId="77777777"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69" w:right="-83"/>
              <w:rPr>
                <w:rFonts w:ascii="Times New Roman" w:hAnsi="Times New Roman" w:cs="Times New Roman"/>
                <w:b/>
                <w:bCs/>
                <w:sz w:val="22"/>
                <w:szCs w:val="22"/>
              </w:rPr>
            </w:pPr>
          </w:p>
        </w:tc>
        <w:tc>
          <w:tcPr>
            <w:tcW w:w="1144" w:type="dxa"/>
            <w:tcBorders>
              <w:top w:val="single" w:sz="4" w:space="0" w:color="auto"/>
              <w:bottom w:val="double" w:sz="4" w:space="0" w:color="auto"/>
            </w:tcBorders>
          </w:tcPr>
          <w:p w14:paraId="23BD8F14" w14:textId="4C6B47E5" w:rsidR="009C007D" w:rsidRPr="00E879C5" w:rsidRDefault="009C007D" w:rsidP="009C00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79" w:right="-83"/>
              <w:rPr>
                <w:rFonts w:ascii="Times New Roman" w:hAnsi="Times New Roman" w:cs="Times New Roman"/>
                <w:b/>
                <w:bCs/>
                <w:sz w:val="22"/>
                <w:szCs w:val="22"/>
              </w:rPr>
            </w:pPr>
            <w:r>
              <w:rPr>
                <w:rFonts w:ascii="Times New Roman" w:hAnsi="Times New Roman" w:cs="Times New Roman"/>
                <w:b/>
                <w:bCs/>
                <w:sz w:val="22"/>
                <w:szCs w:val="22"/>
              </w:rPr>
              <w:t>765</w:t>
            </w:r>
            <w:r w:rsidRPr="00E879C5">
              <w:rPr>
                <w:rFonts w:ascii="Times New Roman" w:hAnsi="Times New Roman" w:cs="Times New Roman"/>
                <w:b/>
                <w:bCs/>
                <w:sz w:val="22"/>
                <w:szCs w:val="22"/>
              </w:rPr>
              <w:t>,8</w:t>
            </w:r>
            <w:r>
              <w:rPr>
                <w:rFonts w:ascii="Times New Roman" w:hAnsi="Times New Roman" w:cs="Times New Roman"/>
                <w:b/>
                <w:bCs/>
                <w:sz w:val="22"/>
                <w:szCs w:val="22"/>
              </w:rPr>
              <w:t>79</w:t>
            </w:r>
          </w:p>
        </w:tc>
      </w:tr>
    </w:tbl>
    <w:p w14:paraId="2B24A8F9" w14:textId="77777777" w:rsidR="005D6E30" w:rsidRDefault="005D6E30" w:rsidP="00B90F92">
      <w:pPr>
        <w:tabs>
          <w:tab w:val="clear" w:pos="454"/>
        </w:tabs>
        <w:rPr>
          <w:rFonts w:ascii="Times New Roman" w:hAnsi="Times New Roman" w:cs="Times New Roman"/>
          <w:b/>
          <w:bCs/>
          <w:i/>
          <w:iCs/>
          <w:sz w:val="22"/>
          <w:szCs w:val="22"/>
        </w:rPr>
      </w:pPr>
    </w:p>
    <w:p w14:paraId="0F8AA5FE" w14:textId="1378A512" w:rsidR="009E2544" w:rsidRPr="00E879C5" w:rsidRDefault="00526A62" w:rsidP="00683C61">
      <w:pPr>
        <w:tabs>
          <w:tab w:val="clear" w:pos="454"/>
        </w:tabs>
        <w:ind w:left="540"/>
        <w:rPr>
          <w:rFonts w:ascii="Times New Roman" w:hAnsi="Times New Roman" w:cs="Times New Roman"/>
          <w:b/>
          <w:bCs/>
          <w:i/>
          <w:iCs/>
          <w:sz w:val="22"/>
          <w:szCs w:val="22"/>
        </w:rPr>
      </w:pPr>
      <w:r w:rsidRPr="00E879C5">
        <w:rPr>
          <w:rFonts w:ascii="Times New Roman" w:hAnsi="Times New Roman" w:cs="Times New Roman"/>
          <w:b/>
          <w:bCs/>
          <w:i/>
          <w:iCs/>
          <w:sz w:val="22"/>
          <w:szCs w:val="22"/>
        </w:rPr>
        <w:t>Unutilised credit facilities</w:t>
      </w:r>
      <w:r w:rsidRPr="00E879C5">
        <w:rPr>
          <w:rFonts w:ascii="Times New Roman" w:hAnsi="Times New Roman" w:cs="Times New Roman"/>
          <w:b/>
          <w:bCs/>
          <w:i/>
          <w:iCs/>
          <w:sz w:val="22"/>
          <w:szCs w:val="22"/>
        </w:rPr>
        <w:br/>
      </w:r>
    </w:p>
    <w:p w14:paraId="550EC48F" w14:textId="6F0A1656" w:rsidR="004107BC" w:rsidRPr="00E879C5" w:rsidRDefault="00526A62" w:rsidP="00683C61">
      <w:pPr>
        <w:tabs>
          <w:tab w:val="clear" w:pos="454"/>
        </w:tabs>
        <w:ind w:left="540" w:right="18"/>
        <w:jc w:val="thaiDistribute"/>
        <w:rPr>
          <w:rFonts w:ascii="Times New Roman" w:hAnsi="Times New Roman" w:cs="Times New Roman"/>
          <w:sz w:val="22"/>
          <w:szCs w:val="22"/>
        </w:rPr>
      </w:pPr>
      <w:r w:rsidRPr="00E879C5">
        <w:rPr>
          <w:rFonts w:ascii="Times New Roman" w:hAnsi="Times New Roman" w:cs="Times New Roman"/>
          <w:sz w:val="22"/>
          <w:szCs w:val="22"/>
        </w:rPr>
        <w:t xml:space="preserve">As at 31 December </w:t>
      </w:r>
      <w:r w:rsidR="009C73FE">
        <w:rPr>
          <w:rFonts w:ascii="Times New Roman" w:hAnsi="Times New Roman" w:cs="Times New Roman"/>
          <w:sz w:val="22"/>
          <w:szCs w:val="22"/>
        </w:rPr>
        <w:t>2025</w:t>
      </w:r>
      <w:r w:rsidR="00543F10" w:rsidRPr="00E879C5">
        <w:rPr>
          <w:rFonts w:ascii="Times New Roman" w:hAnsi="Times New Roman" w:cs="Times New Roman"/>
          <w:sz w:val="22"/>
          <w:szCs w:val="22"/>
        </w:rPr>
        <w:t>,</w:t>
      </w:r>
      <w:r w:rsidRPr="00E879C5">
        <w:rPr>
          <w:rFonts w:ascii="Times New Roman" w:hAnsi="Times New Roman" w:cs="Times New Roman"/>
          <w:sz w:val="22"/>
          <w:szCs w:val="22"/>
        </w:rPr>
        <w:t xml:space="preserve"> the Group and the Company had unutilised credit facilities </w:t>
      </w:r>
      <w:r w:rsidR="00205C97" w:rsidRPr="00E879C5">
        <w:rPr>
          <w:rFonts w:ascii="Times New Roman" w:hAnsi="Times New Roman" w:cs="Times New Roman"/>
          <w:sz w:val="22"/>
          <w:szCs w:val="22"/>
        </w:rPr>
        <w:t>totaling</w:t>
      </w:r>
      <w:r w:rsidRPr="00E879C5">
        <w:rPr>
          <w:rFonts w:ascii="Times New Roman" w:hAnsi="Times New Roman" w:cs="Times New Roman"/>
          <w:sz w:val="22"/>
          <w:szCs w:val="22"/>
        </w:rPr>
        <w:t xml:space="preserve"> Baht</w:t>
      </w:r>
      <w:r w:rsidR="00AF24F7" w:rsidRPr="00E879C5">
        <w:rPr>
          <w:rFonts w:ascii="Times New Roman" w:hAnsi="Times New Roman" w:cs="Times New Roman"/>
          <w:sz w:val="22"/>
          <w:szCs w:val="22"/>
        </w:rPr>
        <w:t xml:space="preserve"> </w:t>
      </w:r>
      <w:r w:rsidR="005B38F7">
        <w:rPr>
          <w:rFonts w:ascii="Times New Roman" w:hAnsi="Times New Roman" w:cs="Times New Roman"/>
          <w:sz w:val="22"/>
          <w:szCs w:val="22"/>
        </w:rPr>
        <w:t>3,150</w:t>
      </w:r>
      <w:r w:rsidR="00AF24F7" w:rsidRPr="00E879C5">
        <w:rPr>
          <w:rFonts w:ascii="Times New Roman" w:hAnsi="Times New Roman" w:cs="Times New Roman"/>
          <w:sz w:val="22"/>
          <w:szCs w:val="22"/>
        </w:rPr>
        <w:t xml:space="preserve"> </w:t>
      </w:r>
      <w:r w:rsidRPr="00E879C5">
        <w:rPr>
          <w:rFonts w:ascii="Times New Roman" w:hAnsi="Times New Roman" w:cs="Times New Roman"/>
          <w:sz w:val="22"/>
          <w:szCs w:val="22"/>
        </w:rPr>
        <w:t>million and</w:t>
      </w:r>
      <w:r w:rsidR="00F112E7" w:rsidRPr="00E879C5">
        <w:rPr>
          <w:rFonts w:ascii="Times New Roman" w:hAnsi="Times New Roman" w:cs="Times New Roman"/>
          <w:sz w:val="22"/>
          <w:szCs w:val="22"/>
        </w:rPr>
        <w:t xml:space="preserve"> Baht</w:t>
      </w:r>
      <w:r w:rsidRPr="00E879C5">
        <w:rPr>
          <w:rFonts w:ascii="Times New Roman" w:hAnsi="Times New Roman" w:cs="Times New Roman"/>
          <w:sz w:val="22"/>
          <w:szCs w:val="22"/>
        </w:rPr>
        <w:t xml:space="preserve"> </w:t>
      </w:r>
      <w:r w:rsidR="005B38F7">
        <w:rPr>
          <w:rFonts w:ascii="Times New Roman" w:hAnsi="Times New Roman" w:cs="Times New Roman"/>
          <w:sz w:val="22"/>
          <w:szCs w:val="22"/>
        </w:rPr>
        <w:t>2,090</w:t>
      </w:r>
      <w:r w:rsidRPr="00E879C5">
        <w:rPr>
          <w:rFonts w:ascii="Times New Roman" w:hAnsi="Times New Roman" w:cs="Times New Roman"/>
          <w:sz w:val="22"/>
          <w:szCs w:val="22"/>
        </w:rPr>
        <w:t xml:space="preserve"> million, respectively </w:t>
      </w:r>
      <w:r w:rsidRPr="00E879C5">
        <w:rPr>
          <w:rFonts w:ascii="Times New Roman" w:hAnsi="Times New Roman" w:cs="Times New Roman"/>
          <w:i/>
          <w:iCs/>
          <w:sz w:val="22"/>
          <w:szCs w:val="22"/>
        </w:rPr>
        <w:t>(20</w:t>
      </w:r>
      <w:r w:rsidR="00EA4615" w:rsidRPr="00E879C5">
        <w:rPr>
          <w:rFonts w:ascii="Times New Roman" w:hAnsi="Times New Roman" w:cs="Times New Roman"/>
          <w:i/>
          <w:iCs/>
          <w:sz w:val="22"/>
          <w:szCs w:val="22"/>
        </w:rPr>
        <w:t>2</w:t>
      </w:r>
      <w:r w:rsidR="009C007D">
        <w:rPr>
          <w:rFonts w:ascii="Times New Roman" w:hAnsi="Times New Roman" w:cs="Times New Roman"/>
          <w:i/>
          <w:iCs/>
          <w:sz w:val="22"/>
          <w:szCs w:val="22"/>
        </w:rPr>
        <w:t>4</w:t>
      </w:r>
      <w:r w:rsidRPr="00E879C5">
        <w:rPr>
          <w:rFonts w:ascii="Times New Roman" w:hAnsi="Times New Roman" w:cs="Times New Roman"/>
          <w:i/>
          <w:iCs/>
          <w:sz w:val="22"/>
          <w:szCs w:val="22"/>
        </w:rPr>
        <w:t xml:space="preserve">: </w:t>
      </w:r>
      <w:r w:rsidR="00AA5B73" w:rsidRPr="00E879C5">
        <w:rPr>
          <w:rFonts w:ascii="Times New Roman" w:hAnsi="Times New Roman" w:cs="Times New Roman"/>
          <w:i/>
          <w:iCs/>
          <w:sz w:val="22"/>
          <w:szCs w:val="22"/>
        </w:rPr>
        <w:t xml:space="preserve">Baht </w:t>
      </w:r>
      <w:r w:rsidR="00F0273F" w:rsidRPr="00F0273F">
        <w:rPr>
          <w:rFonts w:ascii="Times New Roman" w:hAnsi="Times New Roman" w:cs="Times New Roman"/>
          <w:i/>
          <w:iCs/>
          <w:sz w:val="22"/>
          <w:szCs w:val="22"/>
        </w:rPr>
        <w:t>2,</w:t>
      </w:r>
      <w:r w:rsidR="009C007D">
        <w:rPr>
          <w:rFonts w:ascii="Times New Roman" w:hAnsi="Times New Roman" w:cs="Times New Roman"/>
          <w:i/>
          <w:iCs/>
          <w:sz w:val="22"/>
          <w:szCs w:val="22"/>
        </w:rPr>
        <w:t>528</w:t>
      </w:r>
      <w:r w:rsidR="00AF24F7" w:rsidRPr="00E879C5">
        <w:rPr>
          <w:rFonts w:ascii="Times New Roman" w:hAnsi="Times New Roman" w:cs="Times New Roman"/>
          <w:sz w:val="22"/>
          <w:szCs w:val="22"/>
        </w:rPr>
        <w:t xml:space="preserve"> </w:t>
      </w:r>
      <w:r w:rsidRPr="00E879C5">
        <w:rPr>
          <w:rFonts w:ascii="Times New Roman" w:hAnsi="Times New Roman" w:cs="Times New Roman"/>
          <w:i/>
          <w:iCs/>
          <w:sz w:val="22"/>
          <w:szCs w:val="22"/>
        </w:rPr>
        <w:t>million and</w:t>
      </w:r>
      <w:r w:rsidR="00F112E7" w:rsidRPr="00E879C5">
        <w:rPr>
          <w:rFonts w:ascii="Times New Roman" w:hAnsi="Times New Roman" w:cs="Times New Roman"/>
          <w:i/>
          <w:iCs/>
          <w:sz w:val="22"/>
          <w:szCs w:val="22"/>
        </w:rPr>
        <w:t xml:space="preserve"> Baht</w:t>
      </w:r>
      <w:r w:rsidRPr="00E879C5">
        <w:rPr>
          <w:rFonts w:ascii="Times New Roman" w:hAnsi="Times New Roman" w:cs="Times New Roman"/>
          <w:i/>
          <w:iCs/>
          <w:sz w:val="22"/>
          <w:szCs w:val="22"/>
        </w:rPr>
        <w:t xml:space="preserve"> </w:t>
      </w:r>
      <w:r w:rsidR="00AF24F7" w:rsidRPr="00E879C5">
        <w:rPr>
          <w:rFonts w:ascii="Times New Roman" w:hAnsi="Times New Roman" w:cs="Times New Roman"/>
          <w:i/>
          <w:iCs/>
          <w:sz w:val="22"/>
          <w:szCs w:val="22"/>
        </w:rPr>
        <w:t>1,</w:t>
      </w:r>
      <w:r w:rsidR="009C007D">
        <w:rPr>
          <w:rFonts w:ascii="Times New Roman" w:hAnsi="Times New Roman" w:cs="Times New Roman"/>
          <w:i/>
          <w:iCs/>
          <w:sz w:val="22"/>
          <w:szCs w:val="22"/>
        </w:rPr>
        <w:t>418</w:t>
      </w:r>
      <w:r w:rsidRPr="00E879C5">
        <w:rPr>
          <w:rFonts w:ascii="Times New Roman" w:hAnsi="Times New Roman" w:cs="Times New Roman"/>
          <w:i/>
          <w:iCs/>
          <w:sz w:val="22"/>
          <w:szCs w:val="22"/>
        </w:rPr>
        <w:t xml:space="preserve"> million, respectively)</w:t>
      </w:r>
      <w:r w:rsidR="00665CD6">
        <w:rPr>
          <w:rFonts w:ascii="Times New Roman" w:hAnsi="Times New Roman" w:cs="Times New Roman"/>
          <w:i/>
          <w:iCs/>
          <w:sz w:val="22"/>
          <w:szCs w:val="22"/>
        </w:rPr>
        <w:t>.</w:t>
      </w:r>
    </w:p>
    <w:p w14:paraId="28EF6FD1" w14:textId="77777777" w:rsidR="008B2FC5" w:rsidRDefault="008B2FC5"/>
    <w:p w14:paraId="57B5B677" w14:textId="77777777" w:rsidR="000F32D7" w:rsidRPr="00E879C5" w:rsidRDefault="000F32D7" w:rsidP="00061E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b/>
          <w:bCs/>
          <w:i/>
          <w:iCs/>
          <w:sz w:val="22"/>
          <w:szCs w:val="22"/>
          <w:lang w:val="en-GB" w:bidi="ar-SA"/>
        </w:rPr>
      </w:pPr>
      <w:r w:rsidRPr="00E879C5">
        <w:rPr>
          <w:rFonts w:ascii="Times New Roman" w:hAnsi="Times New Roman" w:cs="Times New Roman"/>
          <w:b/>
          <w:bCs/>
          <w:i/>
          <w:iCs/>
          <w:sz w:val="22"/>
          <w:szCs w:val="22"/>
          <w:lang w:val="en-GB" w:bidi="ar-SA"/>
        </w:rPr>
        <w:t>Changes in liabilities arising from financing activities</w:t>
      </w:r>
    </w:p>
    <w:p w14:paraId="7125DD40" w14:textId="77777777" w:rsidR="000F32D7" w:rsidRPr="00E879C5" w:rsidRDefault="000F32D7" w:rsidP="00435ADA">
      <w:pPr>
        <w:pStyle w:val="BodyText"/>
        <w:spacing w:after="0"/>
        <w:rPr>
          <w:rFonts w:ascii="Times New Roman" w:hAnsi="Times New Roman" w:cs="Times New Roman"/>
          <w:sz w:val="22"/>
          <w:lang w:val="en-GB"/>
        </w:rPr>
      </w:pPr>
    </w:p>
    <w:tbl>
      <w:tblPr>
        <w:tblW w:w="10001" w:type="dxa"/>
        <w:tblInd w:w="529" w:type="dxa"/>
        <w:tblLayout w:type="fixed"/>
        <w:tblCellMar>
          <w:left w:w="79" w:type="dxa"/>
          <w:right w:w="79" w:type="dxa"/>
        </w:tblCellMar>
        <w:tblLook w:val="0000" w:firstRow="0" w:lastRow="0" w:firstColumn="0" w:lastColumn="0" w:noHBand="0" w:noVBand="0"/>
      </w:tblPr>
      <w:tblGrid>
        <w:gridCol w:w="2801"/>
        <w:gridCol w:w="1800"/>
        <w:gridCol w:w="180"/>
        <w:gridCol w:w="1620"/>
        <w:gridCol w:w="181"/>
        <w:gridCol w:w="1619"/>
        <w:gridCol w:w="180"/>
        <w:gridCol w:w="1620"/>
      </w:tblGrid>
      <w:tr w:rsidR="00AF24F7" w:rsidRPr="001C1D07" w14:paraId="732F1BF2" w14:textId="77777777" w:rsidTr="00116C7B">
        <w:trPr>
          <w:cantSplit/>
          <w:trHeight w:val="137"/>
          <w:tblHeader/>
        </w:trPr>
        <w:tc>
          <w:tcPr>
            <w:tcW w:w="2801" w:type="dxa"/>
          </w:tcPr>
          <w:p w14:paraId="0DAFAB4D" w14:textId="77777777" w:rsidR="00AF24F7" w:rsidRPr="001C1D07" w:rsidRDefault="00AF24F7" w:rsidP="00B51771">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0"/>
                <w:szCs w:val="20"/>
                <w:lang w:val="en-GB" w:bidi="ar-SA"/>
              </w:rPr>
            </w:pPr>
          </w:p>
        </w:tc>
        <w:tc>
          <w:tcPr>
            <w:tcW w:w="7200" w:type="dxa"/>
            <w:gridSpan w:val="7"/>
          </w:tcPr>
          <w:p w14:paraId="4BEA363A" w14:textId="7B7931B2" w:rsidR="00AF24F7" w:rsidRPr="001C1D07" w:rsidRDefault="00AF24F7" w:rsidP="00B5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0"/>
                <w:szCs w:val="20"/>
                <w:lang w:val="en-GB" w:bidi="ar-SA"/>
              </w:rPr>
            </w:pPr>
            <w:r w:rsidRPr="001C1D07">
              <w:rPr>
                <w:rFonts w:ascii="Times New Roman" w:hAnsi="Times New Roman" w:cs="Times New Roman"/>
                <w:b/>
                <w:sz w:val="20"/>
                <w:szCs w:val="20"/>
                <w:lang w:val="en-GB" w:bidi="ar-SA"/>
              </w:rPr>
              <w:t>Consolidated financial statements</w:t>
            </w:r>
          </w:p>
        </w:tc>
      </w:tr>
      <w:tr w:rsidR="00AF24F7" w:rsidRPr="001C1D07" w14:paraId="3674D3D9" w14:textId="77777777" w:rsidTr="00116C7B">
        <w:trPr>
          <w:cantSplit/>
          <w:trHeight w:val="758"/>
          <w:tblHeader/>
        </w:trPr>
        <w:tc>
          <w:tcPr>
            <w:tcW w:w="2801" w:type="dxa"/>
          </w:tcPr>
          <w:p w14:paraId="05358408" w14:textId="77777777" w:rsidR="00AF24F7" w:rsidRPr="001C1D07" w:rsidRDefault="00AF24F7" w:rsidP="00AF24F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0"/>
                <w:szCs w:val="20"/>
                <w:lang w:val="en-GB" w:bidi="ar-SA"/>
              </w:rPr>
            </w:pPr>
          </w:p>
        </w:tc>
        <w:tc>
          <w:tcPr>
            <w:tcW w:w="1800" w:type="dxa"/>
            <w:vAlign w:val="bottom"/>
          </w:tcPr>
          <w:p w14:paraId="0677A8BA" w14:textId="63FBCE00" w:rsidR="00AF24F7" w:rsidRPr="001C1D07" w:rsidRDefault="003230FF" w:rsidP="00AF2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3" w:right="-79"/>
              <w:jc w:val="center"/>
              <w:rPr>
                <w:rFonts w:ascii="Times New Roman" w:hAnsi="Times New Roman" w:cs="Times New Roman"/>
                <w:bCs/>
                <w:sz w:val="20"/>
                <w:szCs w:val="20"/>
                <w:lang w:bidi="ar-SA"/>
              </w:rPr>
            </w:pPr>
            <w:r w:rsidRPr="001C1D07">
              <w:rPr>
                <w:rFonts w:ascii="Times New Roman" w:hAnsi="Times New Roman" w:cs="Times New Roman"/>
                <w:bCs/>
                <w:sz w:val="20"/>
                <w:szCs w:val="20"/>
                <w:lang w:bidi="ar-SA"/>
              </w:rPr>
              <w:t>S</w:t>
            </w:r>
            <w:r w:rsidR="00AF24F7" w:rsidRPr="001C1D07">
              <w:rPr>
                <w:rFonts w:ascii="Times New Roman" w:hAnsi="Times New Roman" w:cs="Times New Roman"/>
                <w:bCs/>
                <w:sz w:val="20"/>
                <w:szCs w:val="20"/>
                <w:lang w:bidi="ar-SA"/>
              </w:rPr>
              <w:t xml:space="preserve">hort-term </w:t>
            </w:r>
            <w:r w:rsidR="00AF24F7" w:rsidRPr="001C1D07">
              <w:rPr>
                <w:rFonts w:ascii="Times New Roman" w:hAnsi="Times New Roman"/>
                <w:sz w:val="20"/>
                <w:szCs w:val="20"/>
              </w:rPr>
              <w:t>borrowing</w:t>
            </w:r>
            <w:r w:rsidR="00AF24F7" w:rsidRPr="001C1D07">
              <w:rPr>
                <w:rFonts w:ascii="Times New Roman" w:hAnsi="Times New Roman" w:cs="Times New Roman"/>
                <w:bCs/>
                <w:sz w:val="20"/>
                <w:szCs w:val="20"/>
                <w:lang w:bidi="ar-SA"/>
              </w:rPr>
              <w:t xml:space="preserve"> </w:t>
            </w:r>
            <w:r w:rsidR="00AF24F7" w:rsidRPr="001C1D07">
              <w:rPr>
                <w:rFonts w:ascii="Times New Roman" w:hAnsi="Times New Roman" w:cs="Times New Roman"/>
                <w:sz w:val="20"/>
                <w:szCs w:val="20"/>
              </w:rPr>
              <w:t>from financial institutions</w:t>
            </w:r>
          </w:p>
        </w:tc>
        <w:tc>
          <w:tcPr>
            <w:tcW w:w="180" w:type="dxa"/>
          </w:tcPr>
          <w:p w14:paraId="5270403B" w14:textId="42530871" w:rsidR="00AF24F7" w:rsidRPr="001C1D07" w:rsidRDefault="00AF24F7" w:rsidP="00AF2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3" w:right="-79"/>
              <w:jc w:val="center"/>
              <w:rPr>
                <w:rFonts w:ascii="Times New Roman" w:hAnsi="Times New Roman" w:cs="Times New Roman"/>
                <w:bCs/>
                <w:sz w:val="20"/>
                <w:szCs w:val="20"/>
                <w:lang w:bidi="ar-SA"/>
              </w:rPr>
            </w:pPr>
          </w:p>
        </w:tc>
        <w:tc>
          <w:tcPr>
            <w:tcW w:w="1620" w:type="dxa"/>
            <w:vAlign w:val="bottom"/>
          </w:tcPr>
          <w:p w14:paraId="23F19B91" w14:textId="590C1186" w:rsidR="00AF24F7" w:rsidRPr="001C1D07" w:rsidRDefault="009F5B66" w:rsidP="00AF2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
              <w:jc w:val="center"/>
              <w:rPr>
                <w:rFonts w:ascii="Times New Roman" w:hAnsi="Times New Roman" w:cs="Times New Roman"/>
                <w:bCs/>
                <w:sz w:val="20"/>
                <w:szCs w:val="20"/>
                <w:lang w:bidi="ar-SA"/>
              </w:rPr>
            </w:pPr>
            <w:r w:rsidRPr="001C1D07">
              <w:rPr>
                <w:rFonts w:ascii="Times New Roman" w:hAnsi="Times New Roman" w:cs="Times New Roman"/>
                <w:bCs/>
                <w:sz w:val="20"/>
                <w:szCs w:val="20"/>
                <w:lang w:bidi="ar-SA"/>
              </w:rPr>
              <w:t xml:space="preserve">Short-term </w:t>
            </w:r>
            <w:r w:rsidRPr="001C1D07">
              <w:rPr>
                <w:rFonts w:ascii="Times New Roman" w:hAnsi="Times New Roman"/>
                <w:sz w:val="20"/>
                <w:szCs w:val="20"/>
              </w:rPr>
              <w:t>borrowing</w:t>
            </w:r>
            <w:r w:rsidRPr="001C1D07">
              <w:rPr>
                <w:rFonts w:ascii="Times New Roman" w:hAnsi="Times New Roman" w:cs="Times New Roman"/>
                <w:bCs/>
                <w:sz w:val="20"/>
                <w:szCs w:val="20"/>
                <w:lang w:bidi="ar-SA"/>
              </w:rPr>
              <w:t xml:space="preserve"> from related parties</w:t>
            </w:r>
          </w:p>
        </w:tc>
        <w:tc>
          <w:tcPr>
            <w:tcW w:w="181" w:type="dxa"/>
            <w:vAlign w:val="bottom"/>
          </w:tcPr>
          <w:p w14:paraId="04FF32A8" w14:textId="77777777" w:rsidR="00AF24F7" w:rsidRPr="001C1D07" w:rsidRDefault="00AF24F7" w:rsidP="00AF2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0"/>
                <w:szCs w:val="20"/>
                <w:lang w:val="en-GB" w:bidi="ar-SA"/>
              </w:rPr>
            </w:pPr>
          </w:p>
        </w:tc>
        <w:tc>
          <w:tcPr>
            <w:tcW w:w="1619" w:type="dxa"/>
            <w:vAlign w:val="bottom"/>
          </w:tcPr>
          <w:p w14:paraId="7F99CA34" w14:textId="77777777" w:rsidR="00AF24F7" w:rsidRPr="001C1D07" w:rsidRDefault="00AF24F7" w:rsidP="00AF2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0"/>
                <w:szCs w:val="20"/>
                <w:lang w:val="en-GB" w:bidi="ar-SA"/>
              </w:rPr>
            </w:pPr>
            <w:r w:rsidRPr="001C1D07">
              <w:rPr>
                <w:rFonts w:ascii="Times New Roman" w:hAnsi="Times New Roman" w:cs="Times New Roman"/>
                <w:bCs/>
                <w:sz w:val="20"/>
                <w:szCs w:val="20"/>
                <w:lang w:val="en-GB" w:bidi="ar-SA"/>
              </w:rPr>
              <w:t xml:space="preserve">Lease </w:t>
            </w:r>
          </w:p>
          <w:p w14:paraId="3AC99F1F" w14:textId="0982F265" w:rsidR="00AF24F7" w:rsidRPr="001C1D07" w:rsidRDefault="00AF24F7" w:rsidP="00AF2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0"/>
                <w:szCs w:val="20"/>
                <w:lang w:val="en-GB" w:bidi="ar-SA"/>
              </w:rPr>
            </w:pPr>
            <w:r w:rsidRPr="001C1D07">
              <w:rPr>
                <w:rFonts w:ascii="Times New Roman" w:hAnsi="Times New Roman" w:cs="Times New Roman"/>
                <w:bCs/>
                <w:sz w:val="20"/>
                <w:szCs w:val="20"/>
                <w:lang w:val="en-GB" w:bidi="ar-SA"/>
              </w:rPr>
              <w:t>liabilities</w:t>
            </w:r>
          </w:p>
        </w:tc>
        <w:tc>
          <w:tcPr>
            <w:tcW w:w="180" w:type="dxa"/>
            <w:vAlign w:val="bottom"/>
          </w:tcPr>
          <w:p w14:paraId="63EA3D9A" w14:textId="77777777" w:rsidR="00AF24F7" w:rsidRPr="001C1D07" w:rsidRDefault="00AF24F7" w:rsidP="00AF2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0"/>
                <w:szCs w:val="20"/>
                <w:lang w:val="en-GB" w:bidi="ar-SA"/>
              </w:rPr>
            </w:pPr>
          </w:p>
        </w:tc>
        <w:tc>
          <w:tcPr>
            <w:tcW w:w="1620" w:type="dxa"/>
            <w:vAlign w:val="bottom"/>
          </w:tcPr>
          <w:p w14:paraId="2C4A38E1" w14:textId="77777777" w:rsidR="00AF24F7" w:rsidRPr="001C1D07" w:rsidRDefault="00AF24F7" w:rsidP="00AF2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0"/>
                <w:szCs w:val="20"/>
                <w:lang w:val="en-GB" w:bidi="ar-SA"/>
              </w:rPr>
            </w:pPr>
            <w:r w:rsidRPr="001C1D07">
              <w:rPr>
                <w:rFonts w:ascii="Times New Roman" w:hAnsi="Times New Roman" w:cs="Times New Roman"/>
                <w:bCs/>
                <w:sz w:val="20"/>
                <w:szCs w:val="20"/>
                <w:lang w:val="en-GB" w:bidi="ar-SA"/>
              </w:rPr>
              <w:t>Total</w:t>
            </w:r>
          </w:p>
        </w:tc>
      </w:tr>
      <w:tr w:rsidR="00AF24F7" w:rsidRPr="001C1D07" w14:paraId="26F77C1D" w14:textId="77777777" w:rsidTr="00116C7B">
        <w:trPr>
          <w:cantSplit/>
          <w:trHeight w:val="101"/>
          <w:tblHeader/>
        </w:trPr>
        <w:tc>
          <w:tcPr>
            <w:tcW w:w="2801" w:type="dxa"/>
          </w:tcPr>
          <w:p w14:paraId="6EB8897C" w14:textId="77777777" w:rsidR="00AF24F7" w:rsidRPr="001C1D07" w:rsidRDefault="00AF24F7" w:rsidP="00AF24F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0"/>
                <w:szCs w:val="20"/>
                <w:lang w:val="en-GB" w:bidi="ar-SA"/>
              </w:rPr>
            </w:pPr>
          </w:p>
        </w:tc>
        <w:tc>
          <w:tcPr>
            <w:tcW w:w="7200" w:type="dxa"/>
            <w:gridSpan w:val="7"/>
          </w:tcPr>
          <w:p w14:paraId="786DCA51" w14:textId="375CFEFC" w:rsidR="00AF24F7" w:rsidRPr="001C1D07" w:rsidRDefault="00AF24F7" w:rsidP="00AF24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0"/>
                <w:szCs w:val="20"/>
                <w:lang w:val="en-GB" w:bidi="ar-SA"/>
              </w:rPr>
            </w:pPr>
            <w:r w:rsidRPr="001C1D07">
              <w:rPr>
                <w:rFonts w:ascii="Times New Roman" w:hAnsi="Times New Roman" w:cs="Times New Roman"/>
                <w:bCs/>
                <w:i/>
                <w:iCs/>
                <w:sz w:val="20"/>
                <w:szCs w:val="20"/>
                <w:lang w:val="en-GB" w:bidi="ar-SA"/>
              </w:rPr>
              <w:t>(in thousand Baht)</w:t>
            </w:r>
          </w:p>
        </w:tc>
      </w:tr>
      <w:tr w:rsidR="00AF24F7" w:rsidRPr="001C1D07" w14:paraId="447C4474" w14:textId="77777777" w:rsidTr="00116C7B">
        <w:trPr>
          <w:cantSplit/>
          <w:trHeight w:val="70"/>
        </w:trPr>
        <w:tc>
          <w:tcPr>
            <w:tcW w:w="2801" w:type="dxa"/>
          </w:tcPr>
          <w:p w14:paraId="7A0D9384" w14:textId="750D122D" w:rsidR="00AF24F7" w:rsidRPr="001C1D07" w:rsidRDefault="009C73FE" w:rsidP="00AF24F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i/>
                <w:iCs/>
                <w:sz w:val="20"/>
                <w:szCs w:val="20"/>
                <w:lang w:val="en-GB" w:bidi="ar-SA"/>
              </w:rPr>
            </w:pPr>
            <w:r w:rsidRPr="001C1D07">
              <w:rPr>
                <w:rFonts w:ascii="Times New Roman" w:hAnsi="Times New Roman" w:cs="Times New Roman"/>
                <w:b/>
                <w:bCs/>
                <w:i/>
                <w:iCs/>
                <w:sz w:val="20"/>
                <w:szCs w:val="20"/>
                <w:lang w:val="en-GB" w:bidi="ar-SA"/>
              </w:rPr>
              <w:t>2025</w:t>
            </w:r>
          </w:p>
        </w:tc>
        <w:tc>
          <w:tcPr>
            <w:tcW w:w="1800" w:type="dxa"/>
          </w:tcPr>
          <w:p w14:paraId="2C3BC19F" w14:textId="77777777" w:rsidR="00AF24F7" w:rsidRPr="001C1D07" w:rsidRDefault="00AF24F7" w:rsidP="00AF24F7">
            <w:pPr>
              <w:pStyle w:val="acctfourfigures"/>
              <w:shd w:val="clear" w:color="auto" w:fill="FFFFFF"/>
              <w:tabs>
                <w:tab w:val="clear" w:pos="765"/>
                <w:tab w:val="decimal" w:pos="922"/>
              </w:tabs>
              <w:spacing w:line="240" w:lineRule="atLeast"/>
              <w:ind w:left="-72" w:right="-72"/>
              <w:rPr>
                <w:sz w:val="20"/>
              </w:rPr>
            </w:pPr>
          </w:p>
        </w:tc>
        <w:tc>
          <w:tcPr>
            <w:tcW w:w="180" w:type="dxa"/>
          </w:tcPr>
          <w:p w14:paraId="07BBF714" w14:textId="0D23A9F5" w:rsidR="00AF24F7" w:rsidRPr="001C1D07" w:rsidRDefault="00AF24F7" w:rsidP="00AF24F7">
            <w:pPr>
              <w:pStyle w:val="acctfourfigures"/>
              <w:shd w:val="clear" w:color="auto" w:fill="FFFFFF"/>
              <w:tabs>
                <w:tab w:val="clear" w:pos="765"/>
                <w:tab w:val="decimal" w:pos="922"/>
              </w:tabs>
              <w:spacing w:line="240" w:lineRule="atLeast"/>
              <w:ind w:left="-72" w:right="-72"/>
              <w:rPr>
                <w:sz w:val="20"/>
              </w:rPr>
            </w:pPr>
          </w:p>
        </w:tc>
        <w:tc>
          <w:tcPr>
            <w:tcW w:w="1620" w:type="dxa"/>
          </w:tcPr>
          <w:p w14:paraId="4A2368AF" w14:textId="77777777" w:rsidR="00AF24F7" w:rsidRPr="001C1D07" w:rsidRDefault="00AF24F7" w:rsidP="00AF24F7">
            <w:pPr>
              <w:pStyle w:val="acctfourfigures"/>
              <w:shd w:val="clear" w:color="auto" w:fill="FFFFFF"/>
              <w:tabs>
                <w:tab w:val="clear" w:pos="765"/>
                <w:tab w:val="decimal" w:pos="922"/>
              </w:tabs>
              <w:spacing w:line="240" w:lineRule="atLeast"/>
              <w:ind w:left="-72" w:right="-72"/>
              <w:rPr>
                <w:sz w:val="20"/>
              </w:rPr>
            </w:pPr>
          </w:p>
        </w:tc>
        <w:tc>
          <w:tcPr>
            <w:tcW w:w="181" w:type="dxa"/>
          </w:tcPr>
          <w:p w14:paraId="12572B3D" w14:textId="77777777" w:rsidR="00AF24F7" w:rsidRPr="001C1D07" w:rsidRDefault="00AF24F7" w:rsidP="00AF24F7">
            <w:pPr>
              <w:pStyle w:val="acctfourfigures"/>
              <w:shd w:val="clear" w:color="auto" w:fill="FFFFFF"/>
              <w:tabs>
                <w:tab w:val="decimal" w:pos="802"/>
              </w:tabs>
              <w:spacing w:line="240" w:lineRule="atLeast"/>
              <w:ind w:left="-72" w:right="-72"/>
              <w:rPr>
                <w:sz w:val="20"/>
              </w:rPr>
            </w:pPr>
          </w:p>
        </w:tc>
        <w:tc>
          <w:tcPr>
            <w:tcW w:w="1619" w:type="dxa"/>
            <w:vAlign w:val="bottom"/>
          </w:tcPr>
          <w:p w14:paraId="35228E2A" w14:textId="77777777" w:rsidR="00AF24F7" w:rsidRPr="001C1D07" w:rsidRDefault="00AF24F7" w:rsidP="00AF24F7">
            <w:pPr>
              <w:pStyle w:val="acctfourfigures"/>
              <w:shd w:val="clear" w:color="auto" w:fill="FFFFFF"/>
              <w:tabs>
                <w:tab w:val="clear" w:pos="765"/>
                <w:tab w:val="decimal" w:pos="922"/>
              </w:tabs>
              <w:spacing w:line="240" w:lineRule="atLeast"/>
              <w:ind w:left="-72" w:right="-72"/>
              <w:rPr>
                <w:sz w:val="20"/>
              </w:rPr>
            </w:pPr>
          </w:p>
        </w:tc>
        <w:tc>
          <w:tcPr>
            <w:tcW w:w="180" w:type="dxa"/>
            <w:vAlign w:val="bottom"/>
          </w:tcPr>
          <w:p w14:paraId="09B4B448" w14:textId="77777777" w:rsidR="00AF24F7" w:rsidRPr="001C1D07" w:rsidRDefault="00AF24F7" w:rsidP="00AF24F7">
            <w:pPr>
              <w:pStyle w:val="acctfourfigures"/>
              <w:shd w:val="clear" w:color="auto" w:fill="FFFFFF"/>
              <w:tabs>
                <w:tab w:val="decimal" w:pos="802"/>
              </w:tabs>
              <w:spacing w:line="240" w:lineRule="atLeast"/>
              <w:ind w:left="-72" w:right="-72"/>
              <w:rPr>
                <w:sz w:val="20"/>
              </w:rPr>
            </w:pPr>
          </w:p>
        </w:tc>
        <w:tc>
          <w:tcPr>
            <w:tcW w:w="1620" w:type="dxa"/>
            <w:vAlign w:val="bottom"/>
          </w:tcPr>
          <w:p w14:paraId="7474EB85" w14:textId="77777777" w:rsidR="00AF24F7" w:rsidRPr="001C1D07" w:rsidRDefault="00AF24F7" w:rsidP="00AF24F7">
            <w:pPr>
              <w:pStyle w:val="acctfourfigures"/>
              <w:shd w:val="clear" w:color="auto" w:fill="FFFFFF"/>
              <w:tabs>
                <w:tab w:val="clear" w:pos="765"/>
                <w:tab w:val="decimal" w:pos="922"/>
              </w:tabs>
              <w:spacing w:line="240" w:lineRule="atLeast"/>
              <w:ind w:left="-72" w:right="-72"/>
              <w:rPr>
                <w:sz w:val="20"/>
              </w:rPr>
            </w:pPr>
          </w:p>
        </w:tc>
      </w:tr>
      <w:tr w:rsidR="009C007D" w:rsidRPr="001C1D07" w14:paraId="35C83893" w14:textId="77777777" w:rsidTr="00116C7B">
        <w:trPr>
          <w:cantSplit/>
        </w:trPr>
        <w:tc>
          <w:tcPr>
            <w:tcW w:w="2801" w:type="dxa"/>
          </w:tcPr>
          <w:p w14:paraId="6E5AE8C9" w14:textId="77777777" w:rsidR="009C007D" w:rsidRPr="001C1D07" w:rsidRDefault="009C007D" w:rsidP="009C007D">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0"/>
                <w:szCs w:val="20"/>
                <w:lang w:val="en-GB" w:bidi="ar-SA"/>
              </w:rPr>
            </w:pPr>
            <w:r w:rsidRPr="001C1D07">
              <w:rPr>
                <w:rFonts w:ascii="Times New Roman" w:hAnsi="Times New Roman" w:cs="Times New Roman"/>
                <w:sz w:val="20"/>
                <w:szCs w:val="20"/>
                <w:lang w:val="en-GB" w:bidi="ar-SA"/>
              </w:rPr>
              <w:t>At 1 January</w:t>
            </w:r>
          </w:p>
        </w:tc>
        <w:tc>
          <w:tcPr>
            <w:tcW w:w="1800" w:type="dxa"/>
          </w:tcPr>
          <w:p w14:paraId="3BDABDAD" w14:textId="0816C9DB" w:rsidR="009C007D" w:rsidRPr="001C1D07" w:rsidRDefault="009C007D" w:rsidP="00B477D6">
            <w:pPr>
              <w:pStyle w:val="acctfourfigures"/>
              <w:shd w:val="clear" w:color="auto" w:fill="FFFFFF"/>
              <w:tabs>
                <w:tab w:val="clear" w:pos="765"/>
              </w:tabs>
              <w:spacing w:line="240" w:lineRule="atLeast"/>
              <w:ind w:left="-72" w:right="100"/>
              <w:jc w:val="right"/>
              <w:rPr>
                <w:sz w:val="20"/>
                <w:lang w:val="en-US" w:bidi="th-TH"/>
              </w:rPr>
            </w:pPr>
            <w:r w:rsidRPr="001C1D07">
              <w:rPr>
                <w:sz w:val="20"/>
                <w:lang w:val="en-US" w:bidi="th-TH"/>
              </w:rPr>
              <w:t>632,000</w:t>
            </w:r>
          </w:p>
        </w:tc>
        <w:tc>
          <w:tcPr>
            <w:tcW w:w="180" w:type="dxa"/>
          </w:tcPr>
          <w:p w14:paraId="64448EB0" w14:textId="0B7FAB49" w:rsidR="009C007D" w:rsidRPr="001C1D07" w:rsidRDefault="009C007D" w:rsidP="009C007D">
            <w:pPr>
              <w:pStyle w:val="acctfourfigures"/>
              <w:shd w:val="clear" w:color="auto" w:fill="FFFFFF"/>
              <w:tabs>
                <w:tab w:val="clear" w:pos="765"/>
                <w:tab w:val="decimal" w:pos="1539"/>
              </w:tabs>
              <w:spacing w:line="240" w:lineRule="atLeast"/>
              <w:ind w:left="-72" w:right="-92"/>
              <w:rPr>
                <w:sz w:val="20"/>
                <w:lang w:val="en-US" w:bidi="th-TH"/>
              </w:rPr>
            </w:pPr>
          </w:p>
        </w:tc>
        <w:tc>
          <w:tcPr>
            <w:tcW w:w="1620" w:type="dxa"/>
          </w:tcPr>
          <w:p w14:paraId="5CB8AFC7" w14:textId="61675860" w:rsidR="009C007D" w:rsidRPr="001C1D07" w:rsidRDefault="009C007D" w:rsidP="009C007D">
            <w:pPr>
              <w:pStyle w:val="acctfourfigures"/>
              <w:shd w:val="clear" w:color="auto" w:fill="FFFFFF"/>
              <w:tabs>
                <w:tab w:val="clear" w:pos="765"/>
                <w:tab w:val="decimal" w:pos="1357"/>
              </w:tabs>
              <w:spacing w:line="240" w:lineRule="atLeast"/>
              <w:ind w:left="-72" w:right="-92"/>
              <w:rPr>
                <w:sz w:val="20"/>
              </w:rPr>
            </w:pPr>
            <w:r w:rsidRPr="001C1D07">
              <w:rPr>
                <w:sz w:val="20"/>
                <w:lang w:val="en-US" w:bidi="th-TH"/>
              </w:rPr>
              <w:t>125,000</w:t>
            </w:r>
          </w:p>
        </w:tc>
        <w:tc>
          <w:tcPr>
            <w:tcW w:w="181" w:type="dxa"/>
          </w:tcPr>
          <w:p w14:paraId="6C9107AA" w14:textId="77777777" w:rsidR="009C007D" w:rsidRPr="001C1D07" w:rsidRDefault="009C007D" w:rsidP="009C007D">
            <w:pPr>
              <w:pStyle w:val="acctfourfigures"/>
              <w:shd w:val="clear" w:color="auto" w:fill="FFFFFF"/>
              <w:tabs>
                <w:tab w:val="clear" w:pos="765"/>
                <w:tab w:val="decimal" w:pos="1198"/>
              </w:tabs>
              <w:spacing w:line="240" w:lineRule="atLeast"/>
              <w:ind w:left="-72" w:right="-92"/>
              <w:rPr>
                <w:sz w:val="20"/>
              </w:rPr>
            </w:pPr>
          </w:p>
        </w:tc>
        <w:tc>
          <w:tcPr>
            <w:tcW w:w="1619" w:type="dxa"/>
          </w:tcPr>
          <w:p w14:paraId="12DFFF32" w14:textId="724CA5E2" w:rsidR="009C007D" w:rsidRPr="001C1D07" w:rsidRDefault="009C007D" w:rsidP="009C007D">
            <w:pPr>
              <w:pStyle w:val="acctfourfigures"/>
              <w:shd w:val="clear" w:color="auto" w:fill="FFFFFF"/>
              <w:tabs>
                <w:tab w:val="clear" w:pos="765"/>
                <w:tab w:val="decimal" w:pos="1361"/>
              </w:tabs>
              <w:spacing w:line="240" w:lineRule="atLeast"/>
              <w:ind w:left="-72"/>
              <w:rPr>
                <w:sz w:val="20"/>
              </w:rPr>
            </w:pPr>
            <w:r w:rsidRPr="001C1D07">
              <w:rPr>
                <w:sz w:val="20"/>
                <w:lang w:val="en-US" w:bidi="th-TH"/>
              </w:rPr>
              <w:t>3,106,307</w:t>
            </w:r>
          </w:p>
        </w:tc>
        <w:tc>
          <w:tcPr>
            <w:tcW w:w="180" w:type="dxa"/>
          </w:tcPr>
          <w:p w14:paraId="364DCD26" w14:textId="77777777" w:rsidR="009C007D" w:rsidRPr="001C1D07" w:rsidRDefault="009C007D" w:rsidP="009C007D">
            <w:pPr>
              <w:pStyle w:val="acctfourfigures"/>
              <w:shd w:val="clear" w:color="auto" w:fill="FFFFFF"/>
              <w:tabs>
                <w:tab w:val="clear" w:pos="765"/>
                <w:tab w:val="decimal" w:pos="1198"/>
              </w:tabs>
              <w:spacing w:line="240" w:lineRule="atLeast"/>
              <w:ind w:left="-72" w:right="-92"/>
              <w:rPr>
                <w:sz w:val="20"/>
              </w:rPr>
            </w:pPr>
          </w:p>
        </w:tc>
        <w:tc>
          <w:tcPr>
            <w:tcW w:w="1620" w:type="dxa"/>
          </w:tcPr>
          <w:p w14:paraId="61C3F62E" w14:textId="5EAA39BD" w:rsidR="009C007D" w:rsidRPr="001C1D07" w:rsidRDefault="009C007D" w:rsidP="009C007D">
            <w:pPr>
              <w:pStyle w:val="acctfourfigures"/>
              <w:shd w:val="clear" w:color="auto" w:fill="FFFFFF"/>
              <w:tabs>
                <w:tab w:val="clear" w:pos="765"/>
                <w:tab w:val="decimal" w:pos="1357"/>
              </w:tabs>
              <w:spacing w:line="240" w:lineRule="atLeast"/>
              <w:ind w:left="-72" w:right="-92"/>
              <w:rPr>
                <w:sz w:val="20"/>
              </w:rPr>
            </w:pPr>
            <w:r w:rsidRPr="001C1D07">
              <w:rPr>
                <w:sz w:val="20"/>
                <w:lang w:val="en-US" w:bidi="th-TH"/>
              </w:rPr>
              <w:t>3,</w:t>
            </w:r>
            <w:r w:rsidRPr="001C1D07">
              <w:rPr>
                <w:sz w:val="20"/>
                <w:lang w:bidi="th-TH"/>
              </w:rPr>
              <w:t>863,307</w:t>
            </w:r>
          </w:p>
        </w:tc>
      </w:tr>
      <w:tr w:rsidR="00AF24F7" w:rsidRPr="001C1D07" w14:paraId="3E46AD94" w14:textId="77777777" w:rsidTr="00116C7B">
        <w:trPr>
          <w:cantSplit/>
        </w:trPr>
        <w:tc>
          <w:tcPr>
            <w:tcW w:w="2801" w:type="dxa"/>
          </w:tcPr>
          <w:p w14:paraId="766850FF" w14:textId="77777777" w:rsidR="00AF24F7" w:rsidRPr="001C1D07" w:rsidRDefault="00AF24F7" w:rsidP="00AF24F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0"/>
                <w:szCs w:val="20"/>
                <w:lang w:val="en-GB" w:bidi="ar-SA"/>
              </w:rPr>
            </w:pPr>
            <w:r w:rsidRPr="001C1D07">
              <w:rPr>
                <w:rFonts w:ascii="Times New Roman" w:hAnsi="Times New Roman" w:cs="Times New Roman"/>
                <w:sz w:val="20"/>
                <w:szCs w:val="20"/>
                <w:lang w:val="en-GB" w:bidi="ar-SA"/>
              </w:rPr>
              <w:t xml:space="preserve">Changes from financing </w:t>
            </w:r>
            <w:r w:rsidRPr="001C1D07">
              <w:rPr>
                <w:rFonts w:ascii="Times New Roman" w:hAnsi="Times New Roman" w:cs="Times New Roman"/>
                <w:sz w:val="20"/>
                <w:szCs w:val="20"/>
                <w:lang w:val="en-GB" w:bidi="ar-SA"/>
              </w:rPr>
              <w:br/>
              <w:t>cash flows</w:t>
            </w:r>
          </w:p>
        </w:tc>
        <w:tc>
          <w:tcPr>
            <w:tcW w:w="1800" w:type="dxa"/>
            <w:vAlign w:val="bottom"/>
          </w:tcPr>
          <w:p w14:paraId="38478BDA" w14:textId="019D5E25" w:rsidR="00AF24F7" w:rsidRPr="001C1D07" w:rsidRDefault="007748C2" w:rsidP="00B477D6">
            <w:pPr>
              <w:pStyle w:val="acctfourfigures"/>
              <w:shd w:val="clear" w:color="auto" w:fill="FFFFFF"/>
              <w:tabs>
                <w:tab w:val="clear" w:pos="765"/>
                <w:tab w:val="left" w:pos="1190"/>
              </w:tabs>
              <w:spacing w:line="240" w:lineRule="atLeast"/>
              <w:ind w:left="-72" w:right="9"/>
              <w:jc w:val="right"/>
              <w:rPr>
                <w:sz w:val="20"/>
                <w:lang w:val="en-US" w:bidi="th-TH"/>
              </w:rPr>
            </w:pPr>
            <w:r w:rsidRPr="001C1D07">
              <w:rPr>
                <w:sz w:val="20"/>
                <w:lang w:val="en-US" w:bidi="th-TH"/>
              </w:rPr>
              <w:t>(162,000)</w:t>
            </w:r>
          </w:p>
        </w:tc>
        <w:tc>
          <w:tcPr>
            <w:tcW w:w="180" w:type="dxa"/>
          </w:tcPr>
          <w:p w14:paraId="14392F14" w14:textId="51AB6B7D" w:rsidR="00AF24F7" w:rsidRPr="001C1D07" w:rsidRDefault="00AF24F7" w:rsidP="00A4325F">
            <w:pPr>
              <w:pStyle w:val="acctfourfigures"/>
              <w:shd w:val="clear" w:color="auto" w:fill="FFFFFF"/>
              <w:tabs>
                <w:tab w:val="clear" w:pos="765"/>
                <w:tab w:val="decimal" w:pos="1539"/>
              </w:tabs>
              <w:spacing w:line="240" w:lineRule="atLeast"/>
              <w:ind w:left="-72" w:right="-263"/>
              <w:rPr>
                <w:sz w:val="20"/>
              </w:rPr>
            </w:pPr>
          </w:p>
        </w:tc>
        <w:tc>
          <w:tcPr>
            <w:tcW w:w="1620" w:type="dxa"/>
            <w:vAlign w:val="bottom"/>
          </w:tcPr>
          <w:p w14:paraId="4EEE4FE4" w14:textId="3D564CEF" w:rsidR="00AF24F7" w:rsidRPr="001C1D07" w:rsidRDefault="009E5728" w:rsidP="00A4325F">
            <w:pPr>
              <w:pStyle w:val="acctfourfigures"/>
              <w:shd w:val="clear" w:color="auto" w:fill="FFFFFF"/>
              <w:tabs>
                <w:tab w:val="clear" w:pos="765"/>
                <w:tab w:val="decimal" w:pos="1357"/>
              </w:tabs>
              <w:spacing w:line="240" w:lineRule="atLeast"/>
              <w:ind w:left="-72" w:right="-92"/>
              <w:rPr>
                <w:sz w:val="20"/>
              </w:rPr>
            </w:pPr>
            <w:r w:rsidRPr="001C1D07">
              <w:rPr>
                <w:sz w:val="20"/>
              </w:rPr>
              <w:t>170,000</w:t>
            </w:r>
          </w:p>
        </w:tc>
        <w:tc>
          <w:tcPr>
            <w:tcW w:w="181" w:type="dxa"/>
            <w:vAlign w:val="bottom"/>
          </w:tcPr>
          <w:p w14:paraId="277BC6F4" w14:textId="77777777" w:rsidR="00AF24F7" w:rsidRPr="001C1D07" w:rsidRDefault="00AF24F7" w:rsidP="00AF24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98"/>
              </w:tabs>
              <w:spacing w:after="0"/>
              <w:ind w:left="-108" w:right="-92"/>
              <w:rPr>
                <w:rFonts w:ascii="Times New Roman" w:hAnsi="Times New Roman" w:cs="Times New Roman"/>
                <w:sz w:val="20"/>
                <w:szCs w:val="20"/>
                <w:lang w:val="en-GB" w:bidi="ar-SA"/>
              </w:rPr>
            </w:pPr>
          </w:p>
        </w:tc>
        <w:tc>
          <w:tcPr>
            <w:tcW w:w="1619" w:type="dxa"/>
            <w:vAlign w:val="bottom"/>
          </w:tcPr>
          <w:p w14:paraId="528C5269" w14:textId="20C858C2" w:rsidR="00AF24F7" w:rsidRPr="001C1D07" w:rsidRDefault="00A30107" w:rsidP="000F59C1">
            <w:pPr>
              <w:pStyle w:val="acctfourfigures"/>
              <w:shd w:val="clear" w:color="auto" w:fill="FFFFFF"/>
              <w:tabs>
                <w:tab w:val="clear" w:pos="765"/>
                <w:tab w:val="decimal" w:pos="1361"/>
              </w:tabs>
              <w:spacing w:line="240" w:lineRule="atLeast"/>
              <w:ind w:left="-72"/>
              <w:rPr>
                <w:sz w:val="20"/>
              </w:rPr>
            </w:pPr>
            <w:r w:rsidRPr="001C1D07">
              <w:rPr>
                <w:sz w:val="20"/>
              </w:rPr>
              <w:t>(59,682)</w:t>
            </w:r>
          </w:p>
        </w:tc>
        <w:tc>
          <w:tcPr>
            <w:tcW w:w="180" w:type="dxa"/>
            <w:vAlign w:val="bottom"/>
          </w:tcPr>
          <w:p w14:paraId="6C4262D4" w14:textId="77777777" w:rsidR="00AF24F7" w:rsidRPr="001C1D07" w:rsidRDefault="00AF24F7" w:rsidP="00AF24F7">
            <w:pPr>
              <w:pStyle w:val="acctfourfigures"/>
              <w:shd w:val="clear" w:color="auto" w:fill="FFFFFF"/>
              <w:tabs>
                <w:tab w:val="clear" w:pos="765"/>
                <w:tab w:val="decimal" w:pos="1198"/>
              </w:tabs>
              <w:spacing w:line="240" w:lineRule="atLeast"/>
              <w:ind w:left="-72" w:right="-92"/>
              <w:rPr>
                <w:sz w:val="20"/>
              </w:rPr>
            </w:pPr>
          </w:p>
        </w:tc>
        <w:tc>
          <w:tcPr>
            <w:tcW w:w="1620" w:type="dxa"/>
            <w:vAlign w:val="bottom"/>
          </w:tcPr>
          <w:p w14:paraId="49D6534E" w14:textId="5C596F78" w:rsidR="00AF24F7" w:rsidRPr="001C1D07" w:rsidRDefault="004B5D54" w:rsidP="000F59C1">
            <w:pPr>
              <w:pStyle w:val="acctfourfigures"/>
              <w:shd w:val="clear" w:color="auto" w:fill="FFFFFF"/>
              <w:tabs>
                <w:tab w:val="clear" w:pos="765"/>
                <w:tab w:val="decimal" w:pos="1357"/>
              </w:tabs>
              <w:spacing w:line="240" w:lineRule="atLeast"/>
              <w:ind w:left="-72" w:right="-92"/>
              <w:rPr>
                <w:sz w:val="20"/>
              </w:rPr>
            </w:pPr>
            <w:r w:rsidRPr="001C1D07">
              <w:rPr>
                <w:sz w:val="20"/>
              </w:rPr>
              <w:t>(51,682)</w:t>
            </w:r>
          </w:p>
        </w:tc>
      </w:tr>
      <w:tr w:rsidR="00AF24F7" w:rsidRPr="001C1D07" w14:paraId="3746CB72" w14:textId="77777777" w:rsidTr="00116C7B">
        <w:trPr>
          <w:cantSplit/>
        </w:trPr>
        <w:tc>
          <w:tcPr>
            <w:tcW w:w="2801" w:type="dxa"/>
          </w:tcPr>
          <w:p w14:paraId="570B7289" w14:textId="77777777" w:rsidR="00AF24F7" w:rsidRPr="001C1D07" w:rsidRDefault="00AF24F7" w:rsidP="00AF24F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0"/>
                <w:szCs w:val="20"/>
                <w:lang w:val="en-GB" w:bidi="ar-SA"/>
              </w:rPr>
            </w:pPr>
            <w:r w:rsidRPr="001C1D07">
              <w:rPr>
                <w:rFonts w:ascii="Times New Roman" w:hAnsi="Times New Roman" w:cs="Times New Roman"/>
                <w:sz w:val="20"/>
                <w:szCs w:val="20"/>
                <w:lang w:val="en-GB" w:bidi="ar-SA"/>
              </w:rPr>
              <w:t>Other changes:</w:t>
            </w:r>
          </w:p>
        </w:tc>
        <w:tc>
          <w:tcPr>
            <w:tcW w:w="1800" w:type="dxa"/>
          </w:tcPr>
          <w:p w14:paraId="73265EAE" w14:textId="77777777" w:rsidR="00AF24F7" w:rsidRPr="001C1D07" w:rsidRDefault="00AF24F7" w:rsidP="00AF24F7">
            <w:pPr>
              <w:pStyle w:val="acctfourfigures"/>
              <w:shd w:val="clear" w:color="auto" w:fill="FFFFFF"/>
              <w:tabs>
                <w:tab w:val="clear" w:pos="765"/>
                <w:tab w:val="decimal" w:pos="1539"/>
              </w:tabs>
              <w:spacing w:line="240" w:lineRule="atLeast"/>
              <w:ind w:left="-72" w:right="-92"/>
              <w:rPr>
                <w:sz w:val="20"/>
              </w:rPr>
            </w:pPr>
          </w:p>
        </w:tc>
        <w:tc>
          <w:tcPr>
            <w:tcW w:w="180" w:type="dxa"/>
          </w:tcPr>
          <w:p w14:paraId="7062DEDA" w14:textId="2BCD0430" w:rsidR="00AF24F7" w:rsidRPr="001C1D07" w:rsidRDefault="00AF24F7" w:rsidP="00AF24F7">
            <w:pPr>
              <w:pStyle w:val="acctfourfigures"/>
              <w:shd w:val="clear" w:color="auto" w:fill="FFFFFF"/>
              <w:tabs>
                <w:tab w:val="clear" w:pos="765"/>
                <w:tab w:val="decimal" w:pos="1539"/>
              </w:tabs>
              <w:spacing w:line="240" w:lineRule="atLeast"/>
              <w:ind w:left="-72" w:right="-92"/>
              <w:rPr>
                <w:sz w:val="20"/>
              </w:rPr>
            </w:pPr>
          </w:p>
        </w:tc>
        <w:tc>
          <w:tcPr>
            <w:tcW w:w="1620" w:type="dxa"/>
            <w:vAlign w:val="bottom"/>
          </w:tcPr>
          <w:p w14:paraId="6686152E" w14:textId="77777777" w:rsidR="00AF24F7" w:rsidRPr="001C1D07" w:rsidRDefault="00AF24F7" w:rsidP="00AF24F7">
            <w:pPr>
              <w:pStyle w:val="acctfourfigures"/>
              <w:shd w:val="clear" w:color="auto" w:fill="FFFFFF"/>
              <w:tabs>
                <w:tab w:val="clear" w:pos="765"/>
                <w:tab w:val="decimal" w:pos="1186"/>
              </w:tabs>
              <w:spacing w:line="240" w:lineRule="atLeast"/>
              <w:ind w:left="-72" w:right="-92"/>
              <w:rPr>
                <w:sz w:val="20"/>
              </w:rPr>
            </w:pPr>
          </w:p>
        </w:tc>
        <w:tc>
          <w:tcPr>
            <w:tcW w:w="181" w:type="dxa"/>
            <w:vAlign w:val="bottom"/>
          </w:tcPr>
          <w:p w14:paraId="046C280C" w14:textId="77777777" w:rsidR="00AF24F7" w:rsidRPr="001C1D07" w:rsidRDefault="00AF24F7" w:rsidP="00AF24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98"/>
              </w:tabs>
              <w:spacing w:after="0"/>
              <w:ind w:left="-108" w:right="-92"/>
              <w:rPr>
                <w:rFonts w:ascii="Times New Roman" w:hAnsi="Times New Roman" w:cs="Times New Roman"/>
                <w:sz w:val="20"/>
                <w:szCs w:val="20"/>
                <w:lang w:val="en-GB" w:bidi="ar-SA"/>
              </w:rPr>
            </w:pPr>
          </w:p>
        </w:tc>
        <w:tc>
          <w:tcPr>
            <w:tcW w:w="1619" w:type="dxa"/>
            <w:vAlign w:val="bottom"/>
          </w:tcPr>
          <w:p w14:paraId="4448F94D" w14:textId="77777777" w:rsidR="00AF24F7" w:rsidRPr="001C1D07" w:rsidRDefault="00AF24F7" w:rsidP="00AF24F7">
            <w:pPr>
              <w:pStyle w:val="acctfourfigures"/>
              <w:shd w:val="clear" w:color="auto" w:fill="FFFFFF"/>
              <w:tabs>
                <w:tab w:val="clear" w:pos="765"/>
                <w:tab w:val="decimal" w:pos="1104"/>
              </w:tabs>
              <w:spacing w:line="240" w:lineRule="atLeast"/>
              <w:ind w:left="-72" w:right="-92"/>
              <w:rPr>
                <w:sz w:val="20"/>
              </w:rPr>
            </w:pPr>
          </w:p>
        </w:tc>
        <w:tc>
          <w:tcPr>
            <w:tcW w:w="180" w:type="dxa"/>
            <w:vAlign w:val="bottom"/>
          </w:tcPr>
          <w:p w14:paraId="3E90C781" w14:textId="77777777" w:rsidR="00AF24F7" w:rsidRPr="001C1D07" w:rsidRDefault="00AF24F7" w:rsidP="00AF24F7">
            <w:pPr>
              <w:pStyle w:val="acctfourfigures"/>
              <w:shd w:val="clear" w:color="auto" w:fill="FFFFFF"/>
              <w:tabs>
                <w:tab w:val="clear" w:pos="765"/>
                <w:tab w:val="decimal" w:pos="1198"/>
              </w:tabs>
              <w:spacing w:line="240" w:lineRule="atLeast"/>
              <w:ind w:left="-72" w:right="-92"/>
              <w:rPr>
                <w:sz w:val="20"/>
              </w:rPr>
            </w:pPr>
          </w:p>
        </w:tc>
        <w:tc>
          <w:tcPr>
            <w:tcW w:w="1620" w:type="dxa"/>
            <w:vAlign w:val="bottom"/>
          </w:tcPr>
          <w:p w14:paraId="5342731C" w14:textId="77777777" w:rsidR="00AF24F7" w:rsidRPr="001C1D07" w:rsidRDefault="00AF24F7" w:rsidP="00AF24F7">
            <w:pPr>
              <w:pStyle w:val="acctfourfigures"/>
              <w:shd w:val="clear" w:color="auto" w:fill="FFFFFF"/>
              <w:tabs>
                <w:tab w:val="clear" w:pos="765"/>
                <w:tab w:val="decimal" w:pos="1010"/>
              </w:tabs>
              <w:spacing w:line="240" w:lineRule="atLeast"/>
              <w:ind w:left="-72" w:right="-92"/>
              <w:rPr>
                <w:sz w:val="20"/>
              </w:rPr>
            </w:pPr>
          </w:p>
        </w:tc>
      </w:tr>
      <w:tr w:rsidR="00D57112" w:rsidRPr="001C1D07" w14:paraId="750F8D11" w14:textId="77777777" w:rsidTr="00116C7B">
        <w:trPr>
          <w:cantSplit/>
          <w:trHeight w:val="83"/>
        </w:trPr>
        <w:tc>
          <w:tcPr>
            <w:tcW w:w="2801" w:type="dxa"/>
          </w:tcPr>
          <w:p w14:paraId="3F02ED90" w14:textId="77777777" w:rsidR="00D57112" w:rsidRPr="001C1D07" w:rsidRDefault="00D57112" w:rsidP="00D57112">
            <w:pPr>
              <w:tabs>
                <w:tab w:val="clear" w:pos="227"/>
                <w:tab w:val="clear" w:pos="454"/>
              </w:tabs>
              <w:ind w:left="284" w:right="-110" w:hanging="270"/>
              <w:rPr>
                <w:rFonts w:ascii="Times New Roman" w:hAnsi="Times New Roman" w:cs="Times New Roman"/>
                <w:sz w:val="20"/>
                <w:szCs w:val="20"/>
                <w:lang w:val="en-GB" w:bidi="ar-SA"/>
              </w:rPr>
            </w:pPr>
            <w:r w:rsidRPr="001C1D07">
              <w:rPr>
                <w:rFonts w:ascii="Times New Roman" w:hAnsi="Times New Roman" w:cs="Times New Roman"/>
                <w:sz w:val="20"/>
                <w:szCs w:val="20"/>
                <w:lang w:val="en-GB" w:bidi="ar-SA"/>
              </w:rPr>
              <w:t>- Increase in lease liabilities</w:t>
            </w:r>
          </w:p>
        </w:tc>
        <w:tc>
          <w:tcPr>
            <w:tcW w:w="1800" w:type="dxa"/>
          </w:tcPr>
          <w:p w14:paraId="2258F842" w14:textId="091D3438" w:rsidR="00D57112" w:rsidRPr="001C1D07" w:rsidRDefault="00762A63" w:rsidP="00A4325F">
            <w:pPr>
              <w:pStyle w:val="acctfourfigures"/>
              <w:shd w:val="clear" w:color="auto" w:fill="FFFFFF"/>
              <w:tabs>
                <w:tab w:val="clear" w:pos="765"/>
                <w:tab w:val="decimal" w:pos="1184"/>
              </w:tabs>
              <w:spacing w:line="240" w:lineRule="atLeast"/>
              <w:ind w:left="-72" w:right="-92"/>
              <w:rPr>
                <w:sz w:val="20"/>
              </w:rPr>
            </w:pPr>
            <w:r w:rsidRPr="001C1D07">
              <w:rPr>
                <w:sz w:val="20"/>
              </w:rPr>
              <w:t>-</w:t>
            </w:r>
          </w:p>
        </w:tc>
        <w:tc>
          <w:tcPr>
            <w:tcW w:w="180" w:type="dxa"/>
          </w:tcPr>
          <w:p w14:paraId="1FCF457A" w14:textId="220B30B9" w:rsidR="00D57112" w:rsidRPr="001C1D07" w:rsidRDefault="00D57112" w:rsidP="00D57112">
            <w:pPr>
              <w:pStyle w:val="acctfourfigures"/>
              <w:shd w:val="clear" w:color="auto" w:fill="FFFFFF"/>
              <w:tabs>
                <w:tab w:val="clear" w:pos="765"/>
                <w:tab w:val="decimal" w:pos="1269"/>
              </w:tabs>
              <w:spacing w:line="240" w:lineRule="atLeast"/>
              <w:ind w:left="-72" w:right="-92"/>
              <w:rPr>
                <w:sz w:val="20"/>
              </w:rPr>
            </w:pPr>
          </w:p>
        </w:tc>
        <w:tc>
          <w:tcPr>
            <w:tcW w:w="1620" w:type="dxa"/>
            <w:vAlign w:val="bottom"/>
          </w:tcPr>
          <w:p w14:paraId="2752B33E" w14:textId="64E9ADD1" w:rsidR="00D57112" w:rsidRPr="001C1D07" w:rsidRDefault="009E5728" w:rsidP="00F03204">
            <w:pPr>
              <w:pStyle w:val="acctfourfigures"/>
              <w:shd w:val="clear" w:color="auto" w:fill="FFFFFF"/>
              <w:tabs>
                <w:tab w:val="clear" w:pos="765"/>
                <w:tab w:val="decimal" w:pos="1087"/>
              </w:tabs>
              <w:spacing w:line="240" w:lineRule="atLeast"/>
              <w:ind w:left="-72" w:right="-92"/>
              <w:rPr>
                <w:sz w:val="20"/>
              </w:rPr>
            </w:pPr>
            <w:r w:rsidRPr="001C1D07">
              <w:rPr>
                <w:sz w:val="20"/>
              </w:rPr>
              <w:t>-</w:t>
            </w:r>
          </w:p>
        </w:tc>
        <w:tc>
          <w:tcPr>
            <w:tcW w:w="181" w:type="dxa"/>
            <w:vAlign w:val="bottom"/>
          </w:tcPr>
          <w:p w14:paraId="0FFAD109" w14:textId="77777777" w:rsidR="00D57112" w:rsidRPr="001C1D07" w:rsidRDefault="00D57112" w:rsidP="00D57112">
            <w:pPr>
              <w:pStyle w:val="acctfourfigures"/>
              <w:shd w:val="clear" w:color="auto" w:fill="FFFFFF"/>
              <w:tabs>
                <w:tab w:val="clear" w:pos="765"/>
                <w:tab w:val="decimal" w:pos="1198"/>
              </w:tabs>
              <w:spacing w:line="240" w:lineRule="atLeast"/>
              <w:ind w:left="-72" w:right="-92"/>
              <w:rPr>
                <w:sz w:val="20"/>
              </w:rPr>
            </w:pPr>
          </w:p>
        </w:tc>
        <w:tc>
          <w:tcPr>
            <w:tcW w:w="1619" w:type="dxa"/>
            <w:vAlign w:val="bottom"/>
          </w:tcPr>
          <w:p w14:paraId="243202E3" w14:textId="07BBD394" w:rsidR="00D57112" w:rsidRPr="001C1D07" w:rsidRDefault="00B41DF9" w:rsidP="000F59C1">
            <w:pPr>
              <w:pStyle w:val="acctfourfigures"/>
              <w:shd w:val="clear" w:color="auto" w:fill="FFFFFF"/>
              <w:tabs>
                <w:tab w:val="clear" w:pos="765"/>
                <w:tab w:val="decimal" w:pos="1361"/>
              </w:tabs>
              <w:spacing w:line="240" w:lineRule="atLeast"/>
              <w:ind w:left="-72"/>
              <w:rPr>
                <w:sz w:val="20"/>
                <w:lang w:val="en-US" w:bidi="th-TH"/>
              </w:rPr>
            </w:pPr>
            <w:r w:rsidRPr="001C1D07">
              <w:rPr>
                <w:sz w:val="20"/>
                <w:lang w:val="en-US" w:bidi="th-TH"/>
              </w:rPr>
              <w:t>259,65</w:t>
            </w:r>
            <w:r w:rsidR="001C1D07" w:rsidRPr="001C1D07">
              <w:rPr>
                <w:sz w:val="20"/>
                <w:lang w:val="en-US" w:bidi="th-TH"/>
              </w:rPr>
              <w:t>2</w:t>
            </w:r>
          </w:p>
        </w:tc>
        <w:tc>
          <w:tcPr>
            <w:tcW w:w="180" w:type="dxa"/>
            <w:vAlign w:val="bottom"/>
          </w:tcPr>
          <w:p w14:paraId="2DA59648" w14:textId="77777777" w:rsidR="00D57112" w:rsidRPr="001C1D07" w:rsidRDefault="00D57112" w:rsidP="00D57112">
            <w:pPr>
              <w:pStyle w:val="acctfourfigures"/>
              <w:shd w:val="clear" w:color="auto" w:fill="FFFFFF"/>
              <w:tabs>
                <w:tab w:val="clear" w:pos="765"/>
                <w:tab w:val="decimal" w:pos="1000"/>
                <w:tab w:val="decimal" w:pos="1198"/>
              </w:tabs>
              <w:spacing w:line="240" w:lineRule="atLeast"/>
              <w:ind w:left="-72"/>
              <w:rPr>
                <w:sz w:val="20"/>
                <w:lang w:val="en-US" w:bidi="th-TH"/>
              </w:rPr>
            </w:pPr>
          </w:p>
        </w:tc>
        <w:tc>
          <w:tcPr>
            <w:tcW w:w="1620" w:type="dxa"/>
          </w:tcPr>
          <w:p w14:paraId="44831D80" w14:textId="4EE31EA2" w:rsidR="00D57112" w:rsidRPr="001C1D07" w:rsidRDefault="00B41DF9" w:rsidP="000F59C1">
            <w:pPr>
              <w:pStyle w:val="acctfourfigures"/>
              <w:shd w:val="clear" w:color="auto" w:fill="FFFFFF"/>
              <w:tabs>
                <w:tab w:val="clear" w:pos="765"/>
                <w:tab w:val="decimal" w:pos="1357"/>
              </w:tabs>
              <w:spacing w:line="240" w:lineRule="atLeast"/>
              <w:ind w:left="-72" w:right="-92"/>
              <w:rPr>
                <w:sz w:val="20"/>
              </w:rPr>
            </w:pPr>
            <w:r w:rsidRPr="001C1D07">
              <w:rPr>
                <w:sz w:val="20"/>
                <w:lang w:val="en-US" w:bidi="th-TH"/>
              </w:rPr>
              <w:t>259,65</w:t>
            </w:r>
            <w:r w:rsidR="001C1D07" w:rsidRPr="001C1D07">
              <w:rPr>
                <w:sz w:val="20"/>
                <w:lang w:val="en-US" w:bidi="th-TH"/>
              </w:rPr>
              <w:t>2</w:t>
            </w:r>
          </w:p>
        </w:tc>
      </w:tr>
      <w:tr w:rsidR="00B05D51" w:rsidRPr="001C1D07" w14:paraId="19D31430" w14:textId="77777777" w:rsidTr="00116C7B">
        <w:trPr>
          <w:cantSplit/>
          <w:trHeight w:val="83"/>
        </w:trPr>
        <w:tc>
          <w:tcPr>
            <w:tcW w:w="2801" w:type="dxa"/>
          </w:tcPr>
          <w:p w14:paraId="7F238E52" w14:textId="212B906A" w:rsidR="00B05D51" w:rsidRPr="001C1D07" w:rsidRDefault="00B05D51" w:rsidP="00D9748E">
            <w:pPr>
              <w:ind w:left="199" w:right="-110" w:hanging="199"/>
              <w:rPr>
                <w:sz w:val="20"/>
                <w:szCs w:val="20"/>
              </w:rPr>
            </w:pPr>
            <w:r w:rsidRPr="001C1D07">
              <w:rPr>
                <w:rFonts w:ascii="Times New Roman" w:hAnsi="Times New Roman" w:cs="Times New Roman"/>
                <w:sz w:val="20"/>
                <w:szCs w:val="20"/>
                <w:lang w:val="en-GB" w:bidi="ar-SA"/>
              </w:rPr>
              <w:t>-</w:t>
            </w:r>
            <w:r w:rsidR="00D9748E" w:rsidRPr="001C1D07">
              <w:rPr>
                <w:rFonts w:ascii="Times New Roman" w:hAnsi="Times New Roman" w:cs="Times New Roman"/>
                <w:sz w:val="20"/>
                <w:szCs w:val="20"/>
                <w:lang w:val="en-GB" w:bidi="ar-SA"/>
              </w:rPr>
              <w:t xml:space="preserve"> Termination</w:t>
            </w:r>
            <w:r w:rsidR="00D9748E" w:rsidRPr="001C1D07">
              <w:rPr>
                <w:rFonts w:ascii="Times New Roman" w:hAnsi="Times New Roman" w:cstheme="minorBidi" w:hint="cs"/>
                <w:sz w:val="20"/>
                <w:szCs w:val="20"/>
                <w:cs/>
                <w:lang w:val="en-GB"/>
              </w:rPr>
              <w:t xml:space="preserve"> </w:t>
            </w:r>
            <w:r w:rsidR="00D9748E" w:rsidRPr="001C1D07">
              <w:rPr>
                <w:rFonts w:ascii="Times New Roman" w:hAnsi="Times New Roman" w:cstheme="minorBidi"/>
                <w:sz w:val="20"/>
                <w:szCs w:val="20"/>
                <w:lang w:val="en-GB"/>
              </w:rPr>
              <w:t>of</w:t>
            </w:r>
            <w:r w:rsidRPr="001C1D07">
              <w:rPr>
                <w:rFonts w:ascii="Times New Roman" w:hAnsi="Times New Roman" w:cs="Times New Roman"/>
                <w:sz w:val="20"/>
                <w:szCs w:val="20"/>
                <w:lang w:val="en-GB" w:bidi="ar-SA"/>
              </w:rPr>
              <w:t xml:space="preserve"> lease liabilities</w:t>
            </w:r>
          </w:p>
        </w:tc>
        <w:tc>
          <w:tcPr>
            <w:tcW w:w="1800" w:type="dxa"/>
            <w:tcBorders>
              <w:bottom w:val="single" w:sz="4" w:space="0" w:color="auto"/>
            </w:tcBorders>
          </w:tcPr>
          <w:p w14:paraId="1217D368" w14:textId="4A489AE7" w:rsidR="00B05D51" w:rsidRPr="001C1D07" w:rsidRDefault="00C67F27" w:rsidP="00B05D51">
            <w:pPr>
              <w:pStyle w:val="acctfourfigures"/>
              <w:shd w:val="clear" w:color="auto" w:fill="FFFFFF"/>
              <w:tabs>
                <w:tab w:val="clear" w:pos="765"/>
                <w:tab w:val="decimal" w:pos="1184"/>
              </w:tabs>
              <w:spacing w:line="240" w:lineRule="atLeast"/>
              <w:ind w:left="-72" w:right="-92"/>
              <w:rPr>
                <w:sz w:val="20"/>
              </w:rPr>
            </w:pPr>
            <w:r w:rsidRPr="001C1D07">
              <w:rPr>
                <w:sz w:val="20"/>
              </w:rPr>
              <w:t>-</w:t>
            </w:r>
          </w:p>
        </w:tc>
        <w:tc>
          <w:tcPr>
            <w:tcW w:w="180" w:type="dxa"/>
          </w:tcPr>
          <w:p w14:paraId="3715FABF" w14:textId="77777777" w:rsidR="00B05D51" w:rsidRPr="001C1D07" w:rsidRDefault="00B05D51" w:rsidP="00B05D51">
            <w:pPr>
              <w:pStyle w:val="acctfourfigures"/>
              <w:shd w:val="clear" w:color="auto" w:fill="FFFFFF"/>
              <w:tabs>
                <w:tab w:val="clear" w:pos="765"/>
                <w:tab w:val="decimal" w:pos="1269"/>
              </w:tabs>
              <w:spacing w:line="240" w:lineRule="atLeast"/>
              <w:ind w:left="-72" w:right="-92"/>
              <w:rPr>
                <w:sz w:val="20"/>
              </w:rPr>
            </w:pPr>
          </w:p>
        </w:tc>
        <w:tc>
          <w:tcPr>
            <w:tcW w:w="1620" w:type="dxa"/>
            <w:tcBorders>
              <w:bottom w:val="single" w:sz="4" w:space="0" w:color="auto"/>
            </w:tcBorders>
            <w:vAlign w:val="bottom"/>
          </w:tcPr>
          <w:p w14:paraId="6141538B" w14:textId="60DFCA4A" w:rsidR="00B05D51" w:rsidRPr="001C1D07" w:rsidRDefault="009E5728" w:rsidP="00F03204">
            <w:pPr>
              <w:pStyle w:val="acctfourfigures"/>
              <w:shd w:val="clear" w:color="auto" w:fill="FFFFFF"/>
              <w:tabs>
                <w:tab w:val="clear" w:pos="765"/>
                <w:tab w:val="decimal" w:pos="1087"/>
              </w:tabs>
              <w:spacing w:line="240" w:lineRule="atLeast"/>
              <w:ind w:left="-72" w:right="-92"/>
              <w:rPr>
                <w:sz w:val="20"/>
              </w:rPr>
            </w:pPr>
            <w:r w:rsidRPr="001C1D07">
              <w:rPr>
                <w:sz w:val="20"/>
              </w:rPr>
              <w:t>-</w:t>
            </w:r>
          </w:p>
        </w:tc>
        <w:tc>
          <w:tcPr>
            <w:tcW w:w="181" w:type="dxa"/>
            <w:vAlign w:val="bottom"/>
          </w:tcPr>
          <w:p w14:paraId="222ED364" w14:textId="77777777" w:rsidR="00B05D51" w:rsidRPr="001C1D07" w:rsidRDefault="00B05D51" w:rsidP="00B05D51">
            <w:pPr>
              <w:pStyle w:val="acctfourfigures"/>
              <w:shd w:val="clear" w:color="auto" w:fill="FFFFFF"/>
              <w:tabs>
                <w:tab w:val="clear" w:pos="765"/>
                <w:tab w:val="decimal" w:pos="1198"/>
              </w:tabs>
              <w:spacing w:line="240" w:lineRule="atLeast"/>
              <w:ind w:left="-72" w:right="-92"/>
              <w:rPr>
                <w:sz w:val="20"/>
              </w:rPr>
            </w:pPr>
          </w:p>
        </w:tc>
        <w:tc>
          <w:tcPr>
            <w:tcW w:w="1619" w:type="dxa"/>
            <w:tcBorders>
              <w:bottom w:val="single" w:sz="4" w:space="0" w:color="auto"/>
            </w:tcBorders>
            <w:vAlign w:val="bottom"/>
          </w:tcPr>
          <w:p w14:paraId="79705946" w14:textId="3096F4E5" w:rsidR="00B05D51" w:rsidRPr="001C1D07" w:rsidRDefault="00F26053" w:rsidP="00B05D51">
            <w:pPr>
              <w:pStyle w:val="acctfourfigures"/>
              <w:shd w:val="clear" w:color="auto" w:fill="FFFFFF"/>
              <w:tabs>
                <w:tab w:val="clear" w:pos="765"/>
                <w:tab w:val="decimal" w:pos="1361"/>
              </w:tabs>
              <w:spacing w:line="240" w:lineRule="atLeast"/>
              <w:ind w:left="-72"/>
              <w:rPr>
                <w:sz w:val="20"/>
                <w:lang w:val="en-US" w:bidi="th-TH"/>
              </w:rPr>
            </w:pPr>
            <w:r w:rsidRPr="001C1D07">
              <w:rPr>
                <w:sz w:val="20"/>
                <w:lang w:val="en-US" w:bidi="th-TH"/>
              </w:rPr>
              <w:t>(19,096)</w:t>
            </w:r>
          </w:p>
        </w:tc>
        <w:tc>
          <w:tcPr>
            <w:tcW w:w="180" w:type="dxa"/>
            <w:vAlign w:val="bottom"/>
          </w:tcPr>
          <w:p w14:paraId="661DCA3D" w14:textId="77777777" w:rsidR="00B05D51" w:rsidRPr="001C1D07" w:rsidRDefault="00B05D51" w:rsidP="00B05D51">
            <w:pPr>
              <w:pStyle w:val="acctfourfigures"/>
              <w:shd w:val="clear" w:color="auto" w:fill="FFFFFF"/>
              <w:tabs>
                <w:tab w:val="clear" w:pos="765"/>
                <w:tab w:val="decimal" w:pos="1000"/>
                <w:tab w:val="decimal" w:pos="1198"/>
              </w:tabs>
              <w:spacing w:line="240" w:lineRule="atLeast"/>
              <w:ind w:left="-72"/>
              <w:rPr>
                <w:sz w:val="20"/>
                <w:lang w:val="en-US" w:bidi="th-TH"/>
              </w:rPr>
            </w:pPr>
          </w:p>
        </w:tc>
        <w:tc>
          <w:tcPr>
            <w:tcW w:w="1620" w:type="dxa"/>
            <w:tcBorders>
              <w:bottom w:val="single" w:sz="4" w:space="0" w:color="auto"/>
            </w:tcBorders>
          </w:tcPr>
          <w:p w14:paraId="1FE47116" w14:textId="7A1B14D9" w:rsidR="00B05D51" w:rsidRPr="001C1D07" w:rsidRDefault="00F26053" w:rsidP="00B05D51">
            <w:pPr>
              <w:pStyle w:val="acctfourfigures"/>
              <w:shd w:val="clear" w:color="auto" w:fill="FFFFFF"/>
              <w:tabs>
                <w:tab w:val="clear" w:pos="765"/>
                <w:tab w:val="decimal" w:pos="1357"/>
              </w:tabs>
              <w:spacing w:line="240" w:lineRule="atLeast"/>
              <w:ind w:left="-72" w:right="-92"/>
              <w:rPr>
                <w:sz w:val="20"/>
              </w:rPr>
            </w:pPr>
            <w:r w:rsidRPr="001C1D07">
              <w:rPr>
                <w:sz w:val="20"/>
              </w:rPr>
              <w:t>(19,096)</w:t>
            </w:r>
          </w:p>
        </w:tc>
      </w:tr>
      <w:tr w:rsidR="006C551F" w:rsidRPr="001C1D07" w14:paraId="60D03143" w14:textId="77777777" w:rsidTr="00116C7B">
        <w:trPr>
          <w:cantSplit/>
        </w:trPr>
        <w:tc>
          <w:tcPr>
            <w:tcW w:w="2801" w:type="dxa"/>
          </w:tcPr>
          <w:p w14:paraId="70A3AFA5" w14:textId="77777777" w:rsidR="00D57112" w:rsidRPr="001C1D07" w:rsidRDefault="00D57112" w:rsidP="00D5711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sz w:val="20"/>
                <w:szCs w:val="20"/>
                <w:lang w:val="en-GB" w:bidi="ar-SA"/>
              </w:rPr>
            </w:pPr>
            <w:r w:rsidRPr="001C1D07">
              <w:rPr>
                <w:rFonts w:ascii="Times New Roman" w:hAnsi="Times New Roman" w:cs="Times New Roman"/>
                <w:b/>
                <w:bCs/>
                <w:sz w:val="20"/>
                <w:szCs w:val="20"/>
                <w:lang w:val="en-GB" w:bidi="ar-SA"/>
              </w:rPr>
              <w:t xml:space="preserve">At </w:t>
            </w:r>
            <w:r w:rsidRPr="001C1D07">
              <w:rPr>
                <w:rFonts w:ascii="Times New Roman" w:hAnsi="Times New Roman" w:cs="Times New Roman"/>
                <w:b/>
                <w:bCs/>
                <w:sz w:val="20"/>
                <w:szCs w:val="20"/>
              </w:rPr>
              <w:t>31 December</w:t>
            </w:r>
          </w:p>
        </w:tc>
        <w:tc>
          <w:tcPr>
            <w:tcW w:w="1800" w:type="dxa"/>
            <w:tcBorders>
              <w:top w:val="single" w:sz="4" w:space="0" w:color="auto"/>
              <w:bottom w:val="double" w:sz="4" w:space="0" w:color="auto"/>
            </w:tcBorders>
          </w:tcPr>
          <w:p w14:paraId="7F503D09" w14:textId="18D543D4" w:rsidR="00D57112" w:rsidRPr="001C1D07" w:rsidRDefault="009E5728" w:rsidP="00D57112">
            <w:pPr>
              <w:pStyle w:val="acctfourfigures"/>
              <w:shd w:val="clear" w:color="auto" w:fill="FFFFFF"/>
              <w:tabs>
                <w:tab w:val="clear" w:pos="765"/>
                <w:tab w:val="left" w:pos="1190"/>
                <w:tab w:val="decimal" w:pos="1539"/>
              </w:tabs>
              <w:spacing w:line="240" w:lineRule="atLeast"/>
              <w:ind w:left="-72" w:right="100"/>
              <w:jc w:val="right"/>
              <w:rPr>
                <w:b/>
                <w:bCs/>
                <w:sz w:val="20"/>
                <w:lang w:val="en-US" w:bidi="th-TH"/>
              </w:rPr>
            </w:pPr>
            <w:r w:rsidRPr="001C1D07">
              <w:rPr>
                <w:b/>
                <w:bCs/>
                <w:sz w:val="20"/>
                <w:lang w:val="en-US" w:bidi="th-TH"/>
              </w:rPr>
              <w:t>470,000</w:t>
            </w:r>
          </w:p>
        </w:tc>
        <w:tc>
          <w:tcPr>
            <w:tcW w:w="180" w:type="dxa"/>
          </w:tcPr>
          <w:p w14:paraId="0AB89023" w14:textId="4A38C7A7" w:rsidR="00D57112" w:rsidRPr="001C1D07" w:rsidRDefault="00D57112" w:rsidP="00D57112">
            <w:pPr>
              <w:pStyle w:val="acctfourfigures"/>
              <w:shd w:val="clear" w:color="auto" w:fill="FFFFFF"/>
              <w:tabs>
                <w:tab w:val="clear" w:pos="765"/>
                <w:tab w:val="left" w:pos="1190"/>
                <w:tab w:val="decimal" w:pos="1539"/>
              </w:tabs>
              <w:spacing w:line="240" w:lineRule="atLeast"/>
              <w:ind w:left="-72" w:right="100"/>
              <w:jc w:val="right"/>
              <w:rPr>
                <w:b/>
                <w:bCs/>
                <w:sz w:val="20"/>
                <w:lang w:val="en-US" w:bidi="th-TH"/>
              </w:rPr>
            </w:pPr>
          </w:p>
        </w:tc>
        <w:tc>
          <w:tcPr>
            <w:tcW w:w="1620" w:type="dxa"/>
            <w:tcBorders>
              <w:top w:val="single" w:sz="4" w:space="0" w:color="auto"/>
              <w:bottom w:val="double" w:sz="4" w:space="0" w:color="auto"/>
            </w:tcBorders>
          </w:tcPr>
          <w:p w14:paraId="685D4D74" w14:textId="3BF49AC0" w:rsidR="00D57112" w:rsidRPr="001C1D07" w:rsidRDefault="001C60C5" w:rsidP="00A4325F">
            <w:pPr>
              <w:pStyle w:val="acctfourfigures"/>
              <w:shd w:val="clear" w:color="auto" w:fill="FFFFFF"/>
              <w:tabs>
                <w:tab w:val="clear" w:pos="765"/>
                <w:tab w:val="decimal" w:pos="1357"/>
              </w:tabs>
              <w:spacing w:line="240" w:lineRule="atLeast"/>
              <w:ind w:left="-72" w:right="-92"/>
              <w:rPr>
                <w:b/>
                <w:bCs/>
                <w:sz w:val="20"/>
                <w:lang w:val="en-US" w:bidi="th-TH"/>
              </w:rPr>
            </w:pPr>
            <w:r w:rsidRPr="001C1D07">
              <w:rPr>
                <w:b/>
                <w:bCs/>
                <w:sz w:val="20"/>
                <w:lang w:val="en-US" w:bidi="th-TH"/>
              </w:rPr>
              <w:t>295,000</w:t>
            </w:r>
          </w:p>
        </w:tc>
        <w:tc>
          <w:tcPr>
            <w:tcW w:w="181" w:type="dxa"/>
          </w:tcPr>
          <w:p w14:paraId="751A8C33" w14:textId="77777777" w:rsidR="00D57112" w:rsidRPr="001C1D07" w:rsidRDefault="00D57112" w:rsidP="00D57112">
            <w:pPr>
              <w:pStyle w:val="acctfourfigures"/>
              <w:shd w:val="clear" w:color="auto" w:fill="FFFFFF"/>
              <w:tabs>
                <w:tab w:val="clear" w:pos="765"/>
                <w:tab w:val="left" w:pos="1190"/>
              </w:tabs>
              <w:spacing w:line="240" w:lineRule="atLeast"/>
              <w:ind w:left="-72" w:right="100"/>
              <w:jc w:val="right"/>
              <w:rPr>
                <w:b/>
                <w:bCs/>
                <w:sz w:val="20"/>
                <w:lang w:val="en-US" w:bidi="th-TH"/>
              </w:rPr>
            </w:pPr>
          </w:p>
        </w:tc>
        <w:tc>
          <w:tcPr>
            <w:tcW w:w="1619" w:type="dxa"/>
            <w:tcBorders>
              <w:top w:val="single" w:sz="4" w:space="0" w:color="auto"/>
              <w:bottom w:val="double" w:sz="4" w:space="0" w:color="auto"/>
            </w:tcBorders>
          </w:tcPr>
          <w:p w14:paraId="16816CBA" w14:textId="27E9B7B4" w:rsidR="00D57112" w:rsidRPr="001C1D07" w:rsidRDefault="001C60C5" w:rsidP="000F59C1">
            <w:pPr>
              <w:pStyle w:val="acctfourfigures"/>
              <w:shd w:val="clear" w:color="auto" w:fill="FFFFFF"/>
              <w:tabs>
                <w:tab w:val="clear" w:pos="765"/>
                <w:tab w:val="decimal" w:pos="1361"/>
              </w:tabs>
              <w:spacing w:line="240" w:lineRule="atLeast"/>
              <w:ind w:left="-72"/>
              <w:rPr>
                <w:b/>
                <w:bCs/>
                <w:sz w:val="20"/>
                <w:lang w:val="en-US" w:bidi="th-TH"/>
              </w:rPr>
            </w:pPr>
            <w:r w:rsidRPr="001C1D07">
              <w:rPr>
                <w:b/>
                <w:bCs/>
                <w:sz w:val="20"/>
                <w:lang w:val="en-US" w:bidi="th-TH"/>
              </w:rPr>
              <w:t>3,287,18</w:t>
            </w:r>
            <w:r w:rsidR="004904B0">
              <w:rPr>
                <w:b/>
                <w:bCs/>
                <w:sz w:val="20"/>
                <w:lang w:val="en-US" w:bidi="th-TH"/>
              </w:rPr>
              <w:t>1</w:t>
            </w:r>
          </w:p>
        </w:tc>
        <w:tc>
          <w:tcPr>
            <w:tcW w:w="180" w:type="dxa"/>
          </w:tcPr>
          <w:p w14:paraId="7E34DA22" w14:textId="77777777" w:rsidR="00D57112" w:rsidRPr="001C1D07" w:rsidRDefault="00D57112" w:rsidP="00D57112">
            <w:pPr>
              <w:pStyle w:val="acctfourfigures"/>
              <w:shd w:val="clear" w:color="auto" w:fill="FFFFFF"/>
              <w:tabs>
                <w:tab w:val="clear" w:pos="765"/>
                <w:tab w:val="left" w:pos="1190"/>
              </w:tabs>
              <w:spacing w:line="240" w:lineRule="atLeast"/>
              <w:ind w:left="-72" w:right="100"/>
              <w:jc w:val="right"/>
              <w:rPr>
                <w:b/>
                <w:bCs/>
                <w:sz w:val="20"/>
                <w:lang w:val="en-US" w:bidi="th-TH"/>
              </w:rPr>
            </w:pPr>
          </w:p>
        </w:tc>
        <w:tc>
          <w:tcPr>
            <w:tcW w:w="1620" w:type="dxa"/>
            <w:tcBorders>
              <w:top w:val="single" w:sz="4" w:space="0" w:color="auto"/>
              <w:bottom w:val="double" w:sz="4" w:space="0" w:color="auto"/>
            </w:tcBorders>
          </w:tcPr>
          <w:p w14:paraId="4CA13DE4" w14:textId="480BBDB3" w:rsidR="00D57112" w:rsidRPr="001C1D07" w:rsidRDefault="002E1410" w:rsidP="000F59C1">
            <w:pPr>
              <w:pStyle w:val="acctfourfigures"/>
              <w:shd w:val="clear" w:color="auto" w:fill="FFFFFF"/>
              <w:tabs>
                <w:tab w:val="clear" w:pos="765"/>
                <w:tab w:val="decimal" w:pos="1357"/>
              </w:tabs>
              <w:spacing w:line="240" w:lineRule="atLeast"/>
              <w:ind w:left="-72" w:right="-92"/>
              <w:rPr>
                <w:b/>
                <w:bCs/>
                <w:sz w:val="20"/>
                <w:lang w:val="en-US" w:bidi="th-TH"/>
              </w:rPr>
            </w:pPr>
            <w:r w:rsidRPr="001C1D07">
              <w:rPr>
                <w:b/>
                <w:bCs/>
                <w:sz w:val="20"/>
                <w:lang w:val="en-US" w:bidi="th-TH"/>
              </w:rPr>
              <w:t>4,052,18</w:t>
            </w:r>
            <w:r w:rsidR="004904B0">
              <w:rPr>
                <w:b/>
                <w:bCs/>
                <w:sz w:val="20"/>
                <w:lang w:val="en-US" w:bidi="th-TH"/>
              </w:rPr>
              <w:t>1</w:t>
            </w:r>
          </w:p>
        </w:tc>
      </w:tr>
    </w:tbl>
    <w:p w14:paraId="26C04DA9" w14:textId="3882A80B" w:rsidR="008B2FC5" w:rsidRPr="00E879C5" w:rsidRDefault="008B2FC5"/>
    <w:tbl>
      <w:tblPr>
        <w:tblW w:w="9731" w:type="dxa"/>
        <w:tblInd w:w="529" w:type="dxa"/>
        <w:tblLayout w:type="fixed"/>
        <w:tblCellMar>
          <w:left w:w="79" w:type="dxa"/>
          <w:right w:w="79" w:type="dxa"/>
        </w:tblCellMar>
        <w:tblLook w:val="0000" w:firstRow="0" w:lastRow="0" w:firstColumn="0" w:lastColumn="0" w:noHBand="0" w:noVBand="0"/>
      </w:tblPr>
      <w:tblGrid>
        <w:gridCol w:w="2619"/>
        <w:gridCol w:w="1800"/>
        <w:gridCol w:w="180"/>
        <w:gridCol w:w="1620"/>
        <w:gridCol w:w="180"/>
        <w:gridCol w:w="1622"/>
        <w:gridCol w:w="180"/>
        <w:gridCol w:w="1530"/>
      </w:tblGrid>
      <w:tr w:rsidR="00E7042B" w:rsidRPr="00E879C5" w14:paraId="2DF51215" w14:textId="77777777" w:rsidTr="004904B0">
        <w:trPr>
          <w:cantSplit/>
          <w:trHeight w:val="137"/>
          <w:tblHeader/>
        </w:trPr>
        <w:tc>
          <w:tcPr>
            <w:tcW w:w="2621" w:type="dxa"/>
          </w:tcPr>
          <w:p w14:paraId="380DCB35" w14:textId="77777777" w:rsidR="00E7042B" w:rsidRPr="00E879C5" w:rsidRDefault="00E7042B">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2"/>
                <w:szCs w:val="22"/>
                <w:lang w:val="en-GB" w:bidi="ar-SA"/>
              </w:rPr>
            </w:pPr>
          </w:p>
        </w:tc>
        <w:tc>
          <w:tcPr>
            <w:tcW w:w="7110" w:type="dxa"/>
            <w:gridSpan w:val="7"/>
          </w:tcPr>
          <w:p w14:paraId="043986CD" w14:textId="77777777" w:rsidR="00E7042B" w:rsidRPr="00E879C5" w:rsidRDefault="00E704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
                <w:sz w:val="22"/>
                <w:szCs w:val="22"/>
                <w:lang w:val="en-GB" w:bidi="ar-SA"/>
              </w:rPr>
              <w:t>Consolidated financial statements</w:t>
            </w:r>
          </w:p>
        </w:tc>
      </w:tr>
      <w:tr w:rsidR="004904B0" w:rsidRPr="00E879C5" w14:paraId="554B80C0" w14:textId="77777777" w:rsidTr="004904B0">
        <w:trPr>
          <w:cantSplit/>
          <w:trHeight w:val="974"/>
          <w:tblHeader/>
        </w:trPr>
        <w:tc>
          <w:tcPr>
            <w:tcW w:w="2621" w:type="dxa"/>
          </w:tcPr>
          <w:p w14:paraId="2DC37E88" w14:textId="77777777" w:rsidR="004904B0" w:rsidRPr="00E879C5" w:rsidRDefault="004904B0">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2"/>
                <w:szCs w:val="22"/>
                <w:lang w:val="en-GB" w:bidi="ar-SA"/>
              </w:rPr>
            </w:pPr>
          </w:p>
        </w:tc>
        <w:tc>
          <w:tcPr>
            <w:tcW w:w="1800" w:type="dxa"/>
          </w:tcPr>
          <w:p w14:paraId="3FD9E526" w14:textId="77777777" w:rsidR="004904B0" w:rsidRPr="00E879C5" w:rsidRDefault="004904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3" w:right="-79"/>
              <w:jc w:val="center"/>
              <w:rPr>
                <w:rFonts w:ascii="Times New Roman" w:hAnsi="Times New Roman" w:cs="Times New Roman"/>
                <w:bCs/>
                <w:sz w:val="22"/>
                <w:szCs w:val="22"/>
                <w:lang w:bidi="ar-SA"/>
              </w:rPr>
            </w:pPr>
            <w:r>
              <w:rPr>
                <w:rFonts w:ascii="Times New Roman" w:hAnsi="Times New Roman" w:cs="Times New Roman"/>
                <w:bCs/>
                <w:sz w:val="22"/>
                <w:szCs w:val="22"/>
                <w:lang w:bidi="ar-SA"/>
              </w:rPr>
              <w:t>S</w:t>
            </w:r>
            <w:r w:rsidRPr="00E879C5">
              <w:rPr>
                <w:rFonts w:ascii="Times New Roman" w:hAnsi="Times New Roman" w:cs="Times New Roman"/>
                <w:bCs/>
                <w:sz w:val="22"/>
                <w:szCs w:val="22"/>
                <w:lang w:bidi="ar-SA"/>
              </w:rPr>
              <w:t xml:space="preserve">hort-term </w:t>
            </w:r>
            <w:r w:rsidRPr="00E879C5">
              <w:rPr>
                <w:rFonts w:ascii="Times New Roman" w:hAnsi="Times New Roman"/>
                <w:sz w:val="22"/>
                <w:szCs w:val="22"/>
              </w:rPr>
              <w:t>borrowing</w:t>
            </w:r>
            <w:r w:rsidRPr="00E879C5">
              <w:rPr>
                <w:rFonts w:ascii="Times New Roman" w:hAnsi="Times New Roman" w:cs="Times New Roman"/>
                <w:bCs/>
                <w:sz w:val="22"/>
                <w:szCs w:val="22"/>
                <w:lang w:bidi="ar-SA"/>
              </w:rPr>
              <w:t xml:space="preserve"> </w:t>
            </w:r>
            <w:r w:rsidRPr="00E879C5">
              <w:rPr>
                <w:rFonts w:ascii="Times New Roman" w:hAnsi="Times New Roman" w:cs="Times New Roman"/>
                <w:sz w:val="22"/>
                <w:szCs w:val="22"/>
              </w:rPr>
              <w:t>from financial institutions</w:t>
            </w:r>
          </w:p>
        </w:tc>
        <w:tc>
          <w:tcPr>
            <w:tcW w:w="180" w:type="dxa"/>
          </w:tcPr>
          <w:p w14:paraId="2538B00F" w14:textId="77777777" w:rsidR="004904B0" w:rsidRPr="00E879C5" w:rsidRDefault="004904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3" w:right="-79"/>
              <w:jc w:val="center"/>
              <w:rPr>
                <w:rFonts w:ascii="Times New Roman" w:hAnsi="Times New Roman" w:cs="Times New Roman"/>
                <w:bCs/>
                <w:sz w:val="22"/>
                <w:szCs w:val="22"/>
                <w:lang w:bidi="ar-SA"/>
              </w:rPr>
            </w:pPr>
          </w:p>
        </w:tc>
        <w:tc>
          <w:tcPr>
            <w:tcW w:w="1620" w:type="dxa"/>
            <w:vAlign w:val="bottom"/>
          </w:tcPr>
          <w:p w14:paraId="5DE08EB0" w14:textId="77777777" w:rsidR="004904B0" w:rsidRPr="00E879C5" w:rsidRDefault="004904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
              <w:jc w:val="center"/>
              <w:rPr>
                <w:rFonts w:ascii="Times New Roman" w:hAnsi="Times New Roman" w:cs="Times New Roman"/>
                <w:bCs/>
                <w:sz w:val="22"/>
                <w:szCs w:val="22"/>
                <w:lang w:bidi="ar-SA"/>
              </w:rPr>
            </w:pPr>
            <w:r w:rsidRPr="00E879C5">
              <w:rPr>
                <w:rFonts w:ascii="Times New Roman" w:hAnsi="Times New Roman" w:cs="Times New Roman"/>
                <w:bCs/>
                <w:sz w:val="22"/>
                <w:szCs w:val="22"/>
                <w:lang w:bidi="ar-SA"/>
              </w:rPr>
              <w:t xml:space="preserve">Short-term </w:t>
            </w:r>
            <w:r w:rsidRPr="00E879C5">
              <w:rPr>
                <w:rFonts w:ascii="Times New Roman" w:hAnsi="Times New Roman"/>
                <w:sz w:val="22"/>
                <w:szCs w:val="22"/>
              </w:rPr>
              <w:t>borrowing</w:t>
            </w:r>
            <w:r w:rsidRPr="00E879C5">
              <w:rPr>
                <w:rFonts w:ascii="Times New Roman" w:hAnsi="Times New Roman" w:cs="Times New Roman"/>
                <w:bCs/>
                <w:sz w:val="22"/>
                <w:szCs w:val="22"/>
                <w:lang w:bidi="ar-SA"/>
              </w:rPr>
              <w:t xml:space="preserve"> from related parties</w:t>
            </w:r>
          </w:p>
        </w:tc>
        <w:tc>
          <w:tcPr>
            <w:tcW w:w="180" w:type="dxa"/>
            <w:vAlign w:val="bottom"/>
          </w:tcPr>
          <w:p w14:paraId="0C8BFDCC" w14:textId="77777777" w:rsidR="004904B0" w:rsidRPr="00E879C5" w:rsidRDefault="004904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p>
        </w:tc>
        <w:tc>
          <w:tcPr>
            <w:tcW w:w="1620" w:type="dxa"/>
            <w:vAlign w:val="bottom"/>
          </w:tcPr>
          <w:p w14:paraId="719430C1" w14:textId="77777777" w:rsidR="004904B0" w:rsidRPr="00E879C5" w:rsidRDefault="004904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Cs/>
                <w:sz w:val="22"/>
                <w:szCs w:val="22"/>
                <w:lang w:val="en-GB" w:bidi="ar-SA"/>
              </w:rPr>
              <w:t xml:space="preserve">Lease </w:t>
            </w:r>
          </w:p>
          <w:p w14:paraId="5D1F5E6A" w14:textId="77777777" w:rsidR="004904B0" w:rsidRPr="00E879C5" w:rsidRDefault="004904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Cs/>
                <w:sz w:val="22"/>
                <w:szCs w:val="22"/>
                <w:lang w:val="en-GB" w:bidi="ar-SA"/>
              </w:rPr>
              <w:t>liabilities</w:t>
            </w:r>
          </w:p>
        </w:tc>
        <w:tc>
          <w:tcPr>
            <w:tcW w:w="180" w:type="dxa"/>
            <w:vAlign w:val="bottom"/>
          </w:tcPr>
          <w:p w14:paraId="1775DD8E" w14:textId="77777777" w:rsidR="004904B0" w:rsidRPr="00E879C5" w:rsidRDefault="004904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p>
        </w:tc>
        <w:tc>
          <w:tcPr>
            <w:tcW w:w="1530" w:type="dxa"/>
            <w:vAlign w:val="bottom"/>
          </w:tcPr>
          <w:p w14:paraId="1FC14A48" w14:textId="77777777" w:rsidR="004904B0" w:rsidRPr="00E879C5" w:rsidRDefault="004904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Cs/>
                <w:sz w:val="22"/>
                <w:szCs w:val="22"/>
                <w:lang w:val="en-GB" w:bidi="ar-SA"/>
              </w:rPr>
              <w:t>Total</w:t>
            </w:r>
          </w:p>
        </w:tc>
      </w:tr>
      <w:tr w:rsidR="00E7042B" w:rsidRPr="00E879C5" w14:paraId="7FA52362" w14:textId="77777777" w:rsidTr="004904B0">
        <w:trPr>
          <w:cantSplit/>
          <w:trHeight w:val="308"/>
          <w:tblHeader/>
        </w:trPr>
        <w:tc>
          <w:tcPr>
            <w:tcW w:w="2621" w:type="dxa"/>
          </w:tcPr>
          <w:p w14:paraId="4C97225C" w14:textId="77777777" w:rsidR="00E7042B" w:rsidRPr="00E879C5" w:rsidRDefault="00E7042B">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2"/>
                <w:szCs w:val="22"/>
                <w:lang w:val="en-GB" w:bidi="ar-SA"/>
              </w:rPr>
            </w:pPr>
          </w:p>
        </w:tc>
        <w:tc>
          <w:tcPr>
            <w:tcW w:w="7110" w:type="dxa"/>
            <w:gridSpan w:val="7"/>
          </w:tcPr>
          <w:p w14:paraId="5D0E10BE" w14:textId="77777777" w:rsidR="00E7042B" w:rsidRPr="00E879C5" w:rsidRDefault="00E704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Cs/>
                <w:i/>
                <w:iCs/>
                <w:sz w:val="22"/>
                <w:szCs w:val="22"/>
                <w:lang w:val="en-GB" w:bidi="ar-SA"/>
              </w:rPr>
              <w:t>(in thousand Baht)</w:t>
            </w:r>
          </w:p>
        </w:tc>
      </w:tr>
      <w:tr w:rsidR="004904B0" w:rsidRPr="00E879C5" w14:paraId="5D332D81" w14:textId="77777777" w:rsidTr="004904B0">
        <w:trPr>
          <w:cantSplit/>
          <w:trHeight w:val="70"/>
        </w:trPr>
        <w:tc>
          <w:tcPr>
            <w:tcW w:w="2621" w:type="dxa"/>
          </w:tcPr>
          <w:p w14:paraId="44C692C7" w14:textId="04254012" w:rsidR="004904B0" w:rsidRPr="00E879C5" w:rsidRDefault="004904B0" w:rsidP="009C1AF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i/>
                <w:iCs/>
                <w:sz w:val="22"/>
                <w:szCs w:val="22"/>
                <w:lang w:val="en-GB" w:bidi="ar-SA"/>
              </w:rPr>
            </w:pPr>
            <w:r w:rsidRPr="00E879C5">
              <w:rPr>
                <w:rFonts w:ascii="Times New Roman" w:hAnsi="Times New Roman" w:cs="Times New Roman"/>
                <w:b/>
                <w:bCs/>
                <w:i/>
                <w:iCs/>
                <w:sz w:val="22"/>
                <w:szCs w:val="22"/>
                <w:lang w:val="en-GB" w:bidi="ar-SA"/>
              </w:rPr>
              <w:t>202</w:t>
            </w:r>
            <w:r>
              <w:rPr>
                <w:rFonts w:ascii="Times New Roman" w:hAnsi="Times New Roman" w:cs="Times New Roman"/>
                <w:b/>
                <w:bCs/>
                <w:i/>
                <w:iCs/>
                <w:sz w:val="22"/>
                <w:szCs w:val="22"/>
                <w:lang w:val="en-GB" w:bidi="ar-SA"/>
              </w:rPr>
              <w:t>4</w:t>
            </w:r>
          </w:p>
        </w:tc>
        <w:tc>
          <w:tcPr>
            <w:tcW w:w="1800" w:type="dxa"/>
          </w:tcPr>
          <w:p w14:paraId="10F9C0A0" w14:textId="77777777" w:rsidR="004904B0" w:rsidRPr="00E879C5" w:rsidRDefault="004904B0" w:rsidP="009C1AF9">
            <w:pPr>
              <w:pStyle w:val="acctfourfigures"/>
              <w:shd w:val="clear" w:color="auto" w:fill="FFFFFF"/>
              <w:tabs>
                <w:tab w:val="clear" w:pos="765"/>
                <w:tab w:val="decimal" w:pos="922"/>
              </w:tabs>
              <w:spacing w:line="240" w:lineRule="atLeast"/>
              <w:ind w:left="-72" w:right="-72"/>
              <w:rPr>
                <w:szCs w:val="22"/>
              </w:rPr>
            </w:pPr>
          </w:p>
        </w:tc>
        <w:tc>
          <w:tcPr>
            <w:tcW w:w="180" w:type="dxa"/>
          </w:tcPr>
          <w:p w14:paraId="585F75EB" w14:textId="77777777" w:rsidR="004904B0" w:rsidRPr="00E879C5" w:rsidRDefault="004904B0" w:rsidP="009C1AF9">
            <w:pPr>
              <w:pStyle w:val="acctfourfigures"/>
              <w:shd w:val="clear" w:color="auto" w:fill="FFFFFF"/>
              <w:tabs>
                <w:tab w:val="clear" w:pos="765"/>
                <w:tab w:val="decimal" w:pos="821"/>
              </w:tabs>
              <w:spacing w:line="240" w:lineRule="atLeast"/>
              <w:ind w:left="-72" w:right="-72"/>
              <w:rPr>
                <w:szCs w:val="22"/>
              </w:rPr>
            </w:pPr>
          </w:p>
        </w:tc>
        <w:tc>
          <w:tcPr>
            <w:tcW w:w="1620" w:type="dxa"/>
          </w:tcPr>
          <w:p w14:paraId="072D9826" w14:textId="77777777" w:rsidR="004904B0" w:rsidRPr="00E879C5" w:rsidRDefault="004904B0" w:rsidP="009C1AF9">
            <w:pPr>
              <w:pStyle w:val="acctfourfigures"/>
              <w:shd w:val="clear" w:color="auto" w:fill="FFFFFF"/>
              <w:tabs>
                <w:tab w:val="clear" w:pos="765"/>
                <w:tab w:val="decimal" w:pos="922"/>
              </w:tabs>
              <w:spacing w:line="240" w:lineRule="atLeast"/>
              <w:ind w:left="-72" w:right="-72"/>
              <w:rPr>
                <w:szCs w:val="22"/>
              </w:rPr>
            </w:pPr>
          </w:p>
        </w:tc>
        <w:tc>
          <w:tcPr>
            <w:tcW w:w="178" w:type="dxa"/>
          </w:tcPr>
          <w:p w14:paraId="451A36A7" w14:textId="77777777" w:rsidR="004904B0" w:rsidRPr="00E879C5" w:rsidRDefault="004904B0" w:rsidP="009C1AF9">
            <w:pPr>
              <w:pStyle w:val="acctfourfigures"/>
              <w:shd w:val="clear" w:color="auto" w:fill="FFFFFF"/>
              <w:tabs>
                <w:tab w:val="decimal" w:pos="802"/>
              </w:tabs>
              <w:spacing w:line="240" w:lineRule="atLeast"/>
              <w:ind w:left="-72" w:right="-72"/>
              <w:rPr>
                <w:szCs w:val="22"/>
              </w:rPr>
            </w:pPr>
          </w:p>
        </w:tc>
        <w:tc>
          <w:tcPr>
            <w:tcW w:w="1622" w:type="dxa"/>
            <w:vAlign w:val="bottom"/>
          </w:tcPr>
          <w:p w14:paraId="19AF761E" w14:textId="77777777" w:rsidR="004904B0" w:rsidRPr="00E879C5" w:rsidRDefault="004904B0" w:rsidP="009C1AF9">
            <w:pPr>
              <w:pStyle w:val="acctfourfigures"/>
              <w:shd w:val="clear" w:color="auto" w:fill="FFFFFF"/>
              <w:tabs>
                <w:tab w:val="clear" w:pos="765"/>
                <w:tab w:val="decimal" w:pos="922"/>
              </w:tabs>
              <w:spacing w:line="240" w:lineRule="atLeast"/>
              <w:ind w:left="-72" w:right="-72"/>
              <w:rPr>
                <w:szCs w:val="22"/>
              </w:rPr>
            </w:pPr>
          </w:p>
        </w:tc>
        <w:tc>
          <w:tcPr>
            <w:tcW w:w="180" w:type="dxa"/>
            <w:vAlign w:val="bottom"/>
          </w:tcPr>
          <w:p w14:paraId="7B532161" w14:textId="77777777" w:rsidR="004904B0" w:rsidRPr="00E879C5" w:rsidRDefault="004904B0" w:rsidP="009C1AF9">
            <w:pPr>
              <w:pStyle w:val="acctfourfigures"/>
              <w:shd w:val="clear" w:color="auto" w:fill="FFFFFF"/>
              <w:tabs>
                <w:tab w:val="decimal" w:pos="802"/>
              </w:tabs>
              <w:spacing w:line="240" w:lineRule="atLeast"/>
              <w:ind w:left="-72" w:right="-72"/>
              <w:rPr>
                <w:szCs w:val="22"/>
              </w:rPr>
            </w:pPr>
          </w:p>
        </w:tc>
        <w:tc>
          <w:tcPr>
            <w:tcW w:w="1530" w:type="dxa"/>
            <w:vAlign w:val="bottom"/>
          </w:tcPr>
          <w:p w14:paraId="3F348731" w14:textId="77777777" w:rsidR="004904B0" w:rsidRPr="00E879C5" w:rsidRDefault="004904B0" w:rsidP="009C1AF9">
            <w:pPr>
              <w:pStyle w:val="acctfourfigures"/>
              <w:shd w:val="clear" w:color="auto" w:fill="FFFFFF"/>
              <w:tabs>
                <w:tab w:val="clear" w:pos="765"/>
                <w:tab w:val="decimal" w:pos="922"/>
              </w:tabs>
              <w:spacing w:line="240" w:lineRule="atLeast"/>
              <w:ind w:left="-72" w:right="-72"/>
              <w:rPr>
                <w:szCs w:val="22"/>
              </w:rPr>
            </w:pPr>
          </w:p>
        </w:tc>
      </w:tr>
      <w:tr w:rsidR="004904B0" w:rsidRPr="00E879C5" w14:paraId="6C7BA4CD" w14:textId="77777777" w:rsidTr="004904B0">
        <w:trPr>
          <w:cantSplit/>
        </w:trPr>
        <w:tc>
          <w:tcPr>
            <w:tcW w:w="2621" w:type="dxa"/>
          </w:tcPr>
          <w:p w14:paraId="0F658B61" w14:textId="60DE0909" w:rsidR="004904B0" w:rsidRPr="00E879C5" w:rsidRDefault="004904B0" w:rsidP="009C007D">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At 1 January</w:t>
            </w:r>
          </w:p>
        </w:tc>
        <w:tc>
          <w:tcPr>
            <w:tcW w:w="1800" w:type="dxa"/>
          </w:tcPr>
          <w:p w14:paraId="45A0AFBA" w14:textId="2FBDC601" w:rsidR="004904B0" w:rsidRPr="00E879C5" w:rsidRDefault="004904B0" w:rsidP="006F2D39">
            <w:pPr>
              <w:pStyle w:val="acctfourfigures"/>
              <w:shd w:val="clear" w:color="auto" w:fill="FFFFFF"/>
              <w:tabs>
                <w:tab w:val="clear" w:pos="765"/>
                <w:tab w:val="left" w:pos="1190"/>
                <w:tab w:val="decimal" w:pos="1540"/>
              </w:tabs>
              <w:spacing w:line="240" w:lineRule="atLeast"/>
              <w:ind w:left="-72" w:right="100"/>
              <w:jc w:val="right"/>
              <w:rPr>
                <w:szCs w:val="22"/>
                <w:lang w:val="en-US" w:bidi="th-TH"/>
              </w:rPr>
            </w:pPr>
            <w:r>
              <w:rPr>
                <w:rFonts w:cstheme="minorBidi" w:hint="cs"/>
                <w:szCs w:val="22"/>
                <w:cs/>
                <w:lang w:val="en-US" w:bidi="th-TH"/>
              </w:rPr>
              <w:t xml:space="preserve">        </w:t>
            </w:r>
            <w:r w:rsidRPr="00771728">
              <w:rPr>
                <w:szCs w:val="22"/>
                <w:lang w:val="en-US" w:bidi="th-TH"/>
              </w:rPr>
              <w:t>400</w:t>
            </w:r>
            <w:r w:rsidRPr="00E879C5">
              <w:rPr>
                <w:szCs w:val="22"/>
                <w:lang w:val="en-US" w:bidi="th-TH"/>
              </w:rPr>
              <w:t>,000</w:t>
            </w:r>
          </w:p>
        </w:tc>
        <w:tc>
          <w:tcPr>
            <w:tcW w:w="180" w:type="dxa"/>
          </w:tcPr>
          <w:p w14:paraId="408241D8" w14:textId="77777777" w:rsidR="004904B0" w:rsidRPr="00E879C5" w:rsidRDefault="004904B0" w:rsidP="009C007D">
            <w:pPr>
              <w:pStyle w:val="acctfourfigures"/>
              <w:shd w:val="clear" w:color="auto" w:fill="FFFFFF"/>
              <w:tabs>
                <w:tab w:val="clear" w:pos="765"/>
                <w:tab w:val="left" w:pos="1190"/>
              </w:tabs>
              <w:spacing w:line="240" w:lineRule="atLeast"/>
              <w:ind w:left="-72" w:right="100"/>
              <w:jc w:val="right"/>
              <w:rPr>
                <w:szCs w:val="22"/>
                <w:lang w:val="en-US" w:bidi="th-TH"/>
              </w:rPr>
            </w:pPr>
          </w:p>
        </w:tc>
        <w:tc>
          <w:tcPr>
            <w:tcW w:w="1620" w:type="dxa"/>
            <w:vAlign w:val="bottom"/>
          </w:tcPr>
          <w:p w14:paraId="620A6AD5" w14:textId="2E8EABF8" w:rsidR="004904B0" w:rsidRPr="009C007D" w:rsidRDefault="004904B0" w:rsidP="009C007D">
            <w:pPr>
              <w:pStyle w:val="acctfourfigures"/>
              <w:shd w:val="clear" w:color="auto" w:fill="FFFFFF"/>
              <w:tabs>
                <w:tab w:val="clear" w:pos="765"/>
                <w:tab w:val="left" w:pos="1190"/>
                <w:tab w:val="decimal" w:pos="1539"/>
              </w:tabs>
              <w:spacing w:line="240" w:lineRule="atLeast"/>
              <w:ind w:left="-72" w:right="100"/>
              <w:jc w:val="right"/>
              <w:rPr>
                <w:szCs w:val="22"/>
              </w:rPr>
            </w:pPr>
            <w:r w:rsidRPr="009C007D">
              <w:rPr>
                <w:szCs w:val="22"/>
                <w:lang w:val="en-US" w:bidi="th-TH"/>
              </w:rPr>
              <w:t>470,000</w:t>
            </w:r>
          </w:p>
        </w:tc>
        <w:tc>
          <w:tcPr>
            <w:tcW w:w="178" w:type="dxa"/>
            <w:vAlign w:val="bottom"/>
          </w:tcPr>
          <w:p w14:paraId="011ABDBC" w14:textId="77777777" w:rsidR="004904B0" w:rsidRPr="00E879C5" w:rsidRDefault="004904B0" w:rsidP="009C007D">
            <w:pPr>
              <w:pStyle w:val="acctfourfigures"/>
              <w:shd w:val="clear" w:color="auto" w:fill="FFFFFF"/>
              <w:tabs>
                <w:tab w:val="clear" w:pos="765"/>
                <w:tab w:val="decimal" w:pos="1198"/>
              </w:tabs>
              <w:spacing w:line="240" w:lineRule="atLeast"/>
              <w:ind w:left="-72" w:right="-92"/>
              <w:rPr>
                <w:szCs w:val="22"/>
              </w:rPr>
            </w:pPr>
          </w:p>
        </w:tc>
        <w:tc>
          <w:tcPr>
            <w:tcW w:w="1622" w:type="dxa"/>
            <w:vAlign w:val="bottom"/>
          </w:tcPr>
          <w:p w14:paraId="79ED950F" w14:textId="0C435B81" w:rsidR="004904B0" w:rsidRPr="00E879C5" w:rsidRDefault="004904B0" w:rsidP="004904B0">
            <w:pPr>
              <w:pStyle w:val="acctfourfigures"/>
              <w:shd w:val="clear" w:color="auto" w:fill="FFFFFF"/>
              <w:tabs>
                <w:tab w:val="clear" w:pos="765"/>
                <w:tab w:val="decimal" w:pos="1361"/>
              </w:tabs>
              <w:spacing w:line="240" w:lineRule="atLeast"/>
              <w:ind w:left="-72"/>
              <w:rPr>
                <w:szCs w:val="22"/>
                <w:lang w:val="en-US" w:bidi="th-TH"/>
              </w:rPr>
            </w:pPr>
            <w:r w:rsidRPr="002B0E3D">
              <w:rPr>
                <w:szCs w:val="22"/>
                <w:lang w:val="en-US" w:bidi="th-TH"/>
              </w:rPr>
              <w:t>3,036,506</w:t>
            </w:r>
          </w:p>
        </w:tc>
        <w:tc>
          <w:tcPr>
            <w:tcW w:w="180" w:type="dxa"/>
            <w:vAlign w:val="bottom"/>
          </w:tcPr>
          <w:p w14:paraId="2A7C5065" w14:textId="77777777" w:rsidR="004904B0" w:rsidRPr="00E879C5" w:rsidRDefault="004904B0" w:rsidP="009C007D">
            <w:pPr>
              <w:pStyle w:val="acctfourfigures"/>
              <w:shd w:val="clear" w:color="auto" w:fill="FFFFFF"/>
              <w:tabs>
                <w:tab w:val="clear" w:pos="765"/>
                <w:tab w:val="decimal" w:pos="1198"/>
              </w:tabs>
              <w:spacing w:line="240" w:lineRule="atLeast"/>
              <w:ind w:left="-72" w:right="-92"/>
              <w:rPr>
                <w:szCs w:val="22"/>
              </w:rPr>
            </w:pPr>
          </w:p>
        </w:tc>
        <w:tc>
          <w:tcPr>
            <w:tcW w:w="1530" w:type="dxa"/>
            <w:vAlign w:val="bottom"/>
          </w:tcPr>
          <w:p w14:paraId="7E24FFF0" w14:textId="798AB8EB" w:rsidR="004904B0" w:rsidRPr="004904B0" w:rsidRDefault="004904B0" w:rsidP="004904B0">
            <w:pPr>
              <w:pStyle w:val="acctfourfigures"/>
              <w:shd w:val="clear" w:color="auto" w:fill="FFFFFF"/>
              <w:tabs>
                <w:tab w:val="clear" w:pos="765"/>
                <w:tab w:val="decimal" w:pos="1267"/>
              </w:tabs>
              <w:spacing w:line="240" w:lineRule="atLeast"/>
              <w:ind w:left="-72" w:right="-92"/>
              <w:rPr>
                <w:szCs w:val="22"/>
                <w:lang w:val="en-US" w:bidi="th-TH"/>
              </w:rPr>
            </w:pPr>
            <w:r w:rsidRPr="002B0E3D">
              <w:rPr>
                <w:szCs w:val="22"/>
                <w:lang w:val="en-US" w:bidi="th-TH"/>
              </w:rPr>
              <w:t>3,</w:t>
            </w:r>
            <w:r w:rsidRPr="004904B0">
              <w:rPr>
                <w:szCs w:val="22"/>
                <w:lang w:val="en-US" w:bidi="th-TH"/>
              </w:rPr>
              <w:t>906</w:t>
            </w:r>
            <w:r w:rsidRPr="002B0E3D">
              <w:rPr>
                <w:szCs w:val="22"/>
                <w:lang w:val="en-US" w:bidi="th-TH"/>
              </w:rPr>
              <w:t>,506</w:t>
            </w:r>
          </w:p>
        </w:tc>
      </w:tr>
      <w:tr w:rsidR="004904B0" w:rsidRPr="00E879C5" w14:paraId="2F91AD1C" w14:textId="77777777" w:rsidTr="004904B0">
        <w:trPr>
          <w:cantSplit/>
        </w:trPr>
        <w:tc>
          <w:tcPr>
            <w:tcW w:w="2621" w:type="dxa"/>
          </w:tcPr>
          <w:p w14:paraId="5E6E4E2C" w14:textId="0E23AD5F" w:rsidR="004904B0" w:rsidRPr="00E879C5" w:rsidRDefault="004904B0" w:rsidP="009C007D">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xml:space="preserve">Changes from financing </w:t>
            </w:r>
            <w:r w:rsidRPr="00E879C5">
              <w:rPr>
                <w:rFonts w:ascii="Times New Roman" w:hAnsi="Times New Roman" w:cs="Times New Roman"/>
                <w:sz w:val="22"/>
                <w:szCs w:val="22"/>
                <w:lang w:val="en-GB" w:bidi="ar-SA"/>
              </w:rPr>
              <w:br/>
              <w:t>cash flows</w:t>
            </w:r>
          </w:p>
        </w:tc>
        <w:tc>
          <w:tcPr>
            <w:tcW w:w="1800" w:type="dxa"/>
            <w:vAlign w:val="bottom"/>
          </w:tcPr>
          <w:p w14:paraId="48B9D802" w14:textId="5D3F7CF5" w:rsidR="004904B0" w:rsidRPr="00E879C5" w:rsidRDefault="004904B0" w:rsidP="006140E1">
            <w:pPr>
              <w:pStyle w:val="acctfourfigures"/>
              <w:shd w:val="clear" w:color="auto" w:fill="FFFFFF"/>
              <w:tabs>
                <w:tab w:val="clear" w:pos="765"/>
                <w:tab w:val="decimal" w:pos="1359"/>
              </w:tabs>
              <w:spacing w:line="240" w:lineRule="atLeast"/>
              <w:ind w:left="-72" w:right="95"/>
              <w:jc w:val="right"/>
              <w:rPr>
                <w:szCs w:val="22"/>
                <w:lang w:val="en-US" w:bidi="th-TH"/>
              </w:rPr>
            </w:pPr>
            <w:r>
              <w:rPr>
                <w:szCs w:val="22"/>
                <w:lang w:val="en-US" w:bidi="th-TH"/>
              </w:rPr>
              <w:t>232</w:t>
            </w:r>
            <w:r w:rsidRPr="00E879C5">
              <w:rPr>
                <w:szCs w:val="22"/>
                <w:lang w:val="en-US" w:bidi="th-TH"/>
              </w:rPr>
              <w:t>,000</w:t>
            </w:r>
          </w:p>
        </w:tc>
        <w:tc>
          <w:tcPr>
            <w:tcW w:w="180" w:type="dxa"/>
          </w:tcPr>
          <w:p w14:paraId="1CA09F64" w14:textId="77777777" w:rsidR="004904B0" w:rsidRPr="00E879C5" w:rsidRDefault="004904B0" w:rsidP="009C007D">
            <w:pPr>
              <w:pStyle w:val="acctfourfigures"/>
              <w:shd w:val="clear" w:color="auto" w:fill="FFFFFF"/>
              <w:tabs>
                <w:tab w:val="clear" w:pos="765"/>
                <w:tab w:val="left" w:pos="1190"/>
              </w:tabs>
              <w:spacing w:line="240" w:lineRule="atLeast"/>
              <w:ind w:left="-72" w:right="100"/>
              <w:jc w:val="right"/>
              <w:rPr>
                <w:szCs w:val="22"/>
                <w:lang w:val="en-US" w:bidi="th-TH"/>
              </w:rPr>
            </w:pPr>
          </w:p>
        </w:tc>
        <w:tc>
          <w:tcPr>
            <w:tcW w:w="1620" w:type="dxa"/>
            <w:vAlign w:val="bottom"/>
          </w:tcPr>
          <w:p w14:paraId="625066A2" w14:textId="70AAFF5F" w:rsidR="004904B0" w:rsidRPr="00E879C5" w:rsidRDefault="004904B0" w:rsidP="009C007D">
            <w:pPr>
              <w:pStyle w:val="acctfourfigures"/>
              <w:shd w:val="clear" w:color="auto" w:fill="FFFFFF"/>
              <w:tabs>
                <w:tab w:val="clear" w:pos="765"/>
                <w:tab w:val="decimal" w:pos="1539"/>
              </w:tabs>
              <w:spacing w:line="240" w:lineRule="atLeast"/>
              <w:ind w:left="-72" w:right="10"/>
              <w:rPr>
                <w:szCs w:val="22"/>
              </w:rPr>
            </w:pPr>
            <w:r>
              <w:rPr>
                <w:szCs w:val="22"/>
                <w:lang w:val="en-US" w:bidi="th-TH"/>
              </w:rPr>
              <w:t>(345</w:t>
            </w:r>
            <w:r w:rsidRPr="00E879C5">
              <w:rPr>
                <w:szCs w:val="22"/>
                <w:lang w:val="en-US" w:bidi="th-TH"/>
              </w:rPr>
              <w:t>,000</w:t>
            </w:r>
            <w:r>
              <w:rPr>
                <w:szCs w:val="22"/>
                <w:lang w:val="en-US" w:bidi="th-TH"/>
              </w:rPr>
              <w:t>)</w:t>
            </w:r>
          </w:p>
        </w:tc>
        <w:tc>
          <w:tcPr>
            <w:tcW w:w="178" w:type="dxa"/>
            <w:vAlign w:val="bottom"/>
          </w:tcPr>
          <w:p w14:paraId="4537A685" w14:textId="77777777" w:rsidR="004904B0" w:rsidRPr="00E879C5" w:rsidRDefault="004904B0" w:rsidP="009C007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98"/>
              </w:tabs>
              <w:spacing w:after="0"/>
              <w:ind w:left="-108" w:right="-92"/>
              <w:rPr>
                <w:rFonts w:ascii="Times New Roman" w:hAnsi="Times New Roman" w:cs="Times New Roman"/>
                <w:sz w:val="22"/>
                <w:lang w:val="en-GB" w:bidi="ar-SA"/>
              </w:rPr>
            </w:pPr>
          </w:p>
        </w:tc>
        <w:tc>
          <w:tcPr>
            <w:tcW w:w="1622" w:type="dxa"/>
            <w:vAlign w:val="bottom"/>
          </w:tcPr>
          <w:p w14:paraId="02FC0EAB" w14:textId="414BC654" w:rsidR="004904B0" w:rsidRPr="00E879C5" w:rsidRDefault="004904B0" w:rsidP="004904B0">
            <w:pPr>
              <w:pStyle w:val="acctfourfigures"/>
              <w:shd w:val="clear" w:color="auto" w:fill="FFFFFF"/>
              <w:tabs>
                <w:tab w:val="clear" w:pos="765"/>
                <w:tab w:val="decimal" w:pos="1361"/>
              </w:tabs>
              <w:spacing w:line="240" w:lineRule="atLeast"/>
              <w:ind w:left="-72"/>
              <w:rPr>
                <w:szCs w:val="22"/>
                <w:lang w:val="en-US" w:bidi="th-TH"/>
              </w:rPr>
            </w:pPr>
            <w:r w:rsidRPr="00E879C5">
              <w:rPr>
                <w:szCs w:val="22"/>
                <w:lang w:val="en-US" w:bidi="th-TH"/>
              </w:rPr>
              <w:t>(3</w:t>
            </w:r>
            <w:r>
              <w:rPr>
                <w:szCs w:val="22"/>
                <w:lang w:val="en-US" w:bidi="th-TH"/>
              </w:rPr>
              <w:t>7,</w:t>
            </w:r>
            <w:r w:rsidRPr="004904B0">
              <w:rPr>
                <w:szCs w:val="22"/>
                <w:lang w:val="en-US" w:bidi="th-TH"/>
              </w:rPr>
              <w:t>675</w:t>
            </w:r>
            <w:r w:rsidRPr="00E879C5">
              <w:rPr>
                <w:szCs w:val="22"/>
                <w:lang w:val="en-US" w:bidi="th-TH"/>
              </w:rPr>
              <w:t>)</w:t>
            </w:r>
          </w:p>
        </w:tc>
        <w:tc>
          <w:tcPr>
            <w:tcW w:w="180" w:type="dxa"/>
            <w:vAlign w:val="bottom"/>
          </w:tcPr>
          <w:p w14:paraId="1ACB5B23" w14:textId="77777777" w:rsidR="004904B0" w:rsidRPr="00E879C5" w:rsidRDefault="004904B0" w:rsidP="009C007D">
            <w:pPr>
              <w:pStyle w:val="acctfourfigures"/>
              <w:shd w:val="clear" w:color="auto" w:fill="FFFFFF"/>
              <w:tabs>
                <w:tab w:val="clear" w:pos="765"/>
                <w:tab w:val="decimal" w:pos="1198"/>
              </w:tabs>
              <w:spacing w:line="240" w:lineRule="atLeast"/>
              <w:ind w:left="-72" w:right="-92"/>
              <w:rPr>
                <w:szCs w:val="22"/>
              </w:rPr>
            </w:pPr>
          </w:p>
        </w:tc>
        <w:tc>
          <w:tcPr>
            <w:tcW w:w="1530" w:type="dxa"/>
            <w:vAlign w:val="bottom"/>
          </w:tcPr>
          <w:p w14:paraId="06741D38" w14:textId="2876C850" w:rsidR="004904B0" w:rsidRPr="004904B0" w:rsidRDefault="004904B0" w:rsidP="004904B0">
            <w:pPr>
              <w:pStyle w:val="acctfourfigures"/>
              <w:shd w:val="clear" w:color="auto" w:fill="FFFFFF"/>
              <w:tabs>
                <w:tab w:val="clear" w:pos="765"/>
                <w:tab w:val="decimal" w:pos="1267"/>
              </w:tabs>
              <w:spacing w:line="240" w:lineRule="atLeast"/>
              <w:ind w:left="-72" w:right="-92"/>
              <w:rPr>
                <w:szCs w:val="22"/>
                <w:lang w:val="en-US" w:bidi="th-TH"/>
              </w:rPr>
            </w:pPr>
            <w:r w:rsidRPr="004904B0">
              <w:rPr>
                <w:szCs w:val="22"/>
                <w:lang w:val="en-US" w:bidi="th-TH"/>
              </w:rPr>
              <w:t>(150,675)</w:t>
            </w:r>
          </w:p>
        </w:tc>
      </w:tr>
      <w:tr w:rsidR="004904B0" w:rsidRPr="00E879C5" w14:paraId="70E3735F" w14:textId="77777777" w:rsidTr="004904B0">
        <w:trPr>
          <w:cantSplit/>
        </w:trPr>
        <w:tc>
          <w:tcPr>
            <w:tcW w:w="2621" w:type="dxa"/>
          </w:tcPr>
          <w:p w14:paraId="02AAD4C1" w14:textId="538C1BF9" w:rsidR="004904B0" w:rsidRPr="00E879C5" w:rsidRDefault="004904B0" w:rsidP="009C007D">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Other changes:</w:t>
            </w:r>
          </w:p>
        </w:tc>
        <w:tc>
          <w:tcPr>
            <w:tcW w:w="1800" w:type="dxa"/>
          </w:tcPr>
          <w:p w14:paraId="6EB0B1D3" w14:textId="77777777" w:rsidR="004904B0" w:rsidRPr="00E879C5" w:rsidRDefault="004904B0" w:rsidP="009C007D">
            <w:pPr>
              <w:pStyle w:val="acctfourfigures"/>
              <w:shd w:val="clear" w:color="auto" w:fill="FFFFFF"/>
              <w:tabs>
                <w:tab w:val="clear" w:pos="765"/>
                <w:tab w:val="decimal" w:pos="1539"/>
              </w:tabs>
              <w:spacing w:line="240" w:lineRule="atLeast"/>
              <w:ind w:left="-72" w:right="-92"/>
              <w:rPr>
                <w:szCs w:val="22"/>
              </w:rPr>
            </w:pPr>
          </w:p>
        </w:tc>
        <w:tc>
          <w:tcPr>
            <w:tcW w:w="180" w:type="dxa"/>
          </w:tcPr>
          <w:p w14:paraId="0BA2D0F6" w14:textId="77777777" w:rsidR="004904B0" w:rsidRPr="00E879C5" w:rsidRDefault="004904B0" w:rsidP="009C007D">
            <w:pPr>
              <w:pStyle w:val="acctfourfigures"/>
              <w:shd w:val="clear" w:color="auto" w:fill="FFFFFF"/>
              <w:tabs>
                <w:tab w:val="clear" w:pos="765"/>
                <w:tab w:val="decimal" w:pos="1198"/>
              </w:tabs>
              <w:spacing w:line="240" w:lineRule="atLeast"/>
              <w:ind w:left="-72" w:right="-92"/>
              <w:rPr>
                <w:szCs w:val="22"/>
              </w:rPr>
            </w:pPr>
          </w:p>
        </w:tc>
        <w:tc>
          <w:tcPr>
            <w:tcW w:w="1620" w:type="dxa"/>
            <w:vAlign w:val="bottom"/>
          </w:tcPr>
          <w:p w14:paraId="213F490F" w14:textId="212C19FF" w:rsidR="004904B0" w:rsidRPr="00E879C5" w:rsidRDefault="004904B0" w:rsidP="009C007D">
            <w:pPr>
              <w:pStyle w:val="acctfourfigures"/>
              <w:shd w:val="clear" w:color="auto" w:fill="FFFFFF"/>
              <w:tabs>
                <w:tab w:val="clear" w:pos="765"/>
                <w:tab w:val="decimal" w:pos="1186"/>
              </w:tabs>
              <w:spacing w:line="240" w:lineRule="atLeast"/>
              <w:ind w:left="-72" w:right="-92"/>
              <w:rPr>
                <w:szCs w:val="22"/>
              </w:rPr>
            </w:pPr>
          </w:p>
        </w:tc>
        <w:tc>
          <w:tcPr>
            <w:tcW w:w="178" w:type="dxa"/>
            <w:vAlign w:val="bottom"/>
          </w:tcPr>
          <w:p w14:paraId="5EFC443E" w14:textId="77777777" w:rsidR="004904B0" w:rsidRPr="00E879C5" w:rsidRDefault="004904B0" w:rsidP="009C007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98"/>
              </w:tabs>
              <w:spacing w:after="0"/>
              <w:ind w:left="-108" w:right="-92"/>
              <w:rPr>
                <w:rFonts w:ascii="Times New Roman" w:hAnsi="Times New Roman" w:cs="Times New Roman"/>
                <w:sz w:val="22"/>
                <w:lang w:val="en-GB" w:bidi="ar-SA"/>
              </w:rPr>
            </w:pPr>
          </w:p>
        </w:tc>
        <w:tc>
          <w:tcPr>
            <w:tcW w:w="1622" w:type="dxa"/>
            <w:vAlign w:val="bottom"/>
          </w:tcPr>
          <w:p w14:paraId="0ED2DC6A" w14:textId="77777777" w:rsidR="004904B0" w:rsidRPr="00E879C5" w:rsidRDefault="004904B0" w:rsidP="004904B0">
            <w:pPr>
              <w:pStyle w:val="acctfourfigures"/>
              <w:shd w:val="clear" w:color="auto" w:fill="FFFFFF"/>
              <w:tabs>
                <w:tab w:val="clear" w:pos="765"/>
                <w:tab w:val="decimal" w:pos="1361"/>
              </w:tabs>
              <w:spacing w:line="240" w:lineRule="atLeast"/>
              <w:ind w:left="-72"/>
              <w:rPr>
                <w:szCs w:val="22"/>
                <w:lang w:val="en-US" w:bidi="th-TH"/>
              </w:rPr>
            </w:pPr>
          </w:p>
        </w:tc>
        <w:tc>
          <w:tcPr>
            <w:tcW w:w="180" w:type="dxa"/>
            <w:vAlign w:val="bottom"/>
          </w:tcPr>
          <w:p w14:paraId="4A5E80DC" w14:textId="77777777" w:rsidR="004904B0" w:rsidRPr="00E879C5" w:rsidRDefault="004904B0" w:rsidP="009C007D">
            <w:pPr>
              <w:pStyle w:val="acctfourfigures"/>
              <w:shd w:val="clear" w:color="auto" w:fill="FFFFFF"/>
              <w:tabs>
                <w:tab w:val="clear" w:pos="765"/>
                <w:tab w:val="decimal" w:pos="1198"/>
              </w:tabs>
              <w:spacing w:line="240" w:lineRule="atLeast"/>
              <w:ind w:left="-72" w:right="-92"/>
              <w:rPr>
                <w:szCs w:val="22"/>
              </w:rPr>
            </w:pPr>
          </w:p>
        </w:tc>
        <w:tc>
          <w:tcPr>
            <w:tcW w:w="1530" w:type="dxa"/>
            <w:vAlign w:val="bottom"/>
          </w:tcPr>
          <w:p w14:paraId="26825429" w14:textId="77777777" w:rsidR="004904B0" w:rsidRPr="004904B0" w:rsidRDefault="004904B0" w:rsidP="004904B0">
            <w:pPr>
              <w:pStyle w:val="acctfourfigures"/>
              <w:shd w:val="clear" w:color="auto" w:fill="FFFFFF"/>
              <w:tabs>
                <w:tab w:val="clear" w:pos="765"/>
                <w:tab w:val="decimal" w:pos="1267"/>
              </w:tabs>
              <w:spacing w:line="240" w:lineRule="atLeast"/>
              <w:ind w:left="-72" w:right="-92"/>
              <w:rPr>
                <w:szCs w:val="22"/>
                <w:lang w:val="en-US" w:bidi="th-TH"/>
              </w:rPr>
            </w:pPr>
          </w:p>
        </w:tc>
      </w:tr>
      <w:tr w:rsidR="004904B0" w:rsidRPr="00E879C5" w14:paraId="7DF5BA02" w14:textId="77777777" w:rsidTr="004904B0">
        <w:trPr>
          <w:cantSplit/>
          <w:trHeight w:val="83"/>
        </w:trPr>
        <w:tc>
          <w:tcPr>
            <w:tcW w:w="2621" w:type="dxa"/>
          </w:tcPr>
          <w:p w14:paraId="60CDF27B" w14:textId="1BB75335" w:rsidR="004904B0" w:rsidRPr="00E879C5" w:rsidRDefault="004904B0" w:rsidP="009C007D">
            <w:pPr>
              <w:tabs>
                <w:tab w:val="clear" w:pos="227"/>
                <w:tab w:val="clear" w:pos="454"/>
              </w:tabs>
              <w:ind w:left="284" w:right="-110" w:hanging="27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Increase in lease liabilities</w:t>
            </w:r>
          </w:p>
        </w:tc>
        <w:tc>
          <w:tcPr>
            <w:tcW w:w="1800" w:type="dxa"/>
            <w:tcBorders>
              <w:bottom w:val="single" w:sz="4" w:space="0" w:color="auto"/>
            </w:tcBorders>
          </w:tcPr>
          <w:p w14:paraId="57DC32F9" w14:textId="729A36BF" w:rsidR="004904B0" w:rsidRPr="006173B6" w:rsidRDefault="004904B0" w:rsidP="009C007D">
            <w:pPr>
              <w:pStyle w:val="acctfourfigures"/>
              <w:shd w:val="clear" w:color="auto" w:fill="FFFFFF"/>
              <w:tabs>
                <w:tab w:val="clear" w:pos="765"/>
                <w:tab w:val="decimal" w:pos="910"/>
              </w:tabs>
              <w:spacing w:line="240" w:lineRule="atLeast"/>
              <w:ind w:left="-72" w:right="-92"/>
              <w:rPr>
                <w:szCs w:val="22"/>
              </w:rPr>
            </w:pPr>
            <w:r w:rsidRPr="006173B6">
              <w:rPr>
                <w:szCs w:val="22"/>
              </w:rPr>
              <w:t>-</w:t>
            </w:r>
          </w:p>
        </w:tc>
        <w:tc>
          <w:tcPr>
            <w:tcW w:w="180" w:type="dxa"/>
          </w:tcPr>
          <w:p w14:paraId="359C4F94" w14:textId="77777777" w:rsidR="004904B0" w:rsidRPr="006173B6" w:rsidRDefault="004904B0" w:rsidP="009C007D">
            <w:pPr>
              <w:pStyle w:val="acctfourfigures"/>
              <w:shd w:val="clear" w:color="auto" w:fill="FFFFFF"/>
              <w:tabs>
                <w:tab w:val="clear" w:pos="765"/>
                <w:tab w:val="decimal" w:pos="1198"/>
              </w:tabs>
              <w:spacing w:line="240" w:lineRule="atLeast"/>
              <w:ind w:left="-72" w:right="-92"/>
              <w:rPr>
                <w:szCs w:val="22"/>
              </w:rPr>
            </w:pPr>
          </w:p>
        </w:tc>
        <w:tc>
          <w:tcPr>
            <w:tcW w:w="1620" w:type="dxa"/>
            <w:tcBorders>
              <w:bottom w:val="single" w:sz="4" w:space="0" w:color="auto"/>
            </w:tcBorders>
            <w:vAlign w:val="bottom"/>
          </w:tcPr>
          <w:p w14:paraId="775554C2" w14:textId="45672042" w:rsidR="004904B0" w:rsidRPr="006173B6" w:rsidRDefault="004904B0" w:rsidP="009C007D">
            <w:pPr>
              <w:pStyle w:val="acctfourfigures"/>
              <w:shd w:val="clear" w:color="auto" w:fill="FFFFFF"/>
              <w:tabs>
                <w:tab w:val="clear" w:pos="765"/>
                <w:tab w:val="decimal" w:pos="916"/>
              </w:tabs>
              <w:spacing w:line="240" w:lineRule="atLeast"/>
              <w:ind w:left="-72" w:right="-92"/>
              <w:rPr>
                <w:szCs w:val="22"/>
                <w:lang w:val="en-US" w:bidi="th-TH"/>
              </w:rPr>
            </w:pPr>
            <w:r w:rsidRPr="006173B6">
              <w:rPr>
                <w:szCs w:val="22"/>
              </w:rPr>
              <w:t>-</w:t>
            </w:r>
          </w:p>
        </w:tc>
        <w:tc>
          <w:tcPr>
            <w:tcW w:w="178" w:type="dxa"/>
            <w:vAlign w:val="bottom"/>
          </w:tcPr>
          <w:p w14:paraId="152EC970" w14:textId="77777777" w:rsidR="004904B0" w:rsidRPr="00E879C5" w:rsidRDefault="004904B0" w:rsidP="009C007D">
            <w:pPr>
              <w:pStyle w:val="acctfourfigures"/>
              <w:shd w:val="clear" w:color="auto" w:fill="FFFFFF"/>
              <w:tabs>
                <w:tab w:val="clear" w:pos="765"/>
                <w:tab w:val="decimal" w:pos="1198"/>
              </w:tabs>
              <w:spacing w:line="240" w:lineRule="atLeast"/>
              <w:ind w:left="-72" w:right="-92"/>
              <w:rPr>
                <w:szCs w:val="22"/>
              </w:rPr>
            </w:pPr>
          </w:p>
        </w:tc>
        <w:tc>
          <w:tcPr>
            <w:tcW w:w="1622" w:type="dxa"/>
            <w:tcBorders>
              <w:bottom w:val="single" w:sz="4" w:space="0" w:color="auto"/>
            </w:tcBorders>
            <w:vAlign w:val="bottom"/>
          </w:tcPr>
          <w:p w14:paraId="3EF28450" w14:textId="4DAE4616" w:rsidR="004904B0" w:rsidRPr="00E879C5" w:rsidRDefault="004904B0" w:rsidP="004904B0">
            <w:pPr>
              <w:pStyle w:val="acctfourfigures"/>
              <w:shd w:val="clear" w:color="auto" w:fill="FFFFFF"/>
              <w:tabs>
                <w:tab w:val="clear" w:pos="765"/>
                <w:tab w:val="decimal" w:pos="1361"/>
              </w:tabs>
              <w:spacing w:line="240" w:lineRule="atLeast"/>
              <w:ind w:left="-72"/>
              <w:rPr>
                <w:szCs w:val="22"/>
                <w:lang w:val="en-US" w:bidi="th-TH"/>
              </w:rPr>
            </w:pPr>
            <w:r w:rsidRPr="00E879C5">
              <w:rPr>
                <w:szCs w:val="22"/>
                <w:lang w:val="en-US" w:bidi="th-TH"/>
              </w:rPr>
              <w:t>107,</w:t>
            </w:r>
            <w:r>
              <w:rPr>
                <w:szCs w:val="22"/>
                <w:lang w:val="en-US" w:bidi="th-TH"/>
              </w:rPr>
              <w:t>476</w:t>
            </w:r>
          </w:p>
        </w:tc>
        <w:tc>
          <w:tcPr>
            <w:tcW w:w="180" w:type="dxa"/>
            <w:vAlign w:val="bottom"/>
          </w:tcPr>
          <w:p w14:paraId="78CAB47F" w14:textId="77777777" w:rsidR="004904B0" w:rsidRPr="00E879C5" w:rsidRDefault="004904B0" w:rsidP="009C007D">
            <w:pPr>
              <w:pStyle w:val="acctfourfigures"/>
              <w:shd w:val="clear" w:color="auto" w:fill="FFFFFF"/>
              <w:tabs>
                <w:tab w:val="clear" w:pos="765"/>
                <w:tab w:val="decimal" w:pos="1198"/>
              </w:tabs>
              <w:spacing w:line="240" w:lineRule="atLeast"/>
              <w:ind w:left="-72" w:right="-92"/>
              <w:rPr>
                <w:szCs w:val="22"/>
              </w:rPr>
            </w:pPr>
          </w:p>
        </w:tc>
        <w:tc>
          <w:tcPr>
            <w:tcW w:w="1530" w:type="dxa"/>
            <w:tcBorders>
              <w:bottom w:val="single" w:sz="4" w:space="0" w:color="auto"/>
            </w:tcBorders>
          </w:tcPr>
          <w:p w14:paraId="137B5843" w14:textId="389D91F2" w:rsidR="004904B0" w:rsidRPr="004904B0" w:rsidRDefault="004904B0" w:rsidP="004904B0">
            <w:pPr>
              <w:pStyle w:val="acctfourfigures"/>
              <w:shd w:val="clear" w:color="auto" w:fill="FFFFFF"/>
              <w:tabs>
                <w:tab w:val="clear" w:pos="765"/>
                <w:tab w:val="decimal" w:pos="1267"/>
              </w:tabs>
              <w:spacing w:line="240" w:lineRule="atLeast"/>
              <w:ind w:left="-72" w:right="-92"/>
              <w:rPr>
                <w:szCs w:val="22"/>
                <w:lang w:val="en-US" w:bidi="th-TH"/>
              </w:rPr>
            </w:pPr>
            <w:r w:rsidRPr="00E879C5">
              <w:rPr>
                <w:szCs w:val="22"/>
                <w:lang w:val="en-US" w:bidi="th-TH"/>
              </w:rPr>
              <w:t>107,</w:t>
            </w:r>
            <w:r w:rsidRPr="004904B0">
              <w:rPr>
                <w:szCs w:val="22"/>
                <w:lang w:val="en-US" w:bidi="th-TH"/>
              </w:rPr>
              <w:t>476</w:t>
            </w:r>
          </w:p>
        </w:tc>
      </w:tr>
      <w:tr w:rsidR="004904B0" w:rsidRPr="00E879C5" w14:paraId="361117C5" w14:textId="77777777" w:rsidTr="004904B0">
        <w:trPr>
          <w:cantSplit/>
        </w:trPr>
        <w:tc>
          <w:tcPr>
            <w:tcW w:w="2621" w:type="dxa"/>
          </w:tcPr>
          <w:p w14:paraId="56EDDD5B" w14:textId="4D479471" w:rsidR="004904B0" w:rsidRPr="00E879C5" w:rsidRDefault="004904B0" w:rsidP="009C007D">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 xml:space="preserve">At </w:t>
            </w:r>
            <w:r w:rsidRPr="00E879C5">
              <w:rPr>
                <w:rFonts w:ascii="Times New Roman" w:hAnsi="Times New Roman" w:cs="Times New Roman"/>
                <w:b/>
                <w:bCs/>
                <w:sz w:val="22"/>
                <w:szCs w:val="22"/>
              </w:rPr>
              <w:t>31 December</w:t>
            </w:r>
          </w:p>
        </w:tc>
        <w:tc>
          <w:tcPr>
            <w:tcW w:w="1800" w:type="dxa"/>
            <w:tcBorders>
              <w:top w:val="single" w:sz="4" w:space="0" w:color="auto"/>
              <w:bottom w:val="double" w:sz="4" w:space="0" w:color="auto"/>
            </w:tcBorders>
          </w:tcPr>
          <w:p w14:paraId="7E51C4FF" w14:textId="534B8A24" w:rsidR="004904B0" w:rsidRPr="00E879C5" w:rsidRDefault="004904B0" w:rsidP="009C007D">
            <w:pPr>
              <w:pStyle w:val="acctfourfigures"/>
              <w:shd w:val="clear" w:color="auto" w:fill="FFFFFF"/>
              <w:tabs>
                <w:tab w:val="clear" w:pos="765"/>
                <w:tab w:val="left" w:pos="1190"/>
                <w:tab w:val="decimal" w:pos="1539"/>
              </w:tabs>
              <w:spacing w:line="240" w:lineRule="atLeast"/>
              <w:ind w:left="-72" w:right="100"/>
              <w:jc w:val="right"/>
              <w:rPr>
                <w:b/>
                <w:bCs/>
                <w:szCs w:val="22"/>
              </w:rPr>
            </w:pPr>
            <w:r>
              <w:rPr>
                <w:b/>
                <w:bCs/>
                <w:szCs w:val="22"/>
                <w:lang w:val="en-US" w:bidi="th-TH"/>
              </w:rPr>
              <w:t>632</w:t>
            </w:r>
            <w:r w:rsidRPr="00E879C5">
              <w:rPr>
                <w:b/>
                <w:bCs/>
                <w:szCs w:val="22"/>
                <w:lang w:val="en-US" w:bidi="th-TH"/>
              </w:rPr>
              <w:t>,000</w:t>
            </w:r>
          </w:p>
        </w:tc>
        <w:tc>
          <w:tcPr>
            <w:tcW w:w="180" w:type="dxa"/>
          </w:tcPr>
          <w:p w14:paraId="21FF5BC8" w14:textId="77777777" w:rsidR="004904B0" w:rsidRPr="00E879C5" w:rsidRDefault="004904B0" w:rsidP="009C007D">
            <w:pPr>
              <w:pStyle w:val="acctfourfigures"/>
              <w:shd w:val="clear" w:color="auto" w:fill="FFFFFF"/>
              <w:tabs>
                <w:tab w:val="clear" w:pos="765"/>
                <w:tab w:val="decimal" w:pos="1198"/>
              </w:tabs>
              <w:spacing w:line="240" w:lineRule="atLeast"/>
              <w:ind w:left="-72" w:right="-92"/>
              <w:rPr>
                <w:b/>
                <w:bCs/>
                <w:szCs w:val="22"/>
              </w:rPr>
            </w:pPr>
          </w:p>
        </w:tc>
        <w:tc>
          <w:tcPr>
            <w:tcW w:w="1620" w:type="dxa"/>
            <w:tcBorders>
              <w:top w:val="single" w:sz="4" w:space="0" w:color="auto"/>
              <w:bottom w:val="double" w:sz="4" w:space="0" w:color="auto"/>
            </w:tcBorders>
          </w:tcPr>
          <w:p w14:paraId="15F31964" w14:textId="46E84C89" w:rsidR="004904B0" w:rsidRPr="00E879C5" w:rsidRDefault="004904B0" w:rsidP="009C007D">
            <w:pPr>
              <w:pStyle w:val="acctfourfigures"/>
              <w:shd w:val="clear" w:color="auto" w:fill="FFFFFF"/>
              <w:tabs>
                <w:tab w:val="clear" w:pos="765"/>
                <w:tab w:val="left" w:pos="1190"/>
                <w:tab w:val="decimal" w:pos="1539"/>
              </w:tabs>
              <w:spacing w:line="240" w:lineRule="atLeast"/>
              <w:ind w:left="-72" w:right="100"/>
              <w:jc w:val="right"/>
              <w:rPr>
                <w:szCs w:val="22"/>
              </w:rPr>
            </w:pPr>
            <w:r>
              <w:rPr>
                <w:b/>
                <w:bCs/>
                <w:szCs w:val="22"/>
                <w:lang w:val="en-US" w:bidi="th-TH"/>
              </w:rPr>
              <w:t>125</w:t>
            </w:r>
            <w:r w:rsidRPr="00E879C5">
              <w:rPr>
                <w:b/>
                <w:bCs/>
                <w:szCs w:val="22"/>
                <w:lang w:val="en-US" w:bidi="th-TH"/>
              </w:rPr>
              <w:t>,000</w:t>
            </w:r>
          </w:p>
        </w:tc>
        <w:tc>
          <w:tcPr>
            <w:tcW w:w="178" w:type="dxa"/>
            <w:vAlign w:val="bottom"/>
          </w:tcPr>
          <w:p w14:paraId="6D65C666" w14:textId="77777777" w:rsidR="004904B0" w:rsidRPr="00E879C5" w:rsidRDefault="004904B0" w:rsidP="009C007D">
            <w:pPr>
              <w:pStyle w:val="acctfourfigures"/>
              <w:shd w:val="clear" w:color="auto" w:fill="FFFFFF"/>
              <w:tabs>
                <w:tab w:val="clear" w:pos="765"/>
                <w:tab w:val="decimal" w:pos="1198"/>
              </w:tabs>
              <w:spacing w:line="240" w:lineRule="atLeast"/>
              <w:ind w:left="-72" w:right="-92"/>
              <w:rPr>
                <w:b/>
                <w:bCs/>
                <w:szCs w:val="22"/>
              </w:rPr>
            </w:pPr>
          </w:p>
        </w:tc>
        <w:tc>
          <w:tcPr>
            <w:tcW w:w="1622" w:type="dxa"/>
            <w:tcBorders>
              <w:top w:val="single" w:sz="4" w:space="0" w:color="auto"/>
              <w:bottom w:val="double" w:sz="4" w:space="0" w:color="auto"/>
            </w:tcBorders>
          </w:tcPr>
          <w:p w14:paraId="747924D2" w14:textId="3CC86326" w:rsidR="004904B0" w:rsidRPr="004904B0" w:rsidRDefault="004904B0" w:rsidP="004904B0">
            <w:pPr>
              <w:pStyle w:val="acctfourfigures"/>
              <w:shd w:val="clear" w:color="auto" w:fill="FFFFFF"/>
              <w:tabs>
                <w:tab w:val="clear" w:pos="765"/>
                <w:tab w:val="decimal" w:pos="1361"/>
              </w:tabs>
              <w:spacing w:line="240" w:lineRule="atLeast"/>
              <w:ind w:left="-72"/>
              <w:rPr>
                <w:b/>
                <w:bCs/>
                <w:szCs w:val="22"/>
                <w:lang w:val="en-US" w:bidi="th-TH"/>
              </w:rPr>
            </w:pPr>
            <w:r w:rsidRPr="004904B0">
              <w:rPr>
                <w:b/>
                <w:bCs/>
                <w:szCs w:val="22"/>
                <w:lang w:val="en-US" w:bidi="th-TH"/>
              </w:rPr>
              <w:t>3,106,307</w:t>
            </w:r>
          </w:p>
        </w:tc>
        <w:tc>
          <w:tcPr>
            <w:tcW w:w="180" w:type="dxa"/>
          </w:tcPr>
          <w:p w14:paraId="66869089" w14:textId="77777777" w:rsidR="004904B0" w:rsidRPr="004904B0" w:rsidRDefault="004904B0" w:rsidP="009C007D">
            <w:pPr>
              <w:pStyle w:val="acctfourfigures"/>
              <w:shd w:val="clear" w:color="auto" w:fill="FFFFFF"/>
              <w:tabs>
                <w:tab w:val="clear" w:pos="765"/>
                <w:tab w:val="decimal" w:pos="1198"/>
              </w:tabs>
              <w:spacing w:line="240" w:lineRule="atLeast"/>
              <w:ind w:left="-72" w:right="-92"/>
              <w:rPr>
                <w:b/>
                <w:bCs/>
                <w:szCs w:val="22"/>
              </w:rPr>
            </w:pPr>
          </w:p>
        </w:tc>
        <w:tc>
          <w:tcPr>
            <w:tcW w:w="1530" w:type="dxa"/>
            <w:tcBorders>
              <w:top w:val="single" w:sz="4" w:space="0" w:color="auto"/>
              <w:bottom w:val="double" w:sz="4" w:space="0" w:color="auto"/>
            </w:tcBorders>
          </w:tcPr>
          <w:p w14:paraId="5363C889" w14:textId="37AED419" w:rsidR="004904B0" w:rsidRPr="004904B0" w:rsidRDefault="004904B0" w:rsidP="004904B0">
            <w:pPr>
              <w:pStyle w:val="acctfourfigures"/>
              <w:shd w:val="clear" w:color="auto" w:fill="FFFFFF"/>
              <w:tabs>
                <w:tab w:val="clear" w:pos="765"/>
                <w:tab w:val="decimal" w:pos="1267"/>
              </w:tabs>
              <w:spacing w:line="240" w:lineRule="atLeast"/>
              <w:ind w:left="-72" w:right="-92"/>
              <w:rPr>
                <w:b/>
                <w:bCs/>
                <w:szCs w:val="22"/>
                <w:lang w:val="en-US" w:bidi="th-TH"/>
              </w:rPr>
            </w:pPr>
            <w:r w:rsidRPr="004904B0">
              <w:rPr>
                <w:b/>
                <w:bCs/>
                <w:szCs w:val="22"/>
                <w:lang w:val="en-US" w:bidi="th-TH"/>
              </w:rPr>
              <w:t>3,863,307</w:t>
            </w:r>
          </w:p>
        </w:tc>
      </w:tr>
    </w:tbl>
    <w:p w14:paraId="26245E44" w14:textId="77777777" w:rsidR="00D57112" w:rsidRPr="00E879C5" w:rsidRDefault="00D571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p>
    <w:tbl>
      <w:tblPr>
        <w:tblW w:w="9731" w:type="dxa"/>
        <w:tblInd w:w="529" w:type="dxa"/>
        <w:tblLayout w:type="fixed"/>
        <w:tblCellMar>
          <w:left w:w="79" w:type="dxa"/>
          <w:right w:w="79" w:type="dxa"/>
        </w:tblCellMar>
        <w:tblLook w:val="0000" w:firstRow="0" w:lastRow="0" w:firstColumn="0" w:lastColumn="0" w:noHBand="0" w:noVBand="0"/>
      </w:tblPr>
      <w:tblGrid>
        <w:gridCol w:w="2619"/>
        <w:gridCol w:w="1802"/>
        <w:gridCol w:w="180"/>
        <w:gridCol w:w="1620"/>
        <w:gridCol w:w="180"/>
        <w:gridCol w:w="1620"/>
        <w:gridCol w:w="180"/>
        <w:gridCol w:w="1530"/>
      </w:tblGrid>
      <w:tr w:rsidR="00B51771" w:rsidRPr="00E879C5" w14:paraId="1B19C41E" w14:textId="77777777" w:rsidTr="009B1FD1">
        <w:trPr>
          <w:cantSplit/>
          <w:trHeight w:val="83"/>
          <w:tblHeader/>
        </w:trPr>
        <w:tc>
          <w:tcPr>
            <w:tcW w:w="2619" w:type="dxa"/>
          </w:tcPr>
          <w:p w14:paraId="26BD40F5" w14:textId="77777777" w:rsidR="00B51771" w:rsidRPr="00E879C5" w:rsidRDefault="00B51771" w:rsidP="00435AD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2"/>
                <w:szCs w:val="22"/>
                <w:lang w:val="en-GB" w:bidi="ar-SA"/>
              </w:rPr>
            </w:pPr>
          </w:p>
        </w:tc>
        <w:tc>
          <w:tcPr>
            <w:tcW w:w="7112" w:type="dxa"/>
            <w:gridSpan w:val="7"/>
            <w:vAlign w:val="bottom"/>
          </w:tcPr>
          <w:p w14:paraId="3D91BD59" w14:textId="69DFF04B" w:rsidR="00B51771" w:rsidRPr="00E879C5" w:rsidRDefault="00B51771"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
                <w:sz w:val="22"/>
                <w:szCs w:val="22"/>
                <w:lang w:val="en-GB" w:bidi="ar-SA"/>
              </w:rPr>
              <w:t>Separate financial statements</w:t>
            </w:r>
          </w:p>
        </w:tc>
      </w:tr>
      <w:tr w:rsidR="004E784F" w:rsidRPr="00E879C5" w14:paraId="07D57DD3" w14:textId="77777777" w:rsidTr="006173B6">
        <w:trPr>
          <w:cantSplit/>
          <w:trHeight w:val="821"/>
          <w:tblHeader/>
        </w:trPr>
        <w:tc>
          <w:tcPr>
            <w:tcW w:w="2619" w:type="dxa"/>
          </w:tcPr>
          <w:p w14:paraId="11798465" w14:textId="77777777" w:rsidR="004E784F" w:rsidRPr="00E879C5" w:rsidRDefault="004E784F" w:rsidP="004E78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2"/>
                <w:szCs w:val="22"/>
                <w:lang w:val="en-GB" w:bidi="ar-SA"/>
              </w:rPr>
            </w:pPr>
          </w:p>
        </w:tc>
        <w:tc>
          <w:tcPr>
            <w:tcW w:w="1802" w:type="dxa"/>
            <w:vAlign w:val="bottom"/>
          </w:tcPr>
          <w:p w14:paraId="7DD8CFEF" w14:textId="36EDAC06" w:rsidR="004E784F" w:rsidRPr="00E879C5" w:rsidRDefault="004E784F" w:rsidP="004E78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3" w:right="-79"/>
              <w:jc w:val="center"/>
              <w:rPr>
                <w:rFonts w:ascii="Times New Roman" w:hAnsi="Times New Roman" w:cs="Times New Roman"/>
                <w:bCs/>
                <w:sz w:val="22"/>
                <w:szCs w:val="22"/>
                <w:lang w:bidi="ar-SA"/>
              </w:rPr>
            </w:pPr>
            <w:r>
              <w:rPr>
                <w:rFonts w:ascii="Times New Roman" w:hAnsi="Times New Roman" w:cs="Times New Roman"/>
                <w:bCs/>
                <w:sz w:val="22"/>
                <w:szCs w:val="22"/>
                <w:lang w:bidi="ar-SA"/>
              </w:rPr>
              <w:t>S</w:t>
            </w:r>
            <w:r w:rsidRPr="00E879C5">
              <w:rPr>
                <w:rFonts w:ascii="Times New Roman" w:hAnsi="Times New Roman" w:cs="Times New Roman"/>
                <w:bCs/>
                <w:sz w:val="22"/>
                <w:szCs w:val="22"/>
                <w:lang w:bidi="ar-SA"/>
              </w:rPr>
              <w:t xml:space="preserve">hort-term </w:t>
            </w:r>
            <w:r w:rsidRPr="00E879C5">
              <w:rPr>
                <w:rFonts w:ascii="Times New Roman" w:hAnsi="Times New Roman"/>
                <w:sz w:val="22"/>
                <w:szCs w:val="22"/>
              </w:rPr>
              <w:t>borrowing</w:t>
            </w:r>
            <w:r w:rsidRPr="00E879C5">
              <w:rPr>
                <w:rFonts w:ascii="Times New Roman" w:hAnsi="Times New Roman" w:cs="Times New Roman"/>
                <w:bCs/>
                <w:sz w:val="22"/>
                <w:szCs w:val="22"/>
                <w:lang w:bidi="ar-SA"/>
              </w:rPr>
              <w:t xml:space="preserve"> </w:t>
            </w:r>
            <w:r w:rsidRPr="00E879C5">
              <w:rPr>
                <w:rFonts w:ascii="Times New Roman" w:hAnsi="Times New Roman" w:cs="Times New Roman"/>
                <w:sz w:val="22"/>
                <w:szCs w:val="22"/>
              </w:rPr>
              <w:t>from financial institutions</w:t>
            </w:r>
          </w:p>
        </w:tc>
        <w:tc>
          <w:tcPr>
            <w:tcW w:w="180" w:type="dxa"/>
          </w:tcPr>
          <w:p w14:paraId="01ADFB57" w14:textId="77777777" w:rsidR="004E784F" w:rsidRPr="00E879C5" w:rsidRDefault="004E784F" w:rsidP="004E78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bidi="ar-SA"/>
              </w:rPr>
            </w:pPr>
          </w:p>
        </w:tc>
        <w:tc>
          <w:tcPr>
            <w:tcW w:w="1620" w:type="dxa"/>
            <w:vAlign w:val="bottom"/>
          </w:tcPr>
          <w:p w14:paraId="0A8FE14C" w14:textId="677A6E19" w:rsidR="004E784F" w:rsidRPr="00E879C5" w:rsidRDefault="004E784F" w:rsidP="004E78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bidi="ar-SA"/>
              </w:rPr>
            </w:pPr>
            <w:r w:rsidRPr="00E879C5">
              <w:rPr>
                <w:rFonts w:ascii="Times New Roman" w:hAnsi="Times New Roman" w:cs="Times New Roman"/>
                <w:bCs/>
                <w:sz w:val="22"/>
                <w:szCs w:val="22"/>
                <w:lang w:bidi="ar-SA"/>
              </w:rPr>
              <w:t xml:space="preserve">Short-term </w:t>
            </w:r>
            <w:r w:rsidRPr="00E879C5">
              <w:rPr>
                <w:rFonts w:ascii="Times New Roman" w:hAnsi="Times New Roman"/>
                <w:sz w:val="22"/>
                <w:szCs w:val="22"/>
              </w:rPr>
              <w:t>borrowing</w:t>
            </w:r>
            <w:r w:rsidRPr="00E879C5">
              <w:rPr>
                <w:rFonts w:ascii="Times New Roman" w:hAnsi="Times New Roman" w:cs="Times New Roman"/>
                <w:bCs/>
                <w:sz w:val="22"/>
                <w:szCs w:val="22"/>
                <w:lang w:bidi="ar-SA"/>
              </w:rPr>
              <w:t xml:space="preserve"> from related parties</w:t>
            </w:r>
          </w:p>
        </w:tc>
        <w:tc>
          <w:tcPr>
            <w:tcW w:w="180" w:type="dxa"/>
          </w:tcPr>
          <w:p w14:paraId="4CC2C5ED" w14:textId="77777777" w:rsidR="004E784F" w:rsidRPr="00E879C5" w:rsidRDefault="004E784F" w:rsidP="004E78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bidi="ar-SA"/>
              </w:rPr>
            </w:pPr>
          </w:p>
        </w:tc>
        <w:tc>
          <w:tcPr>
            <w:tcW w:w="1620" w:type="dxa"/>
            <w:vAlign w:val="bottom"/>
          </w:tcPr>
          <w:p w14:paraId="5760E45A" w14:textId="35FBDB7A" w:rsidR="004E784F" w:rsidRPr="00E879C5" w:rsidRDefault="004E784F" w:rsidP="004E78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Cs/>
                <w:sz w:val="22"/>
                <w:szCs w:val="22"/>
                <w:lang w:val="en-GB" w:bidi="ar-SA"/>
              </w:rPr>
              <w:t>Lease liabilities</w:t>
            </w:r>
          </w:p>
        </w:tc>
        <w:tc>
          <w:tcPr>
            <w:tcW w:w="180" w:type="dxa"/>
            <w:vAlign w:val="bottom"/>
          </w:tcPr>
          <w:p w14:paraId="3B253121" w14:textId="77777777" w:rsidR="004E784F" w:rsidRPr="00E879C5" w:rsidRDefault="004E784F" w:rsidP="004E78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p>
        </w:tc>
        <w:tc>
          <w:tcPr>
            <w:tcW w:w="1530" w:type="dxa"/>
            <w:vAlign w:val="bottom"/>
          </w:tcPr>
          <w:p w14:paraId="1CDA9010" w14:textId="77777777" w:rsidR="004E784F" w:rsidRPr="00E879C5" w:rsidRDefault="004E784F" w:rsidP="004E78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Cs/>
                <w:sz w:val="22"/>
                <w:szCs w:val="22"/>
                <w:lang w:val="en-GB" w:bidi="ar-SA"/>
              </w:rPr>
              <w:t>Total</w:t>
            </w:r>
          </w:p>
        </w:tc>
      </w:tr>
      <w:tr w:rsidR="00B51771" w:rsidRPr="00E879C5" w14:paraId="77A256B9" w14:textId="77777777" w:rsidTr="009B1FD1">
        <w:trPr>
          <w:cantSplit/>
          <w:trHeight w:val="70"/>
          <w:tblHeader/>
        </w:trPr>
        <w:tc>
          <w:tcPr>
            <w:tcW w:w="2619" w:type="dxa"/>
          </w:tcPr>
          <w:p w14:paraId="4F650978" w14:textId="77777777" w:rsidR="00B51771" w:rsidRPr="00E879C5" w:rsidRDefault="00B51771" w:rsidP="00435AD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2"/>
                <w:szCs w:val="22"/>
                <w:lang w:val="en-GB" w:bidi="ar-SA"/>
              </w:rPr>
            </w:pPr>
          </w:p>
        </w:tc>
        <w:tc>
          <w:tcPr>
            <w:tcW w:w="7112" w:type="dxa"/>
            <w:gridSpan w:val="7"/>
            <w:vAlign w:val="bottom"/>
          </w:tcPr>
          <w:p w14:paraId="220A13B2" w14:textId="57E777B1" w:rsidR="00B51771" w:rsidRPr="00E879C5" w:rsidRDefault="00B51771"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Cs/>
                <w:i/>
                <w:iCs/>
                <w:sz w:val="22"/>
                <w:szCs w:val="22"/>
                <w:lang w:val="en-GB" w:bidi="ar-SA"/>
              </w:rPr>
              <w:t>(in thousand Baht)</w:t>
            </w:r>
          </w:p>
        </w:tc>
      </w:tr>
      <w:tr w:rsidR="00B51771" w:rsidRPr="00E879C5" w14:paraId="72F0567A" w14:textId="77777777" w:rsidTr="009B1FD1">
        <w:trPr>
          <w:cantSplit/>
        </w:trPr>
        <w:tc>
          <w:tcPr>
            <w:tcW w:w="2619" w:type="dxa"/>
          </w:tcPr>
          <w:p w14:paraId="39528D38" w14:textId="580F9D6C" w:rsidR="00B51771" w:rsidRPr="00E879C5" w:rsidRDefault="009C73FE" w:rsidP="00435AD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i/>
                <w:iCs/>
                <w:sz w:val="22"/>
                <w:szCs w:val="22"/>
                <w:lang w:val="en-GB" w:bidi="ar-SA"/>
              </w:rPr>
            </w:pPr>
            <w:r>
              <w:rPr>
                <w:rFonts w:ascii="Times New Roman" w:hAnsi="Times New Roman" w:cs="Times New Roman"/>
                <w:b/>
                <w:bCs/>
                <w:i/>
                <w:iCs/>
                <w:sz w:val="22"/>
                <w:szCs w:val="22"/>
                <w:lang w:val="en-GB" w:bidi="ar-SA"/>
              </w:rPr>
              <w:t>2025</w:t>
            </w:r>
          </w:p>
        </w:tc>
        <w:tc>
          <w:tcPr>
            <w:tcW w:w="1802" w:type="dxa"/>
          </w:tcPr>
          <w:p w14:paraId="2F0062F4" w14:textId="77777777" w:rsidR="00B51771" w:rsidRPr="00E879C5" w:rsidRDefault="00B51771" w:rsidP="00435ADA">
            <w:pPr>
              <w:pStyle w:val="acctfourfigures"/>
              <w:shd w:val="clear" w:color="auto" w:fill="FFFFFF"/>
              <w:tabs>
                <w:tab w:val="clear" w:pos="765"/>
                <w:tab w:val="decimal" w:pos="922"/>
              </w:tabs>
              <w:spacing w:line="240" w:lineRule="atLeast"/>
              <w:ind w:left="-72" w:right="-72"/>
              <w:rPr>
                <w:szCs w:val="22"/>
              </w:rPr>
            </w:pPr>
          </w:p>
        </w:tc>
        <w:tc>
          <w:tcPr>
            <w:tcW w:w="180" w:type="dxa"/>
          </w:tcPr>
          <w:p w14:paraId="3CE0FAAA" w14:textId="77777777" w:rsidR="00B51771" w:rsidRPr="00E879C5" w:rsidRDefault="00B51771" w:rsidP="00435ADA">
            <w:pPr>
              <w:pStyle w:val="acctfourfigures"/>
              <w:shd w:val="clear" w:color="auto" w:fill="FFFFFF"/>
              <w:tabs>
                <w:tab w:val="clear" w:pos="765"/>
                <w:tab w:val="decimal" w:pos="922"/>
              </w:tabs>
              <w:spacing w:line="240" w:lineRule="atLeast"/>
              <w:ind w:left="-72" w:right="-72"/>
              <w:rPr>
                <w:szCs w:val="22"/>
              </w:rPr>
            </w:pPr>
          </w:p>
        </w:tc>
        <w:tc>
          <w:tcPr>
            <w:tcW w:w="1620" w:type="dxa"/>
          </w:tcPr>
          <w:p w14:paraId="1DFD254D" w14:textId="77777777" w:rsidR="00B51771" w:rsidRPr="00E879C5" w:rsidRDefault="00B51771" w:rsidP="00435ADA">
            <w:pPr>
              <w:pStyle w:val="acctfourfigures"/>
              <w:shd w:val="clear" w:color="auto" w:fill="FFFFFF"/>
              <w:tabs>
                <w:tab w:val="clear" w:pos="765"/>
                <w:tab w:val="decimal" w:pos="922"/>
              </w:tabs>
              <w:spacing w:line="240" w:lineRule="atLeast"/>
              <w:ind w:left="-72" w:right="-72"/>
              <w:rPr>
                <w:szCs w:val="22"/>
              </w:rPr>
            </w:pPr>
          </w:p>
        </w:tc>
        <w:tc>
          <w:tcPr>
            <w:tcW w:w="180" w:type="dxa"/>
          </w:tcPr>
          <w:p w14:paraId="138CB0C6" w14:textId="77777777" w:rsidR="00B51771" w:rsidRPr="00E879C5" w:rsidRDefault="00B51771" w:rsidP="00435ADA">
            <w:pPr>
              <w:pStyle w:val="acctfourfigures"/>
              <w:shd w:val="clear" w:color="auto" w:fill="FFFFFF"/>
              <w:tabs>
                <w:tab w:val="clear" w:pos="765"/>
                <w:tab w:val="decimal" w:pos="821"/>
              </w:tabs>
              <w:spacing w:line="240" w:lineRule="atLeast"/>
              <w:ind w:left="-72" w:right="-72"/>
              <w:rPr>
                <w:szCs w:val="22"/>
              </w:rPr>
            </w:pPr>
          </w:p>
        </w:tc>
        <w:tc>
          <w:tcPr>
            <w:tcW w:w="1620" w:type="dxa"/>
            <w:vAlign w:val="bottom"/>
          </w:tcPr>
          <w:p w14:paraId="50420392" w14:textId="77777777" w:rsidR="00B51771" w:rsidRPr="00E879C5" w:rsidRDefault="00B51771" w:rsidP="00435ADA">
            <w:pPr>
              <w:pStyle w:val="acctfourfigures"/>
              <w:shd w:val="clear" w:color="auto" w:fill="FFFFFF"/>
              <w:tabs>
                <w:tab w:val="clear" w:pos="765"/>
                <w:tab w:val="decimal" w:pos="922"/>
              </w:tabs>
              <w:spacing w:line="240" w:lineRule="atLeast"/>
              <w:ind w:left="-72" w:right="-72"/>
              <w:rPr>
                <w:szCs w:val="22"/>
              </w:rPr>
            </w:pPr>
          </w:p>
        </w:tc>
        <w:tc>
          <w:tcPr>
            <w:tcW w:w="180" w:type="dxa"/>
            <w:vAlign w:val="bottom"/>
          </w:tcPr>
          <w:p w14:paraId="0F8FC644" w14:textId="77777777" w:rsidR="00B51771" w:rsidRPr="00E879C5" w:rsidRDefault="00B51771" w:rsidP="00435ADA">
            <w:pPr>
              <w:pStyle w:val="acctfourfigures"/>
              <w:shd w:val="clear" w:color="auto" w:fill="FFFFFF"/>
              <w:tabs>
                <w:tab w:val="decimal" w:pos="802"/>
              </w:tabs>
              <w:spacing w:line="240" w:lineRule="atLeast"/>
              <w:ind w:left="-72" w:right="-72"/>
              <w:rPr>
                <w:szCs w:val="22"/>
              </w:rPr>
            </w:pPr>
          </w:p>
        </w:tc>
        <w:tc>
          <w:tcPr>
            <w:tcW w:w="1530" w:type="dxa"/>
            <w:vAlign w:val="bottom"/>
          </w:tcPr>
          <w:p w14:paraId="19B5EA75" w14:textId="77777777" w:rsidR="00B51771" w:rsidRPr="00E879C5" w:rsidRDefault="00B51771" w:rsidP="00435ADA">
            <w:pPr>
              <w:pStyle w:val="acctfourfigures"/>
              <w:shd w:val="clear" w:color="auto" w:fill="FFFFFF"/>
              <w:tabs>
                <w:tab w:val="clear" w:pos="765"/>
                <w:tab w:val="decimal" w:pos="922"/>
              </w:tabs>
              <w:spacing w:line="240" w:lineRule="atLeast"/>
              <w:ind w:left="-72" w:right="-72"/>
              <w:rPr>
                <w:szCs w:val="22"/>
              </w:rPr>
            </w:pPr>
          </w:p>
        </w:tc>
      </w:tr>
      <w:tr w:rsidR="00DE15E3" w:rsidRPr="00E879C5" w14:paraId="1792B75F" w14:textId="77777777" w:rsidTr="004C37C7">
        <w:trPr>
          <w:cantSplit/>
        </w:trPr>
        <w:tc>
          <w:tcPr>
            <w:tcW w:w="2619" w:type="dxa"/>
          </w:tcPr>
          <w:p w14:paraId="09328D92" w14:textId="77777777" w:rsidR="00DE15E3" w:rsidRPr="00E879C5" w:rsidRDefault="00DE15E3" w:rsidP="00DE15E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At 1 January</w:t>
            </w:r>
          </w:p>
        </w:tc>
        <w:tc>
          <w:tcPr>
            <w:tcW w:w="1802" w:type="dxa"/>
          </w:tcPr>
          <w:p w14:paraId="736DC844" w14:textId="026F031A" w:rsidR="00DE15E3" w:rsidRPr="00DE15E3" w:rsidRDefault="00DE15E3" w:rsidP="00DE15E3">
            <w:pPr>
              <w:pStyle w:val="acctfourfigures"/>
              <w:shd w:val="clear" w:color="auto" w:fill="FFFFFF"/>
              <w:tabs>
                <w:tab w:val="clear" w:pos="765"/>
                <w:tab w:val="left" w:pos="1190"/>
                <w:tab w:val="decimal" w:pos="1539"/>
              </w:tabs>
              <w:spacing w:line="240" w:lineRule="atLeast"/>
              <w:ind w:left="-72" w:right="100"/>
              <w:jc w:val="right"/>
              <w:rPr>
                <w:szCs w:val="22"/>
                <w:lang w:val="en-US" w:bidi="th-TH"/>
              </w:rPr>
            </w:pPr>
            <w:r w:rsidRPr="00DE15E3">
              <w:rPr>
                <w:szCs w:val="22"/>
                <w:lang w:val="en-US" w:bidi="th-TH"/>
              </w:rPr>
              <w:t>632,000</w:t>
            </w:r>
          </w:p>
        </w:tc>
        <w:tc>
          <w:tcPr>
            <w:tcW w:w="180" w:type="dxa"/>
          </w:tcPr>
          <w:p w14:paraId="55A8DBAD" w14:textId="77777777" w:rsidR="00DE15E3" w:rsidRPr="00DE15E3" w:rsidRDefault="00DE15E3" w:rsidP="00DE15E3">
            <w:pPr>
              <w:pStyle w:val="acctfourfigures"/>
              <w:shd w:val="clear" w:color="auto" w:fill="FFFFFF"/>
              <w:tabs>
                <w:tab w:val="clear" w:pos="765"/>
                <w:tab w:val="decimal" w:pos="996"/>
              </w:tabs>
              <w:spacing w:line="240" w:lineRule="atLeast"/>
              <w:ind w:left="-72" w:right="-83"/>
              <w:rPr>
                <w:szCs w:val="22"/>
              </w:rPr>
            </w:pPr>
          </w:p>
        </w:tc>
        <w:tc>
          <w:tcPr>
            <w:tcW w:w="1620" w:type="dxa"/>
          </w:tcPr>
          <w:p w14:paraId="4A00692B" w14:textId="01C04712" w:rsidR="00DE15E3" w:rsidRPr="00DE15E3" w:rsidRDefault="00DE15E3" w:rsidP="00DE15E3">
            <w:pPr>
              <w:pStyle w:val="acctfourfigures"/>
              <w:shd w:val="clear" w:color="auto" w:fill="FFFFFF"/>
              <w:tabs>
                <w:tab w:val="clear" w:pos="765"/>
                <w:tab w:val="decimal" w:pos="1357"/>
              </w:tabs>
              <w:spacing w:line="240" w:lineRule="atLeast"/>
              <w:ind w:left="-72" w:right="-92"/>
              <w:rPr>
                <w:szCs w:val="22"/>
              </w:rPr>
            </w:pPr>
            <w:r w:rsidRPr="00DE15E3">
              <w:rPr>
                <w:szCs w:val="22"/>
                <w:lang w:val="en-US" w:bidi="th-TH"/>
              </w:rPr>
              <w:t>678,000</w:t>
            </w:r>
          </w:p>
        </w:tc>
        <w:tc>
          <w:tcPr>
            <w:tcW w:w="180" w:type="dxa"/>
          </w:tcPr>
          <w:p w14:paraId="0CCF70FD" w14:textId="77777777" w:rsidR="00DE15E3" w:rsidRPr="00DE15E3" w:rsidRDefault="00DE15E3" w:rsidP="00DE15E3">
            <w:pPr>
              <w:pStyle w:val="acctfourfigures"/>
              <w:shd w:val="clear" w:color="auto" w:fill="FFFFFF"/>
              <w:tabs>
                <w:tab w:val="clear" w:pos="765"/>
                <w:tab w:val="decimal" w:pos="996"/>
              </w:tabs>
              <w:spacing w:line="240" w:lineRule="atLeast"/>
              <w:ind w:left="-72" w:right="-83"/>
              <w:rPr>
                <w:szCs w:val="22"/>
              </w:rPr>
            </w:pPr>
          </w:p>
        </w:tc>
        <w:tc>
          <w:tcPr>
            <w:tcW w:w="1620" w:type="dxa"/>
          </w:tcPr>
          <w:p w14:paraId="70FD8EBD" w14:textId="030D1C15" w:rsidR="00DE15E3" w:rsidRPr="00DE15E3" w:rsidRDefault="00DE15E3" w:rsidP="00DE15E3">
            <w:pPr>
              <w:pStyle w:val="acctfourfigures"/>
              <w:shd w:val="clear" w:color="auto" w:fill="FFFFFF"/>
              <w:tabs>
                <w:tab w:val="clear" w:pos="765"/>
                <w:tab w:val="decimal" w:pos="1361"/>
              </w:tabs>
              <w:spacing w:line="240" w:lineRule="atLeast"/>
              <w:ind w:left="-72"/>
              <w:rPr>
                <w:szCs w:val="22"/>
              </w:rPr>
            </w:pPr>
            <w:r w:rsidRPr="00DE15E3">
              <w:rPr>
                <w:szCs w:val="22"/>
                <w:lang w:val="en-US" w:bidi="th-TH"/>
              </w:rPr>
              <w:t>3,311,727</w:t>
            </w:r>
          </w:p>
        </w:tc>
        <w:tc>
          <w:tcPr>
            <w:tcW w:w="180" w:type="dxa"/>
          </w:tcPr>
          <w:p w14:paraId="4A59E497" w14:textId="77777777" w:rsidR="00DE15E3" w:rsidRPr="00DE15E3" w:rsidRDefault="00DE15E3" w:rsidP="00DE15E3">
            <w:pPr>
              <w:pStyle w:val="acctfourfigures"/>
              <w:shd w:val="clear" w:color="auto" w:fill="FFFFFF"/>
              <w:tabs>
                <w:tab w:val="clear" w:pos="765"/>
                <w:tab w:val="decimal" w:pos="877"/>
              </w:tabs>
              <w:spacing w:line="240" w:lineRule="atLeast"/>
              <w:ind w:left="-72" w:right="-83"/>
              <w:rPr>
                <w:szCs w:val="22"/>
              </w:rPr>
            </w:pPr>
          </w:p>
        </w:tc>
        <w:tc>
          <w:tcPr>
            <w:tcW w:w="1530" w:type="dxa"/>
          </w:tcPr>
          <w:p w14:paraId="75A35F7A" w14:textId="4397B09C" w:rsidR="00DE15E3" w:rsidRPr="00DE15E3" w:rsidRDefault="00DE15E3" w:rsidP="00DE15E3">
            <w:pPr>
              <w:pStyle w:val="acctfourfigures"/>
              <w:shd w:val="clear" w:color="auto" w:fill="FFFFFF"/>
              <w:tabs>
                <w:tab w:val="clear" w:pos="765"/>
                <w:tab w:val="decimal" w:pos="1267"/>
              </w:tabs>
              <w:spacing w:line="240" w:lineRule="atLeast"/>
              <w:ind w:left="-72" w:right="-92"/>
              <w:rPr>
                <w:szCs w:val="22"/>
              </w:rPr>
            </w:pPr>
            <w:r w:rsidRPr="00DE15E3">
              <w:rPr>
                <w:szCs w:val="22"/>
                <w:lang w:val="en-US" w:bidi="th-TH"/>
              </w:rPr>
              <w:t>4,621,727</w:t>
            </w:r>
          </w:p>
        </w:tc>
      </w:tr>
      <w:tr w:rsidR="00D57112" w:rsidRPr="00E879C5" w14:paraId="775F0CA6" w14:textId="77777777" w:rsidTr="009B1FD1">
        <w:trPr>
          <w:cantSplit/>
        </w:trPr>
        <w:tc>
          <w:tcPr>
            <w:tcW w:w="2619" w:type="dxa"/>
          </w:tcPr>
          <w:p w14:paraId="5BB90B4A" w14:textId="77777777" w:rsidR="00D57112" w:rsidRPr="00E879C5" w:rsidRDefault="00D57112" w:rsidP="00D5711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Changes from financing cash flows</w:t>
            </w:r>
          </w:p>
        </w:tc>
        <w:tc>
          <w:tcPr>
            <w:tcW w:w="1802" w:type="dxa"/>
          </w:tcPr>
          <w:p w14:paraId="42AE84F4" w14:textId="77777777" w:rsidR="00D57112" w:rsidRDefault="00D57112" w:rsidP="00C73086">
            <w:pPr>
              <w:pStyle w:val="acctfourfigures"/>
              <w:shd w:val="clear" w:color="auto" w:fill="FFFFFF"/>
              <w:tabs>
                <w:tab w:val="clear" w:pos="765"/>
                <w:tab w:val="left" w:pos="1190"/>
                <w:tab w:val="decimal" w:pos="1539"/>
              </w:tabs>
              <w:spacing w:line="240" w:lineRule="atLeast"/>
              <w:ind w:left="-72" w:right="100"/>
              <w:jc w:val="right"/>
              <w:rPr>
                <w:szCs w:val="22"/>
                <w:lang w:val="en-US" w:bidi="th-TH"/>
              </w:rPr>
            </w:pPr>
          </w:p>
          <w:p w14:paraId="64F2EB60" w14:textId="14FABA92" w:rsidR="004459A4" w:rsidRPr="00C73086" w:rsidRDefault="00F477CE" w:rsidP="00F477CE">
            <w:pPr>
              <w:pStyle w:val="acctfourfigures"/>
              <w:shd w:val="clear" w:color="auto" w:fill="FFFFFF"/>
              <w:tabs>
                <w:tab w:val="clear" w:pos="765"/>
                <w:tab w:val="decimal" w:pos="1543"/>
              </w:tabs>
              <w:spacing w:line="240" w:lineRule="atLeast"/>
              <w:ind w:left="-72" w:right="-83"/>
              <w:rPr>
                <w:szCs w:val="22"/>
                <w:lang w:val="en-US" w:bidi="th-TH"/>
              </w:rPr>
            </w:pPr>
            <w:r>
              <w:rPr>
                <w:szCs w:val="22"/>
                <w:lang w:val="en-US" w:bidi="th-TH"/>
              </w:rPr>
              <w:t>(212,000)</w:t>
            </w:r>
          </w:p>
        </w:tc>
        <w:tc>
          <w:tcPr>
            <w:tcW w:w="180" w:type="dxa"/>
          </w:tcPr>
          <w:p w14:paraId="563CA561" w14:textId="77777777" w:rsidR="00D57112" w:rsidRPr="00E879C5" w:rsidRDefault="00D57112" w:rsidP="00D57112">
            <w:pPr>
              <w:pStyle w:val="acctfourfigures"/>
              <w:shd w:val="clear" w:color="auto" w:fill="FFFFFF"/>
              <w:tabs>
                <w:tab w:val="clear" w:pos="765"/>
                <w:tab w:val="decimal" w:pos="996"/>
                <w:tab w:val="decimal" w:pos="1275"/>
              </w:tabs>
              <w:spacing w:line="240" w:lineRule="atLeast"/>
              <w:ind w:left="-72" w:right="-83"/>
              <w:rPr>
                <w:szCs w:val="22"/>
                <w:lang w:val="en-US" w:bidi="th-TH"/>
              </w:rPr>
            </w:pPr>
          </w:p>
        </w:tc>
        <w:tc>
          <w:tcPr>
            <w:tcW w:w="1620" w:type="dxa"/>
          </w:tcPr>
          <w:p w14:paraId="30535B8C" w14:textId="77777777" w:rsidR="00D57112" w:rsidRDefault="00D57112" w:rsidP="006953B6">
            <w:pPr>
              <w:pStyle w:val="acctfourfigures"/>
              <w:shd w:val="clear" w:color="auto" w:fill="FFFFFF"/>
              <w:tabs>
                <w:tab w:val="clear" w:pos="765"/>
                <w:tab w:val="decimal" w:pos="1357"/>
              </w:tabs>
              <w:spacing w:line="240" w:lineRule="atLeast"/>
              <w:ind w:left="-72" w:right="-92"/>
              <w:rPr>
                <w:szCs w:val="22"/>
                <w:lang w:val="en-US" w:bidi="th-TH"/>
              </w:rPr>
            </w:pPr>
          </w:p>
          <w:p w14:paraId="6FA15C77" w14:textId="08605CA4" w:rsidR="0047510C" w:rsidRPr="00E879C5" w:rsidRDefault="00EA7C5C" w:rsidP="006953B6">
            <w:pPr>
              <w:pStyle w:val="acctfourfigures"/>
              <w:shd w:val="clear" w:color="auto" w:fill="FFFFFF"/>
              <w:tabs>
                <w:tab w:val="clear" w:pos="765"/>
                <w:tab w:val="decimal" w:pos="1357"/>
              </w:tabs>
              <w:spacing w:line="240" w:lineRule="atLeast"/>
              <w:ind w:left="-72" w:right="-92"/>
              <w:rPr>
                <w:szCs w:val="22"/>
                <w:lang w:val="en-US" w:bidi="th-TH"/>
              </w:rPr>
            </w:pPr>
            <w:r>
              <w:rPr>
                <w:szCs w:val="22"/>
                <w:lang w:val="en-US" w:bidi="th-TH"/>
              </w:rPr>
              <w:t>93,000</w:t>
            </w:r>
          </w:p>
        </w:tc>
        <w:tc>
          <w:tcPr>
            <w:tcW w:w="180" w:type="dxa"/>
          </w:tcPr>
          <w:p w14:paraId="1C654675" w14:textId="77777777" w:rsidR="00D57112" w:rsidRPr="00E879C5" w:rsidRDefault="00D57112" w:rsidP="00D57112">
            <w:pPr>
              <w:pStyle w:val="acctfourfigures"/>
              <w:shd w:val="clear" w:color="auto" w:fill="FFFFFF"/>
              <w:tabs>
                <w:tab w:val="clear" w:pos="765"/>
                <w:tab w:val="decimal" w:pos="996"/>
                <w:tab w:val="decimal" w:pos="1275"/>
              </w:tabs>
              <w:spacing w:line="240" w:lineRule="atLeast"/>
              <w:ind w:left="-72" w:right="-83"/>
              <w:rPr>
                <w:szCs w:val="22"/>
                <w:lang w:val="en-US" w:bidi="th-TH"/>
              </w:rPr>
            </w:pPr>
          </w:p>
        </w:tc>
        <w:tc>
          <w:tcPr>
            <w:tcW w:w="1620" w:type="dxa"/>
          </w:tcPr>
          <w:p w14:paraId="5EA18E45" w14:textId="77777777" w:rsidR="00D57112" w:rsidRDefault="00D57112" w:rsidP="006953B6">
            <w:pPr>
              <w:pStyle w:val="acctfourfigures"/>
              <w:shd w:val="clear" w:color="auto" w:fill="FFFFFF"/>
              <w:tabs>
                <w:tab w:val="clear" w:pos="765"/>
                <w:tab w:val="decimal" w:pos="1361"/>
              </w:tabs>
              <w:spacing w:line="240" w:lineRule="atLeast"/>
              <w:ind w:left="-72"/>
              <w:rPr>
                <w:szCs w:val="22"/>
                <w:lang w:val="en-US" w:bidi="th-TH"/>
              </w:rPr>
            </w:pPr>
          </w:p>
          <w:p w14:paraId="5B490C49" w14:textId="07EB9040" w:rsidR="00E062B4" w:rsidRPr="00E879C5" w:rsidRDefault="003D3437" w:rsidP="006953B6">
            <w:pPr>
              <w:pStyle w:val="acctfourfigures"/>
              <w:shd w:val="clear" w:color="auto" w:fill="FFFFFF"/>
              <w:tabs>
                <w:tab w:val="clear" w:pos="765"/>
                <w:tab w:val="decimal" w:pos="1361"/>
              </w:tabs>
              <w:spacing w:line="240" w:lineRule="atLeast"/>
              <w:ind w:left="-72"/>
              <w:rPr>
                <w:szCs w:val="22"/>
                <w:lang w:val="en-US" w:bidi="th-TH"/>
              </w:rPr>
            </w:pPr>
            <w:r>
              <w:rPr>
                <w:szCs w:val="22"/>
                <w:lang w:val="en-US" w:bidi="th-TH"/>
              </w:rPr>
              <w:t>(128,387)</w:t>
            </w:r>
          </w:p>
        </w:tc>
        <w:tc>
          <w:tcPr>
            <w:tcW w:w="180" w:type="dxa"/>
          </w:tcPr>
          <w:p w14:paraId="1C692131" w14:textId="77777777" w:rsidR="00D57112" w:rsidRPr="00E879C5" w:rsidRDefault="00D57112" w:rsidP="00D57112">
            <w:pPr>
              <w:pStyle w:val="acctfourfigures"/>
              <w:shd w:val="clear" w:color="auto" w:fill="FFFFFF"/>
              <w:tabs>
                <w:tab w:val="clear" w:pos="765"/>
                <w:tab w:val="decimal" w:pos="877"/>
                <w:tab w:val="decimal" w:pos="1275"/>
              </w:tabs>
              <w:spacing w:line="240" w:lineRule="atLeast"/>
              <w:ind w:left="-72" w:right="-83"/>
              <w:rPr>
                <w:szCs w:val="22"/>
                <w:lang w:val="en-US" w:bidi="th-TH"/>
              </w:rPr>
            </w:pPr>
          </w:p>
        </w:tc>
        <w:tc>
          <w:tcPr>
            <w:tcW w:w="1530" w:type="dxa"/>
          </w:tcPr>
          <w:p w14:paraId="52A158FB" w14:textId="77777777" w:rsidR="00D57112" w:rsidRDefault="00D57112" w:rsidP="009B1FD1">
            <w:pPr>
              <w:pStyle w:val="acctfourfigures"/>
              <w:shd w:val="clear" w:color="auto" w:fill="FFFFFF"/>
              <w:tabs>
                <w:tab w:val="clear" w:pos="765"/>
                <w:tab w:val="decimal" w:pos="1267"/>
              </w:tabs>
              <w:spacing w:line="240" w:lineRule="atLeast"/>
              <w:ind w:left="-72" w:right="-92"/>
              <w:rPr>
                <w:szCs w:val="22"/>
              </w:rPr>
            </w:pPr>
          </w:p>
          <w:p w14:paraId="082B1205" w14:textId="152822B9" w:rsidR="009B7080" w:rsidRPr="00E879C5" w:rsidRDefault="009B7080" w:rsidP="009B1FD1">
            <w:pPr>
              <w:pStyle w:val="acctfourfigures"/>
              <w:shd w:val="clear" w:color="auto" w:fill="FFFFFF"/>
              <w:tabs>
                <w:tab w:val="clear" w:pos="765"/>
                <w:tab w:val="decimal" w:pos="1267"/>
              </w:tabs>
              <w:spacing w:line="240" w:lineRule="atLeast"/>
              <w:ind w:left="-72" w:right="-92"/>
              <w:rPr>
                <w:szCs w:val="22"/>
              </w:rPr>
            </w:pPr>
            <w:r>
              <w:rPr>
                <w:szCs w:val="22"/>
              </w:rPr>
              <w:t>(247,387)</w:t>
            </w:r>
          </w:p>
        </w:tc>
      </w:tr>
      <w:tr w:rsidR="00D57112" w:rsidRPr="00E879C5" w14:paraId="36D0BAEA" w14:textId="77777777" w:rsidTr="009B1FD1">
        <w:trPr>
          <w:cantSplit/>
        </w:trPr>
        <w:tc>
          <w:tcPr>
            <w:tcW w:w="2619" w:type="dxa"/>
          </w:tcPr>
          <w:p w14:paraId="73F1D251" w14:textId="77777777" w:rsidR="00D57112" w:rsidRPr="00E879C5" w:rsidRDefault="00D57112" w:rsidP="00D5711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Other changes:</w:t>
            </w:r>
          </w:p>
        </w:tc>
        <w:tc>
          <w:tcPr>
            <w:tcW w:w="1802" w:type="dxa"/>
          </w:tcPr>
          <w:p w14:paraId="1F1E6CE2" w14:textId="4723028A" w:rsidR="00D57112" w:rsidRPr="00C73086" w:rsidRDefault="00D57112" w:rsidP="0047510C">
            <w:pPr>
              <w:pStyle w:val="acctfourfigures"/>
              <w:shd w:val="clear" w:color="auto" w:fill="FFFFFF"/>
              <w:tabs>
                <w:tab w:val="clear" w:pos="765"/>
                <w:tab w:val="decimal" w:pos="1273"/>
              </w:tabs>
              <w:spacing w:line="240" w:lineRule="atLeast"/>
              <w:ind w:left="-72" w:right="-92"/>
              <w:rPr>
                <w:szCs w:val="22"/>
                <w:lang w:val="en-US" w:bidi="th-TH"/>
              </w:rPr>
            </w:pPr>
          </w:p>
        </w:tc>
        <w:tc>
          <w:tcPr>
            <w:tcW w:w="180" w:type="dxa"/>
          </w:tcPr>
          <w:p w14:paraId="6D43CC87" w14:textId="77777777" w:rsidR="00D57112" w:rsidRPr="00E879C5" w:rsidRDefault="00D57112" w:rsidP="00D57112">
            <w:pPr>
              <w:pStyle w:val="acctfourfigures"/>
              <w:shd w:val="clear" w:color="auto" w:fill="FFFFFF"/>
              <w:tabs>
                <w:tab w:val="clear" w:pos="765"/>
                <w:tab w:val="decimal" w:pos="996"/>
              </w:tabs>
              <w:spacing w:line="240" w:lineRule="atLeast"/>
              <w:ind w:left="-72" w:right="-83"/>
              <w:rPr>
                <w:szCs w:val="22"/>
                <w:lang w:val="en-US" w:bidi="th-TH"/>
              </w:rPr>
            </w:pPr>
          </w:p>
        </w:tc>
        <w:tc>
          <w:tcPr>
            <w:tcW w:w="1620" w:type="dxa"/>
          </w:tcPr>
          <w:p w14:paraId="5D0A3A3F" w14:textId="7589EBAB" w:rsidR="00D57112" w:rsidRPr="00E879C5" w:rsidRDefault="00D57112" w:rsidP="00EA7C5C">
            <w:pPr>
              <w:pStyle w:val="acctfourfigures"/>
              <w:shd w:val="clear" w:color="auto" w:fill="FFFFFF"/>
              <w:tabs>
                <w:tab w:val="clear" w:pos="765"/>
                <w:tab w:val="decimal" w:pos="1091"/>
              </w:tabs>
              <w:spacing w:line="240" w:lineRule="atLeast"/>
              <w:ind w:left="-72" w:right="-92"/>
              <w:rPr>
                <w:szCs w:val="22"/>
                <w:lang w:val="en-US" w:bidi="th-TH"/>
              </w:rPr>
            </w:pPr>
          </w:p>
        </w:tc>
        <w:tc>
          <w:tcPr>
            <w:tcW w:w="180" w:type="dxa"/>
          </w:tcPr>
          <w:p w14:paraId="6C696F9B" w14:textId="77777777" w:rsidR="00D57112" w:rsidRPr="00E879C5" w:rsidRDefault="00D57112" w:rsidP="00D57112">
            <w:pPr>
              <w:pStyle w:val="acctfourfigures"/>
              <w:shd w:val="clear" w:color="auto" w:fill="FFFFFF"/>
              <w:tabs>
                <w:tab w:val="clear" w:pos="765"/>
                <w:tab w:val="decimal" w:pos="996"/>
              </w:tabs>
              <w:spacing w:line="240" w:lineRule="atLeast"/>
              <w:ind w:left="-72" w:right="-83"/>
              <w:rPr>
                <w:szCs w:val="22"/>
                <w:lang w:val="en-US" w:bidi="th-TH"/>
              </w:rPr>
            </w:pPr>
          </w:p>
        </w:tc>
        <w:tc>
          <w:tcPr>
            <w:tcW w:w="1620" w:type="dxa"/>
          </w:tcPr>
          <w:p w14:paraId="26ADE208" w14:textId="02E71128" w:rsidR="00D57112" w:rsidRPr="00E879C5" w:rsidRDefault="00D57112" w:rsidP="003D3437">
            <w:pPr>
              <w:pStyle w:val="acctfourfigures"/>
              <w:shd w:val="clear" w:color="auto" w:fill="FFFFFF"/>
              <w:tabs>
                <w:tab w:val="clear" w:pos="765"/>
                <w:tab w:val="decimal" w:pos="1361"/>
              </w:tabs>
              <w:spacing w:line="240" w:lineRule="atLeast"/>
              <w:ind w:left="-72"/>
              <w:rPr>
                <w:szCs w:val="22"/>
              </w:rPr>
            </w:pPr>
          </w:p>
        </w:tc>
        <w:tc>
          <w:tcPr>
            <w:tcW w:w="180" w:type="dxa"/>
          </w:tcPr>
          <w:p w14:paraId="77C50C11" w14:textId="77777777" w:rsidR="00D57112" w:rsidRPr="00E879C5" w:rsidRDefault="00D57112" w:rsidP="00D57112">
            <w:pPr>
              <w:pStyle w:val="acctfourfigures"/>
              <w:shd w:val="clear" w:color="auto" w:fill="FFFFFF"/>
              <w:tabs>
                <w:tab w:val="clear" w:pos="765"/>
                <w:tab w:val="decimal" w:pos="877"/>
              </w:tabs>
              <w:spacing w:line="240" w:lineRule="atLeast"/>
              <w:ind w:left="-72" w:right="-83"/>
              <w:rPr>
                <w:szCs w:val="22"/>
                <w:lang w:val="en-US" w:bidi="th-TH"/>
              </w:rPr>
            </w:pPr>
          </w:p>
        </w:tc>
        <w:tc>
          <w:tcPr>
            <w:tcW w:w="1530" w:type="dxa"/>
          </w:tcPr>
          <w:p w14:paraId="5D6CED19" w14:textId="0272A315" w:rsidR="00D57112" w:rsidRPr="00E879C5" w:rsidRDefault="00D57112" w:rsidP="00D17BAE">
            <w:pPr>
              <w:pStyle w:val="acctfourfigures"/>
              <w:shd w:val="clear" w:color="auto" w:fill="FFFFFF"/>
              <w:tabs>
                <w:tab w:val="clear" w:pos="765"/>
                <w:tab w:val="decimal" w:pos="1267"/>
              </w:tabs>
              <w:spacing w:line="240" w:lineRule="atLeast"/>
              <w:ind w:left="-72" w:right="-92"/>
              <w:rPr>
                <w:szCs w:val="22"/>
              </w:rPr>
            </w:pPr>
          </w:p>
        </w:tc>
      </w:tr>
      <w:tr w:rsidR="00A94440" w:rsidRPr="00E879C5" w14:paraId="40D6E367" w14:textId="77777777" w:rsidTr="00A041C9">
        <w:trPr>
          <w:cantSplit/>
        </w:trPr>
        <w:tc>
          <w:tcPr>
            <w:tcW w:w="2619" w:type="dxa"/>
          </w:tcPr>
          <w:p w14:paraId="06A4D4DB" w14:textId="77777777" w:rsidR="00A94440" w:rsidRPr="00E879C5" w:rsidRDefault="00A94440" w:rsidP="00A94440">
            <w:pPr>
              <w:tabs>
                <w:tab w:val="clear" w:pos="227"/>
                <w:tab w:val="clear" w:pos="454"/>
              </w:tabs>
              <w:ind w:left="280" w:right="-110" w:hanging="27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Increase in lease liabilities</w:t>
            </w:r>
          </w:p>
        </w:tc>
        <w:tc>
          <w:tcPr>
            <w:tcW w:w="1802" w:type="dxa"/>
          </w:tcPr>
          <w:p w14:paraId="7C868D74" w14:textId="48BEBA50" w:rsidR="00A94440" w:rsidRPr="00C73086" w:rsidRDefault="00A94440" w:rsidP="00A94440">
            <w:pPr>
              <w:pStyle w:val="acctfourfigures"/>
              <w:shd w:val="clear" w:color="auto" w:fill="FFFFFF"/>
              <w:tabs>
                <w:tab w:val="clear" w:pos="765"/>
                <w:tab w:val="decimal" w:pos="1273"/>
              </w:tabs>
              <w:spacing w:line="240" w:lineRule="atLeast"/>
              <w:ind w:left="-72" w:right="-92"/>
              <w:rPr>
                <w:szCs w:val="22"/>
                <w:lang w:val="en-US" w:bidi="th-TH"/>
              </w:rPr>
            </w:pPr>
            <w:r>
              <w:rPr>
                <w:szCs w:val="22"/>
                <w:lang w:val="en-US" w:bidi="th-TH"/>
              </w:rPr>
              <w:t>-</w:t>
            </w:r>
          </w:p>
        </w:tc>
        <w:tc>
          <w:tcPr>
            <w:tcW w:w="180" w:type="dxa"/>
          </w:tcPr>
          <w:p w14:paraId="50ED884F" w14:textId="77777777" w:rsidR="00A94440" w:rsidRPr="00E879C5" w:rsidRDefault="00A94440" w:rsidP="00A94440">
            <w:pPr>
              <w:pStyle w:val="acctfourfigures"/>
              <w:shd w:val="clear" w:color="auto" w:fill="FFFFFF"/>
              <w:tabs>
                <w:tab w:val="clear" w:pos="765"/>
                <w:tab w:val="decimal" w:pos="996"/>
              </w:tabs>
              <w:spacing w:line="240" w:lineRule="atLeast"/>
              <w:ind w:left="-72" w:right="-83"/>
              <w:rPr>
                <w:szCs w:val="22"/>
              </w:rPr>
            </w:pPr>
          </w:p>
        </w:tc>
        <w:tc>
          <w:tcPr>
            <w:tcW w:w="1620" w:type="dxa"/>
          </w:tcPr>
          <w:p w14:paraId="43933190" w14:textId="57FE6501" w:rsidR="00A94440" w:rsidRPr="00E879C5" w:rsidRDefault="00A94440" w:rsidP="00A94440">
            <w:pPr>
              <w:pStyle w:val="acctfourfigures"/>
              <w:shd w:val="clear" w:color="auto" w:fill="FFFFFF"/>
              <w:tabs>
                <w:tab w:val="clear" w:pos="765"/>
                <w:tab w:val="decimal" w:pos="1087"/>
              </w:tabs>
              <w:spacing w:line="240" w:lineRule="atLeast"/>
              <w:ind w:left="-72" w:right="-92"/>
              <w:rPr>
                <w:szCs w:val="22"/>
                <w:lang w:val="en-US" w:bidi="th-TH"/>
              </w:rPr>
            </w:pPr>
            <w:r>
              <w:rPr>
                <w:szCs w:val="22"/>
                <w:lang w:val="en-US" w:bidi="th-TH"/>
              </w:rPr>
              <w:t>-</w:t>
            </w:r>
          </w:p>
        </w:tc>
        <w:tc>
          <w:tcPr>
            <w:tcW w:w="180" w:type="dxa"/>
          </w:tcPr>
          <w:p w14:paraId="00E14C9D" w14:textId="77777777" w:rsidR="00A94440" w:rsidRPr="00E879C5" w:rsidRDefault="00A94440" w:rsidP="00A94440">
            <w:pPr>
              <w:pStyle w:val="acctfourfigures"/>
              <w:shd w:val="clear" w:color="auto" w:fill="FFFFFF"/>
              <w:tabs>
                <w:tab w:val="clear" w:pos="765"/>
                <w:tab w:val="decimal" w:pos="996"/>
              </w:tabs>
              <w:spacing w:line="240" w:lineRule="atLeast"/>
              <w:ind w:left="-72" w:right="-83"/>
              <w:rPr>
                <w:szCs w:val="22"/>
              </w:rPr>
            </w:pPr>
          </w:p>
        </w:tc>
        <w:tc>
          <w:tcPr>
            <w:tcW w:w="1620" w:type="dxa"/>
          </w:tcPr>
          <w:p w14:paraId="7DFA8A94" w14:textId="5575BE50" w:rsidR="00A94440" w:rsidRPr="00E879C5" w:rsidRDefault="00A94440" w:rsidP="00A94440">
            <w:pPr>
              <w:pStyle w:val="acctfourfigures"/>
              <w:shd w:val="clear" w:color="auto" w:fill="FFFFFF"/>
              <w:tabs>
                <w:tab w:val="clear" w:pos="765"/>
                <w:tab w:val="decimal" w:pos="1361"/>
              </w:tabs>
              <w:spacing w:line="240" w:lineRule="atLeast"/>
              <w:ind w:left="-72"/>
              <w:rPr>
                <w:szCs w:val="22"/>
                <w:lang w:val="en-US" w:bidi="th-TH"/>
              </w:rPr>
            </w:pPr>
            <w:r>
              <w:rPr>
                <w:szCs w:val="22"/>
              </w:rPr>
              <w:t>229,057</w:t>
            </w:r>
          </w:p>
        </w:tc>
        <w:tc>
          <w:tcPr>
            <w:tcW w:w="180" w:type="dxa"/>
          </w:tcPr>
          <w:p w14:paraId="0FA35212" w14:textId="77777777" w:rsidR="00A94440" w:rsidRPr="00E879C5" w:rsidRDefault="00A94440" w:rsidP="00A94440">
            <w:pPr>
              <w:pStyle w:val="acctfourfigures"/>
              <w:shd w:val="clear" w:color="auto" w:fill="FFFFFF"/>
              <w:tabs>
                <w:tab w:val="clear" w:pos="765"/>
                <w:tab w:val="decimal" w:pos="877"/>
                <w:tab w:val="decimal" w:pos="1275"/>
              </w:tabs>
              <w:spacing w:line="240" w:lineRule="atLeast"/>
              <w:ind w:left="-72" w:right="-83"/>
              <w:rPr>
                <w:szCs w:val="22"/>
                <w:lang w:val="en-US" w:bidi="th-TH"/>
              </w:rPr>
            </w:pPr>
          </w:p>
        </w:tc>
        <w:tc>
          <w:tcPr>
            <w:tcW w:w="1530" w:type="dxa"/>
          </w:tcPr>
          <w:p w14:paraId="07902B39" w14:textId="2112F2EF" w:rsidR="00A94440" w:rsidRPr="00E879C5" w:rsidRDefault="00A94440" w:rsidP="00A94440">
            <w:pPr>
              <w:pStyle w:val="acctfourfigures"/>
              <w:shd w:val="clear" w:color="auto" w:fill="FFFFFF"/>
              <w:tabs>
                <w:tab w:val="clear" w:pos="765"/>
                <w:tab w:val="decimal" w:pos="1267"/>
              </w:tabs>
              <w:spacing w:line="240" w:lineRule="atLeast"/>
              <w:ind w:left="-72" w:right="-92"/>
              <w:rPr>
                <w:szCs w:val="22"/>
              </w:rPr>
            </w:pPr>
            <w:r>
              <w:rPr>
                <w:szCs w:val="22"/>
              </w:rPr>
              <w:t>229,057</w:t>
            </w:r>
          </w:p>
        </w:tc>
      </w:tr>
      <w:tr w:rsidR="00A94440" w:rsidRPr="00E879C5" w14:paraId="3873034D" w14:textId="77777777" w:rsidTr="009B1FD1">
        <w:trPr>
          <w:cantSplit/>
        </w:trPr>
        <w:tc>
          <w:tcPr>
            <w:tcW w:w="2619" w:type="dxa"/>
          </w:tcPr>
          <w:p w14:paraId="46439753" w14:textId="082D0F31" w:rsidR="00A94440" w:rsidRPr="00E879C5" w:rsidRDefault="00A94440" w:rsidP="00A94440">
            <w:pPr>
              <w:tabs>
                <w:tab w:val="clear" w:pos="227"/>
                <w:tab w:val="clear" w:pos="454"/>
              </w:tabs>
              <w:ind w:left="280" w:right="-110" w:hanging="270"/>
              <w:rPr>
                <w:rFonts w:ascii="Times New Roman" w:hAnsi="Times New Roman" w:cs="Times New Roman"/>
                <w:sz w:val="22"/>
                <w:szCs w:val="22"/>
                <w:lang w:val="en-GB" w:bidi="ar-SA"/>
              </w:rPr>
            </w:pPr>
            <w:r w:rsidRPr="00A94440">
              <w:rPr>
                <w:rFonts w:ascii="Times New Roman" w:hAnsi="Times New Roman" w:cs="Times New Roman"/>
                <w:sz w:val="22"/>
                <w:szCs w:val="22"/>
                <w:lang w:val="en-GB" w:bidi="ar-SA"/>
              </w:rPr>
              <w:t>- Termination of lease liabilities</w:t>
            </w:r>
          </w:p>
        </w:tc>
        <w:tc>
          <w:tcPr>
            <w:tcW w:w="1802" w:type="dxa"/>
            <w:vAlign w:val="bottom"/>
          </w:tcPr>
          <w:p w14:paraId="2A112165" w14:textId="6EFE7591" w:rsidR="00A94440" w:rsidRDefault="00A94440" w:rsidP="00A94440">
            <w:pPr>
              <w:pStyle w:val="acctfourfigures"/>
              <w:shd w:val="clear" w:color="auto" w:fill="FFFFFF"/>
              <w:tabs>
                <w:tab w:val="clear" w:pos="765"/>
                <w:tab w:val="decimal" w:pos="1273"/>
              </w:tabs>
              <w:spacing w:line="240" w:lineRule="atLeast"/>
              <w:ind w:left="-72" w:right="-92"/>
              <w:rPr>
                <w:szCs w:val="22"/>
                <w:lang w:val="en-US" w:bidi="th-TH"/>
              </w:rPr>
            </w:pPr>
            <w:r>
              <w:rPr>
                <w:szCs w:val="22"/>
                <w:lang w:val="en-US" w:bidi="th-TH"/>
              </w:rPr>
              <w:t>-</w:t>
            </w:r>
          </w:p>
        </w:tc>
        <w:tc>
          <w:tcPr>
            <w:tcW w:w="180" w:type="dxa"/>
            <w:vAlign w:val="bottom"/>
          </w:tcPr>
          <w:p w14:paraId="6E3AFC27" w14:textId="77777777" w:rsidR="00A94440" w:rsidRPr="00E879C5" w:rsidRDefault="00A94440" w:rsidP="00A94440">
            <w:pPr>
              <w:pStyle w:val="acctfourfigures"/>
              <w:shd w:val="clear" w:color="auto" w:fill="FFFFFF"/>
              <w:tabs>
                <w:tab w:val="clear" w:pos="765"/>
                <w:tab w:val="decimal" w:pos="996"/>
              </w:tabs>
              <w:spacing w:line="240" w:lineRule="atLeast"/>
              <w:ind w:left="-72" w:right="-83"/>
              <w:rPr>
                <w:szCs w:val="22"/>
              </w:rPr>
            </w:pPr>
          </w:p>
        </w:tc>
        <w:tc>
          <w:tcPr>
            <w:tcW w:w="1620" w:type="dxa"/>
            <w:vAlign w:val="bottom"/>
          </w:tcPr>
          <w:p w14:paraId="67E8438D" w14:textId="32F1251A" w:rsidR="00A94440" w:rsidRDefault="00A94440" w:rsidP="00A94440">
            <w:pPr>
              <w:pStyle w:val="acctfourfigures"/>
              <w:shd w:val="clear" w:color="auto" w:fill="FFFFFF"/>
              <w:tabs>
                <w:tab w:val="clear" w:pos="765"/>
                <w:tab w:val="decimal" w:pos="1087"/>
              </w:tabs>
              <w:spacing w:line="240" w:lineRule="atLeast"/>
              <w:ind w:left="-72" w:right="-92"/>
              <w:rPr>
                <w:szCs w:val="22"/>
                <w:lang w:val="en-US" w:bidi="th-TH"/>
              </w:rPr>
            </w:pPr>
            <w:r>
              <w:rPr>
                <w:szCs w:val="22"/>
                <w:lang w:val="en-US" w:bidi="th-TH"/>
              </w:rPr>
              <w:t>-</w:t>
            </w:r>
          </w:p>
        </w:tc>
        <w:tc>
          <w:tcPr>
            <w:tcW w:w="180" w:type="dxa"/>
            <w:vAlign w:val="bottom"/>
          </w:tcPr>
          <w:p w14:paraId="54745AE7" w14:textId="77777777" w:rsidR="00A94440" w:rsidRPr="00E879C5" w:rsidRDefault="00A94440" w:rsidP="00A94440">
            <w:pPr>
              <w:pStyle w:val="acctfourfigures"/>
              <w:shd w:val="clear" w:color="auto" w:fill="FFFFFF"/>
              <w:tabs>
                <w:tab w:val="clear" w:pos="765"/>
                <w:tab w:val="decimal" w:pos="996"/>
              </w:tabs>
              <w:spacing w:line="240" w:lineRule="atLeast"/>
              <w:ind w:left="-72" w:right="-83"/>
              <w:rPr>
                <w:szCs w:val="22"/>
              </w:rPr>
            </w:pPr>
          </w:p>
        </w:tc>
        <w:tc>
          <w:tcPr>
            <w:tcW w:w="1620" w:type="dxa"/>
            <w:vAlign w:val="bottom"/>
          </w:tcPr>
          <w:p w14:paraId="0ED0323A" w14:textId="68291FCC" w:rsidR="00A94440" w:rsidRDefault="00A94440" w:rsidP="00A94440">
            <w:pPr>
              <w:pStyle w:val="acctfourfigures"/>
              <w:shd w:val="clear" w:color="auto" w:fill="FFFFFF"/>
              <w:tabs>
                <w:tab w:val="clear" w:pos="765"/>
                <w:tab w:val="decimal" w:pos="1361"/>
              </w:tabs>
              <w:spacing w:line="240" w:lineRule="atLeast"/>
              <w:ind w:left="-72"/>
              <w:rPr>
                <w:szCs w:val="22"/>
                <w:lang w:val="en-US" w:bidi="th-TH"/>
              </w:rPr>
            </w:pPr>
            <w:r>
              <w:rPr>
                <w:szCs w:val="22"/>
                <w:lang w:val="en-US" w:bidi="th-TH"/>
              </w:rPr>
              <w:t>(19,096)</w:t>
            </w:r>
          </w:p>
        </w:tc>
        <w:tc>
          <w:tcPr>
            <w:tcW w:w="180" w:type="dxa"/>
            <w:vAlign w:val="bottom"/>
          </w:tcPr>
          <w:p w14:paraId="64239A88" w14:textId="77777777" w:rsidR="00A94440" w:rsidRPr="00E879C5" w:rsidRDefault="00A94440" w:rsidP="00A94440">
            <w:pPr>
              <w:pStyle w:val="acctfourfigures"/>
              <w:shd w:val="clear" w:color="auto" w:fill="FFFFFF"/>
              <w:tabs>
                <w:tab w:val="clear" w:pos="765"/>
                <w:tab w:val="decimal" w:pos="877"/>
                <w:tab w:val="decimal" w:pos="1275"/>
              </w:tabs>
              <w:spacing w:line="240" w:lineRule="atLeast"/>
              <w:ind w:left="-72" w:right="-83"/>
              <w:rPr>
                <w:szCs w:val="22"/>
                <w:lang w:val="en-US" w:bidi="th-TH"/>
              </w:rPr>
            </w:pPr>
          </w:p>
        </w:tc>
        <w:tc>
          <w:tcPr>
            <w:tcW w:w="1530" w:type="dxa"/>
            <w:vAlign w:val="bottom"/>
          </w:tcPr>
          <w:p w14:paraId="44EC4DD7" w14:textId="0CB5CEA6" w:rsidR="00A94440" w:rsidRDefault="00A94440" w:rsidP="00A94440">
            <w:pPr>
              <w:pStyle w:val="acctfourfigures"/>
              <w:shd w:val="clear" w:color="auto" w:fill="FFFFFF"/>
              <w:tabs>
                <w:tab w:val="clear" w:pos="765"/>
                <w:tab w:val="decimal" w:pos="1267"/>
              </w:tabs>
              <w:spacing w:line="240" w:lineRule="atLeast"/>
              <w:ind w:left="-72" w:right="-92"/>
              <w:rPr>
                <w:szCs w:val="22"/>
              </w:rPr>
            </w:pPr>
            <w:r>
              <w:rPr>
                <w:szCs w:val="22"/>
              </w:rPr>
              <w:t>(19,096)</w:t>
            </w:r>
          </w:p>
        </w:tc>
      </w:tr>
      <w:tr w:rsidR="00A94440" w:rsidRPr="00E879C5" w14:paraId="3704466E" w14:textId="77777777" w:rsidTr="009B1FD1">
        <w:trPr>
          <w:cantSplit/>
        </w:trPr>
        <w:tc>
          <w:tcPr>
            <w:tcW w:w="2619" w:type="dxa"/>
          </w:tcPr>
          <w:p w14:paraId="0EDEBB04" w14:textId="77777777" w:rsidR="00A94440" w:rsidRPr="00E879C5" w:rsidRDefault="00A94440" w:rsidP="00A94440">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 xml:space="preserve">At </w:t>
            </w:r>
            <w:r w:rsidRPr="00E879C5">
              <w:rPr>
                <w:rFonts w:ascii="Times New Roman" w:hAnsi="Times New Roman" w:cs="Times New Roman"/>
                <w:b/>
                <w:bCs/>
                <w:sz w:val="22"/>
                <w:szCs w:val="22"/>
              </w:rPr>
              <w:t>31 December</w:t>
            </w:r>
          </w:p>
        </w:tc>
        <w:tc>
          <w:tcPr>
            <w:tcW w:w="1802" w:type="dxa"/>
            <w:tcBorders>
              <w:top w:val="single" w:sz="4" w:space="0" w:color="auto"/>
              <w:bottom w:val="double" w:sz="4" w:space="0" w:color="auto"/>
            </w:tcBorders>
          </w:tcPr>
          <w:p w14:paraId="11B93EB4" w14:textId="423998FB" w:rsidR="00A94440" w:rsidRPr="00E879C5" w:rsidRDefault="00A94440" w:rsidP="00A94440">
            <w:pPr>
              <w:pStyle w:val="acctfourfigures"/>
              <w:shd w:val="clear" w:color="auto" w:fill="FFFFFF"/>
              <w:tabs>
                <w:tab w:val="clear" w:pos="765"/>
                <w:tab w:val="left" w:pos="1190"/>
                <w:tab w:val="decimal" w:pos="1539"/>
              </w:tabs>
              <w:spacing w:line="240" w:lineRule="atLeast"/>
              <w:ind w:left="-72" w:right="100"/>
              <w:jc w:val="right"/>
              <w:rPr>
                <w:b/>
                <w:bCs/>
                <w:szCs w:val="22"/>
                <w:lang w:val="en-US" w:bidi="th-TH"/>
              </w:rPr>
            </w:pPr>
            <w:r>
              <w:rPr>
                <w:b/>
                <w:bCs/>
                <w:szCs w:val="22"/>
                <w:lang w:val="en-US" w:bidi="th-TH"/>
              </w:rPr>
              <w:t>420,000</w:t>
            </w:r>
          </w:p>
        </w:tc>
        <w:tc>
          <w:tcPr>
            <w:tcW w:w="180" w:type="dxa"/>
          </w:tcPr>
          <w:p w14:paraId="0AA7465A" w14:textId="77777777" w:rsidR="00A94440" w:rsidRPr="00E879C5" w:rsidRDefault="00A94440" w:rsidP="00A94440">
            <w:pPr>
              <w:pStyle w:val="acctfourfigures"/>
              <w:shd w:val="clear" w:color="auto" w:fill="FFFFFF"/>
              <w:tabs>
                <w:tab w:val="clear" w:pos="765"/>
                <w:tab w:val="decimal" w:pos="996"/>
              </w:tabs>
              <w:spacing w:line="240" w:lineRule="atLeast"/>
              <w:ind w:left="-72" w:right="-83"/>
              <w:rPr>
                <w:b/>
                <w:bCs/>
                <w:szCs w:val="22"/>
                <w:lang w:val="en-US" w:bidi="th-TH"/>
              </w:rPr>
            </w:pPr>
          </w:p>
        </w:tc>
        <w:tc>
          <w:tcPr>
            <w:tcW w:w="1620" w:type="dxa"/>
            <w:tcBorders>
              <w:top w:val="single" w:sz="4" w:space="0" w:color="auto"/>
              <w:bottom w:val="double" w:sz="4" w:space="0" w:color="auto"/>
            </w:tcBorders>
          </w:tcPr>
          <w:p w14:paraId="4E429EB2" w14:textId="1A0C88BF" w:rsidR="00A94440" w:rsidRPr="00E879C5" w:rsidRDefault="00A94440" w:rsidP="00A94440">
            <w:pPr>
              <w:pStyle w:val="acctfourfigures"/>
              <w:shd w:val="clear" w:color="auto" w:fill="FFFFFF"/>
              <w:tabs>
                <w:tab w:val="clear" w:pos="765"/>
                <w:tab w:val="decimal" w:pos="1357"/>
              </w:tabs>
              <w:spacing w:line="240" w:lineRule="atLeast"/>
              <w:ind w:left="-72" w:right="-92"/>
              <w:rPr>
                <w:b/>
                <w:bCs/>
                <w:szCs w:val="22"/>
                <w:lang w:val="en-US" w:bidi="th-TH"/>
              </w:rPr>
            </w:pPr>
            <w:r>
              <w:rPr>
                <w:b/>
                <w:bCs/>
                <w:szCs w:val="22"/>
                <w:lang w:val="en-US" w:bidi="th-TH"/>
              </w:rPr>
              <w:t>771,000</w:t>
            </w:r>
          </w:p>
        </w:tc>
        <w:tc>
          <w:tcPr>
            <w:tcW w:w="180" w:type="dxa"/>
          </w:tcPr>
          <w:p w14:paraId="6CCEEEC0" w14:textId="77777777" w:rsidR="00A94440" w:rsidRPr="00E879C5" w:rsidRDefault="00A94440" w:rsidP="00A94440">
            <w:pPr>
              <w:pStyle w:val="acctfourfigures"/>
              <w:shd w:val="clear" w:color="auto" w:fill="FFFFFF"/>
              <w:tabs>
                <w:tab w:val="clear" w:pos="765"/>
                <w:tab w:val="decimal" w:pos="996"/>
              </w:tabs>
              <w:spacing w:line="240" w:lineRule="atLeast"/>
              <w:ind w:left="-72" w:right="-83"/>
              <w:rPr>
                <w:b/>
                <w:bCs/>
                <w:szCs w:val="22"/>
                <w:lang w:val="en-US" w:bidi="th-TH"/>
              </w:rPr>
            </w:pPr>
          </w:p>
        </w:tc>
        <w:tc>
          <w:tcPr>
            <w:tcW w:w="1620" w:type="dxa"/>
            <w:tcBorders>
              <w:top w:val="single" w:sz="4" w:space="0" w:color="auto"/>
              <w:bottom w:val="double" w:sz="4" w:space="0" w:color="auto"/>
            </w:tcBorders>
          </w:tcPr>
          <w:p w14:paraId="0B4B3B72" w14:textId="5ACA8E95" w:rsidR="00A94440" w:rsidRPr="00E879C5" w:rsidRDefault="00A94440" w:rsidP="00A94440">
            <w:pPr>
              <w:pStyle w:val="acctfourfigures"/>
              <w:shd w:val="clear" w:color="auto" w:fill="FFFFFF"/>
              <w:tabs>
                <w:tab w:val="clear" w:pos="765"/>
                <w:tab w:val="decimal" w:pos="1361"/>
              </w:tabs>
              <w:spacing w:line="240" w:lineRule="atLeast"/>
              <w:ind w:left="-72"/>
              <w:rPr>
                <w:b/>
                <w:bCs/>
                <w:szCs w:val="22"/>
                <w:lang w:val="en-US" w:bidi="th-TH"/>
              </w:rPr>
            </w:pPr>
            <w:r>
              <w:rPr>
                <w:b/>
                <w:bCs/>
                <w:szCs w:val="22"/>
                <w:lang w:val="en-US" w:bidi="th-TH"/>
              </w:rPr>
              <w:t>3,393,301</w:t>
            </w:r>
          </w:p>
        </w:tc>
        <w:tc>
          <w:tcPr>
            <w:tcW w:w="180" w:type="dxa"/>
          </w:tcPr>
          <w:p w14:paraId="60342921" w14:textId="77777777" w:rsidR="00A94440" w:rsidRPr="00E879C5" w:rsidRDefault="00A94440" w:rsidP="00A94440">
            <w:pPr>
              <w:pStyle w:val="acctfourfigures"/>
              <w:shd w:val="clear" w:color="auto" w:fill="FFFFFF"/>
              <w:tabs>
                <w:tab w:val="clear" w:pos="765"/>
                <w:tab w:val="decimal" w:pos="877"/>
              </w:tabs>
              <w:spacing w:line="240" w:lineRule="atLeast"/>
              <w:ind w:left="-72" w:right="-83"/>
              <w:rPr>
                <w:b/>
                <w:bCs/>
                <w:szCs w:val="22"/>
                <w:lang w:val="en-US" w:bidi="th-TH"/>
              </w:rPr>
            </w:pPr>
          </w:p>
        </w:tc>
        <w:tc>
          <w:tcPr>
            <w:tcW w:w="1530" w:type="dxa"/>
            <w:tcBorders>
              <w:top w:val="single" w:sz="4" w:space="0" w:color="auto"/>
              <w:bottom w:val="double" w:sz="4" w:space="0" w:color="auto"/>
            </w:tcBorders>
          </w:tcPr>
          <w:p w14:paraId="4C1AB0FA" w14:textId="561DEFCA" w:rsidR="00A94440" w:rsidRPr="00E879C5" w:rsidRDefault="00A94440" w:rsidP="00A94440">
            <w:pPr>
              <w:pStyle w:val="acctfourfigures"/>
              <w:shd w:val="clear" w:color="auto" w:fill="FFFFFF"/>
              <w:tabs>
                <w:tab w:val="clear" w:pos="765"/>
                <w:tab w:val="decimal" w:pos="1267"/>
              </w:tabs>
              <w:spacing w:line="240" w:lineRule="atLeast"/>
              <w:ind w:left="-72" w:right="-92"/>
              <w:rPr>
                <w:b/>
                <w:bCs/>
                <w:szCs w:val="22"/>
                <w:lang w:val="en-US" w:bidi="th-TH"/>
              </w:rPr>
            </w:pPr>
            <w:r>
              <w:rPr>
                <w:b/>
                <w:bCs/>
                <w:szCs w:val="22"/>
                <w:lang w:val="en-US" w:bidi="th-TH"/>
              </w:rPr>
              <w:t>4,584,301</w:t>
            </w:r>
          </w:p>
        </w:tc>
      </w:tr>
    </w:tbl>
    <w:p w14:paraId="2F35F5B9" w14:textId="07A617E0" w:rsidR="008B2FC5" w:rsidRDefault="008B2F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p>
    <w:tbl>
      <w:tblPr>
        <w:tblW w:w="9731" w:type="dxa"/>
        <w:tblInd w:w="529" w:type="dxa"/>
        <w:tblLayout w:type="fixed"/>
        <w:tblCellMar>
          <w:left w:w="79" w:type="dxa"/>
          <w:right w:w="79" w:type="dxa"/>
        </w:tblCellMar>
        <w:tblLook w:val="0000" w:firstRow="0" w:lastRow="0" w:firstColumn="0" w:lastColumn="0" w:noHBand="0" w:noVBand="0"/>
      </w:tblPr>
      <w:tblGrid>
        <w:gridCol w:w="2617"/>
        <w:gridCol w:w="1804"/>
        <w:gridCol w:w="180"/>
        <w:gridCol w:w="1620"/>
        <w:gridCol w:w="180"/>
        <w:gridCol w:w="1620"/>
        <w:gridCol w:w="180"/>
        <w:gridCol w:w="1530"/>
      </w:tblGrid>
      <w:tr w:rsidR="006F6C3C" w:rsidRPr="00E879C5" w14:paraId="652FA9F3" w14:textId="77777777" w:rsidTr="00D00FB5">
        <w:trPr>
          <w:cantSplit/>
        </w:trPr>
        <w:tc>
          <w:tcPr>
            <w:tcW w:w="2617" w:type="dxa"/>
          </w:tcPr>
          <w:p w14:paraId="63339196" w14:textId="256A7600" w:rsidR="006F6C3C" w:rsidRPr="00E879C5" w:rsidRDefault="006F6C3C" w:rsidP="006F6C3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i/>
                <w:iCs/>
                <w:sz w:val="22"/>
                <w:szCs w:val="22"/>
                <w:lang w:val="en-GB" w:bidi="ar-SA"/>
              </w:rPr>
            </w:pPr>
          </w:p>
        </w:tc>
        <w:tc>
          <w:tcPr>
            <w:tcW w:w="7114" w:type="dxa"/>
            <w:gridSpan w:val="7"/>
            <w:vAlign w:val="bottom"/>
          </w:tcPr>
          <w:p w14:paraId="683F731A" w14:textId="698F8A01" w:rsidR="006F6C3C" w:rsidRPr="00E879C5" w:rsidRDefault="006F6C3C" w:rsidP="006F6C3C">
            <w:pPr>
              <w:pStyle w:val="acctfourfigures"/>
              <w:shd w:val="clear" w:color="auto" w:fill="FFFFFF"/>
              <w:tabs>
                <w:tab w:val="clear" w:pos="765"/>
                <w:tab w:val="decimal" w:pos="922"/>
              </w:tabs>
              <w:spacing w:line="240" w:lineRule="atLeast"/>
              <w:ind w:left="-72" w:right="-72"/>
              <w:jc w:val="center"/>
              <w:rPr>
                <w:szCs w:val="22"/>
              </w:rPr>
            </w:pPr>
            <w:r w:rsidRPr="00E879C5">
              <w:rPr>
                <w:b/>
                <w:szCs w:val="22"/>
              </w:rPr>
              <w:t>Separate financial statements</w:t>
            </w:r>
          </w:p>
        </w:tc>
      </w:tr>
      <w:tr w:rsidR="00D00FB5" w:rsidRPr="00E879C5" w14:paraId="0675C418" w14:textId="77777777" w:rsidTr="00D00FB5">
        <w:trPr>
          <w:cantSplit/>
          <w:trHeight w:val="821"/>
          <w:tblHeader/>
        </w:trPr>
        <w:tc>
          <w:tcPr>
            <w:tcW w:w="2617" w:type="dxa"/>
          </w:tcPr>
          <w:p w14:paraId="21730348" w14:textId="77777777" w:rsidR="00D00FB5" w:rsidRPr="00E879C5" w:rsidRDefault="00D00FB5" w:rsidP="00A041C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79"/>
              <w:jc w:val="center"/>
              <w:rPr>
                <w:rFonts w:ascii="Times New Roman" w:hAnsi="Times New Roman" w:cs="Times New Roman"/>
                <w:sz w:val="22"/>
                <w:szCs w:val="22"/>
                <w:lang w:val="en-GB" w:bidi="ar-SA"/>
              </w:rPr>
            </w:pPr>
          </w:p>
        </w:tc>
        <w:tc>
          <w:tcPr>
            <w:tcW w:w="1804" w:type="dxa"/>
            <w:vAlign w:val="bottom"/>
          </w:tcPr>
          <w:p w14:paraId="5451B467" w14:textId="77777777" w:rsidR="00D00FB5" w:rsidRPr="00E879C5" w:rsidRDefault="00D00FB5"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3" w:right="-79"/>
              <w:jc w:val="center"/>
              <w:rPr>
                <w:rFonts w:ascii="Times New Roman" w:hAnsi="Times New Roman" w:cs="Times New Roman"/>
                <w:bCs/>
                <w:sz w:val="22"/>
                <w:szCs w:val="22"/>
                <w:lang w:bidi="ar-SA"/>
              </w:rPr>
            </w:pPr>
            <w:r>
              <w:rPr>
                <w:rFonts w:ascii="Times New Roman" w:hAnsi="Times New Roman" w:cs="Times New Roman"/>
                <w:bCs/>
                <w:sz w:val="22"/>
                <w:szCs w:val="22"/>
                <w:lang w:bidi="ar-SA"/>
              </w:rPr>
              <w:t>S</w:t>
            </w:r>
            <w:r w:rsidRPr="00E879C5">
              <w:rPr>
                <w:rFonts w:ascii="Times New Roman" w:hAnsi="Times New Roman" w:cs="Times New Roman"/>
                <w:bCs/>
                <w:sz w:val="22"/>
                <w:szCs w:val="22"/>
                <w:lang w:bidi="ar-SA"/>
              </w:rPr>
              <w:t xml:space="preserve">hort-term </w:t>
            </w:r>
            <w:r w:rsidRPr="00E879C5">
              <w:rPr>
                <w:rFonts w:ascii="Times New Roman" w:hAnsi="Times New Roman"/>
                <w:sz w:val="22"/>
                <w:szCs w:val="22"/>
              </w:rPr>
              <w:t>borrowing</w:t>
            </w:r>
            <w:r w:rsidRPr="00E879C5">
              <w:rPr>
                <w:rFonts w:ascii="Times New Roman" w:hAnsi="Times New Roman" w:cs="Times New Roman"/>
                <w:bCs/>
                <w:sz w:val="22"/>
                <w:szCs w:val="22"/>
                <w:lang w:bidi="ar-SA"/>
              </w:rPr>
              <w:t xml:space="preserve"> </w:t>
            </w:r>
            <w:r w:rsidRPr="00E879C5">
              <w:rPr>
                <w:rFonts w:ascii="Times New Roman" w:hAnsi="Times New Roman" w:cs="Times New Roman"/>
                <w:sz w:val="22"/>
                <w:szCs w:val="22"/>
              </w:rPr>
              <w:t>from financial institutions</w:t>
            </w:r>
          </w:p>
        </w:tc>
        <w:tc>
          <w:tcPr>
            <w:tcW w:w="180" w:type="dxa"/>
          </w:tcPr>
          <w:p w14:paraId="5D82A5B0" w14:textId="77777777" w:rsidR="00D00FB5" w:rsidRPr="00E879C5" w:rsidRDefault="00D00FB5"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bidi="ar-SA"/>
              </w:rPr>
            </w:pPr>
          </w:p>
        </w:tc>
        <w:tc>
          <w:tcPr>
            <w:tcW w:w="1620" w:type="dxa"/>
            <w:vAlign w:val="bottom"/>
          </w:tcPr>
          <w:p w14:paraId="781B3BB5" w14:textId="77777777" w:rsidR="00D00FB5" w:rsidRPr="00E879C5" w:rsidRDefault="00D00FB5"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bidi="ar-SA"/>
              </w:rPr>
            </w:pPr>
            <w:r w:rsidRPr="00E879C5">
              <w:rPr>
                <w:rFonts w:ascii="Times New Roman" w:hAnsi="Times New Roman" w:cs="Times New Roman"/>
                <w:bCs/>
                <w:sz w:val="22"/>
                <w:szCs w:val="22"/>
                <w:lang w:bidi="ar-SA"/>
              </w:rPr>
              <w:t xml:space="preserve">Short-term </w:t>
            </w:r>
            <w:r w:rsidRPr="00E879C5">
              <w:rPr>
                <w:rFonts w:ascii="Times New Roman" w:hAnsi="Times New Roman"/>
                <w:sz w:val="22"/>
                <w:szCs w:val="22"/>
              </w:rPr>
              <w:t>borrowing</w:t>
            </w:r>
            <w:r w:rsidRPr="00E879C5">
              <w:rPr>
                <w:rFonts w:ascii="Times New Roman" w:hAnsi="Times New Roman" w:cs="Times New Roman"/>
                <w:bCs/>
                <w:sz w:val="22"/>
                <w:szCs w:val="22"/>
                <w:lang w:bidi="ar-SA"/>
              </w:rPr>
              <w:t xml:space="preserve"> from related parties</w:t>
            </w:r>
          </w:p>
        </w:tc>
        <w:tc>
          <w:tcPr>
            <w:tcW w:w="180" w:type="dxa"/>
          </w:tcPr>
          <w:p w14:paraId="47CE88BD" w14:textId="77777777" w:rsidR="00D00FB5" w:rsidRPr="00E879C5" w:rsidRDefault="00D00FB5"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bidi="ar-SA"/>
              </w:rPr>
            </w:pPr>
          </w:p>
        </w:tc>
        <w:tc>
          <w:tcPr>
            <w:tcW w:w="1620" w:type="dxa"/>
            <w:vAlign w:val="bottom"/>
          </w:tcPr>
          <w:p w14:paraId="59608969" w14:textId="77777777" w:rsidR="00D00FB5" w:rsidRPr="00E879C5" w:rsidRDefault="00D00FB5"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Cs/>
                <w:sz w:val="22"/>
                <w:szCs w:val="22"/>
                <w:lang w:val="en-GB" w:bidi="ar-SA"/>
              </w:rPr>
              <w:t>Lease liabilities</w:t>
            </w:r>
          </w:p>
        </w:tc>
        <w:tc>
          <w:tcPr>
            <w:tcW w:w="180" w:type="dxa"/>
            <w:vAlign w:val="bottom"/>
          </w:tcPr>
          <w:p w14:paraId="6784574F" w14:textId="77777777" w:rsidR="00D00FB5" w:rsidRPr="00E879C5" w:rsidRDefault="00D00FB5"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p>
        </w:tc>
        <w:tc>
          <w:tcPr>
            <w:tcW w:w="1530" w:type="dxa"/>
            <w:vAlign w:val="bottom"/>
          </w:tcPr>
          <w:p w14:paraId="5B166D8E" w14:textId="77777777" w:rsidR="00D00FB5" w:rsidRPr="00E879C5" w:rsidRDefault="00D00FB5"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bCs/>
                <w:sz w:val="22"/>
                <w:szCs w:val="22"/>
                <w:lang w:val="en-GB" w:bidi="ar-SA"/>
              </w:rPr>
            </w:pPr>
            <w:r w:rsidRPr="00E879C5">
              <w:rPr>
                <w:rFonts w:ascii="Times New Roman" w:hAnsi="Times New Roman" w:cs="Times New Roman"/>
                <w:bCs/>
                <w:sz w:val="22"/>
                <w:szCs w:val="22"/>
                <w:lang w:val="en-GB" w:bidi="ar-SA"/>
              </w:rPr>
              <w:t>Total</w:t>
            </w:r>
          </w:p>
        </w:tc>
      </w:tr>
      <w:tr w:rsidR="006F6C3C" w:rsidRPr="00E879C5" w14:paraId="2D278DC7" w14:textId="77777777" w:rsidTr="00D00FB5">
        <w:trPr>
          <w:cantSplit/>
        </w:trPr>
        <w:tc>
          <w:tcPr>
            <w:tcW w:w="2617" w:type="dxa"/>
          </w:tcPr>
          <w:p w14:paraId="5A9B4C52" w14:textId="77777777" w:rsidR="006F6C3C" w:rsidRPr="00E879C5" w:rsidRDefault="006F6C3C" w:rsidP="006F6C3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i/>
                <w:iCs/>
                <w:sz w:val="22"/>
                <w:szCs w:val="22"/>
                <w:lang w:val="en-GB" w:bidi="ar-SA"/>
              </w:rPr>
            </w:pPr>
          </w:p>
        </w:tc>
        <w:tc>
          <w:tcPr>
            <w:tcW w:w="7114" w:type="dxa"/>
            <w:gridSpan w:val="7"/>
            <w:vAlign w:val="bottom"/>
          </w:tcPr>
          <w:p w14:paraId="4917B27F" w14:textId="4367A3EB" w:rsidR="006F6C3C" w:rsidRPr="00E879C5" w:rsidRDefault="006F6C3C" w:rsidP="006F6C3C">
            <w:pPr>
              <w:pStyle w:val="acctfourfigures"/>
              <w:shd w:val="clear" w:color="auto" w:fill="FFFFFF"/>
              <w:tabs>
                <w:tab w:val="clear" w:pos="765"/>
                <w:tab w:val="decimal" w:pos="922"/>
              </w:tabs>
              <w:spacing w:line="240" w:lineRule="atLeast"/>
              <w:ind w:left="-72" w:right="-72"/>
              <w:jc w:val="center"/>
              <w:rPr>
                <w:szCs w:val="22"/>
              </w:rPr>
            </w:pPr>
            <w:r w:rsidRPr="00E879C5">
              <w:rPr>
                <w:bCs/>
                <w:i/>
                <w:iCs/>
                <w:szCs w:val="22"/>
              </w:rPr>
              <w:t>(in thousand Baht)</w:t>
            </w:r>
          </w:p>
        </w:tc>
      </w:tr>
      <w:tr w:rsidR="002C61F3" w:rsidRPr="00E879C5" w14:paraId="4B267DB3" w14:textId="77777777" w:rsidTr="00D00FB5">
        <w:trPr>
          <w:cantSplit/>
        </w:trPr>
        <w:tc>
          <w:tcPr>
            <w:tcW w:w="2617" w:type="dxa"/>
          </w:tcPr>
          <w:p w14:paraId="6E546A43" w14:textId="05BBBF8D" w:rsidR="002C61F3" w:rsidRPr="00E879C5" w:rsidRDefault="002C61F3" w:rsidP="006F6C3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i/>
                <w:iCs/>
                <w:sz w:val="22"/>
                <w:szCs w:val="22"/>
                <w:lang w:val="en-GB" w:bidi="ar-SA"/>
              </w:rPr>
            </w:pPr>
            <w:r w:rsidRPr="00E879C5">
              <w:rPr>
                <w:rFonts w:ascii="Times New Roman" w:hAnsi="Times New Roman" w:cs="Times New Roman"/>
                <w:b/>
                <w:bCs/>
                <w:i/>
                <w:iCs/>
                <w:sz w:val="22"/>
                <w:szCs w:val="22"/>
                <w:lang w:val="en-GB" w:bidi="ar-SA"/>
              </w:rPr>
              <w:t>202</w:t>
            </w:r>
            <w:r>
              <w:rPr>
                <w:rFonts w:ascii="Times New Roman" w:hAnsi="Times New Roman" w:cs="Times New Roman"/>
                <w:b/>
                <w:bCs/>
                <w:i/>
                <w:iCs/>
                <w:sz w:val="22"/>
                <w:szCs w:val="22"/>
                <w:lang w:val="en-GB" w:bidi="ar-SA"/>
              </w:rPr>
              <w:t>4</w:t>
            </w:r>
          </w:p>
        </w:tc>
        <w:tc>
          <w:tcPr>
            <w:tcW w:w="1804" w:type="dxa"/>
          </w:tcPr>
          <w:p w14:paraId="377D802E" w14:textId="77777777" w:rsidR="002C61F3" w:rsidRPr="00E879C5" w:rsidRDefault="002C61F3" w:rsidP="006F6C3C">
            <w:pPr>
              <w:pStyle w:val="acctfourfigures"/>
              <w:shd w:val="clear" w:color="auto" w:fill="FFFFFF"/>
              <w:tabs>
                <w:tab w:val="clear" w:pos="765"/>
                <w:tab w:val="decimal" w:pos="922"/>
              </w:tabs>
              <w:spacing w:line="240" w:lineRule="atLeast"/>
              <w:ind w:left="-72" w:right="-72"/>
              <w:rPr>
                <w:szCs w:val="22"/>
              </w:rPr>
            </w:pPr>
          </w:p>
        </w:tc>
        <w:tc>
          <w:tcPr>
            <w:tcW w:w="180" w:type="dxa"/>
          </w:tcPr>
          <w:p w14:paraId="64AB37A8" w14:textId="77777777" w:rsidR="002C61F3" w:rsidRPr="00E879C5" w:rsidRDefault="002C61F3" w:rsidP="006F6C3C">
            <w:pPr>
              <w:pStyle w:val="acctfourfigures"/>
              <w:shd w:val="clear" w:color="auto" w:fill="FFFFFF"/>
              <w:tabs>
                <w:tab w:val="clear" w:pos="765"/>
                <w:tab w:val="decimal" w:pos="922"/>
              </w:tabs>
              <w:spacing w:line="240" w:lineRule="atLeast"/>
              <w:ind w:left="-72" w:right="-72"/>
              <w:rPr>
                <w:szCs w:val="22"/>
              </w:rPr>
            </w:pPr>
          </w:p>
        </w:tc>
        <w:tc>
          <w:tcPr>
            <w:tcW w:w="1620" w:type="dxa"/>
          </w:tcPr>
          <w:p w14:paraId="178304CC" w14:textId="77777777" w:rsidR="002C61F3" w:rsidRPr="00E879C5" w:rsidRDefault="002C61F3" w:rsidP="006F6C3C">
            <w:pPr>
              <w:pStyle w:val="acctfourfigures"/>
              <w:shd w:val="clear" w:color="auto" w:fill="FFFFFF"/>
              <w:tabs>
                <w:tab w:val="clear" w:pos="765"/>
                <w:tab w:val="decimal" w:pos="922"/>
              </w:tabs>
              <w:spacing w:line="240" w:lineRule="atLeast"/>
              <w:ind w:left="-72" w:right="-72"/>
              <w:rPr>
                <w:szCs w:val="22"/>
              </w:rPr>
            </w:pPr>
          </w:p>
        </w:tc>
        <w:tc>
          <w:tcPr>
            <w:tcW w:w="180" w:type="dxa"/>
          </w:tcPr>
          <w:p w14:paraId="249FB4DE" w14:textId="77777777" w:rsidR="002C61F3" w:rsidRPr="00E879C5" w:rsidRDefault="002C61F3" w:rsidP="006F6C3C">
            <w:pPr>
              <w:pStyle w:val="acctfourfigures"/>
              <w:shd w:val="clear" w:color="auto" w:fill="FFFFFF"/>
              <w:tabs>
                <w:tab w:val="decimal" w:pos="802"/>
              </w:tabs>
              <w:spacing w:line="240" w:lineRule="atLeast"/>
              <w:ind w:left="-72" w:right="-72"/>
              <w:rPr>
                <w:szCs w:val="22"/>
              </w:rPr>
            </w:pPr>
          </w:p>
        </w:tc>
        <w:tc>
          <w:tcPr>
            <w:tcW w:w="1620" w:type="dxa"/>
            <w:vAlign w:val="bottom"/>
          </w:tcPr>
          <w:p w14:paraId="1DEA5E26" w14:textId="77777777" w:rsidR="002C61F3" w:rsidRPr="00E879C5" w:rsidRDefault="002C61F3" w:rsidP="006F6C3C">
            <w:pPr>
              <w:pStyle w:val="acctfourfigures"/>
              <w:shd w:val="clear" w:color="auto" w:fill="FFFFFF"/>
              <w:tabs>
                <w:tab w:val="clear" w:pos="765"/>
                <w:tab w:val="decimal" w:pos="922"/>
              </w:tabs>
              <w:spacing w:line="240" w:lineRule="atLeast"/>
              <w:ind w:left="-72" w:right="-72"/>
              <w:rPr>
                <w:szCs w:val="22"/>
              </w:rPr>
            </w:pPr>
          </w:p>
        </w:tc>
        <w:tc>
          <w:tcPr>
            <w:tcW w:w="180" w:type="dxa"/>
            <w:vAlign w:val="bottom"/>
          </w:tcPr>
          <w:p w14:paraId="432AA5CE" w14:textId="77777777" w:rsidR="002C61F3" w:rsidRPr="00E879C5" w:rsidRDefault="002C61F3" w:rsidP="006F6C3C">
            <w:pPr>
              <w:pStyle w:val="acctfourfigures"/>
              <w:shd w:val="clear" w:color="auto" w:fill="FFFFFF"/>
              <w:tabs>
                <w:tab w:val="decimal" w:pos="802"/>
              </w:tabs>
              <w:spacing w:line="240" w:lineRule="atLeast"/>
              <w:ind w:left="-72" w:right="-72"/>
              <w:rPr>
                <w:szCs w:val="22"/>
              </w:rPr>
            </w:pPr>
          </w:p>
        </w:tc>
        <w:tc>
          <w:tcPr>
            <w:tcW w:w="1530" w:type="dxa"/>
            <w:vAlign w:val="bottom"/>
          </w:tcPr>
          <w:p w14:paraId="5627AD0C" w14:textId="77777777" w:rsidR="002C61F3" w:rsidRPr="00E879C5" w:rsidRDefault="002C61F3" w:rsidP="006F6C3C">
            <w:pPr>
              <w:pStyle w:val="acctfourfigures"/>
              <w:shd w:val="clear" w:color="auto" w:fill="FFFFFF"/>
              <w:tabs>
                <w:tab w:val="clear" w:pos="765"/>
                <w:tab w:val="decimal" w:pos="922"/>
              </w:tabs>
              <w:spacing w:line="240" w:lineRule="atLeast"/>
              <w:ind w:left="-72" w:right="-72"/>
              <w:rPr>
                <w:szCs w:val="22"/>
              </w:rPr>
            </w:pPr>
          </w:p>
        </w:tc>
      </w:tr>
      <w:tr w:rsidR="002C61F3" w:rsidRPr="00E879C5" w14:paraId="36041308" w14:textId="77777777" w:rsidTr="00D00FB5">
        <w:trPr>
          <w:cantSplit/>
        </w:trPr>
        <w:tc>
          <w:tcPr>
            <w:tcW w:w="2617" w:type="dxa"/>
          </w:tcPr>
          <w:p w14:paraId="7097B2A1" w14:textId="18916A90" w:rsidR="002C61F3" w:rsidRPr="00E879C5" w:rsidRDefault="002C61F3" w:rsidP="00DE15E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At 1 January</w:t>
            </w:r>
          </w:p>
        </w:tc>
        <w:tc>
          <w:tcPr>
            <w:tcW w:w="1804" w:type="dxa"/>
            <w:vAlign w:val="bottom"/>
          </w:tcPr>
          <w:p w14:paraId="06ACC526" w14:textId="2EC31132" w:rsidR="002C61F3" w:rsidRPr="002C61F3" w:rsidRDefault="002C61F3" w:rsidP="002C61F3">
            <w:pPr>
              <w:pStyle w:val="acctfourfigures"/>
              <w:shd w:val="clear" w:color="auto" w:fill="FFFFFF"/>
              <w:tabs>
                <w:tab w:val="clear" w:pos="765"/>
                <w:tab w:val="left" w:pos="1190"/>
                <w:tab w:val="decimal" w:pos="1539"/>
              </w:tabs>
              <w:spacing w:line="240" w:lineRule="atLeast"/>
              <w:ind w:left="-72" w:right="100"/>
              <w:jc w:val="right"/>
              <w:rPr>
                <w:szCs w:val="22"/>
                <w:lang w:val="en-US" w:bidi="th-TH"/>
              </w:rPr>
            </w:pPr>
            <w:r w:rsidRPr="004B7233">
              <w:rPr>
                <w:szCs w:val="22"/>
                <w:lang w:val="en-US" w:bidi="th-TH"/>
              </w:rPr>
              <w:t>380,000</w:t>
            </w:r>
          </w:p>
        </w:tc>
        <w:tc>
          <w:tcPr>
            <w:tcW w:w="180" w:type="dxa"/>
            <w:vAlign w:val="bottom"/>
          </w:tcPr>
          <w:p w14:paraId="2D14039F" w14:textId="77777777" w:rsidR="002C61F3" w:rsidRPr="00E879C5" w:rsidRDefault="002C61F3" w:rsidP="00DE15E3">
            <w:pPr>
              <w:pStyle w:val="acctfourfigures"/>
              <w:shd w:val="clear" w:color="auto" w:fill="FFFFFF"/>
              <w:tabs>
                <w:tab w:val="clear" w:pos="765"/>
                <w:tab w:val="decimal" w:pos="996"/>
              </w:tabs>
              <w:spacing w:line="240" w:lineRule="atLeast"/>
              <w:ind w:left="-72" w:right="-83"/>
              <w:rPr>
                <w:szCs w:val="22"/>
              </w:rPr>
            </w:pPr>
          </w:p>
        </w:tc>
        <w:tc>
          <w:tcPr>
            <w:tcW w:w="1620" w:type="dxa"/>
            <w:vAlign w:val="bottom"/>
          </w:tcPr>
          <w:p w14:paraId="73DBA2CE" w14:textId="5DE063EF" w:rsidR="002C61F3" w:rsidRPr="002C61F3" w:rsidRDefault="002C61F3" w:rsidP="002C61F3">
            <w:pPr>
              <w:pStyle w:val="acctfourfigures"/>
              <w:shd w:val="clear" w:color="auto" w:fill="FFFFFF"/>
              <w:tabs>
                <w:tab w:val="clear" w:pos="765"/>
                <w:tab w:val="decimal" w:pos="1357"/>
              </w:tabs>
              <w:spacing w:line="240" w:lineRule="atLeast"/>
              <w:ind w:left="-72" w:right="-92"/>
              <w:rPr>
                <w:szCs w:val="22"/>
                <w:lang w:val="en-US" w:bidi="th-TH"/>
              </w:rPr>
            </w:pPr>
            <w:r w:rsidRPr="004B7233">
              <w:rPr>
                <w:szCs w:val="22"/>
                <w:lang w:val="en-US" w:bidi="th-TH"/>
              </w:rPr>
              <w:t>940</w:t>
            </w:r>
            <w:r w:rsidRPr="00E879C5">
              <w:rPr>
                <w:szCs w:val="22"/>
                <w:lang w:val="en-US" w:bidi="th-TH"/>
              </w:rPr>
              <w:t>,000</w:t>
            </w:r>
          </w:p>
        </w:tc>
        <w:tc>
          <w:tcPr>
            <w:tcW w:w="180" w:type="dxa"/>
            <w:vAlign w:val="bottom"/>
          </w:tcPr>
          <w:p w14:paraId="3E8FF708" w14:textId="77777777" w:rsidR="002C61F3" w:rsidRPr="00E879C5" w:rsidRDefault="002C61F3" w:rsidP="00DE15E3">
            <w:pPr>
              <w:pStyle w:val="acctfourfigures"/>
              <w:shd w:val="clear" w:color="auto" w:fill="FFFFFF"/>
              <w:tabs>
                <w:tab w:val="clear" w:pos="765"/>
                <w:tab w:val="decimal" w:pos="996"/>
              </w:tabs>
              <w:spacing w:line="240" w:lineRule="atLeast"/>
              <w:ind w:left="-72" w:right="-83"/>
              <w:rPr>
                <w:szCs w:val="22"/>
              </w:rPr>
            </w:pPr>
          </w:p>
        </w:tc>
        <w:tc>
          <w:tcPr>
            <w:tcW w:w="1620" w:type="dxa"/>
            <w:vAlign w:val="bottom"/>
          </w:tcPr>
          <w:p w14:paraId="3404C50D" w14:textId="02E6ED72" w:rsidR="002C61F3" w:rsidRPr="002C61F3" w:rsidRDefault="002C61F3" w:rsidP="002C61F3">
            <w:pPr>
              <w:pStyle w:val="acctfourfigures"/>
              <w:shd w:val="clear" w:color="auto" w:fill="FFFFFF"/>
              <w:tabs>
                <w:tab w:val="clear" w:pos="765"/>
                <w:tab w:val="decimal" w:pos="1361"/>
              </w:tabs>
              <w:spacing w:line="240" w:lineRule="atLeast"/>
              <w:ind w:left="-72"/>
              <w:rPr>
                <w:szCs w:val="22"/>
                <w:lang w:val="en-US" w:bidi="th-TH"/>
              </w:rPr>
            </w:pPr>
            <w:r w:rsidRPr="000F6EA6">
              <w:rPr>
                <w:szCs w:val="22"/>
                <w:lang w:val="en-US" w:bidi="th-TH"/>
              </w:rPr>
              <w:t>3,349,516</w:t>
            </w:r>
          </w:p>
        </w:tc>
        <w:tc>
          <w:tcPr>
            <w:tcW w:w="180" w:type="dxa"/>
            <w:vAlign w:val="bottom"/>
          </w:tcPr>
          <w:p w14:paraId="360840B7" w14:textId="77777777" w:rsidR="002C61F3" w:rsidRPr="00E879C5" w:rsidRDefault="002C61F3" w:rsidP="00DE15E3">
            <w:pPr>
              <w:pStyle w:val="acctfourfigures"/>
              <w:shd w:val="clear" w:color="auto" w:fill="FFFFFF"/>
              <w:tabs>
                <w:tab w:val="clear" w:pos="765"/>
                <w:tab w:val="decimal" w:pos="877"/>
              </w:tabs>
              <w:spacing w:line="240" w:lineRule="atLeast"/>
              <w:ind w:left="-72" w:right="-83"/>
              <w:rPr>
                <w:szCs w:val="22"/>
              </w:rPr>
            </w:pPr>
          </w:p>
        </w:tc>
        <w:tc>
          <w:tcPr>
            <w:tcW w:w="1530" w:type="dxa"/>
            <w:vAlign w:val="bottom"/>
          </w:tcPr>
          <w:p w14:paraId="75A780C6" w14:textId="78727411" w:rsidR="002C61F3" w:rsidRPr="002C61F3" w:rsidRDefault="002C61F3" w:rsidP="002C61F3">
            <w:pPr>
              <w:pStyle w:val="acctfourfigures"/>
              <w:shd w:val="clear" w:color="auto" w:fill="FFFFFF"/>
              <w:tabs>
                <w:tab w:val="clear" w:pos="765"/>
                <w:tab w:val="decimal" w:pos="1267"/>
              </w:tabs>
              <w:spacing w:line="240" w:lineRule="atLeast"/>
              <w:ind w:left="-72" w:right="-92"/>
              <w:rPr>
                <w:szCs w:val="22"/>
                <w:lang w:val="en-US" w:bidi="th-TH"/>
              </w:rPr>
            </w:pPr>
            <w:r w:rsidRPr="002C61F3">
              <w:rPr>
                <w:szCs w:val="22"/>
                <w:lang w:val="en-US" w:bidi="th-TH"/>
              </w:rPr>
              <w:t>4,669,516</w:t>
            </w:r>
          </w:p>
        </w:tc>
      </w:tr>
      <w:tr w:rsidR="002C61F3" w:rsidRPr="00E879C5" w14:paraId="08EE0ED5" w14:textId="77777777" w:rsidTr="00D00FB5">
        <w:trPr>
          <w:cantSplit/>
        </w:trPr>
        <w:tc>
          <w:tcPr>
            <w:tcW w:w="2617" w:type="dxa"/>
          </w:tcPr>
          <w:p w14:paraId="555AF159" w14:textId="09A4547B" w:rsidR="002C61F3" w:rsidRPr="00E879C5" w:rsidRDefault="002C61F3" w:rsidP="00DE15E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Changes from financing cash flows</w:t>
            </w:r>
          </w:p>
        </w:tc>
        <w:tc>
          <w:tcPr>
            <w:tcW w:w="1804" w:type="dxa"/>
          </w:tcPr>
          <w:p w14:paraId="723D7271" w14:textId="77777777" w:rsidR="002C61F3" w:rsidRPr="00C73086" w:rsidRDefault="002C61F3" w:rsidP="00DE15E3">
            <w:pPr>
              <w:pStyle w:val="acctfourfigures"/>
              <w:shd w:val="clear" w:color="auto" w:fill="FFFFFF"/>
              <w:tabs>
                <w:tab w:val="clear" w:pos="765"/>
                <w:tab w:val="left" w:pos="1190"/>
                <w:tab w:val="decimal" w:pos="1539"/>
              </w:tabs>
              <w:spacing w:line="240" w:lineRule="atLeast"/>
              <w:ind w:left="-72" w:right="100"/>
              <w:jc w:val="right"/>
              <w:rPr>
                <w:szCs w:val="22"/>
                <w:lang w:val="en-US" w:bidi="th-TH"/>
              </w:rPr>
            </w:pPr>
          </w:p>
          <w:p w14:paraId="1CE9BC33" w14:textId="3A5C4EC4" w:rsidR="002C61F3" w:rsidRPr="002C61F3" w:rsidRDefault="002C61F3" w:rsidP="002C61F3">
            <w:pPr>
              <w:pStyle w:val="acctfourfigures"/>
              <w:shd w:val="clear" w:color="auto" w:fill="FFFFFF"/>
              <w:tabs>
                <w:tab w:val="clear" w:pos="765"/>
                <w:tab w:val="decimal" w:pos="1543"/>
              </w:tabs>
              <w:spacing w:line="240" w:lineRule="atLeast"/>
              <w:ind w:left="-72" w:right="-83"/>
              <w:rPr>
                <w:szCs w:val="22"/>
                <w:lang w:val="en-US" w:bidi="th-TH"/>
              </w:rPr>
            </w:pPr>
            <w:r w:rsidRPr="002C61F3">
              <w:rPr>
                <w:szCs w:val="22"/>
                <w:lang w:val="en-US" w:bidi="th-TH"/>
              </w:rPr>
              <w:t>252</w:t>
            </w:r>
            <w:r w:rsidRPr="00C73086">
              <w:rPr>
                <w:szCs w:val="22"/>
                <w:lang w:val="en-US" w:bidi="th-TH"/>
              </w:rPr>
              <w:t>,000</w:t>
            </w:r>
          </w:p>
        </w:tc>
        <w:tc>
          <w:tcPr>
            <w:tcW w:w="180" w:type="dxa"/>
          </w:tcPr>
          <w:p w14:paraId="4DE5B456" w14:textId="77777777" w:rsidR="002C61F3" w:rsidRPr="00E879C5" w:rsidRDefault="002C61F3" w:rsidP="00DE15E3">
            <w:pPr>
              <w:pStyle w:val="acctfourfigures"/>
              <w:shd w:val="clear" w:color="auto" w:fill="FFFFFF"/>
              <w:tabs>
                <w:tab w:val="clear" w:pos="765"/>
                <w:tab w:val="decimal" w:pos="996"/>
              </w:tabs>
              <w:spacing w:line="240" w:lineRule="atLeast"/>
              <w:ind w:left="-72" w:right="-83"/>
              <w:rPr>
                <w:szCs w:val="22"/>
              </w:rPr>
            </w:pPr>
          </w:p>
        </w:tc>
        <w:tc>
          <w:tcPr>
            <w:tcW w:w="1620" w:type="dxa"/>
          </w:tcPr>
          <w:p w14:paraId="643B9516" w14:textId="77777777" w:rsidR="002C61F3" w:rsidRPr="00E879C5" w:rsidRDefault="002C61F3" w:rsidP="002C61F3">
            <w:pPr>
              <w:pStyle w:val="acctfourfigures"/>
              <w:shd w:val="clear" w:color="auto" w:fill="FFFFFF"/>
              <w:tabs>
                <w:tab w:val="clear" w:pos="765"/>
                <w:tab w:val="decimal" w:pos="1357"/>
              </w:tabs>
              <w:spacing w:line="240" w:lineRule="atLeast"/>
              <w:ind w:left="-72" w:right="-92"/>
              <w:rPr>
                <w:szCs w:val="22"/>
                <w:lang w:val="en-US" w:bidi="th-TH"/>
              </w:rPr>
            </w:pPr>
          </w:p>
          <w:p w14:paraId="00442FD9" w14:textId="5CD34F60" w:rsidR="002C61F3" w:rsidRPr="002C61F3" w:rsidRDefault="002C61F3" w:rsidP="002C61F3">
            <w:pPr>
              <w:pStyle w:val="acctfourfigures"/>
              <w:shd w:val="clear" w:color="auto" w:fill="FFFFFF"/>
              <w:tabs>
                <w:tab w:val="clear" w:pos="765"/>
                <w:tab w:val="decimal" w:pos="1357"/>
              </w:tabs>
              <w:spacing w:line="240" w:lineRule="atLeast"/>
              <w:ind w:left="-72" w:right="-92"/>
              <w:rPr>
                <w:szCs w:val="22"/>
                <w:lang w:val="en-US" w:bidi="th-TH"/>
              </w:rPr>
            </w:pPr>
            <w:r>
              <w:rPr>
                <w:szCs w:val="22"/>
                <w:lang w:val="en-US" w:bidi="th-TH"/>
              </w:rPr>
              <w:t>(</w:t>
            </w:r>
            <w:r w:rsidRPr="00E879C5">
              <w:rPr>
                <w:szCs w:val="22"/>
                <w:lang w:val="en-US" w:bidi="th-TH"/>
              </w:rPr>
              <w:t>2</w:t>
            </w:r>
            <w:r>
              <w:rPr>
                <w:szCs w:val="22"/>
                <w:lang w:val="en-US" w:bidi="th-TH"/>
              </w:rPr>
              <w:t>62</w:t>
            </w:r>
            <w:r w:rsidRPr="00E879C5">
              <w:rPr>
                <w:szCs w:val="22"/>
                <w:lang w:val="en-US" w:bidi="th-TH"/>
              </w:rPr>
              <w:t>,000</w:t>
            </w:r>
            <w:r>
              <w:rPr>
                <w:szCs w:val="22"/>
                <w:lang w:val="en-US" w:bidi="th-TH"/>
              </w:rPr>
              <w:t>)</w:t>
            </w:r>
          </w:p>
        </w:tc>
        <w:tc>
          <w:tcPr>
            <w:tcW w:w="180" w:type="dxa"/>
            <w:vAlign w:val="bottom"/>
          </w:tcPr>
          <w:p w14:paraId="5B630F57" w14:textId="77777777" w:rsidR="002C61F3" w:rsidRPr="00E879C5" w:rsidRDefault="002C61F3" w:rsidP="00DE15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6"/>
              </w:tabs>
              <w:spacing w:after="0"/>
              <w:ind w:left="-108" w:right="-83"/>
              <w:rPr>
                <w:rFonts w:ascii="Times New Roman" w:hAnsi="Times New Roman" w:cs="Times New Roman"/>
                <w:sz w:val="22"/>
                <w:lang w:val="en-GB" w:bidi="ar-SA"/>
              </w:rPr>
            </w:pPr>
          </w:p>
        </w:tc>
        <w:tc>
          <w:tcPr>
            <w:tcW w:w="1620" w:type="dxa"/>
          </w:tcPr>
          <w:p w14:paraId="5C7D45D0" w14:textId="77777777" w:rsidR="002C61F3" w:rsidRPr="00E879C5" w:rsidRDefault="002C61F3" w:rsidP="002C61F3">
            <w:pPr>
              <w:pStyle w:val="acctfourfigures"/>
              <w:shd w:val="clear" w:color="auto" w:fill="FFFFFF"/>
              <w:tabs>
                <w:tab w:val="clear" w:pos="765"/>
                <w:tab w:val="decimal" w:pos="1361"/>
              </w:tabs>
              <w:spacing w:line="240" w:lineRule="atLeast"/>
              <w:ind w:left="-72"/>
              <w:rPr>
                <w:szCs w:val="22"/>
                <w:lang w:val="en-US" w:bidi="th-TH"/>
              </w:rPr>
            </w:pPr>
          </w:p>
          <w:p w14:paraId="025066B5" w14:textId="4CEC1188" w:rsidR="002C61F3" w:rsidRPr="002C61F3" w:rsidRDefault="002C61F3" w:rsidP="002C61F3">
            <w:pPr>
              <w:pStyle w:val="acctfourfigures"/>
              <w:shd w:val="clear" w:color="auto" w:fill="FFFFFF"/>
              <w:tabs>
                <w:tab w:val="clear" w:pos="765"/>
                <w:tab w:val="decimal" w:pos="1361"/>
              </w:tabs>
              <w:spacing w:line="240" w:lineRule="atLeast"/>
              <w:ind w:left="-72"/>
              <w:rPr>
                <w:szCs w:val="22"/>
                <w:lang w:val="en-US" w:bidi="th-TH"/>
              </w:rPr>
            </w:pPr>
            <w:r w:rsidRPr="00E879C5">
              <w:rPr>
                <w:szCs w:val="22"/>
                <w:lang w:val="en-US" w:bidi="th-TH"/>
              </w:rPr>
              <w:t>(</w:t>
            </w:r>
            <w:r>
              <w:rPr>
                <w:szCs w:val="22"/>
                <w:lang w:val="en-US" w:bidi="th-TH"/>
              </w:rPr>
              <w:t>102,731</w:t>
            </w:r>
            <w:r w:rsidRPr="00E879C5">
              <w:rPr>
                <w:szCs w:val="22"/>
                <w:lang w:val="en-US" w:bidi="th-TH"/>
              </w:rPr>
              <w:t>)</w:t>
            </w:r>
          </w:p>
        </w:tc>
        <w:tc>
          <w:tcPr>
            <w:tcW w:w="180" w:type="dxa"/>
          </w:tcPr>
          <w:p w14:paraId="6180E905" w14:textId="77777777" w:rsidR="002C61F3" w:rsidRPr="00E879C5" w:rsidRDefault="002C61F3" w:rsidP="00DE15E3">
            <w:pPr>
              <w:pStyle w:val="acctfourfigures"/>
              <w:shd w:val="clear" w:color="auto" w:fill="FFFFFF"/>
              <w:tabs>
                <w:tab w:val="clear" w:pos="765"/>
                <w:tab w:val="decimal" w:pos="877"/>
              </w:tabs>
              <w:spacing w:line="240" w:lineRule="atLeast"/>
              <w:ind w:left="-72" w:right="-83"/>
              <w:rPr>
                <w:szCs w:val="22"/>
              </w:rPr>
            </w:pPr>
          </w:p>
        </w:tc>
        <w:tc>
          <w:tcPr>
            <w:tcW w:w="1530" w:type="dxa"/>
          </w:tcPr>
          <w:p w14:paraId="41B44BDA" w14:textId="77777777" w:rsidR="002C61F3" w:rsidRPr="002C61F3" w:rsidRDefault="002C61F3" w:rsidP="002C61F3">
            <w:pPr>
              <w:pStyle w:val="acctfourfigures"/>
              <w:shd w:val="clear" w:color="auto" w:fill="FFFFFF"/>
              <w:tabs>
                <w:tab w:val="clear" w:pos="765"/>
                <w:tab w:val="decimal" w:pos="1267"/>
              </w:tabs>
              <w:spacing w:line="240" w:lineRule="atLeast"/>
              <w:ind w:left="-72" w:right="-92"/>
              <w:rPr>
                <w:szCs w:val="22"/>
                <w:lang w:val="en-US" w:bidi="th-TH"/>
              </w:rPr>
            </w:pPr>
          </w:p>
          <w:p w14:paraId="297858A9" w14:textId="3CCEC66F" w:rsidR="002C61F3" w:rsidRPr="002C61F3" w:rsidRDefault="002C61F3" w:rsidP="002C61F3">
            <w:pPr>
              <w:pStyle w:val="acctfourfigures"/>
              <w:shd w:val="clear" w:color="auto" w:fill="FFFFFF"/>
              <w:tabs>
                <w:tab w:val="clear" w:pos="765"/>
                <w:tab w:val="decimal" w:pos="1361"/>
              </w:tabs>
              <w:spacing w:line="240" w:lineRule="atLeast"/>
              <w:ind w:left="-72"/>
              <w:rPr>
                <w:szCs w:val="22"/>
                <w:lang w:val="en-US" w:bidi="th-TH"/>
              </w:rPr>
            </w:pPr>
            <w:r w:rsidRPr="002C61F3">
              <w:rPr>
                <w:szCs w:val="22"/>
                <w:lang w:val="en-US" w:bidi="th-TH"/>
              </w:rPr>
              <w:t>(112,731)</w:t>
            </w:r>
          </w:p>
        </w:tc>
      </w:tr>
      <w:tr w:rsidR="002C61F3" w:rsidRPr="00E879C5" w14:paraId="6879BEA9" w14:textId="77777777" w:rsidTr="00D00FB5">
        <w:trPr>
          <w:cantSplit/>
        </w:trPr>
        <w:tc>
          <w:tcPr>
            <w:tcW w:w="2617" w:type="dxa"/>
          </w:tcPr>
          <w:p w14:paraId="2FBBC723" w14:textId="2D4BC69F" w:rsidR="002C61F3" w:rsidRPr="00E879C5" w:rsidRDefault="002C61F3" w:rsidP="00DE15E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Other changes:</w:t>
            </w:r>
          </w:p>
        </w:tc>
        <w:tc>
          <w:tcPr>
            <w:tcW w:w="1804" w:type="dxa"/>
          </w:tcPr>
          <w:p w14:paraId="51D367AD" w14:textId="77777777" w:rsidR="002C61F3" w:rsidRPr="002C61F3" w:rsidRDefault="002C61F3" w:rsidP="002C61F3">
            <w:pPr>
              <w:pStyle w:val="acctfourfigures"/>
              <w:shd w:val="clear" w:color="auto" w:fill="FFFFFF"/>
              <w:tabs>
                <w:tab w:val="clear" w:pos="765"/>
                <w:tab w:val="left" w:pos="1190"/>
                <w:tab w:val="decimal" w:pos="1539"/>
              </w:tabs>
              <w:spacing w:line="240" w:lineRule="atLeast"/>
              <w:ind w:left="-72" w:right="100"/>
              <w:jc w:val="right"/>
              <w:rPr>
                <w:szCs w:val="22"/>
                <w:lang w:val="en-US" w:bidi="th-TH"/>
              </w:rPr>
            </w:pPr>
          </w:p>
        </w:tc>
        <w:tc>
          <w:tcPr>
            <w:tcW w:w="180" w:type="dxa"/>
          </w:tcPr>
          <w:p w14:paraId="363D2925" w14:textId="77777777" w:rsidR="002C61F3" w:rsidRPr="00E879C5" w:rsidRDefault="002C61F3" w:rsidP="00DE15E3">
            <w:pPr>
              <w:pStyle w:val="acctfourfigures"/>
              <w:shd w:val="clear" w:color="auto" w:fill="FFFFFF"/>
              <w:tabs>
                <w:tab w:val="clear" w:pos="765"/>
                <w:tab w:val="decimal" w:pos="996"/>
              </w:tabs>
              <w:spacing w:line="240" w:lineRule="atLeast"/>
              <w:ind w:left="-72" w:right="-83"/>
              <w:rPr>
                <w:szCs w:val="22"/>
              </w:rPr>
            </w:pPr>
          </w:p>
        </w:tc>
        <w:tc>
          <w:tcPr>
            <w:tcW w:w="1620" w:type="dxa"/>
          </w:tcPr>
          <w:p w14:paraId="63604D5A" w14:textId="77777777" w:rsidR="002C61F3" w:rsidRPr="002C61F3" w:rsidRDefault="002C61F3" w:rsidP="002C61F3">
            <w:pPr>
              <w:pStyle w:val="acctfourfigures"/>
              <w:shd w:val="clear" w:color="auto" w:fill="FFFFFF"/>
              <w:tabs>
                <w:tab w:val="clear" w:pos="765"/>
                <w:tab w:val="decimal" w:pos="1357"/>
              </w:tabs>
              <w:spacing w:line="240" w:lineRule="atLeast"/>
              <w:ind w:left="-72" w:right="-92"/>
              <w:rPr>
                <w:szCs w:val="22"/>
                <w:lang w:val="en-US" w:bidi="th-TH"/>
              </w:rPr>
            </w:pPr>
          </w:p>
        </w:tc>
        <w:tc>
          <w:tcPr>
            <w:tcW w:w="180" w:type="dxa"/>
            <w:vAlign w:val="bottom"/>
          </w:tcPr>
          <w:p w14:paraId="21A7C753" w14:textId="77777777" w:rsidR="002C61F3" w:rsidRPr="00E879C5" w:rsidRDefault="002C61F3" w:rsidP="00DE15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6"/>
              </w:tabs>
              <w:spacing w:after="0"/>
              <w:ind w:left="-108" w:right="-83"/>
              <w:rPr>
                <w:rFonts w:ascii="Times New Roman" w:hAnsi="Times New Roman" w:cs="Times New Roman"/>
                <w:sz w:val="22"/>
                <w:lang w:val="en-GB" w:bidi="ar-SA"/>
              </w:rPr>
            </w:pPr>
          </w:p>
        </w:tc>
        <w:tc>
          <w:tcPr>
            <w:tcW w:w="1620" w:type="dxa"/>
          </w:tcPr>
          <w:p w14:paraId="3C967539" w14:textId="77777777" w:rsidR="002C61F3" w:rsidRPr="002C61F3" w:rsidRDefault="002C61F3" w:rsidP="002C61F3">
            <w:pPr>
              <w:pStyle w:val="acctfourfigures"/>
              <w:shd w:val="clear" w:color="auto" w:fill="FFFFFF"/>
              <w:tabs>
                <w:tab w:val="clear" w:pos="765"/>
                <w:tab w:val="decimal" w:pos="1361"/>
              </w:tabs>
              <w:spacing w:line="240" w:lineRule="atLeast"/>
              <w:ind w:left="-72"/>
              <w:rPr>
                <w:szCs w:val="22"/>
                <w:lang w:val="en-US" w:bidi="th-TH"/>
              </w:rPr>
            </w:pPr>
          </w:p>
        </w:tc>
        <w:tc>
          <w:tcPr>
            <w:tcW w:w="180" w:type="dxa"/>
          </w:tcPr>
          <w:p w14:paraId="731BDCC7" w14:textId="77777777" w:rsidR="002C61F3" w:rsidRPr="00E879C5" w:rsidRDefault="002C61F3" w:rsidP="00DE15E3">
            <w:pPr>
              <w:pStyle w:val="acctfourfigures"/>
              <w:shd w:val="clear" w:color="auto" w:fill="FFFFFF"/>
              <w:tabs>
                <w:tab w:val="clear" w:pos="765"/>
                <w:tab w:val="decimal" w:pos="877"/>
              </w:tabs>
              <w:spacing w:line="240" w:lineRule="atLeast"/>
              <w:ind w:left="-72" w:right="-83"/>
              <w:rPr>
                <w:szCs w:val="22"/>
              </w:rPr>
            </w:pPr>
          </w:p>
        </w:tc>
        <w:tc>
          <w:tcPr>
            <w:tcW w:w="1530" w:type="dxa"/>
          </w:tcPr>
          <w:p w14:paraId="0EF1ACAA" w14:textId="77777777" w:rsidR="002C61F3" w:rsidRPr="002C61F3" w:rsidRDefault="002C61F3" w:rsidP="002C61F3">
            <w:pPr>
              <w:pStyle w:val="acctfourfigures"/>
              <w:shd w:val="clear" w:color="auto" w:fill="FFFFFF"/>
              <w:tabs>
                <w:tab w:val="clear" w:pos="765"/>
                <w:tab w:val="decimal" w:pos="1267"/>
              </w:tabs>
              <w:spacing w:line="240" w:lineRule="atLeast"/>
              <w:ind w:left="-72" w:right="-92"/>
              <w:rPr>
                <w:szCs w:val="22"/>
                <w:lang w:val="en-US" w:bidi="th-TH"/>
              </w:rPr>
            </w:pPr>
          </w:p>
        </w:tc>
      </w:tr>
      <w:tr w:rsidR="002C61F3" w:rsidRPr="00E879C5" w14:paraId="5FE4F62A" w14:textId="77777777" w:rsidTr="00D00FB5">
        <w:trPr>
          <w:cantSplit/>
        </w:trPr>
        <w:tc>
          <w:tcPr>
            <w:tcW w:w="2617" w:type="dxa"/>
          </w:tcPr>
          <w:p w14:paraId="21944F7C" w14:textId="22E2CADD" w:rsidR="002C61F3" w:rsidRPr="00E879C5" w:rsidRDefault="002C61F3" w:rsidP="00DE15E3">
            <w:pPr>
              <w:tabs>
                <w:tab w:val="clear" w:pos="227"/>
                <w:tab w:val="clear" w:pos="454"/>
              </w:tabs>
              <w:ind w:left="280" w:right="-110" w:hanging="27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 Increase in lease liabilities</w:t>
            </w:r>
          </w:p>
        </w:tc>
        <w:tc>
          <w:tcPr>
            <w:tcW w:w="1804" w:type="dxa"/>
            <w:vAlign w:val="bottom"/>
          </w:tcPr>
          <w:p w14:paraId="51BA05B6" w14:textId="53BB0AF2" w:rsidR="002C61F3" w:rsidRPr="002C61F3" w:rsidRDefault="002C61F3" w:rsidP="002C61F3">
            <w:pPr>
              <w:pStyle w:val="acctfourfigures"/>
              <w:shd w:val="clear" w:color="auto" w:fill="FFFFFF"/>
              <w:tabs>
                <w:tab w:val="clear" w:pos="765"/>
                <w:tab w:val="decimal" w:pos="1273"/>
              </w:tabs>
              <w:spacing w:line="240" w:lineRule="atLeast"/>
              <w:ind w:left="-72" w:right="-92"/>
              <w:rPr>
                <w:szCs w:val="22"/>
                <w:lang w:val="en-US" w:bidi="th-TH"/>
              </w:rPr>
            </w:pPr>
            <w:r w:rsidRPr="00C73086">
              <w:rPr>
                <w:szCs w:val="22"/>
                <w:lang w:val="en-US" w:bidi="th-TH"/>
              </w:rPr>
              <w:t>-</w:t>
            </w:r>
          </w:p>
        </w:tc>
        <w:tc>
          <w:tcPr>
            <w:tcW w:w="180" w:type="dxa"/>
            <w:vAlign w:val="bottom"/>
          </w:tcPr>
          <w:p w14:paraId="687A03C3" w14:textId="77777777" w:rsidR="002C61F3" w:rsidRPr="006173B6" w:rsidRDefault="002C61F3" w:rsidP="00DE15E3">
            <w:pPr>
              <w:pStyle w:val="acctfourfigures"/>
              <w:shd w:val="clear" w:color="auto" w:fill="FFFFFF"/>
              <w:tabs>
                <w:tab w:val="clear" w:pos="765"/>
                <w:tab w:val="decimal" w:pos="996"/>
              </w:tabs>
              <w:spacing w:line="240" w:lineRule="atLeast"/>
              <w:ind w:left="-72" w:right="-83"/>
              <w:rPr>
                <w:szCs w:val="22"/>
              </w:rPr>
            </w:pPr>
          </w:p>
        </w:tc>
        <w:tc>
          <w:tcPr>
            <w:tcW w:w="1620" w:type="dxa"/>
            <w:vAlign w:val="bottom"/>
          </w:tcPr>
          <w:p w14:paraId="2BEF3837" w14:textId="0F94EBE9" w:rsidR="002C61F3" w:rsidRPr="002C61F3" w:rsidRDefault="002C61F3" w:rsidP="002C61F3">
            <w:pPr>
              <w:pStyle w:val="acctfourfigures"/>
              <w:shd w:val="clear" w:color="auto" w:fill="FFFFFF"/>
              <w:tabs>
                <w:tab w:val="clear" w:pos="765"/>
                <w:tab w:val="decimal" w:pos="1087"/>
              </w:tabs>
              <w:spacing w:line="240" w:lineRule="atLeast"/>
              <w:ind w:left="-72" w:right="-92"/>
              <w:rPr>
                <w:szCs w:val="22"/>
                <w:lang w:val="en-US" w:bidi="th-TH"/>
              </w:rPr>
            </w:pPr>
            <w:r w:rsidRPr="00E879C5">
              <w:rPr>
                <w:szCs w:val="22"/>
                <w:lang w:val="en-US" w:bidi="th-TH"/>
              </w:rPr>
              <w:t>-</w:t>
            </w:r>
          </w:p>
        </w:tc>
        <w:tc>
          <w:tcPr>
            <w:tcW w:w="180" w:type="dxa"/>
            <w:vAlign w:val="bottom"/>
          </w:tcPr>
          <w:p w14:paraId="0CA7C357" w14:textId="77777777" w:rsidR="002C61F3" w:rsidRPr="00E879C5" w:rsidRDefault="002C61F3" w:rsidP="00DE15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6"/>
              </w:tabs>
              <w:spacing w:after="0"/>
              <w:ind w:left="-108" w:right="-83"/>
              <w:rPr>
                <w:rFonts w:ascii="Times New Roman" w:hAnsi="Times New Roman" w:cs="Times New Roman"/>
                <w:sz w:val="22"/>
                <w:lang w:val="en-GB" w:bidi="ar-SA"/>
              </w:rPr>
            </w:pPr>
          </w:p>
        </w:tc>
        <w:tc>
          <w:tcPr>
            <w:tcW w:w="1620" w:type="dxa"/>
            <w:vAlign w:val="bottom"/>
          </w:tcPr>
          <w:p w14:paraId="1AFD8D7D" w14:textId="736B5970" w:rsidR="002C61F3" w:rsidRPr="002C61F3" w:rsidRDefault="002C61F3" w:rsidP="002C61F3">
            <w:pPr>
              <w:pStyle w:val="acctfourfigures"/>
              <w:shd w:val="clear" w:color="auto" w:fill="FFFFFF"/>
              <w:tabs>
                <w:tab w:val="clear" w:pos="765"/>
                <w:tab w:val="decimal" w:pos="1361"/>
              </w:tabs>
              <w:spacing w:line="240" w:lineRule="atLeast"/>
              <w:ind w:left="-72"/>
              <w:rPr>
                <w:szCs w:val="22"/>
                <w:lang w:val="en-US" w:bidi="th-TH"/>
              </w:rPr>
            </w:pPr>
            <w:r>
              <w:rPr>
                <w:szCs w:val="22"/>
                <w:lang w:val="en-US" w:bidi="th-TH"/>
              </w:rPr>
              <w:t>64,942</w:t>
            </w:r>
          </w:p>
        </w:tc>
        <w:tc>
          <w:tcPr>
            <w:tcW w:w="180" w:type="dxa"/>
            <w:vAlign w:val="bottom"/>
          </w:tcPr>
          <w:p w14:paraId="0C29C6AF" w14:textId="77777777" w:rsidR="002C61F3" w:rsidRPr="00E879C5" w:rsidRDefault="002C61F3" w:rsidP="00DE15E3">
            <w:pPr>
              <w:pStyle w:val="acctfourfigures"/>
              <w:shd w:val="clear" w:color="auto" w:fill="FFFFFF"/>
              <w:tabs>
                <w:tab w:val="clear" w:pos="765"/>
                <w:tab w:val="decimal" w:pos="877"/>
              </w:tabs>
              <w:spacing w:line="240" w:lineRule="atLeast"/>
              <w:ind w:left="-72" w:right="-83"/>
              <w:rPr>
                <w:szCs w:val="22"/>
              </w:rPr>
            </w:pPr>
          </w:p>
        </w:tc>
        <w:tc>
          <w:tcPr>
            <w:tcW w:w="1530" w:type="dxa"/>
            <w:vAlign w:val="bottom"/>
          </w:tcPr>
          <w:p w14:paraId="39B7EBFC" w14:textId="27BCE4DB" w:rsidR="002C61F3" w:rsidRPr="002C61F3" w:rsidRDefault="002C61F3" w:rsidP="002C61F3">
            <w:pPr>
              <w:pStyle w:val="acctfourfigures"/>
              <w:shd w:val="clear" w:color="auto" w:fill="FFFFFF"/>
              <w:tabs>
                <w:tab w:val="clear" w:pos="765"/>
                <w:tab w:val="decimal" w:pos="1267"/>
              </w:tabs>
              <w:spacing w:line="240" w:lineRule="atLeast"/>
              <w:ind w:left="-72" w:right="-92"/>
              <w:rPr>
                <w:szCs w:val="22"/>
                <w:lang w:val="en-US" w:bidi="th-TH"/>
              </w:rPr>
            </w:pPr>
            <w:r>
              <w:rPr>
                <w:szCs w:val="22"/>
                <w:lang w:val="en-US" w:bidi="th-TH"/>
              </w:rPr>
              <w:t>64,942</w:t>
            </w:r>
          </w:p>
        </w:tc>
      </w:tr>
      <w:tr w:rsidR="002C61F3" w:rsidRPr="00E879C5" w14:paraId="56A867E7" w14:textId="77777777" w:rsidTr="00D00FB5">
        <w:trPr>
          <w:cantSplit/>
        </w:trPr>
        <w:tc>
          <w:tcPr>
            <w:tcW w:w="2617" w:type="dxa"/>
          </w:tcPr>
          <w:p w14:paraId="6DC49E5E" w14:textId="1611B10C" w:rsidR="002C61F3" w:rsidRPr="00E879C5" w:rsidRDefault="002C61F3" w:rsidP="00DE15E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79" w:hanging="180"/>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 xml:space="preserve">At </w:t>
            </w:r>
            <w:r w:rsidRPr="00E879C5">
              <w:rPr>
                <w:rFonts w:ascii="Times New Roman" w:hAnsi="Times New Roman" w:cs="Times New Roman"/>
                <w:b/>
                <w:bCs/>
                <w:sz w:val="22"/>
                <w:szCs w:val="22"/>
              </w:rPr>
              <w:t>31 December</w:t>
            </w:r>
          </w:p>
        </w:tc>
        <w:tc>
          <w:tcPr>
            <w:tcW w:w="1804" w:type="dxa"/>
            <w:tcBorders>
              <w:top w:val="single" w:sz="4" w:space="0" w:color="auto"/>
              <w:bottom w:val="double" w:sz="4" w:space="0" w:color="auto"/>
            </w:tcBorders>
          </w:tcPr>
          <w:p w14:paraId="2AFC78AE" w14:textId="108AD0EF" w:rsidR="002C61F3" w:rsidRPr="002C61F3" w:rsidRDefault="002C61F3" w:rsidP="002C61F3">
            <w:pPr>
              <w:pStyle w:val="acctfourfigures"/>
              <w:shd w:val="clear" w:color="auto" w:fill="FFFFFF"/>
              <w:tabs>
                <w:tab w:val="clear" w:pos="765"/>
                <w:tab w:val="left" w:pos="1190"/>
                <w:tab w:val="decimal" w:pos="1539"/>
              </w:tabs>
              <w:spacing w:line="240" w:lineRule="atLeast"/>
              <w:ind w:left="-72" w:right="100"/>
              <w:jc w:val="right"/>
              <w:rPr>
                <w:b/>
                <w:bCs/>
                <w:szCs w:val="22"/>
                <w:lang w:val="en-US" w:bidi="th-TH"/>
              </w:rPr>
            </w:pPr>
            <w:r w:rsidRPr="002C61F3">
              <w:rPr>
                <w:b/>
                <w:bCs/>
                <w:szCs w:val="22"/>
                <w:lang w:val="en-US" w:bidi="th-TH"/>
              </w:rPr>
              <w:t>632,000</w:t>
            </w:r>
          </w:p>
        </w:tc>
        <w:tc>
          <w:tcPr>
            <w:tcW w:w="180" w:type="dxa"/>
          </w:tcPr>
          <w:p w14:paraId="32AE80DB" w14:textId="77777777" w:rsidR="002C61F3" w:rsidRPr="002C61F3" w:rsidRDefault="002C61F3" w:rsidP="00DE15E3">
            <w:pPr>
              <w:pStyle w:val="acctfourfigures"/>
              <w:shd w:val="clear" w:color="auto" w:fill="FFFFFF"/>
              <w:tabs>
                <w:tab w:val="clear" w:pos="765"/>
                <w:tab w:val="decimal" w:pos="996"/>
              </w:tabs>
              <w:spacing w:line="240" w:lineRule="atLeast"/>
              <w:ind w:left="-72" w:right="-83"/>
              <w:rPr>
                <w:b/>
                <w:bCs/>
                <w:szCs w:val="22"/>
              </w:rPr>
            </w:pPr>
          </w:p>
        </w:tc>
        <w:tc>
          <w:tcPr>
            <w:tcW w:w="1620" w:type="dxa"/>
            <w:tcBorders>
              <w:top w:val="single" w:sz="4" w:space="0" w:color="auto"/>
              <w:bottom w:val="double" w:sz="4" w:space="0" w:color="auto"/>
            </w:tcBorders>
          </w:tcPr>
          <w:p w14:paraId="6B921CA2" w14:textId="5AE5BCBA" w:rsidR="002C61F3" w:rsidRPr="002C61F3" w:rsidRDefault="002C61F3" w:rsidP="002C61F3">
            <w:pPr>
              <w:pStyle w:val="acctfourfigures"/>
              <w:shd w:val="clear" w:color="auto" w:fill="FFFFFF"/>
              <w:tabs>
                <w:tab w:val="clear" w:pos="765"/>
                <w:tab w:val="decimal" w:pos="1357"/>
              </w:tabs>
              <w:spacing w:line="240" w:lineRule="atLeast"/>
              <w:ind w:left="-72" w:right="-92"/>
              <w:rPr>
                <w:b/>
                <w:bCs/>
                <w:szCs w:val="22"/>
                <w:lang w:val="en-US" w:bidi="th-TH"/>
              </w:rPr>
            </w:pPr>
            <w:r w:rsidRPr="002C61F3">
              <w:rPr>
                <w:b/>
                <w:bCs/>
                <w:szCs w:val="22"/>
                <w:lang w:val="en-US" w:bidi="th-TH"/>
              </w:rPr>
              <w:t>678,000</w:t>
            </w:r>
          </w:p>
        </w:tc>
        <w:tc>
          <w:tcPr>
            <w:tcW w:w="180" w:type="dxa"/>
            <w:vAlign w:val="bottom"/>
          </w:tcPr>
          <w:p w14:paraId="254AEC85" w14:textId="77777777" w:rsidR="002C61F3" w:rsidRPr="002C61F3" w:rsidRDefault="002C61F3" w:rsidP="00DE15E3">
            <w:pPr>
              <w:pStyle w:val="acctfourfigures"/>
              <w:shd w:val="clear" w:color="auto" w:fill="FFFFFF"/>
              <w:tabs>
                <w:tab w:val="clear" w:pos="765"/>
                <w:tab w:val="decimal" w:pos="996"/>
              </w:tabs>
              <w:spacing w:line="240" w:lineRule="atLeast"/>
              <w:ind w:left="-72" w:right="-83"/>
              <w:rPr>
                <w:b/>
                <w:bCs/>
                <w:szCs w:val="22"/>
              </w:rPr>
            </w:pPr>
          </w:p>
        </w:tc>
        <w:tc>
          <w:tcPr>
            <w:tcW w:w="1620" w:type="dxa"/>
            <w:tcBorders>
              <w:top w:val="single" w:sz="4" w:space="0" w:color="auto"/>
              <w:bottom w:val="double" w:sz="4" w:space="0" w:color="auto"/>
            </w:tcBorders>
          </w:tcPr>
          <w:p w14:paraId="4660752B" w14:textId="029361F1" w:rsidR="002C61F3" w:rsidRPr="002C61F3" w:rsidRDefault="002C61F3" w:rsidP="002C61F3">
            <w:pPr>
              <w:pStyle w:val="acctfourfigures"/>
              <w:shd w:val="clear" w:color="auto" w:fill="FFFFFF"/>
              <w:tabs>
                <w:tab w:val="clear" w:pos="765"/>
                <w:tab w:val="decimal" w:pos="1361"/>
              </w:tabs>
              <w:spacing w:line="240" w:lineRule="atLeast"/>
              <w:ind w:left="-72"/>
              <w:rPr>
                <w:b/>
                <w:bCs/>
                <w:szCs w:val="22"/>
                <w:lang w:val="en-US" w:bidi="th-TH"/>
              </w:rPr>
            </w:pPr>
            <w:r w:rsidRPr="002C61F3">
              <w:rPr>
                <w:b/>
                <w:bCs/>
                <w:szCs w:val="22"/>
                <w:lang w:val="en-US" w:bidi="th-TH"/>
              </w:rPr>
              <w:t>3,311,727</w:t>
            </w:r>
          </w:p>
        </w:tc>
        <w:tc>
          <w:tcPr>
            <w:tcW w:w="180" w:type="dxa"/>
          </w:tcPr>
          <w:p w14:paraId="7D7BDE11" w14:textId="77777777" w:rsidR="002C61F3" w:rsidRPr="002C61F3" w:rsidRDefault="002C61F3" w:rsidP="00DE15E3">
            <w:pPr>
              <w:pStyle w:val="acctfourfigures"/>
              <w:shd w:val="clear" w:color="auto" w:fill="FFFFFF"/>
              <w:tabs>
                <w:tab w:val="clear" w:pos="765"/>
                <w:tab w:val="decimal" w:pos="877"/>
              </w:tabs>
              <w:spacing w:line="240" w:lineRule="atLeast"/>
              <w:ind w:left="-72" w:right="-83"/>
              <w:rPr>
                <w:b/>
                <w:bCs/>
                <w:szCs w:val="22"/>
              </w:rPr>
            </w:pPr>
          </w:p>
        </w:tc>
        <w:tc>
          <w:tcPr>
            <w:tcW w:w="1530" w:type="dxa"/>
            <w:tcBorders>
              <w:top w:val="single" w:sz="4" w:space="0" w:color="auto"/>
              <w:bottom w:val="double" w:sz="4" w:space="0" w:color="auto"/>
            </w:tcBorders>
          </w:tcPr>
          <w:p w14:paraId="14031E27" w14:textId="6E85AFD1" w:rsidR="002C61F3" w:rsidRPr="002C61F3" w:rsidRDefault="002C61F3" w:rsidP="002C61F3">
            <w:pPr>
              <w:pStyle w:val="acctfourfigures"/>
              <w:shd w:val="clear" w:color="auto" w:fill="FFFFFF"/>
              <w:tabs>
                <w:tab w:val="clear" w:pos="765"/>
                <w:tab w:val="decimal" w:pos="1267"/>
              </w:tabs>
              <w:spacing w:line="240" w:lineRule="atLeast"/>
              <w:ind w:left="-72" w:right="-92"/>
              <w:rPr>
                <w:b/>
                <w:bCs/>
                <w:szCs w:val="22"/>
                <w:lang w:val="en-US" w:bidi="th-TH"/>
              </w:rPr>
            </w:pPr>
            <w:r w:rsidRPr="002C61F3">
              <w:rPr>
                <w:b/>
                <w:bCs/>
                <w:szCs w:val="22"/>
                <w:lang w:val="en-US" w:bidi="th-TH"/>
              </w:rPr>
              <w:t>4,621,727</w:t>
            </w:r>
          </w:p>
        </w:tc>
      </w:tr>
    </w:tbl>
    <w:p w14:paraId="29D79962" w14:textId="77777777" w:rsidR="00263845" w:rsidRDefault="00263845" w:rsidP="002176BA">
      <w:pPr>
        <w:tabs>
          <w:tab w:val="clear" w:pos="227"/>
          <w:tab w:val="clear" w:pos="454"/>
        </w:tabs>
        <w:ind w:right="18"/>
        <w:rPr>
          <w:rFonts w:ascii="Times New Roman" w:hAnsi="Times New Roman" w:cs="Times New Roman"/>
          <w:b/>
          <w:bCs/>
          <w:i/>
          <w:iCs/>
          <w:sz w:val="22"/>
          <w:szCs w:val="22"/>
        </w:rPr>
      </w:pPr>
    </w:p>
    <w:p w14:paraId="75555CAC" w14:textId="77777777" w:rsidR="00127239" w:rsidRDefault="00127239" w:rsidP="002176BA">
      <w:pPr>
        <w:tabs>
          <w:tab w:val="clear" w:pos="227"/>
          <w:tab w:val="clear" w:pos="454"/>
        </w:tabs>
        <w:ind w:right="18"/>
        <w:rPr>
          <w:rFonts w:ascii="Times New Roman" w:hAnsi="Times New Roman" w:cs="Times New Roman"/>
          <w:b/>
          <w:bCs/>
          <w:i/>
          <w:iCs/>
          <w:sz w:val="22"/>
          <w:szCs w:val="22"/>
        </w:rPr>
      </w:pPr>
    </w:p>
    <w:p w14:paraId="03D72D00" w14:textId="77777777" w:rsidR="00127239" w:rsidRDefault="00127239" w:rsidP="002176BA">
      <w:pPr>
        <w:tabs>
          <w:tab w:val="clear" w:pos="227"/>
          <w:tab w:val="clear" w:pos="454"/>
        </w:tabs>
        <w:ind w:right="18"/>
        <w:rPr>
          <w:rFonts w:ascii="Times New Roman" w:hAnsi="Times New Roman" w:cs="Times New Roman"/>
          <w:b/>
          <w:bCs/>
          <w:i/>
          <w:iCs/>
          <w:sz w:val="22"/>
          <w:szCs w:val="22"/>
        </w:rPr>
      </w:pPr>
    </w:p>
    <w:p w14:paraId="439C1FF3" w14:textId="77777777" w:rsidR="00127239" w:rsidRDefault="00127239" w:rsidP="002176BA">
      <w:pPr>
        <w:tabs>
          <w:tab w:val="clear" w:pos="227"/>
          <w:tab w:val="clear" w:pos="454"/>
        </w:tabs>
        <w:ind w:right="18"/>
        <w:rPr>
          <w:rFonts w:ascii="Times New Roman" w:hAnsi="Times New Roman" w:cs="Times New Roman"/>
          <w:b/>
          <w:bCs/>
          <w:i/>
          <w:iCs/>
          <w:sz w:val="22"/>
          <w:szCs w:val="22"/>
        </w:rPr>
      </w:pPr>
    </w:p>
    <w:p w14:paraId="6D8A0CD1" w14:textId="77777777" w:rsidR="00D573DD" w:rsidRDefault="00D573DD" w:rsidP="002176BA">
      <w:pPr>
        <w:tabs>
          <w:tab w:val="clear" w:pos="227"/>
          <w:tab w:val="clear" w:pos="454"/>
        </w:tabs>
        <w:ind w:right="18"/>
        <w:rPr>
          <w:rFonts w:ascii="Times New Roman" w:hAnsi="Times New Roman" w:cs="Times New Roman"/>
          <w:b/>
          <w:bCs/>
          <w:i/>
          <w:iCs/>
          <w:sz w:val="22"/>
          <w:szCs w:val="22"/>
        </w:rPr>
      </w:pPr>
    </w:p>
    <w:p w14:paraId="47078A3E" w14:textId="77777777" w:rsidR="00127239" w:rsidRDefault="00127239" w:rsidP="002176BA">
      <w:pPr>
        <w:tabs>
          <w:tab w:val="clear" w:pos="227"/>
          <w:tab w:val="clear" w:pos="454"/>
        </w:tabs>
        <w:ind w:right="18"/>
        <w:rPr>
          <w:rFonts w:ascii="Times New Roman" w:hAnsi="Times New Roman" w:cs="Times New Roman"/>
          <w:b/>
          <w:bCs/>
          <w:i/>
          <w:iCs/>
          <w:sz w:val="22"/>
          <w:szCs w:val="22"/>
        </w:rPr>
      </w:pPr>
    </w:p>
    <w:p w14:paraId="04F54A5C" w14:textId="77777777" w:rsidR="00127239" w:rsidRPr="00E879C5" w:rsidRDefault="00127239" w:rsidP="002176BA">
      <w:pPr>
        <w:tabs>
          <w:tab w:val="clear" w:pos="227"/>
          <w:tab w:val="clear" w:pos="454"/>
        </w:tabs>
        <w:ind w:right="18"/>
        <w:rPr>
          <w:rFonts w:ascii="Times New Roman" w:hAnsi="Times New Roman" w:cs="Times New Roman"/>
          <w:b/>
          <w:bCs/>
          <w:i/>
          <w:iCs/>
          <w:sz w:val="22"/>
          <w:szCs w:val="22"/>
        </w:rPr>
      </w:pPr>
    </w:p>
    <w:p w14:paraId="6B2C544F" w14:textId="77777777" w:rsidR="006173B6" w:rsidRDefault="006173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rPr>
      </w:pPr>
      <w:r>
        <w:rPr>
          <w:rFonts w:ascii="Times New Roman" w:hAnsi="Times New Roman" w:cs="Times New Roman"/>
          <w:b/>
          <w:bCs/>
          <w:sz w:val="22"/>
          <w:szCs w:val="22"/>
        </w:rPr>
        <w:br w:type="page"/>
      </w:r>
    </w:p>
    <w:p w14:paraId="4CBE1631" w14:textId="1B8F7FF3" w:rsidR="00A0590E" w:rsidRPr="00E879C5" w:rsidRDefault="00022594"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sidRPr="00E879C5">
        <w:rPr>
          <w:rFonts w:ascii="Times New Roman" w:hAnsi="Times New Roman" w:cs="Times New Roman"/>
          <w:b/>
          <w:bCs/>
          <w:color w:val="auto"/>
          <w:sz w:val="22"/>
          <w:szCs w:val="22"/>
        </w:rPr>
        <w:lastRenderedPageBreak/>
        <w:t>Non-current provisions for employee benefits</w:t>
      </w:r>
    </w:p>
    <w:p w14:paraId="33664405" w14:textId="582E836F" w:rsidR="00D26DAF" w:rsidRPr="00E879C5" w:rsidRDefault="00D26DAF" w:rsidP="00435ADA"/>
    <w:p w14:paraId="7E8D77F7" w14:textId="2E0AF578" w:rsidR="000F7FA3" w:rsidRPr="00E879C5" w:rsidRDefault="000F7FA3" w:rsidP="000F7FA3">
      <w:pPr>
        <w:pStyle w:val="BodyText"/>
        <w:spacing w:after="0" w:line="240" w:lineRule="auto"/>
        <w:ind w:left="540"/>
        <w:jc w:val="thaiDistribute"/>
        <w:rPr>
          <w:rFonts w:ascii="Times New Roman" w:hAnsi="Times New Roman" w:cs="Times New Roman"/>
          <w:b/>
          <w:bCs/>
          <w:i/>
          <w:iCs/>
          <w:color w:val="000000" w:themeColor="text1"/>
          <w:sz w:val="22"/>
        </w:rPr>
      </w:pPr>
      <w:r w:rsidRPr="00E879C5">
        <w:rPr>
          <w:rFonts w:ascii="Times New Roman" w:hAnsi="Times New Roman" w:cs="Times New Roman"/>
          <w:b/>
          <w:bCs/>
          <w:i/>
          <w:iCs/>
          <w:color w:val="000000" w:themeColor="text1"/>
          <w:sz w:val="22"/>
        </w:rPr>
        <w:t xml:space="preserve">Accounting policy </w:t>
      </w:r>
    </w:p>
    <w:p w14:paraId="1440436E" w14:textId="146D7A2F" w:rsidR="000F7FA3" w:rsidRPr="00E879C5" w:rsidRDefault="000F7FA3" w:rsidP="000F7FA3">
      <w:pPr>
        <w:spacing w:line="240" w:lineRule="auto"/>
        <w:ind w:left="547"/>
        <w:jc w:val="thaiDistribute"/>
        <w:rPr>
          <w:rFonts w:ascii="Times New Roman" w:hAnsi="Times New Roman" w:cs="Times New Roman"/>
          <w:i/>
          <w:iCs/>
          <w:color w:val="000000" w:themeColor="text1"/>
          <w:sz w:val="22"/>
          <w:szCs w:val="22"/>
        </w:rPr>
      </w:pPr>
      <w:r w:rsidRPr="00E879C5">
        <w:rPr>
          <w:rFonts w:ascii="Times New Roman" w:hAnsi="Times New Roman" w:cs="Times New Roman"/>
          <w:i/>
          <w:iCs/>
          <w:color w:val="000000" w:themeColor="text1"/>
          <w:sz w:val="22"/>
          <w:szCs w:val="22"/>
        </w:rPr>
        <w:t>Defined contribution plan</w:t>
      </w:r>
    </w:p>
    <w:p w14:paraId="0067A0D1" w14:textId="7BB229B7" w:rsidR="000F7FA3" w:rsidRPr="00E879C5" w:rsidRDefault="000F7FA3" w:rsidP="000F7FA3">
      <w:pPr>
        <w:pStyle w:val="BodyText"/>
        <w:spacing w:after="0" w:line="240" w:lineRule="auto"/>
        <w:ind w:left="547"/>
        <w:jc w:val="both"/>
        <w:rPr>
          <w:rFonts w:ascii="Times New Roman" w:hAnsi="Times New Roman" w:cs="Times New Roman"/>
          <w:color w:val="000000" w:themeColor="text1"/>
          <w:sz w:val="22"/>
        </w:rPr>
      </w:pPr>
      <w:r w:rsidRPr="00E879C5">
        <w:rPr>
          <w:rFonts w:ascii="Times New Roman" w:hAnsi="Times New Roman" w:cs="Times New Roman"/>
          <w:color w:val="000000" w:themeColor="text1"/>
          <w:sz w:val="22"/>
        </w:rPr>
        <w:t xml:space="preserve">Obligations for contributions to the Group’s provident fund are expensed as the related service is provided. </w:t>
      </w:r>
    </w:p>
    <w:p w14:paraId="22911AD7" w14:textId="77777777" w:rsidR="000F7FA3" w:rsidRPr="00E879C5" w:rsidRDefault="000F7FA3" w:rsidP="000F7FA3">
      <w:pPr>
        <w:pStyle w:val="BodyText"/>
        <w:spacing w:after="0" w:line="240" w:lineRule="auto"/>
        <w:ind w:left="547"/>
        <w:jc w:val="thaiDistribute"/>
        <w:rPr>
          <w:sz w:val="20"/>
        </w:rPr>
      </w:pPr>
    </w:p>
    <w:p w14:paraId="33BF6454" w14:textId="77777777" w:rsidR="000F7FA3" w:rsidRPr="00E879C5" w:rsidRDefault="000F7FA3" w:rsidP="000F7FA3">
      <w:pPr>
        <w:spacing w:line="240" w:lineRule="auto"/>
        <w:ind w:left="547"/>
        <w:jc w:val="thaiDistribute"/>
        <w:rPr>
          <w:rFonts w:ascii="Times New Roman" w:hAnsi="Times New Roman" w:cs="Times New Roman"/>
          <w:i/>
          <w:iCs/>
          <w:color w:val="000000" w:themeColor="text1"/>
          <w:sz w:val="22"/>
          <w:szCs w:val="22"/>
        </w:rPr>
      </w:pPr>
      <w:r w:rsidRPr="00E879C5">
        <w:rPr>
          <w:rFonts w:ascii="Times New Roman" w:hAnsi="Times New Roman" w:cs="Times New Roman"/>
          <w:i/>
          <w:iCs/>
          <w:color w:val="000000" w:themeColor="text1"/>
          <w:sz w:val="22"/>
          <w:szCs w:val="22"/>
        </w:rPr>
        <w:t>Defined benefit plans</w:t>
      </w:r>
    </w:p>
    <w:p w14:paraId="5078B18C" w14:textId="0DA12CD6" w:rsidR="000F7FA3" w:rsidRPr="00E879C5" w:rsidRDefault="000F7FA3" w:rsidP="000F7FA3">
      <w:pPr>
        <w:pStyle w:val="BodyText"/>
        <w:spacing w:after="0" w:line="240" w:lineRule="auto"/>
        <w:ind w:left="547"/>
        <w:jc w:val="both"/>
        <w:rPr>
          <w:rFonts w:ascii="Times New Roman" w:hAnsi="Times New Roman" w:cs="Times New Roman"/>
          <w:color w:val="000000" w:themeColor="text1"/>
          <w:sz w:val="22"/>
        </w:rPr>
      </w:pPr>
      <w:r w:rsidRPr="00E879C5">
        <w:rPr>
          <w:rFonts w:ascii="Times New Roman" w:hAnsi="Times New Roman" w:cs="Times New Roman"/>
          <w:color w:val="000000" w:themeColor="text1"/>
          <w:sz w:val="22"/>
        </w:rPr>
        <w:t xml:space="preserve">The Group’s net obligation in respect of defined benefit plans is calculated by estimating the amount of future benefit that employees have earned in the current and prior periods. The defined benefit obligations is discounted to the present value, which performed annually by a qualified actuary using the projected unit credit method. </w:t>
      </w:r>
    </w:p>
    <w:p w14:paraId="41402931" w14:textId="77777777" w:rsidR="000F7FA3" w:rsidRPr="00E879C5" w:rsidRDefault="000F7FA3" w:rsidP="000F7FA3">
      <w:pPr>
        <w:spacing w:line="240" w:lineRule="auto"/>
        <w:rPr>
          <w:rFonts w:cstheme="minorBidi"/>
        </w:rPr>
      </w:pPr>
    </w:p>
    <w:p w14:paraId="4DCFEBA3" w14:textId="39C03A11" w:rsidR="000F7FA3" w:rsidRPr="00E879C5" w:rsidRDefault="000F7FA3" w:rsidP="004D0778">
      <w:pPr>
        <w:pStyle w:val="BodyText"/>
        <w:spacing w:after="0" w:line="240" w:lineRule="auto"/>
        <w:ind w:left="547"/>
        <w:jc w:val="both"/>
        <w:rPr>
          <w:rFonts w:ascii="Times New Roman" w:hAnsi="Times New Roman" w:cs="Times New Roman"/>
          <w:color w:val="000000" w:themeColor="text1"/>
          <w:sz w:val="22"/>
        </w:rPr>
      </w:pPr>
      <w:r w:rsidRPr="00E879C5">
        <w:rPr>
          <w:rFonts w:ascii="Times New Roman" w:hAnsi="Times New Roman" w:cs="Times New Roman"/>
          <w:color w:val="000000" w:themeColor="text1"/>
          <w:sz w:val="22"/>
        </w:rPr>
        <w:t xml:space="preserve">Remeasurements of the net defined benefit liability, actuarial gain or loss are recognised immediately in OCI.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recognised in profit or loss. </w:t>
      </w:r>
    </w:p>
    <w:p w14:paraId="7BC20B66" w14:textId="77777777" w:rsidR="00CC1901" w:rsidRDefault="00CC1901" w:rsidP="000F7FA3">
      <w:pPr>
        <w:pStyle w:val="BodyText"/>
        <w:spacing w:after="0" w:line="240" w:lineRule="auto"/>
        <w:ind w:left="547"/>
        <w:jc w:val="both"/>
        <w:rPr>
          <w:rFonts w:ascii="Times New Roman" w:hAnsi="Times New Roman" w:cs="Times New Roman"/>
          <w:color w:val="000000" w:themeColor="text1"/>
          <w:sz w:val="22"/>
        </w:rPr>
      </w:pPr>
    </w:p>
    <w:p w14:paraId="2B1A1060" w14:textId="5FE55385" w:rsidR="000F7FA3" w:rsidRDefault="000F7FA3" w:rsidP="000F7FA3">
      <w:pPr>
        <w:pStyle w:val="BodyText"/>
        <w:spacing w:after="0" w:line="240" w:lineRule="auto"/>
        <w:ind w:left="547"/>
        <w:jc w:val="both"/>
        <w:rPr>
          <w:rFonts w:ascii="Times New Roman" w:hAnsi="Times New Roman" w:cs="Times New Roman"/>
          <w:color w:val="000000" w:themeColor="text1"/>
          <w:sz w:val="22"/>
        </w:rPr>
      </w:pPr>
      <w:r w:rsidRPr="00E879C5">
        <w:rPr>
          <w:rFonts w:ascii="Times New Roman" w:hAnsi="Times New Roman" w:cs="Times New Roman"/>
          <w:color w:val="000000" w:themeColor="text1"/>
          <w:sz w:val="22"/>
        </w:rPr>
        <w:t>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w:t>
      </w:r>
    </w:p>
    <w:p w14:paraId="78FE787D" w14:textId="77777777" w:rsidR="00F14121" w:rsidRPr="00E879C5" w:rsidRDefault="00F14121" w:rsidP="000F7FA3">
      <w:pPr>
        <w:pStyle w:val="BodyText"/>
        <w:spacing w:after="0" w:line="240" w:lineRule="auto"/>
        <w:ind w:left="547"/>
        <w:jc w:val="both"/>
        <w:rPr>
          <w:rFonts w:ascii="Times New Roman" w:hAnsi="Times New Roman" w:cs="Times New Roman"/>
          <w:color w:val="000000" w:themeColor="text1"/>
          <w:sz w:val="22"/>
        </w:rPr>
      </w:pPr>
    </w:p>
    <w:p w14:paraId="2A2AD6F3" w14:textId="41F53A2E" w:rsidR="006173B6" w:rsidRPr="00F14121" w:rsidRDefault="00F14121" w:rsidP="000F7FA3">
      <w:pPr>
        <w:pStyle w:val="BodyText"/>
        <w:spacing w:after="0" w:line="240" w:lineRule="auto"/>
        <w:ind w:left="547"/>
        <w:jc w:val="both"/>
        <w:rPr>
          <w:rFonts w:ascii="Times New Roman" w:hAnsi="Times New Roman" w:cs="Times New Roman"/>
          <w:i/>
          <w:iCs/>
          <w:color w:val="000000" w:themeColor="text1"/>
          <w:sz w:val="22"/>
        </w:rPr>
      </w:pPr>
      <w:r w:rsidRPr="00F14121">
        <w:rPr>
          <w:rFonts w:ascii="Times New Roman" w:hAnsi="Times New Roman" w:cs="Times New Roman"/>
          <w:i/>
          <w:iCs/>
          <w:color w:val="000000" w:themeColor="text1"/>
          <w:sz w:val="22"/>
        </w:rPr>
        <w:t>Termination benefit plans</w:t>
      </w:r>
    </w:p>
    <w:p w14:paraId="5538BA66" w14:textId="4419EB5B" w:rsidR="000F7FA3" w:rsidRPr="00E879C5" w:rsidRDefault="000F7FA3" w:rsidP="000F7FA3">
      <w:pPr>
        <w:pStyle w:val="BodyText"/>
        <w:spacing w:after="0" w:line="240" w:lineRule="auto"/>
        <w:ind w:left="547"/>
        <w:jc w:val="both"/>
        <w:rPr>
          <w:rFonts w:ascii="Times New Roman" w:hAnsi="Times New Roman" w:cs="Times New Roman"/>
          <w:color w:val="000000" w:themeColor="text1"/>
          <w:sz w:val="22"/>
        </w:rPr>
      </w:pPr>
      <w:r w:rsidRPr="00E879C5">
        <w:rPr>
          <w:rFonts w:ascii="Times New Roman" w:hAnsi="Times New Roman" w:cs="Times New Roman"/>
          <w:color w:val="000000" w:themeColor="text1"/>
          <w:sz w:val="22"/>
        </w:rPr>
        <w:t>Termination benefits are expensed at the earlier of when the Group can no longer withdraw the offer of those benefits and when the Group recogni</w:t>
      </w:r>
      <w:r w:rsidR="00F14121">
        <w:rPr>
          <w:rFonts w:ascii="Times New Roman" w:hAnsi="Times New Roman" w:cs="Times New Roman"/>
          <w:color w:val="000000" w:themeColor="text1"/>
          <w:sz w:val="22"/>
        </w:rPr>
        <w:t>s</w:t>
      </w:r>
      <w:r w:rsidRPr="00E879C5">
        <w:rPr>
          <w:rFonts w:ascii="Times New Roman" w:hAnsi="Times New Roman" w:cs="Times New Roman"/>
          <w:color w:val="000000" w:themeColor="text1"/>
          <w:sz w:val="22"/>
        </w:rPr>
        <w:t>es costs for a restructuring. If benefits are not expected to be settled wholly within 12 months of the end of the reporting period, then they are discounted.</w:t>
      </w:r>
    </w:p>
    <w:p w14:paraId="4E5BD4D9" w14:textId="77777777" w:rsidR="00DC5302" w:rsidRPr="00E879C5" w:rsidRDefault="00DC5302" w:rsidP="000F7FA3">
      <w:pPr>
        <w:pStyle w:val="BodyText"/>
        <w:spacing w:after="0" w:line="240" w:lineRule="auto"/>
        <w:ind w:left="547"/>
        <w:jc w:val="both"/>
        <w:rPr>
          <w:rFonts w:ascii="Times New Roman" w:hAnsi="Times New Roman" w:cs="Times New Roman"/>
          <w:color w:val="000000" w:themeColor="text1"/>
          <w:sz w:val="22"/>
        </w:rPr>
      </w:pPr>
    </w:p>
    <w:p w14:paraId="0B752D2B" w14:textId="148C34E8" w:rsidR="000F7FA3" w:rsidRPr="00E879C5" w:rsidRDefault="000F7FA3" w:rsidP="000F7FA3">
      <w:pPr>
        <w:pStyle w:val="BodyText"/>
        <w:spacing w:after="0" w:line="240" w:lineRule="auto"/>
        <w:ind w:left="547"/>
        <w:jc w:val="both"/>
        <w:rPr>
          <w:rFonts w:ascii="Times New Roman" w:hAnsi="Times New Roman" w:cs="Times New Roman"/>
          <w:color w:val="000000" w:themeColor="text1"/>
          <w:sz w:val="22"/>
        </w:rPr>
      </w:pPr>
      <w:r w:rsidRPr="00E879C5">
        <w:rPr>
          <w:rFonts w:ascii="Times New Roman" w:hAnsi="Times New Roman" w:cs="Times New Roman"/>
          <w:color w:val="000000" w:themeColor="text1"/>
          <w:sz w:val="22"/>
        </w:rPr>
        <w:t xml:space="preserve">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 </w:t>
      </w:r>
    </w:p>
    <w:p w14:paraId="5BAE22E9" w14:textId="77777777" w:rsidR="000F7FA3" w:rsidRPr="00E879C5" w:rsidRDefault="000F7FA3" w:rsidP="000F7FA3">
      <w:pPr>
        <w:pStyle w:val="BodyText"/>
        <w:spacing w:after="0" w:line="240" w:lineRule="auto"/>
        <w:ind w:left="547"/>
        <w:jc w:val="both"/>
        <w:rPr>
          <w:rFonts w:ascii="Times New Roman" w:hAnsi="Times New Roman" w:cs="Times New Roman"/>
          <w:color w:val="000000" w:themeColor="text1"/>
          <w:sz w:val="22"/>
        </w:rPr>
      </w:pPr>
    </w:p>
    <w:tbl>
      <w:tblPr>
        <w:tblW w:w="9090" w:type="dxa"/>
        <w:tblInd w:w="529" w:type="dxa"/>
        <w:tblLayout w:type="fixed"/>
        <w:tblCellMar>
          <w:left w:w="79" w:type="dxa"/>
          <w:right w:w="79" w:type="dxa"/>
        </w:tblCellMar>
        <w:tblLook w:val="0000" w:firstRow="0" w:lastRow="0" w:firstColumn="0" w:lastColumn="0" w:noHBand="0" w:noVBand="0"/>
      </w:tblPr>
      <w:tblGrid>
        <w:gridCol w:w="3071"/>
        <w:gridCol w:w="1519"/>
        <w:gridCol w:w="189"/>
        <w:gridCol w:w="1421"/>
        <w:gridCol w:w="189"/>
        <w:gridCol w:w="1261"/>
        <w:gridCol w:w="180"/>
        <w:gridCol w:w="1260"/>
      </w:tblGrid>
      <w:tr w:rsidR="007B420B" w:rsidRPr="00E879C5" w14:paraId="774E444F" w14:textId="77777777" w:rsidTr="00F14121">
        <w:trPr>
          <w:cantSplit/>
          <w:tblHeader/>
        </w:trPr>
        <w:tc>
          <w:tcPr>
            <w:tcW w:w="3071" w:type="dxa"/>
          </w:tcPr>
          <w:p w14:paraId="754C5512" w14:textId="77777777" w:rsidR="007B420B" w:rsidRPr="00E879C5" w:rsidRDefault="007B420B"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fr-FR" w:bidi="ar-SA"/>
              </w:rPr>
            </w:pPr>
          </w:p>
        </w:tc>
        <w:tc>
          <w:tcPr>
            <w:tcW w:w="3129" w:type="dxa"/>
            <w:gridSpan w:val="3"/>
          </w:tcPr>
          <w:p w14:paraId="0C688AE7" w14:textId="77777777" w:rsidR="007B420B" w:rsidRPr="00E879C5" w:rsidRDefault="007B420B"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97"/>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Consolidated </w:t>
            </w:r>
          </w:p>
          <w:p w14:paraId="21A58108" w14:textId="77777777" w:rsidR="007B420B" w:rsidRPr="00E879C5" w:rsidRDefault="007B420B"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97"/>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financial statements</w:t>
            </w:r>
          </w:p>
        </w:tc>
        <w:tc>
          <w:tcPr>
            <w:tcW w:w="189" w:type="dxa"/>
          </w:tcPr>
          <w:p w14:paraId="6553E3D3" w14:textId="77777777" w:rsidR="007B420B" w:rsidRPr="00E879C5" w:rsidRDefault="007B420B"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p>
        </w:tc>
        <w:tc>
          <w:tcPr>
            <w:tcW w:w="2701" w:type="dxa"/>
            <w:gridSpan w:val="3"/>
          </w:tcPr>
          <w:p w14:paraId="5E580046" w14:textId="77777777" w:rsidR="007B420B" w:rsidRPr="00E879C5" w:rsidRDefault="007B420B"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Separate </w:t>
            </w:r>
          </w:p>
          <w:p w14:paraId="710F6979" w14:textId="77777777" w:rsidR="007B420B" w:rsidRPr="00E879C5" w:rsidRDefault="007B420B"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financial statements </w:t>
            </w:r>
          </w:p>
        </w:tc>
      </w:tr>
      <w:tr w:rsidR="00195D0D" w:rsidRPr="00E879C5" w14:paraId="08E6A45B" w14:textId="77777777" w:rsidTr="00F14121">
        <w:trPr>
          <w:cantSplit/>
          <w:tblHeader/>
        </w:trPr>
        <w:tc>
          <w:tcPr>
            <w:tcW w:w="3071" w:type="dxa"/>
          </w:tcPr>
          <w:p w14:paraId="109F868F" w14:textId="0C21F5A8" w:rsidR="00195D0D" w:rsidRPr="00E879C5" w:rsidRDefault="00195D0D" w:rsidP="00195D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lang w:val="en-GB" w:bidi="ar-SA"/>
              </w:rPr>
            </w:pPr>
            <w:r w:rsidRPr="00E879C5">
              <w:rPr>
                <w:rFonts w:ascii="Times New Roman" w:hAnsi="Times New Roman" w:cs="Times New Roman"/>
                <w:b/>
                <w:bCs/>
                <w:i/>
                <w:iCs/>
                <w:sz w:val="22"/>
                <w:szCs w:val="22"/>
                <w:lang w:val="en-GB" w:bidi="ar-SA"/>
              </w:rPr>
              <w:t>At 31 December</w:t>
            </w:r>
          </w:p>
        </w:tc>
        <w:tc>
          <w:tcPr>
            <w:tcW w:w="1519" w:type="dxa"/>
          </w:tcPr>
          <w:p w14:paraId="52F9D92A" w14:textId="15F72838" w:rsidR="00195D0D" w:rsidRPr="00E879C5" w:rsidRDefault="009C73FE" w:rsidP="00195D0D">
            <w:pPr>
              <w:pStyle w:val="acctmergecolhdg"/>
              <w:spacing w:line="240" w:lineRule="atLeast"/>
              <w:rPr>
                <w:b w:val="0"/>
                <w:bCs/>
                <w:szCs w:val="22"/>
              </w:rPr>
            </w:pPr>
            <w:r>
              <w:rPr>
                <w:b w:val="0"/>
                <w:bCs/>
                <w:szCs w:val="22"/>
              </w:rPr>
              <w:t>2025</w:t>
            </w:r>
          </w:p>
        </w:tc>
        <w:tc>
          <w:tcPr>
            <w:tcW w:w="189" w:type="dxa"/>
          </w:tcPr>
          <w:p w14:paraId="560D0975" w14:textId="77777777" w:rsidR="00195D0D" w:rsidRPr="00E879C5" w:rsidRDefault="00195D0D" w:rsidP="00195D0D">
            <w:pPr>
              <w:pStyle w:val="acctmergecolhdg"/>
              <w:spacing w:line="240" w:lineRule="atLeast"/>
              <w:rPr>
                <w:b w:val="0"/>
                <w:bCs/>
                <w:szCs w:val="22"/>
              </w:rPr>
            </w:pPr>
          </w:p>
        </w:tc>
        <w:tc>
          <w:tcPr>
            <w:tcW w:w="1421" w:type="dxa"/>
          </w:tcPr>
          <w:p w14:paraId="4D30A83E" w14:textId="1C323D10" w:rsidR="00195D0D" w:rsidRPr="00E879C5" w:rsidRDefault="00195D0D" w:rsidP="00195D0D">
            <w:pPr>
              <w:pStyle w:val="acctmergecolhdg"/>
              <w:spacing w:line="240" w:lineRule="atLeast"/>
              <w:rPr>
                <w:b w:val="0"/>
                <w:bCs/>
                <w:szCs w:val="22"/>
              </w:rPr>
            </w:pPr>
            <w:r w:rsidRPr="00E879C5">
              <w:rPr>
                <w:b w:val="0"/>
                <w:bCs/>
                <w:szCs w:val="22"/>
              </w:rPr>
              <w:t>202</w:t>
            </w:r>
            <w:r w:rsidR="00DE15E3">
              <w:rPr>
                <w:b w:val="0"/>
                <w:bCs/>
                <w:szCs w:val="22"/>
              </w:rPr>
              <w:t>4</w:t>
            </w:r>
          </w:p>
        </w:tc>
        <w:tc>
          <w:tcPr>
            <w:tcW w:w="189" w:type="dxa"/>
          </w:tcPr>
          <w:p w14:paraId="5EB32B16" w14:textId="77777777" w:rsidR="00195D0D" w:rsidRPr="00E879C5" w:rsidRDefault="00195D0D" w:rsidP="00195D0D">
            <w:pPr>
              <w:pStyle w:val="acctmergecolhdg"/>
              <w:spacing w:line="240" w:lineRule="atLeast"/>
              <w:rPr>
                <w:b w:val="0"/>
                <w:bCs/>
                <w:szCs w:val="22"/>
              </w:rPr>
            </w:pPr>
          </w:p>
        </w:tc>
        <w:tc>
          <w:tcPr>
            <w:tcW w:w="1261" w:type="dxa"/>
          </w:tcPr>
          <w:p w14:paraId="1A88DFA8" w14:textId="23A7E386" w:rsidR="00195D0D" w:rsidRPr="00E879C5" w:rsidRDefault="009C73FE" w:rsidP="00195D0D">
            <w:pPr>
              <w:pStyle w:val="acctmergecolhdg"/>
              <w:spacing w:line="240" w:lineRule="atLeast"/>
              <w:rPr>
                <w:b w:val="0"/>
                <w:bCs/>
                <w:szCs w:val="22"/>
              </w:rPr>
            </w:pPr>
            <w:r>
              <w:rPr>
                <w:b w:val="0"/>
                <w:bCs/>
                <w:szCs w:val="22"/>
              </w:rPr>
              <w:t>2025</w:t>
            </w:r>
          </w:p>
        </w:tc>
        <w:tc>
          <w:tcPr>
            <w:tcW w:w="180" w:type="dxa"/>
          </w:tcPr>
          <w:p w14:paraId="0FF902C1" w14:textId="77777777" w:rsidR="00195D0D" w:rsidRPr="00E879C5" w:rsidRDefault="00195D0D" w:rsidP="00195D0D">
            <w:pPr>
              <w:pStyle w:val="acctmergecolhdg"/>
              <w:spacing w:line="240" w:lineRule="atLeast"/>
              <w:rPr>
                <w:b w:val="0"/>
                <w:bCs/>
                <w:szCs w:val="22"/>
              </w:rPr>
            </w:pPr>
          </w:p>
        </w:tc>
        <w:tc>
          <w:tcPr>
            <w:tcW w:w="1260" w:type="dxa"/>
          </w:tcPr>
          <w:p w14:paraId="5EEB6DF8" w14:textId="6B5A5BD4" w:rsidR="00195D0D" w:rsidRPr="00E879C5" w:rsidRDefault="00195D0D" w:rsidP="00195D0D">
            <w:pPr>
              <w:pStyle w:val="acctmergecolhdg"/>
              <w:spacing w:line="240" w:lineRule="atLeast"/>
              <w:rPr>
                <w:b w:val="0"/>
                <w:bCs/>
                <w:szCs w:val="22"/>
              </w:rPr>
            </w:pPr>
            <w:r w:rsidRPr="00E879C5">
              <w:rPr>
                <w:b w:val="0"/>
                <w:bCs/>
                <w:szCs w:val="22"/>
              </w:rPr>
              <w:t>202</w:t>
            </w:r>
            <w:r w:rsidR="00DE15E3">
              <w:rPr>
                <w:b w:val="0"/>
                <w:bCs/>
                <w:szCs w:val="22"/>
              </w:rPr>
              <w:t>4</w:t>
            </w:r>
          </w:p>
        </w:tc>
      </w:tr>
      <w:tr w:rsidR="00642767" w:rsidRPr="00E879C5" w14:paraId="00C90859" w14:textId="77777777" w:rsidTr="00F14121">
        <w:trPr>
          <w:cantSplit/>
        </w:trPr>
        <w:tc>
          <w:tcPr>
            <w:tcW w:w="3071" w:type="dxa"/>
          </w:tcPr>
          <w:p w14:paraId="133BE1B2"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lang w:val="en-GB" w:bidi="ar-SA"/>
              </w:rPr>
            </w:pPr>
          </w:p>
        </w:tc>
        <w:tc>
          <w:tcPr>
            <w:tcW w:w="6019" w:type="dxa"/>
            <w:gridSpan w:val="7"/>
          </w:tcPr>
          <w:p w14:paraId="7B4E2AB3"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97"/>
              <w:jc w:val="center"/>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(in thousand Baht)</w:t>
            </w:r>
          </w:p>
        </w:tc>
      </w:tr>
      <w:tr w:rsidR="00642767" w:rsidRPr="00E879C5" w14:paraId="0468EDAB" w14:textId="77777777" w:rsidTr="00F14121">
        <w:trPr>
          <w:cantSplit/>
        </w:trPr>
        <w:tc>
          <w:tcPr>
            <w:tcW w:w="3071" w:type="dxa"/>
          </w:tcPr>
          <w:p w14:paraId="3B51E06D" w14:textId="77777777" w:rsidR="00642767" w:rsidRPr="00E879C5" w:rsidRDefault="00642767" w:rsidP="00435ADA">
            <w:pPr>
              <w:ind w:left="162" w:right="-110" w:hanging="162"/>
              <w:rPr>
                <w:rFonts w:ascii="Times New Roman" w:hAnsi="Times New Roman" w:cs="Times New Roman"/>
                <w:b/>
                <w:bCs/>
                <w:sz w:val="22"/>
                <w:szCs w:val="22"/>
                <w:cs/>
              </w:rPr>
            </w:pPr>
          </w:p>
        </w:tc>
        <w:tc>
          <w:tcPr>
            <w:tcW w:w="1519" w:type="dxa"/>
          </w:tcPr>
          <w:p w14:paraId="4F1B81E0"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108" w:right="-109"/>
              <w:rPr>
                <w:rFonts w:ascii="Times New Roman" w:hAnsi="Times New Roman" w:cs="Times New Roman"/>
                <w:sz w:val="22"/>
                <w:szCs w:val="22"/>
              </w:rPr>
            </w:pPr>
          </w:p>
        </w:tc>
        <w:tc>
          <w:tcPr>
            <w:tcW w:w="189" w:type="dxa"/>
          </w:tcPr>
          <w:p w14:paraId="6D52503B"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ind w:right="11"/>
              <w:rPr>
                <w:rFonts w:ascii="Times New Roman" w:hAnsi="Times New Roman" w:cs="Times New Roman"/>
                <w:sz w:val="22"/>
                <w:szCs w:val="22"/>
                <w:lang w:val="en-GB" w:bidi="ar-SA"/>
              </w:rPr>
            </w:pPr>
          </w:p>
        </w:tc>
        <w:tc>
          <w:tcPr>
            <w:tcW w:w="1421" w:type="dxa"/>
          </w:tcPr>
          <w:p w14:paraId="09DCC9D1"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108" w:right="-109"/>
              <w:rPr>
                <w:rFonts w:ascii="Times New Roman" w:hAnsi="Times New Roman" w:cs="Times New Roman"/>
                <w:sz w:val="22"/>
                <w:szCs w:val="22"/>
              </w:rPr>
            </w:pPr>
          </w:p>
        </w:tc>
        <w:tc>
          <w:tcPr>
            <w:tcW w:w="189" w:type="dxa"/>
          </w:tcPr>
          <w:p w14:paraId="76371D6E"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4"/>
              </w:tabs>
              <w:ind w:left="-108" w:right="-109"/>
              <w:rPr>
                <w:rFonts w:ascii="Times New Roman" w:hAnsi="Times New Roman" w:cs="Times New Roman"/>
                <w:sz w:val="22"/>
                <w:szCs w:val="22"/>
              </w:rPr>
            </w:pPr>
          </w:p>
        </w:tc>
        <w:tc>
          <w:tcPr>
            <w:tcW w:w="1261" w:type="dxa"/>
          </w:tcPr>
          <w:p w14:paraId="3B71023E"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108" w:right="-109"/>
              <w:rPr>
                <w:rFonts w:ascii="Times New Roman" w:hAnsi="Times New Roman" w:cs="Times New Roman"/>
                <w:sz w:val="22"/>
                <w:szCs w:val="22"/>
              </w:rPr>
            </w:pPr>
          </w:p>
        </w:tc>
        <w:tc>
          <w:tcPr>
            <w:tcW w:w="180" w:type="dxa"/>
          </w:tcPr>
          <w:p w14:paraId="796FD2F8"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4"/>
              </w:tabs>
              <w:ind w:left="-108" w:right="-109"/>
              <w:rPr>
                <w:rFonts w:ascii="Times New Roman" w:hAnsi="Times New Roman" w:cs="Times New Roman"/>
                <w:sz w:val="22"/>
                <w:szCs w:val="22"/>
              </w:rPr>
            </w:pPr>
          </w:p>
        </w:tc>
        <w:tc>
          <w:tcPr>
            <w:tcW w:w="1260" w:type="dxa"/>
          </w:tcPr>
          <w:p w14:paraId="51FD7B1D"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108" w:right="-109"/>
              <w:rPr>
                <w:rFonts w:ascii="Times New Roman" w:hAnsi="Times New Roman" w:cs="Times New Roman"/>
                <w:sz w:val="22"/>
                <w:szCs w:val="22"/>
              </w:rPr>
            </w:pPr>
          </w:p>
        </w:tc>
      </w:tr>
      <w:tr w:rsidR="00E362FF" w:rsidRPr="00E879C5" w14:paraId="2B145E85" w14:textId="77777777" w:rsidTr="00F14121">
        <w:trPr>
          <w:cantSplit/>
        </w:trPr>
        <w:tc>
          <w:tcPr>
            <w:tcW w:w="3071" w:type="dxa"/>
          </w:tcPr>
          <w:p w14:paraId="48725C56" w14:textId="77777777" w:rsidR="00E362FF" w:rsidRPr="00E879C5" w:rsidRDefault="00E362FF" w:rsidP="00E362FF">
            <w:pPr>
              <w:ind w:left="14" w:right="-110"/>
              <w:rPr>
                <w:rFonts w:ascii="Times New Roman" w:hAnsi="Times New Roman" w:cs="Times New Roman"/>
                <w:sz w:val="22"/>
                <w:szCs w:val="22"/>
              </w:rPr>
            </w:pPr>
            <w:r w:rsidRPr="00E879C5">
              <w:rPr>
                <w:rFonts w:ascii="Times New Roman" w:hAnsi="Times New Roman" w:cs="Times New Roman"/>
                <w:sz w:val="22"/>
                <w:szCs w:val="22"/>
              </w:rPr>
              <w:t>Defined benefit plan</w:t>
            </w:r>
          </w:p>
        </w:tc>
        <w:tc>
          <w:tcPr>
            <w:tcW w:w="1519" w:type="dxa"/>
          </w:tcPr>
          <w:p w14:paraId="664D3751" w14:textId="5C766105" w:rsidR="00E362FF" w:rsidRPr="00E879C5" w:rsidRDefault="00FE3910" w:rsidP="00E362FF">
            <w:pPr>
              <w:pStyle w:val="acctfourfigures"/>
              <w:tabs>
                <w:tab w:val="clear" w:pos="765"/>
                <w:tab w:val="decimal" w:pos="1179"/>
              </w:tabs>
              <w:spacing w:line="240" w:lineRule="atLeast"/>
              <w:ind w:right="11"/>
              <w:rPr>
                <w:b/>
                <w:bCs/>
                <w:szCs w:val="22"/>
              </w:rPr>
            </w:pPr>
            <w:r>
              <w:rPr>
                <w:b/>
                <w:bCs/>
                <w:szCs w:val="22"/>
              </w:rPr>
              <w:t>373,</w:t>
            </w:r>
            <w:r w:rsidR="006B567D">
              <w:rPr>
                <w:b/>
                <w:bCs/>
                <w:szCs w:val="22"/>
              </w:rPr>
              <w:t>708</w:t>
            </w:r>
          </w:p>
        </w:tc>
        <w:tc>
          <w:tcPr>
            <w:tcW w:w="189" w:type="dxa"/>
          </w:tcPr>
          <w:p w14:paraId="3B5003BB" w14:textId="77777777" w:rsidR="00E362FF" w:rsidRPr="00E879C5" w:rsidRDefault="00E362FF" w:rsidP="00E362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ind w:right="11"/>
              <w:rPr>
                <w:rFonts w:ascii="Times New Roman" w:hAnsi="Times New Roman" w:cs="Times New Roman"/>
                <w:b/>
                <w:bCs/>
                <w:sz w:val="22"/>
                <w:szCs w:val="22"/>
                <w:lang w:val="en-GB" w:bidi="ar-SA"/>
              </w:rPr>
            </w:pPr>
          </w:p>
        </w:tc>
        <w:tc>
          <w:tcPr>
            <w:tcW w:w="1421" w:type="dxa"/>
          </w:tcPr>
          <w:p w14:paraId="07ABE698" w14:textId="5711D22B" w:rsidR="00E362FF" w:rsidRPr="00E879C5" w:rsidRDefault="00DE15E3" w:rsidP="00E362FF">
            <w:pPr>
              <w:pStyle w:val="acctfourfigures"/>
              <w:tabs>
                <w:tab w:val="clear" w:pos="765"/>
                <w:tab w:val="decimal" w:pos="1179"/>
              </w:tabs>
              <w:spacing w:line="240" w:lineRule="atLeast"/>
              <w:ind w:right="11"/>
              <w:rPr>
                <w:b/>
                <w:bCs/>
                <w:szCs w:val="22"/>
              </w:rPr>
            </w:pPr>
            <w:r>
              <w:rPr>
                <w:b/>
                <w:bCs/>
                <w:szCs w:val="22"/>
              </w:rPr>
              <w:t>342,646</w:t>
            </w:r>
          </w:p>
        </w:tc>
        <w:tc>
          <w:tcPr>
            <w:tcW w:w="189" w:type="dxa"/>
          </w:tcPr>
          <w:p w14:paraId="68B9F789" w14:textId="77777777" w:rsidR="00E362FF" w:rsidRPr="00E879C5" w:rsidRDefault="00E362FF" w:rsidP="00E362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4"/>
              </w:tabs>
              <w:ind w:left="-108" w:right="-109"/>
              <w:rPr>
                <w:rFonts w:ascii="Times New Roman" w:hAnsi="Times New Roman" w:cs="Times New Roman"/>
                <w:b/>
                <w:bCs/>
                <w:sz w:val="22"/>
                <w:szCs w:val="22"/>
              </w:rPr>
            </w:pPr>
          </w:p>
        </w:tc>
        <w:tc>
          <w:tcPr>
            <w:tcW w:w="1261" w:type="dxa"/>
          </w:tcPr>
          <w:p w14:paraId="415A23F4" w14:textId="6FAD8066" w:rsidR="00E362FF" w:rsidRPr="00E879C5" w:rsidRDefault="00A701B6" w:rsidP="00E362FF">
            <w:pPr>
              <w:pStyle w:val="acctfourfigures"/>
              <w:tabs>
                <w:tab w:val="clear" w:pos="765"/>
                <w:tab w:val="decimal" w:pos="1020"/>
              </w:tabs>
              <w:spacing w:line="240" w:lineRule="atLeast"/>
              <w:ind w:right="-86"/>
              <w:rPr>
                <w:b/>
                <w:bCs/>
                <w:szCs w:val="22"/>
              </w:rPr>
            </w:pPr>
            <w:r>
              <w:rPr>
                <w:b/>
                <w:bCs/>
                <w:szCs w:val="22"/>
              </w:rPr>
              <w:t>256,416</w:t>
            </w:r>
          </w:p>
        </w:tc>
        <w:tc>
          <w:tcPr>
            <w:tcW w:w="180" w:type="dxa"/>
          </w:tcPr>
          <w:p w14:paraId="3A2211AC" w14:textId="77777777" w:rsidR="00E362FF" w:rsidRPr="00E879C5" w:rsidRDefault="00E362FF" w:rsidP="00E362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4"/>
                <w:tab w:val="decimal" w:pos="1020"/>
              </w:tabs>
              <w:ind w:left="-108" w:right="-86"/>
              <w:rPr>
                <w:rFonts w:ascii="Times New Roman" w:hAnsi="Times New Roman" w:cs="Times New Roman"/>
                <w:b/>
                <w:bCs/>
                <w:sz w:val="22"/>
                <w:szCs w:val="22"/>
              </w:rPr>
            </w:pPr>
          </w:p>
        </w:tc>
        <w:tc>
          <w:tcPr>
            <w:tcW w:w="1260" w:type="dxa"/>
          </w:tcPr>
          <w:p w14:paraId="480CB8A5" w14:textId="4040DE61" w:rsidR="00E362FF" w:rsidRPr="00E879C5" w:rsidRDefault="00DE15E3" w:rsidP="00E362FF">
            <w:pPr>
              <w:pStyle w:val="acctfourfigures"/>
              <w:tabs>
                <w:tab w:val="clear" w:pos="765"/>
                <w:tab w:val="decimal" w:pos="1020"/>
              </w:tabs>
              <w:spacing w:line="240" w:lineRule="atLeast"/>
              <w:ind w:right="-86"/>
              <w:rPr>
                <w:b/>
                <w:bCs/>
                <w:szCs w:val="22"/>
              </w:rPr>
            </w:pPr>
            <w:r>
              <w:rPr>
                <w:b/>
                <w:bCs/>
                <w:szCs w:val="22"/>
              </w:rPr>
              <w:t>232,290</w:t>
            </w:r>
          </w:p>
        </w:tc>
      </w:tr>
      <w:tr w:rsidR="00DA429D" w:rsidRPr="00E879C5" w14:paraId="0BB55530" w14:textId="77777777" w:rsidTr="00F14121">
        <w:trPr>
          <w:cantSplit/>
        </w:trPr>
        <w:tc>
          <w:tcPr>
            <w:tcW w:w="3071" w:type="dxa"/>
          </w:tcPr>
          <w:p w14:paraId="477AE038" w14:textId="77777777" w:rsidR="00DA429D" w:rsidRPr="00E879C5" w:rsidRDefault="00DA429D" w:rsidP="00DA42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lang w:val="en-GB" w:bidi="ar-SA"/>
              </w:rPr>
            </w:pPr>
          </w:p>
        </w:tc>
        <w:tc>
          <w:tcPr>
            <w:tcW w:w="1519" w:type="dxa"/>
            <w:tcBorders>
              <w:top w:val="double" w:sz="4" w:space="0" w:color="auto"/>
            </w:tcBorders>
          </w:tcPr>
          <w:p w14:paraId="4FF89E42" w14:textId="77777777" w:rsidR="00DA429D" w:rsidRPr="00E879C5" w:rsidRDefault="00DA429D" w:rsidP="00DA429D">
            <w:pPr>
              <w:pStyle w:val="acctfourfigures"/>
              <w:tabs>
                <w:tab w:val="clear" w:pos="765"/>
                <w:tab w:val="decimal" w:pos="1091"/>
              </w:tabs>
              <w:spacing w:line="240" w:lineRule="atLeast"/>
              <w:ind w:right="11"/>
              <w:rPr>
                <w:szCs w:val="22"/>
              </w:rPr>
            </w:pPr>
          </w:p>
        </w:tc>
        <w:tc>
          <w:tcPr>
            <w:tcW w:w="189" w:type="dxa"/>
          </w:tcPr>
          <w:p w14:paraId="0FDC229F" w14:textId="77777777" w:rsidR="00DA429D" w:rsidRPr="00E879C5" w:rsidRDefault="00DA429D" w:rsidP="00DA42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ind w:right="11"/>
              <w:rPr>
                <w:rFonts w:ascii="Times New Roman" w:hAnsi="Times New Roman" w:cs="Times New Roman"/>
                <w:b/>
                <w:bCs/>
                <w:sz w:val="22"/>
                <w:szCs w:val="22"/>
                <w:lang w:val="en-GB" w:bidi="ar-SA"/>
              </w:rPr>
            </w:pPr>
          </w:p>
        </w:tc>
        <w:tc>
          <w:tcPr>
            <w:tcW w:w="1421" w:type="dxa"/>
            <w:tcBorders>
              <w:top w:val="double" w:sz="4" w:space="0" w:color="auto"/>
            </w:tcBorders>
          </w:tcPr>
          <w:p w14:paraId="0B28DCAC" w14:textId="77777777" w:rsidR="00DA429D" w:rsidRPr="00E879C5" w:rsidRDefault="00DA429D" w:rsidP="00DA429D">
            <w:pPr>
              <w:pStyle w:val="acctfourfigures"/>
              <w:tabs>
                <w:tab w:val="clear" w:pos="765"/>
                <w:tab w:val="decimal" w:pos="1091"/>
              </w:tabs>
              <w:spacing w:line="240" w:lineRule="atLeast"/>
              <w:ind w:right="11"/>
              <w:rPr>
                <w:szCs w:val="22"/>
              </w:rPr>
            </w:pPr>
          </w:p>
        </w:tc>
        <w:tc>
          <w:tcPr>
            <w:tcW w:w="189" w:type="dxa"/>
          </w:tcPr>
          <w:p w14:paraId="39A65AB9" w14:textId="77777777" w:rsidR="00DA429D" w:rsidRPr="00E879C5" w:rsidRDefault="00DA429D" w:rsidP="00DA42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4"/>
              </w:tabs>
              <w:ind w:left="-108" w:right="-109"/>
              <w:rPr>
                <w:rFonts w:ascii="Times New Roman" w:hAnsi="Times New Roman" w:cs="Times New Roman"/>
                <w:b/>
                <w:bCs/>
                <w:sz w:val="22"/>
                <w:szCs w:val="22"/>
              </w:rPr>
            </w:pPr>
          </w:p>
        </w:tc>
        <w:tc>
          <w:tcPr>
            <w:tcW w:w="1261" w:type="dxa"/>
            <w:tcBorders>
              <w:top w:val="double" w:sz="4" w:space="0" w:color="auto"/>
            </w:tcBorders>
          </w:tcPr>
          <w:p w14:paraId="3DF33370" w14:textId="77777777" w:rsidR="00DA429D" w:rsidRPr="00E879C5" w:rsidRDefault="00DA429D" w:rsidP="00DA429D">
            <w:pPr>
              <w:pStyle w:val="acctfourfigures"/>
              <w:tabs>
                <w:tab w:val="clear" w:pos="765"/>
              </w:tabs>
              <w:spacing w:line="240" w:lineRule="atLeast"/>
              <w:ind w:right="11"/>
              <w:jc w:val="right"/>
              <w:rPr>
                <w:szCs w:val="22"/>
              </w:rPr>
            </w:pPr>
          </w:p>
        </w:tc>
        <w:tc>
          <w:tcPr>
            <w:tcW w:w="180" w:type="dxa"/>
          </w:tcPr>
          <w:p w14:paraId="36092D6C" w14:textId="77777777" w:rsidR="00DA429D" w:rsidRPr="00E879C5" w:rsidRDefault="00DA429D" w:rsidP="00DA42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4"/>
              </w:tabs>
              <w:ind w:left="-108" w:right="-109"/>
              <w:rPr>
                <w:rFonts w:ascii="Times New Roman" w:hAnsi="Times New Roman" w:cs="Times New Roman"/>
                <w:b/>
                <w:bCs/>
                <w:sz w:val="22"/>
                <w:szCs w:val="22"/>
              </w:rPr>
            </w:pPr>
          </w:p>
        </w:tc>
        <w:tc>
          <w:tcPr>
            <w:tcW w:w="1260" w:type="dxa"/>
            <w:tcBorders>
              <w:top w:val="double" w:sz="4" w:space="0" w:color="auto"/>
            </w:tcBorders>
          </w:tcPr>
          <w:p w14:paraId="19206AFE" w14:textId="77777777" w:rsidR="00DA429D" w:rsidRPr="00E879C5" w:rsidRDefault="00DA429D" w:rsidP="00DA429D">
            <w:pPr>
              <w:pStyle w:val="acctfourfigures"/>
              <w:tabs>
                <w:tab w:val="clear" w:pos="765"/>
              </w:tabs>
              <w:spacing w:line="240" w:lineRule="atLeast"/>
              <w:ind w:right="11"/>
              <w:jc w:val="right"/>
              <w:rPr>
                <w:szCs w:val="22"/>
              </w:rPr>
            </w:pPr>
          </w:p>
        </w:tc>
      </w:tr>
    </w:tbl>
    <w:p w14:paraId="5AFE8323" w14:textId="77777777" w:rsidR="002F548A" w:rsidRPr="00E879C5" w:rsidRDefault="002F548A" w:rsidP="00061E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378" w:firstLine="540"/>
        <w:jc w:val="thaiDistribute"/>
        <w:rPr>
          <w:rFonts w:ascii="Times New Roman" w:hAnsi="Times New Roman" w:cs="Times New Roman"/>
          <w:b/>
          <w:bCs/>
          <w:i/>
          <w:iCs/>
          <w:sz w:val="22"/>
        </w:rPr>
      </w:pPr>
    </w:p>
    <w:p w14:paraId="53DE221E" w14:textId="74BEE906" w:rsidR="00022594" w:rsidRPr="00E879C5" w:rsidRDefault="00022594" w:rsidP="00061E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378" w:firstLine="540"/>
        <w:jc w:val="thaiDistribute"/>
        <w:rPr>
          <w:rFonts w:ascii="Times New Roman" w:hAnsi="Times New Roman" w:cs="Times New Roman"/>
          <w:sz w:val="22"/>
        </w:rPr>
      </w:pPr>
      <w:r w:rsidRPr="00E879C5">
        <w:rPr>
          <w:rFonts w:ascii="Times New Roman" w:hAnsi="Times New Roman" w:cs="Times New Roman"/>
          <w:b/>
          <w:bCs/>
          <w:i/>
          <w:iCs/>
          <w:sz w:val="22"/>
        </w:rPr>
        <w:t>Defined benefit plan</w:t>
      </w:r>
    </w:p>
    <w:p w14:paraId="0BCFCE77" w14:textId="77777777" w:rsidR="00022594" w:rsidRPr="00E879C5" w:rsidRDefault="00022594" w:rsidP="00435AD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78"/>
        <w:jc w:val="thaiDistribute"/>
        <w:rPr>
          <w:rFonts w:ascii="Times New Roman" w:hAnsi="Times New Roman" w:cs="Times New Roman"/>
          <w:sz w:val="22"/>
        </w:rPr>
      </w:pPr>
    </w:p>
    <w:p w14:paraId="3E305E7B" w14:textId="77777777" w:rsidR="004D03E2" w:rsidRPr="00E879C5" w:rsidRDefault="00AF53D7" w:rsidP="00061E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r w:rsidRPr="00E879C5">
        <w:rPr>
          <w:rFonts w:ascii="Times New Roman" w:hAnsi="Times New Roman" w:cs="Times New Roman"/>
          <w:sz w:val="22"/>
          <w:szCs w:val="22"/>
        </w:rPr>
        <w:t>The Group and the Company operate a defined benefit plan based on the requirement of Thai Labour Protection Act B.E 2541 (1998) to provide retirement benefits to employees based on pensionable remuneration and length of service. The defined benefit plans expose the Group to actuarial risks, such as longevity risk, currency risk, interest rate risk and market (investment) risk.</w:t>
      </w:r>
    </w:p>
    <w:p w14:paraId="60A577D0" w14:textId="77777777" w:rsidR="00AF53D7" w:rsidRDefault="00AF53D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rPr>
      </w:pPr>
    </w:p>
    <w:p w14:paraId="27C1B5FC" w14:textId="77777777" w:rsidR="0092329D" w:rsidRDefault="0092329D"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rPr>
      </w:pPr>
    </w:p>
    <w:tbl>
      <w:tblPr>
        <w:tblW w:w="9191" w:type="dxa"/>
        <w:tblInd w:w="529" w:type="dxa"/>
        <w:tblLayout w:type="fixed"/>
        <w:tblCellMar>
          <w:left w:w="79" w:type="dxa"/>
          <w:right w:w="79" w:type="dxa"/>
        </w:tblCellMar>
        <w:tblLook w:val="0000" w:firstRow="0" w:lastRow="0" w:firstColumn="0" w:lastColumn="0" w:noHBand="0" w:noVBand="0"/>
      </w:tblPr>
      <w:tblGrid>
        <w:gridCol w:w="3251"/>
        <w:gridCol w:w="1440"/>
        <w:gridCol w:w="180"/>
        <w:gridCol w:w="1350"/>
        <w:gridCol w:w="189"/>
        <w:gridCol w:w="1251"/>
        <w:gridCol w:w="180"/>
        <w:gridCol w:w="1350"/>
      </w:tblGrid>
      <w:tr w:rsidR="00C1148A" w:rsidRPr="00E879C5" w14:paraId="577EA4A0" w14:textId="77777777" w:rsidTr="00753A00">
        <w:trPr>
          <w:cantSplit/>
        </w:trPr>
        <w:tc>
          <w:tcPr>
            <w:tcW w:w="3251" w:type="dxa"/>
          </w:tcPr>
          <w:p w14:paraId="5D045E58" w14:textId="77777777" w:rsidR="007877D0" w:rsidRDefault="007877D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0" w:hanging="180"/>
              <w:rPr>
                <w:rFonts w:ascii="Times New Roman" w:hAnsi="Times New Roman" w:cs="Times New Roman"/>
                <w:b/>
                <w:bCs/>
                <w:i/>
                <w:iCs/>
                <w:sz w:val="22"/>
                <w:szCs w:val="22"/>
                <w:lang w:val="fr-FR" w:bidi="ar-SA"/>
              </w:rPr>
            </w:pPr>
          </w:p>
          <w:p w14:paraId="46F24C51" w14:textId="161C76C0" w:rsidR="00C1148A" w:rsidRPr="00E879C5" w:rsidRDefault="000B1924"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0" w:hanging="180"/>
              <w:rPr>
                <w:rFonts w:ascii="Times New Roman" w:hAnsi="Times New Roman" w:cs="Times New Roman"/>
                <w:b/>
                <w:bCs/>
                <w:i/>
                <w:iCs/>
                <w:sz w:val="22"/>
                <w:szCs w:val="22"/>
                <w:lang w:val="fr-FR" w:bidi="ar-SA"/>
              </w:rPr>
            </w:pPr>
            <w:r w:rsidRPr="00E879C5">
              <w:rPr>
                <w:rFonts w:ascii="Times New Roman" w:hAnsi="Times New Roman" w:cs="Times New Roman"/>
                <w:b/>
                <w:bCs/>
                <w:i/>
                <w:iCs/>
                <w:sz w:val="22"/>
                <w:szCs w:val="22"/>
                <w:lang w:val="fr-FR" w:bidi="ar-SA"/>
              </w:rPr>
              <w:t>Present value of the defined</w:t>
            </w:r>
          </w:p>
        </w:tc>
        <w:tc>
          <w:tcPr>
            <w:tcW w:w="2970" w:type="dxa"/>
            <w:gridSpan w:val="3"/>
          </w:tcPr>
          <w:p w14:paraId="58668C87" w14:textId="77777777" w:rsidR="00C1148A" w:rsidRPr="00E879C5" w:rsidRDefault="00C1148A"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97"/>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Consolidated </w:t>
            </w:r>
          </w:p>
          <w:p w14:paraId="7129ED5C" w14:textId="77777777" w:rsidR="00C1148A" w:rsidRPr="00E879C5" w:rsidRDefault="00C1148A"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97"/>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financial statements</w:t>
            </w:r>
          </w:p>
        </w:tc>
        <w:tc>
          <w:tcPr>
            <w:tcW w:w="189" w:type="dxa"/>
          </w:tcPr>
          <w:p w14:paraId="7083C5D9" w14:textId="77777777" w:rsidR="00C1148A" w:rsidRPr="00E879C5" w:rsidRDefault="00C1148A"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p>
        </w:tc>
        <w:tc>
          <w:tcPr>
            <w:tcW w:w="2781" w:type="dxa"/>
            <w:gridSpan w:val="3"/>
          </w:tcPr>
          <w:p w14:paraId="0A4A1789" w14:textId="77777777" w:rsidR="00C1148A" w:rsidRPr="00E879C5" w:rsidRDefault="00C1148A"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Separate </w:t>
            </w:r>
          </w:p>
          <w:p w14:paraId="5775A66E" w14:textId="77777777" w:rsidR="00C1148A" w:rsidRPr="00E879C5" w:rsidRDefault="00C1148A"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financial statements </w:t>
            </w:r>
          </w:p>
        </w:tc>
      </w:tr>
      <w:tr w:rsidR="00195D0D" w:rsidRPr="00E879C5" w14:paraId="739D13E8" w14:textId="77777777" w:rsidTr="00753A00">
        <w:trPr>
          <w:cantSplit/>
        </w:trPr>
        <w:tc>
          <w:tcPr>
            <w:tcW w:w="3251" w:type="dxa"/>
          </w:tcPr>
          <w:p w14:paraId="307E5FB9" w14:textId="7DF3FB94" w:rsidR="00195D0D" w:rsidRPr="00E879C5" w:rsidRDefault="007877D0" w:rsidP="007877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r>
              <w:rPr>
                <w:rFonts w:ascii="Times New Roman" w:hAnsi="Times New Roman" w:cs="Times New Roman"/>
                <w:b/>
                <w:bCs/>
                <w:i/>
                <w:iCs/>
                <w:sz w:val="22"/>
                <w:szCs w:val="22"/>
                <w:lang w:val="fr-FR" w:bidi="ar-SA"/>
              </w:rPr>
              <w:t xml:space="preserve">    </w:t>
            </w:r>
            <w:r w:rsidRPr="00E879C5">
              <w:rPr>
                <w:rFonts w:ascii="Times New Roman" w:hAnsi="Times New Roman" w:cs="Times New Roman"/>
                <w:b/>
                <w:bCs/>
                <w:i/>
                <w:iCs/>
                <w:sz w:val="22"/>
                <w:szCs w:val="22"/>
                <w:lang w:val="fr-FR" w:bidi="ar-SA"/>
              </w:rPr>
              <w:t>benefit obligations</w:t>
            </w:r>
          </w:p>
        </w:tc>
        <w:tc>
          <w:tcPr>
            <w:tcW w:w="1440" w:type="dxa"/>
          </w:tcPr>
          <w:p w14:paraId="7B2B0EA0" w14:textId="22EB4981" w:rsidR="00195D0D" w:rsidRPr="00E879C5" w:rsidRDefault="009C73FE" w:rsidP="00195D0D">
            <w:pPr>
              <w:pStyle w:val="acctmergecolhdg"/>
              <w:spacing w:line="240" w:lineRule="atLeast"/>
              <w:rPr>
                <w:b w:val="0"/>
                <w:bCs/>
                <w:szCs w:val="22"/>
              </w:rPr>
            </w:pPr>
            <w:r>
              <w:rPr>
                <w:b w:val="0"/>
                <w:bCs/>
                <w:szCs w:val="22"/>
              </w:rPr>
              <w:t>2025</w:t>
            </w:r>
          </w:p>
        </w:tc>
        <w:tc>
          <w:tcPr>
            <w:tcW w:w="180" w:type="dxa"/>
          </w:tcPr>
          <w:p w14:paraId="3DDD08D6" w14:textId="77777777" w:rsidR="00195D0D" w:rsidRPr="00E879C5" w:rsidRDefault="00195D0D" w:rsidP="00195D0D">
            <w:pPr>
              <w:pStyle w:val="acctmergecolhdg"/>
              <w:spacing w:line="240" w:lineRule="atLeast"/>
              <w:rPr>
                <w:b w:val="0"/>
                <w:bCs/>
                <w:szCs w:val="22"/>
              </w:rPr>
            </w:pPr>
          </w:p>
        </w:tc>
        <w:tc>
          <w:tcPr>
            <w:tcW w:w="1350" w:type="dxa"/>
          </w:tcPr>
          <w:p w14:paraId="63A8C531" w14:textId="4E91746C" w:rsidR="00195D0D" w:rsidRPr="00E879C5" w:rsidRDefault="00195D0D" w:rsidP="00195D0D">
            <w:pPr>
              <w:pStyle w:val="acctmergecolhdg"/>
              <w:spacing w:line="240" w:lineRule="atLeast"/>
              <w:rPr>
                <w:b w:val="0"/>
                <w:bCs/>
                <w:szCs w:val="22"/>
              </w:rPr>
            </w:pPr>
            <w:r w:rsidRPr="00E879C5">
              <w:rPr>
                <w:b w:val="0"/>
                <w:bCs/>
                <w:szCs w:val="22"/>
              </w:rPr>
              <w:t>202</w:t>
            </w:r>
            <w:r w:rsidR="00DE15E3">
              <w:rPr>
                <w:b w:val="0"/>
                <w:bCs/>
                <w:szCs w:val="22"/>
              </w:rPr>
              <w:t>4</w:t>
            </w:r>
          </w:p>
        </w:tc>
        <w:tc>
          <w:tcPr>
            <w:tcW w:w="189" w:type="dxa"/>
          </w:tcPr>
          <w:p w14:paraId="5CA1E5A1" w14:textId="77777777" w:rsidR="00195D0D" w:rsidRPr="00E879C5" w:rsidRDefault="00195D0D" w:rsidP="00195D0D">
            <w:pPr>
              <w:pStyle w:val="acctmergecolhdg"/>
              <w:spacing w:line="240" w:lineRule="atLeast"/>
              <w:rPr>
                <w:b w:val="0"/>
                <w:bCs/>
                <w:szCs w:val="22"/>
              </w:rPr>
            </w:pPr>
          </w:p>
        </w:tc>
        <w:tc>
          <w:tcPr>
            <w:tcW w:w="1251" w:type="dxa"/>
          </w:tcPr>
          <w:p w14:paraId="49F342DB" w14:textId="52EC1675" w:rsidR="00195D0D" w:rsidRPr="00E879C5" w:rsidRDefault="009C73FE" w:rsidP="00195D0D">
            <w:pPr>
              <w:pStyle w:val="acctmergecolhdg"/>
              <w:spacing w:line="240" w:lineRule="atLeast"/>
              <w:rPr>
                <w:b w:val="0"/>
                <w:bCs/>
                <w:szCs w:val="22"/>
              </w:rPr>
            </w:pPr>
            <w:r>
              <w:rPr>
                <w:b w:val="0"/>
                <w:bCs/>
                <w:szCs w:val="22"/>
              </w:rPr>
              <w:t>2025</w:t>
            </w:r>
          </w:p>
        </w:tc>
        <w:tc>
          <w:tcPr>
            <w:tcW w:w="180" w:type="dxa"/>
          </w:tcPr>
          <w:p w14:paraId="14589E95" w14:textId="77777777" w:rsidR="00195D0D" w:rsidRPr="00E879C5" w:rsidRDefault="00195D0D" w:rsidP="00195D0D">
            <w:pPr>
              <w:pStyle w:val="acctmergecolhdg"/>
              <w:spacing w:line="240" w:lineRule="atLeast"/>
              <w:rPr>
                <w:b w:val="0"/>
                <w:bCs/>
                <w:szCs w:val="22"/>
              </w:rPr>
            </w:pPr>
          </w:p>
        </w:tc>
        <w:tc>
          <w:tcPr>
            <w:tcW w:w="1350" w:type="dxa"/>
          </w:tcPr>
          <w:p w14:paraId="26C8777F" w14:textId="64B86D54" w:rsidR="00195D0D" w:rsidRPr="00E879C5" w:rsidRDefault="00195D0D" w:rsidP="00195D0D">
            <w:pPr>
              <w:pStyle w:val="acctmergecolhdg"/>
              <w:spacing w:line="240" w:lineRule="atLeast"/>
              <w:rPr>
                <w:b w:val="0"/>
                <w:bCs/>
                <w:szCs w:val="22"/>
              </w:rPr>
            </w:pPr>
            <w:r w:rsidRPr="00E879C5">
              <w:rPr>
                <w:b w:val="0"/>
                <w:bCs/>
                <w:szCs w:val="22"/>
              </w:rPr>
              <w:t>202</w:t>
            </w:r>
            <w:r w:rsidR="00DE15E3">
              <w:rPr>
                <w:b w:val="0"/>
                <w:bCs/>
                <w:szCs w:val="22"/>
              </w:rPr>
              <w:t>4</w:t>
            </w:r>
          </w:p>
        </w:tc>
      </w:tr>
      <w:tr w:rsidR="00642767" w:rsidRPr="00E879C5" w14:paraId="61E113E4" w14:textId="77777777" w:rsidTr="00753A00">
        <w:trPr>
          <w:cantSplit/>
        </w:trPr>
        <w:tc>
          <w:tcPr>
            <w:tcW w:w="3251" w:type="dxa"/>
          </w:tcPr>
          <w:p w14:paraId="6C11A423"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lang w:val="en-GB" w:bidi="ar-SA"/>
              </w:rPr>
            </w:pPr>
          </w:p>
        </w:tc>
        <w:tc>
          <w:tcPr>
            <w:tcW w:w="5940" w:type="dxa"/>
            <w:gridSpan w:val="7"/>
          </w:tcPr>
          <w:p w14:paraId="7BD2D277" w14:textId="77777777" w:rsidR="00642767" w:rsidRPr="00E879C5" w:rsidRDefault="0064276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97"/>
              <w:jc w:val="center"/>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(in thousand Baht)</w:t>
            </w:r>
          </w:p>
        </w:tc>
      </w:tr>
      <w:tr w:rsidR="00DE15E3" w:rsidRPr="00E879C5" w14:paraId="4DDD7A76" w14:textId="77777777" w:rsidTr="00753A00">
        <w:trPr>
          <w:cantSplit/>
        </w:trPr>
        <w:tc>
          <w:tcPr>
            <w:tcW w:w="3251" w:type="dxa"/>
          </w:tcPr>
          <w:p w14:paraId="12C50AFE" w14:textId="77777777" w:rsidR="00DE15E3" w:rsidRPr="00E879C5" w:rsidRDefault="00DE15E3" w:rsidP="00DE15E3">
            <w:pPr>
              <w:ind w:left="191" w:hanging="191"/>
              <w:rPr>
                <w:rFonts w:ascii="Times New Roman" w:hAnsi="Times New Roman" w:cs="Times New Roman"/>
                <w:sz w:val="22"/>
                <w:szCs w:val="22"/>
              </w:rPr>
            </w:pPr>
            <w:r w:rsidRPr="00E879C5">
              <w:rPr>
                <w:rFonts w:ascii="Times New Roman" w:hAnsi="Times New Roman" w:cs="Times New Roman"/>
                <w:sz w:val="22"/>
                <w:szCs w:val="22"/>
              </w:rPr>
              <w:t>At 1 January</w:t>
            </w:r>
          </w:p>
        </w:tc>
        <w:tc>
          <w:tcPr>
            <w:tcW w:w="1440" w:type="dxa"/>
          </w:tcPr>
          <w:p w14:paraId="2C435ABC" w14:textId="34F6F0FD" w:rsidR="00DE15E3" w:rsidRPr="00DE15E3" w:rsidRDefault="00DE15E3" w:rsidP="00DE15E3">
            <w:pPr>
              <w:pStyle w:val="acctfourfigures"/>
              <w:tabs>
                <w:tab w:val="clear" w:pos="765"/>
                <w:tab w:val="decimal" w:pos="1181"/>
              </w:tabs>
              <w:spacing w:line="240" w:lineRule="atLeast"/>
              <w:ind w:right="11"/>
              <w:rPr>
                <w:szCs w:val="22"/>
              </w:rPr>
            </w:pPr>
            <w:r w:rsidRPr="00DE15E3">
              <w:rPr>
                <w:szCs w:val="22"/>
                <w:lang w:bidi="th-TH"/>
              </w:rPr>
              <w:t>342</w:t>
            </w:r>
            <w:r w:rsidRPr="00DE15E3">
              <w:rPr>
                <w:lang w:bidi="th-TH"/>
              </w:rPr>
              <w:t>,646</w:t>
            </w:r>
          </w:p>
        </w:tc>
        <w:tc>
          <w:tcPr>
            <w:tcW w:w="180" w:type="dxa"/>
            <w:vAlign w:val="bottom"/>
          </w:tcPr>
          <w:p w14:paraId="2EFCBB6F"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ind w:left="-109" w:right="-197"/>
              <w:rPr>
                <w:rFonts w:ascii="Times New Roman" w:hAnsi="Times New Roman" w:cs="Times New Roman"/>
                <w:sz w:val="22"/>
                <w:szCs w:val="22"/>
              </w:rPr>
            </w:pPr>
          </w:p>
        </w:tc>
        <w:tc>
          <w:tcPr>
            <w:tcW w:w="1350" w:type="dxa"/>
          </w:tcPr>
          <w:p w14:paraId="30AF62B3" w14:textId="1165E36F" w:rsidR="00DE15E3" w:rsidRPr="00E879C5" w:rsidRDefault="00DE15E3" w:rsidP="00DE15E3">
            <w:pPr>
              <w:pStyle w:val="acctfourfigures"/>
              <w:tabs>
                <w:tab w:val="clear" w:pos="765"/>
                <w:tab w:val="decimal" w:pos="1096"/>
              </w:tabs>
              <w:spacing w:line="240" w:lineRule="atLeast"/>
              <w:ind w:right="11"/>
              <w:rPr>
                <w:szCs w:val="22"/>
              </w:rPr>
            </w:pPr>
            <w:r w:rsidRPr="00E879C5">
              <w:rPr>
                <w:szCs w:val="22"/>
              </w:rPr>
              <w:t>2</w:t>
            </w:r>
            <w:r>
              <w:rPr>
                <w:szCs w:val="22"/>
              </w:rPr>
              <w:t>80,043</w:t>
            </w:r>
          </w:p>
        </w:tc>
        <w:tc>
          <w:tcPr>
            <w:tcW w:w="189" w:type="dxa"/>
            <w:vAlign w:val="bottom"/>
          </w:tcPr>
          <w:p w14:paraId="536A2A8B"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ind w:left="-109" w:right="-197"/>
              <w:rPr>
                <w:rFonts w:ascii="Times New Roman" w:hAnsi="Times New Roman" w:cs="Times New Roman"/>
                <w:sz w:val="22"/>
                <w:szCs w:val="22"/>
              </w:rPr>
            </w:pPr>
          </w:p>
        </w:tc>
        <w:tc>
          <w:tcPr>
            <w:tcW w:w="1251" w:type="dxa"/>
          </w:tcPr>
          <w:p w14:paraId="2AEEF535" w14:textId="364E2173" w:rsidR="00DE15E3" w:rsidRPr="00DE15E3" w:rsidRDefault="00DE15E3" w:rsidP="00DE15E3">
            <w:pPr>
              <w:pStyle w:val="acctfourfigures"/>
              <w:tabs>
                <w:tab w:val="clear" w:pos="765"/>
                <w:tab w:val="decimal" w:pos="1019"/>
              </w:tabs>
              <w:spacing w:line="240" w:lineRule="atLeast"/>
              <w:ind w:right="-170"/>
              <w:rPr>
                <w:szCs w:val="22"/>
              </w:rPr>
            </w:pPr>
            <w:r w:rsidRPr="00DE15E3">
              <w:rPr>
                <w:lang w:bidi="th-TH"/>
              </w:rPr>
              <w:t>232,290</w:t>
            </w:r>
          </w:p>
        </w:tc>
        <w:tc>
          <w:tcPr>
            <w:tcW w:w="180" w:type="dxa"/>
            <w:vAlign w:val="bottom"/>
          </w:tcPr>
          <w:p w14:paraId="2C41BC82"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sz w:val="22"/>
                <w:szCs w:val="22"/>
              </w:rPr>
            </w:pPr>
          </w:p>
        </w:tc>
        <w:tc>
          <w:tcPr>
            <w:tcW w:w="1350" w:type="dxa"/>
          </w:tcPr>
          <w:p w14:paraId="70E9A14A" w14:textId="32AD054F" w:rsidR="00DE15E3" w:rsidRPr="00E879C5" w:rsidRDefault="00DE15E3" w:rsidP="00DE15E3">
            <w:pPr>
              <w:pStyle w:val="acctfourfigures"/>
              <w:tabs>
                <w:tab w:val="clear" w:pos="765"/>
                <w:tab w:val="decimal" w:pos="1093"/>
              </w:tabs>
              <w:spacing w:line="240" w:lineRule="atLeast"/>
              <w:ind w:right="-170"/>
              <w:rPr>
                <w:szCs w:val="22"/>
              </w:rPr>
            </w:pPr>
            <w:r w:rsidRPr="00E879C5">
              <w:rPr>
                <w:szCs w:val="22"/>
              </w:rPr>
              <w:t>1</w:t>
            </w:r>
            <w:r>
              <w:rPr>
                <w:szCs w:val="22"/>
              </w:rPr>
              <w:t>93,899</w:t>
            </w:r>
          </w:p>
        </w:tc>
      </w:tr>
      <w:tr w:rsidR="00DE15E3" w:rsidRPr="00E879C5" w14:paraId="47686EA0" w14:textId="77777777" w:rsidTr="00753A00">
        <w:trPr>
          <w:cantSplit/>
        </w:trPr>
        <w:tc>
          <w:tcPr>
            <w:tcW w:w="3251" w:type="dxa"/>
          </w:tcPr>
          <w:p w14:paraId="44AFCDF8" w14:textId="77777777" w:rsidR="00DE15E3" w:rsidRPr="00E879C5" w:rsidRDefault="00DE15E3" w:rsidP="00DE15E3">
            <w:pPr>
              <w:ind w:left="191" w:hanging="191"/>
              <w:rPr>
                <w:rFonts w:ascii="Times New Roman" w:hAnsi="Times New Roman" w:cs="Times New Roman"/>
                <w:sz w:val="22"/>
                <w:szCs w:val="22"/>
              </w:rPr>
            </w:pPr>
          </w:p>
        </w:tc>
        <w:tc>
          <w:tcPr>
            <w:tcW w:w="1440" w:type="dxa"/>
          </w:tcPr>
          <w:p w14:paraId="277D796A" w14:textId="77777777" w:rsidR="00DE15E3" w:rsidRPr="00E879C5" w:rsidRDefault="00DE15E3" w:rsidP="00DE15E3">
            <w:pPr>
              <w:pStyle w:val="acctfourfigures"/>
              <w:tabs>
                <w:tab w:val="clear" w:pos="765"/>
                <w:tab w:val="decimal" w:pos="1091"/>
              </w:tabs>
              <w:spacing w:line="240" w:lineRule="atLeast"/>
              <w:ind w:right="11"/>
              <w:rPr>
                <w:szCs w:val="22"/>
              </w:rPr>
            </w:pPr>
          </w:p>
        </w:tc>
        <w:tc>
          <w:tcPr>
            <w:tcW w:w="180" w:type="dxa"/>
            <w:vAlign w:val="bottom"/>
          </w:tcPr>
          <w:p w14:paraId="13A79494"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ind w:left="-109" w:right="-197"/>
              <w:rPr>
                <w:rFonts w:ascii="Times New Roman" w:hAnsi="Times New Roman" w:cs="Times New Roman"/>
                <w:sz w:val="22"/>
                <w:szCs w:val="22"/>
              </w:rPr>
            </w:pPr>
          </w:p>
        </w:tc>
        <w:tc>
          <w:tcPr>
            <w:tcW w:w="1350" w:type="dxa"/>
          </w:tcPr>
          <w:p w14:paraId="1EFBA6AB" w14:textId="77777777" w:rsidR="00DE15E3" w:rsidRPr="00E879C5" w:rsidRDefault="00DE15E3" w:rsidP="00DE15E3">
            <w:pPr>
              <w:pStyle w:val="acctfourfigures"/>
              <w:tabs>
                <w:tab w:val="clear" w:pos="765"/>
                <w:tab w:val="decimal" w:pos="1096"/>
              </w:tabs>
              <w:spacing w:line="240" w:lineRule="atLeast"/>
              <w:ind w:right="11"/>
              <w:rPr>
                <w:szCs w:val="22"/>
              </w:rPr>
            </w:pPr>
          </w:p>
        </w:tc>
        <w:tc>
          <w:tcPr>
            <w:tcW w:w="189" w:type="dxa"/>
            <w:vAlign w:val="bottom"/>
          </w:tcPr>
          <w:p w14:paraId="3735AABD"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ind w:left="-109" w:right="-197"/>
              <w:rPr>
                <w:rFonts w:ascii="Times New Roman" w:hAnsi="Times New Roman" w:cs="Times New Roman"/>
                <w:sz w:val="22"/>
                <w:szCs w:val="22"/>
              </w:rPr>
            </w:pPr>
          </w:p>
        </w:tc>
        <w:tc>
          <w:tcPr>
            <w:tcW w:w="1251" w:type="dxa"/>
          </w:tcPr>
          <w:p w14:paraId="20E3EC7A" w14:textId="77777777" w:rsidR="00DE15E3" w:rsidRPr="00E879C5" w:rsidRDefault="00DE15E3" w:rsidP="00DE15E3">
            <w:pPr>
              <w:pStyle w:val="acctfourfigures"/>
              <w:tabs>
                <w:tab w:val="clear" w:pos="765"/>
                <w:tab w:val="decimal" w:pos="1019"/>
              </w:tabs>
              <w:spacing w:line="240" w:lineRule="atLeast"/>
              <w:ind w:right="-170"/>
              <w:rPr>
                <w:szCs w:val="22"/>
              </w:rPr>
            </w:pPr>
          </w:p>
        </w:tc>
        <w:tc>
          <w:tcPr>
            <w:tcW w:w="180" w:type="dxa"/>
            <w:vAlign w:val="bottom"/>
          </w:tcPr>
          <w:p w14:paraId="62F3D9A9"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sz w:val="22"/>
                <w:szCs w:val="22"/>
              </w:rPr>
            </w:pPr>
          </w:p>
        </w:tc>
        <w:tc>
          <w:tcPr>
            <w:tcW w:w="1350" w:type="dxa"/>
          </w:tcPr>
          <w:p w14:paraId="3FF22454" w14:textId="77777777" w:rsidR="00DE15E3" w:rsidRPr="00E879C5" w:rsidRDefault="00DE15E3" w:rsidP="00DE15E3">
            <w:pPr>
              <w:pStyle w:val="acctfourfigures"/>
              <w:tabs>
                <w:tab w:val="clear" w:pos="765"/>
                <w:tab w:val="decimal" w:pos="1093"/>
              </w:tabs>
              <w:spacing w:line="240" w:lineRule="atLeast"/>
              <w:ind w:right="-170"/>
              <w:rPr>
                <w:szCs w:val="22"/>
              </w:rPr>
            </w:pPr>
          </w:p>
        </w:tc>
      </w:tr>
      <w:tr w:rsidR="00DE15E3" w:rsidRPr="00E879C5" w14:paraId="2B844A44" w14:textId="77777777" w:rsidTr="00753A00">
        <w:trPr>
          <w:cantSplit/>
        </w:trPr>
        <w:tc>
          <w:tcPr>
            <w:tcW w:w="3251" w:type="dxa"/>
          </w:tcPr>
          <w:p w14:paraId="0C68CE3D" w14:textId="77777777" w:rsidR="00DE15E3" w:rsidRPr="00E879C5" w:rsidRDefault="00DE15E3" w:rsidP="00DE15E3">
            <w:pPr>
              <w:rPr>
                <w:rFonts w:ascii="Times New Roman" w:hAnsi="Times New Roman" w:cs="Times New Roman"/>
                <w:b/>
                <w:bCs/>
                <w:sz w:val="22"/>
                <w:szCs w:val="22"/>
                <w:cs/>
              </w:rPr>
            </w:pPr>
            <w:r w:rsidRPr="00E879C5">
              <w:rPr>
                <w:rFonts w:ascii="Times New Roman" w:hAnsi="Times New Roman" w:cs="Times New Roman"/>
                <w:b/>
                <w:bCs/>
                <w:sz w:val="22"/>
                <w:szCs w:val="22"/>
              </w:rPr>
              <w:t>Include in profit or loss:</w:t>
            </w:r>
          </w:p>
        </w:tc>
        <w:tc>
          <w:tcPr>
            <w:tcW w:w="1440" w:type="dxa"/>
          </w:tcPr>
          <w:p w14:paraId="2BBCB308" w14:textId="77777777" w:rsidR="00DE15E3" w:rsidRPr="00E879C5" w:rsidRDefault="00DE15E3" w:rsidP="00DE15E3">
            <w:pPr>
              <w:pStyle w:val="acctfourfigures"/>
              <w:tabs>
                <w:tab w:val="clear" w:pos="765"/>
                <w:tab w:val="decimal" w:pos="1091"/>
              </w:tabs>
              <w:spacing w:line="240" w:lineRule="atLeast"/>
              <w:ind w:right="11"/>
              <w:rPr>
                <w:szCs w:val="22"/>
              </w:rPr>
            </w:pPr>
          </w:p>
        </w:tc>
        <w:tc>
          <w:tcPr>
            <w:tcW w:w="180" w:type="dxa"/>
            <w:vAlign w:val="bottom"/>
          </w:tcPr>
          <w:p w14:paraId="012D0E94" w14:textId="77777777" w:rsidR="00DE15E3" w:rsidRPr="00E879C5" w:rsidRDefault="00DE15E3" w:rsidP="00DE15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spacing w:after="0"/>
              <w:ind w:left="-109" w:right="-197"/>
              <w:rPr>
                <w:rFonts w:ascii="Times New Roman" w:hAnsi="Times New Roman" w:cs="Times New Roman"/>
                <w:sz w:val="22"/>
              </w:rPr>
            </w:pPr>
          </w:p>
        </w:tc>
        <w:tc>
          <w:tcPr>
            <w:tcW w:w="1350" w:type="dxa"/>
          </w:tcPr>
          <w:p w14:paraId="389500FC" w14:textId="77777777" w:rsidR="00DE15E3" w:rsidRPr="00E879C5" w:rsidRDefault="00DE15E3" w:rsidP="00DE15E3">
            <w:pPr>
              <w:pStyle w:val="acctfourfigures"/>
              <w:tabs>
                <w:tab w:val="clear" w:pos="765"/>
                <w:tab w:val="decimal" w:pos="1096"/>
              </w:tabs>
              <w:spacing w:line="240" w:lineRule="atLeast"/>
              <w:ind w:right="11"/>
              <w:rPr>
                <w:szCs w:val="22"/>
              </w:rPr>
            </w:pPr>
          </w:p>
        </w:tc>
        <w:tc>
          <w:tcPr>
            <w:tcW w:w="189" w:type="dxa"/>
            <w:vAlign w:val="bottom"/>
          </w:tcPr>
          <w:p w14:paraId="47538662" w14:textId="77777777" w:rsidR="00DE15E3" w:rsidRPr="00E879C5" w:rsidRDefault="00DE15E3" w:rsidP="00DE15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spacing w:after="0"/>
              <w:ind w:left="-109" w:right="-197"/>
              <w:rPr>
                <w:rFonts w:ascii="Times New Roman" w:hAnsi="Times New Roman" w:cs="Times New Roman"/>
                <w:sz w:val="22"/>
              </w:rPr>
            </w:pPr>
          </w:p>
        </w:tc>
        <w:tc>
          <w:tcPr>
            <w:tcW w:w="1251" w:type="dxa"/>
          </w:tcPr>
          <w:p w14:paraId="6A5743CD" w14:textId="77777777" w:rsidR="00DE15E3" w:rsidRPr="00E879C5" w:rsidRDefault="00DE15E3" w:rsidP="00DE15E3">
            <w:pPr>
              <w:pStyle w:val="acctfourfigures"/>
              <w:tabs>
                <w:tab w:val="clear" w:pos="765"/>
                <w:tab w:val="decimal" w:pos="1019"/>
              </w:tabs>
              <w:spacing w:line="240" w:lineRule="atLeast"/>
              <w:ind w:right="-170"/>
              <w:rPr>
                <w:szCs w:val="22"/>
              </w:rPr>
            </w:pPr>
          </w:p>
        </w:tc>
        <w:tc>
          <w:tcPr>
            <w:tcW w:w="180" w:type="dxa"/>
            <w:vAlign w:val="bottom"/>
          </w:tcPr>
          <w:p w14:paraId="30D10663" w14:textId="77777777" w:rsidR="00DE15E3" w:rsidRPr="00E879C5" w:rsidRDefault="00DE15E3" w:rsidP="00DE15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spacing w:after="0"/>
              <w:ind w:left="-109" w:right="-170"/>
              <w:rPr>
                <w:rFonts w:ascii="Times New Roman" w:hAnsi="Times New Roman" w:cs="Times New Roman"/>
                <w:sz w:val="22"/>
              </w:rPr>
            </w:pPr>
          </w:p>
        </w:tc>
        <w:tc>
          <w:tcPr>
            <w:tcW w:w="1350" w:type="dxa"/>
          </w:tcPr>
          <w:p w14:paraId="5DEEC18E" w14:textId="77777777" w:rsidR="00DE15E3" w:rsidRPr="00E879C5" w:rsidRDefault="00DE15E3" w:rsidP="00DE15E3">
            <w:pPr>
              <w:pStyle w:val="acctfourfigures"/>
              <w:tabs>
                <w:tab w:val="clear" w:pos="765"/>
                <w:tab w:val="decimal" w:pos="1093"/>
              </w:tabs>
              <w:spacing w:line="240" w:lineRule="atLeast"/>
              <w:ind w:right="-170"/>
              <w:rPr>
                <w:szCs w:val="22"/>
              </w:rPr>
            </w:pPr>
          </w:p>
        </w:tc>
      </w:tr>
      <w:tr w:rsidR="00DE15E3" w:rsidRPr="00E879C5" w14:paraId="59D8BB03" w14:textId="77777777" w:rsidTr="00753A00">
        <w:trPr>
          <w:cantSplit/>
        </w:trPr>
        <w:tc>
          <w:tcPr>
            <w:tcW w:w="3251" w:type="dxa"/>
          </w:tcPr>
          <w:p w14:paraId="0D21D8D7" w14:textId="77777777" w:rsidR="00DE15E3" w:rsidRPr="00E879C5" w:rsidRDefault="00DE15E3" w:rsidP="00DE15E3">
            <w:pPr>
              <w:rPr>
                <w:rFonts w:ascii="Times New Roman" w:hAnsi="Times New Roman" w:cs="Times New Roman"/>
                <w:sz w:val="22"/>
                <w:szCs w:val="22"/>
                <w:cs/>
              </w:rPr>
            </w:pPr>
            <w:r w:rsidRPr="00E879C5">
              <w:rPr>
                <w:rFonts w:ascii="Times New Roman" w:hAnsi="Times New Roman" w:cs="Times New Roman"/>
                <w:sz w:val="22"/>
                <w:szCs w:val="22"/>
              </w:rPr>
              <w:t>Current service cost</w:t>
            </w:r>
          </w:p>
        </w:tc>
        <w:tc>
          <w:tcPr>
            <w:tcW w:w="1440" w:type="dxa"/>
          </w:tcPr>
          <w:p w14:paraId="6688642E" w14:textId="7CCF0B16" w:rsidR="00DE15E3" w:rsidRPr="00E879C5" w:rsidRDefault="00D22184" w:rsidP="00DE15E3">
            <w:pPr>
              <w:pStyle w:val="acctfourfigures"/>
              <w:tabs>
                <w:tab w:val="clear" w:pos="765"/>
                <w:tab w:val="decimal" w:pos="1181"/>
              </w:tabs>
              <w:spacing w:line="240" w:lineRule="atLeast"/>
              <w:ind w:right="11"/>
              <w:rPr>
                <w:szCs w:val="22"/>
                <w:cs/>
                <w:lang w:bidi="th-TH"/>
              </w:rPr>
            </w:pPr>
            <w:r>
              <w:rPr>
                <w:szCs w:val="22"/>
                <w:lang w:bidi="th-TH"/>
              </w:rPr>
              <w:t>28,</w:t>
            </w:r>
            <w:r w:rsidR="00CC2080">
              <w:rPr>
                <w:szCs w:val="22"/>
                <w:lang w:bidi="th-TH"/>
              </w:rPr>
              <w:t>657</w:t>
            </w:r>
          </w:p>
        </w:tc>
        <w:tc>
          <w:tcPr>
            <w:tcW w:w="180" w:type="dxa"/>
            <w:vAlign w:val="bottom"/>
          </w:tcPr>
          <w:p w14:paraId="19781BC5"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350" w:type="dxa"/>
          </w:tcPr>
          <w:p w14:paraId="2FCE0CFD" w14:textId="0F6C161D" w:rsidR="00DE15E3" w:rsidRPr="00E879C5" w:rsidRDefault="00DE15E3" w:rsidP="00DE15E3">
            <w:pPr>
              <w:pStyle w:val="acctfourfigures"/>
              <w:tabs>
                <w:tab w:val="clear" w:pos="765"/>
                <w:tab w:val="decimal" w:pos="1096"/>
              </w:tabs>
              <w:spacing w:line="240" w:lineRule="atLeast"/>
              <w:ind w:right="11"/>
              <w:rPr>
                <w:szCs w:val="22"/>
                <w:cs/>
                <w:lang w:bidi="th-TH"/>
              </w:rPr>
            </w:pPr>
            <w:r>
              <w:rPr>
                <w:szCs w:val="22"/>
                <w:lang w:bidi="th-TH"/>
              </w:rPr>
              <w:t>21,316</w:t>
            </w:r>
          </w:p>
        </w:tc>
        <w:tc>
          <w:tcPr>
            <w:tcW w:w="189" w:type="dxa"/>
            <w:vAlign w:val="bottom"/>
          </w:tcPr>
          <w:p w14:paraId="0ED51723"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251" w:type="dxa"/>
          </w:tcPr>
          <w:p w14:paraId="1FE5494C" w14:textId="5E42C70E" w:rsidR="00DE15E3" w:rsidRPr="00E879C5" w:rsidRDefault="00155351" w:rsidP="00DE15E3">
            <w:pPr>
              <w:pStyle w:val="acctfourfigures"/>
              <w:tabs>
                <w:tab w:val="clear" w:pos="765"/>
                <w:tab w:val="decimal" w:pos="1019"/>
              </w:tabs>
              <w:spacing w:line="240" w:lineRule="atLeast"/>
              <w:ind w:right="-170"/>
              <w:rPr>
                <w:szCs w:val="22"/>
                <w:cs/>
                <w:lang w:bidi="th-TH"/>
              </w:rPr>
            </w:pPr>
            <w:r>
              <w:rPr>
                <w:szCs w:val="22"/>
                <w:lang w:bidi="th-TH"/>
              </w:rPr>
              <w:t>21,750</w:t>
            </w:r>
          </w:p>
        </w:tc>
        <w:tc>
          <w:tcPr>
            <w:tcW w:w="180" w:type="dxa"/>
            <w:vAlign w:val="bottom"/>
          </w:tcPr>
          <w:p w14:paraId="3A39A933"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sz w:val="22"/>
                <w:szCs w:val="22"/>
              </w:rPr>
            </w:pPr>
          </w:p>
        </w:tc>
        <w:tc>
          <w:tcPr>
            <w:tcW w:w="1350" w:type="dxa"/>
          </w:tcPr>
          <w:p w14:paraId="511CD308" w14:textId="5DC0A871" w:rsidR="00DE15E3" w:rsidRPr="00E879C5" w:rsidRDefault="00DE15E3" w:rsidP="00DE15E3">
            <w:pPr>
              <w:pStyle w:val="acctfourfigures"/>
              <w:tabs>
                <w:tab w:val="clear" w:pos="765"/>
                <w:tab w:val="decimal" w:pos="1093"/>
              </w:tabs>
              <w:spacing w:line="240" w:lineRule="atLeast"/>
              <w:ind w:right="-170"/>
              <w:rPr>
                <w:szCs w:val="22"/>
                <w:cs/>
                <w:lang w:bidi="th-TH"/>
              </w:rPr>
            </w:pPr>
            <w:r>
              <w:rPr>
                <w:szCs w:val="22"/>
                <w:lang w:bidi="th-TH"/>
              </w:rPr>
              <w:t>15,456</w:t>
            </w:r>
          </w:p>
        </w:tc>
      </w:tr>
      <w:tr w:rsidR="00DE15E3" w:rsidRPr="00E879C5" w14:paraId="14D46841" w14:textId="77777777" w:rsidTr="00753A00">
        <w:trPr>
          <w:cantSplit/>
        </w:trPr>
        <w:tc>
          <w:tcPr>
            <w:tcW w:w="3251" w:type="dxa"/>
          </w:tcPr>
          <w:p w14:paraId="519E3AF9" w14:textId="77777777" w:rsidR="00DE15E3" w:rsidRPr="00E879C5" w:rsidRDefault="00DE15E3" w:rsidP="00DE15E3">
            <w:pPr>
              <w:rPr>
                <w:rFonts w:ascii="Times New Roman" w:hAnsi="Times New Roman" w:cs="Times New Roman"/>
                <w:sz w:val="22"/>
                <w:szCs w:val="22"/>
                <w:cs/>
              </w:rPr>
            </w:pPr>
            <w:r w:rsidRPr="00E879C5">
              <w:rPr>
                <w:rFonts w:ascii="Times New Roman" w:hAnsi="Times New Roman" w:cs="Times New Roman"/>
                <w:sz w:val="22"/>
                <w:szCs w:val="22"/>
              </w:rPr>
              <w:t>Interest on obligation</w:t>
            </w:r>
          </w:p>
        </w:tc>
        <w:tc>
          <w:tcPr>
            <w:tcW w:w="1440" w:type="dxa"/>
            <w:tcBorders>
              <w:bottom w:val="single" w:sz="4" w:space="0" w:color="auto"/>
            </w:tcBorders>
          </w:tcPr>
          <w:p w14:paraId="3E4944CD" w14:textId="77CDB20E" w:rsidR="00DE15E3" w:rsidRPr="00E879C5" w:rsidRDefault="00CC2080" w:rsidP="00DE15E3">
            <w:pPr>
              <w:pStyle w:val="acctfourfigures"/>
              <w:tabs>
                <w:tab w:val="clear" w:pos="765"/>
                <w:tab w:val="decimal" w:pos="1181"/>
              </w:tabs>
              <w:spacing w:line="240" w:lineRule="atLeast"/>
              <w:ind w:right="11"/>
              <w:rPr>
                <w:szCs w:val="22"/>
                <w:cs/>
                <w:lang w:bidi="th-TH"/>
              </w:rPr>
            </w:pPr>
            <w:r>
              <w:rPr>
                <w:szCs w:val="22"/>
                <w:lang w:bidi="th-TH"/>
              </w:rPr>
              <w:t>8,013</w:t>
            </w:r>
          </w:p>
        </w:tc>
        <w:tc>
          <w:tcPr>
            <w:tcW w:w="180" w:type="dxa"/>
            <w:vAlign w:val="bottom"/>
          </w:tcPr>
          <w:p w14:paraId="1BE142A5"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350" w:type="dxa"/>
            <w:tcBorders>
              <w:bottom w:val="single" w:sz="4" w:space="0" w:color="auto"/>
            </w:tcBorders>
          </w:tcPr>
          <w:p w14:paraId="2BC66313" w14:textId="48393CBF" w:rsidR="00DE15E3" w:rsidRPr="00E879C5" w:rsidRDefault="00DE15E3" w:rsidP="00DE15E3">
            <w:pPr>
              <w:pStyle w:val="acctfourfigures"/>
              <w:tabs>
                <w:tab w:val="clear" w:pos="765"/>
                <w:tab w:val="decimal" w:pos="1096"/>
              </w:tabs>
              <w:spacing w:line="240" w:lineRule="atLeast"/>
              <w:ind w:right="11"/>
              <w:rPr>
                <w:szCs w:val="22"/>
                <w:cs/>
                <w:lang w:bidi="th-TH"/>
              </w:rPr>
            </w:pPr>
            <w:r>
              <w:rPr>
                <w:szCs w:val="22"/>
                <w:lang w:bidi="th-TH"/>
              </w:rPr>
              <w:t>4,248</w:t>
            </w:r>
          </w:p>
        </w:tc>
        <w:tc>
          <w:tcPr>
            <w:tcW w:w="189" w:type="dxa"/>
            <w:vAlign w:val="bottom"/>
          </w:tcPr>
          <w:p w14:paraId="74D38D0A"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251" w:type="dxa"/>
            <w:tcBorders>
              <w:bottom w:val="single" w:sz="4" w:space="0" w:color="auto"/>
            </w:tcBorders>
          </w:tcPr>
          <w:p w14:paraId="72D6C139" w14:textId="372EDDD7" w:rsidR="00DE15E3" w:rsidRPr="00E879C5" w:rsidRDefault="00155351" w:rsidP="00DE15E3">
            <w:pPr>
              <w:pStyle w:val="acctfourfigures"/>
              <w:tabs>
                <w:tab w:val="clear" w:pos="765"/>
                <w:tab w:val="decimal" w:pos="1019"/>
              </w:tabs>
              <w:spacing w:line="240" w:lineRule="atLeast"/>
              <w:ind w:right="-170"/>
              <w:rPr>
                <w:szCs w:val="22"/>
                <w:cs/>
                <w:lang w:bidi="th-TH"/>
              </w:rPr>
            </w:pPr>
            <w:r>
              <w:rPr>
                <w:szCs w:val="22"/>
                <w:lang w:bidi="th-TH"/>
              </w:rPr>
              <w:t>5,494</w:t>
            </w:r>
          </w:p>
        </w:tc>
        <w:tc>
          <w:tcPr>
            <w:tcW w:w="180" w:type="dxa"/>
            <w:vAlign w:val="bottom"/>
          </w:tcPr>
          <w:p w14:paraId="33BFAD01"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sz w:val="22"/>
                <w:szCs w:val="22"/>
              </w:rPr>
            </w:pPr>
          </w:p>
        </w:tc>
        <w:tc>
          <w:tcPr>
            <w:tcW w:w="1350" w:type="dxa"/>
            <w:tcBorders>
              <w:bottom w:val="single" w:sz="4" w:space="0" w:color="auto"/>
            </w:tcBorders>
          </w:tcPr>
          <w:p w14:paraId="5B5CDE99" w14:textId="14C2610D" w:rsidR="00DE15E3" w:rsidRPr="00E879C5" w:rsidRDefault="00DE15E3" w:rsidP="00DE15E3">
            <w:pPr>
              <w:pStyle w:val="acctfourfigures"/>
              <w:tabs>
                <w:tab w:val="clear" w:pos="765"/>
                <w:tab w:val="decimal" w:pos="1093"/>
              </w:tabs>
              <w:spacing w:line="240" w:lineRule="atLeast"/>
              <w:ind w:right="-170"/>
              <w:rPr>
                <w:szCs w:val="22"/>
                <w:cs/>
                <w:lang w:bidi="th-TH"/>
              </w:rPr>
            </w:pPr>
            <w:r>
              <w:rPr>
                <w:szCs w:val="22"/>
                <w:lang w:bidi="th-TH"/>
              </w:rPr>
              <w:t>3,087</w:t>
            </w:r>
          </w:p>
        </w:tc>
      </w:tr>
      <w:tr w:rsidR="00DE15E3" w:rsidRPr="00E879C5" w14:paraId="20D92ABB" w14:textId="77777777" w:rsidTr="00753A00">
        <w:trPr>
          <w:cantSplit/>
        </w:trPr>
        <w:tc>
          <w:tcPr>
            <w:tcW w:w="3251" w:type="dxa"/>
          </w:tcPr>
          <w:p w14:paraId="26EAB2B6" w14:textId="77777777" w:rsidR="00DE15E3" w:rsidRPr="00E879C5" w:rsidRDefault="00DE15E3" w:rsidP="00DE15E3">
            <w:pPr>
              <w:ind w:left="162" w:hanging="162"/>
              <w:rPr>
                <w:rFonts w:ascii="Times New Roman" w:hAnsi="Times New Roman" w:cs="Times New Roman"/>
                <w:sz w:val="22"/>
                <w:szCs w:val="22"/>
              </w:rPr>
            </w:pPr>
          </w:p>
        </w:tc>
        <w:tc>
          <w:tcPr>
            <w:tcW w:w="1440" w:type="dxa"/>
            <w:tcBorders>
              <w:top w:val="single" w:sz="4" w:space="0" w:color="auto"/>
            </w:tcBorders>
          </w:tcPr>
          <w:p w14:paraId="14D6BD12" w14:textId="7964C484" w:rsidR="00DE15E3" w:rsidRPr="00E879C5" w:rsidRDefault="00CC2080" w:rsidP="00DE15E3">
            <w:pPr>
              <w:pStyle w:val="acctfourfigures"/>
              <w:tabs>
                <w:tab w:val="clear" w:pos="765"/>
                <w:tab w:val="decimal" w:pos="1181"/>
              </w:tabs>
              <w:spacing w:line="240" w:lineRule="atLeast"/>
              <w:ind w:right="11"/>
              <w:rPr>
                <w:b/>
                <w:bCs/>
                <w:szCs w:val="22"/>
                <w:cs/>
                <w:lang w:bidi="th-TH"/>
              </w:rPr>
            </w:pPr>
            <w:r>
              <w:rPr>
                <w:b/>
                <w:bCs/>
                <w:szCs w:val="22"/>
                <w:lang w:bidi="th-TH"/>
              </w:rPr>
              <w:t>36,670</w:t>
            </w:r>
          </w:p>
        </w:tc>
        <w:tc>
          <w:tcPr>
            <w:tcW w:w="180" w:type="dxa"/>
            <w:vAlign w:val="bottom"/>
          </w:tcPr>
          <w:p w14:paraId="0D2023EC"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350" w:type="dxa"/>
            <w:tcBorders>
              <w:top w:val="single" w:sz="4" w:space="0" w:color="auto"/>
            </w:tcBorders>
          </w:tcPr>
          <w:p w14:paraId="250EDA0C" w14:textId="5CC88330" w:rsidR="00DE15E3" w:rsidRPr="00E879C5" w:rsidRDefault="00DE15E3" w:rsidP="00DE15E3">
            <w:pPr>
              <w:pStyle w:val="acctfourfigures"/>
              <w:tabs>
                <w:tab w:val="clear" w:pos="765"/>
                <w:tab w:val="decimal" w:pos="1096"/>
              </w:tabs>
              <w:spacing w:line="240" w:lineRule="atLeast"/>
              <w:ind w:right="11"/>
              <w:rPr>
                <w:b/>
                <w:bCs/>
                <w:szCs w:val="22"/>
                <w:cs/>
                <w:lang w:bidi="th-TH"/>
              </w:rPr>
            </w:pPr>
            <w:r>
              <w:rPr>
                <w:b/>
                <w:bCs/>
                <w:szCs w:val="22"/>
                <w:lang w:bidi="th-TH"/>
              </w:rPr>
              <w:t>25,564</w:t>
            </w:r>
          </w:p>
        </w:tc>
        <w:tc>
          <w:tcPr>
            <w:tcW w:w="189" w:type="dxa"/>
            <w:vAlign w:val="bottom"/>
          </w:tcPr>
          <w:p w14:paraId="45CFB282"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b/>
                <w:bCs/>
                <w:sz w:val="22"/>
                <w:szCs w:val="22"/>
                <w:lang w:val="en-GB" w:bidi="ar-SA"/>
              </w:rPr>
            </w:pPr>
          </w:p>
        </w:tc>
        <w:tc>
          <w:tcPr>
            <w:tcW w:w="1251" w:type="dxa"/>
            <w:tcBorders>
              <w:top w:val="single" w:sz="4" w:space="0" w:color="auto"/>
            </w:tcBorders>
          </w:tcPr>
          <w:p w14:paraId="4C000F40" w14:textId="0E52590D" w:rsidR="00DE15E3" w:rsidRPr="00E879C5" w:rsidRDefault="003278FB" w:rsidP="00DE15E3">
            <w:pPr>
              <w:pStyle w:val="acctfourfigures"/>
              <w:tabs>
                <w:tab w:val="clear" w:pos="765"/>
                <w:tab w:val="decimal" w:pos="1019"/>
              </w:tabs>
              <w:spacing w:line="240" w:lineRule="atLeast"/>
              <w:ind w:right="-170"/>
              <w:rPr>
                <w:b/>
                <w:bCs/>
                <w:szCs w:val="22"/>
                <w:cs/>
                <w:lang w:bidi="th-TH"/>
              </w:rPr>
            </w:pPr>
            <w:r>
              <w:rPr>
                <w:b/>
                <w:bCs/>
                <w:szCs w:val="22"/>
                <w:lang w:bidi="th-TH"/>
              </w:rPr>
              <w:t>27,244</w:t>
            </w:r>
          </w:p>
        </w:tc>
        <w:tc>
          <w:tcPr>
            <w:tcW w:w="180" w:type="dxa"/>
            <w:vAlign w:val="bottom"/>
          </w:tcPr>
          <w:p w14:paraId="3955E4EA"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b/>
                <w:bCs/>
                <w:sz w:val="22"/>
                <w:szCs w:val="22"/>
              </w:rPr>
            </w:pPr>
          </w:p>
        </w:tc>
        <w:tc>
          <w:tcPr>
            <w:tcW w:w="1350" w:type="dxa"/>
            <w:tcBorders>
              <w:top w:val="single" w:sz="4" w:space="0" w:color="auto"/>
            </w:tcBorders>
          </w:tcPr>
          <w:p w14:paraId="2F3BB69B" w14:textId="48AAB42F" w:rsidR="00DE15E3" w:rsidRPr="00E879C5" w:rsidRDefault="00DE15E3" w:rsidP="00DE15E3">
            <w:pPr>
              <w:pStyle w:val="acctfourfigures"/>
              <w:tabs>
                <w:tab w:val="clear" w:pos="765"/>
                <w:tab w:val="decimal" w:pos="1093"/>
              </w:tabs>
              <w:spacing w:line="240" w:lineRule="atLeast"/>
              <w:ind w:right="-170"/>
              <w:rPr>
                <w:b/>
                <w:bCs/>
                <w:szCs w:val="22"/>
                <w:cs/>
                <w:lang w:bidi="th-TH"/>
              </w:rPr>
            </w:pPr>
            <w:r>
              <w:rPr>
                <w:b/>
                <w:bCs/>
                <w:szCs w:val="22"/>
                <w:lang w:bidi="th-TH"/>
              </w:rPr>
              <w:t>18,543</w:t>
            </w:r>
          </w:p>
        </w:tc>
      </w:tr>
      <w:tr w:rsidR="006C08C1" w:rsidRPr="00E879C5" w14:paraId="26660282" w14:textId="77777777" w:rsidTr="00CD3827">
        <w:trPr>
          <w:cantSplit/>
          <w:trHeight w:val="146"/>
        </w:trPr>
        <w:tc>
          <w:tcPr>
            <w:tcW w:w="3251" w:type="dxa"/>
          </w:tcPr>
          <w:p w14:paraId="57B886E9" w14:textId="77777777" w:rsidR="006C08C1" w:rsidRPr="00E879C5" w:rsidRDefault="006C08C1" w:rsidP="009C1AF9">
            <w:pPr>
              <w:ind w:left="162" w:hanging="162"/>
              <w:rPr>
                <w:rFonts w:ascii="Times New Roman" w:hAnsi="Times New Roman" w:cs="Times New Roman"/>
                <w:sz w:val="22"/>
                <w:szCs w:val="22"/>
              </w:rPr>
            </w:pPr>
          </w:p>
        </w:tc>
        <w:tc>
          <w:tcPr>
            <w:tcW w:w="1440" w:type="dxa"/>
          </w:tcPr>
          <w:p w14:paraId="5D1C8224" w14:textId="77777777" w:rsidR="006C08C1" w:rsidRDefault="006C08C1" w:rsidP="009C1AF9">
            <w:pPr>
              <w:pStyle w:val="acctfourfigures"/>
              <w:tabs>
                <w:tab w:val="clear" w:pos="765"/>
                <w:tab w:val="decimal" w:pos="1181"/>
              </w:tabs>
              <w:spacing w:line="240" w:lineRule="atLeast"/>
              <w:ind w:right="11"/>
              <w:rPr>
                <w:b/>
                <w:bCs/>
                <w:szCs w:val="22"/>
                <w:lang w:bidi="th-TH"/>
              </w:rPr>
            </w:pPr>
          </w:p>
        </w:tc>
        <w:tc>
          <w:tcPr>
            <w:tcW w:w="180" w:type="dxa"/>
            <w:vAlign w:val="bottom"/>
          </w:tcPr>
          <w:p w14:paraId="29B995B1" w14:textId="77777777" w:rsidR="006C08C1" w:rsidRPr="00E879C5" w:rsidRDefault="006C08C1" w:rsidP="009C1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350" w:type="dxa"/>
          </w:tcPr>
          <w:p w14:paraId="4FB06F62" w14:textId="77777777" w:rsidR="006C08C1" w:rsidRPr="00E879C5" w:rsidRDefault="006C08C1" w:rsidP="009C1AF9">
            <w:pPr>
              <w:pStyle w:val="acctfourfigures"/>
              <w:tabs>
                <w:tab w:val="clear" w:pos="765"/>
                <w:tab w:val="decimal" w:pos="1096"/>
              </w:tabs>
              <w:spacing w:line="240" w:lineRule="atLeast"/>
              <w:ind w:right="11"/>
              <w:rPr>
                <w:b/>
                <w:bCs/>
                <w:szCs w:val="22"/>
                <w:lang w:bidi="th-TH"/>
              </w:rPr>
            </w:pPr>
          </w:p>
        </w:tc>
        <w:tc>
          <w:tcPr>
            <w:tcW w:w="189" w:type="dxa"/>
            <w:vAlign w:val="bottom"/>
          </w:tcPr>
          <w:p w14:paraId="3EADD267" w14:textId="77777777" w:rsidR="006C08C1" w:rsidRPr="00E879C5" w:rsidRDefault="006C08C1" w:rsidP="009C1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b/>
                <w:bCs/>
                <w:sz w:val="22"/>
                <w:szCs w:val="22"/>
                <w:lang w:val="en-GB" w:bidi="ar-SA"/>
              </w:rPr>
            </w:pPr>
          </w:p>
        </w:tc>
        <w:tc>
          <w:tcPr>
            <w:tcW w:w="1251" w:type="dxa"/>
          </w:tcPr>
          <w:p w14:paraId="2D6D7E0E" w14:textId="77777777" w:rsidR="006C08C1" w:rsidRDefault="006C08C1" w:rsidP="009C1AF9">
            <w:pPr>
              <w:pStyle w:val="acctfourfigures"/>
              <w:tabs>
                <w:tab w:val="clear" w:pos="765"/>
                <w:tab w:val="decimal" w:pos="1019"/>
              </w:tabs>
              <w:spacing w:line="240" w:lineRule="atLeast"/>
              <w:ind w:right="-170"/>
              <w:rPr>
                <w:b/>
                <w:bCs/>
                <w:szCs w:val="22"/>
                <w:lang w:bidi="th-TH"/>
              </w:rPr>
            </w:pPr>
          </w:p>
        </w:tc>
        <w:tc>
          <w:tcPr>
            <w:tcW w:w="180" w:type="dxa"/>
            <w:vAlign w:val="bottom"/>
          </w:tcPr>
          <w:p w14:paraId="5C89A13F" w14:textId="77777777" w:rsidR="006C08C1" w:rsidRPr="00E879C5" w:rsidRDefault="006C08C1" w:rsidP="009C1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b/>
                <w:bCs/>
                <w:sz w:val="22"/>
                <w:szCs w:val="22"/>
              </w:rPr>
            </w:pPr>
          </w:p>
        </w:tc>
        <w:tc>
          <w:tcPr>
            <w:tcW w:w="1350" w:type="dxa"/>
          </w:tcPr>
          <w:p w14:paraId="26FBD6A3" w14:textId="77777777" w:rsidR="006C08C1" w:rsidRPr="00E879C5" w:rsidRDefault="006C08C1" w:rsidP="009C1AF9">
            <w:pPr>
              <w:pStyle w:val="acctfourfigures"/>
              <w:tabs>
                <w:tab w:val="clear" w:pos="765"/>
                <w:tab w:val="decimal" w:pos="1093"/>
              </w:tabs>
              <w:spacing w:line="240" w:lineRule="atLeast"/>
              <w:ind w:right="-170"/>
              <w:rPr>
                <w:b/>
                <w:bCs/>
                <w:szCs w:val="22"/>
                <w:lang w:bidi="th-TH"/>
              </w:rPr>
            </w:pPr>
          </w:p>
        </w:tc>
      </w:tr>
      <w:tr w:rsidR="006C08C1" w:rsidRPr="00E879C5" w14:paraId="2E89FBCE" w14:textId="77777777" w:rsidTr="00753A00">
        <w:trPr>
          <w:cantSplit/>
        </w:trPr>
        <w:tc>
          <w:tcPr>
            <w:tcW w:w="3251" w:type="dxa"/>
          </w:tcPr>
          <w:p w14:paraId="5ABE287D" w14:textId="510B2564" w:rsidR="006C08C1" w:rsidRPr="00E879C5" w:rsidRDefault="00AF2D5D" w:rsidP="009C1AF9">
            <w:pPr>
              <w:ind w:left="162" w:hanging="162"/>
              <w:rPr>
                <w:rFonts w:ascii="Times New Roman" w:hAnsi="Times New Roman" w:cs="Times New Roman"/>
                <w:sz w:val="22"/>
                <w:szCs w:val="22"/>
              </w:rPr>
            </w:pPr>
            <w:r w:rsidRPr="007E10A8">
              <w:rPr>
                <w:rFonts w:ascii="Times New Roman" w:hAnsi="Times New Roman" w:cs="Times New Roman"/>
                <w:b/>
                <w:bCs/>
                <w:sz w:val="22"/>
                <w:szCs w:val="22"/>
              </w:rPr>
              <w:t>Recognised in other comprehensive income:</w:t>
            </w:r>
          </w:p>
        </w:tc>
        <w:tc>
          <w:tcPr>
            <w:tcW w:w="1440" w:type="dxa"/>
          </w:tcPr>
          <w:p w14:paraId="4C241A54" w14:textId="77777777" w:rsidR="006C08C1" w:rsidRDefault="006C08C1" w:rsidP="009C1AF9">
            <w:pPr>
              <w:pStyle w:val="acctfourfigures"/>
              <w:tabs>
                <w:tab w:val="clear" w:pos="765"/>
                <w:tab w:val="decimal" w:pos="1181"/>
              </w:tabs>
              <w:spacing w:line="240" w:lineRule="atLeast"/>
              <w:ind w:right="11"/>
              <w:rPr>
                <w:b/>
                <w:bCs/>
                <w:szCs w:val="22"/>
                <w:lang w:bidi="th-TH"/>
              </w:rPr>
            </w:pPr>
          </w:p>
        </w:tc>
        <w:tc>
          <w:tcPr>
            <w:tcW w:w="180" w:type="dxa"/>
            <w:vAlign w:val="bottom"/>
          </w:tcPr>
          <w:p w14:paraId="2012D6F8" w14:textId="77777777" w:rsidR="006C08C1" w:rsidRPr="00E879C5" w:rsidRDefault="006C08C1" w:rsidP="009C1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350" w:type="dxa"/>
          </w:tcPr>
          <w:p w14:paraId="0DCDA264" w14:textId="77777777" w:rsidR="006C08C1" w:rsidRPr="00E879C5" w:rsidRDefault="006C08C1" w:rsidP="009C1AF9">
            <w:pPr>
              <w:pStyle w:val="acctfourfigures"/>
              <w:tabs>
                <w:tab w:val="clear" w:pos="765"/>
                <w:tab w:val="decimal" w:pos="1096"/>
              </w:tabs>
              <w:spacing w:line="240" w:lineRule="atLeast"/>
              <w:ind w:right="11"/>
              <w:rPr>
                <w:b/>
                <w:bCs/>
                <w:szCs w:val="22"/>
                <w:lang w:bidi="th-TH"/>
              </w:rPr>
            </w:pPr>
          </w:p>
        </w:tc>
        <w:tc>
          <w:tcPr>
            <w:tcW w:w="189" w:type="dxa"/>
            <w:vAlign w:val="bottom"/>
          </w:tcPr>
          <w:p w14:paraId="24DB95F2" w14:textId="77777777" w:rsidR="006C08C1" w:rsidRPr="00E879C5" w:rsidRDefault="006C08C1" w:rsidP="009C1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b/>
                <w:bCs/>
                <w:sz w:val="22"/>
                <w:szCs w:val="22"/>
                <w:lang w:val="en-GB" w:bidi="ar-SA"/>
              </w:rPr>
            </w:pPr>
          </w:p>
        </w:tc>
        <w:tc>
          <w:tcPr>
            <w:tcW w:w="1251" w:type="dxa"/>
          </w:tcPr>
          <w:p w14:paraId="1714208F" w14:textId="77777777" w:rsidR="006C08C1" w:rsidRDefault="006C08C1" w:rsidP="009C1AF9">
            <w:pPr>
              <w:pStyle w:val="acctfourfigures"/>
              <w:tabs>
                <w:tab w:val="clear" w:pos="765"/>
                <w:tab w:val="decimal" w:pos="1019"/>
              </w:tabs>
              <w:spacing w:line="240" w:lineRule="atLeast"/>
              <w:ind w:right="-170"/>
              <w:rPr>
                <w:b/>
                <w:bCs/>
                <w:szCs w:val="22"/>
                <w:lang w:bidi="th-TH"/>
              </w:rPr>
            </w:pPr>
          </w:p>
        </w:tc>
        <w:tc>
          <w:tcPr>
            <w:tcW w:w="180" w:type="dxa"/>
            <w:vAlign w:val="bottom"/>
          </w:tcPr>
          <w:p w14:paraId="7A31D7E6" w14:textId="77777777" w:rsidR="006C08C1" w:rsidRPr="00E879C5" w:rsidRDefault="006C08C1" w:rsidP="009C1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b/>
                <w:bCs/>
                <w:sz w:val="22"/>
                <w:szCs w:val="22"/>
              </w:rPr>
            </w:pPr>
          </w:p>
        </w:tc>
        <w:tc>
          <w:tcPr>
            <w:tcW w:w="1350" w:type="dxa"/>
          </w:tcPr>
          <w:p w14:paraId="65349D78" w14:textId="77777777" w:rsidR="006C08C1" w:rsidRPr="00E879C5" w:rsidRDefault="006C08C1" w:rsidP="009C1AF9">
            <w:pPr>
              <w:pStyle w:val="acctfourfigures"/>
              <w:tabs>
                <w:tab w:val="clear" w:pos="765"/>
                <w:tab w:val="decimal" w:pos="1093"/>
              </w:tabs>
              <w:spacing w:line="240" w:lineRule="atLeast"/>
              <w:ind w:right="-170"/>
              <w:rPr>
                <w:b/>
                <w:bCs/>
                <w:szCs w:val="22"/>
                <w:lang w:bidi="th-TH"/>
              </w:rPr>
            </w:pPr>
          </w:p>
        </w:tc>
      </w:tr>
      <w:tr w:rsidR="006C08C1" w:rsidRPr="00E879C5" w14:paraId="543A6E29" w14:textId="77777777" w:rsidTr="00753A00">
        <w:trPr>
          <w:cantSplit/>
        </w:trPr>
        <w:tc>
          <w:tcPr>
            <w:tcW w:w="3251" w:type="dxa"/>
          </w:tcPr>
          <w:p w14:paraId="720A7535" w14:textId="6070A253" w:rsidR="006C08C1" w:rsidRPr="00E879C5" w:rsidRDefault="00AF2D5D" w:rsidP="009C1AF9">
            <w:pPr>
              <w:ind w:left="162" w:hanging="162"/>
              <w:rPr>
                <w:rFonts w:ascii="Times New Roman" w:hAnsi="Times New Roman" w:cs="Times New Roman"/>
                <w:sz w:val="22"/>
                <w:szCs w:val="22"/>
              </w:rPr>
            </w:pPr>
            <w:r w:rsidRPr="00AF2D5D">
              <w:rPr>
                <w:rFonts w:ascii="Times New Roman" w:hAnsi="Times New Roman" w:cs="Times New Roman"/>
                <w:sz w:val="22"/>
                <w:szCs w:val="22"/>
              </w:rPr>
              <w:t xml:space="preserve">Actuarial </w:t>
            </w:r>
            <w:r w:rsidR="00405E4A">
              <w:rPr>
                <w:rFonts w:ascii="Times New Roman" w:hAnsi="Times New Roman" w:cs="Times New Roman"/>
                <w:sz w:val="22"/>
                <w:szCs w:val="22"/>
              </w:rPr>
              <w:t>(</w:t>
            </w:r>
            <w:r w:rsidRPr="00AF2D5D">
              <w:rPr>
                <w:rFonts w:ascii="Times New Roman" w:hAnsi="Times New Roman" w:cs="Times New Roman"/>
                <w:sz w:val="22"/>
                <w:szCs w:val="22"/>
              </w:rPr>
              <w:t>gain</w:t>
            </w:r>
            <w:r w:rsidR="00405E4A">
              <w:rPr>
                <w:rFonts w:ascii="Times New Roman" w:hAnsi="Times New Roman" w:cs="Times New Roman"/>
                <w:sz w:val="22"/>
                <w:szCs w:val="22"/>
              </w:rPr>
              <w:t>)</w:t>
            </w:r>
            <w:r w:rsidRPr="00AF2D5D">
              <w:rPr>
                <w:rFonts w:ascii="Times New Roman" w:hAnsi="Times New Roman" w:cs="Times New Roman"/>
                <w:sz w:val="22"/>
                <w:szCs w:val="22"/>
              </w:rPr>
              <w:t xml:space="preserve"> loss </w:t>
            </w:r>
          </w:p>
        </w:tc>
        <w:tc>
          <w:tcPr>
            <w:tcW w:w="1440" w:type="dxa"/>
          </w:tcPr>
          <w:p w14:paraId="163F777B" w14:textId="77777777" w:rsidR="006C08C1" w:rsidRDefault="006C08C1" w:rsidP="009C1AF9">
            <w:pPr>
              <w:pStyle w:val="acctfourfigures"/>
              <w:tabs>
                <w:tab w:val="clear" w:pos="765"/>
                <w:tab w:val="decimal" w:pos="1181"/>
              </w:tabs>
              <w:spacing w:line="240" w:lineRule="atLeast"/>
              <w:ind w:right="11"/>
              <w:rPr>
                <w:b/>
                <w:bCs/>
                <w:szCs w:val="22"/>
                <w:lang w:bidi="th-TH"/>
              </w:rPr>
            </w:pPr>
          </w:p>
        </w:tc>
        <w:tc>
          <w:tcPr>
            <w:tcW w:w="180" w:type="dxa"/>
            <w:vAlign w:val="bottom"/>
          </w:tcPr>
          <w:p w14:paraId="1BD75BAA" w14:textId="77777777" w:rsidR="006C08C1" w:rsidRPr="00E879C5" w:rsidRDefault="006C08C1" w:rsidP="009C1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350" w:type="dxa"/>
          </w:tcPr>
          <w:p w14:paraId="2FE44227" w14:textId="77777777" w:rsidR="006C08C1" w:rsidRPr="00E879C5" w:rsidRDefault="006C08C1" w:rsidP="009C1AF9">
            <w:pPr>
              <w:pStyle w:val="acctfourfigures"/>
              <w:tabs>
                <w:tab w:val="clear" w:pos="765"/>
                <w:tab w:val="decimal" w:pos="1096"/>
              </w:tabs>
              <w:spacing w:line="240" w:lineRule="atLeast"/>
              <w:ind w:right="11"/>
              <w:rPr>
                <w:b/>
                <w:bCs/>
                <w:szCs w:val="22"/>
                <w:lang w:bidi="th-TH"/>
              </w:rPr>
            </w:pPr>
          </w:p>
        </w:tc>
        <w:tc>
          <w:tcPr>
            <w:tcW w:w="189" w:type="dxa"/>
            <w:vAlign w:val="bottom"/>
          </w:tcPr>
          <w:p w14:paraId="62CAB140" w14:textId="77777777" w:rsidR="006C08C1" w:rsidRPr="00E879C5" w:rsidRDefault="006C08C1" w:rsidP="009C1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b/>
                <w:bCs/>
                <w:sz w:val="22"/>
                <w:szCs w:val="22"/>
                <w:lang w:val="en-GB" w:bidi="ar-SA"/>
              </w:rPr>
            </w:pPr>
          </w:p>
        </w:tc>
        <w:tc>
          <w:tcPr>
            <w:tcW w:w="1251" w:type="dxa"/>
          </w:tcPr>
          <w:p w14:paraId="14FED159" w14:textId="77777777" w:rsidR="006C08C1" w:rsidRDefault="006C08C1" w:rsidP="009C1AF9">
            <w:pPr>
              <w:pStyle w:val="acctfourfigures"/>
              <w:tabs>
                <w:tab w:val="clear" w:pos="765"/>
                <w:tab w:val="decimal" w:pos="1019"/>
              </w:tabs>
              <w:spacing w:line="240" w:lineRule="atLeast"/>
              <w:ind w:right="-170"/>
              <w:rPr>
                <w:b/>
                <w:bCs/>
                <w:szCs w:val="22"/>
                <w:lang w:bidi="th-TH"/>
              </w:rPr>
            </w:pPr>
          </w:p>
        </w:tc>
        <w:tc>
          <w:tcPr>
            <w:tcW w:w="180" w:type="dxa"/>
            <w:vAlign w:val="bottom"/>
          </w:tcPr>
          <w:p w14:paraId="0EB208CB" w14:textId="77777777" w:rsidR="006C08C1" w:rsidRPr="00E879C5" w:rsidRDefault="006C08C1" w:rsidP="009C1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b/>
                <w:bCs/>
                <w:sz w:val="22"/>
                <w:szCs w:val="22"/>
              </w:rPr>
            </w:pPr>
          </w:p>
        </w:tc>
        <w:tc>
          <w:tcPr>
            <w:tcW w:w="1350" w:type="dxa"/>
          </w:tcPr>
          <w:p w14:paraId="5F0815D5" w14:textId="77777777" w:rsidR="006C08C1" w:rsidRPr="00E879C5" w:rsidRDefault="006C08C1" w:rsidP="009C1AF9">
            <w:pPr>
              <w:pStyle w:val="acctfourfigures"/>
              <w:tabs>
                <w:tab w:val="clear" w:pos="765"/>
                <w:tab w:val="decimal" w:pos="1093"/>
              </w:tabs>
              <w:spacing w:line="240" w:lineRule="atLeast"/>
              <w:ind w:right="-170"/>
              <w:rPr>
                <w:b/>
                <w:bCs/>
                <w:szCs w:val="22"/>
                <w:lang w:bidi="th-TH"/>
              </w:rPr>
            </w:pPr>
          </w:p>
        </w:tc>
      </w:tr>
      <w:tr w:rsidR="00DE15E3" w:rsidRPr="00E879C5" w14:paraId="142E3AA9" w14:textId="77777777" w:rsidTr="00753A00">
        <w:trPr>
          <w:cantSplit/>
        </w:trPr>
        <w:tc>
          <w:tcPr>
            <w:tcW w:w="3251" w:type="dxa"/>
          </w:tcPr>
          <w:p w14:paraId="048BEC0B" w14:textId="3C865B35" w:rsidR="00DE15E3" w:rsidRPr="00E879C5" w:rsidRDefault="00DE15E3" w:rsidP="00DE15E3">
            <w:pPr>
              <w:ind w:left="162" w:hanging="162"/>
              <w:rPr>
                <w:rFonts w:ascii="Times New Roman" w:hAnsi="Times New Roman" w:cs="Times New Roman"/>
                <w:sz w:val="22"/>
                <w:szCs w:val="22"/>
              </w:rPr>
            </w:pPr>
            <w:r>
              <w:rPr>
                <w:rFonts w:ascii="Times New Roman" w:hAnsi="Times New Roman" w:cs="Times New Roman"/>
                <w:sz w:val="22"/>
                <w:szCs w:val="22"/>
              </w:rPr>
              <w:t xml:space="preserve">  - </w:t>
            </w:r>
            <w:r w:rsidRPr="00AF2D5D">
              <w:rPr>
                <w:rFonts w:ascii="Times New Roman" w:hAnsi="Times New Roman" w:cs="Times New Roman"/>
                <w:sz w:val="22"/>
                <w:szCs w:val="22"/>
              </w:rPr>
              <w:t>Financial assumptions</w:t>
            </w:r>
          </w:p>
        </w:tc>
        <w:tc>
          <w:tcPr>
            <w:tcW w:w="1440" w:type="dxa"/>
          </w:tcPr>
          <w:p w14:paraId="06EB049E" w14:textId="368BF832" w:rsidR="00DE15E3" w:rsidRPr="00444213" w:rsidRDefault="005D3A37" w:rsidP="005D3A37">
            <w:pPr>
              <w:pStyle w:val="acctfourfigures"/>
              <w:tabs>
                <w:tab w:val="clear" w:pos="765"/>
                <w:tab w:val="decimal" w:pos="957"/>
              </w:tabs>
              <w:spacing w:line="240" w:lineRule="atLeast"/>
              <w:ind w:right="11"/>
              <w:rPr>
                <w:szCs w:val="22"/>
                <w:lang w:bidi="th-TH"/>
              </w:rPr>
            </w:pPr>
            <w:r>
              <w:rPr>
                <w:szCs w:val="22"/>
                <w:lang w:bidi="th-TH"/>
              </w:rPr>
              <w:t>-</w:t>
            </w:r>
          </w:p>
        </w:tc>
        <w:tc>
          <w:tcPr>
            <w:tcW w:w="180" w:type="dxa"/>
            <w:vAlign w:val="bottom"/>
          </w:tcPr>
          <w:p w14:paraId="011CD1BB"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350" w:type="dxa"/>
          </w:tcPr>
          <w:p w14:paraId="49A6AC7A" w14:textId="5060BF38" w:rsidR="00DE15E3" w:rsidRPr="0035691C" w:rsidRDefault="00DE15E3" w:rsidP="00DE15E3">
            <w:pPr>
              <w:pStyle w:val="acctfourfigures"/>
              <w:tabs>
                <w:tab w:val="clear" w:pos="765"/>
                <w:tab w:val="decimal" w:pos="1181"/>
              </w:tabs>
              <w:spacing w:line="240" w:lineRule="atLeast"/>
              <w:ind w:right="11"/>
              <w:rPr>
                <w:szCs w:val="22"/>
                <w:lang w:bidi="th-TH"/>
              </w:rPr>
            </w:pPr>
            <w:r w:rsidRPr="008017EB">
              <w:rPr>
                <w:lang w:bidi="th-TH"/>
              </w:rPr>
              <w:t>(5,981)</w:t>
            </w:r>
          </w:p>
        </w:tc>
        <w:tc>
          <w:tcPr>
            <w:tcW w:w="189" w:type="dxa"/>
            <w:vAlign w:val="bottom"/>
          </w:tcPr>
          <w:p w14:paraId="1A33B158"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b/>
                <w:bCs/>
                <w:sz w:val="22"/>
                <w:szCs w:val="22"/>
                <w:lang w:val="en-GB" w:bidi="ar-SA"/>
              </w:rPr>
            </w:pPr>
          </w:p>
        </w:tc>
        <w:tc>
          <w:tcPr>
            <w:tcW w:w="1251" w:type="dxa"/>
          </w:tcPr>
          <w:p w14:paraId="4C2746EC" w14:textId="663AD031" w:rsidR="00DE15E3" w:rsidRPr="00444213" w:rsidRDefault="00BF260E" w:rsidP="00BF260E">
            <w:pPr>
              <w:pStyle w:val="acctfourfigures"/>
              <w:tabs>
                <w:tab w:val="clear" w:pos="765"/>
                <w:tab w:val="decimal" w:pos="809"/>
              </w:tabs>
              <w:spacing w:line="240" w:lineRule="atLeast"/>
              <w:ind w:right="11"/>
              <w:rPr>
                <w:szCs w:val="22"/>
                <w:lang w:bidi="th-TH"/>
              </w:rPr>
            </w:pPr>
            <w:r>
              <w:rPr>
                <w:szCs w:val="22"/>
                <w:lang w:bidi="th-TH"/>
              </w:rPr>
              <w:t>-</w:t>
            </w:r>
          </w:p>
        </w:tc>
        <w:tc>
          <w:tcPr>
            <w:tcW w:w="180" w:type="dxa"/>
            <w:vAlign w:val="bottom"/>
          </w:tcPr>
          <w:p w14:paraId="19D8B04A"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b/>
                <w:bCs/>
                <w:sz w:val="22"/>
                <w:szCs w:val="22"/>
              </w:rPr>
            </w:pPr>
          </w:p>
        </w:tc>
        <w:tc>
          <w:tcPr>
            <w:tcW w:w="1350" w:type="dxa"/>
          </w:tcPr>
          <w:p w14:paraId="28EFD795" w14:textId="0B7A98F3" w:rsidR="00DE15E3" w:rsidRPr="0035691C" w:rsidRDefault="00DE15E3" w:rsidP="00DE15E3">
            <w:pPr>
              <w:pStyle w:val="acctfourfigures"/>
              <w:tabs>
                <w:tab w:val="clear" w:pos="765"/>
                <w:tab w:val="decimal" w:pos="1087"/>
              </w:tabs>
              <w:spacing w:line="240" w:lineRule="atLeast"/>
              <w:ind w:right="11"/>
              <w:rPr>
                <w:szCs w:val="22"/>
                <w:lang w:bidi="th-TH"/>
              </w:rPr>
            </w:pPr>
            <w:r w:rsidRPr="00E63244">
              <w:rPr>
                <w:lang w:bidi="th-TH"/>
              </w:rPr>
              <w:t>(8,580)</w:t>
            </w:r>
          </w:p>
        </w:tc>
      </w:tr>
      <w:tr w:rsidR="00DE15E3" w:rsidRPr="00E879C5" w14:paraId="203A3B91" w14:textId="77777777" w:rsidTr="00753A00">
        <w:trPr>
          <w:cantSplit/>
        </w:trPr>
        <w:tc>
          <w:tcPr>
            <w:tcW w:w="3251" w:type="dxa"/>
          </w:tcPr>
          <w:p w14:paraId="0D6C8C05" w14:textId="797F312E" w:rsidR="00DE15E3" w:rsidRPr="00E879C5" w:rsidRDefault="00DE15E3" w:rsidP="00DE15E3">
            <w:pPr>
              <w:ind w:left="162" w:hanging="162"/>
              <w:rPr>
                <w:rFonts w:ascii="Times New Roman" w:hAnsi="Times New Roman" w:cs="Times New Roman"/>
                <w:sz w:val="22"/>
                <w:szCs w:val="22"/>
              </w:rPr>
            </w:pPr>
            <w:r>
              <w:rPr>
                <w:rFonts w:ascii="Times New Roman" w:hAnsi="Times New Roman" w:cs="Times New Roman"/>
                <w:sz w:val="22"/>
                <w:szCs w:val="22"/>
              </w:rPr>
              <w:t xml:space="preserve">  - </w:t>
            </w:r>
            <w:r w:rsidRPr="00AF2D5D">
              <w:rPr>
                <w:rFonts w:ascii="Times New Roman" w:hAnsi="Times New Roman" w:cs="Times New Roman"/>
                <w:sz w:val="22"/>
                <w:szCs w:val="22"/>
              </w:rPr>
              <w:t>Demographic assumptions</w:t>
            </w:r>
          </w:p>
        </w:tc>
        <w:tc>
          <w:tcPr>
            <w:tcW w:w="1440" w:type="dxa"/>
          </w:tcPr>
          <w:p w14:paraId="184463C0" w14:textId="229E55C5" w:rsidR="00DE15E3" w:rsidRPr="00444213" w:rsidRDefault="005D3A37" w:rsidP="005D3A37">
            <w:pPr>
              <w:pStyle w:val="acctfourfigures"/>
              <w:tabs>
                <w:tab w:val="clear" w:pos="765"/>
                <w:tab w:val="decimal" w:pos="957"/>
              </w:tabs>
              <w:spacing w:line="240" w:lineRule="atLeast"/>
              <w:ind w:right="11"/>
              <w:rPr>
                <w:szCs w:val="22"/>
                <w:lang w:bidi="th-TH"/>
              </w:rPr>
            </w:pPr>
            <w:r>
              <w:rPr>
                <w:szCs w:val="22"/>
                <w:lang w:bidi="th-TH"/>
              </w:rPr>
              <w:t>-</w:t>
            </w:r>
          </w:p>
        </w:tc>
        <w:tc>
          <w:tcPr>
            <w:tcW w:w="180" w:type="dxa"/>
            <w:vAlign w:val="bottom"/>
          </w:tcPr>
          <w:p w14:paraId="12B37E9D"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350" w:type="dxa"/>
          </w:tcPr>
          <w:p w14:paraId="0B0D19EA" w14:textId="21464D47" w:rsidR="00DE15E3" w:rsidRPr="0035691C" w:rsidRDefault="00DE15E3" w:rsidP="00DE15E3">
            <w:pPr>
              <w:pStyle w:val="acctfourfigures"/>
              <w:tabs>
                <w:tab w:val="clear" w:pos="765"/>
                <w:tab w:val="decimal" w:pos="1096"/>
              </w:tabs>
              <w:spacing w:line="240" w:lineRule="atLeast"/>
              <w:ind w:right="11"/>
              <w:rPr>
                <w:szCs w:val="22"/>
                <w:lang w:bidi="th-TH"/>
              </w:rPr>
            </w:pPr>
            <w:r w:rsidRPr="00DE15E3">
              <w:rPr>
                <w:szCs w:val="22"/>
                <w:lang w:bidi="th-TH"/>
              </w:rPr>
              <w:t>5,085</w:t>
            </w:r>
          </w:p>
        </w:tc>
        <w:tc>
          <w:tcPr>
            <w:tcW w:w="189" w:type="dxa"/>
            <w:vAlign w:val="bottom"/>
          </w:tcPr>
          <w:p w14:paraId="10A7E76C"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b/>
                <w:bCs/>
                <w:sz w:val="22"/>
                <w:szCs w:val="22"/>
                <w:lang w:val="en-GB" w:bidi="ar-SA"/>
              </w:rPr>
            </w:pPr>
          </w:p>
        </w:tc>
        <w:tc>
          <w:tcPr>
            <w:tcW w:w="1251" w:type="dxa"/>
          </w:tcPr>
          <w:p w14:paraId="1465E3AB" w14:textId="2F9F5E16" w:rsidR="00DE15E3" w:rsidRPr="00444213" w:rsidRDefault="00BF260E" w:rsidP="00BF260E">
            <w:pPr>
              <w:pStyle w:val="acctfourfigures"/>
              <w:tabs>
                <w:tab w:val="clear" w:pos="765"/>
                <w:tab w:val="decimal" w:pos="809"/>
              </w:tabs>
              <w:spacing w:line="240" w:lineRule="atLeast"/>
              <w:ind w:right="11"/>
              <w:rPr>
                <w:szCs w:val="22"/>
                <w:lang w:bidi="th-TH"/>
              </w:rPr>
            </w:pPr>
            <w:r>
              <w:rPr>
                <w:szCs w:val="22"/>
                <w:lang w:bidi="th-TH"/>
              </w:rPr>
              <w:t>-</w:t>
            </w:r>
          </w:p>
        </w:tc>
        <w:tc>
          <w:tcPr>
            <w:tcW w:w="180" w:type="dxa"/>
            <w:vAlign w:val="bottom"/>
          </w:tcPr>
          <w:p w14:paraId="23DBCAE6"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b/>
                <w:bCs/>
                <w:sz w:val="22"/>
                <w:szCs w:val="22"/>
              </w:rPr>
            </w:pPr>
          </w:p>
        </w:tc>
        <w:tc>
          <w:tcPr>
            <w:tcW w:w="1350" w:type="dxa"/>
          </w:tcPr>
          <w:p w14:paraId="4203A0BD" w14:textId="351EAF65" w:rsidR="00DE15E3" w:rsidRPr="0035691C" w:rsidRDefault="00DE15E3" w:rsidP="00DE15E3">
            <w:pPr>
              <w:pStyle w:val="acctfourfigures"/>
              <w:tabs>
                <w:tab w:val="clear" w:pos="765"/>
                <w:tab w:val="decimal" w:pos="1093"/>
              </w:tabs>
              <w:spacing w:line="240" w:lineRule="atLeast"/>
              <w:ind w:right="-170"/>
              <w:rPr>
                <w:szCs w:val="22"/>
                <w:lang w:bidi="th-TH"/>
              </w:rPr>
            </w:pPr>
            <w:r w:rsidRPr="00DE15E3">
              <w:rPr>
                <w:szCs w:val="22"/>
                <w:lang w:bidi="th-TH"/>
              </w:rPr>
              <w:t>3,009</w:t>
            </w:r>
          </w:p>
        </w:tc>
      </w:tr>
      <w:tr w:rsidR="00DE15E3" w:rsidRPr="00E879C5" w14:paraId="4F21E355" w14:textId="77777777" w:rsidTr="00753A00">
        <w:trPr>
          <w:cantSplit/>
        </w:trPr>
        <w:tc>
          <w:tcPr>
            <w:tcW w:w="3251" w:type="dxa"/>
          </w:tcPr>
          <w:p w14:paraId="591310DC" w14:textId="7C0DFC65" w:rsidR="00DE15E3" w:rsidRPr="00AD3BFE" w:rsidRDefault="00DE15E3" w:rsidP="00DE15E3">
            <w:pPr>
              <w:rPr>
                <w:rFonts w:ascii="Times New Roman" w:hAnsi="Times New Roman" w:cs="Times New Roman"/>
                <w:sz w:val="22"/>
                <w:szCs w:val="22"/>
              </w:rPr>
            </w:pPr>
            <w:r w:rsidRPr="00AD3BFE">
              <w:rPr>
                <w:rFonts w:ascii="Times New Roman" w:hAnsi="Times New Roman" w:cs="Times New Roman"/>
                <w:sz w:val="22"/>
                <w:szCs w:val="22"/>
              </w:rPr>
              <w:t xml:space="preserve"> </w:t>
            </w:r>
            <w:r>
              <w:rPr>
                <w:rFonts w:ascii="Times New Roman" w:hAnsi="Times New Roman" w:cs="Times New Roman"/>
                <w:sz w:val="22"/>
                <w:szCs w:val="22"/>
              </w:rPr>
              <w:t xml:space="preserve"> </w:t>
            </w:r>
            <w:r w:rsidRPr="00AD3BFE">
              <w:rPr>
                <w:rFonts w:ascii="Times New Roman" w:hAnsi="Times New Roman" w:cs="Times New Roman"/>
                <w:sz w:val="22"/>
                <w:szCs w:val="22"/>
              </w:rPr>
              <w:t xml:space="preserve">- </w:t>
            </w:r>
            <w:r w:rsidRPr="009B4B23">
              <w:rPr>
                <w:rFonts w:ascii="Times New Roman" w:hAnsi="Times New Roman" w:cs="Times New Roman"/>
                <w:sz w:val="22"/>
                <w:szCs w:val="22"/>
              </w:rPr>
              <w:t>Experience adjustment</w:t>
            </w:r>
          </w:p>
        </w:tc>
        <w:tc>
          <w:tcPr>
            <w:tcW w:w="1440" w:type="dxa"/>
            <w:tcBorders>
              <w:bottom w:val="single" w:sz="4" w:space="0" w:color="auto"/>
            </w:tcBorders>
          </w:tcPr>
          <w:p w14:paraId="4B7AAEDF" w14:textId="75D2612A" w:rsidR="00DE15E3" w:rsidRPr="00444213" w:rsidRDefault="005D3A37" w:rsidP="005D3A37">
            <w:pPr>
              <w:pStyle w:val="acctfourfigures"/>
              <w:tabs>
                <w:tab w:val="clear" w:pos="765"/>
                <w:tab w:val="decimal" w:pos="957"/>
              </w:tabs>
              <w:spacing w:line="240" w:lineRule="atLeast"/>
              <w:ind w:right="11"/>
              <w:rPr>
                <w:szCs w:val="22"/>
                <w:lang w:bidi="th-TH"/>
              </w:rPr>
            </w:pPr>
            <w:r>
              <w:rPr>
                <w:szCs w:val="22"/>
                <w:lang w:bidi="th-TH"/>
              </w:rPr>
              <w:t>-</w:t>
            </w:r>
          </w:p>
        </w:tc>
        <w:tc>
          <w:tcPr>
            <w:tcW w:w="180" w:type="dxa"/>
            <w:vAlign w:val="bottom"/>
          </w:tcPr>
          <w:p w14:paraId="3C9390E1"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sz w:val="22"/>
                <w:szCs w:val="22"/>
                <w:lang w:val="en-GB" w:bidi="ar-SA"/>
              </w:rPr>
            </w:pPr>
          </w:p>
        </w:tc>
        <w:tc>
          <w:tcPr>
            <w:tcW w:w="1350" w:type="dxa"/>
            <w:tcBorders>
              <w:bottom w:val="single" w:sz="4" w:space="0" w:color="auto"/>
            </w:tcBorders>
          </w:tcPr>
          <w:p w14:paraId="0429E8D9" w14:textId="64BACAE6" w:rsidR="00DE15E3" w:rsidRPr="0035691C" w:rsidRDefault="00DE15E3" w:rsidP="00DE15E3">
            <w:pPr>
              <w:pStyle w:val="acctfourfigures"/>
              <w:tabs>
                <w:tab w:val="clear" w:pos="765"/>
                <w:tab w:val="decimal" w:pos="1096"/>
              </w:tabs>
              <w:spacing w:line="240" w:lineRule="atLeast"/>
              <w:ind w:right="11"/>
              <w:rPr>
                <w:szCs w:val="22"/>
                <w:lang w:bidi="th-TH"/>
              </w:rPr>
            </w:pPr>
            <w:r w:rsidRPr="00DE15E3">
              <w:rPr>
                <w:szCs w:val="22"/>
                <w:lang w:bidi="th-TH"/>
              </w:rPr>
              <w:t>48,067</w:t>
            </w:r>
          </w:p>
        </w:tc>
        <w:tc>
          <w:tcPr>
            <w:tcW w:w="189" w:type="dxa"/>
            <w:vAlign w:val="bottom"/>
          </w:tcPr>
          <w:p w14:paraId="56D68FE4"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right="11"/>
              <w:rPr>
                <w:rFonts w:ascii="Times New Roman" w:hAnsi="Times New Roman" w:cs="Times New Roman"/>
                <w:b/>
                <w:bCs/>
                <w:sz w:val="22"/>
                <w:szCs w:val="22"/>
                <w:lang w:val="en-GB" w:bidi="ar-SA"/>
              </w:rPr>
            </w:pPr>
          </w:p>
        </w:tc>
        <w:tc>
          <w:tcPr>
            <w:tcW w:w="1251" w:type="dxa"/>
            <w:tcBorders>
              <w:bottom w:val="single" w:sz="4" w:space="0" w:color="auto"/>
            </w:tcBorders>
          </w:tcPr>
          <w:p w14:paraId="005B0D7A" w14:textId="79E1FF6E" w:rsidR="00DE15E3" w:rsidRPr="00444213" w:rsidRDefault="00BF260E" w:rsidP="00BF260E">
            <w:pPr>
              <w:pStyle w:val="acctfourfigures"/>
              <w:tabs>
                <w:tab w:val="clear" w:pos="765"/>
                <w:tab w:val="decimal" w:pos="809"/>
              </w:tabs>
              <w:spacing w:line="240" w:lineRule="atLeast"/>
              <w:ind w:right="11"/>
              <w:rPr>
                <w:szCs w:val="22"/>
                <w:lang w:bidi="th-TH"/>
              </w:rPr>
            </w:pPr>
            <w:r>
              <w:rPr>
                <w:szCs w:val="22"/>
                <w:lang w:bidi="th-TH"/>
              </w:rPr>
              <w:t>-</w:t>
            </w:r>
          </w:p>
        </w:tc>
        <w:tc>
          <w:tcPr>
            <w:tcW w:w="180" w:type="dxa"/>
            <w:vAlign w:val="bottom"/>
          </w:tcPr>
          <w:p w14:paraId="4020A729"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b/>
                <w:bCs/>
                <w:sz w:val="22"/>
                <w:szCs w:val="22"/>
              </w:rPr>
            </w:pPr>
          </w:p>
        </w:tc>
        <w:tc>
          <w:tcPr>
            <w:tcW w:w="1350" w:type="dxa"/>
            <w:tcBorders>
              <w:bottom w:val="single" w:sz="4" w:space="0" w:color="auto"/>
            </w:tcBorders>
          </w:tcPr>
          <w:p w14:paraId="3FB99F52" w14:textId="0A2ED860" w:rsidR="00DE15E3" w:rsidRPr="0035691C" w:rsidRDefault="00DE15E3" w:rsidP="00DE15E3">
            <w:pPr>
              <w:pStyle w:val="acctfourfigures"/>
              <w:tabs>
                <w:tab w:val="clear" w:pos="765"/>
                <w:tab w:val="decimal" w:pos="1093"/>
              </w:tabs>
              <w:spacing w:line="240" w:lineRule="atLeast"/>
              <w:ind w:right="-170"/>
              <w:rPr>
                <w:szCs w:val="22"/>
                <w:lang w:bidi="th-TH"/>
              </w:rPr>
            </w:pPr>
            <w:r w:rsidRPr="00DE15E3">
              <w:rPr>
                <w:szCs w:val="22"/>
                <w:lang w:bidi="th-TH"/>
              </w:rPr>
              <w:t>28,839</w:t>
            </w:r>
          </w:p>
        </w:tc>
      </w:tr>
      <w:tr w:rsidR="00DE15E3" w:rsidRPr="00E879C5" w14:paraId="62DB2AA8" w14:textId="77777777" w:rsidTr="00753A00">
        <w:trPr>
          <w:cantSplit/>
        </w:trPr>
        <w:tc>
          <w:tcPr>
            <w:tcW w:w="3251" w:type="dxa"/>
          </w:tcPr>
          <w:p w14:paraId="640BF41C" w14:textId="3C03C2ED" w:rsidR="00DE15E3" w:rsidRPr="005556F1" w:rsidRDefault="00DE15E3" w:rsidP="00DE15E3">
            <w:pPr>
              <w:ind w:left="342" w:hanging="342"/>
              <w:rPr>
                <w:rFonts w:ascii="Times New Roman" w:hAnsi="Times New Roman" w:cs="Times New Roman"/>
                <w:b/>
                <w:bCs/>
                <w:sz w:val="22"/>
                <w:szCs w:val="22"/>
              </w:rPr>
            </w:pPr>
            <w:r w:rsidRPr="005556F1">
              <w:rPr>
                <w:rFonts w:ascii="Times New Roman" w:hAnsi="Times New Roman" w:cs="Times New Roman"/>
                <w:b/>
                <w:bCs/>
                <w:sz w:val="22"/>
                <w:szCs w:val="22"/>
              </w:rPr>
              <w:t>Defined benefit plan</w:t>
            </w:r>
          </w:p>
        </w:tc>
        <w:tc>
          <w:tcPr>
            <w:tcW w:w="1440" w:type="dxa"/>
            <w:tcBorders>
              <w:top w:val="single" w:sz="4" w:space="0" w:color="auto"/>
            </w:tcBorders>
          </w:tcPr>
          <w:p w14:paraId="39A0C37E" w14:textId="2BEDA360" w:rsidR="00DE15E3" w:rsidRPr="006D1E0D" w:rsidRDefault="00467385" w:rsidP="00467385">
            <w:pPr>
              <w:pStyle w:val="acctfourfigures"/>
              <w:tabs>
                <w:tab w:val="clear" w:pos="765"/>
                <w:tab w:val="decimal" w:pos="957"/>
              </w:tabs>
              <w:spacing w:line="240" w:lineRule="atLeast"/>
              <w:ind w:right="11"/>
              <w:rPr>
                <w:b/>
                <w:bCs/>
                <w:szCs w:val="22"/>
                <w:lang w:bidi="th-TH"/>
              </w:rPr>
            </w:pPr>
            <w:r>
              <w:rPr>
                <w:b/>
                <w:bCs/>
                <w:szCs w:val="22"/>
                <w:lang w:bidi="th-TH"/>
              </w:rPr>
              <w:t>-</w:t>
            </w:r>
          </w:p>
        </w:tc>
        <w:tc>
          <w:tcPr>
            <w:tcW w:w="180" w:type="dxa"/>
            <w:vAlign w:val="bottom"/>
          </w:tcPr>
          <w:p w14:paraId="67789323" w14:textId="77777777" w:rsidR="00DE15E3" w:rsidRPr="006D1E0D" w:rsidRDefault="00DE15E3" w:rsidP="00DE15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spacing w:after="0"/>
              <w:ind w:left="-109" w:right="-197"/>
              <w:rPr>
                <w:rFonts w:ascii="Times New Roman" w:hAnsi="Times New Roman" w:cs="Times New Roman"/>
                <w:b/>
                <w:bCs/>
                <w:sz w:val="22"/>
              </w:rPr>
            </w:pPr>
          </w:p>
        </w:tc>
        <w:tc>
          <w:tcPr>
            <w:tcW w:w="1350" w:type="dxa"/>
            <w:tcBorders>
              <w:top w:val="single" w:sz="4" w:space="0" w:color="auto"/>
            </w:tcBorders>
          </w:tcPr>
          <w:p w14:paraId="17B181CE" w14:textId="37F43AA5" w:rsidR="00DE15E3" w:rsidRPr="006D1E0D" w:rsidRDefault="00DE15E3" w:rsidP="00DE15E3">
            <w:pPr>
              <w:pStyle w:val="acctfourfigures"/>
              <w:tabs>
                <w:tab w:val="clear" w:pos="765"/>
                <w:tab w:val="decimal" w:pos="1096"/>
              </w:tabs>
              <w:spacing w:line="240" w:lineRule="atLeast"/>
              <w:ind w:right="11"/>
              <w:rPr>
                <w:b/>
                <w:bCs/>
                <w:szCs w:val="22"/>
              </w:rPr>
            </w:pPr>
            <w:r w:rsidRPr="006D1E0D">
              <w:rPr>
                <w:b/>
                <w:bCs/>
                <w:szCs w:val="22"/>
                <w:lang w:bidi="th-TH"/>
              </w:rPr>
              <w:t>47,171</w:t>
            </w:r>
          </w:p>
        </w:tc>
        <w:tc>
          <w:tcPr>
            <w:tcW w:w="189" w:type="dxa"/>
            <w:vAlign w:val="bottom"/>
          </w:tcPr>
          <w:p w14:paraId="0FCD7862" w14:textId="77777777" w:rsidR="00DE15E3" w:rsidRPr="006D1E0D" w:rsidRDefault="00DE15E3" w:rsidP="00DE15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spacing w:after="0"/>
              <w:ind w:left="-109" w:right="-197"/>
              <w:rPr>
                <w:rFonts w:ascii="Times New Roman" w:hAnsi="Times New Roman" w:cs="Times New Roman"/>
                <w:b/>
                <w:bCs/>
                <w:sz w:val="22"/>
              </w:rPr>
            </w:pPr>
          </w:p>
        </w:tc>
        <w:tc>
          <w:tcPr>
            <w:tcW w:w="1251" w:type="dxa"/>
            <w:tcBorders>
              <w:top w:val="single" w:sz="4" w:space="0" w:color="auto"/>
            </w:tcBorders>
          </w:tcPr>
          <w:p w14:paraId="588FF216" w14:textId="32089359" w:rsidR="00DE15E3" w:rsidRPr="006D1E0D" w:rsidRDefault="00BF260E" w:rsidP="00BF260E">
            <w:pPr>
              <w:pStyle w:val="acctfourfigures"/>
              <w:tabs>
                <w:tab w:val="clear" w:pos="765"/>
                <w:tab w:val="decimal" w:pos="809"/>
              </w:tabs>
              <w:spacing w:line="240" w:lineRule="atLeast"/>
              <w:ind w:right="11"/>
              <w:rPr>
                <w:b/>
                <w:bCs/>
                <w:szCs w:val="22"/>
                <w:lang w:bidi="th-TH"/>
              </w:rPr>
            </w:pPr>
            <w:r>
              <w:rPr>
                <w:b/>
                <w:bCs/>
                <w:szCs w:val="22"/>
                <w:lang w:bidi="th-TH"/>
              </w:rPr>
              <w:t>-</w:t>
            </w:r>
          </w:p>
        </w:tc>
        <w:tc>
          <w:tcPr>
            <w:tcW w:w="180" w:type="dxa"/>
            <w:vAlign w:val="bottom"/>
          </w:tcPr>
          <w:p w14:paraId="25470F75" w14:textId="77777777" w:rsidR="00DE15E3" w:rsidRPr="006D1E0D" w:rsidRDefault="00DE15E3" w:rsidP="00DE15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spacing w:after="0"/>
              <w:ind w:left="-109" w:right="-170"/>
              <w:rPr>
                <w:rFonts w:ascii="Times New Roman" w:hAnsi="Times New Roman" w:cs="Times New Roman"/>
                <w:b/>
                <w:bCs/>
                <w:color w:val="FF0000"/>
                <w:sz w:val="22"/>
              </w:rPr>
            </w:pPr>
          </w:p>
        </w:tc>
        <w:tc>
          <w:tcPr>
            <w:tcW w:w="1350" w:type="dxa"/>
            <w:tcBorders>
              <w:top w:val="single" w:sz="4" w:space="0" w:color="auto"/>
            </w:tcBorders>
          </w:tcPr>
          <w:p w14:paraId="3228D0B3" w14:textId="332A7EC0" w:rsidR="00DE15E3" w:rsidRPr="00DE15E3" w:rsidRDefault="00DE15E3" w:rsidP="00DE15E3">
            <w:pPr>
              <w:pStyle w:val="acctfourfigures"/>
              <w:tabs>
                <w:tab w:val="clear" w:pos="765"/>
                <w:tab w:val="decimal" w:pos="1093"/>
              </w:tabs>
              <w:spacing w:line="240" w:lineRule="atLeast"/>
              <w:ind w:right="-170"/>
              <w:rPr>
                <w:b/>
                <w:bCs/>
                <w:szCs w:val="22"/>
                <w:lang w:bidi="th-TH"/>
              </w:rPr>
            </w:pPr>
            <w:r w:rsidRPr="00DE15E3">
              <w:rPr>
                <w:b/>
                <w:bCs/>
                <w:szCs w:val="22"/>
                <w:lang w:bidi="th-TH"/>
              </w:rPr>
              <w:t>23,268</w:t>
            </w:r>
          </w:p>
        </w:tc>
      </w:tr>
      <w:tr w:rsidR="00DE15E3" w:rsidRPr="00E879C5" w14:paraId="47B5C58D" w14:textId="77777777" w:rsidTr="00753A00">
        <w:trPr>
          <w:cantSplit/>
        </w:trPr>
        <w:tc>
          <w:tcPr>
            <w:tcW w:w="3251" w:type="dxa"/>
          </w:tcPr>
          <w:p w14:paraId="0D0061C0" w14:textId="77777777" w:rsidR="00DE15E3" w:rsidRPr="00E879C5" w:rsidRDefault="00DE15E3" w:rsidP="00DE15E3">
            <w:pPr>
              <w:ind w:left="342" w:hanging="342"/>
              <w:rPr>
                <w:rFonts w:ascii="Times New Roman" w:hAnsi="Times New Roman" w:cs="Times New Roman"/>
                <w:sz w:val="22"/>
                <w:szCs w:val="22"/>
              </w:rPr>
            </w:pPr>
            <w:r w:rsidRPr="00E879C5">
              <w:rPr>
                <w:rFonts w:ascii="Times New Roman" w:hAnsi="Times New Roman" w:cs="Times New Roman"/>
                <w:sz w:val="22"/>
                <w:szCs w:val="22"/>
              </w:rPr>
              <w:t>Benefit paid</w:t>
            </w:r>
          </w:p>
        </w:tc>
        <w:tc>
          <w:tcPr>
            <w:tcW w:w="1440" w:type="dxa"/>
            <w:tcBorders>
              <w:bottom w:val="single" w:sz="4" w:space="0" w:color="auto"/>
            </w:tcBorders>
          </w:tcPr>
          <w:p w14:paraId="62B2B9BF" w14:textId="196EC6F9" w:rsidR="00DE15E3" w:rsidRPr="003234FA" w:rsidRDefault="00467385" w:rsidP="00DE15E3">
            <w:pPr>
              <w:pStyle w:val="acctfourfigures"/>
              <w:tabs>
                <w:tab w:val="clear" w:pos="765"/>
                <w:tab w:val="decimal" w:pos="1181"/>
              </w:tabs>
              <w:spacing w:line="240" w:lineRule="atLeast"/>
              <w:ind w:right="11"/>
              <w:rPr>
                <w:lang w:bidi="th-TH"/>
              </w:rPr>
            </w:pPr>
            <w:r>
              <w:rPr>
                <w:lang w:bidi="th-TH"/>
              </w:rPr>
              <w:t>(5,608)</w:t>
            </w:r>
          </w:p>
        </w:tc>
        <w:tc>
          <w:tcPr>
            <w:tcW w:w="180" w:type="dxa"/>
            <w:vAlign w:val="bottom"/>
          </w:tcPr>
          <w:p w14:paraId="7D8CBAA9"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ind w:left="-109" w:right="-197"/>
              <w:rPr>
                <w:rFonts w:ascii="Times New Roman" w:hAnsi="Times New Roman" w:cs="Times New Roman"/>
                <w:sz w:val="22"/>
                <w:szCs w:val="22"/>
              </w:rPr>
            </w:pPr>
          </w:p>
        </w:tc>
        <w:tc>
          <w:tcPr>
            <w:tcW w:w="1350" w:type="dxa"/>
            <w:tcBorders>
              <w:bottom w:val="single" w:sz="4" w:space="0" w:color="auto"/>
            </w:tcBorders>
          </w:tcPr>
          <w:p w14:paraId="1AE1E347" w14:textId="0E22C7BF" w:rsidR="00DE15E3" w:rsidRPr="003234FA" w:rsidRDefault="00DE15E3" w:rsidP="00DE15E3">
            <w:pPr>
              <w:pStyle w:val="acctfourfigures"/>
              <w:tabs>
                <w:tab w:val="clear" w:pos="765"/>
                <w:tab w:val="decimal" w:pos="1181"/>
              </w:tabs>
              <w:spacing w:line="240" w:lineRule="atLeast"/>
              <w:ind w:right="11"/>
              <w:rPr>
                <w:lang w:bidi="th-TH"/>
              </w:rPr>
            </w:pPr>
            <w:r w:rsidRPr="003234FA">
              <w:rPr>
                <w:lang w:bidi="th-TH"/>
              </w:rPr>
              <w:t>(10,132)</w:t>
            </w:r>
          </w:p>
        </w:tc>
        <w:tc>
          <w:tcPr>
            <w:tcW w:w="189" w:type="dxa"/>
            <w:vAlign w:val="bottom"/>
          </w:tcPr>
          <w:p w14:paraId="66D8D443"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 w:val="decimal" w:pos="1001"/>
              </w:tabs>
              <w:ind w:left="-109" w:right="-197"/>
              <w:rPr>
                <w:rFonts w:ascii="Times New Roman" w:hAnsi="Times New Roman" w:cs="Times New Roman"/>
                <w:sz w:val="22"/>
                <w:szCs w:val="22"/>
                <w:lang w:val="en-GB" w:bidi="ar-SA"/>
              </w:rPr>
            </w:pPr>
          </w:p>
        </w:tc>
        <w:tc>
          <w:tcPr>
            <w:tcW w:w="1251" w:type="dxa"/>
            <w:tcBorders>
              <w:bottom w:val="single" w:sz="4" w:space="0" w:color="auto"/>
            </w:tcBorders>
          </w:tcPr>
          <w:p w14:paraId="2753F465" w14:textId="46105FD2" w:rsidR="00DE15E3" w:rsidRPr="003234FA" w:rsidRDefault="0077085B" w:rsidP="00DE15E3">
            <w:pPr>
              <w:pStyle w:val="acctfourfigures"/>
              <w:tabs>
                <w:tab w:val="clear" w:pos="765"/>
                <w:tab w:val="decimal" w:pos="1181"/>
              </w:tabs>
              <w:spacing w:line="240" w:lineRule="atLeast"/>
              <w:ind w:right="11"/>
              <w:rPr>
                <w:lang w:bidi="th-TH"/>
              </w:rPr>
            </w:pPr>
            <w:r>
              <w:rPr>
                <w:lang w:bidi="th-TH"/>
              </w:rPr>
              <w:t>(3,118)</w:t>
            </w:r>
          </w:p>
        </w:tc>
        <w:tc>
          <w:tcPr>
            <w:tcW w:w="180" w:type="dxa"/>
            <w:vAlign w:val="bottom"/>
          </w:tcPr>
          <w:p w14:paraId="5AD3894D"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sz w:val="22"/>
                <w:szCs w:val="22"/>
                <w:lang w:val="en-GB" w:bidi="ar-SA"/>
              </w:rPr>
            </w:pPr>
          </w:p>
        </w:tc>
        <w:tc>
          <w:tcPr>
            <w:tcW w:w="1350" w:type="dxa"/>
            <w:tcBorders>
              <w:bottom w:val="single" w:sz="4" w:space="0" w:color="auto"/>
            </w:tcBorders>
          </w:tcPr>
          <w:p w14:paraId="00473B2C" w14:textId="33AF69FF" w:rsidR="00DE15E3" w:rsidRPr="003234FA" w:rsidRDefault="00DE15E3" w:rsidP="00DE15E3">
            <w:pPr>
              <w:pStyle w:val="acctfourfigures"/>
              <w:tabs>
                <w:tab w:val="clear" w:pos="765"/>
                <w:tab w:val="decimal" w:pos="1087"/>
              </w:tabs>
              <w:spacing w:line="240" w:lineRule="atLeast"/>
              <w:ind w:right="11"/>
              <w:rPr>
                <w:lang w:bidi="th-TH"/>
              </w:rPr>
            </w:pPr>
            <w:r w:rsidRPr="003234FA">
              <w:rPr>
                <w:lang w:bidi="th-TH"/>
              </w:rPr>
              <w:t>(3,420)</w:t>
            </w:r>
          </w:p>
        </w:tc>
      </w:tr>
      <w:tr w:rsidR="00DE15E3" w:rsidRPr="00E879C5" w14:paraId="7A891C6E" w14:textId="77777777" w:rsidTr="00753A00">
        <w:trPr>
          <w:cantSplit/>
        </w:trPr>
        <w:tc>
          <w:tcPr>
            <w:tcW w:w="3251" w:type="dxa"/>
          </w:tcPr>
          <w:p w14:paraId="52D84410" w14:textId="77777777" w:rsidR="00DE15E3" w:rsidRPr="00E879C5" w:rsidRDefault="00DE15E3" w:rsidP="00DE15E3">
            <w:pPr>
              <w:ind w:left="11" w:hanging="342"/>
              <w:rPr>
                <w:rFonts w:ascii="Times New Roman" w:hAnsi="Times New Roman" w:cs="Times New Roman"/>
                <w:sz w:val="22"/>
                <w:szCs w:val="22"/>
              </w:rPr>
            </w:pPr>
            <w:r w:rsidRPr="00E879C5">
              <w:rPr>
                <w:rFonts w:ascii="Times New Roman" w:hAnsi="Times New Roman" w:cs="Times New Roman"/>
                <w:b/>
                <w:bCs/>
                <w:sz w:val="22"/>
                <w:szCs w:val="22"/>
              </w:rPr>
              <w:tab/>
              <w:t>At 31 December</w:t>
            </w:r>
          </w:p>
        </w:tc>
        <w:tc>
          <w:tcPr>
            <w:tcW w:w="1440" w:type="dxa"/>
            <w:tcBorders>
              <w:top w:val="single" w:sz="4" w:space="0" w:color="auto"/>
              <w:bottom w:val="double" w:sz="4" w:space="0" w:color="auto"/>
            </w:tcBorders>
          </w:tcPr>
          <w:p w14:paraId="4DB80C74" w14:textId="73E1D622" w:rsidR="00DE15E3" w:rsidRPr="003234FA" w:rsidRDefault="00467385" w:rsidP="00DE15E3">
            <w:pPr>
              <w:pStyle w:val="acctfourfigures"/>
              <w:tabs>
                <w:tab w:val="clear" w:pos="765"/>
                <w:tab w:val="decimal" w:pos="1181"/>
              </w:tabs>
              <w:spacing w:line="240" w:lineRule="atLeast"/>
              <w:ind w:right="11"/>
              <w:rPr>
                <w:b/>
                <w:bCs/>
                <w:lang w:bidi="th-TH"/>
              </w:rPr>
            </w:pPr>
            <w:r>
              <w:rPr>
                <w:b/>
                <w:bCs/>
                <w:lang w:bidi="th-TH"/>
              </w:rPr>
              <w:t>373</w:t>
            </w:r>
            <w:r w:rsidR="00BF260E">
              <w:rPr>
                <w:b/>
                <w:bCs/>
                <w:lang w:bidi="th-TH"/>
              </w:rPr>
              <w:t>,708</w:t>
            </w:r>
          </w:p>
        </w:tc>
        <w:tc>
          <w:tcPr>
            <w:tcW w:w="180" w:type="dxa"/>
            <w:vAlign w:val="bottom"/>
          </w:tcPr>
          <w:p w14:paraId="28C29489"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ind w:left="-109" w:right="-197"/>
              <w:rPr>
                <w:rFonts w:ascii="Times New Roman" w:hAnsi="Times New Roman" w:cs="Times New Roman"/>
                <w:b/>
                <w:bCs/>
                <w:sz w:val="22"/>
                <w:szCs w:val="22"/>
              </w:rPr>
            </w:pPr>
          </w:p>
        </w:tc>
        <w:tc>
          <w:tcPr>
            <w:tcW w:w="1350" w:type="dxa"/>
            <w:tcBorders>
              <w:top w:val="single" w:sz="4" w:space="0" w:color="auto"/>
              <w:bottom w:val="double" w:sz="4" w:space="0" w:color="auto"/>
            </w:tcBorders>
          </w:tcPr>
          <w:p w14:paraId="4BC90FCE" w14:textId="5C50A50A" w:rsidR="00DE15E3" w:rsidRPr="003234FA" w:rsidRDefault="00DE15E3" w:rsidP="00DE15E3">
            <w:pPr>
              <w:pStyle w:val="acctfourfigures"/>
              <w:tabs>
                <w:tab w:val="clear" w:pos="765"/>
                <w:tab w:val="decimal" w:pos="1096"/>
              </w:tabs>
              <w:spacing w:line="240" w:lineRule="atLeast"/>
              <w:ind w:right="11"/>
              <w:rPr>
                <w:b/>
                <w:bCs/>
                <w:lang w:bidi="th-TH"/>
              </w:rPr>
            </w:pPr>
            <w:r w:rsidRPr="00DE15E3">
              <w:rPr>
                <w:b/>
                <w:bCs/>
                <w:szCs w:val="22"/>
                <w:lang w:bidi="th-TH"/>
              </w:rPr>
              <w:t>342</w:t>
            </w:r>
            <w:r w:rsidRPr="003234FA">
              <w:rPr>
                <w:b/>
                <w:bCs/>
                <w:lang w:bidi="th-TH"/>
              </w:rPr>
              <w:t>,646</w:t>
            </w:r>
          </w:p>
        </w:tc>
        <w:tc>
          <w:tcPr>
            <w:tcW w:w="189" w:type="dxa"/>
            <w:vAlign w:val="bottom"/>
          </w:tcPr>
          <w:p w14:paraId="7B7028F9"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4"/>
              </w:tabs>
              <w:ind w:left="-109" w:right="-197"/>
              <w:rPr>
                <w:rFonts w:ascii="Times New Roman" w:hAnsi="Times New Roman" w:cs="Times New Roman"/>
                <w:b/>
                <w:bCs/>
                <w:sz w:val="22"/>
                <w:szCs w:val="22"/>
              </w:rPr>
            </w:pPr>
          </w:p>
        </w:tc>
        <w:tc>
          <w:tcPr>
            <w:tcW w:w="1251" w:type="dxa"/>
            <w:tcBorders>
              <w:top w:val="single" w:sz="4" w:space="0" w:color="auto"/>
              <w:bottom w:val="double" w:sz="4" w:space="0" w:color="auto"/>
            </w:tcBorders>
          </w:tcPr>
          <w:p w14:paraId="18E0E22E" w14:textId="3C16FC94" w:rsidR="00DE15E3" w:rsidRPr="003234FA" w:rsidRDefault="0077085B" w:rsidP="00DE15E3">
            <w:pPr>
              <w:pStyle w:val="acctfourfigures"/>
              <w:tabs>
                <w:tab w:val="clear" w:pos="765"/>
                <w:tab w:val="decimal" w:pos="1181"/>
              </w:tabs>
              <w:spacing w:line="240" w:lineRule="atLeast"/>
              <w:ind w:right="11"/>
              <w:rPr>
                <w:b/>
                <w:bCs/>
                <w:lang w:bidi="th-TH"/>
              </w:rPr>
            </w:pPr>
            <w:r>
              <w:rPr>
                <w:b/>
                <w:bCs/>
                <w:lang w:bidi="th-TH"/>
              </w:rPr>
              <w:t>256,416</w:t>
            </w:r>
          </w:p>
        </w:tc>
        <w:tc>
          <w:tcPr>
            <w:tcW w:w="180" w:type="dxa"/>
            <w:vAlign w:val="bottom"/>
          </w:tcPr>
          <w:p w14:paraId="0651ACCC"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ind w:left="-109" w:right="-170"/>
              <w:rPr>
                <w:rFonts w:ascii="Times New Roman" w:hAnsi="Times New Roman" w:cs="Times New Roman"/>
                <w:b/>
                <w:bCs/>
                <w:sz w:val="22"/>
                <w:szCs w:val="22"/>
              </w:rPr>
            </w:pPr>
          </w:p>
        </w:tc>
        <w:tc>
          <w:tcPr>
            <w:tcW w:w="1350" w:type="dxa"/>
            <w:tcBorders>
              <w:top w:val="single" w:sz="4" w:space="0" w:color="auto"/>
              <w:bottom w:val="double" w:sz="4" w:space="0" w:color="auto"/>
            </w:tcBorders>
          </w:tcPr>
          <w:p w14:paraId="065EB66D" w14:textId="799B93CB" w:rsidR="00DE15E3" w:rsidRPr="003234FA" w:rsidRDefault="00DE15E3" w:rsidP="00DE15E3">
            <w:pPr>
              <w:pStyle w:val="acctfourfigures"/>
              <w:tabs>
                <w:tab w:val="clear" w:pos="765"/>
                <w:tab w:val="decimal" w:pos="1099"/>
              </w:tabs>
              <w:spacing w:line="240" w:lineRule="atLeast"/>
              <w:ind w:right="11"/>
              <w:rPr>
                <w:b/>
                <w:bCs/>
                <w:lang w:bidi="th-TH"/>
              </w:rPr>
            </w:pPr>
            <w:r w:rsidRPr="003234FA">
              <w:rPr>
                <w:b/>
                <w:bCs/>
                <w:lang w:bidi="th-TH"/>
              </w:rPr>
              <w:t>232,290</w:t>
            </w:r>
          </w:p>
        </w:tc>
      </w:tr>
    </w:tbl>
    <w:p w14:paraId="32CAFAE2" w14:textId="77777777" w:rsidR="00EE582C" w:rsidRPr="00CD3827" w:rsidRDefault="00EE582C" w:rsidP="00960FF8">
      <w:pPr>
        <w:ind w:left="158" w:hanging="158"/>
        <w:rPr>
          <w:rFonts w:ascii="Times New Roman" w:hAnsi="Times New Roman" w:cs="Times New Roman"/>
          <w:sz w:val="22"/>
          <w:szCs w:val="22"/>
        </w:rPr>
      </w:pPr>
    </w:p>
    <w:tbl>
      <w:tblPr>
        <w:tblpPr w:leftFromText="180" w:rightFromText="180" w:vertAnchor="text" w:horzAnchor="margin" w:tblpXSpec="right" w:tblpY="194"/>
        <w:tblW w:w="9090" w:type="dxa"/>
        <w:tblLayout w:type="fixed"/>
        <w:tblLook w:val="01E0" w:firstRow="1" w:lastRow="1" w:firstColumn="1" w:lastColumn="1" w:noHBand="0" w:noVBand="0"/>
      </w:tblPr>
      <w:tblGrid>
        <w:gridCol w:w="3150"/>
        <w:gridCol w:w="1350"/>
        <w:gridCol w:w="236"/>
        <w:gridCol w:w="1294"/>
        <w:gridCol w:w="236"/>
        <w:gridCol w:w="1294"/>
        <w:gridCol w:w="236"/>
        <w:gridCol w:w="1294"/>
      </w:tblGrid>
      <w:tr w:rsidR="00CD3827" w:rsidRPr="00E879C5" w14:paraId="605A6F83" w14:textId="77777777" w:rsidTr="00CD3827">
        <w:trPr>
          <w:trHeight w:val="299"/>
        </w:trPr>
        <w:tc>
          <w:tcPr>
            <w:tcW w:w="3150" w:type="dxa"/>
          </w:tcPr>
          <w:p w14:paraId="413B5FCD" w14:textId="77777777" w:rsidR="00CD3827" w:rsidRPr="00E879C5" w:rsidRDefault="00CD3827" w:rsidP="00CD3827">
            <w:pPr>
              <w:rPr>
                <w:rFonts w:ascii="Times New Roman" w:hAnsi="Times New Roman" w:cs="Times New Roman"/>
                <w:b/>
                <w:bCs/>
                <w:i/>
                <w:iCs/>
                <w:sz w:val="22"/>
                <w:szCs w:val="22"/>
              </w:rPr>
            </w:pPr>
          </w:p>
          <w:p w14:paraId="1DD71E3B" w14:textId="77777777" w:rsidR="00CD3827" w:rsidRPr="00E879C5" w:rsidRDefault="00CD3827" w:rsidP="00CD3827">
            <w:pPr>
              <w:rPr>
                <w:rFonts w:ascii="Times New Roman" w:hAnsi="Times New Roman" w:cs="Times New Roman"/>
                <w:b/>
                <w:bCs/>
                <w:i/>
                <w:iCs/>
                <w:color w:val="0000FF"/>
                <w:sz w:val="22"/>
                <w:szCs w:val="22"/>
              </w:rPr>
            </w:pPr>
            <w:r w:rsidRPr="00E879C5">
              <w:rPr>
                <w:rFonts w:ascii="Times New Roman" w:hAnsi="Times New Roman" w:cs="Times New Roman"/>
                <w:b/>
                <w:bCs/>
                <w:i/>
                <w:iCs/>
                <w:sz w:val="22"/>
                <w:szCs w:val="22"/>
              </w:rPr>
              <w:t>Principal actuarial assumptions</w:t>
            </w:r>
          </w:p>
        </w:tc>
        <w:tc>
          <w:tcPr>
            <w:tcW w:w="2880" w:type="dxa"/>
            <w:gridSpan w:val="3"/>
          </w:tcPr>
          <w:p w14:paraId="60AF8058" w14:textId="77777777" w:rsidR="00CD3827" w:rsidRPr="00E879C5" w:rsidRDefault="00CD3827" w:rsidP="00CD3827">
            <w:pPr>
              <w:pStyle w:val="acctmergecolhdg"/>
              <w:spacing w:line="240" w:lineRule="atLeast"/>
              <w:rPr>
                <w:bCs/>
                <w:szCs w:val="22"/>
                <w:lang w:val="en-US"/>
              </w:rPr>
            </w:pPr>
            <w:r w:rsidRPr="00E879C5">
              <w:rPr>
                <w:bCs/>
                <w:szCs w:val="22"/>
                <w:lang w:val="en-US"/>
              </w:rPr>
              <w:t>Consolidated</w:t>
            </w:r>
          </w:p>
          <w:p w14:paraId="47DB91AD" w14:textId="77777777" w:rsidR="00CD3827" w:rsidRPr="00E879C5" w:rsidRDefault="00CD3827" w:rsidP="00CD3827">
            <w:pPr>
              <w:ind w:left="-108" w:right="-108"/>
              <w:jc w:val="center"/>
              <w:rPr>
                <w:rFonts w:ascii="Times New Roman" w:hAnsi="Times New Roman" w:cs="Times New Roman"/>
                <w:bCs/>
                <w:sz w:val="22"/>
                <w:szCs w:val="22"/>
              </w:rPr>
            </w:pPr>
            <w:r w:rsidRPr="00E879C5">
              <w:rPr>
                <w:rFonts w:ascii="Times New Roman" w:hAnsi="Times New Roman" w:cs="Times New Roman"/>
                <w:b/>
                <w:bCs/>
                <w:sz w:val="22"/>
                <w:szCs w:val="22"/>
                <w:lang w:bidi="ar-SA"/>
              </w:rPr>
              <w:t>financial statements</w:t>
            </w:r>
          </w:p>
        </w:tc>
        <w:tc>
          <w:tcPr>
            <w:tcW w:w="236" w:type="dxa"/>
          </w:tcPr>
          <w:p w14:paraId="4D706E4B" w14:textId="77777777" w:rsidR="00CD3827" w:rsidRPr="00E879C5" w:rsidRDefault="00CD3827" w:rsidP="00CD3827">
            <w:pPr>
              <w:jc w:val="center"/>
              <w:rPr>
                <w:rFonts w:ascii="Times New Roman" w:hAnsi="Times New Roman" w:cs="Times New Roman"/>
                <w:bCs/>
                <w:sz w:val="22"/>
                <w:szCs w:val="22"/>
              </w:rPr>
            </w:pPr>
          </w:p>
        </w:tc>
        <w:tc>
          <w:tcPr>
            <w:tcW w:w="2824" w:type="dxa"/>
            <w:gridSpan w:val="3"/>
          </w:tcPr>
          <w:p w14:paraId="6D4401EB" w14:textId="77777777" w:rsidR="00CD3827" w:rsidRPr="00E879C5" w:rsidRDefault="00CD3827" w:rsidP="00CD3827">
            <w:pPr>
              <w:pStyle w:val="acctmergecolhdg"/>
              <w:spacing w:line="240" w:lineRule="atLeast"/>
              <w:rPr>
                <w:bCs/>
                <w:szCs w:val="22"/>
                <w:lang w:val="en-US"/>
              </w:rPr>
            </w:pPr>
            <w:r w:rsidRPr="00E879C5">
              <w:rPr>
                <w:bCs/>
                <w:szCs w:val="22"/>
                <w:lang w:val="en-US"/>
              </w:rPr>
              <w:t xml:space="preserve">Separate </w:t>
            </w:r>
          </w:p>
          <w:p w14:paraId="650A89EF" w14:textId="77777777" w:rsidR="00CD3827" w:rsidRPr="00E879C5" w:rsidRDefault="00CD3827" w:rsidP="00CD3827">
            <w:pPr>
              <w:ind w:left="-108" w:right="-108"/>
              <w:jc w:val="center"/>
              <w:rPr>
                <w:rFonts w:ascii="Times New Roman" w:hAnsi="Times New Roman" w:cs="Times New Roman"/>
                <w:bCs/>
                <w:sz w:val="22"/>
                <w:szCs w:val="22"/>
              </w:rPr>
            </w:pPr>
            <w:r w:rsidRPr="00E879C5">
              <w:rPr>
                <w:rFonts w:ascii="Times New Roman" w:hAnsi="Times New Roman" w:cs="Times New Roman"/>
                <w:b/>
                <w:bCs/>
                <w:sz w:val="22"/>
                <w:szCs w:val="22"/>
                <w:lang w:bidi="ar-SA"/>
              </w:rPr>
              <w:t>financial statements</w:t>
            </w:r>
            <w:r w:rsidRPr="00E879C5">
              <w:rPr>
                <w:rFonts w:ascii="Times New Roman" w:hAnsi="Times New Roman" w:cs="Times New Roman"/>
                <w:bCs/>
                <w:sz w:val="22"/>
                <w:szCs w:val="22"/>
              </w:rPr>
              <w:t xml:space="preserve"> </w:t>
            </w:r>
          </w:p>
        </w:tc>
      </w:tr>
      <w:tr w:rsidR="00CD3827" w:rsidRPr="00E879C5" w14:paraId="78F09B9F" w14:textId="77777777" w:rsidTr="00CD3827">
        <w:tc>
          <w:tcPr>
            <w:tcW w:w="3150" w:type="dxa"/>
          </w:tcPr>
          <w:p w14:paraId="0874DEB1" w14:textId="77777777" w:rsidR="00CD3827" w:rsidRPr="00E879C5" w:rsidRDefault="00CD3827" w:rsidP="00CD3827">
            <w:pPr>
              <w:ind w:right="-108"/>
              <w:jc w:val="thaiDistribute"/>
              <w:rPr>
                <w:rFonts w:ascii="Times New Roman" w:hAnsi="Times New Roman" w:cs="Times New Roman"/>
                <w:b/>
                <w:color w:val="0000FF"/>
                <w:sz w:val="22"/>
                <w:szCs w:val="22"/>
              </w:rPr>
            </w:pPr>
          </w:p>
        </w:tc>
        <w:tc>
          <w:tcPr>
            <w:tcW w:w="1350" w:type="dxa"/>
          </w:tcPr>
          <w:p w14:paraId="068FE793" w14:textId="4CF9B739" w:rsidR="00CD3827" w:rsidRPr="00E879C5" w:rsidRDefault="009C73FE" w:rsidP="00CD3827">
            <w:pPr>
              <w:pStyle w:val="acctmergecolhdg"/>
              <w:spacing w:line="240" w:lineRule="atLeast"/>
              <w:rPr>
                <w:b w:val="0"/>
                <w:bCs/>
                <w:szCs w:val="22"/>
              </w:rPr>
            </w:pPr>
            <w:r>
              <w:rPr>
                <w:b w:val="0"/>
                <w:bCs/>
                <w:szCs w:val="22"/>
              </w:rPr>
              <w:t>2025</w:t>
            </w:r>
          </w:p>
        </w:tc>
        <w:tc>
          <w:tcPr>
            <w:tcW w:w="236" w:type="dxa"/>
          </w:tcPr>
          <w:p w14:paraId="59B39984" w14:textId="77777777" w:rsidR="00CD3827" w:rsidRPr="00E879C5" w:rsidRDefault="00CD3827" w:rsidP="00CD3827">
            <w:pPr>
              <w:pStyle w:val="acctmergecolhdg"/>
              <w:spacing w:line="240" w:lineRule="atLeast"/>
              <w:rPr>
                <w:b w:val="0"/>
                <w:bCs/>
                <w:szCs w:val="22"/>
              </w:rPr>
            </w:pPr>
          </w:p>
        </w:tc>
        <w:tc>
          <w:tcPr>
            <w:tcW w:w="1294" w:type="dxa"/>
          </w:tcPr>
          <w:p w14:paraId="5A152FBF" w14:textId="217B058E" w:rsidR="00CD3827" w:rsidRPr="00E879C5" w:rsidRDefault="00CD3827" w:rsidP="00CD3827">
            <w:pPr>
              <w:pStyle w:val="acctmergecolhdg"/>
              <w:spacing w:line="240" w:lineRule="atLeast"/>
              <w:rPr>
                <w:b w:val="0"/>
                <w:bCs/>
                <w:szCs w:val="22"/>
              </w:rPr>
            </w:pPr>
            <w:r w:rsidRPr="00E879C5">
              <w:rPr>
                <w:b w:val="0"/>
                <w:bCs/>
                <w:szCs w:val="22"/>
              </w:rPr>
              <w:t>202</w:t>
            </w:r>
            <w:r w:rsidR="00DE15E3">
              <w:rPr>
                <w:b w:val="0"/>
                <w:bCs/>
                <w:szCs w:val="22"/>
              </w:rPr>
              <w:t>4</w:t>
            </w:r>
          </w:p>
        </w:tc>
        <w:tc>
          <w:tcPr>
            <w:tcW w:w="236" w:type="dxa"/>
          </w:tcPr>
          <w:p w14:paraId="79D5A792" w14:textId="77777777" w:rsidR="00CD3827" w:rsidRPr="00E879C5" w:rsidRDefault="00CD3827" w:rsidP="00CD3827">
            <w:pPr>
              <w:pStyle w:val="acctmergecolhdg"/>
              <w:spacing w:line="240" w:lineRule="atLeast"/>
              <w:rPr>
                <w:b w:val="0"/>
                <w:bCs/>
                <w:szCs w:val="22"/>
              </w:rPr>
            </w:pPr>
          </w:p>
        </w:tc>
        <w:tc>
          <w:tcPr>
            <w:tcW w:w="1294" w:type="dxa"/>
          </w:tcPr>
          <w:p w14:paraId="148A8F8B" w14:textId="72809FD3" w:rsidR="00CD3827" w:rsidRPr="00E879C5" w:rsidRDefault="009C73FE" w:rsidP="00CD3827">
            <w:pPr>
              <w:pStyle w:val="acctmergecolhdg"/>
              <w:spacing w:line="240" w:lineRule="atLeast"/>
              <w:rPr>
                <w:b w:val="0"/>
                <w:bCs/>
                <w:szCs w:val="22"/>
              </w:rPr>
            </w:pPr>
            <w:r>
              <w:rPr>
                <w:b w:val="0"/>
                <w:bCs/>
                <w:szCs w:val="22"/>
              </w:rPr>
              <w:t>2025</w:t>
            </w:r>
          </w:p>
        </w:tc>
        <w:tc>
          <w:tcPr>
            <w:tcW w:w="236" w:type="dxa"/>
          </w:tcPr>
          <w:p w14:paraId="22B17295" w14:textId="77777777" w:rsidR="00CD3827" w:rsidRPr="00E879C5" w:rsidRDefault="00CD3827" w:rsidP="00CD3827">
            <w:pPr>
              <w:pStyle w:val="acctmergecolhdg"/>
              <w:spacing w:line="240" w:lineRule="atLeast"/>
              <w:rPr>
                <w:b w:val="0"/>
                <w:bCs/>
                <w:szCs w:val="22"/>
              </w:rPr>
            </w:pPr>
          </w:p>
        </w:tc>
        <w:tc>
          <w:tcPr>
            <w:tcW w:w="1294" w:type="dxa"/>
          </w:tcPr>
          <w:p w14:paraId="0C85829E" w14:textId="5E3296F5" w:rsidR="00CD3827" w:rsidRPr="00E879C5" w:rsidRDefault="00CD3827" w:rsidP="00CD3827">
            <w:pPr>
              <w:pStyle w:val="acctmergecolhdg"/>
              <w:spacing w:line="240" w:lineRule="atLeast"/>
              <w:rPr>
                <w:b w:val="0"/>
                <w:bCs/>
                <w:szCs w:val="22"/>
              </w:rPr>
            </w:pPr>
            <w:r w:rsidRPr="00E879C5">
              <w:rPr>
                <w:b w:val="0"/>
                <w:bCs/>
                <w:szCs w:val="22"/>
              </w:rPr>
              <w:t>202</w:t>
            </w:r>
            <w:r w:rsidR="00DE15E3">
              <w:rPr>
                <w:b w:val="0"/>
                <w:bCs/>
                <w:szCs w:val="22"/>
              </w:rPr>
              <w:t>4</w:t>
            </w:r>
          </w:p>
        </w:tc>
      </w:tr>
      <w:tr w:rsidR="00CD3827" w:rsidRPr="00E879C5" w14:paraId="737A6400" w14:textId="77777777" w:rsidTr="00CD3827">
        <w:tc>
          <w:tcPr>
            <w:tcW w:w="3150" w:type="dxa"/>
          </w:tcPr>
          <w:p w14:paraId="418F13C1" w14:textId="77777777" w:rsidR="00CD3827" w:rsidRPr="00E879C5" w:rsidRDefault="00CD3827" w:rsidP="00CD3827">
            <w:pPr>
              <w:rPr>
                <w:rFonts w:ascii="Times New Roman" w:hAnsi="Times New Roman" w:cs="Times New Roman"/>
                <w:sz w:val="22"/>
                <w:szCs w:val="22"/>
                <w:cs/>
              </w:rPr>
            </w:pPr>
          </w:p>
        </w:tc>
        <w:tc>
          <w:tcPr>
            <w:tcW w:w="5940" w:type="dxa"/>
            <w:gridSpan w:val="7"/>
          </w:tcPr>
          <w:p w14:paraId="28F5A9A8" w14:textId="77777777" w:rsidR="00CD3827" w:rsidRPr="00E879C5" w:rsidRDefault="00CD3827" w:rsidP="00CD3827">
            <w:pPr>
              <w:pStyle w:val="acctfourfigures"/>
              <w:tabs>
                <w:tab w:val="clear" w:pos="765"/>
              </w:tabs>
              <w:spacing w:line="240" w:lineRule="atLeast"/>
              <w:ind w:left="-79" w:right="-7"/>
              <w:jc w:val="center"/>
              <w:rPr>
                <w:i/>
                <w:iCs/>
                <w:szCs w:val="22"/>
                <w:lang w:val="en-US" w:bidi="th-TH"/>
              </w:rPr>
            </w:pPr>
            <w:r w:rsidRPr="00E879C5">
              <w:rPr>
                <w:i/>
                <w:iCs/>
                <w:szCs w:val="22"/>
              </w:rPr>
              <w:t>(%)</w:t>
            </w:r>
          </w:p>
        </w:tc>
      </w:tr>
      <w:tr w:rsidR="00DE15E3" w:rsidRPr="00E879C5" w14:paraId="75F5A175" w14:textId="77777777" w:rsidTr="00CD3827">
        <w:trPr>
          <w:trHeight w:val="60"/>
        </w:trPr>
        <w:tc>
          <w:tcPr>
            <w:tcW w:w="3150" w:type="dxa"/>
          </w:tcPr>
          <w:p w14:paraId="395B4943" w14:textId="77777777" w:rsidR="00DE15E3" w:rsidRPr="00E879C5" w:rsidRDefault="00DE15E3" w:rsidP="00DE15E3">
            <w:pPr>
              <w:rPr>
                <w:rFonts w:ascii="Times New Roman" w:hAnsi="Times New Roman" w:cs="Times New Roman"/>
                <w:sz w:val="22"/>
                <w:szCs w:val="22"/>
              </w:rPr>
            </w:pPr>
            <w:r w:rsidRPr="00E879C5">
              <w:rPr>
                <w:rFonts w:ascii="Times New Roman" w:hAnsi="Times New Roman" w:cs="Times New Roman"/>
                <w:sz w:val="22"/>
                <w:szCs w:val="22"/>
              </w:rPr>
              <w:t>Discount rate</w:t>
            </w:r>
          </w:p>
        </w:tc>
        <w:tc>
          <w:tcPr>
            <w:tcW w:w="1350" w:type="dxa"/>
          </w:tcPr>
          <w:p w14:paraId="7E167384" w14:textId="5E96212B" w:rsidR="00DE15E3" w:rsidRPr="00E879C5" w:rsidRDefault="0077085B" w:rsidP="00DE15E3">
            <w:pPr>
              <w:jc w:val="center"/>
              <w:rPr>
                <w:rFonts w:ascii="Times New Roman" w:hAnsi="Times New Roman" w:cs="Times New Roman"/>
                <w:sz w:val="22"/>
                <w:szCs w:val="22"/>
              </w:rPr>
            </w:pPr>
            <w:r>
              <w:rPr>
                <w:rFonts w:ascii="Times New Roman" w:hAnsi="Times New Roman" w:cs="Times New Roman"/>
                <w:sz w:val="22"/>
                <w:szCs w:val="22"/>
              </w:rPr>
              <w:t>2.51</w:t>
            </w:r>
          </w:p>
        </w:tc>
        <w:tc>
          <w:tcPr>
            <w:tcW w:w="236" w:type="dxa"/>
          </w:tcPr>
          <w:p w14:paraId="3E5A8989" w14:textId="77777777" w:rsidR="00DE15E3" w:rsidRPr="00E879C5" w:rsidRDefault="00DE15E3" w:rsidP="00DE15E3">
            <w:pPr>
              <w:jc w:val="center"/>
              <w:rPr>
                <w:rFonts w:ascii="Times New Roman" w:hAnsi="Times New Roman" w:cs="Times New Roman"/>
                <w:sz w:val="22"/>
                <w:szCs w:val="22"/>
              </w:rPr>
            </w:pPr>
          </w:p>
        </w:tc>
        <w:tc>
          <w:tcPr>
            <w:tcW w:w="1294" w:type="dxa"/>
          </w:tcPr>
          <w:p w14:paraId="325B2CE7" w14:textId="74B47135" w:rsidR="00DE15E3" w:rsidRPr="00E879C5" w:rsidRDefault="00DE15E3" w:rsidP="00DE15E3">
            <w:pPr>
              <w:jc w:val="center"/>
              <w:rPr>
                <w:rFonts w:ascii="Times New Roman" w:hAnsi="Times New Roman" w:cs="Times New Roman"/>
                <w:sz w:val="22"/>
                <w:szCs w:val="22"/>
              </w:rPr>
            </w:pPr>
            <w:r>
              <w:rPr>
                <w:rFonts w:ascii="Times New Roman" w:hAnsi="Times New Roman" w:cs="Times New Roman"/>
                <w:sz w:val="22"/>
                <w:szCs w:val="22"/>
              </w:rPr>
              <w:t>2.51</w:t>
            </w:r>
          </w:p>
        </w:tc>
        <w:tc>
          <w:tcPr>
            <w:tcW w:w="236" w:type="dxa"/>
          </w:tcPr>
          <w:p w14:paraId="6ED6757A" w14:textId="77777777" w:rsidR="00DE15E3" w:rsidRPr="00E879C5" w:rsidRDefault="00DE15E3" w:rsidP="00DE15E3">
            <w:pPr>
              <w:jc w:val="center"/>
              <w:rPr>
                <w:rFonts w:ascii="Times New Roman" w:hAnsi="Times New Roman" w:cs="Times New Roman"/>
                <w:sz w:val="22"/>
                <w:szCs w:val="22"/>
              </w:rPr>
            </w:pPr>
          </w:p>
        </w:tc>
        <w:tc>
          <w:tcPr>
            <w:tcW w:w="1294" w:type="dxa"/>
          </w:tcPr>
          <w:p w14:paraId="3465C82D" w14:textId="2DC8F133" w:rsidR="00DE15E3" w:rsidRPr="00E879C5" w:rsidRDefault="0077085B" w:rsidP="00DE15E3">
            <w:pPr>
              <w:jc w:val="center"/>
              <w:rPr>
                <w:rFonts w:ascii="Times New Roman" w:hAnsi="Times New Roman" w:cs="Times New Roman"/>
                <w:sz w:val="22"/>
                <w:szCs w:val="22"/>
              </w:rPr>
            </w:pPr>
            <w:r>
              <w:rPr>
                <w:rFonts w:ascii="Times New Roman" w:hAnsi="Times New Roman" w:cs="Times New Roman"/>
                <w:sz w:val="22"/>
                <w:szCs w:val="22"/>
              </w:rPr>
              <w:t>2.51</w:t>
            </w:r>
          </w:p>
        </w:tc>
        <w:tc>
          <w:tcPr>
            <w:tcW w:w="236" w:type="dxa"/>
          </w:tcPr>
          <w:p w14:paraId="3FBD2DC1" w14:textId="77777777" w:rsidR="00DE15E3" w:rsidRPr="00E879C5" w:rsidRDefault="00DE15E3" w:rsidP="00DE15E3">
            <w:pPr>
              <w:jc w:val="center"/>
              <w:rPr>
                <w:rFonts w:ascii="Times New Roman" w:hAnsi="Times New Roman" w:cs="Times New Roman"/>
                <w:sz w:val="22"/>
                <w:szCs w:val="22"/>
              </w:rPr>
            </w:pPr>
          </w:p>
        </w:tc>
        <w:tc>
          <w:tcPr>
            <w:tcW w:w="1294" w:type="dxa"/>
          </w:tcPr>
          <w:p w14:paraId="579122EC" w14:textId="55D7E61D" w:rsidR="00DE15E3" w:rsidRPr="00E879C5" w:rsidRDefault="00DE15E3" w:rsidP="00DE15E3">
            <w:pPr>
              <w:jc w:val="center"/>
              <w:rPr>
                <w:rFonts w:ascii="Times New Roman" w:hAnsi="Times New Roman" w:cs="Times New Roman"/>
                <w:sz w:val="22"/>
                <w:szCs w:val="22"/>
              </w:rPr>
            </w:pPr>
            <w:r>
              <w:rPr>
                <w:rFonts w:ascii="Times New Roman" w:hAnsi="Times New Roman" w:cs="Times New Roman"/>
                <w:sz w:val="22"/>
                <w:szCs w:val="22"/>
              </w:rPr>
              <w:t>2.51</w:t>
            </w:r>
          </w:p>
        </w:tc>
      </w:tr>
      <w:tr w:rsidR="00DE15E3" w:rsidRPr="00E879C5" w14:paraId="3C6820D7" w14:textId="77777777" w:rsidTr="00CD3827">
        <w:tc>
          <w:tcPr>
            <w:tcW w:w="3150" w:type="dxa"/>
          </w:tcPr>
          <w:p w14:paraId="6B3FEAA8" w14:textId="77777777" w:rsidR="00DE15E3" w:rsidRPr="00E879C5" w:rsidRDefault="00DE15E3" w:rsidP="00DE15E3">
            <w:pPr>
              <w:rPr>
                <w:rFonts w:ascii="Times New Roman" w:hAnsi="Times New Roman" w:cs="Times New Roman"/>
                <w:sz w:val="22"/>
                <w:szCs w:val="22"/>
              </w:rPr>
            </w:pPr>
            <w:r w:rsidRPr="00E879C5">
              <w:rPr>
                <w:rFonts w:ascii="Times New Roman" w:hAnsi="Times New Roman" w:cs="Times New Roman"/>
                <w:sz w:val="22"/>
                <w:szCs w:val="22"/>
              </w:rPr>
              <w:t>Future salary growth</w:t>
            </w:r>
          </w:p>
        </w:tc>
        <w:tc>
          <w:tcPr>
            <w:tcW w:w="1350" w:type="dxa"/>
          </w:tcPr>
          <w:p w14:paraId="0E1A1144" w14:textId="354B764F" w:rsidR="00DE15E3" w:rsidRPr="00E879C5" w:rsidRDefault="00F64B59" w:rsidP="00DE15E3">
            <w:pPr>
              <w:jc w:val="center"/>
              <w:rPr>
                <w:rFonts w:ascii="Times New Roman" w:hAnsi="Times New Roman" w:cs="Times New Roman"/>
                <w:sz w:val="22"/>
                <w:szCs w:val="22"/>
              </w:rPr>
            </w:pPr>
            <w:r>
              <w:rPr>
                <w:rFonts w:ascii="Times New Roman" w:hAnsi="Times New Roman" w:cs="Times New Roman"/>
                <w:sz w:val="22"/>
                <w:szCs w:val="22"/>
              </w:rPr>
              <w:t>3.00 - 7.00</w:t>
            </w:r>
          </w:p>
        </w:tc>
        <w:tc>
          <w:tcPr>
            <w:tcW w:w="236" w:type="dxa"/>
          </w:tcPr>
          <w:p w14:paraId="19151647" w14:textId="77777777" w:rsidR="00DE15E3" w:rsidRPr="00E879C5" w:rsidRDefault="00DE15E3" w:rsidP="00DE15E3">
            <w:pPr>
              <w:jc w:val="center"/>
              <w:rPr>
                <w:rFonts w:ascii="Times New Roman" w:hAnsi="Times New Roman" w:cs="Times New Roman"/>
                <w:sz w:val="22"/>
                <w:szCs w:val="22"/>
              </w:rPr>
            </w:pPr>
          </w:p>
        </w:tc>
        <w:tc>
          <w:tcPr>
            <w:tcW w:w="1294" w:type="dxa"/>
          </w:tcPr>
          <w:p w14:paraId="59045A96" w14:textId="3440AFC5" w:rsidR="00DE15E3" w:rsidRPr="00E879C5" w:rsidRDefault="00DE15E3" w:rsidP="00DE15E3">
            <w:pPr>
              <w:jc w:val="center"/>
              <w:rPr>
                <w:rFonts w:ascii="Times New Roman" w:hAnsi="Times New Roman" w:cs="Times New Roman"/>
                <w:sz w:val="22"/>
                <w:szCs w:val="22"/>
              </w:rPr>
            </w:pPr>
            <w:r w:rsidRPr="00E879C5">
              <w:rPr>
                <w:rFonts w:ascii="Times New Roman" w:hAnsi="Times New Roman" w:cs="Times New Roman"/>
                <w:sz w:val="22"/>
                <w:szCs w:val="22"/>
              </w:rPr>
              <w:t xml:space="preserve">3.00 - </w:t>
            </w:r>
            <w:r>
              <w:rPr>
                <w:rFonts w:ascii="Times New Roman" w:hAnsi="Times New Roman" w:cs="Times New Roman"/>
                <w:sz w:val="22"/>
                <w:szCs w:val="22"/>
              </w:rPr>
              <w:t>7</w:t>
            </w:r>
            <w:r w:rsidRPr="00E879C5">
              <w:rPr>
                <w:rFonts w:ascii="Times New Roman" w:hAnsi="Times New Roman" w:cs="Times New Roman"/>
                <w:sz w:val="22"/>
                <w:szCs w:val="22"/>
              </w:rPr>
              <w:t>.00</w:t>
            </w:r>
          </w:p>
        </w:tc>
        <w:tc>
          <w:tcPr>
            <w:tcW w:w="236" w:type="dxa"/>
          </w:tcPr>
          <w:p w14:paraId="7A31CF49" w14:textId="77777777" w:rsidR="00DE15E3" w:rsidRPr="00E879C5" w:rsidRDefault="00DE15E3" w:rsidP="00DE15E3">
            <w:pPr>
              <w:jc w:val="center"/>
              <w:rPr>
                <w:rFonts w:ascii="Times New Roman" w:hAnsi="Times New Roman" w:cs="Times New Roman"/>
                <w:sz w:val="22"/>
                <w:szCs w:val="22"/>
              </w:rPr>
            </w:pPr>
          </w:p>
        </w:tc>
        <w:tc>
          <w:tcPr>
            <w:tcW w:w="1294" w:type="dxa"/>
          </w:tcPr>
          <w:p w14:paraId="63EA0C58" w14:textId="1FD7406B" w:rsidR="00DE15E3" w:rsidRPr="00E879C5" w:rsidRDefault="0077085B" w:rsidP="00DE15E3">
            <w:pPr>
              <w:jc w:val="center"/>
              <w:rPr>
                <w:rFonts w:ascii="Times New Roman" w:hAnsi="Times New Roman" w:cs="Times New Roman"/>
                <w:sz w:val="22"/>
                <w:szCs w:val="22"/>
              </w:rPr>
            </w:pPr>
            <w:r>
              <w:rPr>
                <w:rFonts w:ascii="Times New Roman" w:hAnsi="Times New Roman" w:cs="Times New Roman"/>
                <w:sz w:val="22"/>
                <w:szCs w:val="22"/>
              </w:rPr>
              <w:t xml:space="preserve">3.00 </w:t>
            </w:r>
            <w:r w:rsidR="00F64B59">
              <w:rPr>
                <w:rFonts w:ascii="Times New Roman" w:hAnsi="Times New Roman" w:cs="Times New Roman"/>
                <w:sz w:val="22"/>
                <w:szCs w:val="22"/>
              </w:rPr>
              <w:t>-</w:t>
            </w:r>
            <w:r>
              <w:rPr>
                <w:rFonts w:ascii="Times New Roman" w:hAnsi="Times New Roman" w:cs="Times New Roman"/>
                <w:sz w:val="22"/>
                <w:szCs w:val="22"/>
              </w:rPr>
              <w:t xml:space="preserve"> 4.00</w:t>
            </w:r>
          </w:p>
        </w:tc>
        <w:tc>
          <w:tcPr>
            <w:tcW w:w="236" w:type="dxa"/>
          </w:tcPr>
          <w:p w14:paraId="24E86A4E" w14:textId="77777777" w:rsidR="00DE15E3" w:rsidRPr="00E879C5" w:rsidRDefault="00DE15E3" w:rsidP="00DE15E3">
            <w:pPr>
              <w:jc w:val="center"/>
              <w:rPr>
                <w:rFonts w:ascii="Times New Roman" w:hAnsi="Times New Roman" w:cs="Times New Roman"/>
                <w:sz w:val="22"/>
                <w:szCs w:val="22"/>
              </w:rPr>
            </w:pPr>
          </w:p>
        </w:tc>
        <w:tc>
          <w:tcPr>
            <w:tcW w:w="1294" w:type="dxa"/>
          </w:tcPr>
          <w:p w14:paraId="0343001E" w14:textId="63994EBA" w:rsidR="00DE15E3" w:rsidRPr="00E879C5" w:rsidRDefault="00DE15E3" w:rsidP="00DE15E3">
            <w:pPr>
              <w:jc w:val="center"/>
              <w:rPr>
                <w:rFonts w:ascii="Times New Roman" w:hAnsi="Times New Roman" w:cs="Times New Roman"/>
                <w:sz w:val="22"/>
                <w:szCs w:val="22"/>
              </w:rPr>
            </w:pPr>
            <w:r w:rsidRPr="00E879C5">
              <w:rPr>
                <w:rFonts w:ascii="Times New Roman" w:hAnsi="Times New Roman" w:cs="Times New Roman"/>
                <w:sz w:val="22"/>
                <w:szCs w:val="22"/>
              </w:rPr>
              <w:t xml:space="preserve">3.00 - </w:t>
            </w:r>
            <w:r>
              <w:rPr>
                <w:rFonts w:ascii="Times New Roman" w:hAnsi="Times New Roman" w:cs="Times New Roman"/>
                <w:sz w:val="22"/>
                <w:szCs w:val="22"/>
              </w:rPr>
              <w:t>4</w:t>
            </w:r>
            <w:r w:rsidRPr="00E879C5">
              <w:rPr>
                <w:rFonts w:ascii="Times New Roman" w:hAnsi="Times New Roman" w:cs="Times New Roman"/>
                <w:sz w:val="22"/>
                <w:szCs w:val="22"/>
              </w:rPr>
              <w:t>.00</w:t>
            </w:r>
          </w:p>
        </w:tc>
      </w:tr>
      <w:tr w:rsidR="00DE15E3" w:rsidRPr="00E879C5" w14:paraId="732E7957" w14:textId="77777777" w:rsidTr="00CD3827">
        <w:tc>
          <w:tcPr>
            <w:tcW w:w="3150" w:type="dxa"/>
          </w:tcPr>
          <w:p w14:paraId="01C0BCD1" w14:textId="77777777" w:rsidR="00DE15E3" w:rsidRPr="00E879C5" w:rsidRDefault="00DE15E3" w:rsidP="00DE15E3">
            <w:pPr>
              <w:rPr>
                <w:rFonts w:ascii="Times New Roman" w:hAnsi="Times New Roman" w:cs="Times New Roman"/>
                <w:sz w:val="22"/>
                <w:szCs w:val="22"/>
                <w:cs/>
              </w:rPr>
            </w:pPr>
            <w:r w:rsidRPr="00E879C5">
              <w:rPr>
                <w:rFonts w:ascii="Times New Roman" w:hAnsi="Times New Roman" w:cs="Times New Roman"/>
                <w:sz w:val="22"/>
                <w:szCs w:val="22"/>
              </w:rPr>
              <w:t xml:space="preserve">Employee turnover </w:t>
            </w:r>
          </w:p>
        </w:tc>
        <w:tc>
          <w:tcPr>
            <w:tcW w:w="1350" w:type="dxa"/>
          </w:tcPr>
          <w:p w14:paraId="5A1846D6" w14:textId="2DBF0A3D" w:rsidR="00DE15E3" w:rsidRPr="00E879C5" w:rsidRDefault="00F64B59" w:rsidP="00DE15E3">
            <w:pPr>
              <w:tabs>
                <w:tab w:val="clear" w:pos="907"/>
                <w:tab w:val="left" w:pos="1044"/>
              </w:tabs>
              <w:jc w:val="center"/>
              <w:rPr>
                <w:rFonts w:ascii="Times New Roman" w:hAnsi="Times New Roman" w:cs="Times New Roman"/>
                <w:sz w:val="22"/>
                <w:szCs w:val="22"/>
              </w:rPr>
            </w:pPr>
            <w:r>
              <w:rPr>
                <w:rFonts w:ascii="Times New Roman" w:hAnsi="Times New Roman" w:cs="Times New Roman"/>
                <w:sz w:val="22"/>
                <w:szCs w:val="22"/>
              </w:rPr>
              <w:t>0.00 - 40.00</w:t>
            </w:r>
          </w:p>
        </w:tc>
        <w:tc>
          <w:tcPr>
            <w:tcW w:w="236" w:type="dxa"/>
          </w:tcPr>
          <w:p w14:paraId="70626053" w14:textId="77777777" w:rsidR="00DE15E3" w:rsidRPr="00E879C5" w:rsidRDefault="00DE15E3" w:rsidP="00DE15E3">
            <w:pPr>
              <w:jc w:val="center"/>
              <w:rPr>
                <w:rFonts w:ascii="Times New Roman" w:hAnsi="Times New Roman" w:cs="Times New Roman"/>
                <w:sz w:val="22"/>
                <w:szCs w:val="22"/>
              </w:rPr>
            </w:pPr>
          </w:p>
        </w:tc>
        <w:tc>
          <w:tcPr>
            <w:tcW w:w="1294" w:type="dxa"/>
          </w:tcPr>
          <w:p w14:paraId="0916462B" w14:textId="1CF06D72" w:rsidR="00DE15E3" w:rsidRPr="00E879C5" w:rsidRDefault="00DE15E3" w:rsidP="00DE15E3">
            <w:pPr>
              <w:tabs>
                <w:tab w:val="clear" w:pos="907"/>
                <w:tab w:val="left" w:pos="1044"/>
              </w:tabs>
              <w:jc w:val="center"/>
              <w:rPr>
                <w:rFonts w:ascii="Times New Roman" w:hAnsi="Times New Roman" w:cs="Times New Roman"/>
                <w:sz w:val="22"/>
                <w:szCs w:val="22"/>
              </w:rPr>
            </w:pPr>
            <w:r w:rsidRPr="00E879C5">
              <w:rPr>
                <w:rFonts w:ascii="Times New Roman" w:hAnsi="Times New Roman" w:cs="Times New Roman"/>
                <w:sz w:val="22"/>
                <w:szCs w:val="22"/>
              </w:rPr>
              <w:t xml:space="preserve">0.00 - </w:t>
            </w:r>
            <w:r>
              <w:rPr>
                <w:rFonts w:ascii="Times New Roman" w:hAnsi="Times New Roman" w:cs="Times New Roman"/>
                <w:sz w:val="22"/>
                <w:szCs w:val="22"/>
              </w:rPr>
              <w:t>4</w:t>
            </w:r>
            <w:r w:rsidRPr="00E879C5">
              <w:rPr>
                <w:rFonts w:ascii="Times New Roman" w:hAnsi="Times New Roman" w:cs="Times New Roman"/>
                <w:sz w:val="22"/>
                <w:szCs w:val="22"/>
              </w:rPr>
              <w:t>0.00</w:t>
            </w:r>
          </w:p>
        </w:tc>
        <w:tc>
          <w:tcPr>
            <w:tcW w:w="236" w:type="dxa"/>
          </w:tcPr>
          <w:p w14:paraId="368E9665" w14:textId="77777777" w:rsidR="00DE15E3" w:rsidRPr="00E879C5" w:rsidRDefault="00DE15E3" w:rsidP="00DE15E3">
            <w:pPr>
              <w:jc w:val="center"/>
              <w:rPr>
                <w:rFonts w:ascii="Times New Roman" w:hAnsi="Times New Roman" w:cs="Times New Roman"/>
                <w:sz w:val="22"/>
                <w:szCs w:val="22"/>
              </w:rPr>
            </w:pPr>
          </w:p>
        </w:tc>
        <w:tc>
          <w:tcPr>
            <w:tcW w:w="1294" w:type="dxa"/>
          </w:tcPr>
          <w:p w14:paraId="172C7211" w14:textId="640CA47C" w:rsidR="00DE15E3" w:rsidRPr="00E879C5" w:rsidRDefault="005B39E9" w:rsidP="00DE15E3">
            <w:pPr>
              <w:jc w:val="center"/>
              <w:rPr>
                <w:rFonts w:ascii="Times New Roman" w:hAnsi="Times New Roman" w:cs="Times New Roman"/>
                <w:sz w:val="22"/>
                <w:szCs w:val="22"/>
              </w:rPr>
            </w:pPr>
            <w:r>
              <w:rPr>
                <w:rFonts w:ascii="Times New Roman" w:hAnsi="Times New Roman" w:cs="Times New Roman"/>
                <w:sz w:val="22"/>
                <w:szCs w:val="22"/>
              </w:rPr>
              <w:t xml:space="preserve">0.00 </w:t>
            </w:r>
            <w:r w:rsidR="00F64B59">
              <w:rPr>
                <w:rFonts w:ascii="Times New Roman" w:hAnsi="Times New Roman" w:cs="Times New Roman"/>
                <w:sz w:val="22"/>
                <w:szCs w:val="22"/>
              </w:rPr>
              <w:t>-</w:t>
            </w:r>
            <w:r>
              <w:rPr>
                <w:rFonts w:ascii="Times New Roman" w:hAnsi="Times New Roman" w:cs="Times New Roman"/>
                <w:sz w:val="22"/>
                <w:szCs w:val="22"/>
              </w:rPr>
              <w:t xml:space="preserve"> 40.00</w:t>
            </w:r>
          </w:p>
        </w:tc>
        <w:tc>
          <w:tcPr>
            <w:tcW w:w="236" w:type="dxa"/>
          </w:tcPr>
          <w:p w14:paraId="1F20B3B2" w14:textId="77777777" w:rsidR="00DE15E3" w:rsidRPr="00E879C5" w:rsidRDefault="00DE15E3" w:rsidP="00DE15E3">
            <w:pPr>
              <w:jc w:val="center"/>
              <w:rPr>
                <w:rFonts w:ascii="Times New Roman" w:hAnsi="Times New Roman" w:cs="Times New Roman"/>
                <w:sz w:val="22"/>
                <w:szCs w:val="22"/>
              </w:rPr>
            </w:pPr>
          </w:p>
        </w:tc>
        <w:tc>
          <w:tcPr>
            <w:tcW w:w="1294" w:type="dxa"/>
          </w:tcPr>
          <w:p w14:paraId="449A6C03" w14:textId="1935169A" w:rsidR="00DE15E3" w:rsidRPr="00E879C5" w:rsidRDefault="00DE15E3" w:rsidP="00DE15E3">
            <w:pPr>
              <w:jc w:val="center"/>
              <w:rPr>
                <w:rFonts w:ascii="Times New Roman" w:hAnsi="Times New Roman" w:cs="Times New Roman"/>
                <w:sz w:val="22"/>
                <w:szCs w:val="22"/>
              </w:rPr>
            </w:pPr>
            <w:r w:rsidRPr="00E879C5">
              <w:rPr>
                <w:rFonts w:ascii="Times New Roman" w:hAnsi="Times New Roman" w:cs="Times New Roman"/>
                <w:sz w:val="22"/>
                <w:szCs w:val="22"/>
              </w:rPr>
              <w:t xml:space="preserve">0.00 - </w:t>
            </w:r>
            <w:r>
              <w:rPr>
                <w:rFonts w:ascii="Times New Roman" w:hAnsi="Times New Roman" w:cs="Times New Roman"/>
                <w:sz w:val="22"/>
                <w:szCs w:val="22"/>
              </w:rPr>
              <w:t>4</w:t>
            </w:r>
            <w:r w:rsidRPr="00E879C5">
              <w:rPr>
                <w:rFonts w:ascii="Times New Roman" w:hAnsi="Times New Roman" w:cs="Times New Roman"/>
                <w:sz w:val="22"/>
                <w:szCs w:val="22"/>
              </w:rPr>
              <w:t>0.00</w:t>
            </w:r>
          </w:p>
        </w:tc>
      </w:tr>
    </w:tbl>
    <w:p w14:paraId="3F86DDC6" w14:textId="77777777" w:rsidR="005D123C" w:rsidRDefault="005D123C" w:rsidP="00217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5"/>
        <w:jc w:val="thaiDistribute"/>
        <w:rPr>
          <w:rFonts w:ascii="Times New Roman" w:eastAsia="Calibri" w:hAnsi="Times New Roman" w:cs="Times New Roman"/>
          <w:sz w:val="22"/>
          <w:szCs w:val="22"/>
        </w:rPr>
      </w:pPr>
    </w:p>
    <w:p w14:paraId="24108D0B" w14:textId="5B1223F9" w:rsidR="00ED35BA" w:rsidRPr="00E879C5" w:rsidRDefault="00A815CD" w:rsidP="00217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5"/>
        <w:jc w:val="thaiDistribute"/>
        <w:rPr>
          <w:rFonts w:ascii="Times New Roman" w:eastAsia="Calibri" w:hAnsi="Times New Roman" w:cs="Times New Roman"/>
          <w:b/>
          <w:bCs/>
          <w:i/>
          <w:iCs/>
          <w:sz w:val="22"/>
          <w:szCs w:val="22"/>
        </w:rPr>
      </w:pPr>
      <w:r w:rsidRPr="00E879C5">
        <w:rPr>
          <w:rFonts w:ascii="Times New Roman" w:eastAsia="Calibri" w:hAnsi="Times New Roman" w:cs="Times New Roman"/>
          <w:sz w:val="22"/>
          <w:szCs w:val="22"/>
        </w:rPr>
        <w:t xml:space="preserve">Assumptions regarding future mortality have been </w:t>
      </w:r>
      <w:r w:rsidR="001D2839" w:rsidRPr="00E879C5">
        <w:rPr>
          <w:rFonts w:ascii="Times New Roman" w:eastAsia="Calibri" w:hAnsi="Times New Roman" w:cs="Times New Roman"/>
          <w:sz w:val="22"/>
          <w:szCs w:val="22"/>
        </w:rPr>
        <w:t xml:space="preserve">based </w:t>
      </w:r>
      <w:r w:rsidRPr="00E879C5">
        <w:rPr>
          <w:rFonts w:ascii="Times New Roman" w:eastAsia="Calibri" w:hAnsi="Times New Roman" w:cs="Times New Roman"/>
          <w:sz w:val="22"/>
          <w:szCs w:val="22"/>
        </w:rPr>
        <w:t>on published statistics and mortality tables.</w:t>
      </w:r>
    </w:p>
    <w:p w14:paraId="29FFAF52" w14:textId="77777777" w:rsidR="009C5FF2" w:rsidRPr="00E879C5" w:rsidRDefault="009C5FF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5"/>
        <w:jc w:val="thaiDistribute"/>
        <w:rPr>
          <w:rFonts w:ascii="Times New Roman" w:eastAsia="Calibri" w:hAnsi="Times New Roman" w:cs="Times New Roman"/>
          <w:sz w:val="22"/>
          <w:szCs w:val="22"/>
        </w:rPr>
      </w:pPr>
    </w:p>
    <w:p w14:paraId="4778F9BC" w14:textId="5EBA4C2C" w:rsidR="00FB582F" w:rsidRPr="00E879C5" w:rsidRDefault="007403DC" w:rsidP="00FC73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8"/>
        <w:jc w:val="thaiDistribute"/>
        <w:rPr>
          <w:rFonts w:ascii="Times New Roman" w:eastAsia="Calibri" w:hAnsi="Times New Roman" w:cs="Times New Roman"/>
          <w:sz w:val="22"/>
          <w:szCs w:val="22"/>
        </w:rPr>
      </w:pPr>
      <w:r w:rsidRPr="00E879C5">
        <w:rPr>
          <w:rFonts w:ascii="Times New Roman" w:eastAsia="Calibri" w:hAnsi="Times New Roman" w:cs="Times New Roman"/>
          <w:sz w:val="22"/>
          <w:szCs w:val="22"/>
        </w:rPr>
        <w:t xml:space="preserve">At 31 December </w:t>
      </w:r>
      <w:r w:rsidR="009C73FE">
        <w:rPr>
          <w:rFonts w:ascii="Times New Roman" w:eastAsia="Calibri" w:hAnsi="Times New Roman" w:cs="Times New Roman"/>
          <w:sz w:val="22"/>
          <w:szCs w:val="22"/>
        </w:rPr>
        <w:t>2025</w:t>
      </w:r>
      <w:r w:rsidRPr="00E879C5">
        <w:rPr>
          <w:rFonts w:ascii="Times New Roman" w:eastAsia="Calibri" w:hAnsi="Times New Roman" w:cs="Times New Roman"/>
          <w:sz w:val="22"/>
          <w:szCs w:val="22"/>
        </w:rPr>
        <w:t xml:space="preserve">, the weighted-average duration of the </w:t>
      </w:r>
      <w:r w:rsidR="005C782E" w:rsidRPr="00E879C5">
        <w:rPr>
          <w:rFonts w:ascii="Times New Roman" w:eastAsia="Calibri" w:hAnsi="Times New Roman" w:cs="Times New Roman"/>
          <w:sz w:val="22"/>
          <w:szCs w:val="22"/>
        </w:rPr>
        <w:t>defined benefit obligation was</w:t>
      </w:r>
      <w:r w:rsidR="00602056" w:rsidRPr="00E879C5">
        <w:rPr>
          <w:rFonts w:ascii="Times New Roman" w:eastAsia="Calibri" w:hAnsi="Times New Roman" w:cs="Times New Roman"/>
          <w:sz w:val="22"/>
          <w:szCs w:val="22"/>
        </w:rPr>
        <w:t xml:space="preserve"> </w:t>
      </w:r>
      <w:r w:rsidR="00F64B59">
        <w:rPr>
          <w:rFonts w:ascii="Times New Roman" w:eastAsia="Calibri" w:hAnsi="Times New Roman" w:cs="Times New Roman"/>
          <w:sz w:val="22"/>
          <w:szCs w:val="22"/>
        </w:rPr>
        <w:t>8.6</w:t>
      </w:r>
      <w:r w:rsidRPr="00E879C5">
        <w:rPr>
          <w:rFonts w:ascii="Times New Roman" w:eastAsia="Calibri" w:hAnsi="Times New Roman" w:cs="Times New Roman"/>
          <w:sz w:val="22"/>
          <w:szCs w:val="22"/>
        </w:rPr>
        <w:t xml:space="preserve"> years </w:t>
      </w:r>
      <w:r w:rsidR="00DD17AB" w:rsidRPr="00E879C5">
        <w:rPr>
          <w:rFonts w:ascii="Times New Roman" w:eastAsia="Calibri" w:hAnsi="Times New Roman" w:cs="Times New Roman"/>
          <w:i/>
          <w:iCs/>
          <w:sz w:val="22"/>
          <w:szCs w:val="22"/>
        </w:rPr>
        <w:t>(20</w:t>
      </w:r>
      <w:r w:rsidR="0047126D" w:rsidRPr="00E879C5">
        <w:rPr>
          <w:rFonts w:ascii="Times New Roman" w:eastAsia="Calibri" w:hAnsi="Times New Roman" w:cs="Times New Roman"/>
          <w:i/>
          <w:iCs/>
          <w:sz w:val="22"/>
          <w:szCs w:val="22"/>
        </w:rPr>
        <w:t>2</w:t>
      </w:r>
      <w:r w:rsidR="00DE15E3">
        <w:rPr>
          <w:rFonts w:ascii="Times New Roman" w:eastAsia="Calibri" w:hAnsi="Times New Roman" w:cs="Times New Roman"/>
          <w:i/>
          <w:iCs/>
          <w:sz w:val="22"/>
          <w:szCs w:val="22"/>
        </w:rPr>
        <w:t>4</w:t>
      </w:r>
      <w:r w:rsidR="00DD17AB" w:rsidRPr="00E879C5">
        <w:rPr>
          <w:rFonts w:ascii="Times New Roman" w:eastAsia="Calibri" w:hAnsi="Times New Roman" w:cs="Times New Roman"/>
          <w:i/>
          <w:iCs/>
          <w:sz w:val="22"/>
          <w:szCs w:val="22"/>
        </w:rPr>
        <w:t xml:space="preserve">: </w:t>
      </w:r>
      <w:r w:rsidR="00DE15E3">
        <w:rPr>
          <w:rFonts w:ascii="Times New Roman" w:eastAsia="Calibri" w:hAnsi="Times New Roman" w:cs="Times New Roman"/>
          <w:i/>
          <w:iCs/>
          <w:sz w:val="22"/>
          <w:szCs w:val="22"/>
        </w:rPr>
        <w:t>8.6</w:t>
      </w:r>
      <w:r w:rsidR="00EA04B5" w:rsidRPr="00E879C5">
        <w:rPr>
          <w:rFonts w:ascii="Times New Roman" w:eastAsia="Calibri" w:hAnsi="Times New Roman" w:cs="Times New Roman"/>
          <w:i/>
          <w:iCs/>
          <w:sz w:val="22"/>
          <w:szCs w:val="22"/>
        </w:rPr>
        <w:t xml:space="preserve"> </w:t>
      </w:r>
      <w:r w:rsidRPr="00E879C5">
        <w:rPr>
          <w:rFonts w:ascii="Times New Roman" w:eastAsia="Calibri" w:hAnsi="Times New Roman" w:cs="Times New Roman"/>
          <w:i/>
          <w:iCs/>
          <w:sz w:val="22"/>
          <w:szCs w:val="22"/>
        </w:rPr>
        <w:t>years)</w:t>
      </w:r>
      <w:r w:rsidRPr="00E879C5">
        <w:rPr>
          <w:rFonts w:ascii="Times New Roman" w:eastAsia="Calibri" w:hAnsi="Times New Roman" w:cs="Times New Roman"/>
          <w:sz w:val="22"/>
          <w:szCs w:val="22"/>
        </w:rPr>
        <w:t>.</w:t>
      </w:r>
    </w:p>
    <w:p w14:paraId="452679F4" w14:textId="77777777" w:rsidR="00FB582F" w:rsidRPr="00E879C5" w:rsidRDefault="00FB582F" w:rsidP="00FC73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8"/>
        <w:jc w:val="thaiDistribute"/>
        <w:rPr>
          <w:rFonts w:ascii="Times New Roman" w:eastAsia="Calibri" w:hAnsi="Times New Roman" w:cs="Times New Roman"/>
          <w:sz w:val="22"/>
          <w:szCs w:val="22"/>
        </w:rPr>
      </w:pPr>
    </w:p>
    <w:p w14:paraId="7BCE22C8" w14:textId="77777777" w:rsidR="007403DC" w:rsidRPr="00E879C5" w:rsidRDefault="009C5FF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5"/>
        <w:jc w:val="thaiDistribute"/>
        <w:rPr>
          <w:rFonts w:ascii="Times New Roman" w:eastAsia="Calibri" w:hAnsi="Times New Roman" w:cs="Times New Roman"/>
          <w:i/>
          <w:iCs/>
          <w:sz w:val="22"/>
          <w:szCs w:val="22"/>
        </w:rPr>
      </w:pPr>
      <w:r w:rsidRPr="00E879C5">
        <w:rPr>
          <w:rFonts w:ascii="Times New Roman" w:eastAsia="Calibri" w:hAnsi="Times New Roman" w:cs="Times New Roman"/>
          <w:i/>
          <w:iCs/>
          <w:sz w:val="22"/>
          <w:szCs w:val="22"/>
        </w:rPr>
        <w:t>S</w:t>
      </w:r>
      <w:r w:rsidR="007403DC" w:rsidRPr="00E879C5">
        <w:rPr>
          <w:rFonts w:ascii="Times New Roman" w:eastAsia="Calibri" w:hAnsi="Times New Roman" w:cs="Times New Roman"/>
          <w:i/>
          <w:iCs/>
          <w:sz w:val="22"/>
          <w:szCs w:val="22"/>
        </w:rPr>
        <w:t>ensitivity analysis</w:t>
      </w:r>
    </w:p>
    <w:p w14:paraId="196D77A0" w14:textId="77777777" w:rsidR="007403DC" w:rsidRPr="00E879C5" w:rsidRDefault="007403DC"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8"/>
        <w:jc w:val="thaiDistribute"/>
        <w:rPr>
          <w:rFonts w:ascii="Times New Roman" w:eastAsia="Calibri" w:hAnsi="Times New Roman" w:cs="Times New Roman"/>
          <w:sz w:val="22"/>
          <w:szCs w:val="22"/>
        </w:rPr>
      </w:pPr>
      <w:r w:rsidRPr="00E879C5">
        <w:rPr>
          <w:rFonts w:ascii="Times New Roman" w:eastAsia="Calibri" w:hAnsi="Times New Roman" w:cs="Times New Roman"/>
          <w:sz w:val="22"/>
          <w:szCs w:val="22"/>
        </w:rPr>
        <w:t>Reasonably possible changes at the reporting date to one of the relevant actuarial assumptions, holding other assumptions constant, would have affected the defined benefit obligation by the amounts shown below.</w:t>
      </w:r>
    </w:p>
    <w:p w14:paraId="1792E9E1" w14:textId="77777777" w:rsidR="00AF53D7" w:rsidRPr="00E879C5" w:rsidRDefault="00AF53D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8"/>
        <w:jc w:val="thaiDistribute"/>
        <w:rPr>
          <w:rFonts w:ascii="Times New Roman" w:eastAsia="Calibri" w:hAnsi="Times New Roman" w:cs="Times New Roman"/>
          <w:sz w:val="22"/>
          <w:szCs w:val="22"/>
        </w:rPr>
      </w:pPr>
    </w:p>
    <w:tbl>
      <w:tblPr>
        <w:tblW w:w="9165" w:type="dxa"/>
        <w:tblInd w:w="558" w:type="dxa"/>
        <w:tblLayout w:type="fixed"/>
        <w:tblLook w:val="01E0" w:firstRow="1" w:lastRow="1" w:firstColumn="1" w:lastColumn="1" w:noHBand="0" w:noVBand="0"/>
      </w:tblPr>
      <w:tblGrid>
        <w:gridCol w:w="3582"/>
        <w:gridCol w:w="1396"/>
        <w:gridCol w:w="236"/>
        <w:gridCol w:w="1066"/>
        <w:gridCol w:w="236"/>
        <w:gridCol w:w="1209"/>
        <w:gridCol w:w="236"/>
        <w:gridCol w:w="1204"/>
      </w:tblGrid>
      <w:tr w:rsidR="00AF53D7" w:rsidRPr="00E879C5" w14:paraId="38C36A35" w14:textId="77777777" w:rsidTr="00CC1901">
        <w:trPr>
          <w:trHeight w:val="20"/>
          <w:tblHeader/>
        </w:trPr>
        <w:tc>
          <w:tcPr>
            <w:tcW w:w="3582" w:type="dxa"/>
          </w:tcPr>
          <w:p w14:paraId="7A230B6A" w14:textId="77777777" w:rsidR="00AF53D7" w:rsidRPr="00E879C5" w:rsidRDefault="00AF53D7" w:rsidP="00435ADA">
            <w:pPr>
              <w:ind w:left="234" w:hanging="359"/>
              <w:rPr>
                <w:rFonts w:ascii="Times New Roman" w:hAnsi="Times New Roman" w:cs="Times New Roman"/>
                <w:b/>
                <w:bCs/>
                <w:i/>
                <w:iCs/>
                <w:sz w:val="22"/>
                <w:szCs w:val="22"/>
                <w:cs/>
              </w:rPr>
            </w:pPr>
          </w:p>
        </w:tc>
        <w:tc>
          <w:tcPr>
            <w:tcW w:w="5583" w:type="dxa"/>
            <w:gridSpan w:val="7"/>
          </w:tcPr>
          <w:p w14:paraId="2D79E7EE" w14:textId="77777777" w:rsidR="00AF53D7" w:rsidRPr="00E879C5" w:rsidRDefault="00AF53D7" w:rsidP="00435ADA">
            <w:pPr>
              <w:pStyle w:val="acctfourfigures"/>
              <w:tabs>
                <w:tab w:val="clear" w:pos="765"/>
              </w:tabs>
              <w:spacing w:line="240" w:lineRule="atLeast"/>
              <w:ind w:left="-79" w:right="-7"/>
              <w:jc w:val="center"/>
              <w:rPr>
                <w:b/>
                <w:bCs/>
                <w:szCs w:val="22"/>
                <w:cs/>
                <w:lang w:bidi="th-TH"/>
              </w:rPr>
            </w:pPr>
            <w:r w:rsidRPr="00E879C5">
              <w:rPr>
                <w:b/>
                <w:bCs/>
                <w:szCs w:val="22"/>
              </w:rPr>
              <w:t>Consolidated financial statements</w:t>
            </w:r>
          </w:p>
        </w:tc>
      </w:tr>
      <w:tr w:rsidR="00AF53D7" w:rsidRPr="00E879C5" w14:paraId="6832C5A6" w14:textId="77777777" w:rsidTr="00CC1901">
        <w:trPr>
          <w:trHeight w:val="20"/>
          <w:tblHeader/>
        </w:trPr>
        <w:tc>
          <w:tcPr>
            <w:tcW w:w="3582" w:type="dxa"/>
          </w:tcPr>
          <w:p w14:paraId="3BCE3770" w14:textId="77777777" w:rsidR="00AF53D7" w:rsidRPr="00E879C5" w:rsidRDefault="00AF53D7" w:rsidP="00061E32">
            <w:pPr>
              <w:pStyle w:val="acctfourfigures"/>
              <w:tabs>
                <w:tab w:val="clear" w:pos="765"/>
              </w:tabs>
              <w:spacing w:line="240" w:lineRule="atLeast"/>
              <w:ind w:right="-110"/>
              <w:rPr>
                <w:spacing w:val="-2"/>
                <w:szCs w:val="22"/>
              </w:rPr>
            </w:pPr>
            <w:r w:rsidRPr="00E879C5">
              <w:rPr>
                <w:rFonts w:eastAsiaTheme="minorHAnsi"/>
                <w:b/>
                <w:bCs/>
                <w:i/>
                <w:iCs/>
                <w:spacing w:val="-2"/>
                <w:szCs w:val="22"/>
                <w:lang w:val="en-US" w:bidi="th-TH"/>
              </w:rPr>
              <w:t>Effect</w:t>
            </w:r>
            <w:r w:rsidRPr="00E879C5">
              <w:rPr>
                <w:rFonts w:eastAsiaTheme="minorHAnsi" w:cstheme="minorBidi"/>
                <w:b/>
                <w:bCs/>
                <w:i/>
                <w:iCs/>
                <w:spacing w:val="-2"/>
                <w:szCs w:val="22"/>
                <w:cs/>
                <w:lang w:val="en-US" w:bidi="th-TH"/>
              </w:rPr>
              <w:t xml:space="preserve"> </w:t>
            </w:r>
            <w:r w:rsidRPr="00E879C5">
              <w:rPr>
                <w:rFonts w:eastAsiaTheme="minorHAnsi" w:cstheme="minorBidi"/>
                <w:b/>
                <w:bCs/>
                <w:i/>
                <w:iCs/>
                <w:spacing w:val="-2"/>
                <w:szCs w:val="22"/>
                <w:lang w:val="en-US" w:bidi="th-TH"/>
              </w:rPr>
              <w:t>to</w:t>
            </w:r>
            <w:r w:rsidRPr="00E879C5">
              <w:rPr>
                <w:rFonts w:eastAsiaTheme="minorHAnsi"/>
                <w:b/>
                <w:bCs/>
                <w:i/>
                <w:iCs/>
                <w:spacing w:val="-2"/>
                <w:szCs w:val="22"/>
                <w:lang w:val="en-US" w:bidi="th-TH"/>
              </w:rPr>
              <w:t xml:space="preserve"> the defined benefit obligation</w:t>
            </w:r>
          </w:p>
        </w:tc>
        <w:tc>
          <w:tcPr>
            <w:tcW w:w="2698" w:type="dxa"/>
            <w:gridSpan w:val="3"/>
          </w:tcPr>
          <w:p w14:paraId="7131A8C3" w14:textId="77777777" w:rsidR="00AF53D7" w:rsidRPr="00E879C5" w:rsidRDefault="00C71103" w:rsidP="00435ADA">
            <w:pPr>
              <w:pStyle w:val="acctmergecolhdg"/>
              <w:spacing w:line="240" w:lineRule="atLeast"/>
              <w:rPr>
                <w:b w:val="0"/>
                <w:bCs/>
                <w:szCs w:val="22"/>
              </w:rPr>
            </w:pPr>
            <w:r w:rsidRPr="00E879C5">
              <w:rPr>
                <w:b w:val="0"/>
                <w:bCs/>
                <w:szCs w:val="22"/>
              </w:rPr>
              <w:t>I</w:t>
            </w:r>
            <w:r w:rsidR="00AF53D7" w:rsidRPr="00E879C5">
              <w:rPr>
                <w:b w:val="0"/>
                <w:bCs/>
                <w:szCs w:val="22"/>
              </w:rPr>
              <w:t>ncrease in assumption</w:t>
            </w:r>
          </w:p>
        </w:tc>
        <w:tc>
          <w:tcPr>
            <w:tcW w:w="236" w:type="dxa"/>
          </w:tcPr>
          <w:p w14:paraId="19244252" w14:textId="77777777" w:rsidR="00AF53D7" w:rsidRPr="00E879C5" w:rsidRDefault="00AF53D7" w:rsidP="00435ADA">
            <w:pPr>
              <w:pStyle w:val="acctmergecolhdg"/>
              <w:spacing w:line="240" w:lineRule="atLeast"/>
              <w:rPr>
                <w:b w:val="0"/>
                <w:bCs/>
                <w:szCs w:val="22"/>
              </w:rPr>
            </w:pPr>
          </w:p>
        </w:tc>
        <w:tc>
          <w:tcPr>
            <w:tcW w:w="2649" w:type="dxa"/>
            <w:gridSpan w:val="3"/>
          </w:tcPr>
          <w:p w14:paraId="1F10F279" w14:textId="77777777" w:rsidR="00AF53D7" w:rsidRPr="00E879C5" w:rsidRDefault="00C71103" w:rsidP="00435ADA">
            <w:pPr>
              <w:pStyle w:val="acctmergecolhdg"/>
              <w:spacing w:line="240" w:lineRule="atLeast"/>
              <w:rPr>
                <w:b w:val="0"/>
                <w:bCs/>
                <w:szCs w:val="22"/>
              </w:rPr>
            </w:pPr>
            <w:r w:rsidRPr="00E879C5">
              <w:rPr>
                <w:b w:val="0"/>
                <w:bCs/>
                <w:szCs w:val="22"/>
              </w:rPr>
              <w:t>D</w:t>
            </w:r>
            <w:r w:rsidR="00AF53D7" w:rsidRPr="00E879C5">
              <w:rPr>
                <w:b w:val="0"/>
                <w:bCs/>
                <w:szCs w:val="22"/>
              </w:rPr>
              <w:t>ecrease in assumption</w:t>
            </w:r>
          </w:p>
        </w:tc>
      </w:tr>
      <w:tr w:rsidR="00195D0D" w:rsidRPr="00E879C5" w14:paraId="54D80155" w14:textId="77777777" w:rsidTr="00CC1901">
        <w:trPr>
          <w:trHeight w:val="20"/>
          <w:tblHeader/>
        </w:trPr>
        <w:tc>
          <w:tcPr>
            <w:tcW w:w="3582" w:type="dxa"/>
          </w:tcPr>
          <w:p w14:paraId="7ED56C42" w14:textId="77777777" w:rsidR="00195D0D" w:rsidRPr="00E879C5" w:rsidRDefault="00195D0D" w:rsidP="00195D0D">
            <w:pPr>
              <w:pStyle w:val="acctfourfigures"/>
              <w:tabs>
                <w:tab w:val="clear" w:pos="765"/>
              </w:tabs>
              <w:spacing w:line="240" w:lineRule="atLeast"/>
              <w:rPr>
                <w:i/>
                <w:iCs/>
                <w:szCs w:val="22"/>
              </w:rPr>
            </w:pPr>
            <w:r w:rsidRPr="00E879C5">
              <w:rPr>
                <w:b/>
                <w:bCs/>
                <w:i/>
                <w:iCs/>
                <w:szCs w:val="22"/>
              </w:rPr>
              <w:t>At 31 December</w:t>
            </w:r>
          </w:p>
        </w:tc>
        <w:tc>
          <w:tcPr>
            <w:tcW w:w="1396" w:type="dxa"/>
          </w:tcPr>
          <w:p w14:paraId="5CA722F3" w14:textId="512D354B" w:rsidR="00195D0D" w:rsidRPr="00E879C5" w:rsidRDefault="009C73FE" w:rsidP="00195D0D">
            <w:pPr>
              <w:pStyle w:val="acctmergecolhdg"/>
              <w:spacing w:line="240" w:lineRule="atLeast"/>
              <w:rPr>
                <w:b w:val="0"/>
                <w:bCs/>
                <w:szCs w:val="22"/>
              </w:rPr>
            </w:pPr>
            <w:r>
              <w:rPr>
                <w:b w:val="0"/>
                <w:bCs/>
                <w:szCs w:val="22"/>
              </w:rPr>
              <w:t>2025</w:t>
            </w:r>
          </w:p>
        </w:tc>
        <w:tc>
          <w:tcPr>
            <w:tcW w:w="236" w:type="dxa"/>
          </w:tcPr>
          <w:p w14:paraId="12F4B19A" w14:textId="77777777" w:rsidR="00195D0D" w:rsidRPr="00E879C5" w:rsidRDefault="00195D0D" w:rsidP="00195D0D">
            <w:pPr>
              <w:pStyle w:val="acctmergecolhdg"/>
              <w:spacing w:line="240" w:lineRule="atLeast"/>
              <w:rPr>
                <w:b w:val="0"/>
                <w:bCs/>
                <w:szCs w:val="22"/>
              </w:rPr>
            </w:pPr>
          </w:p>
        </w:tc>
        <w:tc>
          <w:tcPr>
            <w:tcW w:w="1066" w:type="dxa"/>
          </w:tcPr>
          <w:p w14:paraId="504E14F2" w14:textId="53F2F3F5" w:rsidR="00195D0D" w:rsidRPr="00E879C5" w:rsidRDefault="00195D0D" w:rsidP="00195D0D">
            <w:pPr>
              <w:pStyle w:val="acctmergecolhdg"/>
              <w:spacing w:line="240" w:lineRule="atLeast"/>
              <w:rPr>
                <w:b w:val="0"/>
                <w:bCs/>
                <w:szCs w:val="22"/>
              </w:rPr>
            </w:pPr>
            <w:r w:rsidRPr="00E879C5">
              <w:rPr>
                <w:b w:val="0"/>
                <w:bCs/>
                <w:szCs w:val="22"/>
              </w:rPr>
              <w:t>202</w:t>
            </w:r>
            <w:r w:rsidR="00DE15E3">
              <w:rPr>
                <w:b w:val="0"/>
                <w:bCs/>
                <w:szCs w:val="22"/>
              </w:rPr>
              <w:t>4</w:t>
            </w:r>
          </w:p>
        </w:tc>
        <w:tc>
          <w:tcPr>
            <w:tcW w:w="236" w:type="dxa"/>
          </w:tcPr>
          <w:p w14:paraId="5E866400" w14:textId="77777777" w:rsidR="00195D0D" w:rsidRPr="00E879C5" w:rsidRDefault="00195D0D" w:rsidP="00195D0D">
            <w:pPr>
              <w:pStyle w:val="acctmergecolhdg"/>
              <w:spacing w:line="240" w:lineRule="atLeast"/>
              <w:rPr>
                <w:b w:val="0"/>
                <w:bCs/>
                <w:szCs w:val="22"/>
              </w:rPr>
            </w:pPr>
          </w:p>
        </w:tc>
        <w:tc>
          <w:tcPr>
            <w:tcW w:w="1209" w:type="dxa"/>
          </w:tcPr>
          <w:p w14:paraId="64B736E7" w14:textId="2E1672F3" w:rsidR="00195D0D" w:rsidRPr="00E879C5" w:rsidRDefault="009C73FE" w:rsidP="00195D0D">
            <w:pPr>
              <w:pStyle w:val="acctmergecolhdg"/>
              <w:spacing w:line="240" w:lineRule="atLeast"/>
              <w:rPr>
                <w:b w:val="0"/>
                <w:bCs/>
                <w:szCs w:val="22"/>
              </w:rPr>
            </w:pPr>
            <w:r>
              <w:rPr>
                <w:b w:val="0"/>
                <w:bCs/>
                <w:szCs w:val="22"/>
              </w:rPr>
              <w:t>2025</w:t>
            </w:r>
          </w:p>
        </w:tc>
        <w:tc>
          <w:tcPr>
            <w:tcW w:w="236" w:type="dxa"/>
          </w:tcPr>
          <w:p w14:paraId="63C23321" w14:textId="77777777" w:rsidR="00195D0D" w:rsidRPr="00E879C5" w:rsidRDefault="00195D0D" w:rsidP="00195D0D">
            <w:pPr>
              <w:pStyle w:val="acctmergecolhdg"/>
              <w:spacing w:line="240" w:lineRule="atLeast"/>
              <w:rPr>
                <w:b w:val="0"/>
                <w:bCs/>
                <w:szCs w:val="22"/>
              </w:rPr>
            </w:pPr>
          </w:p>
        </w:tc>
        <w:tc>
          <w:tcPr>
            <w:tcW w:w="1204" w:type="dxa"/>
          </w:tcPr>
          <w:p w14:paraId="2C305274" w14:textId="6F9BBE43" w:rsidR="00195D0D" w:rsidRPr="00E879C5" w:rsidRDefault="00195D0D" w:rsidP="00195D0D">
            <w:pPr>
              <w:pStyle w:val="acctmergecolhdg"/>
              <w:spacing w:line="240" w:lineRule="atLeast"/>
              <w:rPr>
                <w:b w:val="0"/>
                <w:bCs/>
                <w:szCs w:val="22"/>
              </w:rPr>
            </w:pPr>
            <w:r w:rsidRPr="00E879C5">
              <w:rPr>
                <w:b w:val="0"/>
                <w:bCs/>
                <w:szCs w:val="22"/>
              </w:rPr>
              <w:t>202</w:t>
            </w:r>
            <w:r w:rsidR="00DE15E3">
              <w:rPr>
                <w:b w:val="0"/>
                <w:bCs/>
                <w:szCs w:val="22"/>
              </w:rPr>
              <w:t>4</w:t>
            </w:r>
          </w:p>
        </w:tc>
      </w:tr>
      <w:tr w:rsidR="00AF53D7" w:rsidRPr="00E879C5" w14:paraId="28770502" w14:textId="77777777" w:rsidTr="00CC1901">
        <w:trPr>
          <w:trHeight w:val="20"/>
          <w:tblHeader/>
        </w:trPr>
        <w:tc>
          <w:tcPr>
            <w:tcW w:w="3582" w:type="dxa"/>
          </w:tcPr>
          <w:p w14:paraId="7DB807DF" w14:textId="77777777" w:rsidR="00AF53D7" w:rsidRPr="00E879C5" w:rsidRDefault="00AF53D7" w:rsidP="00435ADA">
            <w:pPr>
              <w:ind w:left="234" w:hanging="35"/>
              <w:rPr>
                <w:rFonts w:ascii="Times New Roman" w:hAnsi="Times New Roman" w:cs="Times New Roman"/>
                <w:sz w:val="22"/>
                <w:szCs w:val="22"/>
                <w:cs/>
              </w:rPr>
            </w:pPr>
          </w:p>
        </w:tc>
        <w:tc>
          <w:tcPr>
            <w:tcW w:w="5583" w:type="dxa"/>
            <w:gridSpan w:val="7"/>
          </w:tcPr>
          <w:p w14:paraId="1812E8BB" w14:textId="77777777" w:rsidR="00AF53D7" w:rsidRPr="00E879C5" w:rsidRDefault="00AF53D7" w:rsidP="00435ADA">
            <w:pPr>
              <w:pStyle w:val="acctfourfigures"/>
              <w:tabs>
                <w:tab w:val="clear" w:pos="765"/>
              </w:tabs>
              <w:spacing w:line="240" w:lineRule="atLeast"/>
              <w:jc w:val="center"/>
              <w:rPr>
                <w:i/>
                <w:iCs/>
                <w:szCs w:val="22"/>
              </w:rPr>
            </w:pPr>
            <w:r w:rsidRPr="00E879C5">
              <w:rPr>
                <w:i/>
                <w:iCs/>
                <w:szCs w:val="22"/>
              </w:rPr>
              <w:t xml:space="preserve">(in </w:t>
            </w:r>
            <w:r w:rsidR="00C71103" w:rsidRPr="00E879C5">
              <w:rPr>
                <w:i/>
                <w:iCs/>
                <w:szCs w:val="22"/>
              </w:rPr>
              <w:t>thousand</w:t>
            </w:r>
            <w:r w:rsidRPr="00E879C5">
              <w:rPr>
                <w:i/>
                <w:iCs/>
                <w:szCs w:val="22"/>
              </w:rPr>
              <w:t xml:space="preserve"> Baht)</w:t>
            </w:r>
          </w:p>
        </w:tc>
      </w:tr>
      <w:tr w:rsidR="00DE15E3" w:rsidRPr="00E879C5" w14:paraId="0B0F705B" w14:textId="77777777" w:rsidTr="00CC1901">
        <w:trPr>
          <w:trHeight w:val="20"/>
        </w:trPr>
        <w:tc>
          <w:tcPr>
            <w:tcW w:w="3582" w:type="dxa"/>
          </w:tcPr>
          <w:p w14:paraId="7907E49B" w14:textId="77777777" w:rsidR="00DE15E3" w:rsidRPr="00E879C5" w:rsidRDefault="00DE15E3" w:rsidP="00DE15E3">
            <w:pPr>
              <w:pStyle w:val="BodyText"/>
              <w:spacing w:after="0"/>
              <w:rPr>
                <w:rFonts w:ascii="Times New Roman" w:eastAsia="Calibri" w:hAnsi="Times New Roman" w:cs="Times New Roman"/>
                <w:sz w:val="22"/>
              </w:rPr>
            </w:pPr>
            <w:r w:rsidRPr="00E879C5">
              <w:rPr>
                <w:rFonts w:ascii="Times New Roman" w:eastAsia="Calibri" w:hAnsi="Times New Roman" w:cs="Times New Roman"/>
                <w:sz w:val="22"/>
              </w:rPr>
              <w:t>Discount rate (1%)</w:t>
            </w:r>
          </w:p>
        </w:tc>
        <w:tc>
          <w:tcPr>
            <w:tcW w:w="1396" w:type="dxa"/>
            <w:vAlign w:val="center"/>
          </w:tcPr>
          <w:p w14:paraId="3EDA0811" w14:textId="162046B7" w:rsidR="00DE15E3" w:rsidRPr="00B93DA7" w:rsidRDefault="00F64B59" w:rsidP="00DE15E3">
            <w:pPr>
              <w:pStyle w:val="acctfourfigures"/>
              <w:tabs>
                <w:tab w:val="clear" w:pos="765"/>
                <w:tab w:val="decimal" w:pos="1152"/>
              </w:tabs>
              <w:spacing w:line="240" w:lineRule="atLeast"/>
              <w:ind w:right="-155"/>
              <w:rPr>
                <w:rFonts w:eastAsia="Calibri"/>
                <w:szCs w:val="22"/>
                <w:lang w:val="en-US" w:bidi="th-TH"/>
              </w:rPr>
            </w:pPr>
            <w:r>
              <w:rPr>
                <w:rFonts w:eastAsia="Calibri"/>
                <w:szCs w:val="22"/>
                <w:lang w:val="en-US" w:bidi="th-TH"/>
              </w:rPr>
              <w:t>(19,</w:t>
            </w:r>
            <w:r w:rsidR="00EE5936">
              <w:rPr>
                <w:rFonts w:eastAsia="Calibri"/>
                <w:szCs w:val="22"/>
                <w:lang w:val="en-US" w:bidi="th-TH"/>
              </w:rPr>
              <w:t>525)</w:t>
            </w:r>
          </w:p>
        </w:tc>
        <w:tc>
          <w:tcPr>
            <w:tcW w:w="236" w:type="dxa"/>
            <w:vAlign w:val="center"/>
          </w:tcPr>
          <w:p w14:paraId="4D745475"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79" w:right="-155"/>
              <w:rPr>
                <w:rFonts w:ascii="Times New Roman" w:eastAsia="Calibri" w:hAnsi="Times New Roman" w:cs="Times New Roman"/>
                <w:sz w:val="22"/>
                <w:szCs w:val="22"/>
              </w:rPr>
            </w:pPr>
          </w:p>
        </w:tc>
        <w:tc>
          <w:tcPr>
            <w:tcW w:w="1066" w:type="dxa"/>
            <w:vAlign w:val="center"/>
          </w:tcPr>
          <w:p w14:paraId="02D8F602" w14:textId="6F68CF94" w:rsidR="00DE15E3" w:rsidRPr="00E879C5" w:rsidRDefault="00DE15E3" w:rsidP="00DE15E3">
            <w:pPr>
              <w:pStyle w:val="acctfourfigures"/>
              <w:tabs>
                <w:tab w:val="clear" w:pos="765"/>
                <w:tab w:val="decimal" w:pos="783"/>
              </w:tabs>
              <w:spacing w:line="240" w:lineRule="atLeast"/>
              <w:ind w:left="-79" w:right="-155"/>
              <w:rPr>
                <w:rFonts w:eastAsia="Calibri"/>
                <w:szCs w:val="22"/>
                <w:lang w:val="en-US" w:bidi="th-TH"/>
              </w:rPr>
            </w:pPr>
            <w:r w:rsidRPr="00B93DA7">
              <w:rPr>
                <w:szCs w:val="22"/>
                <w:lang w:bidi="th-TH"/>
              </w:rPr>
              <w:t>(20,422)</w:t>
            </w:r>
          </w:p>
        </w:tc>
        <w:tc>
          <w:tcPr>
            <w:tcW w:w="236" w:type="dxa"/>
            <w:vAlign w:val="center"/>
          </w:tcPr>
          <w:p w14:paraId="5862549C"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3"/>
              </w:tabs>
              <w:ind w:right="-155"/>
              <w:rPr>
                <w:rFonts w:ascii="Times New Roman" w:eastAsia="Calibri" w:hAnsi="Times New Roman" w:cs="Times New Roman"/>
                <w:sz w:val="22"/>
                <w:szCs w:val="22"/>
              </w:rPr>
            </w:pPr>
          </w:p>
        </w:tc>
        <w:tc>
          <w:tcPr>
            <w:tcW w:w="1209" w:type="dxa"/>
            <w:vAlign w:val="center"/>
          </w:tcPr>
          <w:p w14:paraId="4F54D31E" w14:textId="7E5CD277" w:rsidR="00DE15E3" w:rsidRPr="00E879C5" w:rsidRDefault="00FF659A" w:rsidP="00DE15E3">
            <w:pPr>
              <w:pStyle w:val="acctfourfigures"/>
              <w:tabs>
                <w:tab w:val="clear" w:pos="765"/>
                <w:tab w:val="decimal" w:pos="920"/>
              </w:tabs>
              <w:spacing w:line="240" w:lineRule="atLeast"/>
              <w:ind w:left="-79" w:right="-155"/>
              <w:rPr>
                <w:rFonts w:eastAsia="Calibri"/>
                <w:szCs w:val="22"/>
                <w:lang w:val="en-US" w:bidi="th-TH"/>
              </w:rPr>
            </w:pPr>
            <w:r>
              <w:rPr>
                <w:rFonts w:eastAsia="Calibri"/>
                <w:szCs w:val="22"/>
                <w:lang w:val="en-US" w:bidi="th-TH"/>
              </w:rPr>
              <w:t>21,725</w:t>
            </w:r>
          </w:p>
        </w:tc>
        <w:tc>
          <w:tcPr>
            <w:tcW w:w="236" w:type="dxa"/>
            <w:vAlign w:val="center"/>
          </w:tcPr>
          <w:p w14:paraId="04340CB4"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right="-155"/>
              <w:rPr>
                <w:rFonts w:ascii="Times New Roman" w:eastAsia="Calibri" w:hAnsi="Times New Roman" w:cs="Times New Roman"/>
                <w:sz w:val="22"/>
                <w:szCs w:val="22"/>
              </w:rPr>
            </w:pPr>
          </w:p>
        </w:tc>
        <w:tc>
          <w:tcPr>
            <w:tcW w:w="1204" w:type="dxa"/>
            <w:vAlign w:val="center"/>
          </w:tcPr>
          <w:p w14:paraId="5BD810F5" w14:textId="769FFC2F" w:rsidR="00DE15E3" w:rsidRPr="00E879C5" w:rsidRDefault="00DE15E3" w:rsidP="00DE15E3">
            <w:pPr>
              <w:pStyle w:val="acctfourfigures"/>
              <w:tabs>
                <w:tab w:val="clear" w:pos="765"/>
                <w:tab w:val="decimal" w:pos="920"/>
              </w:tabs>
              <w:spacing w:line="240" w:lineRule="atLeast"/>
              <w:ind w:left="-79" w:right="-155"/>
              <w:rPr>
                <w:rFonts w:eastAsia="Calibri"/>
                <w:szCs w:val="22"/>
                <w:lang w:val="en-US" w:bidi="th-TH"/>
              </w:rPr>
            </w:pPr>
            <w:r>
              <w:rPr>
                <w:rFonts w:eastAsia="Calibri"/>
                <w:szCs w:val="22"/>
                <w:lang w:val="en-US" w:bidi="th-TH"/>
              </w:rPr>
              <w:t>22,757</w:t>
            </w:r>
          </w:p>
        </w:tc>
      </w:tr>
      <w:tr w:rsidR="00DE15E3" w:rsidRPr="00E879C5" w14:paraId="1B6F84C3" w14:textId="77777777" w:rsidTr="00CC1901">
        <w:trPr>
          <w:trHeight w:val="20"/>
        </w:trPr>
        <w:tc>
          <w:tcPr>
            <w:tcW w:w="3582" w:type="dxa"/>
          </w:tcPr>
          <w:p w14:paraId="6A56155E" w14:textId="77777777" w:rsidR="00DE15E3" w:rsidRPr="00E879C5" w:rsidRDefault="00DE15E3" w:rsidP="00DE15E3">
            <w:pPr>
              <w:pStyle w:val="BodyText"/>
              <w:spacing w:after="0"/>
              <w:rPr>
                <w:rFonts w:ascii="Times New Roman" w:eastAsia="Calibri" w:hAnsi="Times New Roman" w:cs="Times New Roman"/>
                <w:sz w:val="22"/>
              </w:rPr>
            </w:pPr>
            <w:r w:rsidRPr="00E879C5">
              <w:rPr>
                <w:rFonts w:ascii="Times New Roman" w:eastAsia="Calibri" w:hAnsi="Times New Roman" w:cs="Times New Roman"/>
                <w:sz w:val="22"/>
              </w:rPr>
              <w:t>Future salary growth (1%)</w:t>
            </w:r>
          </w:p>
        </w:tc>
        <w:tc>
          <w:tcPr>
            <w:tcW w:w="1396" w:type="dxa"/>
          </w:tcPr>
          <w:p w14:paraId="037EADD7" w14:textId="0DA4B4A8" w:rsidR="00DE15E3" w:rsidRPr="00E879C5" w:rsidRDefault="001A3988" w:rsidP="00DE15E3">
            <w:pPr>
              <w:pStyle w:val="acctfourfigures"/>
              <w:tabs>
                <w:tab w:val="clear" w:pos="765"/>
                <w:tab w:val="decimal" w:pos="1152"/>
              </w:tabs>
              <w:spacing w:line="240" w:lineRule="atLeast"/>
              <w:ind w:right="-155"/>
              <w:rPr>
                <w:rFonts w:eastAsia="Calibri"/>
                <w:szCs w:val="22"/>
                <w:lang w:val="en-US" w:bidi="th-TH"/>
              </w:rPr>
            </w:pPr>
            <w:r>
              <w:rPr>
                <w:rFonts w:eastAsia="Calibri"/>
                <w:szCs w:val="22"/>
                <w:lang w:val="en-US" w:bidi="th-TH"/>
              </w:rPr>
              <w:t>24,</w:t>
            </w:r>
            <w:r w:rsidR="009B59CF">
              <w:rPr>
                <w:rFonts w:eastAsia="Calibri"/>
                <w:szCs w:val="22"/>
                <w:lang w:val="en-US" w:bidi="th-TH"/>
              </w:rPr>
              <w:t>387</w:t>
            </w:r>
          </w:p>
        </w:tc>
        <w:tc>
          <w:tcPr>
            <w:tcW w:w="236" w:type="dxa"/>
          </w:tcPr>
          <w:p w14:paraId="2DDFB9CB"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55"/>
              <w:rPr>
                <w:rFonts w:ascii="Times New Roman" w:eastAsia="Calibri" w:hAnsi="Times New Roman" w:cs="Times New Roman"/>
                <w:sz w:val="22"/>
                <w:szCs w:val="22"/>
              </w:rPr>
            </w:pPr>
          </w:p>
        </w:tc>
        <w:tc>
          <w:tcPr>
            <w:tcW w:w="1066" w:type="dxa"/>
          </w:tcPr>
          <w:p w14:paraId="7AE76C6C" w14:textId="77CB1E2F" w:rsidR="00DE15E3" w:rsidRPr="00E879C5" w:rsidRDefault="00DE15E3" w:rsidP="00DE15E3">
            <w:pPr>
              <w:pStyle w:val="acctfourfigures"/>
              <w:tabs>
                <w:tab w:val="clear" w:pos="765"/>
                <w:tab w:val="decimal" w:pos="783"/>
              </w:tabs>
              <w:spacing w:line="240" w:lineRule="atLeast"/>
              <w:ind w:left="-79" w:right="-155"/>
              <w:rPr>
                <w:rFonts w:eastAsia="Calibri"/>
                <w:szCs w:val="22"/>
                <w:lang w:val="en-US" w:bidi="th-TH"/>
              </w:rPr>
            </w:pPr>
            <w:r>
              <w:rPr>
                <w:rFonts w:eastAsia="Calibri"/>
                <w:szCs w:val="22"/>
                <w:lang w:val="en-US" w:bidi="th-TH"/>
              </w:rPr>
              <w:t>22,164</w:t>
            </w:r>
          </w:p>
        </w:tc>
        <w:tc>
          <w:tcPr>
            <w:tcW w:w="236" w:type="dxa"/>
          </w:tcPr>
          <w:p w14:paraId="1B37569C"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3"/>
              </w:tabs>
              <w:ind w:left="-79" w:right="-155"/>
              <w:rPr>
                <w:rFonts w:ascii="Times New Roman" w:eastAsia="Calibri" w:hAnsi="Times New Roman" w:cs="Times New Roman"/>
                <w:sz w:val="22"/>
                <w:szCs w:val="22"/>
              </w:rPr>
            </w:pPr>
          </w:p>
        </w:tc>
        <w:tc>
          <w:tcPr>
            <w:tcW w:w="1209" w:type="dxa"/>
          </w:tcPr>
          <w:p w14:paraId="35025D63" w14:textId="324DFBB7" w:rsidR="00DE15E3" w:rsidRPr="00E879C5" w:rsidRDefault="00FF659A" w:rsidP="00DE15E3">
            <w:pPr>
              <w:pStyle w:val="acctfourfigures"/>
              <w:tabs>
                <w:tab w:val="clear" w:pos="765"/>
                <w:tab w:val="decimal" w:pos="920"/>
              </w:tabs>
              <w:spacing w:line="240" w:lineRule="atLeast"/>
              <w:ind w:left="-79" w:right="-155"/>
              <w:rPr>
                <w:rFonts w:eastAsia="Calibri"/>
                <w:szCs w:val="22"/>
                <w:lang w:val="en-US" w:bidi="th-TH"/>
              </w:rPr>
            </w:pPr>
            <w:r>
              <w:rPr>
                <w:rFonts w:eastAsia="Calibri"/>
                <w:szCs w:val="22"/>
                <w:lang w:val="en-US" w:bidi="th-TH"/>
              </w:rPr>
              <w:t>(22,</w:t>
            </w:r>
            <w:r w:rsidR="00037772">
              <w:rPr>
                <w:rFonts w:eastAsia="Calibri"/>
                <w:szCs w:val="22"/>
                <w:lang w:val="en-US" w:bidi="th-TH"/>
              </w:rPr>
              <w:t>249)</w:t>
            </w:r>
          </w:p>
        </w:tc>
        <w:tc>
          <w:tcPr>
            <w:tcW w:w="236" w:type="dxa"/>
          </w:tcPr>
          <w:p w14:paraId="36C57A14"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79" w:right="-155"/>
              <w:rPr>
                <w:rFonts w:ascii="Times New Roman" w:eastAsia="Calibri" w:hAnsi="Times New Roman" w:cs="Times New Roman"/>
                <w:sz w:val="22"/>
                <w:szCs w:val="22"/>
              </w:rPr>
            </w:pPr>
          </w:p>
        </w:tc>
        <w:tc>
          <w:tcPr>
            <w:tcW w:w="1204" w:type="dxa"/>
          </w:tcPr>
          <w:p w14:paraId="50E9264F" w14:textId="2D152E49" w:rsidR="00DE15E3" w:rsidRPr="00E879C5" w:rsidRDefault="00DE15E3" w:rsidP="00DE15E3">
            <w:pPr>
              <w:pStyle w:val="acctfourfigures"/>
              <w:tabs>
                <w:tab w:val="clear" w:pos="765"/>
                <w:tab w:val="decimal" w:pos="920"/>
              </w:tabs>
              <w:spacing w:line="240" w:lineRule="atLeast"/>
              <w:ind w:left="-79" w:right="-155"/>
              <w:rPr>
                <w:rFonts w:eastAsia="Calibri"/>
                <w:szCs w:val="22"/>
                <w:lang w:val="en-US" w:bidi="th-TH"/>
              </w:rPr>
            </w:pPr>
            <w:r>
              <w:rPr>
                <w:rFonts w:eastAsia="Calibri"/>
                <w:szCs w:val="22"/>
                <w:lang w:val="en-US" w:bidi="th-TH"/>
              </w:rPr>
              <w:t>(20,304)</w:t>
            </w:r>
          </w:p>
        </w:tc>
      </w:tr>
      <w:tr w:rsidR="00DE15E3" w:rsidRPr="00E879C5" w14:paraId="78625984" w14:textId="77777777" w:rsidTr="00CC1901">
        <w:trPr>
          <w:trHeight w:val="20"/>
        </w:trPr>
        <w:tc>
          <w:tcPr>
            <w:tcW w:w="3582" w:type="dxa"/>
          </w:tcPr>
          <w:p w14:paraId="2044DB13" w14:textId="77777777" w:rsidR="00DE15E3" w:rsidRPr="00E879C5" w:rsidRDefault="00DE15E3" w:rsidP="00DE15E3">
            <w:pPr>
              <w:ind w:left="234" w:right="198" w:hanging="234"/>
              <w:rPr>
                <w:rFonts w:ascii="Times New Roman" w:eastAsia="Calibri" w:hAnsi="Times New Roman" w:cs="Times New Roman"/>
                <w:sz w:val="22"/>
                <w:szCs w:val="22"/>
                <w:cs/>
              </w:rPr>
            </w:pPr>
            <w:r w:rsidRPr="00E879C5">
              <w:rPr>
                <w:rFonts w:ascii="Times New Roman" w:eastAsia="Calibri" w:hAnsi="Times New Roman" w:cs="Times New Roman"/>
                <w:sz w:val="22"/>
                <w:szCs w:val="22"/>
              </w:rPr>
              <w:t>Employee turnover (20%)</w:t>
            </w:r>
          </w:p>
        </w:tc>
        <w:tc>
          <w:tcPr>
            <w:tcW w:w="1396" w:type="dxa"/>
            <w:vAlign w:val="bottom"/>
          </w:tcPr>
          <w:p w14:paraId="0C951E27" w14:textId="33714DA7" w:rsidR="00DE15E3" w:rsidRPr="00E879C5" w:rsidRDefault="009B59CF" w:rsidP="00DE15E3">
            <w:pPr>
              <w:pStyle w:val="acctfourfigures"/>
              <w:tabs>
                <w:tab w:val="clear" w:pos="765"/>
                <w:tab w:val="decimal" w:pos="1152"/>
              </w:tabs>
              <w:spacing w:line="240" w:lineRule="atLeast"/>
              <w:ind w:right="-155"/>
              <w:rPr>
                <w:rFonts w:eastAsia="Calibri"/>
                <w:szCs w:val="22"/>
                <w:lang w:val="en-US" w:bidi="th-TH"/>
              </w:rPr>
            </w:pPr>
            <w:r>
              <w:rPr>
                <w:rFonts w:eastAsia="Calibri"/>
                <w:szCs w:val="22"/>
                <w:lang w:val="en-US" w:bidi="th-TH"/>
              </w:rPr>
              <w:t>(22,523)</w:t>
            </w:r>
          </w:p>
        </w:tc>
        <w:tc>
          <w:tcPr>
            <w:tcW w:w="236" w:type="dxa"/>
            <w:vAlign w:val="bottom"/>
          </w:tcPr>
          <w:p w14:paraId="4FB28520"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55"/>
              <w:rPr>
                <w:rFonts w:ascii="Times New Roman" w:eastAsia="Calibri" w:hAnsi="Times New Roman" w:cs="Times New Roman"/>
                <w:sz w:val="22"/>
                <w:szCs w:val="22"/>
              </w:rPr>
            </w:pPr>
          </w:p>
        </w:tc>
        <w:tc>
          <w:tcPr>
            <w:tcW w:w="1066" w:type="dxa"/>
            <w:vAlign w:val="bottom"/>
          </w:tcPr>
          <w:p w14:paraId="0EA9F6FE" w14:textId="4F96AEA4" w:rsidR="00DE15E3" w:rsidRPr="00E879C5" w:rsidRDefault="00DE15E3" w:rsidP="00DE15E3">
            <w:pPr>
              <w:pStyle w:val="acctfourfigures"/>
              <w:tabs>
                <w:tab w:val="clear" w:pos="765"/>
                <w:tab w:val="decimal" w:pos="783"/>
              </w:tabs>
              <w:spacing w:line="240" w:lineRule="atLeast"/>
              <w:ind w:left="-79" w:right="-155"/>
              <w:rPr>
                <w:rFonts w:eastAsia="Calibri"/>
                <w:szCs w:val="22"/>
                <w:lang w:val="en-US" w:bidi="th-TH"/>
              </w:rPr>
            </w:pPr>
            <w:r>
              <w:rPr>
                <w:rFonts w:eastAsia="Calibri"/>
                <w:szCs w:val="22"/>
                <w:lang w:val="en-US" w:bidi="th-TH"/>
              </w:rPr>
              <w:t>(19,696)</w:t>
            </w:r>
          </w:p>
        </w:tc>
        <w:tc>
          <w:tcPr>
            <w:tcW w:w="236" w:type="dxa"/>
            <w:vAlign w:val="bottom"/>
          </w:tcPr>
          <w:p w14:paraId="29752400"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3"/>
              </w:tabs>
              <w:ind w:left="-79" w:right="-155"/>
              <w:rPr>
                <w:rFonts w:ascii="Times New Roman" w:eastAsia="Calibri" w:hAnsi="Times New Roman" w:cs="Times New Roman"/>
                <w:sz w:val="22"/>
                <w:szCs w:val="22"/>
              </w:rPr>
            </w:pPr>
          </w:p>
        </w:tc>
        <w:tc>
          <w:tcPr>
            <w:tcW w:w="1209" w:type="dxa"/>
            <w:vAlign w:val="bottom"/>
          </w:tcPr>
          <w:p w14:paraId="0DF2D08C" w14:textId="17E56688" w:rsidR="00DE15E3" w:rsidRPr="00E879C5" w:rsidRDefault="00037772" w:rsidP="00DE15E3">
            <w:pPr>
              <w:pStyle w:val="acctfourfigures"/>
              <w:tabs>
                <w:tab w:val="clear" w:pos="765"/>
                <w:tab w:val="decimal" w:pos="920"/>
              </w:tabs>
              <w:spacing w:line="240" w:lineRule="atLeast"/>
              <w:ind w:left="-79" w:right="-155"/>
              <w:rPr>
                <w:rFonts w:eastAsia="Calibri"/>
                <w:szCs w:val="22"/>
                <w:lang w:val="en-US" w:bidi="th-TH"/>
              </w:rPr>
            </w:pPr>
            <w:r>
              <w:rPr>
                <w:rFonts w:eastAsia="Calibri"/>
                <w:szCs w:val="22"/>
                <w:lang w:val="en-US" w:bidi="th-TH"/>
              </w:rPr>
              <w:t>27,354</w:t>
            </w:r>
          </w:p>
        </w:tc>
        <w:tc>
          <w:tcPr>
            <w:tcW w:w="236" w:type="dxa"/>
            <w:vAlign w:val="bottom"/>
          </w:tcPr>
          <w:p w14:paraId="37373558" w14:textId="77777777" w:rsidR="00DE15E3" w:rsidRPr="00E879C5" w:rsidRDefault="00DE15E3" w:rsidP="00DE15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79" w:right="-155"/>
              <w:rPr>
                <w:rFonts w:ascii="Times New Roman" w:eastAsia="Calibri" w:hAnsi="Times New Roman" w:cs="Times New Roman"/>
                <w:sz w:val="22"/>
                <w:szCs w:val="22"/>
              </w:rPr>
            </w:pPr>
          </w:p>
        </w:tc>
        <w:tc>
          <w:tcPr>
            <w:tcW w:w="1204" w:type="dxa"/>
            <w:vAlign w:val="bottom"/>
          </w:tcPr>
          <w:p w14:paraId="5C064A6F" w14:textId="549FE31C" w:rsidR="00DE15E3" w:rsidRPr="00E879C5" w:rsidRDefault="00DE15E3" w:rsidP="00DE15E3">
            <w:pPr>
              <w:pStyle w:val="acctfourfigures"/>
              <w:tabs>
                <w:tab w:val="clear" w:pos="765"/>
                <w:tab w:val="decimal" w:pos="920"/>
              </w:tabs>
              <w:spacing w:line="240" w:lineRule="atLeast"/>
              <w:ind w:left="-79" w:right="-155"/>
              <w:rPr>
                <w:rFonts w:eastAsia="Calibri"/>
                <w:szCs w:val="22"/>
                <w:lang w:val="en-US" w:bidi="th-TH"/>
              </w:rPr>
            </w:pPr>
            <w:r>
              <w:rPr>
                <w:rFonts w:eastAsia="Calibri"/>
                <w:szCs w:val="22"/>
                <w:lang w:val="en-US" w:bidi="th-TH"/>
              </w:rPr>
              <w:t>23,790</w:t>
            </w:r>
          </w:p>
        </w:tc>
      </w:tr>
    </w:tbl>
    <w:p w14:paraId="70110AF2" w14:textId="77777777" w:rsidR="00AF53D7" w:rsidRPr="00E879C5" w:rsidRDefault="00AF53D7"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8"/>
        <w:jc w:val="thaiDistribute"/>
        <w:rPr>
          <w:rFonts w:ascii="Times New Roman" w:eastAsia="Calibri" w:hAnsi="Times New Roman" w:cs="Times New Roman"/>
          <w:sz w:val="22"/>
          <w:szCs w:val="22"/>
        </w:rPr>
      </w:pPr>
    </w:p>
    <w:tbl>
      <w:tblPr>
        <w:tblW w:w="9169" w:type="dxa"/>
        <w:tblInd w:w="558" w:type="dxa"/>
        <w:tblLayout w:type="fixed"/>
        <w:tblLook w:val="01E0" w:firstRow="1" w:lastRow="1" w:firstColumn="1" w:lastColumn="1" w:noHBand="0" w:noVBand="0"/>
      </w:tblPr>
      <w:tblGrid>
        <w:gridCol w:w="3582"/>
        <w:gridCol w:w="1370"/>
        <w:gridCol w:w="236"/>
        <w:gridCol w:w="1086"/>
        <w:gridCol w:w="236"/>
        <w:gridCol w:w="1217"/>
        <w:gridCol w:w="236"/>
        <w:gridCol w:w="1206"/>
      </w:tblGrid>
      <w:tr w:rsidR="00AF53D7" w:rsidRPr="00E879C5" w14:paraId="2BD4CBFB" w14:textId="77777777" w:rsidTr="00CC1901">
        <w:trPr>
          <w:trHeight w:val="20"/>
          <w:tblHeader/>
        </w:trPr>
        <w:tc>
          <w:tcPr>
            <w:tcW w:w="3582" w:type="dxa"/>
          </w:tcPr>
          <w:p w14:paraId="58DDD8A1" w14:textId="77777777" w:rsidR="00AF53D7" w:rsidRPr="00E879C5" w:rsidRDefault="00AF53D7" w:rsidP="00435ADA">
            <w:pPr>
              <w:ind w:left="234" w:hanging="359"/>
              <w:rPr>
                <w:rFonts w:ascii="Times New Roman" w:hAnsi="Times New Roman" w:cs="Times New Roman"/>
                <w:b/>
                <w:bCs/>
                <w:i/>
                <w:iCs/>
                <w:sz w:val="22"/>
                <w:szCs w:val="22"/>
                <w:cs/>
              </w:rPr>
            </w:pPr>
          </w:p>
        </w:tc>
        <w:tc>
          <w:tcPr>
            <w:tcW w:w="5587" w:type="dxa"/>
            <w:gridSpan w:val="7"/>
          </w:tcPr>
          <w:p w14:paraId="51CC75EC" w14:textId="77777777" w:rsidR="00AF53D7" w:rsidRPr="00E879C5" w:rsidRDefault="00BF61FA" w:rsidP="00435ADA">
            <w:pPr>
              <w:pStyle w:val="acctfourfigures"/>
              <w:tabs>
                <w:tab w:val="clear" w:pos="765"/>
              </w:tabs>
              <w:spacing w:line="240" w:lineRule="atLeast"/>
              <w:ind w:left="-79" w:right="-7"/>
              <w:jc w:val="center"/>
              <w:rPr>
                <w:b/>
                <w:bCs/>
                <w:szCs w:val="22"/>
                <w:cs/>
                <w:lang w:bidi="th-TH"/>
              </w:rPr>
            </w:pPr>
            <w:r w:rsidRPr="00E879C5">
              <w:rPr>
                <w:b/>
                <w:bCs/>
                <w:szCs w:val="22"/>
              </w:rPr>
              <w:t>Separate</w:t>
            </w:r>
            <w:r w:rsidR="00AF53D7" w:rsidRPr="00E879C5">
              <w:rPr>
                <w:b/>
                <w:bCs/>
                <w:szCs w:val="22"/>
              </w:rPr>
              <w:t xml:space="preserve"> financial statements</w:t>
            </w:r>
          </w:p>
        </w:tc>
      </w:tr>
      <w:tr w:rsidR="00AF53D7" w:rsidRPr="00E879C5" w14:paraId="2F3959BC" w14:textId="77777777" w:rsidTr="00CC1901">
        <w:trPr>
          <w:trHeight w:val="20"/>
          <w:tblHeader/>
        </w:trPr>
        <w:tc>
          <w:tcPr>
            <w:tcW w:w="3582" w:type="dxa"/>
          </w:tcPr>
          <w:p w14:paraId="1DA22F95" w14:textId="4B33CC22" w:rsidR="00AF53D7" w:rsidRPr="00CC1901" w:rsidRDefault="00AF53D7" w:rsidP="00061E32">
            <w:pPr>
              <w:pStyle w:val="acctfourfigures"/>
              <w:tabs>
                <w:tab w:val="clear" w:pos="765"/>
              </w:tabs>
              <w:spacing w:line="240" w:lineRule="atLeast"/>
              <w:ind w:right="-110"/>
              <w:rPr>
                <w:rFonts w:eastAsiaTheme="minorHAnsi"/>
                <w:b/>
                <w:bCs/>
                <w:i/>
                <w:iCs/>
                <w:spacing w:val="-2"/>
                <w:szCs w:val="22"/>
                <w:lang w:val="en-US" w:bidi="th-TH"/>
              </w:rPr>
            </w:pPr>
            <w:r w:rsidRPr="00E879C5">
              <w:rPr>
                <w:rFonts w:eastAsiaTheme="minorHAnsi"/>
                <w:b/>
                <w:bCs/>
                <w:i/>
                <w:iCs/>
                <w:spacing w:val="-2"/>
                <w:szCs w:val="22"/>
                <w:lang w:val="en-US" w:bidi="th-TH"/>
              </w:rPr>
              <w:t>Effect</w:t>
            </w:r>
            <w:r w:rsidRPr="00CC1901">
              <w:rPr>
                <w:rFonts w:eastAsiaTheme="minorHAnsi"/>
                <w:b/>
                <w:bCs/>
                <w:i/>
                <w:iCs/>
                <w:spacing w:val="-2"/>
                <w:szCs w:val="22"/>
                <w:lang w:val="en-US" w:bidi="th-TH"/>
              </w:rPr>
              <w:t xml:space="preserve"> to</w:t>
            </w:r>
            <w:r w:rsidRPr="00E879C5">
              <w:rPr>
                <w:rFonts w:eastAsiaTheme="minorHAnsi"/>
                <w:b/>
                <w:bCs/>
                <w:i/>
                <w:iCs/>
                <w:spacing w:val="-2"/>
                <w:szCs w:val="22"/>
                <w:lang w:val="en-US" w:bidi="th-TH"/>
              </w:rPr>
              <w:t xml:space="preserve"> the defined benefit </w:t>
            </w:r>
            <w:r w:rsidR="00CC1901">
              <w:rPr>
                <w:rFonts w:eastAsiaTheme="minorHAnsi"/>
                <w:b/>
                <w:bCs/>
                <w:i/>
                <w:iCs/>
                <w:spacing w:val="-2"/>
                <w:szCs w:val="22"/>
                <w:lang w:val="en-US" w:bidi="th-TH"/>
              </w:rPr>
              <w:t>o</w:t>
            </w:r>
            <w:r w:rsidRPr="00E879C5">
              <w:rPr>
                <w:rFonts w:eastAsiaTheme="minorHAnsi"/>
                <w:b/>
                <w:bCs/>
                <w:i/>
                <w:iCs/>
                <w:spacing w:val="-2"/>
                <w:szCs w:val="22"/>
                <w:lang w:val="en-US" w:bidi="th-TH"/>
              </w:rPr>
              <w:t>bligation</w:t>
            </w:r>
          </w:p>
        </w:tc>
        <w:tc>
          <w:tcPr>
            <w:tcW w:w="2692" w:type="dxa"/>
            <w:gridSpan w:val="3"/>
          </w:tcPr>
          <w:p w14:paraId="720820F9" w14:textId="77777777" w:rsidR="00AF53D7" w:rsidRPr="00E879C5" w:rsidRDefault="00C71103" w:rsidP="00435ADA">
            <w:pPr>
              <w:pStyle w:val="acctmergecolhdg"/>
              <w:spacing w:line="240" w:lineRule="atLeast"/>
              <w:rPr>
                <w:b w:val="0"/>
                <w:bCs/>
                <w:szCs w:val="22"/>
              </w:rPr>
            </w:pPr>
            <w:r w:rsidRPr="00E879C5">
              <w:rPr>
                <w:b w:val="0"/>
                <w:bCs/>
                <w:szCs w:val="22"/>
              </w:rPr>
              <w:t>I</w:t>
            </w:r>
            <w:r w:rsidR="00AF53D7" w:rsidRPr="00E879C5">
              <w:rPr>
                <w:b w:val="0"/>
                <w:bCs/>
                <w:szCs w:val="22"/>
              </w:rPr>
              <w:t>ncrease in assumption</w:t>
            </w:r>
          </w:p>
        </w:tc>
        <w:tc>
          <w:tcPr>
            <w:tcW w:w="236" w:type="dxa"/>
          </w:tcPr>
          <w:p w14:paraId="3CE5D2FD" w14:textId="77777777" w:rsidR="00AF53D7" w:rsidRPr="00E879C5" w:rsidRDefault="00AF53D7" w:rsidP="00435ADA">
            <w:pPr>
              <w:pStyle w:val="acctmergecolhdg"/>
              <w:spacing w:line="240" w:lineRule="atLeast"/>
              <w:rPr>
                <w:b w:val="0"/>
                <w:bCs/>
                <w:szCs w:val="22"/>
              </w:rPr>
            </w:pPr>
          </w:p>
        </w:tc>
        <w:tc>
          <w:tcPr>
            <w:tcW w:w="2659" w:type="dxa"/>
            <w:gridSpan w:val="3"/>
          </w:tcPr>
          <w:p w14:paraId="57DC085A" w14:textId="77777777" w:rsidR="00AF53D7" w:rsidRPr="00E879C5" w:rsidRDefault="00C71103" w:rsidP="00435ADA">
            <w:pPr>
              <w:pStyle w:val="acctmergecolhdg"/>
              <w:spacing w:line="240" w:lineRule="atLeast"/>
              <w:rPr>
                <w:b w:val="0"/>
                <w:bCs/>
                <w:szCs w:val="22"/>
              </w:rPr>
            </w:pPr>
            <w:r w:rsidRPr="00E879C5">
              <w:rPr>
                <w:b w:val="0"/>
                <w:bCs/>
                <w:szCs w:val="22"/>
              </w:rPr>
              <w:t>D</w:t>
            </w:r>
            <w:r w:rsidR="00AF53D7" w:rsidRPr="00E879C5">
              <w:rPr>
                <w:b w:val="0"/>
                <w:bCs/>
                <w:szCs w:val="22"/>
              </w:rPr>
              <w:t>ecrease in assumption</w:t>
            </w:r>
          </w:p>
        </w:tc>
      </w:tr>
      <w:tr w:rsidR="00195D0D" w:rsidRPr="00E879C5" w14:paraId="2A840604" w14:textId="77777777" w:rsidTr="00CC1901">
        <w:trPr>
          <w:trHeight w:val="20"/>
          <w:tblHeader/>
        </w:trPr>
        <w:tc>
          <w:tcPr>
            <w:tcW w:w="3582" w:type="dxa"/>
          </w:tcPr>
          <w:p w14:paraId="4634507F" w14:textId="77777777" w:rsidR="00195D0D" w:rsidRPr="00E879C5" w:rsidRDefault="00195D0D" w:rsidP="00195D0D">
            <w:pPr>
              <w:pStyle w:val="acctfourfigures"/>
              <w:tabs>
                <w:tab w:val="clear" w:pos="765"/>
              </w:tabs>
              <w:spacing w:line="240" w:lineRule="atLeast"/>
              <w:rPr>
                <w:i/>
                <w:iCs/>
                <w:szCs w:val="22"/>
              </w:rPr>
            </w:pPr>
            <w:r w:rsidRPr="00E879C5">
              <w:rPr>
                <w:b/>
                <w:bCs/>
                <w:i/>
                <w:iCs/>
                <w:szCs w:val="22"/>
              </w:rPr>
              <w:t>At 31 December</w:t>
            </w:r>
          </w:p>
        </w:tc>
        <w:tc>
          <w:tcPr>
            <w:tcW w:w="1370" w:type="dxa"/>
          </w:tcPr>
          <w:p w14:paraId="6000F1C0" w14:textId="1A4EB84A" w:rsidR="00195D0D" w:rsidRPr="00E879C5" w:rsidRDefault="009C73FE" w:rsidP="00195D0D">
            <w:pPr>
              <w:pStyle w:val="acctmergecolhdg"/>
              <w:spacing w:line="240" w:lineRule="atLeast"/>
              <w:rPr>
                <w:b w:val="0"/>
                <w:bCs/>
                <w:szCs w:val="22"/>
              </w:rPr>
            </w:pPr>
            <w:r>
              <w:rPr>
                <w:b w:val="0"/>
                <w:bCs/>
                <w:szCs w:val="22"/>
              </w:rPr>
              <w:t>2025</w:t>
            </w:r>
          </w:p>
        </w:tc>
        <w:tc>
          <w:tcPr>
            <w:tcW w:w="236" w:type="dxa"/>
          </w:tcPr>
          <w:p w14:paraId="1F4735E2" w14:textId="77777777" w:rsidR="00195D0D" w:rsidRPr="00E879C5" w:rsidRDefault="00195D0D" w:rsidP="00195D0D">
            <w:pPr>
              <w:pStyle w:val="acctmergecolhdg"/>
              <w:spacing w:line="240" w:lineRule="atLeast"/>
              <w:rPr>
                <w:b w:val="0"/>
                <w:bCs/>
                <w:szCs w:val="22"/>
              </w:rPr>
            </w:pPr>
          </w:p>
        </w:tc>
        <w:tc>
          <w:tcPr>
            <w:tcW w:w="1086" w:type="dxa"/>
          </w:tcPr>
          <w:p w14:paraId="09EADE7F" w14:textId="6BA68C1E" w:rsidR="00195D0D" w:rsidRPr="00E879C5" w:rsidRDefault="00195D0D" w:rsidP="00195D0D">
            <w:pPr>
              <w:pStyle w:val="acctmergecolhdg"/>
              <w:spacing w:line="240" w:lineRule="atLeast"/>
              <w:rPr>
                <w:b w:val="0"/>
                <w:bCs/>
                <w:szCs w:val="22"/>
              </w:rPr>
            </w:pPr>
            <w:r w:rsidRPr="00E879C5">
              <w:rPr>
                <w:b w:val="0"/>
                <w:bCs/>
                <w:szCs w:val="22"/>
              </w:rPr>
              <w:t>202</w:t>
            </w:r>
            <w:r w:rsidR="00DE15E3">
              <w:rPr>
                <w:b w:val="0"/>
                <w:bCs/>
                <w:szCs w:val="22"/>
              </w:rPr>
              <w:t>4</w:t>
            </w:r>
          </w:p>
        </w:tc>
        <w:tc>
          <w:tcPr>
            <w:tcW w:w="236" w:type="dxa"/>
          </w:tcPr>
          <w:p w14:paraId="126654E1" w14:textId="77777777" w:rsidR="00195D0D" w:rsidRPr="00E879C5" w:rsidRDefault="00195D0D" w:rsidP="00195D0D">
            <w:pPr>
              <w:pStyle w:val="acctmergecolhdg"/>
              <w:spacing w:line="240" w:lineRule="atLeast"/>
              <w:rPr>
                <w:b w:val="0"/>
                <w:bCs/>
                <w:szCs w:val="22"/>
              </w:rPr>
            </w:pPr>
          </w:p>
        </w:tc>
        <w:tc>
          <w:tcPr>
            <w:tcW w:w="1217" w:type="dxa"/>
          </w:tcPr>
          <w:p w14:paraId="7AD2EBB0" w14:textId="0C6F2669" w:rsidR="00195D0D" w:rsidRPr="00E879C5" w:rsidRDefault="009C73FE" w:rsidP="00195D0D">
            <w:pPr>
              <w:pStyle w:val="acctmergecolhdg"/>
              <w:spacing w:line="240" w:lineRule="atLeast"/>
              <w:rPr>
                <w:b w:val="0"/>
                <w:bCs/>
                <w:szCs w:val="22"/>
              </w:rPr>
            </w:pPr>
            <w:r>
              <w:rPr>
                <w:b w:val="0"/>
                <w:bCs/>
                <w:szCs w:val="22"/>
              </w:rPr>
              <w:t>2025</w:t>
            </w:r>
          </w:p>
        </w:tc>
        <w:tc>
          <w:tcPr>
            <w:tcW w:w="236" w:type="dxa"/>
          </w:tcPr>
          <w:p w14:paraId="08A8C8BC" w14:textId="77777777" w:rsidR="00195D0D" w:rsidRPr="00E879C5" w:rsidRDefault="00195D0D" w:rsidP="00195D0D">
            <w:pPr>
              <w:pStyle w:val="acctmergecolhdg"/>
              <w:spacing w:line="240" w:lineRule="atLeast"/>
              <w:rPr>
                <w:b w:val="0"/>
                <w:bCs/>
                <w:szCs w:val="22"/>
              </w:rPr>
            </w:pPr>
          </w:p>
        </w:tc>
        <w:tc>
          <w:tcPr>
            <w:tcW w:w="1206" w:type="dxa"/>
          </w:tcPr>
          <w:p w14:paraId="4E298945" w14:textId="75100CAD" w:rsidR="00195D0D" w:rsidRPr="00E879C5" w:rsidRDefault="00195D0D" w:rsidP="00195D0D">
            <w:pPr>
              <w:pStyle w:val="acctmergecolhdg"/>
              <w:spacing w:line="240" w:lineRule="atLeast"/>
              <w:rPr>
                <w:b w:val="0"/>
                <w:bCs/>
                <w:szCs w:val="22"/>
              </w:rPr>
            </w:pPr>
            <w:r w:rsidRPr="00E879C5">
              <w:rPr>
                <w:b w:val="0"/>
                <w:bCs/>
                <w:szCs w:val="22"/>
              </w:rPr>
              <w:t>202</w:t>
            </w:r>
            <w:r w:rsidR="00DE15E3">
              <w:rPr>
                <w:b w:val="0"/>
                <w:bCs/>
                <w:szCs w:val="22"/>
              </w:rPr>
              <w:t>4</w:t>
            </w:r>
          </w:p>
        </w:tc>
      </w:tr>
      <w:tr w:rsidR="00AF53D7" w:rsidRPr="00E879C5" w14:paraId="162DA4BB" w14:textId="77777777" w:rsidTr="00CC1901">
        <w:trPr>
          <w:trHeight w:val="20"/>
          <w:tblHeader/>
        </w:trPr>
        <w:tc>
          <w:tcPr>
            <w:tcW w:w="3582" w:type="dxa"/>
          </w:tcPr>
          <w:p w14:paraId="25E79B26" w14:textId="77777777" w:rsidR="00AF53D7" w:rsidRPr="00E879C5" w:rsidRDefault="00AF53D7" w:rsidP="00435ADA">
            <w:pPr>
              <w:ind w:left="234" w:hanging="35"/>
              <w:rPr>
                <w:rFonts w:ascii="Times New Roman" w:hAnsi="Times New Roman" w:cs="Times New Roman"/>
                <w:sz w:val="22"/>
                <w:szCs w:val="22"/>
                <w:cs/>
              </w:rPr>
            </w:pPr>
          </w:p>
        </w:tc>
        <w:tc>
          <w:tcPr>
            <w:tcW w:w="5587" w:type="dxa"/>
            <w:gridSpan w:val="7"/>
          </w:tcPr>
          <w:p w14:paraId="4137D686" w14:textId="77777777" w:rsidR="00AF53D7" w:rsidRPr="00E879C5" w:rsidRDefault="00AF53D7" w:rsidP="00435ADA">
            <w:pPr>
              <w:pStyle w:val="acctfourfigures"/>
              <w:tabs>
                <w:tab w:val="clear" w:pos="765"/>
              </w:tabs>
              <w:spacing w:line="240" w:lineRule="atLeast"/>
              <w:jc w:val="center"/>
              <w:rPr>
                <w:i/>
                <w:iCs/>
                <w:szCs w:val="22"/>
              </w:rPr>
            </w:pPr>
            <w:r w:rsidRPr="00E879C5">
              <w:rPr>
                <w:i/>
                <w:iCs/>
                <w:szCs w:val="22"/>
              </w:rPr>
              <w:t xml:space="preserve">(in </w:t>
            </w:r>
            <w:r w:rsidR="00C71103" w:rsidRPr="00E879C5">
              <w:rPr>
                <w:i/>
                <w:iCs/>
                <w:szCs w:val="22"/>
              </w:rPr>
              <w:t>thousand</w:t>
            </w:r>
            <w:r w:rsidRPr="00E879C5">
              <w:rPr>
                <w:i/>
                <w:iCs/>
                <w:szCs w:val="22"/>
              </w:rPr>
              <w:t xml:space="preserve"> Baht)</w:t>
            </w:r>
          </w:p>
        </w:tc>
      </w:tr>
      <w:tr w:rsidR="00DE15E3" w:rsidRPr="00E879C5" w14:paraId="2BC7F097" w14:textId="77777777" w:rsidTr="00CC1901">
        <w:trPr>
          <w:trHeight w:val="20"/>
        </w:trPr>
        <w:tc>
          <w:tcPr>
            <w:tcW w:w="3582" w:type="dxa"/>
          </w:tcPr>
          <w:p w14:paraId="7015496F" w14:textId="77777777" w:rsidR="00DE15E3" w:rsidRPr="00E879C5" w:rsidRDefault="00DE15E3" w:rsidP="00DE15E3">
            <w:pPr>
              <w:pStyle w:val="BodyText"/>
              <w:spacing w:after="0"/>
              <w:rPr>
                <w:rFonts w:ascii="Times New Roman" w:eastAsia="Calibri" w:hAnsi="Times New Roman" w:cs="Times New Roman"/>
                <w:sz w:val="22"/>
              </w:rPr>
            </w:pPr>
            <w:r w:rsidRPr="00E879C5">
              <w:rPr>
                <w:rFonts w:ascii="Times New Roman" w:eastAsia="Calibri" w:hAnsi="Times New Roman" w:cs="Times New Roman"/>
                <w:sz w:val="22"/>
              </w:rPr>
              <w:t>Discount rate (1%)</w:t>
            </w:r>
          </w:p>
        </w:tc>
        <w:tc>
          <w:tcPr>
            <w:tcW w:w="1370" w:type="dxa"/>
            <w:vAlign w:val="center"/>
          </w:tcPr>
          <w:p w14:paraId="7BAF2DAB" w14:textId="4B02F41E" w:rsidR="00DE15E3" w:rsidRPr="00E879C5" w:rsidRDefault="00037772" w:rsidP="00DE15E3">
            <w:pPr>
              <w:pStyle w:val="acctfourfigures"/>
              <w:tabs>
                <w:tab w:val="clear" w:pos="765"/>
                <w:tab w:val="decimal" w:pos="1152"/>
              </w:tabs>
              <w:spacing w:line="240" w:lineRule="atLeast"/>
              <w:ind w:right="-155"/>
              <w:rPr>
                <w:rFonts w:eastAsia="Calibri"/>
                <w:szCs w:val="22"/>
                <w:lang w:val="en-US" w:bidi="th-TH"/>
              </w:rPr>
            </w:pPr>
            <w:r>
              <w:rPr>
                <w:rFonts w:eastAsia="Calibri"/>
                <w:szCs w:val="22"/>
                <w:lang w:val="en-US" w:bidi="th-TH"/>
              </w:rPr>
              <w:t>(14,401)</w:t>
            </w:r>
          </w:p>
        </w:tc>
        <w:tc>
          <w:tcPr>
            <w:tcW w:w="236" w:type="dxa"/>
            <w:vAlign w:val="center"/>
          </w:tcPr>
          <w:p w14:paraId="0A77ED30" w14:textId="77777777" w:rsidR="00DE15E3" w:rsidRPr="00E879C5" w:rsidRDefault="00DE15E3" w:rsidP="00DE15E3">
            <w:pPr>
              <w:pStyle w:val="acctfourfigures"/>
              <w:tabs>
                <w:tab w:val="clear" w:pos="765"/>
                <w:tab w:val="decimal" w:pos="1152"/>
              </w:tabs>
              <w:spacing w:line="240" w:lineRule="atLeast"/>
              <w:ind w:left="-79" w:right="-80"/>
              <w:rPr>
                <w:rFonts w:eastAsia="Calibri"/>
                <w:szCs w:val="22"/>
                <w:lang w:val="en-US" w:bidi="th-TH"/>
              </w:rPr>
            </w:pPr>
          </w:p>
        </w:tc>
        <w:tc>
          <w:tcPr>
            <w:tcW w:w="1086" w:type="dxa"/>
            <w:vAlign w:val="center"/>
          </w:tcPr>
          <w:p w14:paraId="35D30BDA" w14:textId="678D79C7" w:rsidR="00DE15E3" w:rsidRPr="00E879C5" w:rsidRDefault="00DE15E3" w:rsidP="00DE15E3">
            <w:pPr>
              <w:pStyle w:val="acctfourfigures"/>
              <w:tabs>
                <w:tab w:val="clear" w:pos="765"/>
                <w:tab w:val="decimal" w:pos="894"/>
              </w:tabs>
              <w:spacing w:line="240" w:lineRule="atLeast"/>
              <w:ind w:left="-79" w:right="-80"/>
              <w:rPr>
                <w:rFonts w:eastAsia="Calibri"/>
                <w:szCs w:val="22"/>
                <w:lang w:val="en-US" w:bidi="th-TH"/>
              </w:rPr>
            </w:pPr>
            <w:r>
              <w:rPr>
                <w:rFonts w:eastAsia="Calibri"/>
                <w:szCs w:val="22"/>
                <w:lang w:val="en-US" w:bidi="th-TH"/>
              </w:rPr>
              <w:t>(14,759)</w:t>
            </w:r>
          </w:p>
        </w:tc>
        <w:tc>
          <w:tcPr>
            <w:tcW w:w="236" w:type="dxa"/>
            <w:vAlign w:val="center"/>
          </w:tcPr>
          <w:p w14:paraId="7C7A739F" w14:textId="77777777" w:rsidR="00DE15E3" w:rsidRPr="00E879C5" w:rsidRDefault="00DE15E3" w:rsidP="00DE15E3">
            <w:pPr>
              <w:pStyle w:val="acctfourfigures"/>
              <w:tabs>
                <w:tab w:val="clear" w:pos="765"/>
                <w:tab w:val="decimal" w:pos="1152"/>
              </w:tabs>
              <w:spacing w:line="240" w:lineRule="atLeast"/>
              <w:ind w:left="-79" w:right="-80"/>
              <w:rPr>
                <w:rFonts w:eastAsia="Calibri"/>
                <w:szCs w:val="22"/>
                <w:lang w:val="en-US" w:bidi="th-TH"/>
              </w:rPr>
            </w:pPr>
          </w:p>
        </w:tc>
        <w:tc>
          <w:tcPr>
            <w:tcW w:w="1217" w:type="dxa"/>
            <w:vAlign w:val="center"/>
          </w:tcPr>
          <w:p w14:paraId="00B29B45" w14:textId="2EE92D0A" w:rsidR="00DE15E3" w:rsidRPr="00E879C5" w:rsidRDefault="00817B56" w:rsidP="00DE15E3">
            <w:pPr>
              <w:pStyle w:val="acctfourfigures"/>
              <w:tabs>
                <w:tab w:val="clear" w:pos="765"/>
                <w:tab w:val="decimal" w:pos="920"/>
              </w:tabs>
              <w:spacing w:line="240" w:lineRule="atLeast"/>
              <w:ind w:left="-79" w:right="-155"/>
              <w:rPr>
                <w:rFonts w:eastAsia="Calibri"/>
                <w:szCs w:val="22"/>
                <w:lang w:val="en-US" w:bidi="th-TH"/>
              </w:rPr>
            </w:pPr>
            <w:r>
              <w:rPr>
                <w:rFonts w:eastAsia="Calibri"/>
                <w:szCs w:val="22"/>
                <w:lang w:val="en-US" w:bidi="th-TH"/>
              </w:rPr>
              <w:t>16,094</w:t>
            </w:r>
          </w:p>
        </w:tc>
        <w:tc>
          <w:tcPr>
            <w:tcW w:w="236" w:type="dxa"/>
            <w:vAlign w:val="center"/>
          </w:tcPr>
          <w:p w14:paraId="5EFB46F5" w14:textId="77777777" w:rsidR="00DE15E3" w:rsidRPr="00E879C5" w:rsidRDefault="00DE15E3" w:rsidP="00DE15E3">
            <w:pPr>
              <w:pStyle w:val="acctfourfigures"/>
              <w:tabs>
                <w:tab w:val="clear" w:pos="765"/>
                <w:tab w:val="decimal" w:pos="939"/>
              </w:tabs>
              <w:spacing w:line="240" w:lineRule="atLeast"/>
              <w:ind w:left="-79" w:right="-202"/>
              <w:rPr>
                <w:rFonts w:eastAsia="Calibri"/>
                <w:szCs w:val="22"/>
                <w:lang w:val="en-US" w:bidi="th-TH"/>
              </w:rPr>
            </w:pPr>
          </w:p>
        </w:tc>
        <w:tc>
          <w:tcPr>
            <w:tcW w:w="1206" w:type="dxa"/>
            <w:vAlign w:val="center"/>
          </w:tcPr>
          <w:p w14:paraId="68DE1B3D" w14:textId="785B52C3" w:rsidR="00DE15E3" w:rsidRPr="00E879C5" w:rsidRDefault="00DE15E3" w:rsidP="00DE15E3">
            <w:pPr>
              <w:pStyle w:val="acctfourfigures"/>
              <w:tabs>
                <w:tab w:val="clear" w:pos="765"/>
                <w:tab w:val="decimal" w:pos="939"/>
              </w:tabs>
              <w:spacing w:line="240" w:lineRule="atLeast"/>
              <w:ind w:left="-79" w:right="-202"/>
              <w:rPr>
                <w:rFonts w:eastAsia="Calibri"/>
                <w:szCs w:val="22"/>
                <w:lang w:val="en-US" w:bidi="th-TH"/>
              </w:rPr>
            </w:pPr>
            <w:r>
              <w:rPr>
                <w:rFonts w:eastAsia="Calibri"/>
                <w:szCs w:val="22"/>
                <w:lang w:val="en-US" w:bidi="th-TH"/>
              </w:rPr>
              <w:t>16,526</w:t>
            </w:r>
          </w:p>
        </w:tc>
      </w:tr>
      <w:tr w:rsidR="00DE15E3" w:rsidRPr="00E879C5" w14:paraId="4839D37F" w14:textId="77777777" w:rsidTr="00CC1901">
        <w:trPr>
          <w:trHeight w:val="20"/>
        </w:trPr>
        <w:tc>
          <w:tcPr>
            <w:tcW w:w="3582" w:type="dxa"/>
          </w:tcPr>
          <w:p w14:paraId="3065AD3E" w14:textId="77777777" w:rsidR="00DE15E3" w:rsidRPr="00E879C5" w:rsidRDefault="00DE15E3" w:rsidP="00DE15E3">
            <w:pPr>
              <w:pStyle w:val="BodyText"/>
              <w:spacing w:after="0"/>
              <w:rPr>
                <w:rFonts w:ascii="Times New Roman" w:eastAsia="Calibri" w:hAnsi="Times New Roman" w:cs="Times New Roman"/>
                <w:sz w:val="22"/>
              </w:rPr>
            </w:pPr>
            <w:r w:rsidRPr="00E879C5">
              <w:rPr>
                <w:rFonts w:ascii="Times New Roman" w:eastAsia="Calibri" w:hAnsi="Times New Roman" w:cs="Times New Roman"/>
                <w:sz w:val="22"/>
              </w:rPr>
              <w:t>Future salary growth (1%)</w:t>
            </w:r>
          </w:p>
        </w:tc>
        <w:tc>
          <w:tcPr>
            <w:tcW w:w="1370" w:type="dxa"/>
          </w:tcPr>
          <w:p w14:paraId="47B3FBF0" w14:textId="6AA184ED" w:rsidR="00DE15E3" w:rsidRPr="00E879C5" w:rsidRDefault="00037772" w:rsidP="00DE15E3">
            <w:pPr>
              <w:pStyle w:val="acctfourfigures"/>
              <w:tabs>
                <w:tab w:val="clear" w:pos="765"/>
                <w:tab w:val="decimal" w:pos="1152"/>
              </w:tabs>
              <w:spacing w:line="240" w:lineRule="atLeast"/>
              <w:ind w:right="-155"/>
              <w:rPr>
                <w:rFonts w:eastAsia="Calibri"/>
                <w:szCs w:val="22"/>
                <w:lang w:val="en-US" w:bidi="th-TH"/>
              </w:rPr>
            </w:pPr>
            <w:r>
              <w:rPr>
                <w:rFonts w:eastAsia="Calibri"/>
                <w:szCs w:val="22"/>
                <w:lang w:val="en-US" w:bidi="th-TH"/>
              </w:rPr>
              <w:t>17,872</w:t>
            </w:r>
          </w:p>
        </w:tc>
        <w:tc>
          <w:tcPr>
            <w:tcW w:w="236" w:type="dxa"/>
          </w:tcPr>
          <w:p w14:paraId="5ED50CEA" w14:textId="77777777" w:rsidR="00DE15E3" w:rsidRPr="00E879C5" w:rsidRDefault="00DE15E3" w:rsidP="00DE15E3">
            <w:pPr>
              <w:pStyle w:val="acctfourfigures"/>
              <w:tabs>
                <w:tab w:val="clear" w:pos="765"/>
                <w:tab w:val="decimal" w:pos="1152"/>
              </w:tabs>
              <w:spacing w:line="240" w:lineRule="atLeast"/>
              <w:ind w:left="-79" w:right="-80"/>
              <w:rPr>
                <w:rFonts w:eastAsia="Calibri"/>
                <w:szCs w:val="22"/>
                <w:lang w:val="en-US" w:bidi="th-TH"/>
              </w:rPr>
            </w:pPr>
          </w:p>
        </w:tc>
        <w:tc>
          <w:tcPr>
            <w:tcW w:w="1086" w:type="dxa"/>
          </w:tcPr>
          <w:p w14:paraId="2E5D47F9" w14:textId="599FA333" w:rsidR="00DE15E3" w:rsidRPr="00E879C5" w:rsidRDefault="00DE15E3" w:rsidP="00DE15E3">
            <w:pPr>
              <w:pStyle w:val="acctfourfigures"/>
              <w:tabs>
                <w:tab w:val="clear" w:pos="765"/>
                <w:tab w:val="decimal" w:pos="894"/>
              </w:tabs>
              <w:spacing w:line="240" w:lineRule="atLeast"/>
              <w:ind w:left="-79"/>
              <w:rPr>
                <w:rFonts w:eastAsia="Calibri"/>
                <w:szCs w:val="22"/>
                <w:lang w:val="en-US" w:bidi="th-TH"/>
              </w:rPr>
            </w:pPr>
            <w:r>
              <w:rPr>
                <w:rFonts w:eastAsia="Calibri"/>
                <w:szCs w:val="22"/>
                <w:lang w:val="en-US" w:bidi="th-TH"/>
              </w:rPr>
              <w:t>16,120</w:t>
            </w:r>
          </w:p>
        </w:tc>
        <w:tc>
          <w:tcPr>
            <w:tcW w:w="236" w:type="dxa"/>
          </w:tcPr>
          <w:p w14:paraId="4B9EE290" w14:textId="77777777" w:rsidR="00DE15E3" w:rsidRPr="00E879C5" w:rsidRDefault="00DE15E3" w:rsidP="00DE15E3">
            <w:pPr>
              <w:pStyle w:val="acctfourfigures"/>
              <w:tabs>
                <w:tab w:val="clear" w:pos="765"/>
                <w:tab w:val="decimal" w:pos="1152"/>
              </w:tabs>
              <w:spacing w:line="240" w:lineRule="atLeast"/>
              <w:ind w:left="-79" w:right="-80"/>
              <w:rPr>
                <w:rFonts w:eastAsia="Calibri"/>
                <w:szCs w:val="22"/>
                <w:lang w:val="en-US" w:bidi="th-TH"/>
              </w:rPr>
            </w:pPr>
          </w:p>
        </w:tc>
        <w:tc>
          <w:tcPr>
            <w:tcW w:w="1217" w:type="dxa"/>
          </w:tcPr>
          <w:p w14:paraId="2966969D" w14:textId="37AFC2FD" w:rsidR="00DE15E3" w:rsidRPr="00E879C5" w:rsidRDefault="00817B56" w:rsidP="00DE15E3">
            <w:pPr>
              <w:pStyle w:val="acctfourfigures"/>
              <w:tabs>
                <w:tab w:val="clear" w:pos="765"/>
                <w:tab w:val="decimal" w:pos="920"/>
              </w:tabs>
              <w:spacing w:line="240" w:lineRule="atLeast"/>
              <w:ind w:left="-79" w:right="-155"/>
              <w:rPr>
                <w:rFonts w:eastAsia="Calibri"/>
                <w:szCs w:val="22"/>
                <w:lang w:val="en-US" w:bidi="th-TH"/>
              </w:rPr>
            </w:pPr>
            <w:r>
              <w:rPr>
                <w:rFonts w:eastAsia="Calibri"/>
                <w:szCs w:val="22"/>
                <w:lang w:val="en-US" w:bidi="th-TH"/>
              </w:rPr>
              <w:t>(16,224)</w:t>
            </w:r>
          </w:p>
        </w:tc>
        <w:tc>
          <w:tcPr>
            <w:tcW w:w="236" w:type="dxa"/>
          </w:tcPr>
          <w:p w14:paraId="5FACD8E1" w14:textId="77777777" w:rsidR="00DE15E3" w:rsidRPr="00E879C5" w:rsidRDefault="00DE15E3" w:rsidP="00DE15E3">
            <w:pPr>
              <w:pStyle w:val="acctfourfigures"/>
              <w:tabs>
                <w:tab w:val="clear" w:pos="765"/>
                <w:tab w:val="decimal" w:pos="939"/>
              </w:tabs>
              <w:spacing w:line="240" w:lineRule="atLeast"/>
              <w:ind w:left="-79" w:right="-202"/>
              <w:rPr>
                <w:rFonts w:eastAsia="Calibri"/>
                <w:szCs w:val="22"/>
                <w:lang w:val="en-US" w:bidi="th-TH"/>
              </w:rPr>
            </w:pPr>
          </w:p>
        </w:tc>
        <w:tc>
          <w:tcPr>
            <w:tcW w:w="1206" w:type="dxa"/>
          </w:tcPr>
          <w:p w14:paraId="05091366" w14:textId="57776A66" w:rsidR="00DE15E3" w:rsidRPr="00E879C5" w:rsidRDefault="00DE15E3" w:rsidP="00DE15E3">
            <w:pPr>
              <w:pStyle w:val="acctfourfigures"/>
              <w:tabs>
                <w:tab w:val="clear" w:pos="765"/>
                <w:tab w:val="decimal" w:pos="939"/>
              </w:tabs>
              <w:spacing w:line="240" w:lineRule="atLeast"/>
              <w:ind w:left="-79" w:right="-202"/>
              <w:rPr>
                <w:rFonts w:eastAsia="Calibri"/>
                <w:szCs w:val="22"/>
                <w:lang w:val="en-US" w:bidi="th-TH"/>
              </w:rPr>
            </w:pPr>
            <w:r>
              <w:rPr>
                <w:rFonts w:eastAsia="Calibri"/>
                <w:szCs w:val="22"/>
                <w:lang w:val="en-US" w:bidi="th-TH"/>
              </w:rPr>
              <w:t>(14,695)</w:t>
            </w:r>
          </w:p>
        </w:tc>
      </w:tr>
      <w:tr w:rsidR="00DE15E3" w:rsidRPr="00E879C5" w14:paraId="07ADE073" w14:textId="77777777" w:rsidTr="00CC1901">
        <w:trPr>
          <w:trHeight w:val="20"/>
        </w:trPr>
        <w:tc>
          <w:tcPr>
            <w:tcW w:w="3582" w:type="dxa"/>
          </w:tcPr>
          <w:p w14:paraId="6D7385C0" w14:textId="77777777" w:rsidR="00DE15E3" w:rsidRPr="00E879C5" w:rsidRDefault="00DE15E3" w:rsidP="00DE15E3">
            <w:pPr>
              <w:ind w:left="234" w:right="198" w:hanging="234"/>
              <w:rPr>
                <w:rFonts w:ascii="Times New Roman" w:eastAsia="Calibri" w:hAnsi="Times New Roman" w:cs="Times New Roman"/>
                <w:sz w:val="22"/>
                <w:szCs w:val="22"/>
                <w:cs/>
              </w:rPr>
            </w:pPr>
            <w:r w:rsidRPr="00E879C5">
              <w:rPr>
                <w:rFonts w:ascii="Times New Roman" w:eastAsia="Calibri" w:hAnsi="Times New Roman" w:cs="Times New Roman"/>
                <w:sz w:val="22"/>
                <w:szCs w:val="22"/>
              </w:rPr>
              <w:t>Employee turnover (20%)</w:t>
            </w:r>
          </w:p>
        </w:tc>
        <w:tc>
          <w:tcPr>
            <w:tcW w:w="1370" w:type="dxa"/>
            <w:vAlign w:val="bottom"/>
          </w:tcPr>
          <w:p w14:paraId="03DF160F" w14:textId="48423C55" w:rsidR="00DE15E3" w:rsidRPr="00E879C5" w:rsidRDefault="00037772" w:rsidP="00DE15E3">
            <w:pPr>
              <w:pStyle w:val="acctfourfigures"/>
              <w:tabs>
                <w:tab w:val="clear" w:pos="765"/>
                <w:tab w:val="decimal" w:pos="1152"/>
              </w:tabs>
              <w:spacing w:line="240" w:lineRule="atLeast"/>
              <w:ind w:right="-155"/>
              <w:rPr>
                <w:rFonts w:eastAsia="Calibri"/>
                <w:szCs w:val="22"/>
                <w:lang w:val="en-US" w:bidi="th-TH"/>
              </w:rPr>
            </w:pPr>
            <w:r>
              <w:rPr>
                <w:rFonts w:eastAsia="Calibri"/>
                <w:szCs w:val="22"/>
                <w:lang w:val="en-US" w:bidi="th-TH"/>
              </w:rPr>
              <w:t>(</w:t>
            </w:r>
            <w:r w:rsidR="00817B56">
              <w:rPr>
                <w:rFonts w:eastAsia="Calibri"/>
                <w:szCs w:val="22"/>
                <w:lang w:val="en-US" w:bidi="th-TH"/>
              </w:rPr>
              <w:t>17,171)</w:t>
            </w:r>
          </w:p>
        </w:tc>
        <w:tc>
          <w:tcPr>
            <w:tcW w:w="236" w:type="dxa"/>
            <w:vAlign w:val="bottom"/>
          </w:tcPr>
          <w:p w14:paraId="205DE1F1" w14:textId="77777777" w:rsidR="00DE15E3" w:rsidRPr="00E879C5" w:rsidRDefault="00DE15E3" w:rsidP="00DE15E3">
            <w:pPr>
              <w:pStyle w:val="acctfourfigures"/>
              <w:tabs>
                <w:tab w:val="clear" w:pos="765"/>
                <w:tab w:val="decimal" w:pos="1152"/>
              </w:tabs>
              <w:spacing w:line="240" w:lineRule="atLeast"/>
              <w:ind w:left="-79" w:right="-80"/>
              <w:rPr>
                <w:rFonts w:eastAsia="Calibri"/>
                <w:szCs w:val="22"/>
                <w:lang w:val="en-US" w:bidi="th-TH"/>
              </w:rPr>
            </w:pPr>
          </w:p>
        </w:tc>
        <w:tc>
          <w:tcPr>
            <w:tcW w:w="1086" w:type="dxa"/>
            <w:vAlign w:val="bottom"/>
          </w:tcPr>
          <w:p w14:paraId="4CB19FA2" w14:textId="5444B96E" w:rsidR="00DE15E3" w:rsidRPr="00E879C5" w:rsidRDefault="00DE15E3" w:rsidP="00DE15E3">
            <w:pPr>
              <w:pStyle w:val="acctfourfigures"/>
              <w:tabs>
                <w:tab w:val="clear" w:pos="765"/>
                <w:tab w:val="decimal" w:pos="894"/>
              </w:tabs>
              <w:spacing w:line="240" w:lineRule="atLeast"/>
              <w:ind w:left="-79" w:right="-80"/>
              <w:rPr>
                <w:rFonts w:eastAsia="Calibri"/>
                <w:szCs w:val="22"/>
                <w:lang w:val="en-US" w:bidi="th-TH"/>
              </w:rPr>
            </w:pPr>
            <w:r>
              <w:rPr>
                <w:rFonts w:eastAsia="Calibri"/>
                <w:szCs w:val="22"/>
                <w:lang w:val="en-US" w:bidi="th-TH"/>
              </w:rPr>
              <w:t>(14,917)</w:t>
            </w:r>
          </w:p>
        </w:tc>
        <w:tc>
          <w:tcPr>
            <w:tcW w:w="236" w:type="dxa"/>
            <w:vAlign w:val="bottom"/>
          </w:tcPr>
          <w:p w14:paraId="5545F5D2" w14:textId="77777777" w:rsidR="00DE15E3" w:rsidRPr="00E879C5" w:rsidRDefault="00DE15E3" w:rsidP="00DE15E3">
            <w:pPr>
              <w:pStyle w:val="acctfourfigures"/>
              <w:tabs>
                <w:tab w:val="clear" w:pos="765"/>
                <w:tab w:val="decimal" w:pos="1152"/>
              </w:tabs>
              <w:spacing w:line="240" w:lineRule="atLeast"/>
              <w:ind w:left="-79" w:right="-80"/>
              <w:rPr>
                <w:rFonts w:eastAsia="Calibri"/>
                <w:szCs w:val="22"/>
                <w:lang w:val="en-US" w:bidi="th-TH"/>
              </w:rPr>
            </w:pPr>
          </w:p>
        </w:tc>
        <w:tc>
          <w:tcPr>
            <w:tcW w:w="1217" w:type="dxa"/>
            <w:vAlign w:val="bottom"/>
          </w:tcPr>
          <w:p w14:paraId="77F46FAC" w14:textId="0C92127A" w:rsidR="00DE15E3" w:rsidRPr="00E879C5" w:rsidRDefault="00817B56" w:rsidP="00DE15E3">
            <w:pPr>
              <w:pStyle w:val="acctfourfigures"/>
              <w:tabs>
                <w:tab w:val="clear" w:pos="765"/>
                <w:tab w:val="decimal" w:pos="920"/>
              </w:tabs>
              <w:spacing w:line="240" w:lineRule="atLeast"/>
              <w:ind w:left="-79" w:right="-155"/>
              <w:rPr>
                <w:rFonts w:eastAsia="Calibri"/>
                <w:szCs w:val="22"/>
                <w:lang w:val="en-US" w:bidi="th-TH"/>
              </w:rPr>
            </w:pPr>
            <w:r>
              <w:rPr>
                <w:rFonts w:eastAsia="Calibri"/>
                <w:szCs w:val="22"/>
                <w:lang w:val="en-US" w:bidi="th-TH"/>
              </w:rPr>
              <w:t>20,955</w:t>
            </w:r>
          </w:p>
        </w:tc>
        <w:tc>
          <w:tcPr>
            <w:tcW w:w="236" w:type="dxa"/>
            <w:vAlign w:val="bottom"/>
          </w:tcPr>
          <w:p w14:paraId="776D1962" w14:textId="77777777" w:rsidR="00DE15E3" w:rsidRPr="00E879C5" w:rsidRDefault="00DE15E3" w:rsidP="00DE15E3">
            <w:pPr>
              <w:pStyle w:val="acctfourfigures"/>
              <w:tabs>
                <w:tab w:val="clear" w:pos="765"/>
                <w:tab w:val="decimal" w:pos="939"/>
              </w:tabs>
              <w:spacing w:line="240" w:lineRule="atLeast"/>
              <w:ind w:left="-79" w:right="-202"/>
              <w:rPr>
                <w:rFonts w:eastAsia="Calibri"/>
                <w:szCs w:val="22"/>
                <w:lang w:val="en-US" w:bidi="th-TH"/>
              </w:rPr>
            </w:pPr>
          </w:p>
        </w:tc>
        <w:tc>
          <w:tcPr>
            <w:tcW w:w="1206" w:type="dxa"/>
            <w:vAlign w:val="bottom"/>
          </w:tcPr>
          <w:p w14:paraId="2F73C734" w14:textId="10043982" w:rsidR="00DE15E3" w:rsidRPr="00E879C5" w:rsidRDefault="00DE15E3" w:rsidP="00DE15E3">
            <w:pPr>
              <w:pStyle w:val="acctfourfigures"/>
              <w:tabs>
                <w:tab w:val="clear" w:pos="765"/>
                <w:tab w:val="decimal" w:pos="939"/>
              </w:tabs>
              <w:spacing w:line="240" w:lineRule="atLeast"/>
              <w:ind w:left="-79" w:right="-202"/>
              <w:rPr>
                <w:rFonts w:eastAsia="Calibri"/>
                <w:szCs w:val="22"/>
                <w:lang w:val="en-US" w:bidi="th-TH"/>
              </w:rPr>
            </w:pPr>
            <w:r>
              <w:rPr>
                <w:rFonts w:eastAsia="Calibri"/>
                <w:szCs w:val="22"/>
                <w:lang w:val="en-US" w:bidi="th-TH"/>
              </w:rPr>
              <w:t>18,100</w:t>
            </w:r>
          </w:p>
        </w:tc>
      </w:tr>
    </w:tbl>
    <w:p w14:paraId="348844FD" w14:textId="77777777" w:rsidR="006827C6" w:rsidRPr="00E879C5" w:rsidRDefault="006827C6" w:rsidP="00435ADA"/>
    <w:p w14:paraId="6D242E02" w14:textId="57E80644" w:rsidR="00212103" w:rsidRPr="00E879C5" w:rsidRDefault="00B6073A"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Pr>
          <w:rFonts w:ascii="Times New Roman" w:hAnsi="Times New Roman" w:cs="Times New Roman"/>
          <w:b/>
          <w:bCs/>
          <w:color w:val="auto"/>
          <w:sz w:val="22"/>
          <w:szCs w:val="22"/>
        </w:rPr>
        <w:t>Legal re</w:t>
      </w:r>
      <w:r w:rsidR="00F83A16" w:rsidRPr="00E879C5">
        <w:rPr>
          <w:rFonts w:ascii="Times New Roman" w:hAnsi="Times New Roman" w:cs="Times New Roman"/>
          <w:b/>
          <w:bCs/>
          <w:color w:val="auto"/>
          <w:sz w:val="22"/>
          <w:szCs w:val="22"/>
        </w:rPr>
        <w:t>serve</w:t>
      </w:r>
    </w:p>
    <w:p w14:paraId="7452E873" w14:textId="77777777" w:rsidR="000F2182" w:rsidRPr="00E879C5" w:rsidRDefault="000F2182" w:rsidP="00CF64F2">
      <w:pPr>
        <w:ind w:right="-295"/>
        <w:jc w:val="both"/>
        <w:rPr>
          <w:rFonts w:ascii="Times New Roman" w:hAnsi="Times New Roman" w:cs="Times New Roman"/>
          <w:b/>
          <w:bCs/>
          <w:sz w:val="22"/>
          <w:szCs w:val="22"/>
          <w:lang w:val="en-GB" w:bidi="ar-SA"/>
        </w:rPr>
      </w:pPr>
    </w:p>
    <w:p w14:paraId="2BAC6CD4" w14:textId="2E64D077" w:rsidR="000C6B6D" w:rsidRPr="00E879C5" w:rsidRDefault="000C6B6D" w:rsidP="00435ADA">
      <w:pPr>
        <w:ind w:left="540" w:right="18"/>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Section 116 of the Public</w:t>
      </w:r>
      <w:r w:rsidR="00212038" w:rsidRPr="00E879C5">
        <w:rPr>
          <w:rFonts w:ascii="Times New Roman" w:hAnsi="Times New Roman" w:cs="Times New Roman"/>
          <w:sz w:val="22"/>
          <w:szCs w:val="22"/>
          <w:lang w:val="en-GB" w:bidi="ar-SA"/>
        </w:rPr>
        <w:t xml:space="preserve"> Limited</w:t>
      </w:r>
      <w:r w:rsidRPr="00E879C5">
        <w:rPr>
          <w:rFonts w:ascii="Times New Roman" w:hAnsi="Times New Roman" w:cs="Times New Roman"/>
          <w:sz w:val="22"/>
          <w:szCs w:val="22"/>
          <w:lang w:val="en-GB" w:bidi="ar-SA"/>
        </w:rPr>
        <w:t xml:space="preserve"> Companies Act B.E. 2535</w:t>
      </w:r>
      <w:r w:rsidR="00FC5269" w:rsidRPr="00E879C5">
        <w:rPr>
          <w:rFonts w:ascii="Times New Roman" w:hAnsi="Times New Roman" w:cs="Times New Roman"/>
          <w:sz w:val="22"/>
          <w:szCs w:val="22"/>
          <w:lang w:val="en-GB" w:bidi="ar-SA"/>
        </w:rPr>
        <w:t xml:space="preserve"> (</w:t>
      </w:r>
      <w:r w:rsidR="00100175" w:rsidRPr="00E879C5">
        <w:rPr>
          <w:rFonts w:ascii="Times New Roman" w:hAnsi="Times New Roman" w:cs="Times New Roman"/>
          <w:sz w:val="22"/>
          <w:szCs w:val="22"/>
          <w:lang w:val="en-GB" w:bidi="ar-SA"/>
        </w:rPr>
        <w:t>1992)</w:t>
      </w:r>
      <w:r w:rsidRPr="00E879C5">
        <w:rPr>
          <w:rFonts w:ascii="Times New Roman" w:hAnsi="Times New Roman" w:cs="Times New Roman"/>
          <w:sz w:val="22"/>
          <w:szCs w:val="22"/>
          <w:lang w:val="en-GB" w:bidi="ar-SA"/>
        </w:rPr>
        <w:t xml:space="preserve"> Section 116 requires that a public company shall allocate not less than 5% of its annual net profit, less any accumulated losses brought forward, to a reserve account (“</w:t>
      </w:r>
      <w:r w:rsidR="006173B6">
        <w:rPr>
          <w:rFonts w:ascii="Times New Roman" w:hAnsi="Times New Roman" w:cs="Times New Roman"/>
          <w:sz w:val="22"/>
          <w:szCs w:val="22"/>
          <w:lang w:val="en-GB" w:bidi="ar-SA"/>
        </w:rPr>
        <w:t>L</w:t>
      </w:r>
      <w:r w:rsidRPr="00E879C5">
        <w:rPr>
          <w:rFonts w:ascii="Times New Roman" w:hAnsi="Times New Roman" w:cs="Times New Roman"/>
          <w:sz w:val="22"/>
          <w:szCs w:val="22"/>
          <w:lang w:val="en-GB" w:bidi="ar-SA"/>
        </w:rPr>
        <w:t>egal reserve”), until this account reaches an amount not less than 10% of the registered authorised capital. The legal reserve is not available for dividend distribution.</w:t>
      </w:r>
    </w:p>
    <w:p w14:paraId="6533222B" w14:textId="77777777" w:rsidR="000B3BB7" w:rsidRPr="00E879C5" w:rsidRDefault="000B3BB7" w:rsidP="00435ADA">
      <w:pPr>
        <w:ind w:right="-295"/>
        <w:jc w:val="both"/>
        <w:rPr>
          <w:rFonts w:ascii="Times New Roman" w:hAnsi="Times New Roman" w:cstheme="minorBidi"/>
          <w:b/>
          <w:bCs/>
          <w:sz w:val="22"/>
          <w:szCs w:val="22"/>
        </w:rPr>
      </w:pPr>
    </w:p>
    <w:p w14:paraId="75B2B857" w14:textId="77777777" w:rsidR="00212103" w:rsidRPr="00E879C5" w:rsidRDefault="00F179E0"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sidRPr="00E879C5">
        <w:rPr>
          <w:rFonts w:ascii="Times New Roman" w:hAnsi="Times New Roman" w:cs="Times New Roman"/>
          <w:b/>
          <w:bCs/>
          <w:color w:val="auto"/>
          <w:sz w:val="22"/>
          <w:szCs w:val="22"/>
        </w:rPr>
        <w:t>Segment information</w:t>
      </w:r>
      <w:r w:rsidR="006827C6" w:rsidRPr="00E879C5">
        <w:rPr>
          <w:rFonts w:ascii="Times New Roman" w:hAnsi="Times New Roman" w:cs="Times New Roman"/>
          <w:b/>
          <w:bCs/>
          <w:color w:val="auto"/>
          <w:sz w:val="22"/>
          <w:szCs w:val="22"/>
        </w:rPr>
        <w:t xml:space="preserve"> and disaggregation of revenue</w:t>
      </w:r>
    </w:p>
    <w:p w14:paraId="6456D0F2" w14:textId="77777777" w:rsidR="00260874" w:rsidRPr="00E879C5" w:rsidRDefault="00260874" w:rsidP="00435ADA">
      <w:pPr>
        <w:pStyle w:val="ListParagraph"/>
        <w:spacing w:line="240" w:lineRule="atLeast"/>
        <w:ind w:left="547" w:right="-295"/>
        <w:jc w:val="thaiDistribute"/>
        <w:rPr>
          <w:szCs w:val="22"/>
        </w:rPr>
      </w:pPr>
    </w:p>
    <w:p w14:paraId="03334526" w14:textId="4BCF6AAB" w:rsidR="00602056" w:rsidRDefault="00602056" w:rsidP="00602056">
      <w:pPr>
        <w:pStyle w:val="BodyText"/>
        <w:spacing w:after="0" w:line="240" w:lineRule="auto"/>
        <w:ind w:left="540"/>
        <w:jc w:val="thaiDistribute"/>
        <w:rPr>
          <w:rFonts w:ascii="Times New Roman" w:hAnsi="Times New Roman" w:cs="Times New Roman"/>
          <w:b/>
          <w:bCs/>
          <w:i/>
          <w:iCs/>
          <w:sz w:val="22"/>
        </w:rPr>
      </w:pPr>
      <w:r w:rsidRPr="00E879C5">
        <w:rPr>
          <w:rFonts w:ascii="Times New Roman" w:hAnsi="Times New Roman" w:cs="Times New Roman"/>
          <w:b/>
          <w:bCs/>
          <w:i/>
          <w:iCs/>
          <w:sz w:val="22"/>
        </w:rPr>
        <w:t xml:space="preserve">Accounting policy </w:t>
      </w:r>
    </w:p>
    <w:p w14:paraId="6F3BEDCC" w14:textId="77777777" w:rsidR="00B6073A" w:rsidRPr="00E879C5" w:rsidRDefault="00B6073A" w:rsidP="00602056">
      <w:pPr>
        <w:pStyle w:val="BodyText"/>
        <w:spacing w:after="0" w:line="240" w:lineRule="auto"/>
        <w:ind w:left="540"/>
        <w:jc w:val="thaiDistribute"/>
        <w:rPr>
          <w:rFonts w:ascii="Times New Roman" w:hAnsi="Times New Roman" w:cs="Times New Roman"/>
          <w:b/>
          <w:bCs/>
          <w:i/>
          <w:iCs/>
          <w:sz w:val="22"/>
        </w:rPr>
      </w:pPr>
    </w:p>
    <w:p w14:paraId="60F08304" w14:textId="2C0637B9" w:rsidR="00602056" w:rsidRPr="00E879C5" w:rsidRDefault="00602056" w:rsidP="00917C4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40"/>
        <w:jc w:val="both"/>
        <w:rPr>
          <w:rFonts w:ascii="Times New Roman" w:hAnsi="Times New Roman" w:cs="Times New Roman"/>
          <w:i/>
          <w:iCs/>
          <w:color w:val="000000"/>
          <w:sz w:val="22"/>
        </w:rPr>
      </w:pPr>
      <w:r w:rsidRPr="00E879C5">
        <w:rPr>
          <w:rFonts w:ascii="Times New Roman" w:hAnsi="Times New Roman" w:cs="Times New Roman"/>
          <w:i/>
          <w:iCs/>
          <w:color w:val="000000"/>
          <w:sz w:val="22"/>
        </w:rPr>
        <w:t xml:space="preserve">Revenue recognition </w:t>
      </w:r>
    </w:p>
    <w:p w14:paraId="5C6EFBD2" w14:textId="7B453E4F" w:rsidR="00602056" w:rsidRDefault="00602056" w:rsidP="00EE582C">
      <w:pPr>
        <w:spacing w:line="240" w:lineRule="auto"/>
        <w:ind w:left="540"/>
        <w:jc w:val="thaiDistribute"/>
        <w:rPr>
          <w:rFonts w:ascii="Times New Roman" w:hAnsi="Times New Roman" w:cs="Times New Roman"/>
          <w:sz w:val="22"/>
          <w:szCs w:val="22"/>
        </w:rPr>
      </w:pPr>
      <w:bookmarkStart w:id="4" w:name="_Hlk18670927"/>
      <w:r w:rsidRPr="00E879C5">
        <w:rPr>
          <w:rFonts w:ascii="Times New Roman" w:hAnsi="Times New Roman" w:cs="Times New Roman"/>
          <w:sz w:val="22"/>
          <w:szCs w:val="22"/>
        </w:rPr>
        <w:t xml:space="preserve">Revenue is recognised when a customer obtains control of the goods or services in an amount that reflects the consideration to which the Group expects to be entitled, excluding those amounts collected on behalf of third parties, value added tax and is after deduction of any trade discounts and volume rebates. </w:t>
      </w:r>
      <w:bookmarkEnd w:id="4"/>
    </w:p>
    <w:p w14:paraId="2A745436" w14:textId="77777777" w:rsidR="00B6073A" w:rsidRPr="00E879C5" w:rsidRDefault="00B6073A" w:rsidP="00EE582C">
      <w:pPr>
        <w:spacing w:line="240" w:lineRule="auto"/>
        <w:ind w:left="540"/>
        <w:jc w:val="thaiDistribute"/>
        <w:rPr>
          <w:rFonts w:ascii="Times New Roman" w:eastAsiaTheme="minorHAnsi" w:hAnsi="Times New Roman" w:cs="Times New Roman"/>
          <w:i/>
          <w:iCs/>
          <w:color w:val="0000FF"/>
          <w:sz w:val="22"/>
          <w:szCs w:val="22"/>
          <w:shd w:val="clear" w:color="auto" w:fill="D9D9D9" w:themeFill="background1" w:themeFillShade="D9"/>
        </w:rPr>
      </w:pPr>
    </w:p>
    <w:p w14:paraId="28BF85C6" w14:textId="5AF9F297" w:rsidR="00602056" w:rsidRPr="00E879C5" w:rsidRDefault="00602056" w:rsidP="00917C4B">
      <w:pPr>
        <w:spacing w:line="240" w:lineRule="auto"/>
        <w:ind w:left="540"/>
        <w:jc w:val="both"/>
        <w:rPr>
          <w:rFonts w:ascii="Times New Roman" w:hAnsi="Times New Roman" w:cs="Times New Roman"/>
          <w:sz w:val="22"/>
          <w:szCs w:val="22"/>
        </w:rPr>
      </w:pPr>
      <w:r w:rsidRPr="00E879C5">
        <w:rPr>
          <w:rFonts w:ascii="Times New Roman" w:hAnsi="Times New Roman" w:cs="Times New Roman"/>
          <w:sz w:val="22"/>
          <w:szCs w:val="22"/>
        </w:rPr>
        <w:t>Revenue</w:t>
      </w:r>
      <w:r w:rsidRPr="00E879C5">
        <w:rPr>
          <w:rFonts w:ascii="Times New Roman" w:hAnsi="Times New Roman" w:cs="Times New Roman"/>
          <w:sz w:val="22"/>
          <w:szCs w:val="22"/>
          <w:cs/>
        </w:rPr>
        <w:t xml:space="preserve"> </w:t>
      </w:r>
      <w:r w:rsidRPr="00E879C5">
        <w:rPr>
          <w:rFonts w:ascii="Times New Roman" w:hAnsi="Times New Roman" w:cs="Times New Roman"/>
          <w:sz w:val="22"/>
          <w:szCs w:val="22"/>
        </w:rPr>
        <w:t>from sales of goods is recognised on the date on which the goods are delivered to the customers. For the sales that permit the customers to return the goods, the Group estimates the returns based on the historical return data, does not recognise revenue</w:t>
      </w:r>
      <w:r w:rsidR="00784B6A" w:rsidRPr="00E879C5">
        <w:rPr>
          <w:rFonts w:ascii="Times New Roman" w:hAnsi="Times New Roman" w:cs="Times New Roman"/>
          <w:sz w:val="22"/>
          <w:szCs w:val="22"/>
        </w:rPr>
        <w:t xml:space="preserve"> </w:t>
      </w:r>
      <w:r w:rsidR="002E2D8E" w:rsidRPr="00E879C5">
        <w:rPr>
          <w:rFonts w:ascii="Times New Roman" w:hAnsi="Times New Roman" w:cs="Times New Roman"/>
          <w:sz w:val="22"/>
          <w:szCs w:val="22"/>
        </w:rPr>
        <w:t xml:space="preserve">and </w:t>
      </w:r>
      <w:r w:rsidR="00D80F8D" w:rsidRPr="00E879C5">
        <w:rPr>
          <w:rFonts w:ascii="Times New Roman" w:hAnsi="Times New Roman" w:cs="Times New Roman"/>
          <w:sz w:val="22"/>
          <w:szCs w:val="22"/>
        </w:rPr>
        <w:t xml:space="preserve">cost </w:t>
      </w:r>
      <w:r w:rsidR="00517BC0" w:rsidRPr="00E879C5">
        <w:rPr>
          <w:rFonts w:ascii="Times New Roman" w:hAnsi="Times New Roman" w:cs="Times New Roman"/>
          <w:sz w:val="22"/>
          <w:szCs w:val="22"/>
        </w:rPr>
        <w:t>of sale</w:t>
      </w:r>
      <w:r w:rsidRPr="00E879C5">
        <w:rPr>
          <w:rFonts w:ascii="Times New Roman" w:hAnsi="Times New Roman" w:cs="Times New Roman"/>
          <w:sz w:val="22"/>
          <w:szCs w:val="22"/>
        </w:rPr>
        <w:t xml:space="preserve"> </w:t>
      </w:r>
      <w:r w:rsidR="004E3C01" w:rsidRPr="00E879C5">
        <w:rPr>
          <w:rFonts w:ascii="Times New Roman" w:hAnsi="Times New Roman" w:cs="Times New Roman"/>
          <w:sz w:val="22"/>
          <w:szCs w:val="22"/>
        </w:rPr>
        <w:t>and cost of sale for the estimated products to be returned.</w:t>
      </w:r>
    </w:p>
    <w:p w14:paraId="567BD8A4" w14:textId="77777777" w:rsidR="00602056" w:rsidRPr="00E879C5" w:rsidRDefault="00602056" w:rsidP="00917C4B">
      <w:pPr>
        <w:spacing w:line="240" w:lineRule="auto"/>
        <w:ind w:left="540"/>
        <w:rPr>
          <w:rFonts w:ascii="Times New Roman" w:hAnsi="Times New Roman" w:cs="Times New Roman"/>
          <w:color w:val="000000"/>
          <w:sz w:val="22"/>
          <w:szCs w:val="22"/>
        </w:rPr>
      </w:pPr>
    </w:p>
    <w:p w14:paraId="379666A6" w14:textId="77777777" w:rsidR="007C7EC2" w:rsidRPr="007C7EC2" w:rsidRDefault="007C7EC2" w:rsidP="007C7EC2">
      <w:pPr>
        <w:spacing w:line="240" w:lineRule="auto"/>
        <w:ind w:left="540"/>
        <w:jc w:val="both"/>
        <w:rPr>
          <w:rFonts w:ascii="Times New Roman" w:hAnsi="Times New Roman" w:cstheme="minorBidi"/>
          <w:i/>
          <w:iCs/>
          <w:sz w:val="22"/>
          <w:szCs w:val="22"/>
        </w:rPr>
      </w:pPr>
      <w:r w:rsidRPr="007C7EC2">
        <w:rPr>
          <w:rFonts w:ascii="Times New Roman" w:hAnsi="Times New Roman" w:cstheme="minorBidi"/>
          <w:i/>
          <w:iCs/>
          <w:sz w:val="22"/>
          <w:szCs w:val="22"/>
        </w:rPr>
        <w:t>Rental income</w:t>
      </w:r>
    </w:p>
    <w:p w14:paraId="1FECBE41" w14:textId="77777777" w:rsidR="007C7EC2" w:rsidRDefault="007C7EC2" w:rsidP="007C7EC2">
      <w:pPr>
        <w:spacing w:line="240" w:lineRule="auto"/>
        <w:ind w:left="540"/>
        <w:jc w:val="both"/>
        <w:rPr>
          <w:rFonts w:ascii="Times New Roman" w:hAnsi="Times New Roman" w:cstheme="minorBidi"/>
          <w:sz w:val="22"/>
          <w:szCs w:val="22"/>
        </w:rPr>
      </w:pPr>
      <w:r w:rsidRPr="007C7EC2">
        <w:rPr>
          <w:rFonts w:ascii="Times New Roman" w:hAnsi="Times New Roman" w:cstheme="minorBidi"/>
          <w:sz w:val="22"/>
          <w:szCs w:val="22"/>
        </w:rPr>
        <w:t>Rental income from investment properties is recognised on a straight-line basis over the lease term. Initial direct costs incurred specifically to obtain lease agreements are recognised as part of total rental income over the lease term. Contingent rentals are recognised as income in the accounting period in which they are earned.</w:t>
      </w:r>
    </w:p>
    <w:p w14:paraId="6AC8DC3F" w14:textId="77777777" w:rsidR="007C7EC2" w:rsidRPr="007C7EC2" w:rsidRDefault="007C7EC2" w:rsidP="007C7EC2">
      <w:pPr>
        <w:spacing w:line="240" w:lineRule="auto"/>
        <w:ind w:left="540"/>
        <w:jc w:val="both"/>
        <w:rPr>
          <w:rFonts w:ascii="Times New Roman" w:hAnsi="Times New Roman" w:cstheme="minorBidi"/>
          <w:sz w:val="22"/>
          <w:szCs w:val="22"/>
        </w:rPr>
      </w:pPr>
    </w:p>
    <w:p w14:paraId="584B962F" w14:textId="77777777" w:rsidR="007C7EC2" w:rsidRPr="007C7EC2" w:rsidRDefault="007C7EC2" w:rsidP="007C7EC2">
      <w:pPr>
        <w:spacing w:line="240" w:lineRule="auto"/>
        <w:ind w:left="540"/>
        <w:jc w:val="both"/>
        <w:rPr>
          <w:rFonts w:ascii="Times New Roman" w:hAnsi="Times New Roman" w:cstheme="minorBidi"/>
          <w:i/>
          <w:iCs/>
          <w:sz w:val="22"/>
          <w:szCs w:val="22"/>
        </w:rPr>
      </w:pPr>
      <w:r w:rsidRPr="007C7EC2">
        <w:rPr>
          <w:rFonts w:ascii="Times New Roman" w:hAnsi="Times New Roman" w:cstheme="minorBidi"/>
          <w:i/>
          <w:iCs/>
          <w:sz w:val="22"/>
          <w:szCs w:val="22"/>
        </w:rPr>
        <w:t>Service income</w:t>
      </w:r>
    </w:p>
    <w:p w14:paraId="66CD695B" w14:textId="77777777" w:rsidR="007C7EC2" w:rsidRPr="007C7EC2" w:rsidRDefault="007C7EC2" w:rsidP="007C7EC2">
      <w:pPr>
        <w:spacing w:line="240" w:lineRule="auto"/>
        <w:ind w:left="540"/>
        <w:jc w:val="both"/>
        <w:rPr>
          <w:rFonts w:ascii="Times New Roman" w:hAnsi="Times New Roman" w:cstheme="minorBidi"/>
          <w:sz w:val="22"/>
          <w:szCs w:val="22"/>
        </w:rPr>
      </w:pPr>
      <w:r w:rsidRPr="007C7EC2">
        <w:rPr>
          <w:rFonts w:ascii="Times New Roman" w:hAnsi="Times New Roman" w:cstheme="minorBidi"/>
          <w:sz w:val="22"/>
          <w:szCs w:val="22"/>
        </w:rPr>
        <w:t>Service income is recognised when the services are rendered.</w:t>
      </w:r>
    </w:p>
    <w:p w14:paraId="5FF6990D" w14:textId="77777777" w:rsidR="007C7EC2" w:rsidRDefault="007C7EC2" w:rsidP="0099745E">
      <w:pPr>
        <w:spacing w:line="240" w:lineRule="auto"/>
        <w:ind w:left="540"/>
        <w:jc w:val="both"/>
        <w:rPr>
          <w:rFonts w:ascii="Times New Roman" w:hAnsi="Times New Roman" w:cstheme="minorBidi"/>
          <w:sz w:val="22"/>
          <w:szCs w:val="22"/>
        </w:rPr>
      </w:pPr>
    </w:p>
    <w:p w14:paraId="083E853C" w14:textId="055276F1" w:rsidR="007C7EC2" w:rsidRPr="007C7EC2" w:rsidRDefault="007C7EC2" w:rsidP="0099745E">
      <w:pPr>
        <w:spacing w:line="240" w:lineRule="auto"/>
        <w:ind w:left="540"/>
        <w:jc w:val="both"/>
        <w:rPr>
          <w:rFonts w:ascii="Times New Roman" w:hAnsi="Times New Roman" w:cstheme="minorBidi"/>
          <w:i/>
          <w:iCs/>
          <w:sz w:val="22"/>
          <w:szCs w:val="22"/>
        </w:rPr>
      </w:pPr>
      <w:r w:rsidRPr="007C7EC2">
        <w:rPr>
          <w:rFonts w:ascii="Times New Roman" w:hAnsi="Times New Roman" w:cstheme="minorBidi"/>
          <w:i/>
          <w:iCs/>
          <w:sz w:val="22"/>
          <w:szCs w:val="22"/>
        </w:rPr>
        <w:t>Customer loyalty programme</w:t>
      </w:r>
    </w:p>
    <w:p w14:paraId="709CFE0B" w14:textId="72423E47" w:rsidR="00602056" w:rsidRPr="00E879C5" w:rsidRDefault="00602056" w:rsidP="00917C4B">
      <w:pPr>
        <w:spacing w:line="240" w:lineRule="auto"/>
        <w:ind w:left="540"/>
        <w:jc w:val="both"/>
        <w:rPr>
          <w:rFonts w:ascii="Times New Roman" w:hAnsi="Times New Roman" w:cs="Times New Roman"/>
          <w:sz w:val="22"/>
          <w:szCs w:val="22"/>
        </w:rPr>
      </w:pPr>
      <w:r w:rsidRPr="00E879C5">
        <w:rPr>
          <w:rFonts w:ascii="Times New Roman" w:hAnsi="Times New Roman" w:cs="Times New Roman"/>
          <w:sz w:val="22"/>
          <w:szCs w:val="22"/>
        </w:rPr>
        <w:t>For customer loyalty programme</w:t>
      </w:r>
      <w:r w:rsidR="00CF0E4D" w:rsidRPr="00E879C5">
        <w:rPr>
          <w:rFonts w:ascii="Times New Roman" w:hAnsi="Times New Roman" w:cs="Times New Roman"/>
          <w:sz w:val="22"/>
          <w:szCs w:val="22"/>
        </w:rPr>
        <w:t>s</w:t>
      </w:r>
      <w:r w:rsidRPr="00E879C5">
        <w:rPr>
          <w:rFonts w:ascii="Times New Roman" w:hAnsi="Times New Roman" w:cs="Times New Roman"/>
          <w:sz w:val="22"/>
          <w:szCs w:val="22"/>
        </w:rPr>
        <w:t xml:space="preserve"> that the Group offers to customers, the consideration received </w:t>
      </w:r>
      <w:r w:rsidR="001B6404" w:rsidRPr="00E879C5">
        <w:rPr>
          <w:rFonts w:ascii="Times New Roman" w:hAnsi="Times New Roman" w:cs="Times New Roman"/>
          <w:sz w:val="22"/>
          <w:szCs w:val="22"/>
        </w:rPr>
        <w:t>is</w:t>
      </w:r>
      <w:r w:rsidRPr="00E879C5">
        <w:rPr>
          <w:rFonts w:ascii="Times New Roman" w:hAnsi="Times New Roman" w:cs="Times New Roman"/>
          <w:sz w:val="22"/>
          <w:szCs w:val="22"/>
        </w:rPr>
        <w:t xml:space="preserve"> allocated based on the relative stand-alone selling price of the products and the loyalty points. The amount allocated to the loyalty points is recognised as contract liabilities and revenue is recognised when loyalty points are redeemed or the likelihood of the customer redeeming the loyalty points becomes remote. The stand-alone selling prices of the points is estimated based on </w:t>
      </w:r>
      <w:r w:rsidR="00877BCE" w:rsidRPr="00E879C5">
        <w:rPr>
          <w:rFonts w:ascii="Times New Roman" w:hAnsi="Times New Roman" w:cs="Times New Roman"/>
          <w:sz w:val="22"/>
          <w:szCs w:val="22"/>
        </w:rPr>
        <w:t>t</w:t>
      </w:r>
      <w:r w:rsidR="00555789" w:rsidRPr="00E879C5">
        <w:rPr>
          <w:rFonts w:ascii="Times New Roman" w:hAnsi="Times New Roman" w:cs="Times New Roman"/>
          <w:sz w:val="22"/>
          <w:szCs w:val="22"/>
        </w:rPr>
        <w:t xml:space="preserve">he </w:t>
      </w:r>
      <w:r w:rsidRPr="00E879C5">
        <w:rPr>
          <w:rFonts w:ascii="Times New Roman" w:hAnsi="Times New Roman" w:cs="Times New Roman"/>
          <w:sz w:val="22"/>
          <w:szCs w:val="22"/>
        </w:rPr>
        <w:t>discount provided to customers and the likelihood that the customers will redeem the points</w:t>
      </w:r>
      <w:r w:rsidR="007C087A" w:rsidRPr="00E879C5">
        <w:rPr>
          <w:rFonts w:ascii="Times New Roman" w:hAnsi="Times New Roman" w:cs="Times New Roman"/>
          <w:sz w:val="22"/>
          <w:szCs w:val="22"/>
        </w:rPr>
        <w:t xml:space="preserve">. The </w:t>
      </w:r>
      <w:r w:rsidRPr="00E879C5">
        <w:rPr>
          <w:rFonts w:ascii="Times New Roman" w:hAnsi="Times New Roman" w:cs="Times New Roman"/>
          <w:sz w:val="22"/>
          <w:szCs w:val="22"/>
        </w:rPr>
        <w:t xml:space="preserve">estimate </w:t>
      </w:r>
      <w:r w:rsidR="0049090E" w:rsidRPr="00E879C5">
        <w:rPr>
          <w:rFonts w:ascii="Times New Roman" w:hAnsi="Times New Roman" w:cs="Times New Roman"/>
          <w:sz w:val="22"/>
          <w:szCs w:val="22"/>
        </w:rPr>
        <w:t>is</w:t>
      </w:r>
      <w:r w:rsidRPr="00E879C5">
        <w:rPr>
          <w:rFonts w:ascii="Times New Roman" w:hAnsi="Times New Roman" w:cs="Times New Roman"/>
          <w:sz w:val="22"/>
          <w:szCs w:val="22"/>
        </w:rPr>
        <w:t xml:space="preserve"> reviewed at the end of the reporting period. </w:t>
      </w:r>
    </w:p>
    <w:p w14:paraId="56BE8013" w14:textId="77777777" w:rsidR="00602056" w:rsidRPr="00E879C5" w:rsidRDefault="00602056" w:rsidP="00917C4B">
      <w:pPr>
        <w:spacing w:line="240" w:lineRule="auto"/>
        <w:ind w:left="540"/>
        <w:rPr>
          <w:rFonts w:ascii="Times New Roman" w:hAnsi="Times New Roman" w:cs="Times New Roman"/>
          <w:color w:val="000000"/>
          <w:sz w:val="22"/>
          <w:szCs w:val="22"/>
        </w:rPr>
      </w:pPr>
    </w:p>
    <w:p w14:paraId="654447DF" w14:textId="1E0E782E" w:rsidR="00602056" w:rsidRPr="00E879C5" w:rsidRDefault="00602056" w:rsidP="00917C4B">
      <w:pPr>
        <w:spacing w:line="240" w:lineRule="auto"/>
        <w:ind w:left="540"/>
        <w:jc w:val="thaiDistribute"/>
        <w:rPr>
          <w:rFonts w:ascii="Times New Roman" w:hAnsi="Times New Roman" w:cs="Times New Roman"/>
          <w:sz w:val="22"/>
          <w:szCs w:val="22"/>
        </w:rPr>
      </w:pPr>
      <w:r w:rsidRPr="00E879C5">
        <w:rPr>
          <w:rFonts w:ascii="Times New Roman" w:hAnsi="Times New Roman" w:cs="Times New Roman"/>
          <w:sz w:val="22"/>
          <w:szCs w:val="22"/>
        </w:rPr>
        <w:t xml:space="preserve">Advances received from customers is recognised as revenue when the Group transferred control over the goods to the customers. </w:t>
      </w:r>
    </w:p>
    <w:p w14:paraId="61A337CD" w14:textId="77777777" w:rsidR="00602056" w:rsidRPr="00E879C5" w:rsidRDefault="00602056" w:rsidP="00602056">
      <w:pPr>
        <w:ind w:left="540"/>
        <w:rPr>
          <w:rFonts w:ascii="Times New Roman" w:hAnsi="Times New Roman" w:cs="Times New Roman"/>
          <w:i/>
          <w:iCs/>
          <w:color w:val="0000CC"/>
          <w:sz w:val="22"/>
          <w:szCs w:val="22"/>
          <w:shd w:val="clear" w:color="auto" w:fill="D9D9D9" w:themeFill="background1" w:themeFillShade="D9"/>
        </w:rPr>
      </w:pPr>
    </w:p>
    <w:p w14:paraId="2AF9C0DC" w14:textId="7594B38E" w:rsidR="00602056" w:rsidRPr="00B6073A" w:rsidRDefault="00602056" w:rsidP="006B0C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47"/>
        <w:jc w:val="both"/>
        <w:rPr>
          <w:rFonts w:ascii="Times New Roman" w:hAnsi="Times New Roman" w:cs="Times New Roman"/>
          <w:b/>
          <w:bCs/>
          <w:i/>
          <w:iCs/>
          <w:color w:val="000000"/>
          <w:sz w:val="22"/>
        </w:rPr>
      </w:pPr>
      <w:r w:rsidRPr="00B6073A">
        <w:rPr>
          <w:rFonts w:ascii="Times New Roman" w:hAnsi="Times New Roman" w:cs="Times New Roman"/>
          <w:b/>
          <w:bCs/>
          <w:i/>
          <w:iCs/>
          <w:color w:val="000000"/>
          <w:sz w:val="22"/>
        </w:rPr>
        <w:lastRenderedPageBreak/>
        <w:t>Segment information</w:t>
      </w:r>
    </w:p>
    <w:p w14:paraId="271CFC69" w14:textId="59EB2017" w:rsidR="00602056" w:rsidRPr="00E879C5" w:rsidRDefault="00602056" w:rsidP="00A067A4">
      <w:pPr>
        <w:ind w:left="540" w:right="18"/>
        <w:jc w:val="both"/>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Segment results that are reported to the Group’s the chief operating decision maker include items directly attributable to a segment as well as those that can be allocated on a reasonable basis. Unallocated items comprise mainly head office expenses, and tax assets and liabilities.</w:t>
      </w:r>
    </w:p>
    <w:p w14:paraId="0ABBE626" w14:textId="77777777" w:rsidR="008C32A6" w:rsidRPr="00E879C5" w:rsidRDefault="008C32A6" w:rsidP="00435ADA">
      <w:pPr>
        <w:pStyle w:val="ListParagraph"/>
        <w:spacing w:line="240" w:lineRule="atLeast"/>
        <w:ind w:left="547" w:right="18"/>
        <w:jc w:val="thaiDistribute"/>
        <w:rPr>
          <w:szCs w:val="22"/>
        </w:rPr>
      </w:pPr>
    </w:p>
    <w:p w14:paraId="719AD11E" w14:textId="5C2F66C5" w:rsidR="005B794D" w:rsidRPr="00E879C5" w:rsidRDefault="000A6099" w:rsidP="00435ADA">
      <w:pPr>
        <w:pStyle w:val="ListParagraph"/>
        <w:spacing w:line="240" w:lineRule="atLeast"/>
        <w:ind w:left="547" w:right="18"/>
        <w:jc w:val="thaiDistribute"/>
        <w:rPr>
          <w:szCs w:val="22"/>
        </w:rPr>
      </w:pPr>
      <w:r w:rsidRPr="00E879C5">
        <w:rPr>
          <w:szCs w:val="22"/>
        </w:rPr>
        <w:t>Management determined that t</w:t>
      </w:r>
      <w:r w:rsidR="005B794D" w:rsidRPr="00E879C5">
        <w:rPr>
          <w:szCs w:val="22"/>
        </w:rPr>
        <w:t xml:space="preserve">he Group has </w:t>
      </w:r>
      <w:r w:rsidR="0085501B" w:rsidRPr="00E879C5">
        <w:rPr>
          <w:szCs w:val="22"/>
        </w:rPr>
        <w:t>four</w:t>
      </w:r>
      <w:r w:rsidR="005B794D" w:rsidRPr="00E879C5">
        <w:rPr>
          <w:szCs w:val="22"/>
        </w:rPr>
        <w:t xml:space="preserve"> reportable segments, as described below, which are the Group’s strategic divisions</w:t>
      </w:r>
      <w:r w:rsidRPr="00E879C5">
        <w:rPr>
          <w:szCs w:val="22"/>
        </w:rPr>
        <w:t xml:space="preserve"> for</w:t>
      </w:r>
      <w:r w:rsidR="005B794D" w:rsidRPr="00E879C5">
        <w:rPr>
          <w:szCs w:val="22"/>
        </w:rPr>
        <w:t xml:space="preserve"> different </w:t>
      </w:r>
      <w:r w:rsidRPr="00E879C5">
        <w:rPr>
          <w:szCs w:val="22"/>
        </w:rPr>
        <w:t xml:space="preserve">products and </w:t>
      </w:r>
      <w:r w:rsidR="005B794D" w:rsidRPr="00E879C5">
        <w:rPr>
          <w:szCs w:val="22"/>
        </w:rPr>
        <w:t>services, and are managed separately</w:t>
      </w:r>
      <w:r w:rsidRPr="00E879C5">
        <w:rPr>
          <w:szCs w:val="22"/>
        </w:rPr>
        <w:t xml:space="preserve"> because they require different technology and marketing strategies.</w:t>
      </w:r>
      <w:r w:rsidR="005B794D" w:rsidRPr="00E879C5">
        <w:rPr>
          <w:szCs w:val="22"/>
        </w:rPr>
        <w:t xml:space="preserve"> The following summary describes the operations in each of the Group’s reportable segments.</w:t>
      </w:r>
    </w:p>
    <w:p w14:paraId="1AFDCAFE" w14:textId="77777777" w:rsidR="006F6C3C" w:rsidRPr="00E879C5" w:rsidRDefault="006F6C3C" w:rsidP="006F6C3C">
      <w:pPr>
        <w:jc w:val="thaiDistribute"/>
        <w:rPr>
          <w:szCs w:val="22"/>
        </w:rPr>
      </w:pPr>
    </w:p>
    <w:tbl>
      <w:tblPr>
        <w:tblW w:w="8574" w:type="dxa"/>
        <w:tblInd w:w="556" w:type="dxa"/>
        <w:tblLayout w:type="fixed"/>
        <w:tblCellMar>
          <w:left w:w="79" w:type="dxa"/>
          <w:right w:w="79" w:type="dxa"/>
        </w:tblCellMar>
        <w:tblLook w:val="04A0" w:firstRow="1" w:lastRow="0" w:firstColumn="1" w:lastColumn="0" w:noHBand="0" w:noVBand="1"/>
      </w:tblPr>
      <w:tblGrid>
        <w:gridCol w:w="1773"/>
        <w:gridCol w:w="6801"/>
      </w:tblGrid>
      <w:tr w:rsidR="005B794D" w:rsidRPr="00E879C5" w14:paraId="613EBA5C" w14:textId="77777777" w:rsidTr="005160EC">
        <w:trPr>
          <w:cantSplit/>
        </w:trPr>
        <w:tc>
          <w:tcPr>
            <w:tcW w:w="1773" w:type="dxa"/>
            <w:hideMark/>
          </w:tcPr>
          <w:p w14:paraId="7460B2F3" w14:textId="77777777" w:rsidR="005B794D" w:rsidRPr="00E879C5" w:rsidRDefault="005B794D" w:rsidP="00435ADA">
            <w:pPr>
              <w:pStyle w:val="headingitalic"/>
              <w:numPr>
                <w:ilvl w:val="0"/>
                <w:numId w:val="4"/>
              </w:numPr>
              <w:shd w:val="clear" w:color="auto" w:fill="FFFFFF"/>
              <w:spacing w:after="0" w:line="240" w:lineRule="atLeast"/>
              <w:ind w:left="351"/>
              <w:rPr>
                <w:szCs w:val="22"/>
                <w:lang w:bidi="th-TH"/>
              </w:rPr>
            </w:pPr>
            <w:r w:rsidRPr="00E879C5">
              <w:rPr>
                <w:szCs w:val="22"/>
              </w:rPr>
              <w:t>Segment 1</w:t>
            </w:r>
          </w:p>
        </w:tc>
        <w:tc>
          <w:tcPr>
            <w:tcW w:w="6801" w:type="dxa"/>
            <w:hideMark/>
          </w:tcPr>
          <w:p w14:paraId="3CBE07D1" w14:textId="77777777" w:rsidR="005B794D" w:rsidRPr="00E879C5" w:rsidRDefault="005B794D" w:rsidP="00435ADA">
            <w:pPr>
              <w:pStyle w:val="headingitalic"/>
              <w:shd w:val="clear" w:color="auto" w:fill="FFFFFF"/>
              <w:spacing w:after="0" w:line="240" w:lineRule="atLeast"/>
              <w:ind w:firstLine="11"/>
              <w:rPr>
                <w:i w:val="0"/>
                <w:iCs w:val="0"/>
                <w:szCs w:val="22"/>
              </w:rPr>
            </w:pPr>
            <w:r w:rsidRPr="00E879C5">
              <w:rPr>
                <w:i w:val="0"/>
                <w:iCs w:val="0"/>
                <w:szCs w:val="22"/>
              </w:rPr>
              <w:t>Retail of furniture</w:t>
            </w:r>
          </w:p>
        </w:tc>
      </w:tr>
      <w:tr w:rsidR="005B794D" w:rsidRPr="00E879C5" w14:paraId="2D0AF72A" w14:textId="77777777" w:rsidTr="005160EC">
        <w:trPr>
          <w:cantSplit/>
        </w:trPr>
        <w:tc>
          <w:tcPr>
            <w:tcW w:w="1773" w:type="dxa"/>
            <w:hideMark/>
          </w:tcPr>
          <w:p w14:paraId="3E8048AB" w14:textId="77777777" w:rsidR="005B794D" w:rsidRPr="00E879C5" w:rsidRDefault="005B794D" w:rsidP="00435ADA">
            <w:pPr>
              <w:pStyle w:val="headingitalic"/>
              <w:numPr>
                <w:ilvl w:val="0"/>
                <w:numId w:val="5"/>
              </w:numPr>
              <w:shd w:val="clear" w:color="auto" w:fill="FFFFFF"/>
              <w:spacing w:after="0" w:line="240" w:lineRule="atLeast"/>
              <w:ind w:left="351"/>
              <w:rPr>
                <w:szCs w:val="22"/>
                <w:lang w:bidi="th-TH"/>
              </w:rPr>
            </w:pPr>
            <w:r w:rsidRPr="00E879C5">
              <w:rPr>
                <w:szCs w:val="22"/>
              </w:rPr>
              <w:t>Segment 2</w:t>
            </w:r>
          </w:p>
        </w:tc>
        <w:tc>
          <w:tcPr>
            <w:tcW w:w="6801" w:type="dxa"/>
            <w:hideMark/>
          </w:tcPr>
          <w:p w14:paraId="5A709B84" w14:textId="77777777" w:rsidR="005B794D" w:rsidRPr="00E879C5" w:rsidRDefault="005B794D" w:rsidP="00435ADA">
            <w:pPr>
              <w:pStyle w:val="headingitalic"/>
              <w:shd w:val="clear" w:color="auto" w:fill="FFFFFF"/>
              <w:spacing w:after="0" w:line="240" w:lineRule="atLeast"/>
              <w:ind w:firstLine="11"/>
              <w:rPr>
                <w:i w:val="0"/>
                <w:iCs w:val="0"/>
                <w:szCs w:val="22"/>
              </w:rPr>
            </w:pPr>
            <w:r w:rsidRPr="00E879C5">
              <w:rPr>
                <w:i w:val="0"/>
                <w:iCs w:val="0"/>
                <w:szCs w:val="22"/>
              </w:rPr>
              <w:t>Manufacturing of furniture</w:t>
            </w:r>
          </w:p>
        </w:tc>
      </w:tr>
      <w:tr w:rsidR="005B794D" w:rsidRPr="00E879C5" w14:paraId="572A28CD" w14:textId="77777777" w:rsidTr="005160EC">
        <w:trPr>
          <w:cantSplit/>
        </w:trPr>
        <w:tc>
          <w:tcPr>
            <w:tcW w:w="1773" w:type="dxa"/>
          </w:tcPr>
          <w:p w14:paraId="18B8C26E" w14:textId="77777777" w:rsidR="005B794D" w:rsidRPr="00E879C5" w:rsidRDefault="005B794D" w:rsidP="00435ADA">
            <w:pPr>
              <w:pStyle w:val="headingitalic"/>
              <w:numPr>
                <w:ilvl w:val="0"/>
                <w:numId w:val="5"/>
              </w:numPr>
              <w:shd w:val="clear" w:color="auto" w:fill="FFFFFF"/>
              <w:spacing w:after="0" w:line="240" w:lineRule="atLeast"/>
              <w:ind w:left="351"/>
              <w:rPr>
                <w:szCs w:val="22"/>
              </w:rPr>
            </w:pPr>
            <w:r w:rsidRPr="00E879C5">
              <w:rPr>
                <w:szCs w:val="22"/>
              </w:rPr>
              <w:t xml:space="preserve">Segment 3 </w:t>
            </w:r>
          </w:p>
        </w:tc>
        <w:tc>
          <w:tcPr>
            <w:tcW w:w="6801" w:type="dxa"/>
          </w:tcPr>
          <w:p w14:paraId="0307A3F9" w14:textId="77777777" w:rsidR="005B794D" w:rsidRPr="00E879C5" w:rsidRDefault="005B794D" w:rsidP="00435ADA">
            <w:pPr>
              <w:pStyle w:val="headingitalic"/>
              <w:shd w:val="clear" w:color="auto" w:fill="FFFFFF"/>
              <w:spacing w:after="0" w:line="240" w:lineRule="atLeast"/>
              <w:ind w:firstLine="11"/>
              <w:rPr>
                <w:i w:val="0"/>
                <w:iCs w:val="0"/>
                <w:szCs w:val="22"/>
              </w:rPr>
            </w:pPr>
            <w:r w:rsidRPr="00E879C5">
              <w:rPr>
                <w:i w:val="0"/>
                <w:iCs w:val="0"/>
                <w:szCs w:val="22"/>
              </w:rPr>
              <w:t xml:space="preserve">Rental area </w:t>
            </w:r>
            <w:r w:rsidR="00F16893" w:rsidRPr="00E879C5">
              <w:rPr>
                <w:i w:val="0"/>
                <w:iCs w:val="0"/>
                <w:szCs w:val="22"/>
              </w:rPr>
              <w:t>and service</w:t>
            </w:r>
          </w:p>
        </w:tc>
      </w:tr>
      <w:tr w:rsidR="005B794D" w:rsidRPr="00E879C5" w14:paraId="3456C17F" w14:textId="77777777" w:rsidTr="005160EC">
        <w:trPr>
          <w:cantSplit/>
        </w:trPr>
        <w:tc>
          <w:tcPr>
            <w:tcW w:w="1773" w:type="dxa"/>
            <w:hideMark/>
          </w:tcPr>
          <w:p w14:paraId="076C13CD" w14:textId="77777777" w:rsidR="005B794D" w:rsidRPr="00E879C5" w:rsidRDefault="005B794D" w:rsidP="00435ADA">
            <w:pPr>
              <w:pStyle w:val="headingitalic"/>
              <w:numPr>
                <w:ilvl w:val="0"/>
                <w:numId w:val="5"/>
              </w:numPr>
              <w:shd w:val="clear" w:color="auto" w:fill="FFFFFF"/>
              <w:spacing w:after="0" w:line="240" w:lineRule="atLeast"/>
              <w:ind w:left="351"/>
              <w:rPr>
                <w:szCs w:val="22"/>
                <w:lang w:bidi="th-TH"/>
              </w:rPr>
            </w:pPr>
            <w:r w:rsidRPr="00E879C5">
              <w:rPr>
                <w:szCs w:val="22"/>
              </w:rPr>
              <w:t>Segment 4</w:t>
            </w:r>
          </w:p>
        </w:tc>
        <w:tc>
          <w:tcPr>
            <w:tcW w:w="6801" w:type="dxa"/>
            <w:hideMark/>
          </w:tcPr>
          <w:p w14:paraId="584042FD" w14:textId="77777777" w:rsidR="005B794D" w:rsidRPr="00E879C5" w:rsidRDefault="005B794D" w:rsidP="00435ADA">
            <w:pPr>
              <w:pStyle w:val="headingitalic"/>
              <w:shd w:val="clear" w:color="auto" w:fill="FFFFFF"/>
              <w:spacing w:after="0" w:line="240" w:lineRule="atLeast"/>
              <w:ind w:firstLine="11"/>
              <w:rPr>
                <w:i w:val="0"/>
                <w:iCs w:val="0"/>
                <w:szCs w:val="22"/>
              </w:rPr>
            </w:pPr>
            <w:r w:rsidRPr="00E879C5">
              <w:rPr>
                <w:i w:val="0"/>
                <w:iCs w:val="0"/>
                <w:szCs w:val="22"/>
              </w:rPr>
              <w:t xml:space="preserve">Others </w:t>
            </w:r>
          </w:p>
        </w:tc>
      </w:tr>
      <w:tr w:rsidR="006F6C3C" w:rsidRPr="00E879C5" w14:paraId="4D486990" w14:textId="77777777" w:rsidTr="005160EC">
        <w:trPr>
          <w:cantSplit/>
        </w:trPr>
        <w:tc>
          <w:tcPr>
            <w:tcW w:w="1773" w:type="dxa"/>
          </w:tcPr>
          <w:p w14:paraId="71167539" w14:textId="77777777" w:rsidR="006F6C3C" w:rsidRPr="00E879C5" w:rsidRDefault="006F6C3C" w:rsidP="006F6C3C">
            <w:pPr>
              <w:pStyle w:val="headingitalic"/>
              <w:shd w:val="clear" w:color="auto" w:fill="FFFFFF"/>
              <w:spacing w:after="0" w:line="240" w:lineRule="atLeast"/>
              <w:rPr>
                <w:szCs w:val="22"/>
              </w:rPr>
            </w:pPr>
          </w:p>
        </w:tc>
        <w:tc>
          <w:tcPr>
            <w:tcW w:w="6801" w:type="dxa"/>
          </w:tcPr>
          <w:p w14:paraId="059C03BF" w14:textId="77777777" w:rsidR="006F6C3C" w:rsidRPr="00E879C5" w:rsidRDefault="006F6C3C" w:rsidP="00435ADA">
            <w:pPr>
              <w:pStyle w:val="headingitalic"/>
              <w:shd w:val="clear" w:color="auto" w:fill="FFFFFF"/>
              <w:spacing w:after="0" w:line="240" w:lineRule="atLeast"/>
              <w:ind w:firstLine="11"/>
              <w:rPr>
                <w:i w:val="0"/>
                <w:iCs w:val="0"/>
                <w:szCs w:val="22"/>
              </w:rPr>
            </w:pPr>
          </w:p>
        </w:tc>
      </w:tr>
    </w:tbl>
    <w:p w14:paraId="5406F728" w14:textId="77777777" w:rsidR="005B794D" w:rsidRPr="00E879C5" w:rsidRDefault="00F1689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8"/>
        <w:jc w:val="thaiDistribute"/>
        <w:rPr>
          <w:rFonts w:ascii="Times New Roman" w:hAnsi="Times New Roman" w:cs="Times New Roman"/>
          <w:sz w:val="22"/>
          <w:szCs w:val="22"/>
        </w:rPr>
      </w:pPr>
      <w:r w:rsidRPr="00E879C5">
        <w:rPr>
          <w:rFonts w:ascii="Times New Roman" w:hAnsi="Times New Roman" w:cs="Times New Roman"/>
          <w:sz w:val="22"/>
          <w:szCs w:val="22"/>
        </w:rPr>
        <w:t xml:space="preserve">Each segment's performance </w:t>
      </w:r>
      <w:r w:rsidR="005B794D" w:rsidRPr="00E879C5">
        <w:rPr>
          <w:rFonts w:ascii="Times New Roman" w:hAnsi="Times New Roman" w:cs="Times New Roman"/>
          <w:sz w:val="22"/>
          <w:szCs w:val="22"/>
        </w:rPr>
        <w:t>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r w:rsidRPr="00E879C5">
        <w:rPr>
          <w:rFonts w:ascii="Times New Roman" w:hAnsi="Times New Roman" w:cs="Times New Roman"/>
          <w:sz w:val="22"/>
          <w:szCs w:val="22"/>
        </w:rPr>
        <w:t xml:space="preserve"> Inter-segment pricing is determined on an arm’s length basis.</w:t>
      </w:r>
    </w:p>
    <w:p w14:paraId="2A449A91" w14:textId="77777777" w:rsidR="005B794D" w:rsidRPr="00E879C5" w:rsidRDefault="005B794D" w:rsidP="00435ADA">
      <w:pPr>
        <w:rPr>
          <w:rFonts w:ascii="Times New Roman" w:hAnsi="Times New Roman" w:cs="Times New Roman"/>
          <w:sz w:val="22"/>
          <w:szCs w:val="22"/>
        </w:rPr>
      </w:pPr>
    </w:p>
    <w:p w14:paraId="24EA68C5" w14:textId="77777777" w:rsidR="005B794D" w:rsidRPr="00E879C5" w:rsidRDefault="005B794D" w:rsidP="00435ADA">
      <w:pPr>
        <w:framePr w:w="8668" w:wrap="auto" w:hAnchor="text" w:x="1620"/>
        <w:rPr>
          <w:rFonts w:ascii="Times New Roman" w:hAnsi="Times New Roman"/>
          <w:sz w:val="22"/>
          <w:szCs w:val="22"/>
          <w:cs/>
        </w:rPr>
        <w:sectPr w:rsidR="005B794D" w:rsidRPr="00E879C5" w:rsidSect="00DE4108">
          <w:headerReference w:type="default" r:id="rId20"/>
          <w:footerReference w:type="default" r:id="rId21"/>
          <w:pgSz w:w="11909" w:h="16834" w:code="9"/>
          <w:pgMar w:top="691" w:right="1199" w:bottom="1440" w:left="1152" w:header="720" w:footer="720" w:gutter="0"/>
          <w:cols w:space="720"/>
          <w:docGrid w:linePitch="360"/>
        </w:sectPr>
      </w:pPr>
    </w:p>
    <w:tbl>
      <w:tblPr>
        <w:tblW w:w="16255" w:type="dxa"/>
        <w:tblInd w:w="-360" w:type="dxa"/>
        <w:tblLayout w:type="fixed"/>
        <w:tblLook w:val="00A0" w:firstRow="1" w:lastRow="0" w:firstColumn="1" w:lastColumn="0" w:noHBand="0" w:noVBand="0"/>
      </w:tblPr>
      <w:tblGrid>
        <w:gridCol w:w="1983"/>
        <w:gridCol w:w="981"/>
        <w:gridCol w:w="269"/>
        <w:gridCol w:w="991"/>
        <w:gridCol w:w="273"/>
        <w:gridCol w:w="993"/>
        <w:gridCol w:w="236"/>
        <w:gridCol w:w="1024"/>
        <w:gridCol w:w="241"/>
        <w:gridCol w:w="929"/>
        <w:gridCol w:w="242"/>
        <w:gridCol w:w="928"/>
        <w:gridCol w:w="243"/>
        <w:gridCol w:w="854"/>
        <w:gridCol w:w="236"/>
        <w:gridCol w:w="754"/>
        <w:gridCol w:w="236"/>
        <w:gridCol w:w="1079"/>
        <w:gridCol w:w="246"/>
        <w:gridCol w:w="998"/>
        <w:gridCol w:w="263"/>
        <w:gridCol w:w="997"/>
        <w:gridCol w:w="239"/>
        <w:gridCol w:w="1020"/>
      </w:tblGrid>
      <w:tr w:rsidR="006827C6" w:rsidRPr="00E879C5" w14:paraId="394C9BAE" w14:textId="77777777" w:rsidTr="00B65709">
        <w:trPr>
          <w:tblHeader/>
        </w:trPr>
        <w:tc>
          <w:tcPr>
            <w:tcW w:w="1983" w:type="dxa"/>
            <w:tcBorders>
              <w:top w:val="nil"/>
              <w:left w:val="nil"/>
              <w:right w:val="nil"/>
            </w:tcBorders>
            <w:noWrap/>
            <w:vAlign w:val="bottom"/>
          </w:tcPr>
          <w:p w14:paraId="4FC21AF7" w14:textId="77777777" w:rsidR="006827C6" w:rsidRPr="00E879C5" w:rsidRDefault="006827C6" w:rsidP="00435ADA">
            <w:pPr>
              <w:rPr>
                <w:rFonts w:ascii="Times New Roman" w:hAnsi="Times New Roman" w:cs="Times New Roman"/>
                <w:b/>
                <w:bCs/>
                <w:i/>
                <w:iCs/>
                <w:cs/>
              </w:rPr>
            </w:pPr>
          </w:p>
        </w:tc>
        <w:tc>
          <w:tcPr>
            <w:tcW w:w="14272" w:type="dxa"/>
            <w:gridSpan w:val="23"/>
            <w:tcBorders>
              <w:top w:val="nil"/>
              <w:left w:val="nil"/>
            </w:tcBorders>
          </w:tcPr>
          <w:p w14:paraId="649167EB" w14:textId="77777777" w:rsidR="006827C6" w:rsidRPr="00E879C5" w:rsidRDefault="006827C6" w:rsidP="00435ADA">
            <w:pPr>
              <w:ind w:left="-115"/>
              <w:jc w:val="center"/>
              <w:rPr>
                <w:rFonts w:ascii="Times New Roman" w:hAnsi="Times New Roman" w:cs="Times New Roman"/>
                <w:b/>
                <w:lang w:val="en-GB"/>
              </w:rPr>
            </w:pPr>
            <w:r w:rsidRPr="00E879C5">
              <w:rPr>
                <w:rFonts w:ascii="Times New Roman" w:hAnsi="Times New Roman" w:cs="Times New Roman"/>
                <w:b/>
                <w:bCs/>
              </w:rPr>
              <w:t>Consolidated financial statements</w:t>
            </w:r>
          </w:p>
        </w:tc>
      </w:tr>
      <w:tr w:rsidR="005126FB" w:rsidRPr="00E879C5" w14:paraId="50A3878A" w14:textId="77777777" w:rsidTr="00B65709">
        <w:trPr>
          <w:tblHeader/>
        </w:trPr>
        <w:tc>
          <w:tcPr>
            <w:tcW w:w="1983" w:type="dxa"/>
            <w:vMerge w:val="restart"/>
            <w:tcBorders>
              <w:top w:val="nil"/>
              <w:left w:val="nil"/>
              <w:right w:val="nil"/>
            </w:tcBorders>
            <w:noWrap/>
            <w:vAlign w:val="bottom"/>
          </w:tcPr>
          <w:p w14:paraId="4AFD3EF9" w14:textId="77777777" w:rsidR="005126FB" w:rsidRPr="00E879C5" w:rsidRDefault="005126FB" w:rsidP="00435ADA">
            <w:pPr>
              <w:tabs>
                <w:tab w:val="left" w:pos="162"/>
              </w:tabs>
              <w:ind w:left="162" w:hanging="162"/>
              <w:rPr>
                <w:rFonts w:ascii="Times New Roman" w:hAnsi="Times New Roman" w:cs="Times New Roman"/>
                <w:b/>
                <w:bCs/>
                <w:i/>
                <w:iCs/>
                <w:cs/>
              </w:rPr>
            </w:pPr>
            <w:r w:rsidRPr="00E879C5">
              <w:rPr>
                <w:rFonts w:ascii="Times New Roman" w:hAnsi="Times New Roman" w:cs="Times New Roman"/>
                <w:b/>
                <w:bCs/>
                <w:i/>
                <w:iCs/>
              </w:rPr>
              <w:t xml:space="preserve">For the year ended </w:t>
            </w:r>
            <w:r w:rsidRPr="00E879C5">
              <w:rPr>
                <w:rFonts w:ascii="Times New Roman" w:hAnsi="Times New Roman" w:cs="Times New Roman"/>
                <w:b/>
                <w:bCs/>
                <w:i/>
                <w:iCs/>
              </w:rPr>
              <w:br/>
              <w:t>31 December</w:t>
            </w:r>
          </w:p>
        </w:tc>
        <w:tc>
          <w:tcPr>
            <w:tcW w:w="2241" w:type="dxa"/>
            <w:gridSpan w:val="3"/>
            <w:tcBorders>
              <w:top w:val="nil"/>
              <w:left w:val="nil"/>
              <w:right w:val="nil"/>
            </w:tcBorders>
          </w:tcPr>
          <w:p w14:paraId="076B6DD2" w14:textId="77777777" w:rsidR="005126FB" w:rsidRPr="00E879C5" w:rsidRDefault="005126FB" w:rsidP="00435ADA">
            <w:pPr>
              <w:ind w:left="-115"/>
              <w:jc w:val="center"/>
              <w:rPr>
                <w:rFonts w:ascii="Times New Roman" w:hAnsi="Times New Roman" w:cs="Times New Roman"/>
                <w:bCs/>
                <w:lang w:val="en-GB"/>
              </w:rPr>
            </w:pPr>
            <w:r w:rsidRPr="00E879C5">
              <w:rPr>
                <w:rFonts w:ascii="Times New Roman" w:hAnsi="Times New Roman" w:cs="Times New Roman"/>
                <w:bCs/>
                <w:lang w:val="en-GB"/>
              </w:rPr>
              <w:t>Retail of furniture</w:t>
            </w:r>
          </w:p>
        </w:tc>
        <w:tc>
          <w:tcPr>
            <w:tcW w:w="273" w:type="dxa"/>
            <w:tcBorders>
              <w:top w:val="nil"/>
              <w:left w:val="nil"/>
              <w:right w:val="nil"/>
            </w:tcBorders>
          </w:tcPr>
          <w:p w14:paraId="3F60C7C3" w14:textId="77777777" w:rsidR="005126FB" w:rsidRPr="00E879C5" w:rsidRDefault="005126FB" w:rsidP="00435ADA">
            <w:pPr>
              <w:ind w:left="-115"/>
              <w:jc w:val="center"/>
              <w:rPr>
                <w:rFonts w:ascii="Times New Roman" w:hAnsi="Times New Roman" w:cs="Times New Roman"/>
                <w:bCs/>
                <w:lang w:val="en-GB"/>
              </w:rPr>
            </w:pPr>
          </w:p>
        </w:tc>
        <w:tc>
          <w:tcPr>
            <w:tcW w:w="2253" w:type="dxa"/>
            <w:gridSpan w:val="3"/>
            <w:tcBorders>
              <w:top w:val="nil"/>
              <w:left w:val="nil"/>
              <w:right w:val="nil"/>
            </w:tcBorders>
          </w:tcPr>
          <w:p w14:paraId="67504A64" w14:textId="3130FB6A" w:rsidR="005126FB" w:rsidRPr="00E879C5" w:rsidRDefault="005126FB" w:rsidP="00435ADA">
            <w:pPr>
              <w:ind w:left="-115"/>
              <w:jc w:val="center"/>
              <w:rPr>
                <w:rFonts w:ascii="Times New Roman" w:hAnsi="Times New Roman" w:cs="Times New Roman"/>
                <w:bCs/>
                <w:lang w:val="en-GB"/>
              </w:rPr>
            </w:pPr>
            <w:r w:rsidRPr="00E879C5">
              <w:rPr>
                <w:rFonts w:ascii="Times New Roman" w:hAnsi="Times New Roman" w:cs="Times New Roman"/>
                <w:bCs/>
                <w:lang w:val="en-GB"/>
              </w:rPr>
              <w:t>Manufacturing of furniture</w:t>
            </w:r>
          </w:p>
        </w:tc>
        <w:tc>
          <w:tcPr>
            <w:tcW w:w="241" w:type="dxa"/>
            <w:tcBorders>
              <w:top w:val="nil"/>
              <w:left w:val="nil"/>
              <w:right w:val="nil"/>
            </w:tcBorders>
          </w:tcPr>
          <w:p w14:paraId="0E42BB9E" w14:textId="77777777" w:rsidR="005126FB" w:rsidRPr="00E879C5" w:rsidRDefault="005126FB" w:rsidP="00435ADA">
            <w:pPr>
              <w:ind w:left="-115"/>
              <w:jc w:val="center"/>
              <w:rPr>
                <w:rFonts w:ascii="Times New Roman" w:hAnsi="Times New Roman" w:cs="Times New Roman"/>
                <w:bCs/>
                <w:lang w:val="en-GB"/>
              </w:rPr>
            </w:pPr>
          </w:p>
        </w:tc>
        <w:tc>
          <w:tcPr>
            <w:tcW w:w="2099" w:type="dxa"/>
            <w:gridSpan w:val="3"/>
            <w:tcBorders>
              <w:top w:val="nil"/>
              <w:left w:val="nil"/>
              <w:right w:val="nil"/>
            </w:tcBorders>
          </w:tcPr>
          <w:p w14:paraId="59EAEC9B" w14:textId="77777777" w:rsidR="005126FB" w:rsidRPr="00E879C5" w:rsidRDefault="005126FB" w:rsidP="00435ADA">
            <w:pPr>
              <w:ind w:left="-115"/>
              <w:jc w:val="center"/>
              <w:rPr>
                <w:rFonts w:ascii="Times New Roman" w:hAnsi="Times New Roman" w:cs="Times New Roman"/>
                <w:bCs/>
                <w:lang w:val="en-GB"/>
              </w:rPr>
            </w:pPr>
            <w:r w:rsidRPr="00E879C5">
              <w:rPr>
                <w:rFonts w:ascii="Times New Roman" w:hAnsi="Times New Roman" w:cs="Times New Roman"/>
                <w:bCs/>
                <w:lang w:val="en-GB"/>
              </w:rPr>
              <w:t>Rental area and service</w:t>
            </w:r>
          </w:p>
        </w:tc>
        <w:tc>
          <w:tcPr>
            <w:tcW w:w="243" w:type="dxa"/>
            <w:tcBorders>
              <w:top w:val="nil"/>
              <w:left w:val="nil"/>
              <w:right w:val="nil"/>
            </w:tcBorders>
          </w:tcPr>
          <w:p w14:paraId="2483D5C5" w14:textId="77777777" w:rsidR="005126FB" w:rsidRPr="00E879C5" w:rsidRDefault="005126FB" w:rsidP="00435ADA">
            <w:pPr>
              <w:ind w:left="-115"/>
              <w:jc w:val="center"/>
              <w:rPr>
                <w:rFonts w:ascii="Times New Roman" w:hAnsi="Times New Roman" w:cs="Times New Roman"/>
                <w:bCs/>
                <w:lang w:val="en-GB"/>
              </w:rPr>
            </w:pPr>
          </w:p>
        </w:tc>
        <w:tc>
          <w:tcPr>
            <w:tcW w:w="1844" w:type="dxa"/>
            <w:gridSpan w:val="3"/>
            <w:tcBorders>
              <w:top w:val="nil"/>
              <w:left w:val="nil"/>
              <w:bottom w:val="nil"/>
              <w:right w:val="nil"/>
            </w:tcBorders>
            <w:vAlign w:val="bottom"/>
          </w:tcPr>
          <w:p w14:paraId="70ACA9C6" w14:textId="77777777" w:rsidR="005126FB" w:rsidRPr="00E879C5" w:rsidRDefault="005126FB" w:rsidP="00435ADA">
            <w:pPr>
              <w:ind w:left="-115"/>
              <w:jc w:val="center"/>
              <w:rPr>
                <w:rFonts w:ascii="Times New Roman" w:hAnsi="Times New Roman" w:cs="Times New Roman"/>
                <w:bCs/>
                <w:lang w:val="en-GB"/>
              </w:rPr>
            </w:pPr>
            <w:r w:rsidRPr="00E879C5">
              <w:rPr>
                <w:rFonts w:ascii="Times New Roman" w:hAnsi="Times New Roman" w:cs="Times New Roman"/>
                <w:bCs/>
              </w:rPr>
              <w:t>Others</w:t>
            </w:r>
          </w:p>
        </w:tc>
        <w:tc>
          <w:tcPr>
            <w:tcW w:w="236" w:type="dxa"/>
            <w:tcBorders>
              <w:top w:val="nil"/>
              <w:left w:val="nil"/>
              <w:bottom w:val="nil"/>
              <w:right w:val="nil"/>
            </w:tcBorders>
            <w:vAlign w:val="bottom"/>
          </w:tcPr>
          <w:p w14:paraId="2AFA0E83" w14:textId="77777777" w:rsidR="005126FB" w:rsidRPr="00E879C5" w:rsidRDefault="005126FB" w:rsidP="00435ADA">
            <w:pPr>
              <w:jc w:val="center"/>
              <w:rPr>
                <w:rFonts w:ascii="Times New Roman" w:hAnsi="Times New Roman" w:cs="Times New Roman"/>
                <w:bCs/>
              </w:rPr>
            </w:pPr>
          </w:p>
        </w:tc>
        <w:tc>
          <w:tcPr>
            <w:tcW w:w="2323" w:type="dxa"/>
            <w:gridSpan w:val="3"/>
            <w:tcBorders>
              <w:top w:val="nil"/>
              <w:left w:val="nil"/>
              <w:bottom w:val="nil"/>
              <w:right w:val="nil"/>
            </w:tcBorders>
            <w:vAlign w:val="bottom"/>
          </w:tcPr>
          <w:p w14:paraId="560B7B8C" w14:textId="77777777" w:rsidR="005126FB" w:rsidRPr="00E879C5" w:rsidRDefault="005126FB" w:rsidP="00435ADA">
            <w:pPr>
              <w:ind w:left="-115"/>
              <w:jc w:val="center"/>
              <w:rPr>
                <w:rFonts w:ascii="Times New Roman" w:hAnsi="Times New Roman" w:cs="Times New Roman"/>
                <w:bCs/>
                <w:lang w:val="en-GB"/>
              </w:rPr>
            </w:pPr>
            <w:r w:rsidRPr="00E879C5">
              <w:rPr>
                <w:rFonts w:ascii="Times New Roman" w:hAnsi="Times New Roman" w:cs="Times New Roman"/>
                <w:bCs/>
                <w:lang w:val="en-GB"/>
              </w:rPr>
              <w:t>Elimination</w:t>
            </w:r>
          </w:p>
        </w:tc>
        <w:tc>
          <w:tcPr>
            <w:tcW w:w="263" w:type="dxa"/>
            <w:tcBorders>
              <w:top w:val="nil"/>
              <w:left w:val="nil"/>
              <w:bottom w:val="nil"/>
              <w:right w:val="nil"/>
            </w:tcBorders>
            <w:vAlign w:val="bottom"/>
          </w:tcPr>
          <w:p w14:paraId="118FA066" w14:textId="77777777" w:rsidR="005126FB" w:rsidRPr="00E879C5" w:rsidRDefault="005126FB" w:rsidP="00435ADA">
            <w:pPr>
              <w:jc w:val="center"/>
              <w:rPr>
                <w:rFonts w:ascii="Times New Roman" w:hAnsi="Times New Roman" w:cs="Times New Roman"/>
                <w:bCs/>
              </w:rPr>
            </w:pPr>
          </w:p>
        </w:tc>
        <w:tc>
          <w:tcPr>
            <w:tcW w:w="2256" w:type="dxa"/>
            <w:gridSpan w:val="3"/>
            <w:vAlign w:val="bottom"/>
          </w:tcPr>
          <w:p w14:paraId="4E092A2B" w14:textId="77777777" w:rsidR="005126FB" w:rsidRPr="00E879C5" w:rsidRDefault="005126FB" w:rsidP="00435ADA">
            <w:pPr>
              <w:ind w:left="-115"/>
              <w:jc w:val="center"/>
              <w:rPr>
                <w:rFonts w:ascii="Times New Roman" w:hAnsi="Times New Roman" w:cs="Times New Roman"/>
                <w:bCs/>
                <w:lang w:val="en-GB"/>
              </w:rPr>
            </w:pPr>
            <w:r w:rsidRPr="00E879C5">
              <w:rPr>
                <w:rFonts w:ascii="Times New Roman" w:hAnsi="Times New Roman" w:cs="Times New Roman"/>
                <w:bCs/>
                <w:lang w:val="en-GB"/>
              </w:rPr>
              <w:t>Total</w:t>
            </w:r>
          </w:p>
        </w:tc>
      </w:tr>
      <w:tr w:rsidR="00326193" w:rsidRPr="00E879C5" w14:paraId="2B7E4DB0" w14:textId="77777777" w:rsidTr="004906C2">
        <w:trPr>
          <w:tblHeader/>
        </w:trPr>
        <w:tc>
          <w:tcPr>
            <w:tcW w:w="1983" w:type="dxa"/>
            <w:vMerge/>
            <w:tcBorders>
              <w:left w:val="nil"/>
              <w:right w:val="nil"/>
            </w:tcBorders>
            <w:noWrap/>
            <w:vAlign w:val="bottom"/>
          </w:tcPr>
          <w:p w14:paraId="2C93A3C2" w14:textId="77777777" w:rsidR="00216AFC" w:rsidRPr="00E879C5" w:rsidRDefault="00216AFC" w:rsidP="00216AFC">
            <w:pPr>
              <w:tabs>
                <w:tab w:val="clear" w:pos="227"/>
                <w:tab w:val="left" w:pos="162"/>
              </w:tabs>
              <w:ind w:left="162" w:hanging="162"/>
              <w:rPr>
                <w:rFonts w:ascii="Times New Roman" w:hAnsi="Times New Roman" w:cs="Times New Roman"/>
                <w:b/>
                <w:bCs/>
                <w:i/>
                <w:iCs/>
              </w:rPr>
            </w:pPr>
          </w:p>
        </w:tc>
        <w:tc>
          <w:tcPr>
            <w:tcW w:w="981" w:type="dxa"/>
            <w:tcBorders>
              <w:top w:val="nil"/>
              <w:left w:val="nil"/>
              <w:right w:val="nil"/>
            </w:tcBorders>
          </w:tcPr>
          <w:p w14:paraId="36FE0F29" w14:textId="5A796098" w:rsidR="00216AFC" w:rsidRPr="00E879C5" w:rsidRDefault="009C73FE" w:rsidP="00216AFC">
            <w:pPr>
              <w:ind w:left="-115" w:right="-129"/>
              <w:jc w:val="center"/>
              <w:rPr>
                <w:rFonts w:ascii="Times New Roman" w:hAnsi="Times New Roman" w:cs="Times New Roman"/>
                <w:bCs/>
                <w:lang w:val="en-GB"/>
              </w:rPr>
            </w:pPr>
            <w:r>
              <w:rPr>
                <w:rFonts w:ascii="Times New Roman" w:hAnsi="Times New Roman" w:cs="Times New Roman"/>
                <w:bCs/>
                <w:lang w:val="en-GB"/>
              </w:rPr>
              <w:t>2025</w:t>
            </w:r>
          </w:p>
        </w:tc>
        <w:tc>
          <w:tcPr>
            <w:tcW w:w="269" w:type="dxa"/>
            <w:tcBorders>
              <w:top w:val="nil"/>
              <w:left w:val="nil"/>
              <w:right w:val="nil"/>
            </w:tcBorders>
          </w:tcPr>
          <w:p w14:paraId="4B986EE3" w14:textId="77777777" w:rsidR="00216AFC" w:rsidRPr="00E879C5" w:rsidRDefault="00216AFC" w:rsidP="00216AFC">
            <w:pPr>
              <w:ind w:left="-115" w:right="-129"/>
              <w:jc w:val="center"/>
              <w:rPr>
                <w:rFonts w:ascii="Times New Roman" w:hAnsi="Times New Roman" w:cs="Times New Roman"/>
                <w:bCs/>
                <w:lang w:val="en-GB"/>
              </w:rPr>
            </w:pPr>
          </w:p>
        </w:tc>
        <w:tc>
          <w:tcPr>
            <w:tcW w:w="991" w:type="dxa"/>
            <w:tcBorders>
              <w:top w:val="nil"/>
              <w:left w:val="nil"/>
              <w:right w:val="nil"/>
            </w:tcBorders>
          </w:tcPr>
          <w:p w14:paraId="31E2CFE2" w14:textId="2DBB6C00" w:rsidR="00216AFC" w:rsidRPr="00E879C5" w:rsidRDefault="00216AFC" w:rsidP="00216AFC">
            <w:pPr>
              <w:ind w:left="-115" w:right="-129"/>
              <w:jc w:val="center"/>
              <w:rPr>
                <w:rFonts w:ascii="Times New Roman" w:hAnsi="Times New Roman" w:cs="Times New Roman"/>
                <w:bCs/>
                <w:cs/>
                <w:lang w:val="en-GB"/>
              </w:rPr>
            </w:pPr>
            <w:r w:rsidRPr="00E879C5">
              <w:rPr>
                <w:rFonts w:ascii="Times New Roman" w:hAnsi="Times New Roman" w:cs="Times New Roman"/>
                <w:bCs/>
                <w:lang w:val="en-GB"/>
              </w:rPr>
              <w:t>202</w:t>
            </w:r>
            <w:r w:rsidR="00DE15E3">
              <w:rPr>
                <w:rFonts w:ascii="Times New Roman" w:hAnsi="Times New Roman" w:cs="Times New Roman"/>
                <w:bCs/>
                <w:lang w:val="en-GB"/>
              </w:rPr>
              <w:t>4</w:t>
            </w:r>
          </w:p>
        </w:tc>
        <w:tc>
          <w:tcPr>
            <w:tcW w:w="273" w:type="dxa"/>
            <w:tcBorders>
              <w:top w:val="nil"/>
              <w:left w:val="nil"/>
              <w:right w:val="nil"/>
            </w:tcBorders>
          </w:tcPr>
          <w:p w14:paraId="654DEDA3" w14:textId="77777777" w:rsidR="00216AFC" w:rsidRPr="00E879C5" w:rsidRDefault="00216AFC" w:rsidP="00216AFC">
            <w:pPr>
              <w:ind w:left="-115" w:right="-129"/>
              <w:jc w:val="center"/>
              <w:rPr>
                <w:rFonts w:ascii="Times New Roman" w:hAnsi="Times New Roman" w:cs="Times New Roman"/>
                <w:bCs/>
                <w:lang w:val="en-GB"/>
              </w:rPr>
            </w:pPr>
          </w:p>
        </w:tc>
        <w:tc>
          <w:tcPr>
            <w:tcW w:w="993" w:type="dxa"/>
            <w:tcBorders>
              <w:top w:val="nil"/>
              <w:left w:val="nil"/>
              <w:right w:val="nil"/>
            </w:tcBorders>
          </w:tcPr>
          <w:p w14:paraId="79A26C90" w14:textId="08EA2D68" w:rsidR="00216AFC" w:rsidRPr="00E879C5" w:rsidRDefault="009C73FE" w:rsidP="00216AFC">
            <w:pPr>
              <w:ind w:left="-115" w:right="-129"/>
              <w:jc w:val="center"/>
              <w:rPr>
                <w:rFonts w:ascii="Times New Roman" w:hAnsi="Times New Roman" w:cs="Times New Roman"/>
                <w:bCs/>
                <w:lang w:val="en-GB"/>
              </w:rPr>
            </w:pPr>
            <w:r>
              <w:rPr>
                <w:rFonts w:ascii="Times New Roman" w:hAnsi="Times New Roman" w:cs="Times New Roman"/>
                <w:bCs/>
                <w:lang w:val="en-GB"/>
              </w:rPr>
              <w:t>2025</w:t>
            </w:r>
          </w:p>
        </w:tc>
        <w:tc>
          <w:tcPr>
            <w:tcW w:w="236" w:type="dxa"/>
            <w:tcBorders>
              <w:top w:val="nil"/>
              <w:left w:val="nil"/>
              <w:right w:val="nil"/>
            </w:tcBorders>
          </w:tcPr>
          <w:p w14:paraId="672BD529" w14:textId="77777777" w:rsidR="00216AFC" w:rsidRPr="00E879C5" w:rsidRDefault="00216AFC" w:rsidP="00216AFC">
            <w:pPr>
              <w:ind w:left="-115" w:right="-129"/>
              <w:jc w:val="center"/>
              <w:rPr>
                <w:rFonts w:ascii="Times New Roman" w:hAnsi="Times New Roman" w:cs="Times New Roman"/>
                <w:bCs/>
                <w:lang w:val="en-GB"/>
              </w:rPr>
            </w:pPr>
          </w:p>
        </w:tc>
        <w:tc>
          <w:tcPr>
            <w:tcW w:w="1024" w:type="dxa"/>
            <w:tcBorders>
              <w:top w:val="nil"/>
              <w:left w:val="nil"/>
              <w:right w:val="nil"/>
            </w:tcBorders>
          </w:tcPr>
          <w:p w14:paraId="179D61AF" w14:textId="5CF2A91F" w:rsidR="00216AFC" w:rsidRPr="00E879C5" w:rsidRDefault="00DE15E3" w:rsidP="00216AFC">
            <w:pPr>
              <w:ind w:left="-115" w:right="-129"/>
              <w:jc w:val="center"/>
              <w:rPr>
                <w:rFonts w:ascii="Times New Roman" w:hAnsi="Times New Roman" w:cs="Times New Roman"/>
                <w:bCs/>
                <w:cs/>
                <w:lang w:val="en-GB"/>
              </w:rPr>
            </w:pPr>
            <w:r w:rsidRPr="00E879C5">
              <w:rPr>
                <w:rFonts w:ascii="Times New Roman" w:hAnsi="Times New Roman" w:cs="Times New Roman"/>
                <w:bCs/>
                <w:lang w:val="en-GB"/>
              </w:rPr>
              <w:t>202</w:t>
            </w:r>
            <w:r>
              <w:rPr>
                <w:rFonts w:ascii="Times New Roman" w:hAnsi="Times New Roman" w:cs="Times New Roman"/>
                <w:bCs/>
                <w:lang w:val="en-GB"/>
              </w:rPr>
              <w:t>4</w:t>
            </w:r>
          </w:p>
        </w:tc>
        <w:tc>
          <w:tcPr>
            <w:tcW w:w="241" w:type="dxa"/>
            <w:tcBorders>
              <w:top w:val="nil"/>
              <w:left w:val="nil"/>
              <w:right w:val="nil"/>
            </w:tcBorders>
          </w:tcPr>
          <w:p w14:paraId="0BB93D9C" w14:textId="77777777" w:rsidR="00216AFC" w:rsidRPr="00E879C5" w:rsidRDefault="00216AFC" w:rsidP="00216AFC">
            <w:pPr>
              <w:ind w:left="-115" w:right="-129"/>
              <w:jc w:val="center"/>
              <w:rPr>
                <w:rFonts w:ascii="Times New Roman" w:hAnsi="Times New Roman" w:cs="Times New Roman"/>
                <w:bCs/>
                <w:lang w:val="en-GB"/>
              </w:rPr>
            </w:pPr>
          </w:p>
        </w:tc>
        <w:tc>
          <w:tcPr>
            <w:tcW w:w="929" w:type="dxa"/>
            <w:tcBorders>
              <w:top w:val="nil"/>
              <w:left w:val="nil"/>
              <w:right w:val="nil"/>
            </w:tcBorders>
          </w:tcPr>
          <w:p w14:paraId="5C7D44A4" w14:textId="1C359C11" w:rsidR="00216AFC" w:rsidRPr="00E879C5" w:rsidRDefault="009C73FE" w:rsidP="00216AFC">
            <w:pPr>
              <w:ind w:left="-115" w:right="-129"/>
              <w:jc w:val="center"/>
              <w:rPr>
                <w:rFonts w:ascii="Times New Roman" w:hAnsi="Times New Roman" w:cs="Times New Roman"/>
                <w:bCs/>
                <w:lang w:val="en-GB"/>
              </w:rPr>
            </w:pPr>
            <w:r>
              <w:rPr>
                <w:rFonts w:ascii="Times New Roman" w:hAnsi="Times New Roman" w:cs="Times New Roman"/>
                <w:bCs/>
                <w:lang w:val="en-GB"/>
              </w:rPr>
              <w:t>2025</w:t>
            </w:r>
          </w:p>
        </w:tc>
        <w:tc>
          <w:tcPr>
            <w:tcW w:w="242" w:type="dxa"/>
            <w:tcBorders>
              <w:top w:val="nil"/>
              <w:left w:val="nil"/>
              <w:right w:val="nil"/>
            </w:tcBorders>
          </w:tcPr>
          <w:p w14:paraId="4CBF1F8B" w14:textId="77777777" w:rsidR="00216AFC" w:rsidRPr="00E879C5" w:rsidRDefault="00216AFC" w:rsidP="00216AFC">
            <w:pPr>
              <w:ind w:left="-115" w:right="-129"/>
              <w:jc w:val="center"/>
              <w:rPr>
                <w:rFonts w:ascii="Times New Roman" w:hAnsi="Times New Roman" w:cs="Times New Roman"/>
                <w:bCs/>
                <w:lang w:val="en-GB"/>
              </w:rPr>
            </w:pPr>
          </w:p>
        </w:tc>
        <w:tc>
          <w:tcPr>
            <w:tcW w:w="928" w:type="dxa"/>
            <w:tcBorders>
              <w:top w:val="nil"/>
              <w:left w:val="nil"/>
              <w:right w:val="nil"/>
            </w:tcBorders>
          </w:tcPr>
          <w:p w14:paraId="5B29FAC6" w14:textId="418BCB60" w:rsidR="00216AFC" w:rsidRPr="00E879C5" w:rsidRDefault="00DE15E3" w:rsidP="00216AFC">
            <w:pPr>
              <w:ind w:left="-115" w:right="-129"/>
              <w:jc w:val="center"/>
              <w:rPr>
                <w:rFonts w:ascii="Times New Roman" w:hAnsi="Times New Roman" w:cs="Times New Roman"/>
                <w:bCs/>
                <w:cs/>
                <w:lang w:val="en-GB"/>
              </w:rPr>
            </w:pPr>
            <w:r w:rsidRPr="00E879C5">
              <w:rPr>
                <w:rFonts w:ascii="Times New Roman" w:hAnsi="Times New Roman" w:cs="Times New Roman"/>
                <w:bCs/>
                <w:lang w:val="en-GB"/>
              </w:rPr>
              <w:t>202</w:t>
            </w:r>
            <w:r>
              <w:rPr>
                <w:rFonts w:ascii="Times New Roman" w:hAnsi="Times New Roman" w:cs="Times New Roman"/>
                <w:bCs/>
                <w:lang w:val="en-GB"/>
              </w:rPr>
              <w:t>4</w:t>
            </w:r>
          </w:p>
        </w:tc>
        <w:tc>
          <w:tcPr>
            <w:tcW w:w="243" w:type="dxa"/>
            <w:tcBorders>
              <w:top w:val="nil"/>
              <w:left w:val="nil"/>
              <w:right w:val="nil"/>
            </w:tcBorders>
          </w:tcPr>
          <w:p w14:paraId="7486719E" w14:textId="77777777" w:rsidR="00216AFC" w:rsidRPr="00E879C5" w:rsidRDefault="00216AFC" w:rsidP="00216AFC">
            <w:pPr>
              <w:ind w:left="-115" w:right="-129"/>
              <w:jc w:val="center"/>
              <w:rPr>
                <w:rFonts w:ascii="Times New Roman" w:hAnsi="Times New Roman" w:cs="Times New Roman"/>
                <w:bCs/>
                <w:lang w:val="en-GB"/>
              </w:rPr>
            </w:pPr>
          </w:p>
        </w:tc>
        <w:tc>
          <w:tcPr>
            <w:tcW w:w="854" w:type="dxa"/>
            <w:tcBorders>
              <w:top w:val="nil"/>
              <w:left w:val="nil"/>
              <w:right w:val="nil"/>
            </w:tcBorders>
          </w:tcPr>
          <w:p w14:paraId="64C1A59E" w14:textId="5307E36C" w:rsidR="00216AFC" w:rsidRPr="00E879C5" w:rsidRDefault="009C73FE" w:rsidP="00216AFC">
            <w:pPr>
              <w:ind w:left="-115" w:right="-129"/>
              <w:jc w:val="center"/>
              <w:rPr>
                <w:rFonts w:ascii="Times New Roman" w:hAnsi="Times New Roman" w:cs="Times New Roman"/>
                <w:bCs/>
                <w:lang w:val="en-GB"/>
              </w:rPr>
            </w:pPr>
            <w:r>
              <w:rPr>
                <w:rFonts w:ascii="Times New Roman" w:hAnsi="Times New Roman" w:cs="Times New Roman"/>
                <w:bCs/>
                <w:lang w:val="en-GB"/>
              </w:rPr>
              <w:t>2025</w:t>
            </w:r>
          </w:p>
        </w:tc>
        <w:tc>
          <w:tcPr>
            <w:tcW w:w="236" w:type="dxa"/>
            <w:tcBorders>
              <w:top w:val="nil"/>
              <w:left w:val="nil"/>
              <w:right w:val="nil"/>
            </w:tcBorders>
          </w:tcPr>
          <w:p w14:paraId="73FB9BE7" w14:textId="77777777" w:rsidR="00216AFC" w:rsidRPr="00E879C5" w:rsidRDefault="00216AFC" w:rsidP="00216AFC">
            <w:pPr>
              <w:ind w:left="-115" w:right="-129"/>
              <w:jc w:val="center"/>
              <w:rPr>
                <w:rFonts w:ascii="Times New Roman" w:hAnsi="Times New Roman" w:cs="Times New Roman"/>
                <w:bCs/>
                <w:lang w:val="en-GB"/>
              </w:rPr>
            </w:pPr>
          </w:p>
        </w:tc>
        <w:tc>
          <w:tcPr>
            <w:tcW w:w="754" w:type="dxa"/>
            <w:tcBorders>
              <w:top w:val="nil"/>
              <w:left w:val="nil"/>
              <w:right w:val="nil"/>
            </w:tcBorders>
          </w:tcPr>
          <w:p w14:paraId="1698D047" w14:textId="20C15FB4" w:rsidR="00216AFC" w:rsidRPr="00E879C5" w:rsidRDefault="00DE15E3" w:rsidP="00216AFC">
            <w:pPr>
              <w:ind w:left="-115" w:right="-129"/>
              <w:jc w:val="center"/>
              <w:rPr>
                <w:rFonts w:ascii="Times New Roman" w:hAnsi="Times New Roman" w:cs="Times New Roman"/>
                <w:bCs/>
                <w:cs/>
                <w:lang w:val="en-GB"/>
              </w:rPr>
            </w:pPr>
            <w:r w:rsidRPr="00E879C5">
              <w:rPr>
                <w:rFonts w:ascii="Times New Roman" w:hAnsi="Times New Roman" w:cs="Times New Roman"/>
                <w:bCs/>
                <w:lang w:val="en-GB"/>
              </w:rPr>
              <w:t>202</w:t>
            </w:r>
            <w:r>
              <w:rPr>
                <w:rFonts w:ascii="Times New Roman" w:hAnsi="Times New Roman" w:cs="Times New Roman"/>
                <w:bCs/>
                <w:lang w:val="en-GB"/>
              </w:rPr>
              <w:t>4</w:t>
            </w:r>
          </w:p>
        </w:tc>
        <w:tc>
          <w:tcPr>
            <w:tcW w:w="236" w:type="dxa"/>
            <w:tcBorders>
              <w:top w:val="nil"/>
              <w:left w:val="nil"/>
              <w:bottom w:val="nil"/>
              <w:right w:val="nil"/>
            </w:tcBorders>
            <w:vAlign w:val="bottom"/>
          </w:tcPr>
          <w:p w14:paraId="7F7AE1DF" w14:textId="77777777" w:rsidR="00216AFC" w:rsidRPr="00E879C5" w:rsidRDefault="00216AFC" w:rsidP="00216AFC">
            <w:pPr>
              <w:jc w:val="center"/>
              <w:rPr>
                <w:rFonts w:ascii="Times New Roman" w:hAnsi="Times New Roman" w:cs="Times New Roman"/>
              </w:rPr>
            </w:pPr>
          </w:p>
        </w:tc>
        <w:tc>
          <w:tcPr>
            <w:tcW w:w="1079" w:type="dxa"/>
            <w:tcBorders>
              <w:top w:val="nil"/>
              <w:left w:val="nil"/>
              <w:right w:val="nil"/>
            </w:tcBorders>
          </w:tcPr>
          <w:p w14:paraId="28381D0D" w14:textId="27498D17" w:rsidR="00216AFC" w:rsidRPr="00E879C5" w:rsidRDefault="009C73FE" w:rsidP="00216AFC">
            <w:pPr>
              <w:ind w:left="-115" w:right="-129"/>
              <w:jc w:val="center"/>
              <w:rPr>
                <w:rFonts w:ascii="Times New Roman" w:hAnsi="Times New Roman" w:cs="Times New Roman"/>
                <w:bCs/>
                <w:lang w:val="en-GB"/>
              </w:rPr>
            </w:pPr>
            <w:r>
              <w:rPr>
                <w:rFonts w:ascii="Times New Roman" w:hAnsi="Times New Roman" w:cs="Times New Roman"/>
                <w:bCs/>
                <w:lang w:val="en-GB"/>
              </w:rPr>
              <w:t>2025</w:t>
            </w:r>
          </w:p>
        </w:tc>
        <w:tc>
          <w:tcPr>
            <w:tcW w:w="246" w:type="dxa"/>
            <w:tcBorders>
              <w:top w:val="nil"/>
              <w:left w:val="nil"/>
              <w:right w:val="nil"/>
            </w:tcBorders>
          </w:tcPr>
          <w:p w14:paraId="0BBF4B13" w14:textId="77777777" w:rsidR="00216AFC" w:rsidRPr="00E879C5" w:rsidRDefault="00216AFC" w:rsidP="00216AFC">
            <w:pPr>
              <w:ind w:left="-115" w:right="-129"/>
              <w:jc w:val="center"/>
              <w:rPr>
                <w:rFonts w:ascii="Times New Roman" w:hAnsi="Times New Roman" w:cs="Times New Roman"/>
                <w:bCs/>
                <w:lang w:val="en-GB"/>
              </w:rPr>
            </w:pPr>
          </w:p>
        </w:tc>
        <w:tc>
          <w:tcPr>
            <w:tcW w:w="998" w:type="dxa"/>
            <w:tcBorders>
              <w:top w:val="nil"/>
              <w:left w:val="nil"/>
              <w:right w:val="nil"/>
            </w:tcBorders>
          </w:tcPr>
          <w:p w14:paraId="44AFD917" w14:textId="3CC7B343" w:rsidR="00216AFC" w:rsidRPr="00E879C5" w:rsidRDefault="00DE15E3" w:rsidP="00216AFC">
            <w:pPr>
              <w:ind w:left="-115" w:right="-129"/>
              <w:jc w:val="center"/>
              <w:rPr>
                <w:rFonts w:ascii="Times New Roman" w:hAnsi="Times New Roman" w:cs="Times New Roman"/>
                <w:bCs/>
                <w:cs/>
                <w:lang w:val="en-GB"/>
              </w:rPr>
            </w:pPr>
            <w:r w:rsidRPr="00E879C5">
              <w:rPr>
                <w:rFonts w:ascii="Times New Roman" w:hAnsi="Times New Roman" w:cs="Times New Roman"/>
                <w:bCs/>
                <w:lang w:val="en-GB"/>
              </w:rPr>
              <w:t>202</w:t>
            </w:r>
            <w:r>
              <w:rPr>
                <w:rFonts w:ascii="Times New Roman" w:hAnsi="Times New Roman" w:cs="Times New Roman"/>
                <w:bCs/>
                <w:lang w:val="en-GB"/>
              </w:rPr>
              <w:t>4</w:t>
            </w:r>
          </w:p>
        </w:tc>
        <w:tc>
          <w:tcPr>
            <w:tcW w:w="263" w:type="dxa"/>
            <w:tcBorders>
              <w:top w:val="nil"/>
              <w:left w:val="nil"/>
              <w:bottom w:val="nil"/>
              <w:right w:val="nil"/>
            </w:tcBorders>
            <w:vAlign w:val="bottom"/>
          </w:tcPr>
          <w:p w14:paraId="2928223F" w14:textId="77777777" w:rsidR="00216AFC" w:rsidRPr="00E879C5" w:rsidRDefault="00216AFC" w:rsidP="00216AFC">
            <w:pPr>
              <w:jc w:val="center"/>
              <w:rPr>
                <w:rFonts w:ascii="Times New Roman" w:hAnsi="Times New Roman" w:cs="Times New Roman"/>
              </w:rPr>
            </w:pPr>
          </w:p>
        </w:tc>
        <w:tc>
          <w:tcPr>
            <w:tcW w:w="997" w:type="dxa"/>
            <w:tcBorders>
              <w:top w:val="nil"/>
              <w:left w:val="nil"/>
              <w:right w:val="nil"/>
            </w:tcBorders>
          </w:tcPr>
          <w:p w14:paraId="03B68B08" w14:textId="3140C1F2" w:rsidR="00216AFC" w:rsidRPr="00E879C5" w:rsidRDefault="009C73FE" w:rsidP="00216AFC">
            <w:pPr>
              <w:ind w:left="-115" w:right="-129"/>
              <w:jc w:val="center"/>
              <w:rPr>
                <w:rFonts w:ascii="Times New Roman" w:hAnsi="Times New Roman" w:cs="Times New Roman"/>
                <w:bCs/>
                <w:lang w:val="en-GB"/>
              </w:rPr>
            </w:pPr>
            <w:r>
              <w:rPr>
                <w:rFonts w:ascii="Times New Roman" w:hAnsi="Times New Roman" w:cs="Times New Roman"/>
                <w:bCs/>
                <w:lang w:val="en-GB"/>
              </w:rPr>
              <w:t>2025</w:t>
            </w:r>
          </w:p>
        </w:tc>
        <w:tc>
          <w:tcPr>
            <w:tcW w:w="239" w:type="dxa"/>
            <w:tcBorders>
              <w:top w:val="nil"/>
              <w:left w:val="nil"/>
              <w:right w:val="nil"/>
            </w:tcBorders>
          </w:tcPr>
          <w:p w14:paraId="0D00519B" w14:textId="77777777" w:rsidR="00216AFC" w:rsidRPr="00E879C5" w:rsidRDefault="00216AFC" w:rsidP="00216AFC">
            <w:pPr>
              <w:ind w:left="-115" w:right="-129"/>
              <w:jc w:val="center"/>
              <w:rPr>
                <w:rFonts w:ascii="Times New Roman" w:hAnsi="Times New Roman" w:cs="Times New Roman"/>
                <w:bCs/>
                <w:lang w:val="en-GB"/>
              </w:rPr>
            </w:pPr>
          </w:p>
        </w:tc>
        <w:tc>
          <w:tcPr>
            <w:tcW w:w="1020" w:type="dxa"/>
            <w:tcBorders>
              <w:top w:val="nil"/>
              <w:left w:val="nil"/>
              <w:right w:val="nil"/>
            </w:tcBorders>
          </w:tcPr>
          <w:p w14:paraId="6047546A" w14:textId="0DAD8FB2" w:rsidR="00216AFC" w:rsidRPr="00E879C5" w:rsidRDefault="00DE15E3" w:rsidP="00216AFC">
            <w:pPr>
              <w:ind w:left="-115" w:right="-129"/>
              <w:jc w:val="center"/>
              <w:rPr>
                <w:rFonts w:ascii="Times New Roman" w:hAnsi="Times New Roman" w:cs="Times New Roman"/>
                <w:bCs/>
                <w:cs/>
                <w:lang w:val="en-GB"/>
              </w:rPr>
            </w:pPr>
            <w:r w:rsidRPr="00E879C5">
              <w:rPr>
                <w:rFonts w:ascii="Times New Roman" w:hAnsi="Times New Roman" w:cs="Times New Roman"/>
                <w:bCs/>
                <w:lang w:val="en-GB"/>
              </w:rPr>
              <w:t>202</w:t>
            </w:r>
            <w:r>
              <w:rPr>
                <w:rFonts w:ascii="Times New Roman" w:hAnsi="Times New Roman" w:cs="Times New Roman"/>
                <w:bCs/>
                <w:lang w:val="en-GB"/>
              </w:rPr>
              <w:t>4</w:t>
            </w:r>
          </w:p>
        </w:tc>
      </w:tr>
      <w:tr w:rsidR="00DA429D" w:rsidRPr="00E879C5" w14:paraId="5254C96E" w14:textId="77777777" w:rsidTr="00B65709">
        <w:trPr>
          <w:tblHeader/>
        </w:trPr>
        <w:tc>
          <w:tcPr>
            <w:tcW w:w="1983" w:type="dxa"/>
            <w:tcBorders>
              <w:top w:val="nil"/>
              <w:left w:val="nil"/>
              <w:right w:val="nil"/>
            </w:tcBorders>
            <w:noWrap/>
            <w:vAlign w:val="bottom"/>
          </w:tcPr>
          <w:p w14:paraId="277710FC" w14:textId="77777777" w:rsidR="00DA429D" w:rsidRPr="00E879C5" w:rsidRDefault="00DA429D" w:rsidP="00DA429D">
            <w:pPr>
              <w:ind w:left="-3"/>
              <w:rPr>
                <w:rFonts w:ascii="Times New Roman" w:hAnsi="Times New Roman" w:cs="Times New Roman"/>
                <w:b/>
                <w:bCs/>
                <w:i/>
                <w:iCs/>
                <w:cs/>
              </w:rPr>
            </w:pPr>
          </w:p>
        </w:tc>
        <w:tc>
          <w:tcPr>
            <w:tcW w:w="14272" w:type="dxa"/>
            <w:gridSpan w:val="23"/>
            <w:tcBorders>
              <w:top w:val="nil"/>
              <w:left w:val="nil"/>
            </w:tcBorders>
          </w:tcPr>
          <w:p w14:paraId="1DD3684B" w14:textId="77777777" w:rsidR="00DA429D" w:rsidRPr="00E879C5" w:rsidRDefault="00DA429D" w:rsidP="00DA429D">
            <w:pPr>
              <w:tabs>
                <w:tab w:val="center" w:pos="7602"/>
                <w:tab w:val="left" w:pos="13335"/>
              </w:tabs>
              <w:ind w:left="-115" w:firstLine="115"/>
              <w:jc w:val="center"/>
              <w:rPr>
                <w:rFonts w:ascii="Times New Roman" w:hAnsi="Times New Roman" w:cs="Times New Roman"/>
                <w:b/>
                <w:i/>
                <w:iCs/>
                <w:lang w:val="en-GB"/>
              </w:rPr>
            </w:pPr>
            <w:r w:rsidRPr="00E879C5">
              <w:rPr>
                <w:rFonts w:ascii="Times New Roman" w:hAnsi="Times New Roman" w:cs="Times New Roman"/>
                <w:i/>
                <w:iCs/>
              </w:rPr>
              <w:t>(in thousand Baht)</w:t>
            </w:r>
          </w:p>
        </w:tc>
      </w:tr>
      <w:tr w:rsidR="00DA429D" w:rsidRPr="00E879C5" w14:paraId="6A3D5492" w14:textId="77777777" w:rsidTr="004906C2">
        <w:tc>
          <w:tcPr>
            <w:tcW w:w="1983" w:type="dxa"/>
            <w:tcBorders>
              <w:top w:val="nil"/>
              <w:left w:val="nil"/>
              <w:bottom w:val="nil"/>
              <w:right w:val="nil"/>
            </w:tcBorders>
          </w:tcPr>
          <w:p w14:paraId="19C0660B" w14:textId="77777777" w:rsidR="00DA429D" w:rsidRPr="00E879C5" w:rsidRDefault="00DA429D" w:rsidP="00DA429D">
            <w:pPr>
              <w:ind w:left="150" w:hanging="150"/>
              <w:rPr>
                <w:rFonts w:ascii="Times New Roman" w:hAnsi="Times New Roman" w:cs="Times New Roman"/>
                <w:b/>
                <w:bCs/>
                <w:i/>
                <w:iCs/>
              </w:rPr>
            </w:pPr>
            <w:r w:rsidRPr="00E879C5">
              <w:rPr>
                <w:rFonts w:ascii="Times New Roman" w:hAnsi="Times New Roman" w:cs="Times New Roman"/>
                <w:b/>
                <w:bCs/>
                <w:i/>
                <w:iCs/>
              </w:rPr>
              <w:t>Information about reportable segments</w:t>
            </w:r>
          </w:p>
        </w:tc>
        <w:tc>
          <w:tcPr>
            <w:tcW w:w="981" w:type="dxa"/>
            <w:tcBorders>
              <w:top w:val="nil"/>
              <w:left w:val="nil"/>
              <w:right w:val="nil"/>
            </w:tcBorders>
            <w:vAlign w:val="bottom"/>
          </w:tcPr>
          <w:p w14:paraId="051768C0" w14:textId="77777777" w:rsidR="00DA429D" w:rsidRPr="00E879C5" w:rsidRDefault="00DA429D" w:rsidP="00DA429D">
            <w:pPr>
              <w:pStyle w:val="acctfourfigures"/>
              <w:tabs>
                <w:tab w:val="clear" w:pos="765"/>
                <w:tab w:val="decimal" w:pos="2"/>
              </w:tabs>
              <w:spacing w:line="240" w:lineRule="atLeast"/>
              <w:ind w:left="-79" w:right="18"/>
              <w:jc w:val="right"/>
              <w:rPr>
                <w:sz w:val="18"/>
                <w:szCs w:val="18"/>
                <w:lang w:val="en-US" w:bidi="th-TH"/>
              </w:rPr>
            </w:pPr>
          </w:p>
        </w:tc>
        <w:tc>
          <w:tcPr>
            <w:tcW w:w="269" w:type="dxa"/>
            <w:tcBorders>
              <w:top w:val="nil"/>
              <w:left w:val="nil"/>
              <w:right w:val="nil"/>
            </w:tcBorders>
            <w:vAlign w:val="bottom"/>
          </w:tcPr>
          <w:p w14:paraId="6E1A3C6E" w14:textId="77777777" w:rsidR="00DA429D" w:rsidRPr="00E879C5" w:rsidRDefault="00DA429D" w:rsidP="00DA429D">
            <w:pPr>
              <w:pStyle w:val="acctfourfigures"/>
              <w:spacing w:line="240" w:lineRule="atLeast"/>
              <w:ind w:left="-79" w:right="-79"/>
              <w:jc w:val="right"/>
              <w:rPr>
                <w:sz w:val="18"/>
                <w:szCs w:val="18"/>
              </w:rPr>
            </w:pPr>
          </w:p>
        </w:tc>
        <w:tc>
          <w:tcPr>
            <w:tcW w:w="991" w:type="dxa"/>
            <w:tcBorders>
              <w:top w:val="nil"/>
              <w:left w:val="nil"/>
              <w:right w:val="nil"/>
            </w:tcBorders>
            <w:vAlign w:val="bottom"/>
          </w:tcPr>
          <w:p w14:paraId="7F8D2804" w14:textId="77777777" w:rsidR="00DA429D" w:rsidRPr="00E879C5" w:rsidRDefault="00DA429D" w:rsidP="00DA429D">
            <w:pPr>
              <w:pStyle w:val="acctfourfigures"/>
              <w:tabs>
                <w:tab w:val="clear" w:pos="765"/>
                <w:tab w:val="decimal" w:pos="2"/>
              </w:tabs>
              <w:spacing w:line="240" w:lineRule="atLeast"/>
              <w:ind w:left="-79" w:right="18"/>
              <w:jc w:val="right"/>
              <w:rPr>
                <w:sz w:val="18"/>
                <w:szCs w:val="18"/>
                <w:lang w:val="en-US" w:bidi="th-TH"/>
              </w:rPr>
            </w:pPr>
          </w:p>
        </w:tc>
        <w:tc>
          <w:tcPr>
            <w:tcW w:w="273" w:type="dxa"/>
            <w:tcBorders>
              <w:top w:val="nil"/>
              <w:left w:val="nil"/>
              <w:right w:val="nil"/>
            </w:tcBorders>
            <w:vAlign w:val="bottom"/>
          </w:tcPr>
          <w:p w14:paraId="65451C8F" w14:textId="77777777" w:rsidR="00DA429D" w:rsidRPr="00E879C5" w:rsidRDefault="00DA429D" w:rsidP="00DA429D">
            <w:pPr>
              <w:pStyle w:val="acctfourfigures"/>
              <w:tabs>
                <w:tab w:val="clear" w:pos="765"/>
                <w:tab w:val="decimal" w:pos="641"/>
              </w:tabs>
              <w:spacing w:line="240" w:lineRule="atLeast"/>
              <w:ind w:left="-79" w:right="-79"/>
              <w:jc w:val="right"/>
              <w:rPr>
                <w:sz w:val="18"/>
                <w:szCs w:val="18"/>
              </w:rPr>
            </w:pPr>
          </w:p>
        </w:tc>
        <w:tc>
          <w:tcPr>
            <w:tcW w:w="993" w:type="dxa"/>
            <w:tcBorders>
              <w:top w:val="nil"/>
              <w:left w:val="nil"/>
              <w:right w:val="nil"/>
            </w:tcBorders>
            <w:vAlign w:val="bottom"/>
          </w:tcPr>
          <w:p w14:paraId="27658493" w14:textId="77777777" w:rsidR="00DA429D" w:rsidRPr="00E879C5" w:rsidRDefault="00DA429D" w:rsidP="00DA429D">
            <w:pPr>
              <w:pStyle w:val="acctfourfigures"/>
              <w:tabs>
                <w:tab w:val="clear" w:pos="765"/>
                <w:tab w:val="decimal" w:pos="560"/>
              </w:tabs>
              <w:spacing w:line="240" w:lineRule="atLeast"/>
              <w:ind w:left="-79" w:right="-79"/>
              <w:jc w:val="center"/>
              <w:rPr>
                <w:sz w:val="18"/>
                <w:szCs w:val="18"/>
              </w:rPr>
            </w:pPr>
          </w:p>
        </w:tc>
        <w:tc>
          <w:tcPr>
            <w:tcW w:w="236" w:type="dxa"/>
            <w:tcBorders>
              <w:top w:val="nil"/>
              <w:left w:val="nil"/>
              <w:right w:val="nil"/>
            </w:tcBorders>
            <w:vAlign w:val="bottom"/>
          </w:tcPr>
          <w:p w14:paraId="7C9BC115" w14:textId="77777777" w:rsidR="00DA429D" w:rsidRPr="00E879C5" w:rsidRDefault="00DA429D" w:rsidP="00DA429D">
            <w:pPr>
              <w:pStyle w:val="acctfourfigures"/>
              <w:spacing w:line="240" w:lineRule="atLeast"/>
              <w:ind w:left="-79" w:right="-79"/>
              <w:jc w:val="right"/>
              <w:rPr>
                <w:sz w:val="18"/>
                <w:szCs w:val="18"/>
              </w:rPr>
            </w:pPr>
          </w:p>
        </w:tc>
        <w:tc>
          <w:tcPr>
            <w:tcW w:w="1024" w:type="dxa"/>
            <w:tcBorders>
              <w:top w:val="nil"/>
              <w:left w:val="nil"/>
              <w:right w:val="nil"/>
            </w:tcBorders>
            <w:vAlign w:val="bottom"/>
          </w:tcPr>
          <w:p w14:paraId="7E4B3FFB" w14:textId="77777777" w:rsidR="00DA429D" w:rsidRPr="00E879C5" w:rsidRDefault="00DA429D" w:rsidP="00DA429D">
            <w:pPr>
              <w:pStyle w:val="acctfourfigures"/>
              <w:tabs>
                <w:tab w:val="clear" w:pos="765"/>
                <w:tab w:val="decimal" w:pos="560"/>
              </w:tabs>
              <w:spacing w:line="240" w:lineRule="atLeast"/>
              <w:ind w:left="-79" w:right="-79"/>
              <w:jc w:val="center"/>
              <w:rPr>
                <w:sz w:val="18"/>
                <w:szCs w:val="18"/>
                <w:lang w:val="en-US" w:bidi="th-TH"/>
              </w:rPr>
            </w:pPr>
          </w:p>
        </w:tc>
        <w:tc>
          <w:tcPr>
            <w:tcW w:w="241" w:type="dxa"/>
            <w:tcBorders>
              <w:top w:val="nil"/>
              <w:left w:val="nil"/>
              <w:right w:val="nil"/>
            </w:tcBorders>
            <w:vAlign w:val="bottom"/>
          </w:tcPr>
          <w:p w14:paraId="27E27C0B" w14:textId="77777777" w:rsidR="00DA429D" w:rsidRPr="00E879C5" w:rsidRDefault="00DA429D" w:rsidP="00DA429D">
            <w:pPr>
              <w:pStyle w:val="acctfourfigures"/>
              <w:spacing w:line="240" w:lineRule="atLeast"/>
              <w:ind w:left="-79" w:right="-79"/>
              <w:jc w:val="right"/>
              <w:rPr>
                <w:sz w:val="18"/>
                <w:szCs w:val="18"/>
              </w:rPr>
            </w:pPr>
          </w:p>
        </w:tc>
        <w:tc>
          <w:tcPr>
            <w:tcW w:w="929" w:type="dxa"/>
            <w:tcBorders>
              <w:top w:val="nil"/>
              <w:left w:val="nil"/>
              <w:right w:val="nil"/>
            </w:tcBorders>
            <w:vAlign w:val="bottom"/>
          </w:tcPr>
          <w:p w14:paraId="36BD6F37" w14:textId="77777777" w:rsidR="00DA429D" w:rsidRPr="00E879C5" w:rsidRDefault="00DA429D" w:rsidP="00DA429D">
            <w:pPr>
              <w:pStyle w:val="acctfourfigures"/>
              <w:tabs>
                <w:tab w:val="clear" w:pos="765"/>
                <w:tab w:val="decimal" w:pos="2"/>
              </w:tabs>
              <w:spacing w:line="240" w:lineRule="atLeast"/>
              <w:ind w:left="-79" w:right="18"/>
              <w:jc w:val="right"/>
              <w:rPr>
                <w:sz w:val="18"/>
                <w:szCs w:val="18"/>
              </w:rPr>
            </w:pPr>
          </w:p>
        </w:tc>
        <w:tc>
          <w:tcPr>
            <w:tcW w:w="242" w:type="dxa"/>
            <w:tcBorders>
              <w:top w:val="nil"/>
              <w:left w:val="nil"/>
              <w:right w:val="nil"/>
            </w:tcBorders>
            <w:vAlign w:val="bottom"/>
          </w:tcPr>
          <w:p w14:paraId="1C6053D2" w14:textId="77777777" w:rsidR="00DA429D" w:rsidRPr="00E879C5" w:rsidRDefault="00DA429D" w:rsidP="00DA429D">
            <w:pPr>
              <w:pStyle w:val="acctfourfigures"/>
              <w:spacing w:line="240" w:lineRule="atLeast"/>
              <w:ind w:left="-79" w:right="-79"/>
              <w:jc w:val="right"/>
              <w:rPr>
                <w:sz w:val="18"/>
                <w:szCs w:val="18"/>
              </w:rPr>
            </w:pPr>
          </w:p>
        </w:tc>
        <w:tc>
          <w:tcPr>
            <w:tcW w:w="928" w:type="dxa"/>
            <w:tcBorders>
              <w:top w:val="nil"/>
              <w:left w:val="nil"/>
              <w:right w:val="nil"/>
            </w:tcBorders>
            <w:vAlign w:val="bottom"/>
          </w:tcPr>
          <w:p w14:paraId="367C53AA" w14:textId="77777777" w:rsidR="00DA429D" w:rsidRPr="00E879C5" w:rsidRDefault="00DA429D" w:rsidP="00DA429D">
            <w:pPr>
              <w:pStyle w:val="acctfourfigures"/>
              <w:tabs>
                <w:tab w:val="clear" w:pos="765"/>
                <w:tab w:val="decimal" w:pos="560"/>
              </w:tabs>
              <w:spacing w:line="240" w:lineRule="atLeast"/>
              <w:ind w:left="-79" w:right="-79"/>
              <w:jc w:val="center"/>
              <w:rPr>
                <w:sz w:val="18"/>
                <w:szCs w:val="18"/>
                <w:lang w:val="en-US" w:bidi="th-TH"/>
              </w:rPr>
            </w:pPr>
          </w:p>
        </w:tc>
        <w:tc>
          <w:tcPr>
            <w:tcW w:w="243" w:type="dxa"/>
            <w:tcBorders>
              <w:top w:val="nil"/>
              <w:left w:val="nil"/>
              <w:right w:val="nil"/>
            </w:tcBorders>
          </w:tcPr>
          <w:p w14:paraId="5AA27952" w14:textId="77777777" w:rsidR="00DA429D" w:rsidRPr="00E879C5" w:rsidRDefault="00DA429D" w:rsidP="00DA429D">
            <w:pPr>
              <w:pStyle w:val="acctfourfigures"/>
              <w:spacing w:line="240" w:lineRule="atLeast"/>
              <w:ind w:left="-79" w:right="-79"/>
              <w:jc w:val="right"/>
              <w:rPr>
                <w:sz w:val="18"/>
                <w:szCs w:val="18"/>
              </w:rPr>
            </w:pPr>
          </w:p>
        </w:tc>
        <w:tc>
          <w:tcPr>
            <w:tcW w:w="854" w:type="dxa"/>
            <w:tcBorders>
              <w:top w:val="nil"/>
              <w:left w:val="nil"/>
              <w:right w:val="nil"/>
            </w:tcBorders>
            <w:vAlign w:val="bottom"/>
          </w:tcPr>
          <w:p w14:paraId="26153374" w14:textId="77777777" w:rsidR="00DA429D" w:rsidRPr="00E879C5" w:rsidRDefault="00DA429D" w:rsidP="00DA429D">
            <w:pPr>
              <w:pStyle w:val="acctfourfigures"/>
              <w:tabs>
                <w:tab w:val="clear" w:pos="765"/>
                <w:tab w:val="decimal" w:pos="2"/>
              </w:tabs>
              <w:spacing w:line="240" w:lineRule="atLeast"/>
              <w:ind w:left="-79" w:right="-269"/>
              <w:jc w:val="center"/>
              <w:rPr>
                <w:sz w:val="18"/>
                <w:szCs w:val="18"/>
              </w:rPr>
            </w:pPr>
          </w:p>
        </w:tc>
        <w:tc>
          <w:tcPr>
            <w:tcW w:w="236" w:type="dxa"/>
            <w:tcBorders>
              <w:top w:val="nil"/>
              <w:left w:val="nil"/>
              <w:right w:val="nil"/>
            </w:tcBorders>
            <w:vAlign w:val="bottom"/>
          </w:tcPr>
          <w:p w14:paraId="1663BBDD" w14:textId="77777777" w:rsidR="00DA429D" w:rsidRPr="00E879C5" w:rsidRDefault="00DA429D" w:rsidP="00DA429D">
            <w:pPr>
              <w:pStyle w:val="acctfourfigures"/>
              <w:spacing w:line="240" w:lineRule="atLeast"/>
              <w:ind w:left="-79" w:right="-79"/>
              <w:jc w:val="right"/>
              <w:rPr>
                <w:sz w:val="18"/>
                <w:szCs w:val="18"/>
              </w:rPr>
            </w:pPr>
          </w:p>
        </w:tc>
        <w:tc>
          <w:tcPr>
            <w:tcW w:w="754" w:type="dxa"/>
            <w:tcBorders>
              <w:top w:val="nil"/>
              <w:left w:val="nil"/>
              <w:right w:val="nil"/>
            </w:tcBorders>
            <w:vAlign w:val="bottom"/>
          </w:tcPr>
          <w:p w14:paraId="0B2AD525" w14:textId="77777777" w:rsidR="00DA429D" w:rsidRPr="00E879C5" w:rsidRDefault="00DA429D" w:rsidP="00DA429D">
            <w:pPr>
              <w:pStyle w:val="acctfourfigures"/>
              <w:tabs>
                <w:tab w:val="clear" w:pos="765"/>
                <w:tab w:val="decimal" w:pos="2"/>
              </w:tabs>
              <w:spacing w:line="240" w:lineRule="atLeast"/>
              <w:ind w:left="-79" w:right="18"/>
              <w:jc w:val="right"/>
              <w:rPr>
                <w:sz w:val="18"/>
                <w:szCs w:val="18"/>
              </w:rPr>
            </w:pPr>
          </w:p>
        </w:tc>
        <w:tc>
          <w:tcPr>
            <w:tcW w:w="236" w:type="dxa"/>
            <w:tcBorders>
              <w:top w:val="nil"/>
              <w:left w:val="nil"/>
              <w:right w:val="nil"/>
            </w:tcBorders>
          </w:tcPr>
          <w:p w14:paraId="053FA757" w14:textId="77777777" w:rsidR="00DA429D" w:rsidRPr="00E879C5" w:rsidRDefault="00DA429D" w:rsidP="00DA429D">
            <w:pPr>
              <w:pStyle w:val="acctfourfigures"/>
              <w:tabs>
                <w:tab w:val="clear" w:pos="765"/>
                <w:tab w:val="decimal" w:pos="324"/>
              </w:tabs>
              <w:spacing w:line="240" w:lineRule="atLeast"/>
              <w:ind w:left="-79" w:right="135"/>
              <w:jc w:val="center"/>
              <w:rPr>
                <w:sz w:val="18"/>
                <w:szCs w:val="18"/>
              </w:rPr>
            </w:pPr>
          </w:p>
        </w:tc>
        <w:tc>
          <w:tcPr>
            <w:tcW w:w="1079" w:type="dxa"/>
            <w:tcBorders>
              <w:top w:val="nil"/>
              <w:left w:val="nil"/>
              <w:right w:val="nil"/>
            </w:tcBorders>
            <w:vAlign w:val="bottom"/>
          </w:tcPr>
          <w:p w14:paraId="76035F3D" w14:textId="77777777" w:rsidR="00DA429D" w:rsidRPr="00E879C5" w:rsidRDefault="00DA429D" w:rsidP="00DA429D">
            <w:pPr>
              <w:pStyle w:val="acctfourfigures"/>
              <w:tabs>
                <w:tab w:val="clear" w:pos="765"/>
                <w:tab w:val="decimal" w:pos="324"/>
              </w:tabs>
              <w:spacing w:line="240" w:lineRule="atLeast"/>
              <w:ind w:left="-79" w:right="135"/>
              <w:jc w:val="center"/>
              <w:rPr>
                <w:sz w:val="18"/>
                <w:szCs w:val="18"/>
              </w:rPr>
            </w:pPr>
          </w:p>
        </w:tc>
        <w:tc>
          <w:tcPr>
            <w:tcW w:w="246" w:type="dxa"/>
            <w:tcBorders>
              <w:top w:val="nil"/>
              <w:left w:val="nil"/>
              <w:right w:val="nil"/>
            </w:tcBorders>
            <w:vAlign w:val="bottom"/>
          </w:tcPr>
          <w:p w14:paraId="7A698E8F" w14:textId="77777777" w:rsidR="00DA429D" w:rsidRPr="00E879C5" w:rsidRDefault="00DA429D" w:rsidP="00DA429D">
            <w:pPr>
              <w:pStyle w:val="acctfourfigures"/>
              <w:tabs>
                <w:tab w:val="clear" w:pos="765"/>
                <w:tab w:val="decimal" w:pos="551"/>
              </w:tabs>
              <w:spacing w:line="240" w:lineRule="atLeast"/>
              <w:ind w:left="-79" w:right="-79"/>
              <w:jc w:val="right"/>
              <w:rPr>
                <w:sz w:val="18"/>
                <w:szCs w:val="18"/>
              </w:rPr>
            </w:pPr>
          </w:p>
        </w:tc>
        <w:tc>
          <w:tcPr>
            <w:tcW w:w="998" w:type="dxa"/>
            <w:tcBorders>
              <w:top w:val="nil"/>
              <w:left w:val="nil"/>
              <w:right w:val="nil"/>
            </w:tcBorders>
            <w:vAlign w:val="bottom"/>
          </w:tcPr>
          <w:p w14:paraId="3E8EF744" w14:textId="77777777" w:rsidR="00DA429D" w:rsidRPr="00E879C5" w:rsidRDefault="00DA429D" w:rsidP="00DA429D">
            <w:pPr>
              <w:pStyle w:val="acctfourfigures"/>
              <w:tabs>
                <w:tab w:val="clear" w:pos="765"/>
                <w:tab w:val="decimal" w:pos="324"/>
              </w:tabs>
              <w:spacing w:line="240" w:lineRule="atLeast"/>
              <w:ind w:left="-79" w:right="135"/>
              <w:jc w:val="center"/>
              <w:rPr>
                <w:sz w:val="18"/>
                <w:szCs w:val="18"/>
              </w:rPr>
            </w:pPr>
          </w:p>
        </w:tc>
        <w:tc>
          <w:tcPr>
            <w:tcW w:w="263" w:type="dxa"/>
            <w:tcBorders>
              <w:top w:val="nil"/>
              <w:left w:val="nil"/>
              <w:right w:val="nil"/>
            </w:tcBorders>
          </w:tcPr>
          <w:p w14:paraId="0DB0B42A" w14:textId="77777777" w:rsidR="00DA429D" w:rsidRPr="00E879C5" w:rsidRDefault="00DA429D" w:rsidP="00DA429D">
            <w:pPr>
              <w:pStyle w:val="acctfourfigures"/>
              <w:tabs>
                <w:tab w:val="clear" w:pos="765"/>
                <w:tab w:val="decimal" w:pos="551"/>
              </w:tabs>
              <w:spacing w:line="240" w:lineRule="atLeast"/>
              <w:ind w:left="-79" w:right="-79"/>
              <w:jc w:val="right"/>
              <w:rPr>
                <w:sz w:val="18"/>
                <w:szCs w:val="18"/>
              </w:rPr>
            </w:pPr>
          </w:p>
        </w:tc>
        <w:tc>
          <w:tcPr>
            <w:tcW w:w="997" w:type="dxa"/>
            <w:vAlign w:val="bottom"/>
          </w:tcPr>
          <w:p w14:paraId="4EFC552C" w14:textId="77777777" w:rsidR="00DA429D" w:rsidRPr="00E879C5" w:rsidRDefault="00DA429D" w:rsidP="00DA429D">
            <w:pPr>
              <w:pStyle w:val="acctfourfigures"/>
              <w:tabs>
                <w:tab w:val="clear" w:pos="765"/>
                <w:tab w:val="decimal" w:pos="2"/>
              </w:tabs>
              <w:spacing w:line="240" w:lineRule="atLeast"/>
              <w:ind w:left="-79" w:right="18"/>
              <w:jc w:val="right"/>
              <w:rPr>
                <w:sz w:val="18"/>
                <w:szCs w:val="18"/>
              </w:rPr>
            </w:pPr>
          </w:p>
        </w:tc>
        <w:tc>
          <w:tcPr>
            <w:tcW w:w="239" w:type="dxa"/>
            <w:vAlign w:val="bottom"/>
          </w:tcPr>
          <w:p w14:paraId="415C4F60" w14:textId="77777777" w:rsidR="00DA429D" w:rsidRPr="00E879C5" w:rsidRDefault="00DA429D" w:rsidP="00DA429D">
            <w:pPr>
              <w:pStyle w:val="acctfourfigures"/>
              <w:spacing w:line="240" w:lineRule="atLeast"/>
              <w:ind w:left="-79" w:right="-79"/>
              <w:jc w:val="right"/>
              <w:rPr>
                <w:sz w:val="18"/>
                <w:szCs w:val="18"/>
              </w:rPr>
            </w:pPr>
          </w:p>
        </w:tc>
        <w:tc>
          <w:tcPr>
            <w:tcW w:w="1020" w:type="dxa"/>
            <w:vAlign w:val="bottom"/>
          </w:tcPr>
          <w:p w14:paraId="0D5E0047" w14:textId="77777777" w:rsidR="00DA429D" w:rsidRPr="00E879C5" w:rsidRDefault="00DA429D" w:rsidP="00DA429D">
            <w:pPr>
              <w:pStyle w:val="acctfourfigures"/>
              <w:tabs>
                <w:tab w:val="clear" w:pos="765"/>
                <w:tab w:val="decimal" w:pos="2"/>
              </w:tabs>
              <w:spacing w:line="240" w:lineRule="atLeast"/>
              <w:ind w:left="-79" w:right="18"/>
              <w:jc w:val="right"/>
              <w:rPr>
                <w:sz w:val="18"/>
                <w:szCs w:val="18"/>
                <w:lang w:val="en-US"/>
              </w:rPr>
            </w:pPr>
          </w:p>
        </w:tc>
      </w:tr>
      <w:tr w:rsidR="00591D00" w:rsidRPr="00E879C5" w14:paraId="6DEAA02C" w14:textId="77777777">
        <w:trPr>
          <w:trHeight w:val="230"/>
        </w:trPr>
        <w:tc>
          <w:tcPr>
            <w:tcW w:w="1983" w:type="dxa"/>
            <w:tcBorders>
              <w:top w:val="nil"/>
              <w:left w:val="nil"/>
              <w:bottom w:val="nil"/>
              <w:right w:val="nil"/>
            </w:tcBorders>
            <w:vAlign w:val="bottom"/>
          </w:tcPr>
          <w:p w14:paraId="4DE24865"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t>External revenue</w:t>
            </w:r>
          </w:p>
        </w:tc>
        <w:tc>
          <w:tcPr>
            <w:tcW w:w="981" w:type="dxa"/>
            <w:vAlign w:val="bottom"/>
          </w:tcPr>
          <w:p w14:paraId="7D001EFB" w14:textId="6872470D" w:rsidR="00591D00" w:rsidRPr="00E879C5" w:rsidRDefault="00C227BD" w:rsidP="00591D00">
            <w:pPr>
              <w:pStyle w:val="acctfourfigures"/>
              <w:spacing w:line="240" w:lineRule="atLeast"/>
              <w:ind w:left="-79" w:right="-44"/>
              <w:rPr>
                <w:sz w:val="18"/>
                <w:szCs w:val="18"/>
                <w:lang w:val="en-US" w:bidi="th-TH"/>
              </w:rPr>
            </w:pPr>
            <w:r w:rsidRPr="00AE1FF3">
              <w:rPr>
                <w:sz w:val="18"/>
                <w:szCs w:val="18"/>
                <w:lang w:val="en-US" w:bidi="th-TH"/>
              </w:rPr>
              <w:t>9,019,847</w:t>
            </w:r>
          </w:p>
        </w:tc>
        <w:tc>
          <w:tcPr>
            <w:tcW w:w="269" w:type="dxa"/>
            <w:vAlign w:val="bottom"/>
          </w:tcPr>
          <w:p w14:paraId="08B190A7" w14:textId="77777777" w:rsidR="00591D00" w:rsidRPr="00E879C5" w:rsidRDefault="00591D00" w:rsidP="00591D00">
            <w:pPr>
              <w:pStyle w:val="acctfourfigures"/>
              <w:spacing w:line="240" w:lineRule="atLeast"/>
              <w:ind w:left="-79" w:right="-44"/>
              <w:rPr>
                <w:sz w:val="18"/>
                <w:szCs w:val="18"/>
              </w:rPr>
            </w:pPr>
          </w:p>
        </w:tc>
        <w:tc>
          <w:tcPr>
            <w:tcW w:w="991" w:type="dxa"/>
            <w:vAlign w:val="bottom"/>
          </w:tcPr>
          <w:p w14:paraId="1F0707C0" w14:textId="7957BBC6" w:rsidR="00591D00" w:rsidRPr="00E879C5" w:rsidRDefault="00591D00" w:rsidP="00591D00">
            <w:pPr>
              <w:pStyle w:val="acctfourfigures"/>
              <w:spacing w:line="240" w:lineRule="atLeast"/>
              <w:ind w:left="-79" w:right="-44"/>
              <w:rPr>
                <w:sz w:val="18"/>
                <w:szCs w:val="18"/>
                <w:lang w:val="en-US" w:bidi="th-TH"/>
              </w:rPr>
            </w:pPr>
            <w:r w:rsidRPr="00AE1FF3">
              <w:rPr>
                <w:sz w:val="18"/>
                <w:szCs w:val="18"/>
                <w:lang w:val="en-US" w:bidi="th-TH"/>
              </w:rPr>
              <w:t>8,990,754</w:t>
            </w:r>
          </w:p>
        </w:tc>
        <w:tc>
          <w:tcPr>
            <w:tcW w:w="273" w:type="dxa"/>
            <w:vAlign w:val="bottom"/>
          </w:tcPr>
          <w:p w14:paraId="6BC10340" w14:textId="77777777" w:rsidR="00591D00" w:rsidRPr="00E879C5" w:rsidRDefault="00591D00" w:rsidP="00591D00">
            <w:pPr>
              <w:pStyle w:val="acctfourfigures"/>
              <w:spacing w:line="240" w:lineRule="atLeast"/>
              <w:ind w:left="-79" w:right="-44"/>
              <w:rPr>
                <w:sz w:val="18"/>
                <w:szCs w:val="18"/>
              </w:rPr>
            </w:pPr>
          </w:p>
        </w:tc>
        <w:tc>
          <w:tcPr>
            <w:tcW w:w="993" w:type="dxa"/>
            <w:tcBorders>
              <w:top w:val="nil"/>
              <w:left w:val="nil"/>
              <w:bottom w:val="nil"/>
              <w:right w:val="nil"/>
            </w:tcBorders>
            <w:vAlign w:val="center"/>
          </w:tcPr>
          <w:p w14:paraId="66A6986C" w14:textId="52E71837" w:rsidR="00591D00" w:rsidRPr="00E879C5" w:rsidRDefault="00C227BD"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AE1FF3">
              <w:rPr>
                <w:rFonts w:ascii="Times New Roman" w:hAnsi="Times New Roman" w:cs="Times New Roman"/>
              </w:rPr>
              <w:t>33,867</w:t>
            </w:r>
          </w:p>
        </w:tc>
        <w:tc>
          <w:tcPr>
            <w:tcW w:w="236" w:type="dxa"/>
            <w:vAlign w:val="bottom"/>
          </w:tcPr>
          <w:p w14:paraId="20324FE9" w14:textId="77777777" w:rsidR="00591D00" w:rsidRPr="00E879C5" w:rsidRDefault="00591D00" w:rsidP="00591D00">
            <w:pPr>
              <w:pStyle w:val="acctfourfigures"/>
              <w:spacing w:line="240" w:lineRule="atLeast"/>
              <w:ind w:left="-79" w:right="-44"/>
              <w:rPr>
                <w:sz w:val="18"/>
                <w:szCs w:val="18"/>
              </w:rPr>
            </w:pPr>
          </w:p>
        </w:tc>
        <w:tc>
          <w:tcPr>
            <w:tcW w:w="1024" w:type="dxa"/>
            <w:vAlign w:val="bottom"/>
          </w:tcPr>
          <w:p w14:paraId="45306DF8" w14:textId="325801A2"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AE1FF3">
              <w:rPr>
                <w:rFonts w:ascii="Times New Roman" w:hAnsi="Times New Roman" w:cs="Times New Roman"/>
              </w:rPr>
              <w:t>31,565</w:t>
            </w:r>
          </w:p>
        </w:tc>
        <w:tc>
          <w:tcPr>
            <w:tcW w:w="241" w:type="dxa"/>
            <w:vAlign w:val="bottom"/>
          </w:tcPr>
          <w:p w14:paraId="6DF79224" w14:textId="77777777" w:rsidR="00591D00" w:rsidRPr="00E879C5" w:rsidRDefault="00591D00" w:rsidP="00591D00">
            <w:pPr>
              <w:pStyle w:val="acctfourfigures"/>
              <w:spacing w:line="240" w:lineRule="atLeast"/>
              <w:ind w:left="-79" w:right="-44"/>
              <w:rPr>
                <w:sz w:val="18"/>
                <w:szCs w:val="18"/>
              </w:rPr>
            </w:pPr>
          </w:p>
        </w:tc>
        <w:tc>
          <w:tcPr>
            <w:tcW w:w="929" w:type="dxa"/>
            <w:vAlign w:val="bottom"/>
          </w:tcPr>
          <w:p w14:paraId="4DAE611E" w14:textId="76F8DC59" w:rsidR="00591D00" w:rsidRPr="00E879C5" w:rsidRDefault="00C227BD" w:rsidP="00591D00">
            <w:pPr>
              <w:pStyle w:val="acctfourfigures"/>
              <w:tabs>
                <w:tab w:val="clear" w:pos="765"/>
                <w:tab w:val="decimal" w:pos="701"/>
              </w:tabs>
              <w:spacing w:line="240" w:lineRule="atLeast"/>
              <w:ind w:left="-79" w:right="-44"/>
              <w:rPr>
                <w:sz w:val="18"/>
                <w:szCs w:val="18"/>
                <w:lang w:bidi="th-TH"/>
              </w:rPr>
            </w:pPr>
            <w:r w:rsidRPr="00AE1FF3">
              <w:rPr>
                <w:sz w:val="18"/>
                <w:szCs w:val="18"/>
                <w:lang w:val="en-US" w:bidi="th-TH"/>
              </w:rPr>
              <w:t>798</w:t>
            </w:r>
            <w:r w:rsidRPr="00AE1FF3">
              <w:rPr>
                <w:sz w:val="18"/>
                <w:szCs w:val="18"/>
                <w:lang w:bidi="th-TH"/>
              </w:rPr>
              <w:t>,</w:t>
            </w:r>
            <w:r w:rsidRPr="00AE1FF3">
              <w:rPr>
                <w:sz w:val="18"/>
                <w:szCs w:val="18"/>
                <w:lang w:val="en-US" w:bidi="th-TH"/>
              </w:rPr>
              <w:t>884</w:t>
            </w:r>
          </w:p>
        </w:tc>
        <w:tc>
          <w:tcPr>
            <w:tcW w:w="242" w:type="dxa"/>
            <w:vAlign w:val="bottom"/>
          </w:tcPr>
          <w:p w14:paraId="35D0A76C" w14:textId="77777777" w:rsidR="00591D00" w:rsidRPr="00E879C5" w:rsidRDefault="00591D00" w:rsidP="00591D00">
            <w:pPr>
              <w:pStyle w:val="acctfourfigures"/>
              <w:spacing w:line="240" w:lineRule="atLeast"/>
              <w:ind w:left="-79" w:right="-44"/>
              <w:rPr>
                <w:sz w:val="18"/>
                <w:szCs w:val="18"/>
              </w:rPr>
            </w:pPr>
          </w:p>
        </w:tc>
        <w:tc>
          <w:tcPr>
            <w:tcW w:w="928" w:type="dxa"/>
            <w:vAlign w:val="bottom"/>
          </w:tcPr>
          <w:p w14:paraId="20B3A6D0" w14:textId="2F0F1DCB" w:rsidR="00591D00" w:rsidRPr="00E879C5" w:rsidRDefault="00591D00" w:rsidP="00591D00">
            <w:pPr>
              <w:pStyle w:val="acctfourfigures"/>
              <w:tabs>
                <w:tab w:val="clear" w:pos="765"/>
                <w:tab w:val="decimal" w:pos="713"/>
              </w:tabs>
              <w:spacing w:line="240" w:lineRule="atLeast"/>
              <w:ind w:left="-79" w:right="-44"/>
              <w:rPr>
                <w:sz w:val="18"/>
                <w:szCs w:val="18"/>
              </w:rPr>
            </w:pPr>
            <w:r w:rsidRPr="00AE1FF3">
              <w:rPr>
                <w:sz w:val="18"/>
                <w:szCs w:val="18"/>
                <w:lang w:val="en-US" w:bidi="th-TH"/>
              </w:rPr>
              <w:t>748</w:t>
            </w:r>
            <w:r w:rsidRPr="00AE1FF3">
              <w:rPr>
                <w:sz w:val="18"/>
                <w:szCs w:val="18"/>
                <w:lang w:bidi="th-TH"/>
              </w:rPr>
              <w:t>,</w:t>
            </w:r>
            <w:r w:rsidRPr="00AE1FF3">
              <w:rPr>
                <w:sz w:val="18"/>
                <w:szCs w:val="18"/>
                <w:lang w:val="en-US" w:bidi="th-TH"/>
              </w:rPr>
              <w:t>354</w:t>
            </w:r>
          </w:p>
        </w:tc>
        <w:tc>
          <w:tcPr>
            <w:tcW w:w="243" w:type="dxa"/>
          </w:tcPr>
          <w:p w14:paraId="27134577" w14:textId="77777777" w:rsidR="00591D00" w:rsidRPr="00E879C5" w:rsidRDefault="00591D00" w:rsidP="00591D00">
            <w:pPr>
              <w:pStyle w:val="acctfourfigures"/>
              <w:spacing w:line="240" w:lineRule="atLeast"/>
              <w:ind w:left="-79" w:right="-44"/>
              <w:rPr>
                <w:sz w:val="18"/>
                <w:szCs w:val="18"/>
              </w:rPr>
            </w:pPr>
          </w:p>
        </w:tc>
        <w:tc>
          <w:tcPr>
            <w:tcW w:w="854" w:type="dxa"/>
            <w:vAlign w:val="bottom"/>
          </w:tcPr>
          <w:p w14:paraId="295CC025" w14:textId="7CFE1219" w:rsidR="00591D00" w:rsidRPr="00E879C5" w:rsidRDefault="00C227BD" w:rsidP="00591D00">
            <w:pPr>
              <w:pStyle w:val="acctfourfigures"/>
              <w:tabs>
                <w:tab w:val="clear" w:pos="765"/>
                <w:tab w:val="decimal" w:pos="713"/>
              </w:tabs>
              <w:spacing w:line="240" w:lineRule="atLeast"/>
              <w:ind w:left="-79" w:right="-44"/>
              <w:rPr>
                <w:sz w:val="18"/>
                <w:szCs w:val="18"/>
                <w:lang w:bidi="th-TH"/>
              </w:rPr>
            </w:pPr>
            <w:r w:rsidRPr="00AE1FF3">
              <w:rPr>
                <w:sz w:val="18"/>
                <w:szCs w:val="18"/>
                <w:lang w:val="en-US"/>
              </w:rPr>
              <w:t>4</w:t>
            </w:r>
            <w:r w:rsidRPr="00AE1FF3">
              <w:rPr>
                <w:sz w:val="18"/>
                <w:szCs w:val="18"/>
              </w:rPr>
              <w:t>,</w:t>
            </w:r>
            <w:r w:rsidRPr="00AE1FF3">
              <w:rPr>
                <w:sz w:val="18"/>
                <w:szCs w:val="18"/>
                <w:lang w:val="en-US"/>
              </w:rPr>
              <w:t>567</w:t>
            </w:r>
          </w:p>
        </w:tc>
        <w:tc>
          <w:tcPr>
            <w:tcW w:w="236" w:type="dxa"/>
            <w:vAlign w:val="bottom"/>
          </w:tcPr>
          <w:p w14:paraId="66442414" w14:textId="77777777" w:rsidR="00591D00" w:rsidRPr="00E879C5" w:rsidRDefault="00591D00" w:rsidP="00591D00">
            <w:pPr>
              <w:pStyle w:val="acctfourfigures"/>
              <w:tabs>
                <w:tab w:val="clear" w:pos="765"/>
                <w:tab w:val="decimal" w:pos="630"/>
              </w:tabs>
              <w:spacing w:line="240" w:lineRule="atLeast"/>
              <w:ind w:left="-79" w:right="-203"/>
              <w:rPr>
                <w:sz w:val="18"/>
                <w:szCs w:val="18"/>
              </w:rPr>
            </w:pPr>
          </w:p>
        </w:tc>
        <w:tc>
          <w:tcPr>
            <w:tcW w:w="754" w:type="dxa"/>
            <w:vAlign w:val="bottom"/>
          </w:tcPr>
          <w:p w14:paraId="5F290EE5" w14:textId="03D78BAE" w:rsidR="00591D00" w:rsidRPr="00E879C5" w:rsidRDefault="00591D00" w:rsidP="00591D00">
            <w:pPr>
              <w:pStyle w:val="acctfourfigures"/>
              <w:tabs>
                <w:tab w:val="clear" w:pos="765"/>
                <w:tab w:val="decimal" w:pos="547"/>
              </w:tabs>
              <w:spacing w:line="240" w:lineRule="atLeast"/>
              <w:ind w:left="-79" w:right="-203"/>
              <w:rPr>
                <w:sz w:val="18"/>
                <w:szCs w:val="18"/>
              </w:rPr>
            </w:pPr>
            <w:r w:rsidRPr="00AE1FF3">
              <w:rPr>
                <w:sz w:val="18"/>
                <w:szCs w:val="18"/>
                <w:lang w:val="en-US"/>
              </w:rPr>
              <w:t>7</w:t>
            </w:r>
            <w:r w:rsidRPr="00AE1FF3">
              <w:rPr>
                <w:sz w:val="18"/>
                <w:szCs w:val="18"/>
              </w:rPr>
              <w:t>,</w:t>
            </w:r>
            <w:r w:rsidRPr="00AE1FF3">
              <w:rPr>
                <w:sz w:val="18"/>
                <w:szCs w:val="18"/>
                <w:lang w:val="en-US"/>
              </w:rPr>
              <w:t>884</w:t>
            </w:r>
          </w:p>
        </w:tc>
        <w:tc>
          <w:tcPr>
            <w:tcW w:w="236" w:type="dxa"/>
          </w:tcPr>
          <w:p w14:paraId="452D5C28" w14:textId="77777777" w:rsidR="00591D00" w:rsidRPr="00E879C5" w:rsidRDefault="00591D00" w:rsidP="00591D00">
            <w:pPr>
              <w:pStyle w:val="acctfourfigures"/>
              <w:spacing w:line="240" w:lineRule="atLeast"/>
              <w:ind w:left="-79" w:right="-44"/>
              <w:rPr>
                <w:sz w:val="18"/>
                <w:szCs w:val="18"/>
              </w:rPr>
            </w:pPr>
          </w:p>
        </w:tc>
        <w:tc>
          <w:tcPr>
            <w:tcW w:w="1079" w:type="dxa"/>
            <w:vAlign w:val="bottom"/>
          </w:tcPr>
          <w:p w14:paraId="783532C2" w14:textId="56C0F5A8" w:rsidR="00591D00" w:rsidRPr="00AE1FF3" w:rsidRDefault="00C227BD" w:rsidP="00591D00">
            <w:pPr>
              <w:pStyle w:val="acctfourfigures"/>
              <w:tabs>
                <w:tab w:val="clear" w:pos="765"/>
                <w:tab w:val="decimal" w:pos="547"/>
              </w:tabs>
              <w:spacing w:line="240" w:lineRule="atLeast"/>
              <w:ind w:left="-79" w:right="-203"/>
              <w:rPr>
                <w:sz w:val="18"/>
                <w:szCs w:val="18"/>
              </w:rPr>
            </w:pPr>
            <w:r w:rsidRPr="00AE1FF3">
              <w:rPr>
                <w:sz w:val="18"/>
                <w:szCs w:val="18"/>
              </w:rPr>
              <w:t>-</w:t>
            </w:r>
          </w:p>
        </w:tc>
        <w:tc>
          <w:tcPr>
            <w:tcW w:w="246" w:type="dxa"/>
            <w:vAlign w:val="bottom"/>
          </w:tcPr>
          <w:p w14:paraId="2BE94094" w14:textId="77777777" w:rsidR="00591D00" w:rsidRPr="00E879C5" w:rsidRDefault="00591D00" w:rsidP="00591D00">
            <w:pPr>
              <w:pStyle w:val="acctfourfigures"/>
              <w:spacing w:line="240" w:lineRule="atLeast"/>
              <w:ind w:left="-79" w:right="-44"/>
              <w:rPr>
                <w:sz w:val="18"/>
                <w:szCs w:val="18"/>
                <w:lang w:val="en-US" w:bidi="th-TH"/>
              </w:rPr>
            </w:pPr>
          </w:p>
        </w:tc>
        <w:tc>
          <w:tcPr>
            <w:tcW w:w="998" w:type="dxa"/>
            <w:vAlign w:val="bottom"/>
          </w:tcPr>
          <w:p w14:paraId="2E5F2A3C" w14:textId="0BF47FDB"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r w:rsidRPr="00AE1FF3">
              <w:rPr>
                <w:rFonts w:ascii="Times New Roman" w:hAnsi="Times New Roman" w:cs="Times New Roman"/>
              </w:rPr>
              <w:t>-</w:t>
            </w:r>
          </w:p>
        </w:tc>
        <w:tc>
          <w:tcPr>
            <w:tcW w:w="263" w:type="dxa"/>
          </w:tcPr>
          <w:p w14:paraId="13E409AE" w14:textId="77777777" w:rsidR="00591D00" w:rsidRPr="00E879C5" w:rsidRDefault="00591D00" w:rsidP="00591D00">
            <w:pPr>
              <w:pStyle w:val="acctfourfigures"/>
              <w:spacing w:line="240" w:lineRule="atLeast"/>
              <w:ind w:left="-79" w:right="-44"/>
              <w:rPr>
                <w:sz w:val="18"/>
                <w:szCs w:val="18"/>
              </w:rPr>
            </w:pPr>
          </w:p>
        </w:tc>
        <w:tc>
          <w:tcPr>
            <w:tcW w:w="997" w:type="dxa"/>
            <w:vAlign w:val="bottom"/>
          </w:tcPr>
          <w:p w14:paraId="2E540F6F" w14:textId="01CF00E7" w:rsidR="00591D00" w:rsidRPr="00E879C5" w:rsidRDefault="00C227BD" w:rsidP="00591D00">
            <w:pPr>
              <w:pStyle w:val="acctfourfigures"/>
              <w:spacing w:line="240" w:lineRule="atLeast"/>
              <w:ind w:left="-113" w:right="-44"/>
              <w:rPr>
                <w:sz w:val="18"/>
                <w:szCs w:val="18"/>
              </w:rPr>
            </w:pPr>
            <w:r w:rsidRPr="00AE1FF3">
              <w:rPr>
                <w:sz w:val="18"/>
                <w:szCs w:val="18"/>
                <w:lang w:val="en-US"/>
              </w:rPr>
              <w:t>9</w:t>
            </w:r>
            <w:r w:rsidRPr="00AE1FF3">
              <w:rPr>
                <w:sz w:val="18"/>
                <w:szCs w:val="18"/>
              </w:rPr>
              <w:t>,</w:t>
            </w:r>
            <w:r w:rsidRPr="00AE1FF3">
              <w:rPr>
                <w:sz w:val="18"/>
                <w:szCs w:val="18"/>
                <w:lang w:val="en-US"/>
              </w:rPr>
              <w:t>857</w:t>
            </w:r>
            <w:r w:rsidRPr="00AE1FF3">
              <w:rPr>
                <w:sz w:val="18"/>
                <w:szCs w:val="18"/>
              </w:rPr>
              <w:t>,</w:t>
            </w:r>
            <w:r w:rsidRPr="00AE1FF3">
              <w:rPr>
                <w:sz w:val="18"/>
                <w:szCs w:val="18"/>
                <w:lang w:val="en-US"/>
              </w:rPr>
              <w:t>165</w:t>
            </w:r>
          </w:p>
        </w:tc>
        <w:tc>
          <w:tcPr>
            <w:tcW w:w="239" w:type="dxa"/>
            <w:vAlign w:val="bottom"/>
          </w:tcPr>
          <w:p w14:paraId="69E0EA24" w14:textId="77777777" w:rsidR="00591D00" w:rsidRPr="00E879C5" w:rsidRDefault="00591D00" w:rsidP="00591D00">
            <w:pPr>
              <w:pStyle w:val="acctfourfigures"/>
              <w:spacing w:line="240" w:lineRule="atLeast"/>
              <w:ind w:left="-79" w:right="-44"/>
              <w:rPr>
                <w:sz w:val="18"/>
                <w:szCs w:val="18"/>
              </w:rPr>
            </w:pPr>
          </w:p>
        </w:tc>
        <w:tc>
          <w:tcPr>
            <w:tcW w:w="1020" w:type="dxa"/>
            <w:vAlign w:val="bottom"/>
          </w:tcPr>
          <w:p w14:paraId="74835897" w14:textId="5A6ED592" w:rsidR="00591D00" w:rsidRPr="00E879C5" w:rsidRDefault="00591D00" w:rsidP="00591D00">
            <w:pPr>
              <w:pStyle w:val="acctfourfigures"/>
              <w:spacing w:line="240" w:lineRule="atLeast"/>
              <w:ind w:left="-113" w:right="-44"/>
              <w:rPr>
                <w:sz w:val="18"/>
                <w:szCs w:val="18"/>
              </w:rPr>
            </w:pPr>
            <w:r w:rsidRPr="00AE1FF3">
              <w:rPr>
                <w:sz w:val="18"/>
                <w:szCs w:val="18"/>
                <w:lang w:val="en-US"/>
              </w:rPr>
              <w:t>9</w:t>
            </w:r>
            <w:r w:rsidRPr="00AE1FF3">
              <w:rPr>
                <w:sz w:val="18"/>
                <w:szCs w:val="18"/>
              </w:rPr>
              <w:t>,</w:t>
            </w:r>
            <w:r w:rsidRPr="00AE1FF3">
              <w:rPr>
                <w:sz w:val="18"/>
                <w:szCs w:val="18"/>
                <w:lang w:val="en-US"/>
              </w:rPr>
              <w:t>778</w:t>
            </w:r>
            <w:r w:rsidRPr="00AE1FF3">
              <w:rPr>
                <w:sz w:val="18"/>
                <w:szCs w:val="18"/>
              </w:rPr>
              <w:t>,</w:t>
            </w:r>
            <w:r w:rsidRPr="00AE1FF3">
              <w:rPr>
                <w:sz w:val="18"/>
                <w:szCs w:val="18"/>
                <w:lang w:val="en-US"/>
              </w:rPr>
              <w:t>557</w:t>
            </w:r>
          </w:p>
        </w:tc>
      </w:tr>
      <w:tr w:rsidR="00591D00" w:rsidRPr="00E879C5" w14:paraId="1A5E5409" w14:textId="77777777">
        <w:trPr>
          <w:trHeight w:val="146"/>
        </w:trPr>
        <w:tc>
          <w:tcPr>
            <w:tcW w:w="1983" w:type="dxa"/>
            <w:tcBorders>
              <w:top w:val="nil"/>
              <w:left w:val="nil"/>
              <w:bottom w:val="nil"/>
              <w:right w:val="nil"/>
            </w:tcBorders>
            <w:vAlign w:val="bottom"/>
          </w:tcPr>
          <w:p w14:paraId="5D0FB9FC"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t>Inter-segment revenue</w:t>
            </w:r>
          </w:p>
        </w:tc>
        <w:tc>
          <w:tcPr>
            <w:tcW w:w="981" w:type="dxa"/>
            <w:tcBorders>
              <w:bottom w:val="single" w:sz="4" w:space="0" w:color="auto"/>
            </w:tcBorders>
            <w:vAlign w:val="bottom"/>
          </w:tcPr>
          <w:p w14:paraId="3F5ED815" w14:textId="666A60C7" w:rsidR="00591D00" w:rsidRPr="00E879C5" w:rsidRDefault="00C227BD" w:rsidP="00591D00">
            <w:pPr>
              <w:pStyle w:val="acctfourfigures"/>
              <w:spacing w:line="240" w:lineRule="atLeast"/>
              <w:ind w:left="-79" w:right="-44"/>
              <w:rPr>
                <w:sz w:val="18"/>
                <w:szCs w:val="18"/>
                <w:lang w:val="en-US" w:bidi="th-TH"/>
              </w:rPr>
            </w:pPr>
            <w:r w:rsidRPr="00AE1FF3">
              <w:rPr>
                <w:sz w:val="18"/>
                <w:szCs w:val="18"/>
                <w:lang w:val="en-US" w:bidi="th-TH"/>
              </w:rPr>
              <w:t>12,183</w:t>
            </w:r>
          </w:p>
        </w:tc>
        <w:tc>
          <w:tcPr>
            <w:tcW w:w="269" w:type="dxa"/>
            <w:vAlign w:val="bottom"/>
          </w:tcPr>
          <w:p w14:paraId="349467CF" w14:textId="77777777" w:rsidR="00591D00" w:rsidRPr="00E879C5" w:rsidRDefault="00591D00" w:rsidP="00591D00">
            <w:pPr>
              <w:pStyle w:val="acctfourfigures"/>
              <w:spacing w:line="240" w:lineRule="atLeast"/>
              <w:ind w:left="-79" w:right="-44"/>
              <w:rPr>
                <w:sz w:val="18"/>
                <w:szCs w:val="18"/>
              </w:rPr>
            </w:pPr>
          </w:p>
        </w:tc>
        <w:tc>
          <w:tcPr>
            <w:tcW w:w="991" w:type="dxa"/>
            <w:tcBorders>
              <w:bottom w:val="single" w:sz="4" w:space="0" w:color="auto"/>
            </w:tcBorders>
            <w:vAlign w:val="bottom"/>
          </w:tcPr>
          <w:p w14:paraId="3C5F434C" w14:textId="5BC3DEDC" w:rsidR="00591D00" w:rsidRPr="00E879C5" w:rsidRDefault="00591D00" w:rsidP="00591D00">
            <w:pPr>
              <w:pStyle w:val="acctfourfigures"/>
              <w:spacing w:line="240" w:lineRule="atLeast"/>
              <w:ind w:left="-79" w:right="-44"/>
              <w:rPr>
                <w:sz w:val="18"/>
                <w:szCs w:val="18"/>
                <w:lang w:val="en-US" w:bidi="th-TH"/>
              </w:rPr>
            </w:pPr>
            <w:r w:rsidRPr="00AE1FF3">
              <w:rPr>
                <w:sz w:val="18"/>
                <w:szCs w:val="18"/>
                <w:lang w:val="en-US" w:bidi="th-TH"/>
              </w:rPr>
              <w:t>4,463</w:t>
            </w:r>
          </w:p>
        </w:tc>
        <w:tc>
          <w:tcPr>
            <w:tcW w:w="273" w:type="dxa"/>
            <w:vAlign w:val="bottom"/>
          </w:tcPr>
          <w:p w14:paraId="2DA57EF2" w14:textId="77777777" w:rsidR="00591D00" w:rsidRPr="00E879C5" w:rsidRDefault="00591D00" w:rsidP="00591D00">
            <w:pPr>
              <w:pStyle w:val="acctfourfigures"/>
              <w:spacing w:line="240" w:lineRule="atLeast"/>
              <w:ind w:left="-79" w:right="-44"/>
              <w:rPr>
                <w:sz w:val="18"/>
                <w:szCs w:val="18"/>
              </w:rPr>
            </w:pPr>
          </w:p>
        </w:tc>
        <w:tc>
          <w:tcPr>
            <w:tcW w:w="993" w:type="dxa"/>
            <w:tcBorders>
              <w:top w:val="nil"/>
              <w:left w:val="nil"/>
              <w:bottom w:val="single" w:sz="4" w:space="0" w:color="auto"/>
              <w:right w:val="nil"/>
            </w:tcBorders>
            <w:vAlign w:val="center"/>
          </w:tcPr>
          <w:p w14:paraId="4103D691" w14:textId="6BE4DD3E" w:rsidR="00591D00" w:rsidRPr="00E879C5" w:rsidRDefault="00C227BD"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AE1FF3">
              <w:rPr>
                <w:rFonts w:ascii="Times New Roman" w:hAnsi="Times New Roman" w:cs="Times New Roman"/>
              </w:rPr>
              <w:t>1,923,156</w:t>
            </w:r>
          </w:p>
        </w:tc>
        <w:tc>
          <w:tcPr>
            <w:tcW w:w="236" w:type="dxa"/>
            <w:vAlign w:val="bottom"/>
          </w:tcPr>
          <w:p w14:paraId="4B4B4B8C" w14:textId="77777777" w:rsidR="00591D00" w:rsidRPr="00E879C5" w:rsidRDefault="00591D00" w:rsidP="00591D00">
            <w:pPr>
              <w:pStyle w:val="acctfourfigures"/>
              <w:spacing w:line="240" w:lineRule="atLeast"/>
              <w:ind w:left="-79" w:right="-44"/>
              <w:rPr>
                <w:sz w:val="18"/>
                <w:szCs w:val="18"/>
              </w:rPr>
            </w:pPr>
          </w:p>
        </w:tc>
        <w:tc>
          <w:tcPr>
            <w:tcW w:w="1024" w:type="dxa"/>
            <w:tcBorders>
              <w:bottom w:val="single" w:sz="4" w:space="0" w:color="auto"/>
            </w:tcBorders>
            <w:vAlign w:val="bottom"/>
          </w:tcPr>
          <w:p w14:paraId="229E0FA8" w14:textId="39FD382E"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AE1FF3">
              <w:rPr>
                <w:rFonts w:ascii="Times New Roman" w:hAnsi="Times New Roman" w:cs="Times New Roman"/>
              </w:rPr>
              <w:t>1,656,788</w:t>
            </w:r>
          </w:p>
        </w:tc>
        <w:tc>
          <w:tcPr>
            <w:tcW w:w="241" w:type="dxa"/>
            <w:vAlign w:val="bottom"/>
          </w:tcPr>
          <w:p w14:paraId="24CB52AF" w14:textId="77777777" w:rsidR="00591D00" w:rsidRPr="00E879C5" w:rsidRDefault="00591D00" w:rsidP="00591D00">
            <w:pPr>
              <w:pStyle w:val="acctfourfigures"/>
              <w:spacing w:line="240" w:lineRule="atLeast"/>
              <w:ind w:left="-79" w:right="-44"/>
              <w:rPr>
                <w:sz w:val="18"/>
                <w:szCs w:val="18"/>
              </w:rPr>
            </w:pPr>
          </w:p>
        </w:tc>
        <w:tc>
          <w:tcPr>
            <w:tcW w:w="929" w:type="dxa"/>
            <w:tcBorders>
              <w:bottom w:val="single" w:sz="4" w:space="0" w:color="auto"/>
            </w:tcBorders>
            <w:vAlign w:val="bottom"/>
          </w:tcPr>
          <w:p w14:paraId="272FD553" w14:textId="561CC518" w:rsidR="00591D00" w:rsidRPr="00E879C5" w:rsidRDefault="00C227BD" w:rsidP="00591D00">
            <w:pPr>
              <w:pStyle w:val="acctfourfigures"/>
              <w:tabs>
                <w:tab w:val="clear" w:pos="765"/>
                <w:tab w:val="decimal" w:pos="701"/>
              </w:tabs>
              <w:spacing w:line="240" w:lineRule="atLeast"/>
              <w:ind w:left="-79" w:right="-44"/>
              <w:rPr>
                <w:sz w:val="18"/>
                <w:szCs w:val="18"/>
                <w:lang w:bidi="th-TH"/>
              </w:rPr>
            </w:pPr>
            <w:r w:rsidRPr="00AE1FF3">
              <w:rPr>
                <w:sz w:val="18"/>
                <w:szCs w:val="18"/>
                <w:lang w:val="en-US"/>
              </w:rPr>
              <w:t>478</w:t>
            </w:r>
            <w:r w:rsidRPr="00AE1FF3">
              <w:rPr>
                <w:sz w:val="18"/>
                <w:szCs w:val="18"/>
              </w:rPr>
              <w:t>,</w:t>
            </w:r>
            <w:r w:rsidRPr="00AE1FF3">
              <w:rPr>
                <w:sz w:val="18"/>
                <w:szCs w:val="18"/>
                <w:lang w:val="en-US"/>
              </w:rPr>
              <w:t>411</w:t>
            </w:r>
          </w:p>
        </w:tc>
        <w:tc>
          <w:tcPr>
            <w:tcW w:w="242" w:type="dxa"/>
            <w:vAlign w:val="bottom"/>
          </w:tcPr>
          <w:p w14:paraId="71178B25" w14:textId="77777777" w:rsidR="00591D00" w:rsidRPr="00E879C5" w:rsidRDefault="00591D00" w:rsidP="00591D00">
            <w:pPr>
              <w:pStyle w:val="acctfourfigures"/>
              <w:spacing w:line="240" w:lineRule="atLeast"/>
              <w:ind w:left="-79" w:right="-44"/>
              <w:rPr>
                <w:sz w:val="18"/>
                <w:szCs w:val="18"/>
              </w:rPr>
            </w:pPr>
          </w:p>
        </w:tc>
        <w:tc>
          <w:tcPr>
            <w:tcW w:w="928" w:type="dxa"/>
            <w:tcBorders>
              <w:bottom w:val="single" w:sz="4" w:space="0" w:color="auto"/>
            </w:tcBorders>
            <w:vAlign w:val="bottom"/>
          </w:tcPr>
          <w:p w14:paraId="2F41FAE9" w14:textId="23494EB6" w:rsidR="00591D00" w:rsidRPr="00E879C5" w:rsidRDefault="00591D00" w:rsidP="00591D00">
            <w:pPr>
              <w:pStyle w:val="acctfourfigures"/>
              <w:tabs>
                <w:tab w:val="clear" w:pos="765"/>
                <w:tab w:val="decimal" w:pos="713"/>
              </w:tabs>
              <w:spacing w:line="240" w:lineRule="atLeast"/>
              <w:ind w:left="-79" w:right="-44"/>
              <w:rPr>
                <w:sz w:val="18"/>
                <w:szCs w:val="18"/>
              </w:rPr>
            </w:pPr>
            <w:r w:rsidRPr="00AE1FF3">
              <w:rPr>
                <w:sz w:val="18"/>
                <w:szCs w:val="18"/>
                <w:lang w:val="en-US"/>
              </w:rPr>
              <w:t>398,710</w:t>
            </w:r>
          </w:p>
        </w:tc>
        <w:tc>
          <w:tcPr>
            <w:tcW w:w="243" w:type="dxa"/>
          </w:tcPr>
          <w:p w14:paraId="114388DA" w14:textId="77777777" w:rsidR="00591D00" w:rsidRPr="00E879C5" w:rsidRDefault="00591D00" w:rsidP="00591D00">
            <w:pPr>
              <w:pStyle w:val="acctfourfigures"/>
              <w:spacing w:line="240" w:lineRule="atLeast"/>
              <w:ind w:left="-79" w:right="-44"/>
              <w:rPr>
                <w:sz w:val="18"/>
                <w:szCs w:val="18"/>
              </w:rPr>
            </w:pPr>
          </w:p>
        </w:tc>
        <w:tc>
          <w:tcPr>
            <w:tcW w:w="854" w:type="dxa"/>
            <w:tcBorders>
              <w:bottom w:val="single" w:sz="4" w:space="0" w:color="auto"/>
            </w:tcBorders>
            <w:vAlign w:val="bottom"/>
          </w:tcPr>
          <w:p w14:paraId="66E5BC41" w14:textId="440B04B1" w:rsidR="00591D00" w:rsidRPr="00E879C5" w:rsidRDefault="00C227BD" w:rsidP="00591D00">
            <w:pPr>
              <w:pStyle w:val="acctfourfigures"/>
              <w:tabs>
                <w:tab w:val="clear" w:pos="765"/>
                <w:tab w:val="decimal" w:pos="713"/>
              </w:tabs>
              <w:spacing w:line="240" w:lineRule="atLeast"/>
              <w:ind w:left="-79" w:right="-44"/>
              <w:rPr>
                <w:sz w:val="18"/>
                <w:szCs w:val="18"/>
                <w:lang w:bidi="th-TH"/>
              </w:rPr>
            </w:pPr>
            <w:r w:rsidRPr="00AE1FF3">
              <w:rPr>
                <w:sz w:val="18"/>
                <w:szCs w:val="18"/>
                <w:lang w:val="en-US"/>
              </w:rPr>
              <w:t>44</w:t>
            </w:r>
            <w:r w:rsidRPr="00AE1FF3">
              <w:rPr>
                <w:sz w:val="18"/>
                <w:szCs w:val="18"/>
              </w:rPr>
              <w:t>,</w:t>
            </w:r>
            <w:r w:rsidRPr="00AE1FF3">
              <w:rPr>
                <w:sz w:val="18"/>
                <w:szCs w:val="18"/>
                <w:lang w:val="en-US"/>
              </w:rPr>
              <w:t>585</w:t>
            </w:r>
          </w:p>
        </w:tc>
        <w:tc>
          <w:tcPr>
            <w:tcW w:w="236" w:type="dxa"/>
            <w:vAlign w:val="bottom"/>
          </w:tcPr>
          <w:p w14:paraId="1673F823" w14:textId="77777777" w:rsidR="00591D00" w:rsidRPr="00E879C5" w:rsidRDefault="00591D00" w:rsidP="00591D00">
            <w:pPr>
              <w:pStyle w:val="acctfourfigures"/>
              <w:tabs>
                <w:tab w:val="clear" w:pos="765"/>
                <w:tab w:val="decimal" w:pos="630"/>
              </w:tabs>
              <w:spacing w:line="240" w:lineRule="atLeast"/>
              <w:ind w:left="-79" w:right="-203"/>
              <w:rPr>
                <w:sz w:val="18"/>
                <w:szCs w:val="18"/>
              </w:rPr>
            </w:pPr>
          </w:p>
        </w:tc>
        <w:tc>
          <w:tcPr>
            <w:tcW w:w="754" w:type="dxa"/>
            <w:tcBorders>
              <w:bottom w:val="single" w:sz="4" w:space="0" w:color="auto"/>
            </w:tcBorders>
            <w:vAlign w:val="bottom"/>
          </w:tcPr>
          <w:p w14:paraId="7A03071E" w14:textId="170E84FF" w:rsidR="00591D00" w:rsidRPr="00E879C5" w:rsidRDefault="00591D00" w:rsidP="0060544C">
            <w:pPr>
              <w:pStyle w:val="acctfourfigures"/>
              <w:tabs>
                <w:tab w:val="clear" w:pos="765"/>
                <w:tab w:val="decimal" w:pos="547"/>
              </w:tabs>
              <w:spacing w:line="240" w:lineRule="atLeast"/>
              <w:ind w:left="-79" w:right="-203"/>
              <w:rPr>
                <w:sz w:val="18"/>
                <w:szCs w:val="18"/>
              </w:rPr>
            </w:pPr>
            <w:r w:rsidRPr="00AE1FF3">
              <w:rPr>
                <w:sz w:val="18"/>
                <w:szCs w:val="18"/>
                <w:lang w:val="en-US"/>
              </w:rPr>
              <w:t>51</w:t>
            </w:r>
            <w:r w:rsidRPr="00AE1FF3">
              <w:rPr>
                <w:sz w:val="18"/>
                <w:szCs w:val="18"/>
              </w:rPr>
              <w:t>,</w:t>
            </w:r>
            <w:r w:rsidRPr="00AE1FF3">
              <w:rPr>
                <w:sz w:val="18"/>
                <w:szCs w:val="18"/>
                <w:lang w:val="en-US"/>
              </w:rPr>
              <w:t>609</w:t>
            </w:r>
          </w:p>
        </w:tc>
        <w:tc>
          <w:tcPr>
            <w:tcW w:w="236" w:type="dxa"/>
          </w:tcPr>
          <w:p w14:paraId="6134F0C6" w14:textId="77777777" w:rsidR="00591D00" w:rsidRPr="00E879C5" w:rsidRDefault="00591D00" w:rsidP="00591D00">
            <w:pPr>
              <w:pStyle w:val="acctfourfigures"/>
              <w:spacing w:line="240" w:lineRule="atLeast"/>
              <w:ind w:left="-79" w:right="-44"/>
              <w:rPr>
                <w:sz w:val="18"/>
                <w:szCs w:val="18"/>
              </w:rPr>
            </w:pPr>
          </w:p>
        </w:tc>
        <w:tc>
          <w:tcPr>
            <w:tcW w:w="1079" w:type="dxa"/>
            <w:tcBorders>
              <w:bottom w:val="single" w:sz="4" w:space="0" w:color="auto"/>
            </w:tcBorders>
            <w:vAlign w:val="bottom"/>
          </w:tcPr>
          <w:p w14:paraId="4705C4E7" w14:textId="3E7383D3" w:rsidR="00591D00" w:rsidRPr="004906C2" w:rsidRDefault="00C227BD" w:rsidP="00591D00">
            <w:pPr>
              <w:pStyle w:val="acctfourfigures"/>
              <w:spacing w:line="240" w:lineRule="atLeast"/>
              <w:ind w:left="-113" w:right="-44"/>
              <w:rPr>
                <w:sz w:val="18"/>
                <w:szCs w:val="18"/>
                <w:lang w:bidi="th-TH"/>
              </w:rPr>
            </w:pPr>
            <w:r w:rsidRPr="00AE1FF3">
              <w:rPr>
                <w:sz w:val="18"/>
                <w:szCs w:val="18"/>
                <w:lang w:val="en-US" w:bidi="th-TH"/>
              </w:rPr>
              <w:t>(2,458,335)</w:t>
            </w:r>
          </w:p>
        </w:tc>
        <w:tc>
          <w:tcPr>
            <w:tcW w:w="246" w:type="dxa"/>
            <w:vAlign w:val="bottom"/>
          </w:tcPr>
          <w:p w14:paraId="435FBE1D" w14:textId="77777777" w:rsidR="00591D00" w:rsidRPr="00E879C5" w:rsidRDefault="00591D00" w:rsidP="00591D00">
            <w:pPr>
              <w:pStyle w:val="acctfourfigures"/>
              <w:spacing w:line="240" w:lineRule="atLeast"/>
              <w:ind w:left="-79" w:right="-44"/>
              <w:rPr>
                <w:sz w:val="18"/>
                <w:szCs w:val="18"/>
              </w:rPr>
            </w:pPr>
          </w:p>
        </w:tc>
        <w:tc>
          <w:tcPr>
            <w:tcW w:w="998" w:type="dxa"/>
            <w:tcBorders>
              <w:bottom w:val="single" w:sz="4" w:space="0" w:color="auto"/>
            </w:tcBorders>
            <w:vAlign w:val="bottom"/>
          </w:tcPr>
          <w:p w14:paraId="4B0D4377" w14:textId="228B7A6C" w:rsidR="00591D00" w:rsidRPr="00E879C5" w:rsidRDefault="00591D00" w:rsidP="00591D00">
            <w:pPr>
              <w:pStyle w:val="acctfourfigures"/>
              <w:spacing w:line="240" w:lineRule="atLeast"/>
              <w:ind w:left="-113" w:right="-44"/>
              <w:rPr>
                <w:sz w:val="18"/>
                <w:szCs w:val="18"/>
              </w:rPr>
            </w:pPr>
            <w:r w:rsidRPr="00AE1FF3">
              <w:rPr>
                <w:sz w:val="18"/>
                <w:szCs w:val="18"/>
                <w:lang w:val="en-US" w:bidi="th-TH"/>
              </w:rPr>
              <w:t>(2,111,570)</w:t>
            </w:r>
          </w:p>
        </w:tc>
        <w:tc>
          <w:tcPr>
            <w:tcW w:w="263" w:type="dxa"/>
          </w:tcPr>
          <w:p w14:paraId="56E1F968" w14:textId="77777777" w:rsidR="00591D00" w:rsidRPr="00E879C5" w:rsidRDefault="00591D00" w:rsidP="00591D00">
            <w:pPr>
              <w:pStyle w:val="acctfourfigures"/>
              <w:spacing w:line="240" w:lineRule="atLeast"/>
              <w:ind w:left="-79" w:right="-44"/>
              <w:rPr>
                <w:sz w:val="18"/>
                <w:szCs w:val="18"/>
              </w:rPr>
            </w:pPr>
          </w:p>
        </w:tc>
        <w:tc>
          <w:tcPr>
            <w:tcW w:w="997" w:type="dxa"/>
            <w:tcBorders>
              <w:bottom w:val="single" w:sz="4" w:space="0" w:color="auto"/>
            </w:tcBorders>
            <w:vAlign w:val="bottom"/>
          </w:tcPr>
          <w:p w14:paraId="3629E811" w14:textId="5BE434B5" w:rsidR="00591D00" w:rsidRPr="00E879C5" w:rsidRDefault="00C227BD"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r w:rsidRPr="00AE1FF3">
              <w:rPr>
                <w:rFonts w:ascii="Times New Roman" w:hAnsi="Times New Roman" w:cs="Times New Roman"/>
              </w:rPr>
              <w:t>-</w:t>
            </w:r>
          </w:p>
        </w:tc>
        <w:tc>
          <w:tcPr>
            <w:tcW w:w="239" w:type="dxa"/>
            <w:vAlign w:val="bottom"/>
          </w:tcPr>
          <w:p w14:paraId="00B8B37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0" w:type="dxa"/>
            <w:tcBorders>
              <w:bottom w:val="single" w:sz="4" w:space="0" w:color="auto"/>
            </w:tcBorders>
            <w:vAlign w:val="bottom"/>
          </w:tcPr>
          <w:p w14:paraId="48CA77AF" w14:textId="5E972DEF"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7"/>
              </w:tabs>
              <w:ind w:left="-113" w:right="-44"/>
              <w:rPr>
                <w:rFonts w:ascii="Times New Roman" w:hAnsi="Times New Roman" w:cs="Times New Roman"/>
              </w:rPr>
            </w:pPr>
            <w:r w:rsidRPr="00AE1FF3">
              <w:rPr>
                <w:rFonts w:ascii="Times New Roman" w:hAnsi="Times New Roman" w:cs="Times New Roman"/>
              </w:rPr>
              <w:t>-</w:t>
            </w:r>
          </w:p>
        </w:tc>
      </w:tr>
      <w:tr w:rsidR="00375599" w:rsidRPr="00E879C5" w14:paraId="7B2773F3" w14:textId="77777777">
        <w:trPr>
          <w:trHeight w:val="230"/>
        </w:trPr>
        <w:tc>
          <w:tcPr>
            <w:tcW w:w="1983" w:type="dxa"/>
            <w:tcBorders>
              <w:top w:val="nil"/>
              <w:left w:val="nil"/>
              <w:bottom w:val="nil"/>
              <w:right w:val="nil"/>
            </w:tcBorders>
            <w:vAlign w:val="bottom"/>
          </w:tcPr>
          <w:p w14:paraId="2FCAABF2" w14:textId="77777777" w:rsidR="00591D00" w:rsidRPr="00E879C5" w:rsidRDefault="00591D00" w:rsidP="00591D00">
            <w:pPr>
              <w:rPr>
                <w:rFonts w:ascii="Times New Roman" w:hAnsi="Times New Roman" w:cs="Times New Roman"/>
                <w:b/>
                <w:bCs/>
              </w:rPr>
            </w:pPr>
            <w:r w:rsidRPr="00E879C5">
              <w:rPr>
                <w:rFonts w:ascii="Times New Roman" w:hAnsi="Times New Roman" w:cs="Times New Roman"/>
                <w:b/>
                <w:bCs/>
              </w:rPr>
              <w:t>Total segment revenue</w:t>
            </w:r>
          </w:p>
        </w:tc>
        <w:tc>
          <w:tcPr>
            <w:tcW w:w="981" w:type="dxa"/>
            <w:tcBorders>
              <w:top w:val="single" w:sz="4" w:space="0" w:color="auto"/>
              <w:bottom w:val="double" w:sz="4" w:space="0" w:color="auto"/>
            </w:tcBorders>
            <w:vAlign w:val="bottom"/>
          </w:tcPr>
          <w:p w14:paraId="0D33321E" w14:textId="64D27327" w:rsidR="00591D00" w:rsidRPr="00E879C5" w:rsidRDefault="00C227BD" w:rsidP="00591D00">
            <w:pPr>
              <w:pStyle w:val="acctfourfigures"/>
              <w:spacing w:line="240" w:lineRule="atLeast"/>
              <w:ind w:left="-79" w:right="-44"/>
              <w:rPr>
                <w:b/>
                <w:bCs/>
                <w:sz w:val="18"/>
                <w:szCs w:val="18"/>
                <w:lang w:val="en-US" w:bidi="th-TH"/>
              </w:rPr>
            </w:pPr>
            <w:r w:rsidRPr="00AE1FF3">
              <w:rPr>
                <w:b/>
                <w:bCs/>
                <w:sz w:val="18"/>
                <w:szCs w:val="18"/>
                <w:lang w:val="en-US"/>
              </w:rPr>
              <w:t>9,032,030</w:t>
            </w:r>
          </w:p>
        </w:tc>
        <w:tc>
          <w:tcPr>
            <w:tcW w:w="269" w:type="dxa"/>
            <w:vAlign w:val="bottom"/>
          </w:tcPr>
          <w:p w14:paraId="00165C27" w14:textId="77777777" w:rsidR="00591D00" w:rsidRPr="00E879C5" w:rsidRDefault="00591D00" w:rsidP="00591D00">
            <w:pPr>
              <w:pStyle w:val="acctfourfigures"/>
              <w:spacing w:line="240" w:lineRule="atLeast"/>
              <w:ind w:left="-79" w:right="-44"/>
              <w:rPr>
                <w:b/>
                <w:bCs/>
                <w:sz w:val="18"/>
                <w:szCs w:val="18"/>
              </w:rPr>
            </w:pPr>
          </w:p>
        </w:tc>
        <w:tc>
          <w:tcPr>
            <w:tcW w:w="991" w:type="dxa"/>
            <w:tcBorders>
              <w:top w:val="single" w:sz="4" w:space="0" w:color="auto"/>
              <w:bottom w:val="double" w:sz="4" w:space="0" w:color="auto"/>
            </w:tcBorders>
            <w:vAlign w:val="bottom"/>
          </w:tcPr>
          <w:p w14:paraId="74DA00EF" w14:textId="149AC1F3" w:rsidR="00591D00" w:rsidRPr="00E879C5" w:rsidRDefault="00591D00" w:rsidP="00591D00">
            <w:pPr>
              <w:pStyle w:val="acctfourfigures"/>
              <w:spacing w:line="240" w:lineRule="atLeast"/>
              <w:ind w:left="-79" w:right="-44"/>
              <w:rPr>
                <w:b/>
                <w:bCs/>
                <w:sz w:val="18"/>
                <w:szCs w:val="18"/>
              </w:rPr>
            </w:pPr>
            <w:r w:rsidRPr="00AE1FF3">
              <w:rPr>
                <w:b/>
                <w:bCs/>
                <w:sz w:val="18"/>
                <w:szCs w:val="18"/>
                <w:lang w:val="en-US"/>
              </w:rPr>
              <w:t>8,995,217</w:t>
            </w:r>
          </w:p>
        </w:tc>
        <w:tc>
          <w:tcPr>
            <w:tcW w:w="273" w:type="dxa"/>
            <w:vAlign w:val="bottom"/>
          </w:tcPr>
          <w:p w14:paraId="6A62B693" w14:textId="77777777" w:rsidR="00591D00" w:rsidRPr="00E879C5" w:rsidRDefault="00591D00" w:rsidP="00591D00">
            <w:pPr>
              <w:pStyle w:val="acctfourfigures"/>
              <w:spacing w:line="240" w:lineRule="atLeast"/>
              <w:ind w:left="-79" w:right="-44"/>
              <w:rPr>
                <w:b/>
                <w:bCs/>
                <w:sz w:val="18"/>
                <w:szCs w:val="18"/>
              </w:rPr>
            </w:pPr>
          </w:p>
        </w:tc>
        <w:tc>
          <w:tcPr>
            <w:tcW w:w="993" w:type="dxa"/>
            <w:tcBorders>
              <w:top w:val="single" w:sz="4" w:space="0" w:color="auto"/>
              <w:left w:val="nil"/>
              <w:bottom w:val="double" w:sz="4" w:space="0" w:color="auto"/>
              <w:right w:val="nil"/>
            </w:tcBorders>
            <w:vAlign w:val="center"/>
          </w:tcPr>
          <w:p w14:paraId="680326A7" w14:textId="7A7E0E2A" w:rsidR="00591D00" w:rsidRPr="00E879C5" w:rsidRDefault="00C227BD"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r w:rsidRPr="00AE1FF3">
              <w:rPr>
                <w:rFonts w:ascii="Times New Roman" w:hAnsi="Times New Roman" w:cs="Times New Roman"/>
                <w:b/>
                <w:bCs/>
              </w:rPr>
              <w:t>1,957,023</w:t>
            </w:r>
          </w:p>
        </w:tc>
        <w:tc>
          <w:tcPr>
            <w:tcW w:w="236" w:type="dxa"/>
            <w:vAlign w:val="bottom"/>
          </w:tcPr>
          <w:p w14:paraId="5BEEBB2B" w14:textId="77777777" w:rsidR="00591D00" w:rsidRPr="00E879C5" w:rsidRDefault="00591D00" w:rsidP="00591D00">
            <w:pPr>
              <w:pStyle w:val="acctfourfigures"/>
              <w:spacing w:line="240" w:lineRule="atLeast"/>
              <w:ind w:left="-79" w:right="-44"/>
              <w:rPr>
                <w:b/>
                <w:bCs/>
                <w:sz w:val="18"/>
                <w:szCs w:val="18"/>
              </w:rPr>
            </w:pPr>
          </w:p>
        </w:tc>
        <w:tc>
          <w:tcPr>
            <w:tcW w:w="1024" w:type="dxa"/>
            <w:tcBorders>
              <w:top w:val="single" w:sz="4" w:space="0" w:color="auto"/>
              <w:bottom w:val="double" w:sz="4" w:space="0" w:color="auto"/>
            </w:tcBorders>
            <w:vAlign w:val="bottom"/>
          </w:tcPr>
          <w:p w14:paraId="708F4D0A" w14:textId="1FDF059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r w:rsidRPr="00AE1FF3">
              <w:rPr>
                <w:rFonts w:ascii="Times New Roman" w:hAnsi="Times New Roman" w:cs="Times New Roman"/>
                <w:b/>
                <w:bCs/>
              </w:rPr>
              <w:t>1,688,353</w:t>
            </w:r>
          </w:p>
        </w:tc>
        <w:tc>
          <w:tcPr>
            <w:tcW w:w="241" w:type="dxa"/>
            <w:vAlign w:val="bottom"/>
          </w:tcPr>
          <w:p w14:paraId="448B7277" w14:textId="77777777" w:rsidR="00591D00" w:rsidRPr="00E879C5" w:rsidRDefault="00591D00" w:rsidP="00591D00">
            <w:pPr>
              <w:pStyle w:val="acctfourfigures"/>
              <w:spacing w:line="240" w:lineRule="atLeast"/>
              <w:ind w:left="-79" w:right="-44"/>
              <w:rPr>
                <w:b/>
                <w:bCs/>
                <w:sz w:val="18"/>
                <w:szCs w:val="18"/>
              </w:rPr>
            </w:pPr>
          </w:p>
        </w:tc>
        <w:tc>
          <w:tcPr>
            <w:tcW w:w="929" w:type="dxa"/>
            <w:tcBorders>
              <w:top w:val="single" w:sz="4" w:space="0" w:color="auto"/>
              <w:bottom w:val="double" w:sz="4" w:space="0" w:color="auto"/>
            </w:tcBorders>
            <w:vAlign w:val="bottom"/>
          </w:tcPr>
          <w:p w14:paraId="34B3268F" w14:textId="64C881B0" w:rsidR="00591D00" w:rsidRPr="00E879C5" w:rsidRDefault="00C227BD" w:rsidP="00591D00">
            <w:pPr>
              <w:pStyle w:val="acctfourfigures"/>
              <w:tabs>
                <w:tab w:val="clear" w:pos="765"/>
                <w:tab w:val="decimal" w:pos="701"/>
              </w:tabs>
              <w:spacing w:line="240" w:lineRule="atLeast"/>
              <w:ind w:left="-79" w:right="-44"/>
              <w:rPr>
                <w:b/>
                <w:bCs/>
                <w:sz w:val="18"/>
                <w:szCs w:val="18"/>
                <w:lang w:bidi="th-TH"/>
              </w:rPr>
            </w:pPr>
            <w:r w:rsidRPr="00AE1FF3">
              <w:rPr>
                <w:b/>
                <w:bCs/>
                <w:sz w:val="18"/>
                <w:szCs w:val="18"/>
                <w:lang w:val="en-US"/>
              </w:rPr>
              <w:t>1</w:t>
            </w:r>
            <w:r w:rsidRPr="00AE1FF3">
              <w:rPr>
                <w:b/>
                <w:bCs/>
                <w:sz w:val="18"/>
                <w:szCs w:val="18"/>
              </w:rPr>
              <w:t>,</w:t>
            </w:r>
            <w:r w:rsidRPr="00AE1FF3">
              <w:rPr>
                <w:b/>
                <w:bCs/>
                <w:sz w:val="18"/>
                <w:szCs w:val="18"/>
                <w:lang w:val="en-US"/>
              </w:rPr>
              <w:t>277</w:t>
            </w:r>
            <w:r w:rsidRPr="00AE1FF3">
              <w:rPr>
                <w:b/>
                <w:bCs/>
                <w:sz w:val="18"/>
                <w:szCs w:val="18"/>
              </w:rPr>
              <w:t>,</w:t>
            </w:r>
            <w:r w:rsidRPr="00AE1FF3">
              <w:rPr>
                <w:b/>
                <w:bCs/>
                <w:sz w:val="18"/>
                <w:szCs w:val="18"/>
                <w:lang w:val="en-US"/>
              </w:rPr>
              <w:t>295</w:t>
            </w:r>
          </w:p>
        </w:tc>
        <w:tc>
          <w:tcPr>
            <w:tcW w:w="242" w:type="dxa"/>
            <w:vAlign w:val="bottom"/>
          </w:tcPr>
          <w:p w14:paraId="57DB01EE" w14:textId="77777777" w:rsidR="00591D00" w:rsidRPr="00E879C5" w:rsidRDefault="00591D00" w:rsidP="00591D00">
            <w:pPr>
              <w:pStyle w:val="acctfourfigures"/>
              <w:spacing w:line="240" w:lineRule="atLeast"/>
              <w:ind w:left="-79" w:right="-44"/>
              <w:rPr>
                <w:b/>
                <w:bCs/>
                <w:sz w:val="18"/>
                <w:szCs w:val="18"/>
              </w:rPr>
            </w:pPr>
          </w:p>
        </w:tc>
        <w:tc>
          <w:tcPr>
            <w:tcW w:w="928" w:type="dxa"/>
            <w:tcBorders>
              <w:top w:val="single" w:sz="4" w:space="0" w:color="auto"/>
              <w:bottom w:val="double" w:sz="4" w:space="0" w:color="auto"/>
            </w:tcBorders>
            <w:vAlign w:val="bottom"/>
          </w:tcPr>
          <w:p w14:paraId="07E5FA54" w14:textId="6F1EF0BB" w:rsidR="00591D00" w:rsidRPr="00E879C5" w:rsidRDefault="00591D00" w:rsidP="00591D00">
            <w:pPr>
              <w:pStyle w:val="acctfourfigures"/>
              <w:tabs>
                <w:tab w:val="clear" w:pos="765"/>
                <w:tab w:val="decimal" w:pos="713"/>
              </w:tabs>
              <w:spacing w:line="240" w:lineRule="atLeast"/>
              <w:ind w:left="-79" w:right="-44"/>
              <w:rPr>
                <w:b/>
                <w:bCs/>
                <w:sz w:val="18"/>
                <w:szCs w:val="18"/>
              </w:rPr>
            </w:pPr>
            <w:r w:rsidRPr="00AE1FF3">
              <w:rPr>
                <w:b/>
                <w:bCs/>
                <w:sz w:val="18"/>
                <w:szCs w:val="18"/>
                <w:lang w:val="en-US"/>
              </w:rPr>
              <w:t>1</w:t>
            </w:r>
            <w:r w:rsidRPr="00AE1FF3">
              <w:rPr>
                <w:b/>
                <w:bCs/>
                <w:sz w:val="18"/>
                <w:szCs w:val="18"/>
              </w:rPr>
              <w:t>,</w:t>
            </w:r>
            <w:r w:rsidRPr="00AE1FF3">
              <w:rPr>
                <w:b/>
                <w:bCs/>
                <w:sz w:val="18"/>
                <w:szCs w:val="18"/>
                <w:lang w:val="en-US"/>
              </w:rPr>
              <w:t>147</w:t>
            </w:r>
            <w:r w:rsidRPr="00AE1FF3">
              <w:rPr>
                <w:b/>
                <w:bCs/>
                <w:sz w:val="18"/>
                <w:szCs w:val="18"/>
              </w:rPr>
              <w:t>,</w:t>
            </w:r>
            <w:r w:rsidRPr="00AE1FF3">
              <w:rPr>
                <w:b/>
                <w:bCs/>
                <w:sz w:val="18"/>
                <w:szCs w:val="18"/>
                <w:lang w:val="en-US"/>
              </w:rPr>
              <w:t>064</w:t>
            </w:r>
          </w:p>
        </w:tc>
        <w:tc>
          <w:tcPr>
            <w:tcW w:w="243" w:type="dxa"/>
          </w:tcPr>
          <w:p w14:paraId="1CC12D74" w14:textId="77777777" w:rsidR="00591D00" w:rsidRPr="00E879C5" w:rsidRDefault="00591D00" w:rsidP="00591D00">
            <w:pPr>
              <w:pStyle w:val="acctfourfigures"/>
              <w:spacing w:line="240" w:lineRule="atLeast"/>
              <w:ind w:left="-79" w:right="-44"/>
              <w:rPr>
                <w:b/>
                <w:bCs/>
                <w:sz w:val="18"/>
                <w:szCs w:val="18"/>
              </w:rPr>
            </w:pPr>
          </w:p>
        </w:tc>
        <w:tc>
          <w:tcPr>
            <w:tcW w:w="854" w:type="dxa"/>
            <w:tcBorders>
              <w:top w:val="single" w:sz="4" w:space="0" w:color="auto"/>
              <w:bottom w:val="double" w:sz="4" w:space="0" w:color="auto"/>
            </w:tcBorders>
            <w:vAlign w:val="bottom"/>
          </w:tcPr>
          <w:p w14:paraId="39F972D0" w14:textId="71456827" w:rsidR="00591D00" w:rsidRPr="00416416" w:rsidRDefault="00C227BD" w:rsidP="00591D00">
            <w:pPr>
              <w:pStyle w:val="acctfourfigures"/>
              <w:tabs>
                <w:tab w:val="clear" w:pos="765"/>
                <w:tab w:val="decimal" w:pos="713"/>
              </w:tabs>
              <w:spacing w:line="240" w:lineRule="atLeast"/>
              <w:ind w:left="-79" w:right="-44"/>
              <w:rPr>
                <w:b/>
                <w:bCs/>
                <w:sz w:val="18"/>
                <w:szCs w:val="18"/>
                <w:lang w:bidi="th-TH"/>
              </w:rPr>
            </w:pPr>
            <w:r w:rsidRPr="00AE1FF3">
              <w:rPr>
                <w:b/>
                <w:bCs/>
                <w:sz w:val="18"/>
                <w:szCs w:val="18"/>
                <w:lang w:val="en-US"/>
              </w:rPr>
              <w:t>49</w:t>
            </w:r>
            <w:r w:rsidRPr="00AE1FF3">
              <w:rPr>
                <w:b/>
                <w:bCs/>
                <w:sz w:val="18"/>
                <w:szCs w:val="18"/>
              </w:rPr>
              <w:t>,</w:t>
            </w:r>
            <w:r w:rsidRPr="00AE1FF3">
              <w:rPr>
                <w:b/>
                <w:bCs/>
                <w:sz w:val="18"/>
                <w:szCs w:val="18"/>
                <w:lang w:val="en-US"/>
              </w:rPr>
              <w:t>152</w:t>
            </w:r>
          </w:p>
        </w:tc>
        <w:tc>
          <w:tcPr>
            <w:tcW w:w="236" w:type="dxa"/>
            <w:vAlign w:val="bottom"/>
          </w:tcPr>
          <w:p w14:paraId="31B66DD4" w14:textId="77777777" w:rsidR="00591D00" w:rsidRPr="00E879C5" w:rsidRDefault="00591D00" w:rsidP="00591D00">
            <w:pPr>
              <w:pStyle w:val="acctfourfigures"/>
              <w:tabs>
                <w:tab w:val="clear" w:pos="765"/>
                <w:tab w:val="decimal" w:pos="630"/>
              </w:tabs>
              <w:spacing w:line="240" w:lineRule="atLeast"/>
              <w:ind w:left="-79" w:right="-203"/>
              <w:rPr>
                <w:b/>
                <w:bCs/>
                <w:sz w:val="18"/>
                <w:szCs w:val="18"/>
              </w:rPr>
            </w:pPr>
          </w:p>
        </w:tc>
        <w:tc>
          <w:tcPr>
            <w:tcW w:w="754" w:type="dxa"/>
            <w:tcBorders>
              <w:top w:val="single" w:sz="4" w:space="0" w:color="auto"/>
              <w:bottom w:val="double" w:sz="4" w:space="0" w:color="auto"/>
            </w:tcBorders>
            <w:vAlign w:val="bottom"/>
          </w:tcPr>
          <w:p w14:paraId="3EA036CE" w14:textId="5B64B657" w:rsidR="00591D00" w:rsidRPr="00E879C5" w:rsidRDefault="00591D00" w:rsidP="0060544C">
            <w:pPr>
              <w:pStyle w:val="acctfourfigures"/>
              <w:tabs>
                <w:tab w:val="clear" w:pos="765"/>
                <w:tab w:val="decimal" w:pos="537"/>
              </w:tabs>
              <w:spacing w:line="240" w:lineRule="atLeast"/>
              <w:ind w:left="-79" w:right="-44"/>
              <w:rPr>
                <w:b/>
                <w:bCs/>
                <w:sz w:val="18"/>
                <w:szCs w:val="18"/>
                <w:lang w:bidi="th-TH"/>
              </w:rPr>
            </w:pPr>
            <w:r w:rsidRPr="00AE1FF3">
              <w:rPr>
                <w:b/>
                <w:bCs/>
                <w:sz w:val="18"/>
                <w:szCs w:val="18"/>
                <w:lang w:val="en-US"/>
              </w:rPr>
              <w:t>59</w:t>
            </w:r>
            <w:r w:rsidRPr="00AE1FF3">
              <w:rPr>
                <w:b/>
                <w:bCs/>
                <w:sz w:val="18"/>
                <w:szCs w:val="18"/>
              </w:rPr>
              <w:t>,</w:t>
            </w:r>
            <w:r w:rsidRPr="00AE1FF3">
              <w:rPr>
                <w:b/>
                <w:bCs/>
                <w:sz w:val="18"/>
                <w:szCs w:val="18"/>
                <w:lang w:val="en-US"/>
              </w:rPr>
              <w:t>493</w:t>
            </w:r>
          </w:p>
        </w:tc>
        <w:tc>
          <w:tcPr>
            <w:tcW w:w="236" w:type="dxa"/>
          </w:tcPr>
          <w:p w14:paraId="2363600B" w14:textId="77777777" w:rsidR="00591D00" w:rsidRPr="00E879C5" w:rsidRDefault="00591D00" w:rsidP="00591D00">
            <w:pPr>
              <w:pStyle w:val="acctfourfigures"/>
              <w:spacing w:line="240" w:lineRule="atLeast"/>
              <w:ind w:left="-79" w:right="-44"/>
              <w:rPr>
                <w:b/>
                <w:bCs/>
                <w:sz w:val="18"/>
                <w:szCs w:val="18"/>
              </w:rPr>
            </w:pPr>
          </w:p>
        </w:tc>
        <w:tc>
          <w:tcPr>
            <w:tcW w:w="1079" w:type="dxa"/>
            <w:tcBorders>
              <w:top w:val="single" w:sz="4" w:space="0" w:color="auto"/>
              <w:bottom w:val="double" w:sz="4" w:space="0" w:color="auto"/>
            </w:tcBorders>
            <w:vAlign w:val="bottom"/>
          </w:tcPr>
          <w:p w14:paraId="36684C5B" w14:textId="24011A32" w:rsidR="00591D00" w:rsidRPr="00AE1FF3" w:rsidRDefault="00C227BD" w:rsidP="00591D00">
            <w:pPr>
              <w:pStyle w:val="acctfourfigures"/>
              <w:spacing w:line="240" w:lineRule="atLeast"/>
              <w:ind w:left="-113" w:right="-44"/>
              <w:rPr>
                <w:b/>
                <w:bCs/>
                <w:sz w:val="18"/>
                <w:szCs w:val="18"/>
                <w:lang w:bidi="th-TH"/>
              </w:rPr>
            </w:pPr>
            <w:r w:rsidRPr="00AE1FF3">
              <w:rPr>
                <w:b/>
                <w:bCs/>
                <w:sz w:val="18"/>
                <w:szCs w:val="18"/>
                <w:lang w:bidi="th-TH"/>
              </w:rPr>
              <w:t>(</w:t>
            </w:r>
            <w:r w:rsidRPr="00AE1FF3">
              <w:rPr>
                <w:b/>
                <w:bCs/>
                <w:sz w:val="18"/>
                <w:szCs w:val="18"/>
                <w:lang w:val="en-US" w:bidi="th-TH"/>
              </w:rPr>
              <w:t>2</w:t>
            </w:r>
            <w:r w:rsidRPr="00AE1FF3">
              <w:rPr>
                <w:b/>
                <w:bCs/>
                <w:sz w:val="18"/>
                <w:szCs w:val="18"/>
                <w:lang w:bidi="th-TH"/>
              </w:rPr>
              <w:t>,</w:t>
            </w:r>
            <w:r w:rsidRPr="00AE1FF3">
              <w:rPr>
                <w:b/>
                <w:bCs/>
                <w:sz w:val="18"/>
                <w:szCs w:val="18"/>
                <w:lang w:val="en-US" w:bidi="th-TH"/>
              </w:rPr>
              <w:t>458</w:t>
            </w:r>
            <w:r w:rsidRPr="00AE1FF3">
              <w:rPr>
                <w:b/>
                <w:bCs/>
                <w:sz w:val="18"/>
                <w:szCs w:val="18"/>
                <w:lang w:bidi="th-TH"/>
              </w:rPr>
              <w:t>,</w:t>
            </w:r>
            <w:r w:rsidRPr="00AE1FF3">
              <w:rPr>
                <w:b/>
                <w:bCs/>
                <w:sz w:val="18"/>
                <w:szCs w:val="18"/>
                <w:lang w:val="en-US" w:bidi="th-TH"/>
              </w:rPr>
              <w:t>335</w:t>
            </w:r>
            <w:r w:rsidRPr="00AE1FF3">
              <w:rPr>
                <w:b/>
                <w:bCs/>
                <w:sz w:val="18"/>
                <w:szCs w:val="18"/>
                <w:lang w:bidi="th-TH"/>
              </w:rPr>
              <w:t>)</w:t>
            </w:r>
          </w:p>
        </w:tc>
        <w:tc>
          <w:tcPr>
            <w:tcW w:w="246" w:type="dxa"/>
            <w:vAlign w:val="bottom"/>
          </w:tcPr>
          <w:p w14:paraId="5A46080A" w14:textId="77777777" w:rsidR="00591D00" w:rsidRPr="00E879C5" w:rsidRDefault="00591D00" w:rsidP="00591D00">
            <w:pPr>
              <w:pStyle w:val="acctfourfigures"/>
              <w:spacing w:line="240" w:lineRule="atLeast"/>
              <w:ind w:left="-79" w:right="-44"/>
              <w:rPr>
                <w:b/>
                <w:bCs/>
                <w:sz w:val="18"/>
                <w:szCs w:val="18"/>
              </w:rPr>
            </w:pPr>
          </w:p>
        </w:tc>
        <w:tc>
          <w:tcPr>
            <w:tcW w:w="998" w:type="dxa"/>
            <w:tcBorders>
              <w:top w:val="single" w:sz="4" w:space="0" w:color="auto"/>
              <w:bottom w:val="double" w:sz="4" w:space="0" w:color="auto"/>
            </w:tcBorders>
            <w:vAlign w:val="bottom"/>
          </w:tcPr>
          <w:p w14:paraId="4BAF3E53" w14:textId="6BED71F5" w:rsidR="00591D00" w:rsidRPr="00E879C5" w:rsidRDefault="00591D00" w:rsidP="00591D00">
            <w:pPr>
              <w:pStyle w:val="acctfourfigures"/>
              <w:spacing w:line="240" w:lineRule="atLeast"/>
              <w:ind w:left="-113" w:right="-44"/>
              <w:rPr>
                <w:b/>
                <w:bCs/>
                <w:sz w:val="18"/>
                <w:szCs w:val="18"/>
                <w:lang w:bidi="th-TH"/>
              </w:rPr>
            </w:pPr>
            <w:r w:rsidRPr="00AE1FF3">
              <w:rPr>
                <w:b/>
                <w:bCs/>
                <w:sz w:val="18"/>
                <w:szCs w:val="18"/>
                <w:lang w:bidi="th-TH"/>
              </w:rPr>
              <w:t>(</w:t>
            </w:r>
            <w:r w:rsidRPr="00AE1FF3">
              <w:rPr>
                <w:b/>
                <w:bCs/>
                <w:sz w:val="18"/>
                <w:szCs w:val="18"/>
                <w:lang w:val="en-US" w:bidi="th-TH"/>
              </w:rPr>
              <w:t>2</w:t>
            </w:r>
            <w:r w:rsidRPr="00AE1FF3">
              <w:rPr>
                <w:b/>
                <w:bCs/>
                <w:sz w:val="18"/>
                <w:szCs w:val="18"/>
                <w:lang w:bidi="th-TH"/>
              </w:rPr>
              <w:t>,</w:t>
            </w:r>
            <w:r w:rsidRPr="00AE1FF3">
              <w:rPr>
                <w:b/>
                <w:bCs/>
                <w:sz w:val="18"/>
                <w:szCs w:val="18"/>
                <w:lang w:val="en-US" w:bidi="th-TH"/>
              </w:rPr>
              <w:t>111</w:t>
            </w:r>
            <w:r w:rsidRPr="00AE1FF3">
              <w:rPr>
                <w:b/>
                <w:bCs/>
                <w:sz w:val="18"/>
                <w:szCs w:val="18"/>
                <w:lang w:bidi="th-TH"/>
              </w:rPr>
              <w:t>,</w:t>
            </w:r>
            <w:r w:rsidRPr="00AE1FF3">
              <w:rPr>
                <w:b/>
                <w:bCs/>
                <w:sz w:val="18"/>
                <w:szCs w:val="18"/>
                <w:lang w:val="en-US" w:bidi="th-TH"/>
              </w:rPr>
              <w:t>570</w:t>
            </w:r>
            <w:r w:rsidRPr="00AE1FF3">
              <w:rPr>
                <w:b/>
                <w:bCs/>
                <w:sz w:val="18"/>
                <w:szCs w:val="18"/>
                <w:lang w:bidi="th-TH"/>
              </w:rPr>
              <w:t>)</w:t>
            </w:r>
          </w:p>
        </w:tc>
        <w:tc>
          <w:tcPr>
            <w:tcW w:w="263" w:type="dxa"/>
          </w:tcPr>
          <w:p w14:paraId="1CF6D610" w14:textId="77777777" w:rsidR="00591D00" w:rsidRPr="00E879C5" w:rsidRDefault="00591D00" w:rsidP="00591D00">
            <w:pPr>
              <w:pStyle w:val="acctfourfigures"/>
              <w:spacing w:line="240" w:lineRule="atLeast"/>
              <w:ind w:left="-79" w:right="-44"/>
              <w:rPr>
                <w:b/>
                <w:bCs/>
                <w:sz w:val="18"/>
                <w:szCs w:val="18"/>
              </w:rPr>
            </w:pPr>
          </w:p>
        </w:tc>
        <w:tc>
          <w:tcPr>
            <w:tcW w:w="997" w:type="dxa"/>
            <w:tcBorders>
              <w:top w:val="single" w:sz="4" w:space="0" w:color="auto"/>
              <w:bottom w:val="double" w:sz="4" w:space="0" w:color="auto"/>
            </w:tcBorders>
            <w:vAlign w:val="bottom"/>
          </w:tcPr>
          <w:p w14:paraId="447EEA78" w14:textId="0F39B7D9" w:rsidR="00591D00" w:rsidRPr="00E879C5" w:rsidRDefault="00C227BD" w:rsidP="00591D00">
            <w:pPr>
              <w:pStyle w:val="acctfourfigures"/>
              <w:spacing w:line="240" w:lineRule="atLeast"/>
              <w:ind w:left="-113" w:right="-44"/>
              <w:rPr>
                <w:b/>
                <w:bCs/>
                <w:sz w:val="18"/>
                <w:szCs w:val="18"/>
              </w:rPr>
            </w:pPr>
            <w:r w:rsidRPr="00AE1FF3">
              <w:rPr>
                <w:b/>
                <w:bCs/>
                <w:sz w:val="18"/>
                <w:szCs w:val="18"/>
                <w:lang w:val="en-US"/>
              </w:rPr>
              <w:t>9</w:t>
            </w:r>
            <w:r w:rsidRPr="00AE1FF3">
              <w:rPr>
                <w:b/>
                <w:bCs/>
                <w:sz w:val="18"/>
                <w:szCs w:val="18"/>
              </w:rPr>
              <w:t>,</w:t>
            </w:r>
            <w:r w:rsidRPr="00AE1FF3">
              <w:rPr>
                <w:b/>
                <w:bCs/>
                <w:sz w:val="18"/>
                <w:szCs w:val="18"/>
                <w:lang w:val="en-US"/>
              </w:rPr>
              <w:t>857</w:t>
            </w:r>
            <w:r w:rsidRPr="00AE1FF3">
              <w:rPr>
                <w:b/>
                <w:bCs/>
                <w:sz w:val="18"/>
                <w:szCs w:val="18"/>
              </w:rPr>
              <w:t>,</w:t>
            </w:r>
            <w:r w:rsidRPr="00AE1FF3">
              <w:rPr>
                <w:b/>
                <w:bCs/>
                <w:sz w:val="18"/>
                <w:szCs w:val="18"/>
                <w:lang w:val="en-US"/>
              </w:rPr>
              <w:t>165</w:t>
            </w:r>
          </w:p>
        </w:tc>
        <w:tc>
          <w:tcPr>
            <w:tcW w:w="239" w:type="dxa"/>
            <w:vAlign w:val="bottom"/>
          </w:tcPr>
          <w:p w14:paraId="53F5E272" w14:textId="77777777" w:rsidR="00591D00" w:rsidRPr="00E879C5" w:rsidRDefault="00591D00" w:rsidP="00591D00">
            <w:pPr>
              <w:pStyle w:val="acctfourfigures"/>
              <w:spacing w:line="240" w:lineRule="atLeast"/>
              <w:ind w:left="-79" w:right="-44"/>
              <w:rPr>
                <w:b/>
                <w:bCs/>
                <w:sz w:val="18"/>
                <w:szCs w:val="18"/>
              </w:rPr>
            </w:pPr>
          </w:p>
        </w:tc>
        <w:tc>
          <w:tcPr>
            <w:tcW w:w="1020" w:type="dxa"/>
            <w:tcBorders>
              <w:top w:val="single" w:sz="4" w:space="0" w:color="auto"/>
              <w:bottom w:val="double" w:sz="4" w:space="0" w:color="auto"/>
            </w:tcBorders>
            <w:vAlign w:val="bottom"/>
          </w:tcPr>
          <w:p w14:paraId="1AFD1BFD" w14:textId="2AA1EF6C" w:rsidR="00591D00" w:rsidRPr="00E879C5" w:rsidRDefault="00591D00" w:rsidP="00591D00">
            <w:pPr>
              <w:pStyle w:val="acctfourfigures"/>
              <w:spacing w:line="240" w:lineRule="atLeast"/>
              <w:ind w:left="-113" w:right="-44"/>
              <w:rPr>
                <w:b/>
                <w:bCs/>
                <w:sz w:val="18"/>
                <w:szCs w:val="18"/>
              </w:rPr>
            </w:pPr>
            <w:r w:rsidRPr="00AE1FF3">
              <w:rPr>
                <w:b/>
                <w:bCs/>
                <w:sz w:val="18"/>
                <w:szCs w:val="18"/>
                <w:lang w:val="en-US"/>
              </w:rPr>
              <w:t>9</w:t>
            </w:r>
            <w:r w:rsidRPr="00AE1FF3">
              <w:rPr>
                <w:b/>
                <w:bCs/>
                <w:sz w:val="18"/>
                <w:szCs w:val="18"/>
              </w:rPr>
              <w:t>,</w:t>
            </w:r>
            <w:r w:rsidRPr="00AE1FF3">
              <w:rPr>
                <w:b/>
                <w:bCs/>
                <w:sz w:val="18"/>
                <w:szCs w:val="18"/>
                <w:lang w:val="en-US"/>
              </w:rPr>
              <w:t>778</w:t>
            </w:r>
            <w:r w:rsidRPr="00AE1FF3">
              <w:rPr>
                <w:b/>
                <w:bCs/>
                <w:sz w:val="18"/>
                <w:szCs w:val="18"/>
              </w:rPr>
              <w:t>,</w:t>
            </w:r>
            <w:r w:rsidRPr="00AE1FF3">
              <w:rPr>
                <w:b/>
                <w:bCs/>
                <w:sz w:val="18"/>
                <w:szCs w:val="18"/>
                <w:lang w:val="en-US"/>
              </w:rPr>
              <w:t>557</w:t>
            </w:r>
          </w:p>
        </w:tc>
      </w:tr>
      <w:tr w:rsidR="00591D00" w:rsidRPr="00E879C5" w14:paraId="40BAD2F6" w14:textId="77777777" w:rsidTr="004906C2">
        <w:trPr>
          <w:trHeight w:val="34"/>
        </w:trPr>
        <w:tc>
          <w:tcPr>
            <w:tcW w:w="1983" w:type="dxa"/>
            <w:tcBorders>
              <w:top w:val="nil"/>
              <w:left w:val="nil"/>
              <w:bottom w:val="nil"/>
              <w:right w:val="nil"/>
            </w:tcBorders>
            <w:vAlign w:val="bottom"/>
          </w:tcPr>
          <w:p w14:paraId="2F8DAF3C" w14:textId="77777777" w:rsidR="00591D00" w:rsidRPr="00E879C5" w:rsidRDefault="00591D00" w:rsidP="00591D00">
            <w:pPr>
              <w:rPr>
                <w:rFonts w:ascii="Times New Roman" w:hAnsi="Times New Roman" w:cs="Times New Roman"/>
                <w:b/>
                <w:bCs/>
                <w:i/>
                <w:iCs/>
                <w:cs/>
              </w:rPr>
            </w:pPr>
          </w:p>
        </w:tc>
        <w:tc>
          <w:tcPr>
            <w:tcW w:w="981" w:type="dxa"/>
            <w:tcBorders>
              <w:top w:val="single" w:sz="4" w:space="0" w:color="auto"/>
              <w:left w:val="nil"/>
              <w:right w:val="nil"/>
            </w:tcBorders>
            <w:vAlign w:val="bottom"/>
          </w:tcPr>
          <w:p w14:paraId="69885AE6" w14:textId="77777777" w:rsidR="00591D00" w:rsidRPr="00E879C5" w:rsidRDefault="00591D00" w:rsidP="00591D00">
            <w:pPr>
              <w:pStyle w:val="acctfourfigures"/>
              <w:spacing w:line="240" w:lineRule="atLeast"/>
              <w:ind w:left="-79" w:right="-44"/>
              <w:rPr>
                <w:sz w:val="18"/>
                <w:szCs w:val="18"/>
                <w:lang w:val="en-US" w:bidi="th-TH"/>
              </w:rPr>
            </w:pPr>
          </w:p>
        </w:tc>
        <w:tc>
          <w:tcPr>
            <w:tcW w:w="269" w:type="dxa"/>
            <w:tcBorders>
              <w:left w:val="nil"/>
              <w:right w:val="nil"/>
            </w:tcBorders>
            <w:vAlign w:val="bottom"/>
          </w:tcPr>
          <w:p w14:paraId="2F141C0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91" w:type="dxa"/>
            <w:tcBorders>
              <w:top w:val="single" w:sz="4" w:space="0" w:color="auto"/>
              <w:left w:val="nil"/>
              <w:right w:val="nil"/>
            </w:tcBorders>
            <w:vAlign w:val="bottom"/>
          </w:tcPr>
          <w:p w14:paraId="3184C0D1"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273" w:type="dxa"/>
            <w:tcBorders>
              <w:left w:val="nil"/>
              <w:right w:val="nil"/>
            </w:tcBorders>
            <w:vAlign w:val="bottom"/>
          </w:tcPr>
          <w:p w14:paraId="4CE5DE34"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93" w:type="dxa"/>
            <w:tcBorders>
              <w:top w:val="single" w:sz="4" w:space="0" w:color="auto"/>
              <w:left w:val="nil"/>
              <w:right w:val="nil"/>
            </w:tcBorders>
            <w:vAlign w:val="bottom"/>
          </w:tcPr>
          <w:p w14:paraId="298A474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p>
        </w:tc>
        <w:tc>
          <w:tcPr>
            <w:tcW w:w="236" w:type="dxa"/>
            <w:tcBorders>
              <w:left w:val="nil"/>
              <w:right w:val="nil"/>
            </w:tcBorders>
            <w:vAlign w:val="bottom"/>
          </w:tcPr>
          <w:p w14:paraId="38DD7F8E"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1024" w:type="dxa"/>
            <w:tcBorders>
              <w:top w:val="single" w:sz="4" w:space="0" w:color="auto"/>
              <w:left w:val="nil"/>
              <w:right w:val="nil"/>
            </w:tcBorders>
            <w:vAlign w:val="bottom"/>
          </w:tcPr>
          <w:p w14:paraId="247341BB"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i/>
                <w:iCs/>
              </w:rPr>
            </w:pPr>
          </w:p>
        </w:tc>
        <w:tc>
          <w:tcPr>
            <w:tcW w:w="241" w:type="dxa"/>
            <w:tcBorders>
              <w:left w:val="nil"/>
              <w:right w:val="nil"/>
            </w:tcBorders>
            <w:vAlign w:val="bottom"/>
          </w:tcPr>
          <w:p w14:paraId="74AD5FE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29" w:type="dxa"/>
            <w:tcBorders>
              <w:top w:val="double" w:sz="4" w:space="0" w:color="auto"/>
              <w:left w:val="nil"/>
              <w:right w:val="nil"/>
            </w:tcBorders>
            <w:vAlign w:val="bottom"/>
          </w:tcPr>
          <w:p w14:paraId="3A45DB65" w14:textId="77777777" w:rsidR="00591D00" w:rsidRPr="00E879C5" w:rsidRDefault="00591D00" w:rsidP="00591D00">
            <w:pPr>
              <w:pStyle w:val="acctfourfigures"/>
              <w:tabs>
                <w:tab w:val="clear" w:pos="765"/>
                <w:tab w:val="decimal" w:pos="713"/>
              </w:tabs>
              <w:spacing w:line="240" w:lineRule="atLeast"/>
              <w:ind w:left="-79" w:right="-44"/>
              <w:rPr>
                <w:sz w:val="18"/>
                <w:szCs w:val="18"/>
                <w:lang w:bidi="th-TH"/>
              </w:rPr>
            </w:pPr>
          </w:p>
        </w:tc>
        <w:tc>
          <w:tcPr>
            <w:tcW w:w="242" w:type="dxa"/>
            <w:tcBorders>
              <w:left w:val="nil"/>
              <w:right w:val="nil"/>
            </w:tcBorders>
            <w:vAlign w:val="bottom"/>
          </w:tcPr>
          <w:p w14:paraId="24FE728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28" w:type="dxa"/>
            <w:tcBorders>
              <w:top w:val="double" w:sz="4" w:space="0" w:color="auto"/>
              <w:left w:val="nil"/>
              <w:right w:val="nil"/>
            </w:tcBorders>
            <w:vAlign w:val="bottom"/>
          </w:tcPr>
          <w:p w14:paraId="507B9D46"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243" w:type="dxa"/>
            <w:tcBorders>
              <w:left w:val="nil"/>
              <w:right w:val="nil"/>
            </w:tcBorders>
            <w:vAlign w:val="bottom"/>
          </w:tcPr>
          <w:p w14:paraId="314D5B2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854" w:type="dxa"/>
            <w:tcBorders>
              <w:top w:val="single" w:sz="4" w:space="0" w:color="auto"/>
              <w:left w:val="nil"/>
              <w:right w:val="nil"/>
            </w:tcBorders>
            <w:vAlign w:val="bottom"/>
          </w:tcPr>
          <w:p w14:paraId="7FAF9187" w14:textId="77777777" w:rsidR="00591D00" w:rsidRPr="00E879C5" w:rsidRDefault="00591D00" w:rsidP="00591D00">
            <w:pPr>
              <w:pStyle w:val="acctfourfigures"/>
              <w:tabs>
                <w:tab w:val="clear" w:pos="765"/>
                <w:tab w:val="decimal" w:pos="547"/>
              </w:tabs>
              <w:spacing w:line="240" w:lineRule="atLeast"/>
              <w:ind w:left="-79" w:right="-203"/>
              <w:rPr>
                <w:sz w:val="18"/>
                <w:szCs w:val="18"/>
              </w:rPr>
            </w:pPr>
          </w:p>
        </w:tc>
        <w:tc>
          <w:tcPr>
            <w:tcW w:w="236" w:type="dxa"/>
            <w:tcBorders>
              <w:top w:val="nil"/>
              <w:left w:val="nil"/>
              <w:bottom w:val="nil"/>
              <w:right w:val="nil"/>
            </w:tcBorders>
            <w:vAlign w:val="bottom"/>
          </w:tcPr>
          <w:p w14:paraId="0D6EF37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i/>
                <w:iCs/>
              </w:rPr>
            </w:pPr>
          </w:p>
        </w:tc>
        <w:tc>
          <w:tcPr>
            <w:tcW w:w="754" w:type="dxa"/>
            <w:tcBorders>
              <w:top w:val="single" w:sz="4" w:space="0" w:color="auto"/>
              <w:left w:val="nil"/>
              <w:right w:val="nil"/>
            </w:tcBorders>
            <w:vAlign w:val="bottom"/>
          </w:tcPr>
          <w:p w14:paraId="747FB73B"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i/>
                <w:iCs/>
              </w:rPr>
            </w:pPr>
          </w:p>
        </w:tc>
        <w:tc>
          <w:tcPr>
            <w:tcW w:w="236" w:type="dxa"/>
            <w:tcBorders>
              <w:top w:val="nil"/>
              <w:left w:val="nil"/>
              <w:bottom w:val="nil"/>
              <w:right w:val="nil"/>
            </w:tcBorders>
            <w:vAlign w:val="bottom"/>
          </w:tcPr>
          <w:p w14:paraId="62A554C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1079" w:type="dxa"/>
            <w:tcBorders>
              <w:top w:val="single" w:sz="4" w:space="0" w:color="auto"/>
              <w:left w:val="nil"/>
              <w:right w:val="nil"/>
            </w:tcBorders>
            <w:vAlign w:val="bottom"/>
          </w:tcPr>
          <w:p w14:paraId="7BB3652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p>
        </w:tc>
        <w:tc>
          <w:tcPr>
            <w:tcW w:w="246" w:type="dxa"/>
            <w:tcBorders>
              <w:top w:val="nil"/>
              <w:left w:val="nil"/>
              <w:bottom w:val="nil"/>
              <w:right w:val="nil"/>
            </w:tcBorders>
            <w:vAlign w:val="bottom"/>
          </w:tcPr>
          <w:p w14:paraId="2C3BC4A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98" w:type="dxa"/>
            <w:tcBorders>
              <w:top w:val="single" w:sz="4" w:space="0" w:color="auto"/>
              <w:left w:val="nil"/>
              <w:right w:val="nil"/>
            </w:tcBorders>
            <w:vAlign w:val="bottom"/>
          </w:tcPr>
          <w:p w14:paraId="0BF546D1"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263" w:type="dxa"/>
            <w:tcBorders>
              <w:top w:val="nil"/>
              <w:left w:val="nil"/>
              <w:bottom w:val="nil"/>
              <w:right w:val="nil"/>
            </w:tcBorders>
            <w:vAlign w:val="bottom"/>
          </w:tcPr>
          <w:p w14:paraId="5BAA803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97" w:type="dxa"/>
            <w:tcBorders>
              <w:top w:val="single" w:sz="4" w:space="0" w:color="auto"/>
            </w:tcBorders>
            <w:vAlign w:val="bottom"/>
          </w:tcPr>
          <w:p w14:paraId="370591FA" w14:textId="77777777" w:rsidR="00591D00" w:rsidRPr="00E879C5" w:rsidRDefault="00591D00" w:rsidP="00591D00">
            <w:pPr>
              <w:pStyle w:val="acctfourfigures"/>
              <w:spacing w:line="240" w:lineRule="atLeast"/>
              <w:ind w:left="-113" w:right="-44"/>
              <w:rPr>
                <w:sz w:val="18"/>
                <w:szCs w:val="18"/>
              </w:rPr>
            </w:pPr>
          </w:p>
        </w:tc>
        <w:tc>
          <w:tcPr>
            <w:tcW w:w="239" w:type="dxa"/>
            <w:vAlign w:val="bottom"/>
          </w:tcPr>
          <w:p w14:paraId="6BBDEF0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1020" w:type="dxa"/>
            <w:tcBorders>
              <w:top w:val="single" w:sz="4" w:space="0" w:color="auto"/>
            </w:tcBorders>
            <w:vAlign w:val="bottom"/>
          </w:tcPr>
          <w:p w14:paraId="7088874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i/>
                <w:iCs/>
              </w:rPr>
            </w:pPr>
          </w:p>
        </w:tc>
      </w:tr>
      <w:tr w:rsidR="00591D00" w:rsidRPr="00E879C5" w14:paraId="3B32803B" w14:textId="77777777" w:rsidTr="004906C2">
        <w:trPr>
          <w:trHeight w:val="34"/>
        </w:trPr>
        <w:tc>
          <w:tcPr>
            <w:tcW w:w="1983" w:type="dxa"/>
            <w:tcBorders>
              <w:top w:val="nil"/>
              <w:left w:val="nil"/>
              <w:bottom w:val="nil"/>
              <w:right w:val="nil"/>
            </w:tcBorders>
            <w:vAlign w:val="bottom"/>
          </w:tcPr>
          <w:p w14:paraId="03F0D8AE" w14:textId="2AB51831" w:rsidR="00591D00" w:rsidRPr="00E879C5" w:rsidRDefault="00591D00" w:rsidP="00591D00">
            <w:pPr>
              <w:tabs>
                <w:tab w:val="clear" w:pos="227"/>
                <w:tab w:val="left" w:pos="180"/>
              </w:tabs>
              <w:rPr>
                <w:rFonts w:ascii="Times New Roman" w:hAnsi="Times New Roman" w:cs="Times New Roman"/>
                <w:b/>
                <w:bCs/>
                <w:cs/>
              </w:rPr>
            </w:pPr>
            <w:r w:rsidRPr="00E879C5">
              <w:rPr>
                <w:rFonts w:ascii="Times New Roman" w:hAnsi="Times New Roman" w:cs="Times New Roman"/>
                <w:b/>
                <w:bCs/>
              </w:rPr>
              <w:t xml:space="preserve">Major products/ </w:t>
            </w:r>
            <w:r w:rsidRPr="00E879C5">
              <w:rPr>
                <w:rFonts w:ascii="Times New Roman" w:hAnsi="Times New Roman" w:cs="Times New Roman"/>
                <w:b/>
                <w:bCs/>
              </w:rPr>
              <w:br/>
              <w:t xml:space="preserve">    service lines</w:t>
            </w:r>
          </w:p>
        </w:tc>
        <w:tc>
          <w:tcPr>
            <w:tcW w:w="981" w:type="dxa"/>
            <w:tcBorders>
              <w:left w:val="nil"/>
              <w:right w:val="nil"/>
            </w:tcBorders>
            <w:vAlign w:val="bottom"/>
          </w:tcPr>
          <w:p w14:paraId="49B53CE3" w14:textId="77777777" w:rsidR="00591D00" w:rsidRPr="00E879C5" w:rsidRDefault="00591D00" w:rsidP="00591D00">
            <w:pPr>
              <w:pStyle w:val="acctfourfigures"/>
              <w:spacing w:line="240" w:lineRule="atLeast"/>
              <w:ind w:left="-79" w:right="-44"/>
              <w:rPr>
                <w:sz w:val="18"/>
                <w:szCs w:val="18"/>
                <w:lang w:val="en-US" w:bidi="th-TH"/>
              </w:rPr>
            </w:pPr>
          </w:p>
        </w:tc>
        <w:tc>
          <w:tcPr>
            <w:tcW w:w="269" w:type="dxa"/>
            <w:tcBorders>
              <w:left w:val="nil"/>
              <w:right w:val="nil"/>
            </w:tcBorders>
            <w:vAlign w:val="bottom"/>
          </w:tcPr>
          <w:p w14:paraId="48EDBAB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91" w:type="dxa"/>
            <w:tcBorders>
              <w:left w:val="nil"/>
              <w:right w:val="nil"/>
            </w:tcBorders>
            <w:vAlign w:val="bottom"/>
          </w:tcPr>
          <w:p w14:paraId="6320C7A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273" w:type="dxa"/>
            <w:tcBorders>
              <w:left w:val="nil"/>
              <w:right w:val="nil"/>
            </w:tcBorders>
            <w:vAlign w:val="bottom"/>
          </w:tcPr>
          <w:p w14:paraId="7B99702B"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93" w:type="dxa"/>
            <w:tcBorders>
              <w:left w:val="nil"/>
              <w:right w:val="nil"/>
            </w:tcBorders>
            <w:vAlign w:val="bottom"/>
          </w:tcPr>
          <w:p w14:paraId="48711B8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p>
        </w:tc>
        <w:tc>
          <w:tcPr>
            <w:tcW w:w="236" w:type="dxa"/>
            <w:tcBorders>
              <w:left w:val="nil"/>
              <w:right w:val="nil"/>
            </w:tcBorders>
            <w:vAlign w:val="bottom"/>
          </w:tcPr>
          <w:p w14:paraId="3639F84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1024" w:type="dxa"/>
            <w:tcBorders>
              <w:left w:val="nil"/>
              <w:right w:val="nil"/>
            </w:tcBorders>
            <w:vAlign w:val="bottom"/>
          </w:tcPr>
          <w:p w14:paraId="68F6039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i/>
                <w:iCs/>
              </w:rPr>
            </w:pPr>
          </w:p>
        </w:tc>
        <w:tc>
          <w:tcPr>
            <w:tcW w:w="241" w:type="dxa"/>
            <w:tcBorders>
              <w:left w:val="nil"/>
              <w:right w:val="nil"/>
            </w:tcBorders>
            <w:vAlign w:val="bottom"/>
          </w:tcPr>
          <w:p w14:paraId="40F4D594"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29" w:type="dxa"/>
            <w:tcBorders>
              <w:left w:val="nil"/>
              <w:right w:val="nil"/>
            </w:tcBorders>
            <w:vAlign w:val="bottom"/>
          </w:tcPr>
          <w:p w14:paraId="0BB2762C" w14:textId="77777777" w:rsidR="00591D00" w:rsidRPr="00E879C5" w:rsidRDefault="00591D00" w:rsidP="00591D00">
            <w:pPr>
              <w:pStyle w:val="acctfourfigures"/>
              <w:tabs>
                <w:tab w:val="clear" w:pos="765"/>
                <w:tab w:val="decimal" w:pos="713"/>
              </w:tabs>
              <w:spacing w:line="240" w:lineRule="atLeast"/>
              <w:ind w:left="-79" w:right="-44"/>
              <w:rPr>
                <w:sz w:val="18"/>
                <w:szCs w:val="18"/>
                <w:lang w:bidi="th-TH"/>
              </w:rPr>
            </w:pPr>
          </w:p>
        </w:tc>
        <w:tc>
          <w:tcPr>
            <w:tcW w:w="242" w:type="dxa"/>
            <w:tcBorders>
              <w:left w:val="nil"/>
              <w:right w:val="nil"/>
            </w:tcBorders>
            <w:vAlign w:val="bottom"/>
          </w:tcPr>
          <w:p w14:paraId="586C1C9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28" w:type="dxa"/>
            <w:tcBorders>
              <w:left w:val="nil"/>
              <w:right w:val="nil"/>
            </w:tcBorders>
            <w:vAlign w:val="bottom"/>
          </w:tcPr>
          <w:p w14:paraId="4690FBC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243" w:type="dxa"/>
            <w:tcBorders>
              <w:left w:val="nil"/>
              <w:right w:val="nil"/>
            </w:tcBorders>
            <w:vAlign w:val="bottom"/>
          </w:tcPr>
          <w:p w14:paraId="43181354"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854" w:type="dxa"/>
            <w:tcBorders>
              <w:left w:val="nil"/>
              <w:right w:val="nil"/>
            </w:tcBorders>
            <w:vAlign w:val="bottom"/>
          </w:tcPr>
          <w:p w14:paraId="0DAA5808" w14:textId="77777777" w:rsidR="00591D00" w:rsidRPr="00E879C5" w:rsidRDefault="00591D00" w:rsidP="00591D00">
            <w:pPr>
              <w:pStyle w:val="acctfourfigures"/>
              <w:tabs>
                <w:tab w:val="clear" w:pos="765"/>
                <w:tab w:val="decimal" w:pos="547"/>
              </w:tabs>
              <w:spacing w:line="240" w:lineRule="atLeast"/>
              <w:ind w:left="-79" w:right="-203"/>
              <w:rPr>
                <w:sz w:val="18"/>
                <w:szCs w:val="18"/>
              </w:rPr>
            </w:pPr>
          </w:p>
        </w:tc>
        <w:tc>
          <w:tcPr>
            <w:tcW w:w="236" w:type="dxa"/>
            <w:tcBorders>
              <w:left w:val="nil"/>
              <w:bottom w:val="nil"/>
              <w:right w:val="nil"/>
            </w:tcBorders>
            <w:vAlign w:val="bottom"/>
          </w:tcPr>
          <w:p w14:paraId="5AFFEE91"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i/>
                <w:iCs/>
              </w:rPr>
            </w:pPr>
          </w:p>
        </w:tc>
        <w:tc>
          <w:tcPr>
            <w:tcW w:w="754" w:type="dxa"/>
            <w:tcBorders>
              <w:left w:val="nil"/>
              <w:right w:val="nil"/>
            </w:tcBorders>
            <w:vAlign w:val="bottom"/>
          </w:tcPr>
          <w:p w14:paraId="27700B5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i/>
                <w:iCs/>
              </w:rPr>
            </w:pPr>
          </w:p>
        </w:tc>
        <w:tc>
          <w:tcPr>
            <w:tcW w:w="236" w:type="dxa"/>
            <w:tcBorders>
              <w:left w:val="nil"/>
              <w:bottom w:val="nil"/>
              <w:right w:val="nil"/>
            </w:tcBorders>
            <w:vAlign w:val="bottom"/>
          </w:tcPr>
          <w:p w14:paraId="106FDA35"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1079" w:type="dxa"/>
            <w:tcBorders>
              <w:left w:val="nil"/>
              <w:right w:val="nil"/>
            </w:tcBorders>
            <w:vAlign w:val="bottom"/>
          </w:tcPr>
          <w:p w14:paraId="2E12CF50"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p>
        </w:tc>
        <w:tc>
          <w:tcPr>
            <w:tcW w:w="246" w:type="dxa"/>
            <w:tcBorders>
              <w:left w:val="nil"/>
              <w:bottom w:val="nil"/>
              <w:right w:val="nil"/>
            </w:tcBorders>
            <w:vAlign w:val="bottom"/>
          </w:tcPr>
          <w:p w14:paraId="22A8026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98" w:type="dxa"/>
            <w:tcBorders>
              <w:left w:val="nil"/>
              <w:right w:val="nil"/>
            </w:tcBorders>
            <w:vAlign w:val="bottom"/>
          </w:tcPr>
          <w:p w14:paraId="22714186"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263" w:type="dxa"/>
            <w:tcBorders>
              <w:left w:val="nil"/>
              <w:bottom w:val="nil"/>
              <w:right w:val="nil"/>
            </w:tcBorders>
            <w:vAlign w:val="bottom"/>
          </w:tcPr>
          <w:p w14:paraId="6DEB812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997" w:type="dxa"/>
            <w:vAlign w:val="bottom"/>
          </w:tcPr>
          <w:p w14:paraId="7EC790D5" w14:textId="77777777" w:rsidR="00591D00" w:rsidRPr="00E879C5" w:rsidRDefault="00591D00" w:rsidP="00591D00">
            <w:pPr>
              <w:pStyle w:val="acctfourfigures"/>
              <w:spacing w:line="240" w:lineRule="atLeast"/>
              <w:ind w:left="-113" w:right="-44"/>
              <w:rPr>
                <w:sz w:val="18"/>
                <w:szCs w:val="18"/>
              </w:rPr>
            </w:pPr>
          </w:p>
        </w:tc>
        <w:tc>
          <w:tcPr>
            <w:tcW w:w="239" w:type="dxa"/>
            <w:vAlign w:val="bottom"/>
          </w:tcPr>
          <w:p w14:paraId="490C346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i/>
                <w:iCs/>
              </w:rPr>
            </w:pPr>
          </w:p>
        </w:tc>
        <w:tc>
          <w:tcPr>
            <w:tcW w:w="1020" w:type="dxa"/>
            <w:vAlign w:val="bottom"/>
          </w:tcPr>
          <w:p w14:paraId="7442A14A"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i/>
                <w:iCs/>
              </w:rPr>
            </w:pPr>
          </w:p>
        </w:tc>
      </w:tr>
      <w:tr w:rsidR="00591D00" w:rsidRPr="00E879C5" w14:paraId="19EA0BA7" w14:textId="77777777">
        <w:trPr>
          <w:trHeight w:val="60"/>
        </w:trPr>
        <w:tc>
          <w:tcPr>
            <w:tcW w:w="1983" w:type="dxa"/>
            <w:tcBorders>
              <w:top w:val="nil"/>
              <w:left w:val="nil"/>
              <w:bottom w:val="nil"/>
              <w:right w:val="nil"/>
            </w:tcBorders>
            <w:noWrap/>
          </w:tcPr>
          <w:p w14:paraId="16844FE4"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t xml:space="preserve">Furniture and bedding </w:t>
            </w:r>
          </w:p>
        </w:tc>
        <w:tc>
          <w:tcPr>
            <w:tcW w:w="981" w:type="dxa"/>
            <w:vAlign w:val="bottom"/>
          </w:tcPr>
          <w:p w14:paraId="6CF988D6" w14:textId="7CC81F3F" w:rsidR="00591D00" w:rsidRPr="00E879C5" w:rsidRDefault="003B3261" w:rsidP="00591D00">
            <w:pPr>
              <w:pStyle w:val="acctfourfigures"/>
              <w:spacing w:line="240" w:lineRule="atLeast"/>
              <w:ind w:left="-79" w:right="-44"/>
              <w:rPr>
                <w:sz w:val="18"/>
                <w:szCs w:val="18"/>
                <w:lang w:val="en-US" w:bidi="th-TH"/>
              </w:rPr>
            </w:pPr>
            <w:r w:rsidRPr="00AE1FF3">
              <w:rPr>
                <w:sz w:val="18"/>
                <w:szCs w:val="18"/>
                <w:lang w:val="en-US" w:bidi="th-TH"/>
              </w:rPr>
              <w:t>7,145,084</w:t>
            </w:r>
          </w:p>
        </w:tc>
        <w:tc>
          <w:tcPr>
            <w:tcW w:w="269" w:type="dxa"/>
            <w:vAlign w:val="bottom"/>
          </w:tcPr>
          <w:p w14:paraId="3C035D9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1" w:type="dxa"/>
            <w:vAlign w:val="bottom"/>
          </w:tcPr>
          <w:p w14:paraId="682B7B8B" w14:textId="35E0122C" w:rsidR="00591D00" w:rsidRPr="00AE1FF3" w:rsidRDefault="00591D00" w:rsidP="00591D00">
            <w:pPr>
              <w:pStyle w:val="acctfourfigures"/>
              <w:spacing w:line="240" w:lineRule="atLeast"/>
              <w:ind w:left="-79" w:right="-44"/>
              <w:rPr>
                <w:sz w:val="18"/>
                <w:szCs w:val="18"/>
              </w:rPr>
            </w:pPr>
            <w:r w:rsidRPr="00AE1FF3">
              <w:rPr>
                <w:sz w:val="18"/>
                <w:szCs w:val="18"/>
                <w:lang w:val="en-US" w:bidi="th-TH"/>
              </w:rPr>
              <w:t>7,103,070</w:t>
            </w:r>
          </w:p>
        </w:tc>
        <w:tc>
          <w:tcPr>
            <w:tcW w:w="273" w:type="dxa"/>
            <w:vAlign w:val="bottom"/>
          </w:tcPr>
          <w:p w14:paraId="672F7B14"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3" w:type="dxa"/>
            <w:vAlign w:val="bottom"/>
          </w:tcPr>
          <w:p w14:paraId="2391AA93" w14:textId="13669903"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AE1FF3">
              <w:rPr>
                <w:rFonts w:ascii="Times New Roman" w:hAnsi="Times New Roman" w:cs="Times New Roman"/>
              </w:rPr>
              <w:t>1,923,156</w:t>
            </w:r>
          </w:p>
        </w:tc>
        <w:tc>
          <w:tcPr>
            <w:tcW w:w="236" w:type="dxa"/>
            <w:vAlign w:val="bottom"/>
          </w:tcPr>
          <w:p w14:paraId="264989FE"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4" w:type="dxa"/>
            <w:vAlign w:val="bottom"/>
          </w:tcPr>
          <w:p w14:paraId="6E3F9EC7" w14:textId="1E35B3EA"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AE1FF3">
              <w:rPr>
                <w:rFonts w:ascii="Times New Roman" w:hAnsi="Times New Roman" w:cs="Times New Roman"/>
              </w:rPr>
              <w:t>1,656,788</w:t>
            </w:r>
          </w:p>
        </w:tc>
        <w:tc>
          <w:tcPr>
            <w:tcW w:w="241" w:type="dxa"/>
            <w:vAlign w:val="bottom"/>
          </w:tcPr>
          <w:p w14:paraId="19BB196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9" w:type="dxa"/>
            <w:vAlign w:val="bottom"/>
          </w:tcPr>
          <w:p w14:paraId="39CA477B" w14:textId="0B64E111"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AE1FF3">
              <w:rPr>
                <w:rFonts w:ascii="Times New Roman" w:hAnsi="Times New Roman" w:cs="Times New Roman"/>
              </w:rPr>
              <w:t>-</w:t>
            </w:r>
          </w:p>
        </w:tc>
        <w:tc>
          <w:tcPr>
            <w:tcW w:w="242" w:type="dxa"/>
            <w:vAlign w:val="bottom"/>
          </w:tcPr>
          <w:p w14:paraId="202502F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8" w:type="dxa"/>
            <w:vAlign w:val="bottom"/>
          </w:tcPr>
          <w:p w14:paraId="46EF89EF" w14:textId="3310543A"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AE1FF3">
              <w:rPr>
                <w:rFonts w:ascii="Times New Roman" w:hAnsi="Times New Roman" w:cs="Times New Roman"/>
              </w:rPr>
              <w:t>-</w:t>
            </w:r>
          </w:p>
        </w:tc>
        <w:tc>
          <w:tcPr>
            <w:tcW w:w="243" w:type="dxa"/>
          </w:tcPr>
          <w:p w14:paraId="6E8B653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854" w:type="dxa"/>
            <w:vAlign w:val="bottom"/>
          </w:tcPr>
          <w:p w14:paraId="74B81067" w14:textId="6F92EDAB" w:rsidR="00591D00" w:rsidRPr="00AE1FF3"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AE1FF3">
              <w:rPr>
                <w:rFonts w:ascii="Times New Roman" w:hAnsi="Times New Roman" w:cs="Times New Roman"/>
              </w:rPr>
              <w:t>-</w:t>
            </w:r>
          </w:p>
        </w:tc>
        <w:tc>
          <w:tcPr>
            <w:tcW w:w="236" w:type="dxa"/>
            <w:vAlign w:val="bottom"/>
          </w:tcPr>
          <w:p w14:paraId="545A3C9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rPr>
            </w:pPr>
          </w:p>
        </w:tc>
        <w:tc>
          <w:tcPr>
            <w:tcW w:w="754" w:type="dxa"/>
            <w:vAlign w:val="bottom"/>
          </w:tcPr>
          <w:p w14:paraId="24D48DAF" w14:textId="348DE2B9"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1"/>
              </w:tabs>
              <w:ind w:right="-203"/>
              <w:rPr>
                <w:rFonts w:ascii="Times New Roman" w:hAnsi="Times New Roman" w:cs="Times New Roman"/>
              </w:rPr>
            </w:pPr>
            <w:r w:rsidRPr="00AE1FF3">
              <w:rPr>
                <w:rFonts w:ascii="Times New Roman" w:hAnsi="Times New Roman" w:cs="Times New Roman"/>
              </w:rPr>
              <w:t>-</w:t>
            </w:r>
          </w:p>
        </w:tc>
        <w:tc>
          <w:tcPr>
            <w:tcW w:w="236" w:type="dxa"/>
          </w:tcPr>
          <w:p w14:paraId="094C37F6"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79" w:type="dxa"/>
          </w:tcPr>
          <w:p w14:paraId="4C0B937C" w14:textId="332AE24A" w:rsidR="00591D00" w:rsidRPr="007B34DD"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jc w:val="right"/>
              <w:rPr>
                <w:rFonts w:ascii="Times New Roman" w:hAnsi="Times New Roman" w:cs="Times New Roman"/>
              </w:rPr>
            </w:pPr>
            <w:r w:rsidRPr="00AE1FF3">
              <w:rPr>
                <w:rFonts w:ascii="Times New Roman" w:hAnsi="Times New Roman" w:cs="Times New Roman"/>
              </w:rPr>
              <w:t>(1,935,339)</w:t>
            </w:r>
          </w:p>
        </w:tc>
        <w:tc>
          <w:tcPr>
            <w:tcW w:w="246" w:type="dxa"/>
          </w:tcPr>
          <w:p w14:paraId="7325E1F2" w14:textId="77777777" w:rsidR="00591D00" w:rsidRPr="007B34DD"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lang w:val="en-GB" w:bidi="ar-SA"/>
              </w:rPr>
            </w:pPr>
          </w:p>
        </w:tc>
        <w:tc>
          <w:tcPr>
            <w:tcW w:w="998" w:type="dxa"/>
          </w:tcPr>
          <w:p w14:paraId="0F5A0252" w14:textId="33EAECBF" w:rsidR="00591D00" w:rsidRPr="003B4180" w:rsidRDefault="00591D00" w:rsidP="00591D00">
            <w:pPr>
              <w:pStyle w:val="acctfourfigures"/>
              <w:spacing w:line="240" w:lineRule="atLeast"/>
              <w:ind w:left="-79" w:right="-44"/>
              <w:rPr>
                <w:sz w:val="18"/>
                <w:szCs w:val="18"/>
                <w:lang w:val="en-US" w:bidi="th-TH"/>
              </w:rPr>
            </w:pPr>
            <w:r w:rsidRPr="00AE1FF3">
              <w:rPr>
                <w:sz w:val="18"/>
                <w:szCs w:val="18"/>
                <w:lang w:bidi="th-TH"/>
              </w:rPr>
              <w:t>(</w:t>
            </w:r>
            <w:r w:rsidRPr="00AE1FF3">
              <w:rPr>
                <w:sz w:val="18"/>
                <w:szCs w:val="18"/>
                <w:lang w:val="en-US" w:bidi="th-TH"/>
              </w:rPr>
              <w:t>1</w:t>
            </w:r>
            <w:r w:rsidRPr="00AE1FF3">
              <w:rPr>
                <w:sz w:val="18"/>
                <w:szCs w:val="18"/>
                <w:lang w:bidi="th-TH"/>
              </w:rPr>
              <w:t>,</w:t>
            </w:r>
            <w:r w:rsidRPr="00AE1FF3">
              <w:rPr>
                <w:sz w:val="18"/>
                <w:szCs w:val="18"/>
                <w:lang w:val="en-US" w:bidi="th-TH"/>
              </w:rPr>
              <w:t>661</w:t>
            </w:r>
            <w:r w:rsidRPr="00AE1FF3">
              <w:rPr>
                <w:sz w:val="18"/>
                <w:szCs w:val="18"/>
                <w:lang w:bidi="th-TH"/>
              </w:rPr>
              <w:t>,</w:t>
            </w:r>
            <w:r w:rsidRPr="00AE1FF3">
              <w:rPr>
                <w:sz w:val="18"/>
                <w:szCs w:val="18"/>
                <w:lang w:val="en-US" w:bidi="th-TH"/>
              </w:rPr>
              <w:t>251</w:t>
            </w:r>
            <w:r w:rsidRPr="00AE1FF3">
              <w:rPr>
                <w:sz w:val="18"/>
                <w:szCs w:val="18"/>
                <w:lang w:bidi="th-TH"/>
              </w:rPr>
              <w:t>)</w:t>
            </w:r>
          </w:p>
        </w:tc>
        <w:tc>
          <w:tcPr>
            <w:tcW w:w="263" w:type="dxa"/>
          </w:tcPr>
          <w:p w14:paraId="0B17AB94"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7" w:type="dxa"/>
            <w:vAlign w:val="bottom"/>
          </w:tcPr>
          <w:p w14:paraId="261E118D" w14:textId="757CDD7A" w:rsidR="00591D00" w:rsidRPr="00E879C5" w:rsidRDefault="003B3261" w:rsidP="00591D00">
            <w:pPr>
              <w:pStyle w:val="acctfourfigures"/>
              <w:spacing w:line="240" w:lineRule="atLeast"/>
              <w:ind w:left="-113" w:right="-44"/>
              <w:rPr>
                <w:sz w:val="18"/>
                <w:szCs w:val="18"/>
              </w:rPr>
            </w:pPr>
            <w:r w:rsidRPr="00AE1FF3">
              <w:rPr>
                <w:sz w:val="18"/>
                <w:szCs w:val="18"/>
                <w:lang w:val="en-US"/>
              </w:rPr>
              <w:t>7</w:t>
            </w:r>
            <w:r w:rsidRPr="00AE1FF3">
              <w:rPr>
                <w:sz w:val="18"/>
                <w:szCs w:val="18"/>
              </w:rPr>
              <w:t>,</w:t>
            </w:r>
            <w:r w:rsidRPr="00AE1FF3">
              <w:rPr>
                <w:sz w:val="18"/>
                <w:szCs w:val="18"/>
                <w:lang w:val="en-US"/>
              </w:rPr>
              <w:t>132</w:t>
            </w:r>
            <w:r w:rsidRPr="00AE1FF3">
              <w:rPr>
                <w:sz w:val="18"/>
                <w:szCs w:val="18"/>
              </w:rPr>
              <w:t>,</w:t>
            </w:r>
            <w:r w:rsidRPr="00AE1FF3">
              <w:rPr>
                <w:sz w:val="18"/>
                <w:szCs w:val="18"/>
                <w:lang w:val="en-US"/>
              </w:rPr>
              <w:t>901</w:t>
            </w:r>
          </w:p>
        </w:tc>
        <w:tc>
          <w:tcPr>
            <w:tcW w:w="239" w:type="dxa"/>
            <w:vAlign w:val="bottom"/>
          </w:tcPr>
          <w:p w14:paraId="6A941E5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0" w:type="dxa"/>
            <w:vAlign w:val="bottom"/>
          </w:tcPr>
          <w:p w14:paraId="4F5C104C" w14:textId="16EC2BBB" w:rsidR="00591D00" w:rsidRPr="005D67E2" w:rsidRDefault="00591D00" w:rsidP="00591D00">
            <w:pPr>
              <w:pStyle w:val="acctfourfigures"/>
              <w:spacing w:line="240" w:lineRule="atLeast"/>
              <w:ind w:left="-113" w:right="-44"/>
              <w:rPr>
                <w:sz w:val="18"/>
                <w:szCs w:val="18"/>
              </w:rPr>
            </w:pPr>
            <w:r w:rsidRPr="00AE1FF3">
              <w:rPr>
                <w:sz w:val="18"/>
                <w:szCs w:val="18"/>
                <w:lang w:val="en-US"/>
              </w:rPr>
              <w:t>7</w:t>
            </w:r>
            <w:r w:rsidRPr="00AE1FF3">
              <w:rPr>
                <w:sz w:val="18"/>
                <w:szCs w:val="18"/>
              </w:rPr>
              <w:t>,</w:t>
            </w:r>
            <w:r w:rsidRPr="00AE1FF3">
              <w:rPr>
                <w:sz w:val="18"/>
                <w:szCs w:val="18"/>
                <w:lang w:val="en-US"/>
              </w:rPr>
              <w:t>098</w:t>
            </w:r>
            <w:r w:rsidRPr="00AE1FF3">
              <w:rPr>
                <w:sz w:val="18"/>
                <w:szCs w:val="18"/>
              </w:rPr>
              <w:t>,</w:t>
            </w:r>
            <w:r w:rsidRPr="00AE1FF3">
              <w:rPr>
                <w:sz w:val="18"/>
                <w:szCs w:val="18"/>
                <w:lang w:val="en-US"/>
              </w:rPr>
              <w:t>607</w:t>
            </w:r>
          </w:p>
        </w:tc>
      </w:tr>
      <w:tr w:rsidR="00591D00" w:rsidRPr="00E879C5" w14:paraId="56F740A6" w14:textId="77777777">
        <w:trPr>
          <w:trHeight w:val="230"/>
        </w:trPr>
        <w:tc>
          <w:tcPr>
            <w:tcW w:w="1983" w:type="dxa"/>
            <w:tcBorders>
              <w:top w:val="nil"/>
              <w:left w:val="nil"/>
              <w:bottom w:val="nil"/>
              <w:right w:val="nil"/>
            </w:tcBorders>
            <w:noWrap/>
          </w:tcPr>
          <w:p w14:paraId="42CDC98E"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t xml:space="preserve">Home decorative </w:t>
            </w:r>
          </w:p>
          <w:p w14:paraId="6BBA15CA" w14:textId="77777777" w:rsidR="00591D00" w:rsidRPr="00E879C5" w:rsidRDefault="00591D00" w:rsidP="00591D00">
            <w:pPr>
              <w:ind w:left="239"/>
              <w:rPr>
                <w:rFonts w:ascii="Times New Roman" w:hAnsi="Times New Roman" w:cs="Times New Roman"/>
                <w:cs/>
              </w:rPr>
            </w:pPr>
            <w:r w:rsidRPr="00E879C5">
              <w:rPr>
                <w:rFonts w:ascii="Times New Roman" w:hAnsi="Times New Roman" w:cs="Times New Roman"/>
              </w:rPr>
              <w:t>product</w:t>
            </w:r>
          </w:p>
        </w:tc>
        <w:tc>
          <w:tcPr>
            <w:tcW w:w="981" w:type="dxa"/>
            <w:vAlign w:val="bottom"/>
          </w:tcPr>
          <w:p w14:paraId="5CE2D1FA" w14:textId="3699A1B2" w:rsidR="00591D00" w:rsidRPr="00E879C5" w:rsidRDefault="003B3261" w:rsidP="00591D00">
            <w:pPr>
              <w:pStyle w:val="acctfourfigures"/>
              <w:spacing w:line="240" w:lineRule="atLeast"/>
              <w:ind w:left="-79" w:right="-44"/>
              <w:rPr>
                <w:sz w:val="18"/>
                <w:szCs w:val="18"/>
                <w:lang w:val="en-US" w:bidi="th-TH"/>
              </w:rPr>
            </w:pPr>
            <w:r w:rsidRPr="00AE1FF3">
              <w:rPr>
                <w:sz w:val="18"/>
                <w:szCs w:val="18"/>
                <w:lang w:val="en-US" w:bidi="th-TH"/>
              </w:rPr>
              <w:t>1,886,946</w:t>
            </w:r>
          </w:p>
        </w:tc>
        <w:tc>
          <w:tcPr>
            <w:tcW w:w="269" w:type="dxa"/>
            <w:vAlign w:val="bottom"/>
          </w:tcPr>
          <w:p w14:paraId="049E5DB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1" w:type="dxa"/>
            <w:vAlign w:val="bottom"/>
          </w:tcPr>
          <w:p w14:paraId="4A7E96B7" w14:textId="78B6E7CD" w:rsidR="00591D00" w:rsidRPr="00AE1FF3" w:rsidRDefault="00591D00" w:rsidP="00591D00">
            <w:pPr>
              <w:pStyle w:val="acctfourfigures"/>
              <w:spacing w:line="240" w:lineRule="atLeast"/>
              <w:ind w:left="-79" w:right="-44"/>
              <w:rPr>
                <w:sz w:val="18"/>
                <w:szCs w:val="18"/>
              </w:rPr>
            </w:pPr>
            <w:r w:rsidRPr="00AE1FF3">
              <w:rPr>
                <w:sz w:val="18"/>
                <w:szCs w:val="18"/>
                <w:lang w:val="en-US" w:bidi="th-TH"/>
              </w:rPr>
              <w:t>1,892,147</w:t>
            </w:r>
          </w:p>
        </w:tc>
        <w:tc>
          <w:tcPr>
            <w:tcW w:w="273" w:type="dxa"/>
            <w:vAlign w:val="bottom"/>
          </w:tcPr>
          <w:p w14:paraId="7568C4C4"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3" w:type="dxa"/>
            <w:vAlign w:val="bottom"/>
          </w:tcPr>
          <w:p w14:paraId="4F518EAF" w14:textId="01D31CDE"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right="-130"/>
              <w:rPr>
                <w:rFonts w:ascii="Times New Roman" w:hAnsi="Times New Roman" w:cs="Times New Roman"/>
              </w:rPr>
            </w:pPr>
            <w:r w:rsidRPr="00AE1FF3">
              <w:rPr>
                <w:rFonts w:ascii="Times New Roman" w:hAnsi="Times New Roman" w:cs="Times New Roman"/>
              </w:rPr>
              <w:t>-</w:t>
            </w:r>
          </w:p>
        </w:tc>
        <w:tc>
          <w:tcPr>
            <w:tcW w:w="236" w:type="dxa"/>
            <w:vAlign w:val="bottom"/>
          </w:tcPr>
          <w:p w14:paraId="06DBB69B"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4" w:type="dxa"/>
            <w:vAlign w:val="bottom"/>
          </w:tcPr>
          <w:p w14:paraId="35F9026B" w14:textId="7EB99081"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right="-130"/>
              <w:rPr>
                <w:rFonts w:ascii="Times New Roman" w:hAnsi="Times New Roman" w:cs="Times New Roman"/>
              </w:rPr>
            </w:pPr>
            <w:r w:rsidRPr="00AE1FF3">
              <w:rPr>
                <w:rFonts w:ascii="Times New Roman" w:hAnsi="Times New Roman" w:cs="Times New Roman"/>
              </w:rPr>
              <w:t>-</w:t>
            </w:r>
          </w:p>
        </w:tc>
        <w:tc>
          <w:tcPr>
            <w:tcW w:w="241" w:type="dxa"/>
            <w:vAlign w:val="bottom"/>
          </w:tcPr>
          <w:p w14:paraId="2CDE9FD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9" w:type="dxa"/>
            <w:vAlign w:val="bottom"/>
          </w:tcPr>
          <w:p w14:paraId="73A77E5B" w14:textId="63D0818D"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AE1FF3">
              <w:rPr>
                <w:rFonts w:ascii="Times New Roman" w:hAnsi="Times New Roman" w:cs="Times New Roman"/>
              </w:rPr>
              <w:t>-</w:t>
            </w:r>
          </w:p>
        </w:tc>
        <w:tc>
          <w:tcPr>
            <w:tcW w:w="242" w:type="dxa"/>
            <w:vAlign w:val="bottom"/>
          </w:tcPr>
          <w:p w14:paraId="7BA7552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8" w:type="dxa"/>
            <w:vAlign w:val="bottom"/>
          </w:tcPr>
          <w:p w14:paraId="5D7BA3BF" w14:textId="73AB90F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AE1FF3">
              <w:rPr>
                <w:rFonts w:ascii="Times New Roman" w:hAnsi="Times New Roman" w:cs="Times New Roman"/>
              </w:rPr>
              <w:t>-</w:t>
            </w:r>
          </w:p>
        </w:tc>
        <w:tc>
          <w:tcPr>
            <w:tcW w:w="243" w:type="dxa"/>
          </w:tcPr>
          <w:p w14:paraId="6B45AEBA"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854" w:type="dxa"/>
            <w:vAlign w:val="bottom"/>
          </w:tcPr>
          <w:p w14:paraId="6B4CF554" w14:textId="7B2CA442" w:rsidR="00591D00" w:rsidRPr="00AE1FF3"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AE1FF3">
              <w:rPr>
                <w:rFonts w:ascii="Times New Roman" w:hAnsi="Times New Roman" w:cs="Times New Roman"/>
              </w:rPr>
              <w:t>-</w:t>
            </w:r>
          </w:p>
        </w:tc>
        <w:tc>
          <w:tcPr>
            <w:tcW w:w="236" w:type="dxa"/>
            <w:vAlign w:val="bottom"/>
          </w:tcPr>
          <w:p w14:paraId="026C76C1"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rPr>
            </w:pPr>
          </w:p>
        </w:tc>
        <w:tc>
          <w:tcPr>
            <w:tcW w:w="754" w:type="dxa"/>
            <w:vAlign w:val="bottom"/>
          </w:tcPr>
          <w:p w14:paraId="1614787F" w14:textId="1BB12725"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1"/>
              </w:tabs>
              <w:ind w:right="-203"/>
              <w:rPr>
                <w:rFonts w:ascii="Times New Roman" w:hAnsi="Times New Roman" w:cs="Times New Roman"/>
              </w:rPr>
            </w:pPr>
            <w:r w:rsidRPr="00AE1FF3">
              <w:rPr>
                <w:rFonts w:ascii="Times New Roman" w:hAnsi="Times New Roman" w:cs="Times New Roman"/>
              </w:rPr>
              <w:t>-</w:t>
            </w:r>
          </w:p>
        </w:tc>
        <w:tc>
          <w:tcPr>
            <w:tcW w:w="236" w:type="dxa"/>
          </w:tcPr>
          <w:p w14:paraId="2A5F645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79" w:type="dxa"/>
          </w:tcPr>
          <w:p w14:paraId="1695AC87" w14:textId="77777777" w:rsidR="008F4B67" w:rsidRDefault="008F4B67"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p>
          <w:p w14:paraId="289899DF" w14:textId="6FFEA1E4"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r w:rsidRPr="00AE1FF3">
              <w:rPr>
                <w:rFonts w:ascii="Times New Roman" w:hAnsi="Times New Roman" w:cs="Times New Roman"/>
              </w:rPr>
              <w:t>-</w:t>
            </w:r>
          </w:p>
        </w:tc>
        <w:tc>
          <w:tcPr>
            <w:tcW w:w="246" w:type="dxa"/>
          </w:tcPr>
          <w:p w14:paraId="0153D210"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8" w:type="dxa"/>
          </w:tcPr>
          <w:p w14:paraId="6CDF1477" w14:textId="77777777" w:rsidR="008F4B67" w:rsidRDefault="008F4B67"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p>
          <w:p w14:paraId="07AE5F52" w14:textId="070884E6"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r w:rsidRPr="00AE1FF3">
              <w:rPr>
                <w:rFonts w:ascii="Times New Roman" w:hAnsi="Times New Roman" w:cs="Times New Roman"/>
              </w:rPr>
              <w:t>-</w:t>
            </w:r>
          </w:p>
        </w:tc>
        <w:tc>
          <w:tcPr>
            <w:tcW w:w="263" w:type="dxa"/>
          </w:tcPr>
          <w:p w14:paraId="478B866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7" w:type="dxa"/>
            <w:vAlign w:val="bottom"/>
          </w:tcPr>
          <w:p w14:paraId="4EB04345" w14:textId="15E969B2" w:rsidR="00591D00" w:rsidRPr="00E879C5" w:rsidRDefault="003B3261" w:rsidP="00591D00">
            <w:pPr>
              <w:pStyle w:val="acctfourfigures"/>
              <w:spacing w:line="240" w:lineRule="atLeast"/>
              <w:ind w:left="-113" w:right="-44"/>
              <w:rPr>
                <w:sz w:val="18"/>
                <w:szCs w:val="18"/>
              </w:rPr>
            </w:pPr>
            <w:r w:rsidRPr="00AE1FF3">
              <w:rPr>
                <w:sz w:val="18"/>
                <w:szCs w:val="18"/>
                <w:lang w:val="en-US"/>
              </w:rPr>
              <w:t>1</w:t>
            </w:r>
            <w:r w:rsidRPr="00AE1FF3">
              <w:rPr>
                <w:sz w:val="18"/>
                <w:szCs w:val="18"/>
              </w:rPr>
              <w:t>,</w:t>
            </w:r>
            <w:r w:rsidRPr="00AE1FF3">
              <w:rPr>
                <w:sz w:val="18"/>
                <w:szCs w:val="18"/>
                <w:lang w:val="en-US"/>
              </w:rPr>
              <w:t>886</w:t>
            </w:r>
            <w:r w:rsidRPr="00AE1FF3">
              <w:rPr>
                <w:sz w:val="18"/>
                <w:szCs w:val="18"/>
              </w:rPr>
              <w:t>,</w:t>
            </w:r>
            <w:r w:rsidRPr="00AE1FF3">
              <w:rPr>
                <w:sz w:val="18"/>
                <w:szCs w:val="18"/>
                <w:lang w:val="en-US"/>
              </w:rPr>
              <w:t>946</w:t>
            </w:r>
          </w:p>
        </w:tc>
        <w:tc>
          <w:tcPr>
            <w:tcW w:w="239" w:type="dxa"/>
            <w:vAlign w:val="bottom"/>
          </w:tcPr>
          <w:p w14:paraId="5B119D6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0" w:type="dxa"/>
            <w:vAlign w:val="bottom"/>
          </w:tcPr>
          <w:p w14:paraId="4DD09BD6" w14:textId="75569CA2" w:rsidR="00591D00" w:rsidRPr="005D67E2" w:rsidRDefault="00591D00" w:rsidP="00591D00">
            <w:pPr>
              <w:pStyle w:val="acctfourfigures"/>
              <w:spacing w:line="240" w:lineRule="atLeast"/>
              <w:ind w:left="-113" w:right="-44"/>
              <w:rPr>
                <w:sz w:val="18"/>
                <w:szCs w:val="18"/>
              </w:rPr>
            </w:pPr>
            <w:r w:rsidRPr="00AE1FF3">
              <w:rPr>
                <w:sz w:val="18"/>
                <w:szCs w:val="18"/>
                <w:lang w:val="en-US"/>
              </w:rPr>
              <w:t>1</w:t>
            </w:r>
            <w:r w:rsidRPr="00AE1FF3">
              <w:rPr>
                <w:sz w:val="18"/>
                <w:szCs w:val="18"/>
              </w:rPr>
              <w:t>,</w:t>
            </w:r>
            <w:r w:rsidRPr="00AE1FF3">
              <w:rPr>
                <w:sz w:val="18"/>
                <w:szCs w:val="18"/>
                <w:lang w:val="en-US"/>
              </w:rPr>
              <w:t>892</w:t>
            </w:r>
            <w:r w:rsidRPr="00AE1FF3">
              <w:rPr>
                <w:sz w:val="18"/>
                <w:szCs w:val="18"/>
              </w:rPr>
              <w:t>,</w:t>
            </w:r>
            <w:r w:rsidRPr="00AE1FF3">
              <w:rPr>
                <w:sz w:val="18"/>
                <w:szCs w:val="18"/>
                <w:lang w:val="en-US"/>
              </w:rPr>
              <w:t>147</w:t>
            </w:r>
          </w:p>
        </w:tc>
      </w:tr>
      <w:tr w:rsidR="00591D00" w:rsidRPr="00E879C5" w14:paraId="6EB903A5" w14:textId="77777777">
        <w:trPr>
          <w:trHeight w:val="230"/>
        </w:trPr>
        <w:tc>
          <w:tcPr>
            <w:tcW w:w="1983" w:type="dxa"/>
            <w:tcBorders>
              <w:top w:val="nil"/>
              <w:left w:val="nil"/>
              <w:bottom w:val="nil"/>
              <w:right w:val="nil"/>
            </w:tcBorders>
            <w:noWrap/>
          </w:tcPr>
          <w:p w14:paraId="303B1E02"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t xml:space="preserve">Rental and service </w:t>
            </w:r>
          </w:p>
          <w:p w14:paraId="66FAFA95" w14:textId="77777777" w:rsidR="00591D00" w:rsidRPr="00E879C5" w:rsidRDefault="00591D00" w:rsidP="00591D00">
            <w:pPr>
              <w:ind w:left="227"/>
              <w:rPr>
                <w:rFonts w:ascii="Times New Roman" w:hAnsi="Times New Roman" w:cs="Times New Roman"/>
              </w:rPr>
            </w:pPr>
            <w:r w:rsidRPr="00E879C5">
              <w:rPr>
                <w:rFonts w:ascii="Times New Roman" w:hAnsi="Times New Roman" w:cs="Times New Roman"/>
              </w:rPr>
              <w:t xml:space="preserve">area income </w:t>
            </w:r>
          </w:p>
        </w:tc>
        <w:tc>
          <w:tcPr>
            <w:tcW w:w="981" w:type="dxa"/>
            <w:vAlign w:val="bottom"/>
          </w:tcPr>
          <w:p w14:paraId="456C0763" w14:textId="43BBAC6D"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right="-44"/>
              <w:rPr>
                <w:rFonts w:ascii="Times New Roman" w:hAnsi="Times New Roman" w:cs="Times New Roman"/>
              </w:rPr>
            </w:pPr>
            <w:r w:rsidRPr="00AE1FF3">
              <w:rPr>
                <w:rFonts w:ascii="Times New Roman" w:hAnsi="Times New Roman" w:cs="Times New Roman"/>
              </w:rPr>
              <w:t>-</w:t>
            </w:r>
          </w:p>
        </w:tc>
        <w:tc>
          <w:tcPr>
            <w:tcW w:w="269" w:type="dxa"/>
            <w:vAlign w:val="bottom"/>
          </w:tcPr>
          <w:p w14:paraId="5C6431F6"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1" w:type="dxa"/>
            <w:vAlign w:val="bottom"/>
          </w:tcPr>
          <w:p w14:paraId="712DFF84" w14:textId="1E45CF34"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right="-44"/>
              <w:rPr>
                <w:rFonts w:ascii="Times New Roman" w:hAnsi="Times New Roman" w:cs="Times New Roman"/>
              </w:rPr>
            </w:pPr>
            <w:r w:rsidRPr="00AE1FF3">
              <w:rPr>
                <w:rFonts w:ascii="Times New Roman" w:hAnsi="Times New Roman" w:cs="Times New Roman"/>
              </w:rPr>
              <w:t>-</w:t>
            </w:r>
          </w:p>
        </w:tc>
        <w:tc>
          <w:tcPr>
            <w:tcW w:w="273" w:type="dxa"/>
            <w:vAlign w:val="bottom"/>
          </w:tcPr>
          <w:p w14:paraId="0CB059B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3" w:type="dxa"/>
            <w:vAlign w:val="bottom"/>
          </w:tcPr>
          <w:p w14:paraId="646DED7C" w14:textId="0EB3FE2E"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right="-130"/>
              <w:rPr>
                <w:rFonts w:ascii="Times New Roman" w:hAnsi="Times New Roman" w:cs="Times New Roman"/>
              </w:rPr>
            </w:pPr>
            <w:r w:rsidRPr="00AE1FF3">
              <w:rPr>
                <w:rFonts w:ascii="Times New Roman" w:hAnsi="Times New Roman" w:cs="Times New Roman"/>
              </w:rPr>
              <w:t>-</w:t>
            </w:r>
          </w:p>
        </w:tc>
        <w:tc>
          <w:tcPr>
            <w:tcW w:w="236" w:type="dxa"/>
            <w:vAlign w:val="bottom"/>
          </w:tcPr>
          <w:p w14:paraId="683C967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4" w:type="dxa"/>
            <w:vAlign w:val="bottom"/>
          </w:tcPr>
          <w:p w14:paraId="776667EA" w14:textId="3390765A"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right="-130"/>
              <w:rPr>
                <w:rFonts w:ascii="Times New Roman" w:hAnsi="Times New Roman" w:cs="Times New Roman"/>
              </w:rPr>
            </w:pPr>
            <w:r w:rsidRPr="00AE1FF3">
              <w:rPr>
                <w:rFonts w:ascii="Times New Roman" w:hAnsi="Times New Roman" w:cs="Times New Roman"/>
              </w:rPr>
              <w:t>-</w:t>
            </w:r>
          </w:p>
        </w:tc>
        <w:tc>
          <w:tcPr>
            <w:tcW w:w="241" w:type="dxa"/>
            <w:vAlign w:val="bottom"/>
          </w:tcPr>
          <w:p w14:paraId="2EAD7DC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9" w:type="dxa"/>
            <w:vAlign w:val="bottom"/>
          </w:tcPr>
          <w:p w14:paraId="50BF5293" w14:textId="7A8A4B4F" w:rsidR="00591D00" w:rsidRPr="00E879C5" w:rsidRDefault="003B3261" w:rsidP="00591D00">
            <w:pPr>
              <w:pStyle w:val="acctfourfigures"/>
              <w:tabs>
                <w:tab w:val="clear" w:pos="765"/>
                <w:tab w:val="decimal" w:pos="701"/>
              </w:tabs>
              <w:spacing w:line="240" w:lineRule="atLeast"/>
              <w:ind w:left="-79" w:right="-44"/>
              <w:rPr>
                <w:sz w:val="18"/>
                <w:szCs w:val="18"/>
                <w:lang w:bidi="th-TH"/>
              </w:rPr>
            </w:pPr>
            <w:r w:rsidRPr="00AE1FF3">
              <w:rPr>
                <w:sz w:val="18"/>
                <w:szCs w:val="18"/>
                <w:lang w:val="en-US"/>
              </w:rPr>
              <w:t>1,277,295</w:t>
            </w:r>
          </w:p>
        </w:tc>
        <w:tc>
          <w:tcPr>
            <w:tcW w:w="242" w:type="dxa"/>
            <w:vAlign w:val="bottom"/>
          </w:tcPr>
          <w:p w14:paraId="56CFA0FA"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8" w:type="dxa"/>
            <w:vAlign w:val="bottom"/>
          </w:tcPr>
          <w:p w14:paraId="765F6CE9" w14:textId="50A44E18" w:rsidR="00591D00" w:rsidRPr="00E879C5" w:rsidRDefault="00591D00" w:rsidP="00591D00">
            <w:pPr>
              <w:pStyle w:val="acctfourfigures"/>
              <w:tabs>
                <w:tab w:val="clear" w:pos="765"/>
                <w:tab w:val="decimal" w:pos="713"/>
              </w:tabs>
              <w:spacing w:line="240" w:lineRule="atLeast"/>
              <w:ind w:left="-79" w:right="-44"/>
              <w:rPr>
                <w:sz w:val="18"/>
                <w:szCs w:val="18"/>
              </w:rPr>
            </w:pPr>
            <w:r w:rsidRPr="00AE1FF3">
              <w:rPr>
                <w:sz w:val="18"/>
                <w:szCs w:val="18"/>
                <w:lang w:val="en-US"/>
              </w:rPr>
              <w:t>1,147,064</w:t>
            </w:r>
          </w:p>
        </w:tc>
        <w:tc>
          <w:tcPr>
            <w:tcW w:w="243" w:type="dxa"/>
          </w:tcPr>
          <w:p w14:paraId="45E21B8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854" w:type="dxa"/>
            <w:vAlign w:val="bottom"/>
          </w:tcPr>
          <w:p w14:paraId="0E471809" w14:textId="2A0372F4" w:rsidR="00591D00" w:rsidRPr="00E879C5" w:rsidRDefault="003B3261" w:rsidP="00591D00">
            <w:pPr>
              <w:pStyle w:val="acctfourfigures"/>
              <w:tabs>
                <w:tab w:val="clear" w:pos="765"/>
                <w:tab w:val="decimal" w:pos="713"/>
              </w:tabs>
              <w:spacing w:line="240" w:lineRule="atLeast"/>
              <w:ind w:left="-79" w:right="-44"/>
              <w:rPr>
                <w:sz w:val="18"/>
                <w:szCs w:val="18"/>
                <w:lang w:bidi="th-TH"/>
              </w:rPr>
            </w:pPr>
            <w:r w:rsidRPr="00AE1FF3">
              <w:rPr>
                <w:sz w:val="18"/>
                <w:szCs w:val="18"/>
                <w:lang w:val="en-US"/>
              </w:rPr>
              <w:t>49</w:t>
            </w:r>
            <w:r w:rsidRPr="00AE1FF3">
              <w:rPr>
                <w:sz w:val="18"/>
                <w:szCs w:val="18"/>
              </w:rPr>
              <w:t>,</w:t>
            </w:r>
            <w:r w:rsidRPr="00AE1FF3">
              <w:rPr>
                <w:sz w:val="18"/>
                <w:szCs w:val="18"/>
                <w:lang w:val="en-US"/>
              </w:rPr>
              <w:t>152</w:t>
            </w:r>
          </w:p>
        </w:tc>
        <w:tc>
          <w:tcPr>
            <w:tcW w:w="236" w:type="dxa"/>
            <w:vAlign w:val="bottom"/>
          </w:tcPr>
          <w:p w14:paraId="5871CCC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rPr>
            </w:pPr>
          </w:p>
        </w:tc>
        <w:tc>
          <w:tcPr>
            <w:tcW w:w="754" w:type="dxa"/>
            <w:vAlign w:val="bottom"/>
          </w:tcPr>
          <w:p w14:paraId="20C93739" w14:textId="469C7168" w:rsidR="00591D00" w:rsidRPr="00E879C5" w:rsidRDefault="00591D00" w:rsidP="0060544C">
            <w:pPr>
              <w:pStyle w:val="acctfourfigures"/>
              <w:tabs>
                <w:tab w:val="clear" w:pos="765"/>
                <w:tab w:val="decimal" w:pos="537"/>
              </w:tabs>
              <w:spacing w:line="240" w:lineRule="atLeast"/>
              <w:ind w:left="-79" w:right="-44"/>
              <w:rPr>
                <w:sz w:val="18"/>
                <w:szCs w:val="18"/>
                <w:lang w:bidi="th-TH"/>
              </w:rPr>
            </w:pPr>
            <w:r w:rsidRPr="00AE1FF3">
              <w:rPr>
                <w:sz w:val="18"/>
                <w:szCs w:val="18"/>
                <w:lang w:val="en-US"/>
              </w:rPr>
              <w:t>57</w:t>
            </w:r>
            <w:r w:rsidRPr="00AE1FF3">
              <w:rPr>
                <w:sz w:val="18"/>
                <w:szCs w:val="18"/>
              </w:rPr>
              <w:t>,</w:t>
            </w:r>
            <w:r w:rsidRPr="00AE1FF3">
              <w:rPr>
                <w:sz w:val="18"/>
                <w:szCs w:val="18"/>
                <w:lang w:val="en-US"/>
              </w:rPr>
              <w:t>372</w:t>
            </w:r>
          </w:p>
        </w:tc>
        <w:tc>
          <w:tcPr>
            <w:tcW w:w="236" w:type="dxa"/>
          </w:tcPr>
          <w:p w14:paraId="62584C2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79" w:type="dxa"/>
          </w:tcPr>
          <w:p w14:paraId="21EBB74D" w14:textId="77777777" w:rsidR="00BD6FF6" w:rsidRDefault="00BD6FF6"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jc w:val="right"/>
              <w:rPr>
                <w:rFonts w:ascii="Times New Roman" w:hAnsi="Times New Roman" w:cs="Times New Roman"/>
              </w:rPr>
            </w:pPr>
          </w:p>
          <w:p w14:paraId="706DD106" w14:textId="069875CC" w:rsidR="00591D00" w:rsidRPr="007B34DD"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jc w:val="right"/>
              <w:rPr>
                <w:rFonts w:ascii="Times New Roman" w:hAnsi="Times New Roman" w:cs="Times New Roman"/>
              </w:rPr>
            </w:pPr>
            <w:r w:rsidRPr="00AE1FF3">
              <w:rPr>
                <w:rFonts w:ascii="Times New Roman" w:hAnsi="Times New Roman" w:cs="Times New Roman"/>
              </w:rPr>
              <w:t>(522,996)</w:t>
            </w:r>
          </w:p>
        </w:tc>
        <w:tc>
          <w:tcPr>
            <w:tcW w:w="246" w:type="dxa"/>
          </w:tcPr>
          <w:p w14:paraId="3FF8CC1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8" w:type="dxa"/>
          </w:tcPr>
          <w:p w14:paraId="415DD4F4" w14:textId="77777777" w:rsidR="00BD6FF6" w:rsidRDefault="00BD6FF6" w:rsidP="00591D00">
            <w:pPr>
              <w:pStyle w:val="acctfourfigures"/>
              <w:spacing w:line="240" w:lineRule="atLeast"/>
              <w:ind w:left="-79" w:right="-44"/>
              <w:rPr>
                <w:sz w:val="18"/>
                <w:szCs w:val="18"/>
                <w:lang w:bidi="th-TH"/>
              </w:rPr>
            </w:pPr>
          </w:p>
          <w:p w14:paraId="46BB54F8" w14:textId="6AE3D48B" w:rsidR="00591D00" w:rsidRPr="003B4180" w:rsidRDefault="00591D00" w:rsidP="00591D00">
            <w:pPr>
              <w:pStyle w:val="acctfourfigures"/>
              <w:spacing w:line="240" w:lineRule="atLeast"/>
              <w:ind w:left="-79" w:right="-44"/>
              <w:rPr>
                <w:sz w:val="18"/>
                <w:szCs w:val="18"/>
                <w:lang w:val="en-US" w:bidi="th-TH"/>
              </w:rPr>
            </w:pPr>
            <w:r w:rsidRPr="00AE1FF3">
              <w:rPr>
                <w:sz w:val="18"/>
                <w:szCs w:val="18"/>
                <w:lang w:bidi="th-TH"/>
              </w:rPr>
              <w:t>(</w:t>
            </w:r>
            <w:r w:rsidRPr="00AE1FF3">
              <w:rPr>
                <w:sz w:val="18"/>
                <w:szCs w:val="18"/>
                <w:lang w:val="en-US" w:bidi="th-TH"/>
              </w:rPr>
              <w:t>450</w:t>
            </w:r>
            <w:r w:rsidRPr="00AE1FF3">
              <w:rPr>
                <w:sz w:val="18"/>
                <w:szCs w:val="18"/>
                <w:lang w:bidi="th-TH"/>
              </w:rPr>
              <w:t>,</w:t>
            </w:r>
            <w:r w:rsidRPr="00AE1FF3">
              <w:rPr>
                <w:sz w:val="18"/>
                <w:szCs w:val="18"/>
                <w:lang w:val="en-US" w:bidi="th-TH"/>
              </w:rPr>
              <w:t>319</w:t>
            </w:r>
            <w:r w:rsidRPr="00AE1FF3">
              <w:rPr>
                <w:sz w:val="18"/>
                <w:szCs w:val="18"/>
                <w:lang w:bidi="th-TH"/>
              </w:rPr>
              <w:t>)</w:t>
            </w:r>
          </w:p>
        </w:tc>
        <w:tc>
          <w:tcPr>
            <w:tcW w:w="263" w:type="dxa"/>
          </w:tcPr>
          <w:p w14:paraId="1BB77F2B"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7" w:type="dxa"/>
            <w:vAlign w:val="bottom"/>
          </w:tcPr>
          <w:p w14:paraId="69965CA0" w14:textId="1F32BF85" w:rsidR="00591D00" w:rsidRPr="00E879C5" w:rsidRDefault="003B3261" w:rsidP="00591D00">
            <w:pPr>
              <w:pStyle w:val="acctfourfigures"/>
              <w:spacing w:line="240" w:lineRule="atLeast"/>
              <w:ind w:left="-113" w:right="-44"/>
              <w:rPr>
                <w:sz w:val="18"/>
                <w:szCs w:val="18"/>
              </w:rPr>
            </w:pPr>
            <w:r w:rsidRPr="00AE1FF3">
              <w:rPr>
                <w:sz w:val="18"/>
                <w:szCs w:val="18"/>
                <w:lang w:val="en-US"/>
              </w:rPr>
              <w:t>803,451</w:t>
            </w:r>
          </w:p>
        </w:tc>
        <w:tc>
          <w:tcPr>
            <w:tcW w:w="239" w:type="dxa"/>
            <w:vAlign w:val="bottom"/>
          </w:tcPr>
          <w:p w14:paraId="486C555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0" w:type="dxa"/>
            <w:vAlign w:val="bottom"/>
          </w:tcPr>
          <w:p w14:paraId="7F11F38A" w14:textId="72A71BFD" w:rsidR="00591D00" w:rsidRPr="00AE1FF3" w:rsidRDefault="00591D00" w:rsidP="00591D00">
            <w:pPr>
              <w:pStyle w:val="acctfourfigures"/>
              <w:spacing w:line="240" w:lineRule="atLeast"/>
              <w:ind w:left="-113" w:right="-44"/>
              <w:rPr>
                <w:sz w:val="18"/>
                <w:szCs w:val="18"/>
              </w:rPr>
            </w:pPr>
            <w:r w:rsidRPr="00AE1FF3">
              <w:rPr>
                <w:sz w:val="18"/>
                <w:szCs w:val="18"/>
                <w:lang w:val="en-US"/>
              </w:rPr>
              <w:t>754,117</w:t>
            </w:r>
          </w:p>
        </w:tc>
      </w:tr>
      <w:tr w:rsidR="00591D00" w:rsidRPr="00E879C5" w14:paraId="606856BB" w14:textId="77777777">
        <w:trPr>
          <w:trHeight w:val="230"/>
        </w:trPr>
        <w:tc>
          <w:tcPr>
            <w:tcW w:w="1983" w:type="dxa"/>
            <w:tcBorders>
              <w:top w:val="nil"/>
              <w:left w:val="nil"/>
              <w:bottom w:val="nil"/>
              <w:right w:val="nil"/>
            </w:tcBorders>
            <w:noWrap/>
          </w:tcPr>
          <w:p w14:paraId="4ACDBD5D"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t>Others</w:t>
            </w:r>
          </w:p>
        </w:tc>
        <w:tc>
          <w:tcPr>
            <w:tcW w:w="981" w:type="dxa"/>
            <w:tcBorders>
              <w:bottom w:val="single" w:sz="4" w:space="0" w:color="auto"/>
            </w:tcBorders>
            <w:vAlign w:val="bottom"/>
          </w:tcPr>
          <w:p w14:paraId="51E66C54" w14:textId="1146F2DC"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right="-44"/>
              <w:rPr>
                <w:rFonts w:ascii="Times New Roman" w:hAnsi="Times New Roman" w:cs="Times New Roman"/>
              </w:rPr>
            </w:pPr>
            <w:r w:rsidRPr="00AE1FF3">
              <w:rPr>
                <w:rFonts w:ascii="Times New Roman" w:hAnsi="Times New Roman" w:cs="Times New Roman"/>
              </w:rPr>
              <w:t>-</w:t>
            </w:r>
          </w:p>
        </w:tc>
        <w:tc>
          <w:tcPr>
            <w:tcW w:w="269" w:type="dxa"/>
            <w:vAlign w:val="bottom"/>
          </w:tcPr>
          <w:p w14:paraId="0FD6C0AA"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1" w:type="dxa"/>
            <w:tcBorders>
              <w:bottom w:val="single" w:sz="4" w:space="0" w:color="auto"/>
            </w:tcBorders>
            <w:vAlign w:val="bottom"/>
          </w:tcPr>
          <w:p w14:paraId="3CA9EDAF" w14:textId="3E69F7B9"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right="-44"/>
              <w:rPr>
                <w:rFonts w:ascii="Times New Roman" w:hAnsi="Times New Roman" w:cs="Times New Roman"/>
              </w:rPr>
            </w:pPr>
            <w:r w:rsidRPr="00AE1FF3">
              <w:rPr>
                <w:rFonts w:ascii="Times New Roman" w:hAnsi="Times New Roman" w:cs="Times New Roman"/>
              </w:rPr>
              <w:t>-</w:t>
            </w:r>
          </w:p>
        </w:tc>
        <w:tc>
          <w:tcPr>
            <w:tcW w:w="273" w:type="dxa"/>
            <w:vAlign w:val="bottom"/>
          </w:tcPr>
          <w:p w14:paraId="5E1027B1"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3" w:type="dxa"/>
            <w:tcBorders>
              <w:bottom w:val="single" w:sz="4" w:space="0" w:color="auto"/>
            </w:tcBorders>
            <w:vAlign w:val="bottom"/>
          </w:tcPr>
          <w:p w14:paraId="2CCF9854" w14:textId="28333BC2"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AE1FF3">
              <w:rPr>
                <w:rFonts w:ascii="Times New Roman" w:hAnsi="Times New Roman" w:cs="Times New Roman"/>
              </w:rPr>
              <w:t>33,867</w:t>
            </w:r>
          </w:p>
        </w:tc>
        <w:tc>
          <w:tcPr>
            <w:tcW w:w="236" w:type="dxa"/>
            <w:vAlign w:val="bottom"/>
          </w:tcPr>
          <w:p w14:paraId="33139EF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4" w:type="dxa"/>
            <w:tcBorders>
              <w:bottom w:val="single" w:sz="4" w:space="0" w:color="auto"/>
            </w:tcBorders>
            <w:vAlign w:val="bottom"/>
          </w:tcPr>
          <w:p w14:paraId="12C72CE6" w14:textId="089FAD5A"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AE1FF3">
              <w:rPr>
                <w:rFonts w:ascii="Times New Roman" w:hAnsi="Times New Roman" w:cs="Times New Roman"/>
              </w:rPr>
              <w:t>31,565</w:t>
            </w:r>
          </w:p>
        </w:tc>
        <w:tc>
          <w:tcPr>
            <w:tcW w:w="241" w:type="dxa"/>
            <w:vAlign w:val="bottom"/>
          </w:tcPr>
          <w:p w14:paraId="7E1236F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9" w:type="dxa"/>
            <w:tcBorders>
              <w:bottom w:val="single" w:sz="4" w:space="0" w:color="auto"/>
            </w:tcBorders>
            <w:vAlign w:val="bottom"/>
          </w:tcPr>
          <w:p w14:paraId="1BD47409" w14:textId="07385266"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AE1FF3">
              <w:rPr>
                <w:rFonts w:ascii="Times New Roman" w:hAnsi="Times New Roman" w:cs="Times New Roman"/>
              </w:rPr>
              <w:t>-</w:t>
            </w:r>
          </w:p>
        </w:tc>
        <w:tc>
          <w:tcPr>
            <w:tcW w:w="242" w:type="dxa"/>
            <w:vAlign w:val="bottom"/>
          </w:tcPr>
          <w:p w14:paraId="407434F1"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8" w:type="dxa"/>
            <w:tcBorders>
              <w:bottom w:val="single" w:sz="4" w:space="0" w:color="auto"/>
            </w:tcBorders>
            <w:vAlign w:val="bottom"/>
          </w:tcPr>
          <w:p w14:paraId="451FD9D1" w14:textId="33DAEDE3"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AE1FF3">
              <w:rPr>
                <w:rFonts w:ascii="Times New Roman" w:hAnsi="Times New Roman" w:cs="Times New Roman"/>
              </w:rPr>
              <w:t>-</w:t>
            </w:r>
          </w:p>
        </w:tc>
        <w:tc>
          <w:tcPr>
            <w:tcW w:w="243" w:type="dxa"/>
          </w:tcPr>
          <w:p w14:paraId="71F3FFB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854" w:type="dxa"/>
            <w:vAlign w:val="bottom"/>
          </w:tcPr>
          <w:p w14:paraId="38A5F2B0" w14:textId="68F03649" w:rsidR="00591D00" w:rsidRPr="00E879C5" w:rsidRDefault="003B3261" w:rsidP="008F4B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pPr>
            <w:r w:rsidRPr="00AE1FF3">
              <w:t>-</w:t>
            </w:r>
          </w:p>
        </w:tc>
        <w:tc>
          <w:tcPr>
            <w:tcW w:w="236" w:type="dxa"/>
            <w:vAlign w:val="bottom"/>
          </w:tcPr>
          <w:p w14:paraId="515C104B"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rPr>
            </w:pPr>
          </w:p>
        </w:tc>
        <w:tc>
          <w:tcPr>
            <w:tcW w:w="754" w:type="dxa"/>
            <w:vAlign w:val="bottom"/>
          </w:tcPr>
          <w:p w14:paraId="53E9FC97" w14:textId="6AF2BFEA" w:rsidR="00591D00" w:rsidRPr="00B6073A" w:rsidRDefault="00591D00" w:rsidP="0060544C">
            <w:pPr>
              <w:pStyle w:val="acctfourfigures"/>
              <w:tabs>
                <w:tab w:val="clear" w:pos="765"/>
                <w:tab w:val="decimal" w:pos="537"/>
              </w:tabs>
              <w:spacing w:line="240" w:lineRule="atLeast"/>
              <w:ind w:left="-79" w:right="-44"/>
              <w:rPr>
                <w:sz w:val="18"/>
                <w:szCs w:val="18"/>
                <w:lang w:bidi="th-TH"/>
              </w:rPr>
            </w:pPr>
            <w:r w:rsidRPr="00AE1FF3">
              <w:rPr>
                <w:sz w:val="18"/>
                <w:szCs w:val="18"/>
                <w:lang w:val="en-US"/>
              </w:rPr>
              <w:t>2</w:t>
            </w:r>
            <w:r w:rsidRPr="00AE1FF3">
              <w:rPr>
                <w:sz w:val="18"/>
                <w:szCs w:val="18"/>
              </w:rPr>
              <w:t>,</w:t>
            </w:r>
            <w:r w:rsidRPr="00AE1FF3">
              <w:rPr>
                <w:sz w:val="18"/>
                <w:szCs w:val="18"/>
                <w:lang w:val="en-US"/>
              </w:rPr>
              <w:t>121</w:t>
            </w:r>
          </w:p>
        </w:tc>
        <w:tc>
          <w:tcPr>
            <w:tcW w:w="236" w:type="dxa"/>
          </w:tcPr>
          <w:p w14:paraId="528C038C" w14:textId="77777777" w:rsidR="00591D00" w:rsidRPr="00B6073A"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lang w:val="en-GB" w:bidi="ar-SA"/>
              </w:rPr>
            </w:pPr>
          </w:p>
        </w:tc>
        <w:tc>
          <w:tcPr>
            <w:tcW w:w="1079" w:type="dxa"/>
            <w:tcBorders>
              <w:bottom w:val="single" w:sz="4" w:space="0" w:color="auto"/>
            </w:tcBorders>
          </w:tcPr>
          <w:p w14:paraId="6070F1C4" w14:textId="36988747"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r w:rsidRPr="00AE1FF3">
              <w:rPr>
                <w:rFonts w:ascii="Times New Roman" w:hAnsi="Times New Roman" w:cs="Times New Roman"/>
              </w:rPr>
              <w:t>-</w:t>
            </w:r>
          </w:p>
        </w:tc>
        <w:tc>
          <w:tcPr>
            <w:tcW w:w="246" w:type="dxa"/>
          </w:tcPr>
          <w:p w14:paraId="67F7D93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8" w:type="dxa"/>
            <w:tcBorders>
              <w:bottom w:val="single" w:sz="4" w:space="0" w:color="auto"/>
            </w:tcBorders>
          </w:tcPr>
          <w:p w14:paraId="2A554490" w14:textId="085C3C4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r w:rsidRPr="00AE1FF3">
              <w:rPr>
                <w:rFonts w:ascii="Times New Roman" w:hAnsi="Times New Roman" w:cs="Times New Roman"/>
              </w:rPr>
              <w:t>-</w:t>
            </w:r>
          </w:p>
        </w:tc>
        <w:tc>
          <w:tcPr>
            <w:tcW w:w="263" w:type="dxa"/>
          </w:tcPr>
          <w:p w14:paraId="24340E86"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7" w:type="dxa"/>
            <w:tcBorders>
              <w:bottom w:val="single" w:sz="4" w:space="0" w:color="auto"/>
            </w:tcBorders>
            <w:vAlign w:val="bottom"/>
          </w:tcPr>
          <w:p w14:paraId="7C1DE5B8" w14:textId="25118FCF" w:rsidR="00591D00" w:rsidRPr="00E879C5" w:rsidRDefault="003B3261" w:rsidP="00591D00">
            <w:pPr>
              <w:pStyle w:val="acctfourfigures"/>
              <w:spacing w:line="240" w:lineRule="atLeast"/>
              <w:ind w:left="-113" w:right="-44"/>
              <w:rPr>
                <w:sz w:val="18"/>
                <w:szCs w:val="18"/>
              </w:rPr>
            </w:pPr>
            <w:r w:rsidRPr="00AE1FF3">
              <w:rPr>
                <w:sz w:val="18"/>
                <w:szCs w:val="18"/>
                <w:lang w:val="en-US"/>
              </w:rPr>
              <w:t>33</w:t>
            </w:r>
            <w:r w:rsidRPr="00AE1FF3">
              <w:rPr>
                <w:sz w:val="18"/>
                <w:szCs w:val="18"/>
              </w:rPr>
              <w:t>,</w:t>
            </w:r>
            <w:r w:rsidRPr="00AE1FF3">
              <w:rPr>
                <w:sz w:val="18"/>
                <w:szCs w:val="18"/>
                <w:lang w:val="en-US"/>
              </w:rPr>
              <w:t>867</w:t>
            </w:r>
          </w:p>
        </w:tc>
        <w:tc>
          <w:tcPr>
            <w:tcW w:w="239" w:type="dxa"/>
            <w:vAlign w:val="bottom"/>
          </w:tcPr>
          <w:p w14:paraId="2202C925"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0" w:type="dxa"/>
            <w:tcBorders>
              <w:bottom w:val="single" w:sz="4" w:space="0" w:color="auto"/>
            </w:tcBorders>
            <w:vAlign w:val="bottom"/>
          </w:tcPr>
          <w:p w14:paraId="5FEB494F" w14:textId="158632AA" w:rsidR="00591D00" w:rsidRPr="00AE1FF3" w:rsidRDefault="00591D00" w:rsidP="00591D00">
            <w:pPr>
              <w:pStyle w:val="acctfourfigures"/>
              <w:spacing w:line="240" w:lineRule="atLeast"/>
              <w:ind w:left="-113" w:right="-44"/>
              <w:rPr>
                <w:sz w:val="18"/>
                <w:szCs w:val="18"/>
              </w:rPr>
            </w:pPr>
            <w:r w:rsidRPr="00AE1FF3">
              <w:rPr>
                <w:sz w:val="18"/>
                <w:szCs w:val="18"/>
                <w:lang w:val="en-US"/>
              </w:rPr>
              <w:t>33</w:t>
            </w:r>
            <w:r w:rsidRPr="00AE1FF3">
              <w:rPr>
                <w:sz w:val="18"/>
                <w:szCs w:val="18"/>
              </w:rPr>
              <w:t>,</w:t>
            </w:r>
            <w:r w:rsidRPr="00AE1FF3">
              <w:rPr>
                <w:sz w:val="18"/>
                <w:szCs w:val="18"/>
                <w:lang w:val="en-US"/>
              </w:rPr>
              <w:t>686</w:t>
            </w:r>
          </w:p>
        </w:tc>
      </w:tr>
      <w:tr w:rsidR="002E21A3" w:rsidRPr="00E879C5" w14:paraId="7EB98CAA" w14:textId="77777777">
        <w:trPr>
          <w:trHeight w:val="230"/>
        </w:trPr>
        <w:tc>
          <w:tcPr>
            <w:tcW w:w="1983" w:type="dxa"/>
            <w:tcBorders>
              <w:top w:val="nil"/>
              <w:left w:val="nil"/>
              <w:bottom w:val="nil"/>
              <w:right w:val="nil"/>
            </w:tcBorders>
            <w:noWrap/>
            <w:vAlign w:val="bottom"/>
          </w:tcPr>
          <w:p w14:paraId="1DD42784" w14:textId="77777777" w:rsidR="00591D00" w:rsidRPr="00E879C5" w:rsidRDefault="00591D00" w:rsidP="00591D00">
            <w:pPr>
              <w:rPr>
                <w:rFonts w:ascii="Times New Roman" w:hAnsi="Times New Roman" w:cs="Times New Roman"/>
                <w:b/>
                <w:bCs/>
              </w:rPr>
            </w:pPr>
            <w:r w:rsidRPr="00E879C5">
              <w:rPr>
                <w:rFonts w:ascii="Times New Roman" w:hAnsi="Times New Roman" w:cs="Times New Roman"/>
                <w:b/>
                <w:bCs/>
              </w:rPr>
              <w:t>Total revenue</w:t>
            </w:r>
          </w:p>
        </w:tc>
        <w:tc>
          <w:tcPr>
            <w:tcW w:w="981" w:type="dxa"/>
            <w:tcBorders>
              <w:top w:val="single" w:sz="4" w:space="0" w:color="auto"/>
              <w:bottom w:val="double" w:sz="4" w:space="0" w:color="auto"/>
            </w:tcBorders>
            <w:vAlign w:val="bottom"/>
          </w:tcPr>
          <w:p w14:paraId="6EFCB5C9" w14:textId="25A39C56" w:rsidR="00591D00" w:rsidRPr="00E879C5" w:rsidRDefault="003B3261" w:rsidP="00591D00">
            <w:pPr>
              <w:pStyle w:val="acctfourfigures"/>
              <w:spacing w:line="240" w:lineRule="atLeast"/>
              <w:ind w:left="-79" w:right="-44"/>
              <w:rPr>
                <w:b/>
                <w:bCs/>
                <w:sz w:val="18"/>
                <w:szCs w:val="18"/>
                <w:lang w:val="en-US" w:bidi="th-TH"/>
              </w:rPr>
            </w:pPr>
            <w:r w:rsidRPr="00AE1FF3">
              <w:rPr>
                <w:b/>
                <w:bCs/>
                <w:sz w:val="18"/>
                <w:szCs w:val="18"/>
                <w:lang w:val="en-US" w:bidi="th-TH"/>
              </w:rPr>
              <w:t>9,032,030</w:t>
            </w:r>
          </w:p>
        </w:tc>
        <w:tc>
          <w:tcPr>
            <w:tcW w:w="269" w:type="dxa"/>
            <w:vAlign w:val="bottom"/>
          </w:tcPr>
          <w:p w14:paraId="6FD6E11E" w14:textId="77777777" w:rsidR="00591D00" w:rsidRPr="00E879C5" w:rsidRDefault="00591D00" w:rsidP="00591D00">
            <w:pPr>
              <w:pStyle w:val="acctfourfigures"/>
              <w:spacing w:line="240" w:lineRule="atLeast"/>
              <w:ind w:left="-79" w:right="-44"/>
              <w:rPr>
                <w:b/>
                <w:bCs/>
                <w:sz w:val="18"/>
                <w:szCs w:val="18"/>
              </w:rPr>
            </w:pPr>
          </w:p>
        </w:tc>
        <w:tc>
          <w:tcPr>
            <w:tcW w:w="991" w:type="dxa"/>
            <w:tcBorders>
              <w:top w:val="single" w:sz="4" w:space="0" w:color="auto"/>
              <w:bottom w:val="double" w:sz="4" w:space="0" w:color="auto"/>
            </w:tcBorders>
            <w:vAlign w:val="bottom"/>
          </w:tcPr>
          <w:p w14:paraId="21873AE7" w14:textId="03237FEF" w:rsidR="00591D00" w:rsidRPr="00E879C5" w:rsidRDefault="00591D00" w:rsidP="00591D00">
            <w:pPr>
              <w:pStyle w:val="acctfourfigures"/>
              <w:spacing w:line="240" w:lineRule="atLeast"/>
              <w:ind w:left="-79" w:right="-44"/>
              <w:rPr>
                <w:b/>
                <w:bCs/>
                <w:sz w:val="18"/>
                <w:szCs w:val="18"/>
              </w:rPr>
            </w:pPr>
            <w:r w:rsidRPr="00AE1FF3">
              <w:rPr>
                <w:b/>
                <w:bCs/>
                <w:sz w:val="18"/>
                <w:szCs w:val="18"/>
                <w:lang w:val="en-US" w:bidi="th-TH"/>
              </w:rPr>
              <w:t>8,995,217</w:t>
            </w:r>
          </w:p>
        </w:tc>
        <w:tc>
          <w:tcPr>
            <w:tcW w:w="273" w:type="dxa"/>
            <w:vAlign w:val="bottom"/>
          </w:tcPr>
          <w:p w14:paraId="5BEB8543" w14:textId="77777777" w:rsidR="00591D00" w:rsidRPr="00E879C5" w:rsidRDefault="00591D00" w:rsidP="00591D00">
            <w:pPr>
              <w:pStyle w:val="acctfourfigures"/>
              <w:spacing w:line="240" w:lineRule="atLeast"/>
              <w:ind w:left="-79" w:right="-44"/>
              <w:rPr>
                <w:b/>
                <w:bCs/>
                <w:sz w:val="18"/>
                <w:szCs w:val="18"/>
              </w:rPr>
            </w:pPr>
          </w:p>
        </w:tc>
        <w:tc>
          <w:tcPr>
            <w:tcW w:w="993" w:type="dxa"/>
            <w:tcBorders>
              <w:top w:val="single" w:sz="4" w:space="0" w:color="auto"/>
              <w:bottom w:val="double" w:sz="4" w:space="0" w:color="auto"/>
            </w:tcBorders>
            <w:vAlign w:val="bottom"/>
          </w:tcPr>
          <w:p w14:paraId="756430E8" w14:textId="10EC646D" w:rsidR="00591D00" w:rsidRPr="00E879C5"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r w:rsidRPr="00AE1FF3">
              <w:rPr>
                <w:rFonts w:ascii="Times New Roman" w:hAnsi="Times New Roman" w:cs="Times New Roman"/>
                <w:b/>
                <w:bCs/>
              </w:rPr>
              <w:t>1,957,023</w:t>
            </w:r>
          </w:p>
        </w:tc>
        <w:tc>
          <w:tcPr>
            <w:tcW w:w="236" w:type="dxa"/>
            <w:vAlign w:val="bottom"/>
          </w:tcPr>
          <w:p w14:paraId="1FB51EC2" w14:textId="77777777" w:rsidR="00591D00" w:rsidRPr="00E879C5" w:rsidRDefault="00591D00" w:rsidP="00591D00">
            <w:pPr>
              <w:pStyle w:val="acctfourfigures"/>
              <w:spacing w:line="240" w:lineRule="atLeast"/>
              <w:ind w:left="-79" w:right="-44"/>
              <w:rPr>
                <w:b/>
                <w:bCs/>
                <w:sz w:val="18"/>
                <w:szCs w:val="18"/>
              </w:rPr>
            </w:pPr>
          </w:p>
        </w:tc>
        <w:tc>
          <w:tcPr>
            <w:tcW w:w="1024" w:type="dxa"/>
            <w:tcBorders>
              <w:top w:val="single" w:sz="4" w:space="0" w:color="auto"/>
              <w:bottom w:val="double" w:sz="4" w:space="0" w:color="auto"/>
            </w:tcBorders>
            <w:vAlign w:val="bottom"/>
          </w:tcPr>
          <w:p w14:paraId="0269B04D" w14:textId="12F6C15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r w:rsidRPr="00AE1FF3">
              <w:rPr>
                <w:rFonts w:ascii="Times New Roman" w:hAnsi="Times New Roman" w:cs="Times New Roman"/>
                <w:b/>
                <w:bCs/>
              </w:rPr>
              <w:t>1,688,353</w:t>
            </w:r>
          </w:p>
        </w:tc>
        <w:tc>
          <w:tcPr>
            <w:tcW w:w="241" w:type="dxa"/>
            <w:vAlign w:val="bottom"/>
          </w:tcPr>
          <w:p w14:paraId="2B9D39D0" w14:textId="77777777" w:rsidR="00591D00" w:rsidRPr="00E879C5" w:rsidRDefault="00591D00" w:rsidP="00591D00">
            <w:pPr>
              <w:pStyle w:val="acctfourfigures"/>
              <w:spacing w:line="240" w:lineRule="atLeast"/>
              <w:ind w:left="-79" w:right="-44"/>
              <w:rPr>
                <w:b/>
                <w:bCs/>
                <w:sz w:val="18"/>
                <w:szCs w:val="18"/>
              </w:rPr>
            </w:pPr>
          </w:p>
        </w:tc>
        <w:tc>
          <w:tcPr>
            <w:tcW w:w="929" w:type="dxa"/>
            <w:tcBorders>
              <w:top w:val="single" w:sz="4" w:space="0" w:color="auto"/>
              <w:bottom w:val="double" w:sz="4" w:space="0" w:color="auto"/>
            </w:tcBorders>
            <w:vAlign w:val="bottom"/>
          </w:tcPr>
          <w:p w14:paraId="49BFB11D" w14:textId="260C6FEC" w:rsidR="00591D00" w:rsidRPr="00E879C5" w:rsidRDefault="003B3261" w:rsidP="00591D00">
            <w:pPr>
              <w:pStyle w:val="acctfourfigures"/>
              <w:tabs>
                <w:tab w:val="clear" w:pos="765"/>
                <w:tab w:val="decimal" w:pos="701"/>
              </w:tabs>
              <w:spacing w:line="240" w:lineRule="atLeast"/>
              <w:ind w:left="-79" w:right="-44"/>
              <w:rPr>
                <w:b/>
                <w:bCs/>
                <w:sz w:val="18"/>
                <w:szCs w:val="18"/>
                <w:lang w:bidi="th-TH"/>
              </w:rPr>
            </w:pPr>
            <w:r w:rsidRPr="00AE1FF3">
              <w:rPr>
                <w:b/>
                <w:bCs/>
                <w:sz w:val="18"/>
                <w:szCs w:val="18"/>
                <w:lang w:val="en-US"/>
              </w:rPr>
              <w:t>1</w:t>
            </w:r>
            <w:r w:rsidRPr="00AE1FF3">
              <w:rPr>
                <w:b/>
                <w:bCs/>
                <w:sz w:val="18"/>
                <w:szCs w:val="18"/>
              </w:rPr>
              <w:t>,</w:t>
            </w:r>
            <w:r w:rsidRPr="00AE1FF3">
              <w:rPr>
                <w:b/>
                <w:bCs/>
                <w:sz w:val="18"/>
                <w:szCs w:val="18"/>
                <w:lang w:val="en-US"/>
              </w:rPr>
              <w:t>277</w:t>
            </w:r>
            <w:r w:rsidRPr="00AE1FF3">
              <w:rPr>
                <w:b/>
                <w:bCs/>
                <w:sz w:val="18"/>
                <w:szCs w:val="18"/>
              </w:rPr>
              <w:t>,</w:t>
            </w:r>
            <w:r w:rsidRPr="00AE1FF3">
              <w:rPr>
                <w:b/>
                <w:bCs/>
                <w:sz w:val="18"/>
                <w:szCs w:val="18"/>
                <w:lang w:val="en-US"/>
              </w:rPr>
              <w:t>295</w:t>
            </w:r>
          </w:p>
        </w:tc>
        <w:tc>
          <w:tcPr>
            <w:tcW w:w="242" w:type="dxa"/>
            <w:vAlign w:val="bottom"/>
          </w:tcPr>
          <w:p w14:paraId="59FA7A21" w14:textId="77777777" w:rsidR="00591D00" w:rsidRPr="00E879C5" w:rsidRDefault="00591D00" w:rsidP="00591D00">
            <w:pPr>
              <w:pStyle w:val="acctfourfigures"/>
              <w:tabs>
                <w:tab w:val="clear" w:pos="765"/>
                <w:tab w:val="decimal" w:pos="701"/>
              </w:tabs>
              <w:spacing w:line="240" w:lineRule="atLeast"/>
              <w:ind w:left="-79" w:right="-44"/>
              <w:rPr>
                <w:b/>
                <w:bCs/>
                <w:sz w:val="18"/>
                <w:szCs w:val="18"/>
              </w:rPr>
            </w:pPr>
          </w:p>
        </w:tc>
        <w:tc>
          <w:tcPr>
            <w:tcW w:w="928" w:type="dxa"/>
            <w:tcBorders>
              <w:top w:val="single" w:sz="4" w:space="0" w:color="auto"/>
              <w:bottom w:val="double" w:sz="4" w:space="0" w:color="auto"/>
            </w:tcBorders>
            <w:vAlign w:val="bottom"/>
          </w:tcPr>
          <w:p w14:paraId="792C2099" w14:textId="18B436BF" w:rsidR="00591D00" w:rsidRPr="00E879C5" w:rsidRDefault="00591D00" w:rsidP="00591D00">
            <w:pPr>
              <w:pStyle w:val="acctfourfigures"/>
              <w:tabs>
                <w:tab w:val="clear" w:pos="765"/>
                <w:tab w:val="decimal" w:pos="713"/>
              </w:tabs>
              <w:spacing w:line="240" w:lineRule="atLeast"/>
              <w:ind w:left="-79" w:right="-44"/>
              <w:rPr>
                <w:b/>
                <w:bCs/>
                <w:sz w:val="18"/>
                <w:szCs w:val="18"/>
              </w:rPr>
            </w:pPr>
            <w:r w:rsidRPr="00AE1FF3">
              <w:rPr>
                <w:b/>
                <w:bCs/>
                <w:sz w:val="18"/>
                <w:szCs w:val="18"/>
                <w:lang w:val="en-US"/>
              </w:rPr>
              <w:t>1</w:t>
            </w:r>
            <w:r w:rsidRPr="00AE1FF3">
              <w:rPr>
                <w:b/>
                <w:bCs/>
                <w:sz w:val="18"/>
                <w:szCs w:val="18"/>
              </w:rPr>
              <w:t>,</w:t>
            </w:r>
            <w:r w:rsidRPr="00AE1FF3">
              <w:rPr>
                <w:b/>
                <w:bCs/>
                <w:sz w:val="18"/>
                <w:szCs w:val="18"/>
                <w:lang w:val="en-US"/>
              </w:rPr>
              <w:t>147,064</w:t>
            </w:r>
          </w:p>
        </w:tc>
        <w:tc>
          <w:tcPr>
            <w:tcW w:w="243" w:type="dxa"/>
          </w:tcPr>
          <w:p w14:paraId="2CEB7AE7" w14:textId="77777777" w:rsidR="00591D00" w:rsidRPr="00E879C5" w:rsidRDefault="00591D00" w:rsidP="00591D00">
            <w:pPr>
              <w:pStyle w:val="acctfourfigures"/>
              <w:spacing w:line="240" w:lineRule="atLeast"/>
              <w:ind w:left="-79" w:right="-44"/>
              <w:rPr>
                <w:b/>
                <w:bCs/>
                <w:sz w:val="18"/>
                <w:szCs w:val="18"/>
              </w:rPr>
            </w:pPr>
          </w:p>
        </w:tc>
        <w:tc>
          <w:tcPr>
            <w:tcW w:w="854" w:type="dxa"/>
            <w:tcBorders>
              <w:top w:val="single" w:sz="4" w:space="0" w:color="auto"/>
              <w:bottom w:val="double" w:sz="4" w:space="0" w:color="auto"/>
            </w:tcBorders>
            <w:vAlign w:val="bottom"/>
          </w:tcPr>
          <w:p w14:paraId="60D6CA5B" w14:textId="50E9E4DC" w:rsidR="00591D00" w:rsidRPr="0021044A" w:rsidRDefault="003B3261" w:rsidP="00591D00">
            <w:pPr>
              <w:pStyle w:val="acctfourfigures"/>
              <w:tabs>
                <w:tab w:val="clear" w:pos="765"/>
                <w:tab w:val="decimal" w:pos="713"/>
              </w:tabs>
              <w:spacing w:line="240" w:lineRule="atLeast"/>
              <w:ind w:left="-79" w:right="-44"/>
              <w:rPr>
                <w:b/>
                <w:bCs/>
                <w:sz w:val="18"/>
                <w:szCs w:val="18"/>
                <w:lang w:bidi="th-TH"/>
              </w:rPr>
            </w:pPr>
            <w:r w:rsidRPr="00AE1FF3">
              <w:rPr>
                <w:b/>
                <w:bCs/>
                <w:sz w:val="18"/>
                <w:szCs w:val="18"/>
                <w:lang w:val="en-US"/>
              </w:rPr>
              <w:t>49</w:t>
            </w:r>
            <w:r w:rsidRPr="00AE1FF3">
              <w:rPr>
                <w:b/>
                <w:bCs/>
                <w:sz w:val="18"/>
                <w:szCs w:val="18"/>
              </w:rPr>
              <w:t>,</w:t>
            </w:r>
            <w:r w:rsidRPr="00AE1FF3">
              <w:rPr>
                <w:b/>
                <w:bCs/>
                <w:sz w:val="18"/>
                <w:szCs w:val="18"/>
                <w:lang w:val="en-US"/>
              </w:rPr>
              <w:t>152</w:t>
            </w:r>
          </w:p>
        </w:tc>
        <w:tc>
          <w:tcPr>
            <w:tcW w:w="236" w:type="dxa"/>
            <w:vAlign w:val="bottom"/>
          </w:tcPr>
          <w:p w14:paraId="2B1DE81E" w14:textId="77777777" w:rsidR="00591D00" w:rsidRPr="00E879C5" w:rsidRDefault="00591D00" w:rsidP="00591D00">
            <w:pPr>
              <w:pStyle w:val="acctfourfigures"/>
              <w:tabs>
                <w:tab w:val="clear" w:pos="765"/>
                <w:tab w:val="decimal" w:pos="630"/>
              </w:tabs>
              <w:spacing w:line="240" w:lineRule="atLeast"/>
              <w:ind w:left="-79" w:right="-203"/>
              <w:rPr>
                <w:b/>
                <w:bCs/>
                <w:sz w:val="18"/>
                <w:szCs w:val="18"/>
              </w:rPr>
            </w:pPr>
          </w:p>
        </w:tc>
        <w:tc>
          <w:tcPr>
            <w:tcW w:w="754" w:type="dxa"/>
            <w:tcBorders>
              <w:top w:val="single" w:sz="4" w:space="0" w:color="auto"/>
              <w:bottom w:val="double" w:sz="4" w:space="0" w:color="auto"/>
            </w:tcBorders>
            <w:vAlign w:val="bottom"/>
          </w:tcPr>
          <w:p w14:paraId="355E7F52" w14:textId="4ECE8BD0" w:rsidR="00591D00" w:rsidRPr="00E879C5" w:rsidRDefault="00591D00" w:rsidP="0060544C">
            <w:pPr>
              <w:pStyle w:val="acctfourfigures"/>
              <w:tabs>
                <w:tab w:val="clear" w:pos="765"/>
                <w:tab w:val="decimal" w:pos="537"/>
              </w:tabs>
              <w:spacing w:line="240" w:lineRule="atLeast"/>
              <w:ind w:left="-79" w:right="-44"/>
              <w:rPr>
                <w:b/>
                <w:bCs/>
                <w:sz w:val="18"/>
                <w:szCs w:val="18"/>
                <w:lang w:bidi="th-TH"/>
              </w:rPr>
            </w:pPr>
            <w:r w:rsidRPr="00AE1FF3">
              <w:rPr>
                <w:b/>
                <w:bCs/>
                <w:sz w:val="18"/>
                <w:szCs w:val="18"/>
                <w:lang w:val="en-US"/>
              </w:rPr>
              <w:t>59</w:t>
            </w:r>
            <w:r w:rsidRPr="00AE1FF3">
              <w:rPr>
                <w:b/>
                <w:bCs/>
                <w:sz w:val="18"/>
                <w:szCs w:val="18"/>
              </w:rPr>
              <w:t>,</w:t>
            </w:r>
            <w:r w:rsidRPr="00AE1FF3">
              <w:rPr>
                <w:b/>
                <w:bCs/>
                <w:sz w:val="18"/>
                <w:szCs w:val="18"/>
                <w:lang w:val="en-US"/>
              </w:rPr>
              <w:t>493</w:t>
            </w:r>
          </w:p>
        </w:tc>
        <w:tc>
          <w:tcPr>
            <w:tcW w:w="236" w:type="dxa"/>
          </w:tcPr>
          <w:p w14:paraId="05473E04" w14:textId="77777777" w:rsidR="00591D00" w:rsidRPr="00E879C5" w:rsidRDefault="00591D00" w:rsidP="00591D00">
            <w:pPr>
              <w:pStyle w:val="acctfourfigures"/>
              <w:spacing w:line="240" w:lineRule="atLeast"/>
              <w:ind w:left="-79" w:right="-44"/>
              <w:rPr>
                <w:b/>
                <w:bCs/>
                <w:sz w:val="18"/>
                <w:szCs w:val="18"/>
              </w:rPr>
            </w:pPr>
          </w:p>
        </w:tc>
        <w:tc>
          <w:tcPr>
            <w:tcW w:w="1079" w:type="dxa"/>
            <w:tcBorders>
              <w:top w:val="single" w:sz="4" w:space="0" w:color="auto"/>
              <w:bottom w:val="double" w:sz="4" w:space="0" w:color="auto"/>
            </w:tcBorders>
            <w:vAlign w:val="bottom"/>
          </w:tcPr>
          <w:p w14:paraId="1922CF09" w14:textId="110ACA9A" w:rsidR="00591D00" w:rsidRPr="007B34DD" w:rsidRDefault="003B3261"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jc w:val="right"/>
              <w:rPr>
                <w:rFonts w:ascii="Times New Roman" w:hAnsi="Times New Roman" w:cs="Times New Roman"/>
                <w:b/>
                <w:bCs/>
              </w:rPr>
            </w:pPr>
            <w:r w:rsidRPr="00AE1FF3">
              <w:rPr>
                <w:rFonts w:ascii="Times New Roman" w:hAnsi="Times New Roman" w:cs="Times New Roman"/>
                <w:b/>
                <w:bCs/>
              </w:rPr>
              <w:t>(2,458,335)</w:t>
            </w:r>
          </w:p>
        </w:tc>
        <w:tc>
          <w:tcPr>
            <w:tcW w:w="246" w:type="dxa"/>
            <w:vAlign w:val="bottom"/>
          </w:tcPr>
          <w:p w14:paraId="676D4CDB" w14:textId="77777777" w:rsidR="00591D00" w:rsidRPr="00E879C5" w:rsidRDefault="00591D00" w:rsidP="00591D00">
            <w:pPr>
              <w:pStyle w:val="acctfourfigures"/>
              <w:spacing w:line="240" w:lineRule="atLeast"/>
              <w:ind w:left="-79" w:right="-44"/>
              <w:rPr>
                <w:b/>
                <w:bCs/>
                <w:sz w:val="18"/>
                <w:szCs w:val="18"/>
              </w:rPr>
            </w:pPr>
          </w:p>
        </w:tc>
        <w:tc>
          <w:tcPr>
            <w:tcW w:w="998" w:type="dxa"/>
            <w:tcBorders>
              <w:top w:val="single" w:sz="4" w:space="0" w:color="auto"/>
              <w:bottom w:val="double" w:sz="4" w:space="0" w:color="auto"/>
            </w:tcBorders>
            <w:vAlign w:val="bottom"/>
          </w:tcPr>
          <w:p w14:paraId="672A5D6D" w14:textId="5610614A" w:rsidR="00591D00" w:rsidRPr="003B4180" w:rsidRDefault="00591D00" w:rsidP="00591D00">
            <w:pPr>
              <w:pStyle w:val="acctfourfigures"/>
              <w:spacing w:line="240" w:lineRule="atLeast"/>
              <w:ind w:left="-79" w:right="-44"/>
              <w:rPr>
                <w:b/>
                <w:bCs/>
                <w:sz w:val="18"/>
                <w:szCs w:val="18"/>
                <w:lang w:val="en-US" w:bidi="th-TH"/>
              </w:rPr>
            </w:pPr>
            <w:r w:rsidRPr="00AE1FF3">
              <w:rPr>
                <w:b/>
                <w:bCs/>
                <w:sz w:val="18"/>
                <w:szCs w:val="18"/>
                <w:lang w:bidi="th-TH"/>
              </w:rPr>
              <w:t>(</w:t>
            </w:r>
            <w:r w:rsidRPr="00AE1FF3">
              <w:rPr>
                <w:b/>
                <w:bCs/>
                <w:sz w:val="18"/>
                <w:szCs w:val="18"/>
                <w:lang w:val="en-US" w:bidi="th-TH"/>
              </w:rPr>
              <w:t>2</w:t>
            </w:r>
            <w:r w:rsidRPr="00AE1FF3">
              <w:rPr>
                <w:b/>
                <w:bCs/>
                <w:sz w:val="18"/>
                <w:szCs w:val="18"/>
                <w:lang w:bidi="th-TH"/>
              </w:rPr>
              <w:t>,</w:t>
            </w:r>
            <w:r w:rsidRPr="00AE1FF3">
              <w:rPr>
                <w:b/>
                <w:bCs/>
                <w:sz w:val="18"/>
                <w:szCs w:val="18"/>
                <w:lang w:val="en-US" w:bidi="th-TH"/>
              </w:rPr>
              <w:t>111</w:t>
            </w:r>
            <w:r w:rsidRPr="00AE1FF3">
              <w:rPr>
                <w:b/>
                <w:bCs/>
                <w:sz w:val="18"/>
                <w:szCs w:val="18"/>
                <w:lang w:bidi="th-TH"/>
              </w:rPr>
              <w:t>,</w:t>
            </w:r>
            <w:r w:rsidRPr="00AE1FF3">
              <w:rPr>
                <w:b/>
                <w:bCs/>
                <w:sz w:val="18"/>
                <w:szCs w:val="18"/>
                <w:lang w:val="en-US" w:bidi="th-TH"/>
              </w:rPr>
              <w:t>570</w:t>
            </w:r>
            <w:r w:rsidRPr="00AE1FF3">
              <w:rPr>
                <w:b/>
                <w:bCs/>
                <w:sz w:val="18"/>
                <w:szCs w:val="18"/>
                <w:lang w:bidi="th-TH"/>
              </w:rPr>
              <w:t>)</w:t>
            </w:r>
          </w:p>
        </w:tc>
        <w:tc>
          <w:tcPr>
            <w:tcW w:w="263" w:type="dxa"/>
          </w:tcPr>
          <w:p w14:paraId="5F4EFFB4" w14:textId="77777777" w:rsidR="00591D00" w:rsidRPr="00E879C5" w:rsidRDefault="00591D00" w:rsidP="00591D00">
            <w:pPr>
              <w:pStyle w:val="acctfourfigures"/>
              <w:spacing w:line="240" w:lineRule="atLeast"/>
              <w:ind w:left="-79" w:right="-44"/>
              <w:rPr>
                <w:b/>
                <w:bCs/>
                <w:sz w:val="18"/>
                <w:szCs w:val="18"/>
              </w:rPr>
            </w:pPr>
          </w:p>
        </w:tc>
        <w:tc>
          <w:tcPr>
            <w:tcW w:w="997" w:type="dxa"/>
            <w:tcBorders>
              <w:top w:val="single" w:sz="4" w:space="0" w:color="auto"/>
              <w:bottom w:val="double" w:sz="4" w:space="0" w:color="auto"/>
            </w:tcBorders>
            <w:vAlign w:val="bottom"/>
          </w:tcPr>
          <w:p w14:paraId="74B485D0" w14:textId="29BBE4C1" w:rsidR="00591D00" w:rsidRPr="00E879C5" w:rsidRDefault="003B3261" w:rsidP="00591D00">
            <w:pPr>
              <w:pStyle w:val="acctfourfigures"/>
              <w:spacing w:line="240" w:lineRule="atLeast"/>
              <w:ind w:left="-113" w:right="-44"/>
              <w:rPr>
                <w:b/>
                <w:bCs/>
                <w:sz w:val="18"/>
                <w:szCs w:val="18"/>
              </w:rPr>
            </w:pPr>
            <w:r w:rsidRPr="00AE1FF3">
              <w:rPr>
                <w:b/>
                <w:bCs/>
                <w:sz w:val="18"/>
                <w:szCs w:val="18"/>
                <w:lang w:val="en-US"/>
              </w:rPr>
              <w:t>9</w:t>
            </w:r>
            <w:r w:rsidRPr="00AE1FF3">
              <w:rPr>
                <w:b/>
                <w:bCs/>
                <w:sz w:val="18"/>
                <w:szCs w:val="18"/>
              </w:rPr>
              <w:t>,</w:t>
            </w:r>
            <w:r w:rsidRPr="00AE1FF3">
              <w:rPr>
                <w:b/>
                <w:bCs/>
                <w:sz w:val="18"/>
                <w:szCs w:val="18"/>
                <w:lang w:val="en-US"/>
              </w:rPr>
              <w:t>857</w:t>
            </w:r>
            <w:r w:rsidRPr="00AE1FF3">
              <w:rPr>
                <w:b/>
                <w:bCs/>
                <w:sz w:val="18"/>
                <w:szCs w:val="18"/>
              </w:rPr>
              <w:t>,</w:t>
            </w:r>
            <w:r w:rsidRPr="00AE1FF3">
              <w:rPr>
                <w:b/>
                <w:bCs/>
                <w:sz w:val="18"/>
                <w:szCs w:val="18"/>
                <w:lang w:val="en-US"/>
              </w:rPr>
              <w:t>165</w:t>
            </w:r>
          </w:p>
        </w:tc>
        <w:tc>
          <w:tcPr>
            <w:tcW w:w="239" w:type="dxa"/>
            <w:vAlign w:val="bottom"/>
          </w:tcPr>
          <w:p w14:paraId="4C7E6C35" w14:textId="77777777" w:rsidR="00591D00" w:rsidRPr="00E879C5" w:rsidRDefault="00591D00" w:rsidP="00591D00">
            <w:pPr>
              <w:pStyle w:val="acctfourfigures"/>
              <w:spacing w:line="240" w:lineRule="atLeast"/>
              <w:ind w:left="-79" w:right="-44"/>
              <w:rPr>
                <w:b/>
                <w:bCs/>
                <w:sz w:val="18"/>
                <w:szCs w:val="18"/>
              </w:rPr>
            </w:pPr>
          </w:p>
        </w:tc>
        <w:tc>
          <w:tcPr>
            <w:tcW w:w="1020" w:type="dxa"/>
            <w:tcBorders>
              <w:top w:val="single" w:sz="4" w:space="0" w:color="auto"/>
              <w:bottom w:val="double" w:sz="4" w:space="0" w:color="auto"/>
            </w:tcBorders>
            <w:vAlign w:val="bottom"/>
          </w:tcPr>
          <w:p w14:paraId="2909F99C" w14:textId="6D2DE4D5" w:rsidR="00591D00" w:rsidRPr="00E879C5" w:rsidRDefault="00591D00" w:rsidP="00591D00">
            <w:pPr>
              <w:pStyle w:val="acctfourfigures"/>
              <w:spacing w:line="240" w:lineRule="atLeast"/>
              <w:ind w:left="-113" w:right="-44"/>
              <w:rPr>
                <w:b/>
                <w:bCs/>
                <w:sz w:val="18"/>
                <w:szCs w:val="18"/>
              </w:rPr>
            </w:pPr>
            <w:r w:rsidRPr="00AE1FF3">
              <w:rPr>
                <w:b/>
                <w:bCs/>
                <w:sz w:val="18"/>
                <w:szCs w:val="18"/>
                <w:lang w:val="en-US"/>
              </w:rPr>
              <w:t>9</w:t>
            </w:r>
            <w:r w:rsidRPr="00AE1FF3">
              <w:rPr>
                <w:b/>
                <w:bCs/>
                <w:sz w:val="18"/>
                <w:szCs w:val="18"/>
              </w:rPr>
              <w:t>,</w:t>
            </w:r>
            <w:r w:rsidRPr="00AE1FF3">
              <w:rPr>
                <w:b/>
                <w:bCs/>
                <w:sz w:val="18"/>
                <w:szCs w:val="18"/>
                <w:lang w:val="en-US"/>
              </w:rPr>
              <w:t>778</w:t>
            </w:r>
            <w:r w:rsidRPr="00AE1FF3">
              <w:rPr>
                <w:b/>
                <w:bCs/>
                <w:sz w:val="18"/>
                <w:szCs w:val="18"/>
              </w:rPr>
              <w:t>,</w:t>
            </w:r>
            <w:r w:rsidRPr="00AE1FF3">
              <w:rPr>
                <w:b/>
                <w:bCs/>
                <w:sz w:val="18"/>
                <w:szCs w:val="18"/>
                <w:lang w:val="en-US"/>
              </w:rPr>
              <w:t>557</w:t>
            </w:r>
          </w:p>
        </w:tc>
      </w:tr>
      <w:tr w:rsidR="00956BE8" w:rsidRPr="00E879C5" w14:paraId="33D142B9" w14:textId="77777777" w:rsidTr="004906C2">
        <w:trPr>
          <w:trHeight w:val="34"/>
        </w:trPr>
        <w:tc>
          <w:tcPr>
            <w:tcW w:w="1983" w:type="dxa"/>
            <w:tcBorders>
              <w:top w:val="nil"/>
              <w:left w:val="nil"/>
              <w:bottom w:val="nil"/>
              <w:right w:val="nil"/>
            </w:tcBorders>
            <w:noWrap/>
            <w:vAlign w:val="bottom"/>
          </w:tcPr>
          <w:p w14:paraId="2F566266" w14:textId="77777777" w:rsidR="00CF64F2" w:rsidRPr="00E879C5" w:rsidRDefault="00CF64F2" w:rsidP="00CF64F2">
            <w:pPr>
              <w:rPr>
                <w:rFonts w:ascii="Times New Roman" w:hAnsi="Times New Roman" w:cs="Times New Roman"/>
                <w:b/>
                <w:bCs/>
              </w:rPr>
            </w:pPr>
          </w:p>
        </w:tc>
        <w:tc>
          <w:tcPr>
            <w:tcW w:w="981" w:type="dxa"/>
            <w:tcBorders>
              <w:top w:val="single" w:sz="4" w:space="0" w:color="auto"/>
              <w:left w:val="nil"/>
              <w:right w:val="nil"/>
            </w:tcBorders>
            <w:vAlign w:val="bottom"/>
          </w:tcPr>
          <w:p w14:paraId="2009BAA6" w14:textId="77777777" w:rsidR="00CF64F2" w:rsidRPr="00E879C5" w:rsidRDefault="00CF64F2" w:rsidP="00CF64F2">
            <w:pPr>
              <w:pStyle w:val="acctfourfigures"/>
              <w:spacing w:line="240" w:lineRule="atLeast"/>
              <w:ind w:left="-79" w:right="-44"/>
              <w:rPr>
                <w:sz w:val="18"/>
                <w:szCs w:val="18"/>
                <w:lang w:val="en-US" w:bidi="th-TH"/>
              </w:rPr>
            </w:pPr>
          </w:p>
        </w:tc>
        <w:tc>
          <w:tcPr>
            <w:tcW w:w="269" w:type="dxa"/>
            <w:tcBorders>
              <w:left w:val="nil"/>
              <w:right w:val="nil"/>
            </w:tcBorders>
            <w:vAlign w:val="bottom"/>
          </w:tcPr>
          <w:p w14:paraId="304A32B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1" w:type="dxa"/>
            <w:tcBorders>
              <w:top w:val="single" w:sz="4" w:space="0" w:color="auto"/>
              <w:left w:val="nil"/>
              <w:right w:val="nil"/>
            </w:tcBorders>
            <w:vAlign w:val="bottom"/>
          </w:tcPr>
          <w:p w14:paraId="298984F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73" w:type="dxa"/>
            <w:tcBorders>
              <w:left w:val="nil"/>
              <w:right w:val="nil"/>
            </w:tcBorders>
            <w:vAlign w:val="bottom"/>
          </w:tcPr>
          <w:p w14:paraId="1BBE6DF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3" w:type="dxa"/>
            <w:tcBorders>
              <w:top w:val="single" w:sz="4" w:space="0" w:color="auto"/>
              <w:left w:val="nil"/>
              <w:right w:val="nil"/>
            </w:tcBorders>
            <w:vAlign w:val="bottom"/>
          </w:tcPr>
          <w:p w14:paraId="738E6B9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p>
        </w:tc>
        <w:tc>
          <w:tcPr>
            <w:tcW w:w="236" w:type="dxa"/>
            <w:tcBorders>
              <w:left w:val="nil"/>
              <w:right w:val="nil"/>
            </w:tcBorders>
            <w:vAlign w:val="bottom"/>
          </w:tcPr>
          <w:p w14:paraId="39C229D1"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4" w:type="dxa"/>
            <w:tcBorders>
              <w:top w:val="single" w:sz="4" w:space="0" w:color="auto"/>
              <w:left w:val="nil"/>
              <w:right w:val="nil"/>
            </w:tcBorders>
            <w:vAlign w:val="bottom"/>
          </w:tcPr>
          <w:p w14:paraId="68CB05F9"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p>
        </w:tc>
        <w:tc>
          <w:tcPr>
            <w:tcW w:w="241" w:type="dxa"/>
            <w:tcBorders>
              <w:left w:val="nil"/>
              <w:right w:val="nil"/>
            </w:tcBorders>
            <w:vAlign w:val="bottom"/>
          </w:tcPr>
          <w:p w14:paraId="4FB1137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Borders>
              <w:top w:val="single" w:sz="4" w:space="0" w:color="auto"/>
              <w:left w:val="nil"/>
              <w:right w:val="nil"/>
            </w:tcBorders>
            <w:vAlign w:val="bottom"/>
          </w:tcPr>
          <w:p w14:paraId="5745DA82" w14:textId="77777777" w:rsidR="00CF64F2" w:rsidRPr="00E879C5" w:rsidRDefault="00CF64F2" w:rsidP="00CF64F2">
            <w:pPr>
              <w:pStyle w:val="acctfourfigures"/>
              <w:tabs>
                <w:tab w:val="clear" w:pos="765"/>
                <w:tab w:val="decimal" w:pos="713"/>
              </w:tabs>
              <w:spacing w:line="240" w:lineRule="atLeast"/>
              <w:ind w:left="-79" w:right="-44"/>
              <w:rPr>
                <w:sz w:val="18"/>
                <w:szCs w:val="18"/>
                <w:lang w:bidi="th-TH"/>
              </w:rPr>
            </w:pPr>
          </w:p>
        </w:tc>
        <w:tc>
          <w:tcPr>
            <w:tcW w:w="242" w:type="dxa"/>
            <w:tcBorders>
              <w:left w:val="nil"/>
              <w:right w:val="nil"/>
            </w:tcBorders>
            <w:vAlign w:val="bottom"/>
          </w:tcPr>
          <w:p w14:paraId="2DDC923B"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8" w:type="dxa"/>
            <w:tcBorders>
              <w:top w:val="single" w:sz="4" w:space="0" w:color="auto"/>
              <w:left w:val="nil"/>
              <w:right w:val="nil"/>
            </w:tcBorders>
            <w:vAlign w:val="bottom"/>
          </w:tcPr>
          <w:p w14:paraId="01E2B59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3" w:type="dxa"/>
            <w:tcBorders>
              <w:left w:val="nil"/>
              <w:right w:val="nil"/>
            </w:tcBorders>
            <w:vAlign w:val="bottom"/>
          </w:tcPr>
          <w:p w14:paraId="715CC7E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Borders>
              <w:top w:val="single" w:sz="4" w:space="0" w:color="auto"/>
              <w:left w:val="nil"/>
              <w:right w:val="nil"/>
            </w:tcBorders>
            <w:vAlign w:val="bottom"/>
          </w:tcPr>
          <w:p w14:paraId="0F6ED526" w14:textId="77777777" w:rsidR="00CF64F2" w:rsidRPr="00E879C5" w:rsidRDefault="00CF64F2" w:rsidP="00CF64F2">
            <w:pPr>
              <w:pStyle w:val="acctfourfigures"/>
              <w:tabs>
                <w:tab w:val="clear" w:pos="765"/>
                <w:tab w:val="decimal" w:pos="547"/>
              </w:tabs>
              <w:spacing w:line="240" w:lineRule="atLeast"/>
              <w:ind w:left="-79" w:right="-203"/>
              <w:rPr>
                <w:sz w:val="18"/>
                <w:szCs w:val="18"/>
              </w:rPr>
            </w:pPr>
          </w:p>
        </w:tc>
        <w:tc>
          <w:tcPr>
            <w:tcW w:w="236" w:type="dxa"/>
            <w:tcBorders>
              <w:left w:val="nil"/>
              <w:right w:val="nil"/>
            </w:tcBorders>
            <w:vAlign w:val="bottom"/>
          </w:tcPr>
          <w:p w14:paraId="29F3DB9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754" w:type="dxa"/>
            <w:tcBorders>
              <w:top w:val="single" w:sz="4" w:space="0" w:color="auto"/>
              <w:left w:val="nil"/>
              <w:right w:val="nil"/>
            </w:tcBorders>
            <w:vAlign w:val="bottom"/>
          </w:tcPr>
          <w:p w14:paraId="0B3AE51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rPr>
            </w:pPr>
          </w:p>
        </w:tc>
        <w:tc>
          <w:tcPr>
            <w:tcW w:w="236" w:type="dxa"/>
            <w:tcBorders>
              <w:left w:val="nil"/>
              <w:right w:val="nil"/>
            </w:tcBorders>
            <w:vAlign w:val="bottom"/>
          </w:tcPr>
          <w:p w14:paraId="6D73DC5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79" w:type="dxa"/>
            <w:tcBorders>
              <w:top w:val="single" w:sz="4" w:space="0" w:color="auto"/>
              <w:left w:val="nil"/>
              <w:right w:val="nil"/>
            </w:tcBorders>
          </w:tcPr>
          <w:p w14:paraId="10D9549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p>
        </w:tc>
        <w:tc>
          <w:tcPr>
            <w:tcW w:w="246" w:type="dxa"/>
            <w:tcBorders>
              <w:left w:val="nil"/>
              <w:right w:val="nil"/>
            </w:tcBorders>
            <w:vAlign w:val="bottom"/>
          </w:tcPr>
          <w:p w14:paraId="7C8F144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8" w:type="dxa"/>
            <w:tcBorders>
              <w:top w:val="single" w:sz="4" w:space="0" w:color="auto"/>
              <w:left w:val="nil"/>
              <w:right w:val="nil"/>
            </w:tcBorders>
            <w:vAlign w:val="bottom"/>
          </w:tcPr>
          <w:p w14:paraId="18099F1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3" w:type="dxa"/>
            <w:tcBorders>
              <w:left w:val="nil"/>
              <w:right w:val="nil"/>
            </w:tcBorders>
            <w:vAlign w:val="bottom"/>
          </w:tcPr>
          <w:p w14:paraId="4429114B"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7" w:type="dxa"/>
            <w:tcBorders>
              <w:top w:val="single" w:sz="4" w:space="0" w:color="auto"/>
            </w:tcBorders>
            <w:vAlign w:val="bottom"/>
          </w:tcPr>
          <w:p w14:paraId="76893F36" w14:textId="77777777" w:rsidR="00CF64F2" w:rsidRPr="00E879C5" w:rsidRDefault="00CF64F2" w:rsidP="00CF64F2">
            <w:pPr>
              <w:pStyle w:val="acctfourfigures"/>
              <w:spacing w:line="240" w:lineRule="atLeast"/>
              <w:ind w:left="-113" w:right="-44"/>
              <w:rPr>
                <w:sz w:val="18"/>
                <w:szCs w:val="18"/>
              </w:rPr>
            </w:pPr>
          </w:p>
        </w:tc>
        <w:tc>
          <w:tcPr>
            <w:tcW w:w="239" w:type="dxa"/>
            <w:vAlign w:val="bottom"/>
          </w:tcPr>
          <w:p w14:paraId="0A4AFA1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0" w:type="dxa"/>
            <w:tcBorders>
              <w:top w:val="single" w:sz="4" w:space="0" w:color="auto"/>
            </w:tcBorders>
            <w:vAlign w:val="bottom"/>
          </w:tcPr>
          <w:p w14:paraId="79685D5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rPr>
            </w:pPr>
          </w:p>
        </w:tc>
      </w:tr>
      <w:tr w:rsidR="00CF64F2" w:rsidRPr="00E879C5" w14:paraId="03D98C60" w14:textId="77777777" w:rsidTr="004906C2">
        <w:trPr>
          <w:trHeight w:val="230"/>
        </w:trPr>
        <w:tc>
          <w:tcPr>
            <w:tcW w:w="1983" w:type="dxa"/>
            <w:tcBorders>
              <w:top w:val="nil"/>
              <w:left w:val="nil"/>
              <w:bottom w:val="nil"/>
              <w:right w:val="nil"/>
            </w:tcBorders>
            <w:noWrap/>
          </w:tcPr>
          <w:p w14:paraId="7DF97990" w14:textId="77777777" w:rsidR="00CF64F2" w:rsidRPr="00E879C5" w:rsidRDefault="00CF64F2" w:rsidP="00CF64F2">
            <w:pPr>
              <w:ind w:left="150" w:hanging="150"/>
              <w:rPr>
                <w:rFonts w:ascii="Times New Roman" w:hAnsi="Times New Roman" w:cs="Times New Roman"/>
              </w:rPr>
            </w:pPr>
            <w:r w:rsidRPr="00E879C5">
              <w:rPr>
                <w:rFonts w:ascii="Times New Roman" w:hAnsi="Times New Roman" w:cs="Times New Roman"/>
                <w:b/>
                <w:bCs/>
              </w:rPr>
              <w:t xml:space="preserve">Timing of revenue recognition </w:t>
            </w:r>
          </w:p>
        </w:tc>
        <w:tc>
          <w:tcPr>
            <w:tcW w:w="981" w:type="dxa"/>
            <w:tcBorders>
              <w:left w:val="nil"/>
              <w:right w:val="nil"/>
            </w:tcBorders>
            <w:vAlign w:val="bottom"/>
          </w:tcPr>
          <w:p w14:paraId="66B978A7" w14:textId="77777777" w:rsidR="00CF64F2" w:rsidRPr="00E879C5" w:rsidRDefault="00CF64F2" w:rsidP="00CF64F2">
            <w:pPr>
              <w:pStyle w:val="acctfourfigures"/>
              <w:spacing w:line="240" w:lineRule="atLeast"/>
              <w:ind w:left="-79" w:right="-44"/>
              <w:rPr>
                <w:sz w:val="18"/>
                <w:szCs w:val="18"/>
                <w:lang w:val="en-US" w:bidi="th-TH"/>
              </w:rPr>
            </w:pPr>
          </w:p>
        </w:tc>
        <w:tc>
          <w:tcPr>
            <w:tcW w:w="269" w:type="dxa"/>
            <w:tcBorders>
              <w:left w:val="nil"/>
              <w:right w:val="nil"/>
            </w:tcBorders>
            <w:vAlign w:val="bottom"/>
          </w:tcPr>
          <w:p w14:paraId="74569BD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1" w:type="dxa"/>
            <w:tcBorders>
              <w:left w:val="nil"/>
              <w:right w:val="nil"/>
            </w:tcBorders>
            <w:vAlign w:val="bottom"/>
          </w:tcPr>
          <w:p w14:paraId="39A6A7DB"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73" w:type="dxa"/>
            <w:tcBorders>
              <w:left w:val="nil"/>
              <w:right w:val="nil"/>
            </w:tcBorders>
            <w:vAlign w:val="bottom"/>
          </w:tcPr>
          <w:p w14:paraId="4982617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3" w:type="dxa"/>
            <w:tcBorders>
              <w:left w:val="nil"/>
              <w:right w:val="nil"/>
            </w:tcBorders>
            <w:vAlign w:val="bottom"/>
          </w:tcPr>
          <w:p w14:paraId="29E2C59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p>
        </w:tc>
        <w:tc>
          <w:tcPr>
            <w:tcW w:w="236" w:type="dxa"/>
            <w:tcBorders>
              <w:left w:val="nil"/>
              <w:right w:val="nil"/>
            </w:tcBorders>
            <w:vAlign w:val="bottom"/>
          </w:tcPr>
          <w:p w14:paraId="7BC2E8C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4" w:type="dxa"/>
            <w:tcBorders>
              <w:left w:val="nil"/>
              <w:right w:val="nil"/>
            </w:tcBorders>
            <w:vAlign w:val="bottom"/>
          </w:tcPr>
          <w:p w14:paraId="7F68F999"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p>
        </w:tc>
        <w:tc>
          <w:tcPr>
            <w:tcW w:w="241" w:type="dxa"/>
            <w:tcBorders>
              <w:left w:val="nil"/>
              <w:right w:val="nil"/>
            </w:tcBorders>
            <w:vAlign w:val="bottom"/>
          </w:tcPr>
          <w:p w14:paraId="793C649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Borders>
              <w:left w:val="nil"/>
              <w:right w:val="nil"/>
            </w:tcBorders>
            <w:vAlign w:val="bottom"/>
          </w:tcPr>
          <w:p w14:paraId="1CEB87AA" w14:textId="77777777" w:rsidR="00CF64F2" w:rsidRPr="00E879C5" w:rsidRDefault="00CF64F2" w:rsidP="00CF64F2">
            <w:pPr>
              <w:pStyle w:val="acctfourfigures"/>
              <w:tabs>
                <w:tab w:val="clear" w:pos="765"/>
                <w:tab w:val="decimal" w:pos="713"/>
              </w:tabs>
              <w:spacing w:line="240" w:lineRule="atLeast"/>
              <w:ind w:left="-79" w:right="-44"/>
              <w:rPr>
                <w:sz w:val="18"/>
                <w:szCs w:val="18"/>
                <w:lang w:bidi="th-TH"/>
              </w:rPr>
            </w:pPr>
          </w:p>
        </w:tc>
        <w:tc>
          <w:tcPr>
            <w:tcW w:w="242" w:type="dxa"/>
            <w:tcBorders>
              <w:left w:val="nil"/>
              <w:right w:val="nil"/>
            </w:tcBorders>
            <w:vAlign w:val="bottom"/>
          </w:tcPr>
          <w:p w14:paraId="12C04F0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8" w:type="dxa"/>
            <w:tcBorders>
              <w:left w:val="nil"/>
              <w:right w:val="nil"/>
            </w:tcBorders>
            <w:vAlign w:val="bottom"/>
          </w:tcPr>
          <w:p w14:paraId="76A4002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3" w:type="dxa"/>
            <w:tcBorders>
              <w:left w:val="nil"/>
              <w:right w:val="nil"/>
            </w:tcBorders>
            <w:vAlign w:val="bottom"/>
          </w:tcPr>
          <w:p w14:paraId="0CA6BEC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Borders>
              <w:left w:val="nil"/>
              <w:right w:val="nil"/>
            </w:tcBorders>
            <w:vAlign w:val="bottom"/>
          </w:tcPr>
          <w:p w14:paraId="73F0727C" w14:textId="77777777" w:rsidR="00CF64F2" w:rsidRPr="00E879C5" w:rsidRDefault="00CF64F2" w:rsidP="00CF64F2">
            <w:pPr>
              <w:pStyle w:val="acctfourfigures"/>
              <w:tabs>
                <w:tab w:val="clear" w:pos="765"/>
                <w:tab w:val="decimal" w:pos="547"/>
              </w:tabs>
              <w:spacing w:line="240" w:lineRule="atLeast"/>
              <w:ind w:left="-79" w:right="-203"/>
              <w:rPr>
                <w:sz w:val="18"/>
                <w:szCs w:val="18"/>
              </w:rPr>
            </w:pPr>
          </w:p>
        </w:tc>
        <w:tc>
          <w:tcPr>
            <w:tcW w:w="236" w:type="dxa"/>
            <w:tcBorders>
              <w:left w:val="nil"/>
              <w:right w:val="nil"/>
            </w:tcBorders>
            <w:vAlign w:val="bottom"/>
          </w:tcPr>
          <w:p w14:paraId="6A64FBB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754" w:type="dxa"/>
            <w:tcBorders>
              <w:left w:val="nil"/>
              <w:right w:val="nil"/>
            </w:tcBorders>
            <w:vAlign w:val="bottom"/>
          </w:tcPr>
          <w:p w14:paraId="3F19F20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rPr>
            </w:pPr>
          </w:p>
        </w:tc>
        <w:tc>
          <w:tcPr>
            <w:tcW w:w="236" w:type="dxa"/>
            <w:tcBorders>
              <w:left w:val="nil"/>
              <w:right w:val="nil"/>
            </w:tcBorders>
            <w:vAlign w:val="bottom"/>
          </w:tcPr>
          <w:p w14:paraId="6165C54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79" w:type="dxa"/>
            <w:tcBorders>
              <w:left w:val="nil"/>
              <w:right w:val="nil"/>
            </w:tcBorders>
          </w:tcPr>
          <w:p w14:paraId="184D7E5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rPr>
                <w:rFonts w:ascii="Times New Roman" w:hAnsi="Times New Roman" w:cs="Times New Roman"/>
              </w:rPr>
            </w:pPr>
          </w:p>
        </w:tc>
        <w:tc>
          <w:tcPr>
            <w:tcW w:w="246" w:type="dxa"/>
            <w:tcBorders>
              <w:left w:val="nil"/>
              <w:right w:val="nil"/>
            </w:tcBorders>
            <w:vAlign w:val="bottom"/>
          </w:tcPr>
          <w:p w14:paraId="6FF3E79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8" w:type="dxa"/>
            <w:tcBorders>
              <w:left w:val="nil"/>
              <w:right w:val="nil"/>
            </w:tcBorders>
            <w:vAlign w:val="bottom"/>
          </w:tcPr>
          <w:p w14:paraId="7B08FAA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3" w:type="dxa"/>
            <w:tcBorders>
              <w:left w:val="nil"/>
              <w:right w:val="nil"/>
            </w:tcBorders>
            <w:vAlign w:val="bottom"/>
          </w:tcPr>
          <w:p w14:paraId="2284AE5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7" w:type="dxa"/>
            <w:vAlign w:val="bottom"/>
          </w:tcPr>
          <w:p w14:paraId="571FFE37" w14:textId="77777777" w:rsidR="00CF64F2" w:rsidRPr="00E879C5" w:rsidRDefault="00CF64F2" w:rsidP="00CF64F2">
            <w:pPr>
              <w:pStyle w:val="acctfourfigures"/>
              <w:spacing w:line="240" w:lineRule="atLeast"/>
              <w:ind w:left="-113" w:right="-44"/>
              <w:rPr>
                <w:sz w:val="18"/>
                <w:szCs w:val="18"/>
              </w:rPr>
            </w:pPr>
          </w:p>
        </w:tc>
        <w:tc>
          <w:tcPr>
            <w:tcW w:w="239" w:type="dxa"/>
            <w:vAlign w:val="bottom"/>
          </w:tcPr>
          <w:p w14:paraId="016864F1"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0" w:type="dxa"/>
            <w:vAlign w:val="bottom"/>
          </w:tcPr>
          <w:p w14:paraId="1CF526A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rPr>
            </w:pPr>
          </w:p>
        </w:tc>
      </w:tr>
      <w:tr w:rsidR="00591D00" w:rsidRPr="00E879C5" w14:paraId="6F9F1446" w14:textId="77777777">
        <w:trPr>
          <w:trHeight w:val="230"/>
        </w:trPr>
        <w:tc>
          <w:tcPr>
            <w:tcW w:w="1983" w:type="dxa"/>
            <w:tcBorders>
              <w:top w:val="nil"/>
              <w:left w:val="nil"/>
              <w:bottom w:val="nil"/>
              <w:right w:val="nil"/>
            </w:tcBorders>
            <w:noWrap/>
            <w:vAlign w:val="bottom"/>
          </w:tcPr>
          <w:p w14:paraId="4BEAEF77"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t xml:space="preserve">At a point in time </w:t>
            </w:r>
          </w:p>
        </w:tc>
        <w:tc>
          <w:tcPr>
            <w:tcW w:w="981" w:type="dxa"/>
          </w:tcPr>
          <w:p w14:paraId="0EF18D59" w14:textId="7D168A14" w:rsidR="00591D00" w:rsidRPr="00E879C5" w:rsidRDefault="00AE1FF3" w:rsidP="00591D00">
            <w:pPr>
              <w:pStyle w:val="acctfourfigures"/>
              <w:spacing w:line="240" w:lineRule="atLeast"/>
              <w:ind w:left="-79" w:right="-44"/>
              <w:rPr>
                <w:sz w:val="18"/>
                <w:szCs w:val="18"/>
                <w:lang w:val="en-US" w:bidi="th-TH"/>
              </w:rPr>
            </w:pPr>
            <w:r w:rsidRPr="00AE1FF3">
              <w:rPr>
                <w:sz w:val="18"/>
                <w:szCs w:val="18"/>
                <w:lang w:val="en-US" w:bidi="th-TH"/>
              </w:rPr>
              <w:t>9,032,030</w:t>
            </w:r>
          </w:p>
        </w:tc>
        <w:tc>
          <w:tcPr>
            <w:tcW w:w="269" w:type="dxa"/>
          </w:tcPr>
          <w:p w14:paraId="63C85AB5"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1" w:type="dxa"/>
          </w:tcPr>
          <w:p w14:paraId="184CC79E" w14:textId="67AC49CC" w:rsidR="00591D00" w:rsidRPr="00AE1FF3" w:rsidRDefault="00591D00" w:rsidP="00591D00">
            <w:pPr>
              <w:pStyle w:val="acctfourfigures"/>
              <w:spacing w:line="240" w:lineRule="atLeast"/>
              <w:ind w:left="-79" w:right="-44"/>
              <w:rPr>
                <w:sz w:val="18"/>
                <w:szCs w:val="18"/>
              </w:rPr>
            </w:pPr>
            <w:r w:rsidRPr="00E879C5">
              <w:rPr>
                <w:sz w:val="18"/>
                <w:szCs w:val="18"/>
                <w:lang w:val="en-US" w:bidi="th-TH"/>
              </w:rPr>
              <w:t>8,</w:t>
            </w:r>
            <w:r>
              <w:rPr>
                <w:sz w:val="18"/>
                <w:szCs w:val="18"/>
                <w:lang w:val="en-US" w:bidi="th-TH"/>
              </w:rPr>
              <w:t>995,217</w:t>
            </w:r>
          </w:p>
        </w:tc>
        <w:tc>
          <w:tcPr>
            <w:tcW w:w="273" w:type="dxa"/>
          </w:tcPr>
          <w:p w14:paraId="5492C786"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3" w:type="dxa"/>
          </w:tcPr>
          <w:p w14:paraId="1DFD3254" w14:textId="22CB4BF7" w:rsidR="00591D00" w:rsidRPr="00E879C5" w:rsidRDefault="00AE1FF3"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AE1FF3">
              <w:rPr>
                <w:rFonts w:ascii="Times New Roman" w:hAnsi="Times New Roman" w:cs="Times New Roman"/>
              </w:rPr>
              <w:t>1,957,023</w:t>
            </w:r>
          </w:p>
        </w:tc>
        <w:tc>
          <w:tcPr>
            <w:tcW w:w="236" w:type="dxa"/>
          </w:tcPr>
          <w:p w14:paraId="1580816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4" w:type="dxa"/>
          </w:tcPr>
          <w:p w14:paraId="7DF131CB" w14:textId="06B356E1"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rPr>
            </w:pPr>
            <w:r w:rsidRPr="00814156">
              <w:rPr>
                <w:rFonts w:ascii="Times New Roman" w:hAnsi="Times New Roman" w:cs="Times New Roman"/>
              </w:rPr>
              <w:t>1,688,35</w:t>
            </w:r>
            <w:r>
              <w:rPr>
                <w:rFonts w:ascii="Times New Roman" w:hAnsi="Times New Roman" w:cs="Times New Roman"/>
              </w:rPr>
              <w:t>3</w:t>
            </w:r>
          </w:p>
        </w:tc>
        <w:tc>
          <w:tcPr>
            <w:tcW w:w="241" w:type="dxa"/>
          </w:tcPr>
          <w:p w14:paraId="29102FB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Pr>
          <w:p w14:paraId="6D0403DB" w14:textId="064BE879" w:rsidR="00591D00" w:rsidRPr="00E879C5" w:rsidRDefault="00AE1FF3"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AE1FF3">
              <w:rPr>
                <w:rFonts w:ascii="Times New Roman" w:hAnsi="Times New Roman" w:cs="Times New Roman"/>
              </w:rPr>
              <w:t>-</w:t>
            </w:r>
          </w:p>
        </w:tc>
        <w:tc>
          <w:tcPr>
            <w:tcW w:w="242" w:type="dxa"/>
          </w:tcPr>
          <w:p w14:paraId="4E14CA1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8" w:type="dxa"/>
          </w:tcPr>
          <w:p w14:paraId="0E9AA78F" w14:textId="183ECAE9"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rPr>
                <w:rFonts w:ascii="Times New Roman" w:hAnsi="Times New Roman" w:cs="Times New Roman"/>
              </w:rPr>
            </w:pPr>
            <w:r w:rsidRPr="00E879C5">
              <w:rPr>
                <w:rFonts w:ascii="Times New Roman" w:hAnsi="Times New Roman" w:cs="Times New Roman"/>
              </w:rPr>
              <w:t>-</w:t>
            </w:r>
          </w:p>
        </w:tc>
        <w:tc>
          <w:tcPr>
            <w:tcW w:w="243" w:type="dxa"/>
          </w:tcPr>
          <w:p w14:paraId="5E1AD770"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Pr>
          <w:p w14:paraId="46C7D042" w14:textId="7A60BDD0" w:rsidR="00591D00" w:rsidRPr="00E879C5" w:rsidRDefault="00AE1FF3" w:rsidP="008F4B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1"/>
              </w:tabs>
              <w:ind w:right="-44"/>
            </w:pPr>
            <w:r w:rsidRPr="00AE1FF3">
              <w:t>-</w:t>
            </w:r>
          </w:p>
        </w:tc>
        <w:tc>
          <w:tcPr>
            <w:tcW w:w="236" w:type="dxa"/>
          </w:tcPr>
          <w:p w14:paraId="7A8D5561"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rPr>
            </w:pPr>
          </w:p>
        </w:tc>
        <w:tc>
          <w:tcPr>
            <w:tcW w:w="754" w:type="dxa"/>
          </w:tcPr>
          <w:p w14:paraId="1B116F8A" w14:textId="4966BC66" w:rsidR="00591D00" w:rsidRPr="00E955E1" w:rsidRDefault="00591D00" w:rsidP="0060544C">
            <w:pPr>
              <w:pStyle w:val="acctfourfigures"/>
              <w:tabs>
                <w:tab w:val="clear" w:pos="765"/>
                <w:tab w:val="decimal" w:pos="537"/>
              </w:tabs>
              <w:spacing w:line="240" w:lineRule="atLeast"/>
              <w:ind w:left="-79" w:right="-44"/>
              <w:rPr>
                <w:sz w:val="18"/>
                <w:szCs w:val="18"/>
                <w:lang w:bidi="th-TH"/>
              </w:rPr>
            </w:pPr>
            <w:r w:rsidRPr="00AE1FF3">
              <w:rPr>
                <w:sz w:val="18"/>
                <w:szCs w:val="18"/>
                <w:lang w:val="en-US" w:bidi="th-TH"/>
              </w:rPr>
              <w:t>2,121</w:t>
            </w:r>
          </w:p>
        </w:tc>
        <w:tc>
          <w:tcPr>
            <w:tcW w:w="236" w:type="dxa"/>
          </w:tcPr>
          <w:p w14:paraId="06F0BA0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79" w:type="dxa"/>
          </w:tcPr>
          <w:p w14:paraId="5C1C8D08" w14:textId="7FB64AA5" w:rsidR="00591D00" w:rsidRPr="00E879C5" w:rsidRDefault="00AE1FF3"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jc w:val="right"/>
              <w:rPr>
                <w:rFonts w:ascii="Times New Roman" w:hAnsi="Times New Roman" w:cs="Times New Roman"/>
              </w:rPr>
            </w:pPr>
            <w:r w:rsidRPr="00AE1FF3">
              <w:rPr>
                <w:rFonts w:ascii="Times New Roman" w:hAnsi="Times New Roman" w:cs="Times New Roman"/>
              </w:rPr>
              <w:t>(1,935,339)</w:t>
            </w:r>
          </w:p>
        </w:tc>
        <w:tc>
          <w:tcPr>
            <w:tcW w:w="246" w:type="dxa"/>
          </w:tcPr>
          <w:p w14:paraId="4E5B4F7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8" w:type="dxa"/>
          </w:tcPr>
          <w:p w14:paraId="20053140" w14:textId="4F1BA3DC" w:rsidR="00591D00" w:rsidRPr="00591D00" w:rsidRDefault="00591D00" w:rsidP="00591D00">
            <w:pPr>
              <w:pStyle w:val="acctfourfigures"/>
              <w:spacing w:line="240" w:lineRule="atLeast"/>
              <w:ind w:left="-79" w:right="-44"/>
              <w:rPr>
                <w:sz w:val="18"/>
                <w:szCs w:val="18"/>
                <w:lang w:val="en-US" w:bidi="th-TH"/>
              </w:rPr>
            </w:pPr>
            <w:r w:rsidRPr="00591D00">
              <w:rPr>
                <w:sz w:val="18"/>
                <w:szCs w:val="18"/>
                <w:lang w:val="en-US" w:bidi="th-TH"/>
              </w:rPr>
              <w:t>(1,661,251)</w:t>
            </w:r>
          </w:p>
        </w:tc>
        <w:tc>
          <w:tcPr>
            <w:tcW w:w="263" w:type="dxa"/>
          </w:tcPr>
          <w:p w14:paraId="023F18A1"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7" w:type="dxa"/>
          </w:tcPr>
          <w:p w14:paraId="49A08AB1" w14:textId="12305D24" w:rsidR="00591D00" w:rsidRPr="00E879C5" w:rsidRDefault="00AE1FF3" w:rsidP="00591D00">
            <w:pPr>
              <w:pStyle w:val="acctfourfigures"/>
              <w:spacing w:line="240" w:lineRule="atLeast"/>
              <w:ind w:left="-113" w:right="-44"/>
              <w:rPr>
                <w:sz w:val="18"/>
                <w:szCs w:val="18"/>
              </w:rPr>
            </w:pPr>
            <w:r w:rsidRPr="00AE1FF3">
              <w:rPr>
                <w:sz w:val="18"/>
                <w:szCs w:val="18"/>
                <w:lang w:val="en-US"/>
              </w:rPr>
              <w:t>9</w:t>
            </w:r>
            <w:r w:rsidRPr="00AE1FF3">
              <w:rPr>
                <w:sz w:val="18"/>
                <w:szCs w:val="18"/>
              </w:rPr>
              <w:t>,</w:t>
            </w:r>
            <w:r w:rsidRPr="00AE1FF3">
              <w:rPr>
                <w:sz w:val="18"/>
                <w:szCs w:val="18"/>
                <w:lang w:val="en-US"/>
              </w:rPr>
              <w:t>053</w:t>
            </w:r>
            <w:r w:rsidRPr="00AE1FF3">
              <w:rPr>
                <w:sz w:val="18"/>
                <w:szCs w:val="18"/>
              </w:rPr>
              <w:t>,</w:t>
            </w:r>
            <w:r w:rsidRPr="00AE1FF3">
              <w:rPr>
                <w:sz w:val="18"/>
                <w:szCs w:val="18"/>
                <w:lang w:val="en-US"/>
              </w:rPr>
              <w:t>714</w:t>
            </w:r>
          </w:p>
        </w:tc>
        <w:tc>
          <w:tcPr>
            <w:tcW w:w="239" w:type="dxa"/>
          </w:tcPr>
          <w:p w14:paraId="2EF5769B"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0" w:type="dxa"/>
          </w:tcPr>
          <w:p w14:paraId="19D3DBAC" w14:textId="3E011F35" w:rsidR="00591D00" w:rsidRPr="005D67E2" w:rsidRDefault="00591D00" w:rsidP="00591D00">
            <w:pPr>
              <w:pStyle w:val="acctfourfigures"/>
              <w:spacing w:line="240" w:lineRule="atLeast"/>
              <w:ind w:left="-113" w:right="-44"/>
              <w:rPr>
                <w:sz w:val="18"/>
                <w:szCs w:val="18"/>
              </w:rPr>
            </w:pPr>
            <w:r w:rsidRPr="00AE1FF3">
              <w:rPr>
                <w:sz w:val="18"/>
                <w:szCs w:val="18"/>
                <w:lang w:val="en-US"/>
              </w:rPr>
              <w:t>9</w:t>
            </w:r>
            <w:r>
              <w:rPr>
                <w:sz w:val="18"/>
                <w:szCs w:val="18"/>
              </w:rPr>
              <w:t>,</w:t>
            </w:r>
            <w:r w:rsidRPr="00AE1FF3">
              <w:rPr>
                <w:sz w:val="18"/>
                <w:szCs w:val="18"/>
                <w:lang w:val="en-US"/>
              </w:rPr>
              <w:t>024</w:t>
            </w:r>
            <w:r>
              <w:rPr>
                <w:sz w:val="18"/>
                <w:szCs w:val="18"/>
              </w:rPr>
              <w:t>,</w:t>
            </w:r>
            <w:r w:rsidRPr="00AE1FF3">
              <w:rPr>
                <w:sz w:val="18"/>
                <w:szCs w:val="18"/>
                <w:lang w:val="en-US"/>
              </w:rPr>
              <w:t>440</w:t>
            </w:r>
          </w:p>
        </w:tc>
      </w:tr>
      <w:tr w:rsidR="00591D00" w:rsidRPr="00E879C5" w14:paraId="009D858E" w14:textId="77777777">
        <w:trPr>
          <w:trHeight w:val="230"/>
        </w:trPr>
        <w:tc>
          <w:tcPr>
            <w:tcW w:w="1983" w:type="dxa"/>
            <w:tcBorders>
              <w:top w:val="nil"/>
              <w:left w:val="nil"/>
              <w:bottom w:val="nil"/>
              <w:right w:val="nil"/>
            </w:tcBorders>
            <w:noWrap/>
            <w:vAlign w:val="bottom"/>
          </w:tcPr>
          <w:p w14:paraId="44D9A383"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t xml:space="preserve">Over time </w:t>
            </w:r>
          </w:p>
        </w:tc>
        <w:tc>
          <w:tcPr>
            <w:tcW w:w="981" w:type="dxa"/>
            <w:tcBorders>
              <w:bottom w:val="single" w:sz="4" w:space="0" w:color="auto"/>
            </w:tcBorders>
            <w:vAlign w:val="bottom"/>
          </w:tcPr>
          <w:p w14:paraId="6C62A996" w14:textId="33ADBEC9" w:rsidR="00591D00" w:rsidRPr="00E879C5" w:rsidRDefault="00AE1FF3"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right="-44"/>
              <w:rPr>
                <w:rFonts w:ascii="Times New Roman" w:hAnsi="Times New Roman" w:cs="Times New Roman"/>
              </w:rPr>
            </w:pPr>
            <w:r w:rsidRPr="00AE1FF3">
              <w:rPr>
                <w:rFonts w:ascii="Times New Roman" w:hAnsi="Times New Roman" w:cs="Times New Roman"/>
              </w:rPr>
              <w:t>-</w:t>
            </w:r>
          </w:p>
        </w:tc>
        <w:tc>
          <w:tcPr>
            <w:tcW w:w="269" w:type="dxa"/>
            <w:vAlign w:val="bottom"/>
          </w:tcPr>
          <w:p w14:paraId="2010C6E5"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1" w:type="dxa"/>
            <w:tcBorders>
              <w:bottom w:val="single" w:sz="4" w:space="0" w:color="auto"/>
            </w:tcBorders>
            <w:vAlign w:val="bottom"/>
          </w:tcPr>
          <w:p w14:paraId="3EAB0C25" w14:textId="7DB82CC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right="-44"/>
              <w:rPr>
                <w:rFonts w:ascii="Times New Roman" w:hAnsi="Times New Roman" w:cs="Times New Roman"/>
              </w:rPr>
            </w:pPr>
            <w:r w:rsidRPr="00E879C5">
              <w:rPr>
                <w:rFonts w:ascii="Times New Roman" w:hAnsi="Times New Roman" w:cs="Times New Roman"/>
              </w:rPr>
              <w:t>-</w:t>
            </w:r>
          </w:p>
        </w:tc>
        <w:tc>
          <w:tcPr>
            <w:tcW w:w="273" w:type="dxa"/>
            <w:vAlign w:val="bottom"/>
          </w:tcPr>
          <w:p w14:paraId="42FDAFD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3" w:type="dxa"/>
            <w:tcBorders>
              <w:bottom w:val="single" w:sz="4" w:space="0" w:color="auto"/>
            </w:tcBorders>
            <w:vAlign w:val="bottom"/>
          </w:tcPr>
          <w:p w14:paraId="194EF6F7" w14:textId="236E67E2" w:rsidR="00591D00" w:rsidRPr="00E879C5" w:rsidRDefault="00AE1FF3"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right="-130"/>
              <w:rPr>
                <w:rFonts w:ascii="Times New Roman" w:hAnsi="Times New Roman" w:cs="Times New Roman"/>
              </w:rPr>
            </w:pPr>
            <w:r w:rsidRPr="00AE1FF3">
              <w:rPr>
                <w:rFonts w:ascii="Times New Roman" w:hAnsi="Times New Roman" w:cs="Times New Roman"/>
              </w:rPr>
              <w:t>-</w:t>
            </w:r>
          </w:p>
        </w:tc>
        <w:tc>
          <w:tcPr>
            <w:tcW w:w="236" w:type="dxa"/>
            <w:vAlign w:val="bottom"/>
          </w:tcPr>
          <w:p w14:paraId="056515E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4" w:type="dxa"/>
            <w:tcBorders>
              <w:bottom w:val="single" w:sz="4" w:space="0" w:color="auto"/>
            </w:tcBorders>
            <w:vAlign w:val="bottom"/>
          </w:tcPr>
          <w:p w14:paraId="120542C4" w14:textId="33FABF51"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right="-130"/>
              <w:rPr>
                <w:rFonts w:ascii="Times New Roman" w:hAnsi="Times New Roman" w:cs="Times New Roman"/>
              </w:rPr>
            </w:pPr>
            <w:r w:rsidRPr="00E879C5">
              <w:rPr>
                <w:rFonts w:ascii="Times New Roman" w:hAnsi="Times New Roman" w:cs="Times New Roman"/>
              </w:rPr>
              <w:t>-</w:t>
            </w:r>
          </w:p>
        </w:tc>
        <w:tc>
          <w:tcPr>
            <w:tcW w:w="241" w:type="dxa"/>
            <w:vAlign w:val="bottom"/>
          </w:tcPr>
          <w:p w14:paraId="6EDF0D80"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Borders>
              <w:bottom w:val="single" w:sz="4" w:space="0" w:color="auto"/>
            </w:tcBorders>
            <w:vAlign w:val="bottom"/>
          </w:tcPr>
          <w:p w14:paraId="7E15DF75" w14:textId="09A39EA8" w:rsidR="00591D00" w:rsidRPr="00E879C5" w:rsidRDefault="00AE1FF3" w:rsidP="00591D00">
            <w:pPr>
              <w:pStyle w:val="acctfourfigures"/>
              <w:tabs>
                <w:tab w:val="clear" w:pos="765"/>
                <w:tab w:val="decimal" w:pos="701"/>
              </w:tabs>
              <w:spacing w:line="240" w:lineRule="atLeast"/>
              <w:ind w:left="-79" w:right="-44"/>
              <w:rPr>
                <w:sz w:val="18"/>
                <w:szCs w:val="18"/>
                <w:lang w:bidi="th-TH"/>
              </w:rPr>
            </w:pPr>
            <w:r w:rsidRPr="00AE1FF3">
              <w:rPr>
                <w:sz w:val="18"/>
                <w:szCs w:val="18"/>
                <w:lang w:val="en-US" w:bidi="th-TH"/>
              </w:rPr>
              <w:t>1,277,295</w:t>
            </w:r>
          </w:p>
        </w:tc>
        <w:tc>
          <w:tcPr>
            <w:tcW w:w="242" w:type="dxa"/>
            <w:vAlign w:val="bottom"/>
          </w:tcPr>
          <w:p w14:paraId="282A845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8" w:type="dxa"/>
            <w:tcBorders>
              <w:bottom w:val="single" w:sz="4" w:space="0" w:color="auto"/>
            </w:tcBorders>
            <w:vAlign w:val="bottom"/>
          </w:tcPr>
          <w:p w14:paraId="0224BD2E" w14:textId="6C87B6F4" w:rsidR="00591D00" w:rsidRPr="00E879C5" w:rsidRDefault="00591D00" w:rsidP="00591D00">
            <w:pPr>
              <w:pStyle w:val="acctfourfigures"/>
              <w:tabs>
                <w:tab w:val="clear" w:pos="765"/>
                <w:tab w:val="decimal" w:pos="713"/>
              </w:tabs>
              <w:spacing w:line="240" w:lineRule="atLeast"/>
              <w:ind w:left="-79" w:right="-44"/>
              <w:rPr>
                <w:sz w:val="18"/>
                <w:szCs w:val="18"/>
              </w:rPr>
            </w:pPr>
            <w:r w:rsidRPr="00AE1FF3">
              <w:rPr>
                <w:sz w:val="18"/>
                <w:szCs w:val="18"/>
                <w:lang w:val="en-US"/>
              </w:rPr>
              <w:t>1</w:t>
            </w:r>
            <w:r w:rsidRPr="008D0FD5">
              <w:rPr>
                <w:sz w:val="18"/>
                <w:szCs w:val="18"/>
                <w:lang w:bidi="th-TH"/>
              </w:rPr>
              <w:t>,</w:t>
            </w:r>
            <w:r w:rsidRPr="00AE1FF3">
              <w:rPr>
                <w:sz w:val="18"/>
                <w:szCs w:val="18"/>
                <w:lang w:val="en-US"/>
              </w:rPr>
              <w:t>147,064</w:t>
            </w:r>
          </w:p>
        </w:tc>
        <w:tc>
          <w:tcPr>
            <w:tcW w:w="243" w:type="dxa"/>
          </w:tcPr>
          <w:p w14:paraId="567A359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Borders>
              <w:bottom w:val="single" w:sz="4" w:space="0" w:color="auto"/>
            </w:tcBorders>
            <w:vAlign w:val="bottom"/>
          </w:tcPr>
          <w:p w14:paraId="29661429" w14:textId="286EE1B9" w:rsidR="00591D00" w:rsidRPr="00E879C5" w:rsidRDefault="00AE1FF3" w:rsidP="00591D00">
            <w:pPr>
              <w:pStyle w:val="acctfourfigures"/>
              <w:tabs>
                <w:tab w:val="clear" w:pos="765"/>
                <w:tab w:val="decimal" w:pos="713"/>
              </w:tabs>
              <w:spacing w:line="240" w:lineRule="atLeast"/>
              <w:ind w:left="-79" w:right="-44"/>
              <w:rPr>
                <w:sz w:val="18"/>
                <w:szCs w:val="18"/>
                <w:lang w:bidi="th-TH"/>
              </w:rPr>
            </w:pPr>
            <w:r w:rsidRPr="00AE1FF3">
              <w:rPr>
                <w:sz w:val="18"/>
                <w:szCs w:val="18"/>
                <w:lang w:val="en-US" w:bidi="th-TH"/>
              </w:rPr>
              <w:t>49,152</w:t>
            </w:r>
          </w:p>
        </w:tc>
        <w:tc>
          <w:tcPr>
            <w:tcW w:w="236" w:type="dxa"/>
            <w:vAlign w:val="bottom"/>
          </w:tcPr>
          <w:p w14:paraId="4C20258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rPr>
            </w:pPr>
          </w:p>
        </w:tc>
        <w:tc>
          <w:tcPr>
            <w:tcW w:w="754" w:type="dxa"/>
            <w:tcBorders>
              <w:bottom w:val="single" w:sz="4" w:space="0" w:color="auto"/>
            </w:tcBorders>
            <w:vAlign w:val="bottom"/>
          </w:tcPr>
          <w:p w14:paraId="084BEA69" w14:textId="60AC9011" w:rsidR="00591D00" w:rsidRPr="00E879C5" w:rsidRDefault="00591D00" w:rsidP="0060544C">
            <w:pPr>
              <w:pStyle w:val="acctfourfigures"/>
              <w:tabs>
                <w:tab w:val="clear" w:pos="765"/>
                <w:tab w:val="decimal" w:pos="537"/>
              </w:tabs>
              <w:spacing w:line="240" w:lineRule="atLeast"/>
              <w:ind w:left="-79" w:right="-44"/>
              <w:rPr>
                <w:sz w:val="18"/>
                <w:szCs w:val="18"/>
                <w:lang w:bidi="th-TH"/>
              </w:rPr>
            </w:pPr>
            <w:r w:rsidRPr="00AE1FF3">
              <w:rPr>
                <w:sz w:val="18"/>
                <w:szCs w:val="18"/>
                <w:lang w:val="en-US" w:bidi="th-TH"/>
              </w:rPr>
              <w:t>57,372</w:t>
            </w:r>
          </w:p>
        </w:tc>
        <w:tc>
          <w:tcPr>
            <w:tcW w:w="236" w:type="dxa"/>
          </w:tcPr>
          <w:p w14:paraId="636C6D1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79" w:type="dxa"/>
            <w:tcBorders>
              <w:bottom w:val="single" w:sz="4" w:space="0" w:color="auto"/>
            </w:tcBorders>
          </w:tcPr>
          <w:p w14:paraId="51A33A31" w14:textId="4D79C70F" w:rsidR="00591D00" w:rsidRPr="006173B6" w:rsidRDefault="00AE1FF3"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jc w:val="right"/>
              <w:rPr>
                <w:rFonts w:ascii="Times New Roman" w:hAnsi="Times New Roman" w:cs="Times New Roman"/>
              </w:rPr>
            </w:pPr>
            <w:r w:rsidRPr="00AE1FF3">
              <w:rPr>
                <w:rFonts w:ascii="Times New Roman" w:hAnsi="Times New Roman" w:cs="Times New Roman"/>
              </w:rPr>
              <w:t>(522,996)</w:t>
            </w:r>
          </w:p>
        </w:tc>
        <w:tc>
          <w:tcPr>
            <w:tcW w:w="246" w:type="dxa"/>
          </w:tcPr>
          <w:p w14:paraId="7DFC5445"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8" w:type="dxa"/>
            <w:tcBorders>
              <w:bottom w:val="single" w:sz="4" w:space="0" w:color="auto"/>
            </w:tcBorders>
          </w:tcPr>
          <w:p w14:paraId="5439DF8A" w14:textId="6B6E5506" w:rsidR="00591D00" w:rsidRPr="00591D00" w:rsidRDefault="00591D00" w:rsidP="00591D00">
            <w:pPr>
              <w:pStyle w:val="acctfourfigures"/>
              <w:spacing w:line="240" w:lineRule="atLeast"/>
              <w:ind w:left="-79" w:right="-44"/>
              <w:rPr>
                <w:sz w:val="18"/>
                <w:szCs w:val="18"/>
                <w:lang w:val="en-US" w:bidi="th-TH"/>
              </w:rPr>
            </w:pPr>
            <w:r w:rsidRPr="00AE1FF3">
              <w:rPr>
                <w:sz w:val="18"/>
                <w:szCs w:val="18"/>
                <w:lang w:bidi="th-TH"/>
              </w:rPr>
              <w:t>(</w:t>
            </w:r>
            <w:r w:rsidRPr="00591D00">
              <w:rPr>
                <w:sz w:val="18"/>
                <w:szCs w:val="18"/>
                <w:lang w:val="en-US" w:bidi="th-TH"/>
              </w:rPr>
              <w:t>450</w:t>
            </w:r>
            <w:r w:rsidRPr="00AE1FF3">
              <w:rPr>
                <w:sz w:val="18"/>
                <w:szCs w:val="18"/>
                <w:lang w:bidi="th-TH"/>
              </w:rPr>
              <w:t>,</w:t>
            </w:r>
            <w:r w:rsidRPr="00591D00">
              <w:rPr>
                <w:sz w:val="18"/>
                <w:szCs w:val="18"/>
                <w:lang w:val="en-US" w:bidi="th-TH"/>
              </w:rPr>
              <w:t>319</w:t>
            </w:r>
            <w:r w:rsidRPr="00AE1FF3">
              <w:rPr>
                <w:sz w:val="18"/>
                <w:szCs w:val="18"/>
                <w:lang w:bidi="th-TH"/>
              </w:rPr>
              <w:t>)</w:t>
            </w:r>
          </w:p>
        </w:tc>
        <w:tc>
          <w:tcPr>
            <w:tcW w:w="263" w:type="dxa"/>
          </w:tcPr>
          <w:p w14:paraId="4B41905E"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7" w:type="dxa"/>
            <w:tcBorders>
              <w:bottom w:val="single" w:sz="4" w:space="0" w:color="auto"/>
            </w:tcBorders>
            <w:vAlign w:val="bottom"/>
          </w:tcPr>
          <w:p w14:paraId="2D4C3AD2" w14:textId="06D2B9BC" w:rsidR="00591D00" w:rsidRPr="00E879C5" w:rsidRDefault="00AE1FF3" w:rsidP="00591D00">
            <w:pPr>
              <w:pStyle w:val="acctfourfigures"/>
              <w:spacing w:line="240" w:lineRule="atLeast"/>
              <w:ind w:left="-113" w:right="-44"/>
              <w:rPr>
                <w:sz w:val="18"/>
                <w:szCs w:val="18"/>
              </w:rPr>
            </w:pPr>
            <w:r w:rsidRPr="00AE1FF3">
              <w:rPr>
                <w:sz w:val="18"/>
                <w:szCs w:val="18"/>
                <w:lang w:val="en-US"/>
              </w:rPr>
              <w:t>803</w:t>
            </w:r>
            <w:r w:rsidRPr="00AE1FF3">
              <w:rPr>
                <w:sz w:val="18"/>
                <w:szCs w:val="18"/>
              </w:rPr>
              <w:t>,</w:t>
            </w:r>
            <w:r w:rsidRPr="00AE1FF3">
              <w:rPr>
                <w:sz w:val="18"/>
                <w:szCs w:val="18"/>
                <w:lang w:val="en-US"/>
              </w:rPr>
              <w:t>451</w:t>
            </w:r>
          </w:p>
        </w:tc>
        <w:tc>
          <w:tcPr>
            <w:tcW w:w="239" w:type="dxa"/>
            <w:vAlign w:val="bottom"/>
          </w:tcPr>
          <w:p w14:paraId="60794781"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0" w:type="dxa"/>
            <w:tcBorders>
              <w:bottom w:val="single" w:sz="4" w:space="0" w:color="auto"/>
            </w:tcBorders>
            <w:vAlign w:val="bottom"/>
          </w:tcPr>
          <w:p w14:paraId="27B90910" w14:textId="280C485B" w:rsidR="00591D00" w:rsidRPr="005D67E2" w:rsidRDefault="00591D00" w:rsidP="00591D00">
            <w:pPr>
              <w:pStyle w:val="acctfourfigures"/>
              <w:spacing w:line="240" w:lineRule="atLeast"/>
              <w:ind w:left="-113" w:right="-44"/>
              <w:rPr>
                <w:sz w:val="18"/>
                <w:szCs w:val="18"/>
              </w:rPr>
            </w:pPr>
            <w:r w:rsidRPr="00AE1FF3">
              <w:rPr>
                <w:sz w:val="18"/>
                <w:szCs w:val="18"/>
                <w:lang w:val="en-US"/>
              </w:rPr>
              <w:t>754</w:t>
            </w:r>
            <w:r>
              <w:rPr>
                <w:sz w:val="18"/>
                <w:szCs w:val="18"/>
              </w:rPr>
              <w:t>,</w:t>
            </w:r>
            <w:r w:rsidRPr="00AE1FF3">
              <w:rPr>
                <w:sz w:val="18"/>
                <w:szCs w:val="18"/>
                <w:lang w:val="en-US"/>
              </w:rPr>
              <w:t>117</w:t>
            </w:r>
          </w:p>
        </w:tc>
      </w:tr>
      <w:tr w:rsidR="004B245C" w:rsidRPr="00E879C5" w14:paraId="0B0FD555" w14:textId="77777777">
        <w:trPr>
          <w:trHeight w:val="230"/>
        </w:trPr>
        <w:tc>
          <w:tcPr>
            <w:tcW w:w="1983" w:type="dxa"/>
            <w:tcBorders>
              <w:top w:val="nil"/>
              <w:left w:val="nil"/>
              <w:bottom w:val="nil"/>
              <w:right w:val="nil"/>
            </w:tcBorders>
            <w:noWrap/>
          </w:tcPr>
          <w:p w14:paraId="36194ACA" w14:textId="77777777" w:rsidR="00591D00" w:rsidRPr="00E879C5" w:rsidRDefault="00591D00" w:rsidP="00591D00">
            <w:pPr>
              <w:rPr>
                <w:rFonts w:ascii="Times New Roman" w:hAnsi="Times New Roman" w:cs="Times New Roman"/>
                <w:b/>
                <w:bCs/>
              </w:rPr>
            </w:pPr>
            <w:r w:rsidRPr="00E879C5">
              <w:rPr>
                <w:rFonts w:ascii="Times New Roman" w:hAnsi="Times New Roman" w:cs="Times New Roman"/>
                <w:b/>
                <w:bCs/>
              </w:rPr>
              <w:t>Total revenue</w:t>
            </w:r>
          </w:p>
        </w:tc>
        <w:tc>
          <w:tcPr>
            <w:tcW w:w="981" w:type="dxa"/>
            <w:tcBorders>
              <w:top w:val="single" w:sz="4" w:space="0" w:color="auto"/>
              <w:bottom w:val="double" w:sz="4" w:space="0" w:color="auto"/>
            </w:tcBorders>
            <w:vAlign w:val="bottom"/>
          </w:tcPr>
          <w:p w14:paraId="0356F5B0" w14:textId="2717250C" w:rsidR="00591D00" w:rsidRPr="00E879C5" w:rsidRDefault="00AE1FF3" w:rsidP="00591D00">
            <w:pPr>
              <w:pStyle w:val="acctfourfigures"/>
              <w:spacing w:line="240" w:lineRule="atLeast"/>
              <w:ind w:left="-79" w:right="-44"/>
              <w:rPr>
                <w:b/>
                <w:bCs/>
                <w:sz w:val="18"/>
                <w:szCs w:val="18"/>
                <w:lang w:val="en-US" w:bidi="th-TH"/>
              </w:rPr>
            </w:pPr>
            <w:r w:rsidRPr="00AE1FF3">
              <w:rPr>
                <w:b/>
                <w:bCs/>
                <w:sz w:val="18"/>
                <w:szCs w:val="18"/>
                <w:lang w:val="en-US" w:bidi="th-TH"/>
              </w:rPr>
              <w:t>9</w:t>
            </w:r>
            <w:r w:rsidRPr="00AE1FF3">
              <w:rPr>
                <w:b/>
                <w:bCs/>
                <w:sz w:val="18"/>
                <w:szCs w:val="18"/>
                <w:lang w:bidi="th-TH"/>
              </w:rPr>
              <w:t>,</w:t>
            </w:r>
            <w:r w:rsidRPr="00AE1FF3">
              <w:rPr>
                <w:b/>
                <w:bCs/>
                <w:sz w:val="18"/>
                <w:szCs w:val="18"/>
                <w:lang w:val="en-US" w:bidi="th-TH"/>
              </w:rPr>
              <w:t>032</w:t>
            </w:r>
            <w:r w:rsidRPr="00AE1FF3">
              <w:rPr>
                <w:b/>
                <w:bCs/>
                <w:sz w:val="18"/>
                <w:szCs w:val="18"/>
                <w:lang w:bidi="th-TH"/>
              </w:rPr>
              <w:t>,</w:t>
            </w:r>
            <w:r w:rsidRPr="00AE1FF3">
              <w:rPr>
                <w:b/>
                <w:bCs/>
                <w:sz w:val="18"/>
                <w:szCs w:val="18"/>
                <w:lang w:val="en-US" w:bidi="th-TH"/>
              </w:rPr>
              <w:t>030</w:t>
            </w:r>
          </w:p>
        </w:tc>
        <w:tc>
          <w:tcPr>
            <w:tcW w:w="269" w:type="dxa"/>
            <w:vAlign w:val="bottom"/>
          </w:tcPr>
          <w:p w14:paraId="3A1C18C3" w14:textId="77777777" w:rsidR="00591D00" w:rsidRPr="00E879C5" w:rsidRDefault="00591D00" w:rsidP="00591D00">
            <w:pPr>
              <w:pStyle w:val="acctfourfigures"/>
              <w:spacing w:line="240" w:lineRule="atLeast"/>
              <w:ind w:left="-79" w:right="-44"/>
              <w:rPr>
                <w:b/>
                <w:bCs/>
                <w:sz w:val="18"/>
                <w:szCs w:val="18"/>
              </w:rPr>
            </w:pPr>
          </w:p>
        </w:tc>
        <w:tc>
          <w:tcPr>
            <w:tcW w:w="991" w:type="dxa"/>
            <w:tcBorders>
              <w:top w:val="single" w:sz="4" w:space="0" w:color="auto"/>
              <w:bottom w:val="double" w:sz="4" w:space="0" w:color="auto"/>
            </w:tcBorders>
            <w:vAlign w:val="bottom"/>
          </w:tcPr>
          <w:p w14:paraId="62EEB0AD" w14:textId="5783495D" w:rsidR="00591D00" w:rsidRPr="00E879C5" w:rsidRDefault="00591D00" w:rsidP="00591D00">
            <w:pPr>
              <w:pStyle w:val="acctfourfigures"/>
              <w:spacing w:line="240" w:lineRule="atLeast"/>
              <w:ind w:left="-79" w:right="-44"/>
              <w:rPr>
                <w:b/>
                <w:bCs/>
                <w:sz w:val="18"/>
                <w:szCs w:val="18"/>
              </w:rPr>
            </w:pPr>
            <w:r w:rsidRPr="00E879C5">
              <w:rPr>
                <w:b/>
                <w:bCs/>
                <w:sz w:val="18"/>
                <w:szCs w:val="18"/>
                <w:lang w:val="en-US" w:bidi="th-TH"/>
              </w:rPr>
              <w:t>8</w:t>
            </w:r>
            <w:r w:rsidRPr="00AE1FF3">
              <w:rPr>
                <w:b/>
                <w:bCs/>
                <w:sz w:val="18"/>
                <w:szCs w:val="18"/>
                <w:lang w:bidi="th-TH"/>
              </w:rPr>
              <w:t>,</w:t>
            </w:r>
            <w:r>
              <w:rPr>
                <w:b/>
                <w:bCs/>
                <w:sz w:val="18"/>
                <w:szCs w:val="18"/>
                <w:lang w:val="en-US" w:bidi="th-TH"/>
              </w:rPr>
              <w:t>995</w:t>
            </w:r>
            <w:r w:rsidRPr="00AE1FF3">
              <w:rPr>
                <w:b/>
                <w:bCs/>
                <w:sz w:val="18"/>
                <w:szCs w:val="18"/>
                <w:lang w:bidi="th-TH"/>
              </w:rPr>
              <w:t>,</w:t>
            </w:r>
            <w:r>
              <w:rPr>
                <w:b/>
                <w:bCs/>
                <w:sz w:val="18"/>
                <w:szCs w:val="18"/>
                <w:lang w:val="en-US" w:bidi="th-TH"/>
              </w:rPr>
              <w:t>217</w:t>
            </w:r>
          </w:p>
        </w:tc>
        <w:tc>
          <w:tcPr>
            <w:tcW w:w="273" w:type="dxa"/>
            <w:vAlign w:val="bottom"/>
          </w:tcPr>
          <w:p w14:paraId="79FCD3C1" w14:textId="77777777" w:rsidR="00591D00" w:rsidRPr="00E879C5" w:rsidRDefault="00591D00" w:rsidP="00591D00">
            <w:pPr>
              <w:pStyle w:val="acctfourfigures"/>
              <w:spacing w:line="240" w:lineRule="atLeast"/>
              <w:ind w:left="-79" w:right="-44"/>
              <w:rPr>
                <w:b/>
                <w:bCs/>
                <w:sz w:val="18"/>
                <w:szCs w:val="18"/>
              </w:rPr>
            </w:pPr>
          </w:p>
        </w:tc>
        <w:tc>
          <w:tcPr>
            <w:tcW w:w="993" w:type="dxa"/>
            <w:tcBorders>
              <w:top w:val="single" w:sz="4" w:space="0" w:color="auto"/>
              <w:bottom w:val="double" w:sz="4" w:space="0" w:color="auto"/>
            </w:tcBorders>
            <w:vAlign w:val="bottom"/>
          </w:tcPr>
          <w:p w14:paraId="73549D6E" w14:textId="21CF7F7F" w:rsidR="00591D00" w:rsidRPr="00E879C5" w:rsidRDefault="00AE1FF3"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r w:rsidRPr="00AE1FF3">
              <w:rPr>
                <w:rFonts w:ascii="Times New Roman" w:hAnsi="Times New Roman" w:cs="Times New Roman"/>
                <w:b/>
                <w:bCs/>
              </w:rPr>
              <w:t>1,957,023</w:t>
            </w:r>
          </w:p>
        </w:tc>
        <w:tc>
          <w:tcPr>
            <w:tcW w:w="236" w:type="dxa"/>
            <w:vAlign w:val="bottom"/>
          </w:tcPr>
          <w:p w14:paraId="10286ACB" w14:textId="77777777" w:rsidR="00591D00" w:rsidRPr="00E879C5" w:rsidRDefault="00591D00" w:rsidP="00591D00">
            <w:pPr>
              <w:pStyle w:val="acctfourfigures"/>
              <w:spacing w:line="240" w:lineRule="atLeast"/>
              <w:ind w:left="-79" w:right="-44"/>
              <w:rPr>
                <w:b/>
                <w:bCs/>
                <w:sz w:val="18"/>
                <w:szCs w:val="18"/>
              </w:rPr>
            </w:pPr>
          </w:p>
        </w:tc>
        <w:tc>
          <w:tcPr>
            <w:tcW w:w="1024" w:type="dxa"/>
            <w:tcBorders>
              <w:top w:val="single" w:sz="4" w:space="0" w:color="auto"/>
              <w:bottom w:val="double" w:sz="4" w:space="0" w:color="auto"/>
            </w:tcBorders>
            <w:vAlign w:val="bottom"/>
          </w:tcPr>
          <w:p w14:paraId="79959B86" w14:textId="14603322"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r w:rsidRPr="00E879C5">
              <w:rPr>
                <w:rFonts w:ascii="Times New Roman" w:hAnsi="Times New Roman" w:cs="Times New Roman"/>
                <w:b/>
                <w:bCs/>
              </w:rPr>
              <w:t>1,</w:t>
            </w:r>
            <w:r>
              <w:rPr>
                <w:rFonts w:ascii="Times New Roman" w:hAnsi="Times New Roman" w:cs="Times New Roman"/>
                <w:b/>
                <w:bCs/>
              </w:rPr>
              <w:t>688,353</w:t>
            </w:r>
          </w:p>
        </w:tc>
        <w:tc>
          <w:tcPr>
            <w:tcW w:w="241" w:type="dxa"/>
            <w:vAlign w:val="bottom"/>
          </w:tcPr>
          <w:p w14:paraId="7B7C6334" w14:textId="77777777" w:rsidR="00591D00" w:rsidRPr="00E879C5" w:rsidRDefault="00591D00" w:rsidP="00591D00">
            <w:pPr>
              <w:pStyle w:val="acctfourfigures"/>
              <w:spacing w:line="240" w:lineRule="atLeast"/>
              <w:ind w:left="-79" w:right="-44"/>
              <w:rPr>
                <w:b/>
                <w:bCs/>
                <w:sz w:val="18"/>
                <w:szCs w:val="18"/>
              </w:rPr>
            </w:pPr>
          </w:p>
        </w:tc>
        <w:tc>
          <w:tcPr>
            <w:tcW w:w="929" w:type="dxa"/>
            <w:tcBorders>
              <w:top w:val="single" w:sz="4" w:space="0" w:color="auto"/>
              <w:bottom w:val="double" w:sz="4" w:space="0" w:color="auto"/>
            </w:tcBorders>
            <w:vAlign w:val="bottom"/>
          </w:tcPr>
          <w:p w14:paraId="6DF6C816" w14:textId="44C3E6B5" w:rsidR="00591D00" w:rsidRPr="00E879C5" w:rsidRDefault="00AE1FF3" w:rsidP="00591D00">
            <w:pPr>
              <w:pStyle w:val="acctfourfigures"/>
              <w:tabs>
                <w:tab w:val="clear" w:pos="765"/>
                <w:tab w:val="decimal" w:pos="701"/>
              </w:tabs>
              <w:spacing w:line="240" w:lineRule="atLeast"/>
              <w:ind w:left="-79" w:right="-44"/>
              <w:rPr>
                <w:b/>
                <w:bCs/>
                <w:sz w:val="18"/>
                <w:szCs w:val="18"/>
                <w:lang w:bidi="th-TH"/>
              </w:rPr>
            </w:pPr>
            <w:r w:rsidRPr="00AE1FF3">
              <w:rPr>
                <w:b/>
                <w:bCs/>
                <w:sz w:val="18"/>
                <w:szCs w:val="18"/>
                <w:lang w:val="en-US"/>
              </w:rPr>
              <w:t>1</w:t>
            </w:r>
            <w:r w:rsidRPr="00AE1FF3">
              <w:rPr>
                <w:b/>
                <w:bCs/>
                <w:sz w:val="18"/>
                <w:szCs w:val="18"/>
              </w:rPr>
              <w:t>,</w:t>
            </w:r>
            <w:r w:rsidRPr="00AE1FF3">
              <w:rPr>
                <w:b/>
                <w:bCs/>
                <w:sz w:val="18"/>
                <w:szCs w:val="18"/>
                <w:lang w:val="en-US"/>
              </w:rPr>
              <w:t>277</w:t>
            </w:r>
            <w:r w:rsidRPr="00AE1FF3">
              <w:rPr>
                <w:b/>
                <w:bCs/>
                <w:sz w:val="18"/>
                <w:szCs w:val="18"/>
              </w:rPr>
              <w:t>,</w:t>
            </w:r>
            <w:r w:rsidRPr="00AE1FF3">
              <w:rPr>
                <w:b/>
                <w:bCs/>
                <w:sz w:val="18"/>
                <w:szCs w:val="18"/>
                <w:lang w:val="en-US"/>
              </w:rPr>
              <w:t>295</w:t>
            </w:r>
          </w:p>
        </w:tc>
        <w:tc>
          <w:tcPr>
            <w:tcW w:w="242" w:type="dxa"/>
            <w:vAlign w:val="bottom"/>
          </w:tcPr>
          <w:p w14:paraId="2F66DA1F" w14:textId="77777777" w:rsidR="00591D00" w:rsidRPr="00E879C5" w:rsidRDefault="00591D00" w:rsidP="00591D00">
            <w:pPr>
              <w:pStyle w:val="acctfourfigures"/>
              <w:spacing w:line="240" w:lineRule="atLeast"/>
              <w:ind w:left="-79" w:right="-44"/>
              <w:rPr>
                <w:b/>
                <w:bCs/>
                <w:sz w:val="18"/>
                <w:szCs w:val="18"/>
              </w:rPr>
            </w:pPr>
          </w:p>
        </w:tc>
        <w:tc>
          <w:tcPr>
            <w:tcW w:w="928" w:type="dxa"/>
            <w:tcBorders>
              <w:top w:val="single" w:sz="4" w:space="0" w:color="auto"/>
              <w:bottom w:val="double" w:sz="4" w:space="0" w:color="auto"/>
            </w:tcBorders>
            <w:vAlign w:val="bottom"/>
          </w:tcPr>
          <w:p w14:paraId="17CAA0EB" w14:textId="0818D60D" w:rsidR="00591D00" w:rsidRPr="00E879C5" w:rsidRDefault="00591D00" w:rsidP="00591D00">
            <w:pPr>
              <w:pStyle w:val="acctfourfigures"/>
              <w:tabs>
                <w:tab w:val="clear" w:pos="765"/>
                <w:tab w:val="decimal" w:pos="713"/>
              </w:tabs>
              <w:spacing w:line="240" w:lineRule="atLeast"/>
              <w:ind w:left="-79" w:right="-44"/>
              <w:rPr>
                <w:b/>
                <w:bCs/>
                <w:sz w:val="18"/>
                <w:szCs w:val="18"/>
              </w:rPr>
            </w:pPr>
            <w:r w:rsidRPr="00AE1FF3">
              <w:rPr>
                <w:b/>
                <w:bCs/>
                <w:sz w:val="18"/>
                <w:szCs w:val="18"/>
                <w:lang w:val="en-US"/>
              </w:rPr>
              <w:t>1</w:t>
            </w:r>
            <w:r w:rsidRPr="00E879C5">
              <w:rPr>
                <w:b/>
                <w:bCs/>
                <w:sz w:val="18"/>
                <w:szCs w:val="18"/>
                <w:lang w:bidi="th-TH"/>
              </w:rPr>
              <w:t>,</w:t>
            </w:r>
            <w:r w:rsidRPr="00AE1FF3">
              <w:rPr>
                <w:b/>
                <w:bCs/>
                <w:sz w:val="18"/>
                <w:szCs w:val="18"/>
                <w:lang w:val="en-US"/>
              </w:rPr>
              <w:t>147,064</w:t>
            </w:r>
          </w:p>
        </w:tc>
        <w:tc>
          <w:tcPr>
            <w:tcW w:w="243" w:type="dxa"/>
          </w:tcPr>
          <w:p w14:paraId="538C200D" w14:textId="77777777" w:rsidR="00591D00" w:rsidRPr="00E879C5" w:rsidRDefault="00591D00" w:rsidP="00591D00">
            <w:pPr>
              <w:pStyle w:val="acctfourfigures"/>
              <w:spacing w:line="240" w:lineRule="atLeast"/>
              <w:ind w:left="-79" w:right="-44"/>
              <w:rPr>
                <w:b/>
                <w:bCs/>
                <w:sz w:val="18"/>
                <w:szCs w:val="18"/>
              </w:rPr>
            </w:pPr>
          </w:p>
        </w:tc>
        <w:tc>
          <w:tcPr>
            <w:tcW w:w="854" w:type="dxa"/>
            <w:tcBorders>
              <w:top w:val="single" w:sz="4" w:space="0" w:color="auto"/>
              <w:bottom w:val="double" w:sz="4" w:space="0" w:color="auto"/>
            </w:tcBorders>
            <w:vAlign w:val="bottom"/>
          </w:tcPr>
          <w:p w14:paraId="41B673E8" w14:textId="2A4663FB" w:rsidR="00591D00" w:rsidRPr="0021044A" w:rsidRDefault="00AE1FF3" w:rsidP="00591D00">
            <w:pPr>
              <w:pStyle w:val="acctfourfigures"/>
              <w:tabs>
                <w:tab w:val="clear" w:pos="765"/>
                <w:tab w:val="decimal" w:pos="713"/>
              </w:tabs>
              <w:spacing w:line="240" w:lineRule="atLeast"/>
              <w:ind w:left="-79" w:right="-44"/>
              <w:rPr>
                <w:b/>
                <w:bCs/>
                <w:sz w:val="18"/>
                <w:szCs w:val="18"/>
                <w:lang w:bidi="th-TH"/>
              </w:rPr>
            </w:pPr>
            <w:r w:rsidRPr="00AE1FF3">
              <w:rPr>
                <w:b/>
                <w:bCs/>
                <w:sz w:val="18"/>
                <w:szCs w:val="18"/>
                <w:lang w:val="en-US"/>
              </w:rPr>
              <w:t>49</w:t>
            </w:r>
            <w:r w:rsidRPr="00AE1FF3">
              <w:rPr>
                <w:b/>
                <w:bCs/>
                <w:sz w:val="18"/>
                <w:szCs w:val="18"/>
              </w:rPr>
              <w:t>,</w:t>
            </w:r>
            <w:r w:rsidRPr="00AE1FF3">
              <w:rPr>
                <w:b/>
                <w:bCs/>
                <w:sz w:val="18"/>
                <w:szCs w:val="18"/>
                <w:lang w:val="en-US"/>
              </w:rPr>
              <w:t>152</w:t>
            </w:r>
          </w:p>
        </w:tc>
        <w:tc>
          <w:tcPr>
            <w:tcW w:w="236" w:type="dxa"/>
            <w:vAlign w:val="bottom"/>
          </w:tcPr>
          <w:p w14:paraId="0F895550" w14:textId="77777777" w:rsidR="00591D00" w:rsidRPr="00E879C5" w:rsidRDefault="00591D00" w:rsidP="00591D00">
            <w:pPr>
              <w:pStyle w:val="acctfourfigures"/>
              <w:tabs>
                <w:tab w:val="clear" w:pos="765"/>
                <w:tab w:val="decimal" w:pos="630"/>
              </w:tabs>
              <w:spacing w:line="240" w:lineRule="atLeast"/>
              <w:ind w:left="-79" w:right="-203"/>
              <w:rPr>
                <w:b/>
                <w:bCs/>
                <w:sz w:val="18"/>
                <w:szCs w:val="18"/>
              </w:rPr>
            </w:pPr>
          </w:p>
        </w:tc>
        <w:tc>
          <w:tcPr>
            <w:tcW w:w="754" w:type="dxa"/>
            <w:tcBorders>
              <w:top w:val="single" w:sz="4" w:space="0" w:color="auto"/>
              <w:bottom w:val="double" w:sz="4" w:space="0" w:color="auto"/>
            </w:tcBorders>
            <w:vAlign w:val="bottom"/>
          </w:tcPr>
          <w:p w14:paraId="229AA339" w14:textId="7A849BDC" w:rsidR="00591D00" w:rsidRPr="00E879C5" w:rsidRDefault="00591D00" w:rsidP="0060544C">
            <w:pPr>
              <w:pStyle w:val="acctfourfigures"/>
              <w:tabs>
                <w:tab w:val="clear" w:pos="765"/>
                <w:tab w:val="decimal" w:pos="537"/>
              </w:tabs>
              <w:spacing w:line="240" w:lineRule="atLeast"/>
              <w:ind w:left="-79" w:right="-44"/>
              <w:rPr>
                <w:b/>
                <w:bCs/>
                <w:sz w:val="18"/>
                <w:szCs w:val="18"/>
                <w:lang w:bidi="th-TH"/>
              </w:rPr>
            </w:pPr>
            <w:r w:rsidRPr="00AE1FF3">
              <w:rPr>
                <w:b/>
                <w:bCs/>
                <w:sz w:val="18"/>
                <w:szCs w:val="18"/>
                <w:lang w:val="en-US"/>
              </w:rPr>
              <w:t>59</w:t>
            </w:r>
            <w:r w:rsidRPr="0021044A">
              <w:rPr>
                <w:b/>
                <w:bCs/>
                <w:sz w:val="18"/>
                <w:szCs w:val="18"/>
                <w:lang w:bidi="th-TH"/>
              </w:rPr>
              <w:t>,</w:t>
            </w:r>
            <w:r w:rsidRPr="00AE1FF3">
              <w:rPr>
                <w:b/>
                <w:bCs/>
                <w:sz w:val="18"/>
                <w:szCs w:val="18"/>
                <w:lang w:val="en-US"/>
              </w:rPr>
              <w:t>493</w:t>
            </w:r>
          </w:p>
        </w:tc>
        <w:tc>
          <w:tcPr>
            <w:tcW w:w="236" w:type="dxa"/>
          </w:tcPr>
          <w:p w14:paraId="21748E49" w14:textId="77777777" w:rsidR="00591D00" w:rsidRPr="00E879C5" w:rsidRDefault="00591D00" w:rsidP="00591D00">
            <w:pPr>
              <w:pStyle w:val="acctfourfigures"/>
              <w:spacing w:line="240" w:lineRule="atLeast"/>
              <w:ind w:left="-79" w:right="-44"/>
              <w:rPr>
                <w:b/>
                <w:bCs/>
                <w:sz w:val="18"/>
                <w:szCs w:val="18"/>
              </w:rPr>
            </w:pPr>
          </w:p>
        </w:tc>
        <w:tc>
          <w:tcPr>
            <w:tcW w:w="1079" w:type="dxa"/>
            <w:tcBorders>
              <w:top w:val="single" w:sz="4" w:space="0" w:color="auto"/>
              <w:bottom w:val="double" w:sz="4" w:space="0" w:color="auto"/>
            </w:tcBorders>
            <w:vAlign w:val="bottom"/>
          </w:tcPr>
          <w:p w14:paraId="0F83526D" w14:textId="4C0DD45A" w:rsidR="00591D00" w:rsidRPr="00E879C5" w:rsidRDefault="00AE1FF3"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8"/>
              </w:tabs>
              <w:ind w:right="-44"/>
              <w:jc w:val="right"/>
              <w:rPr>
                <w:rFonts w:ascii="Times New Roman" w:hAnsi="Times New Roman" w:cs="Times New Roman"/>
                <w:b/>
                <w:bCs/>
              </w:rPr>
            </w:pPr>
            <w:r w:rsidRPr="00AE1FF3">
              <w:rPr>
                <w:rFonts w:ascii="Times New Roman" w:hAnsi="Times New Roman" w:cs="Times New Roman"/>
                <w:b/>
                <w:bCs/>
              </w:rPr>
              <w:t>(2,458,335)</w:t>
            </w:r>
          </w:p>
        </w:tc>
        <w:tc>
          <w:tcPr>
            <w:tcW w:w="246" w:type="dxa"/>
            <w:vAlign w:val="bottom"/>
          </w:tcPr>
          <w:p w14:paraId="3BFDD326" w14:textId="77777777" w:rsidR="00591D00" w:rsidRPr="00E879C5" w:rsidRDefault="00591D00" w:rsidP="00591D00">
            <w:pPr>
              <w:pStyle w:val="acctfourfigures"/>
              <w:spacing w:line="240" w:lineRule="atLeast"/>
              <w:ind w:left="-79" w:right="-44"/>
              <w:rPr>
                <w:b/>
                <w:bCs/>
                <w:sz w:val="18"/>
                <w:szCs w:val="18"/>
              </w:rPr>
            </w:pPr>
          </w:p>
        </w:tc>
        <w:tc>
          <w:tcPr>
            <w:tcW w:w="998" w:type="dxa"/>
            <w:tcBorders>
              <w:top w:val="single" w:sz="4" w:space="0" w:color="auto"/>
              <w:bottom w:val="double" w:sz="4" w:space="0" w:color="auto"/>
            </w:tcBorders>
            <w:vAlign w:val="bottom"/>
          </w:tcPr>
          <w:p w14:paraId="139A3173" w14:textId="35CDED75" w:rsidR="00591D00" w:rsidRPr="00591D00" w:rsidRDefault="00591D00" w:rsidP="00591D00">
            <w:pPr>
              <w:pStyle w:val="acctfourfigures"/>
              <w:spacing w:line="240" w:lineRule="atLeast"/>
              <w:ind w:left="-79" w:right="-44"/>
              <w:rPr>
                <w:b/>
                <w:bCs/>
                <w:sz w:val="18"/>
                <w:szCs w:val="18"/>
                <w:lang w:val="en-US" w:bidi="th-TH"/>
              </w:rPr>
            </w:pPr>
            <w:r w:rsidRPr="00AE1FF3">
              <w:rPr>
                <w:b/>
                <w:bCs/>
                <w:sz w:val="18"/>
                <w:szCs w:val="18"/>
                <w:lang w:bidi="th-TH"/>
              </w:rPr>
              <w:t>(</w:t>
            </w:r>
            <w:r w:rsidRPr="00591D00">
              <w:rPr>
                <w:b/>
                <w:bCs/>
                <w:sz w:val="18"/>
                <w:szCs w:val="18"/>
                <w:lang w:val="en-US" w:bidi="th-TH"/>
              </w:rPr>
              <w:t>2</w:t>
            </w:r>
            <w:r w:rsidRPr="00AE1FF3">
              <w:rPr>
                <w:b/>
                <w:bCs/>
                <w:sz w:val="18"/>
                <w:szCs w:val="18"/>
                <w:lang w:bidi="th-TH"/>
              </w:rPr>
              <w:t>,</w:t>
            </w:r>
            <w:r w:rsidRPr="00591D00">
              <w:rPr>
                <w:b/>
                <w:bCs/>
                <w:sz w:val="18"/>
                <w:szCs w:val="18"/>
                <w:lang w:val="en-US" w:bidi="th-TH"/>
              </w:rPr>
              <w:t>111</w:t>
            </w:r>
            <w:r w:rsidRPr="00AE1FF3">
              <w:rPr>
                <w:b/>
                <w:bCs/>
                <w:sz w:val="18"/>
                <w:szCs w:val="18"/>
                <w:lang w:bidi="th-TH"/>
              </w:rPr>
              <w:t>,</w:t>
            </w:r>
            <w:r w:rsidRPr="00591D00">
              <w:rPr>
                <w:b/>
                <w:bCs/>
                <w:sz w:val="18"/>
                <w:szCs w:val="18"/>
                <w:lang w:val="en-US" w:bidi="th-TH"/>
              </w:rPr>
              <w:t>570</w:t>
            </w:r>
            <w:r w:rsidRPr="00AE1FF3">
              <w:rPr>
                <w:b/>
                <w:bCs/>
                <w:sz w:val="18"/>
                <w:szCs w:val="18"/>
                <w:lang w:bidi="th-TH"/>
              </w:rPr>
              <w:t>)</w:t>
            </w:r>
          </w:p>
        </w:tc>
        <w:tc>
          <w:tcPr>
            <w:tcW w:w="263" w:type="dxa"/>
          </w:tcPr>
          <w:p w14:paraId="1D67B7AF" w14:textId="77777777" w:rsidR="00591D00" w:rsidRPr="00591D00" w:rsidRDefault="00591D00" w:rsidP="00591D00">
            <w:pPr>
              <w:pStyle w:val="acctfourfigures"/>
              <w:spacing w:line="240" w:lineRule="atLeast"/>
              <w:ind w:left="-79" w:right="-44"/>
              <w:rPr>
                <w:b/>
                <w:bCs/>
                <w:sz w:val="18"/>
                <w:szCs w:val="18"/>
              </w:rPr>
            </w:pPr>
          </w:p>
        </w:tc>
        <w:tc>
          <w:tcPr>
            <w:tcW w:w="997" w:type="dxa"/>
            <w:tcBorders>
              <w:top w:val="single" w:sz="4" w:space="0" w:color="auto"/>
              <w:bottom w:val="double" w:sz="4" w:space="0" w:color="auto"/>
            </w:tcBorders>
            <w:vAlign w:val="bottom"/>
          </w:tcPr>
          <w:p w14:paraId="2EFE832D" w14:textId="461F8634" w:rsidR="00591D00" w:rsidRPr="00E879C5" w:rsidRDefault="00AE1FF3" w:rsidP="00591D00">
            <w:pPr>
              <w:pStyle w:val="acctfourfigures"/>
              <w:spacing w:line="240" w:lineRule="atLeast"/>
              <w:ind w:left="-113" w:right="-44"/>
              <w:rPr>
                <w:b/>
                <w:bCs/>
                <w:sz w:val="18"/>
                <w:szCs w:val="18"/>
              </w:rPr>
            </w:pPr>
            <w:r w:rsidRPr="00AE1FF3">
              <w:rPr>
                <w:b/>
                <w:bCs/>
                <w:sz w:val="18"/>
                <w:szCs w:val="18"/>
                <w:lang w:val="en-US"/>
              </w:rPr>
              <w:t>9</w:t>
            </w:r>
            <w:r w:rsidRPr="00AE1FF3">
              <w:rPr>
                <w:b/>
                <w:bCs/>
                <w:sz w:val="18"/>
                <w:szCs w:val="18"/>
              </w:rPr>
              <w:t>,</w:t>
            </w:r>
            <w:r w:rsidRPr="00AE1FF3">
              <w:rPr>
                <w:b/>
                <w:bCs/>
                <w:sz w:val="18"/>
                <w:szCs w:val="18"/>
                <w:lang w:val="en-US"/>
              </w:rPr>
              <w:t>857</w:t>
            </w:r>
            <w:r w:rsidRPr="00AE1FF3">
              <w:rPr>
                <w:b/>
                <w:bCs/>
                <w:sz w:val="18"/>
                <w:szCs w:val="18"/>
              </w:rPr>
              <w:t>,</w:t>
            </w:r>
            <w:r w:rsidRPr="00AE1FF3">
              <w:rPr>
                <w:b/>
                <w:bCs/>
                <w:sz w:val="18"/>
                <w:szCs w:val="18"/>
                <w:lang w:val="en-US"/>
              </w:rPr>
              <w:t>165</w:t>
            </w:r>
          </w:p>
        </w:tc>
        <w:tc>
          <w:tcPr>
            <w:tcW w:w="239" w:type="dxa"/>
            <w:vAlign w:val="bottom"/>
          </w:tcPr>
          <w:p w14:paraId="74FB1D93" w14:textId="77777777" w:rsidR="00591D00" w:rsidRPr="00E879C5" w:rsidRDefault="00591D00" w:rsidP="00591D00">
            <w:pPr>
              <w:pStyle w:val="acctfourfigures"/>
              <w:spacing w:line="240" w:lineRule="atLeast"/>
              <w:ind w:left="-79" w:right="-44"/>
              <w:rPr>
                <w:b/>
                <w:bCs/>
                <w:sz w:val="18"/>
                <w:szCs w:val="18"/>
              </w:rPr>
            </w:pPr>
          </w:p>
        </w:tc>
        <w:tc>
          <w:tcPr>
            <w:tcW w:w="1020" w:type="dxa"/>
            <w:tcBorders>
              <w:top w:val="single" w:sz="4" w:space="0" w:color="auto"/>
              <w:bottom w:val="double" w:sz="4" w:space="0" w:color="auto"/>
            </w:tcBorders>
            <w:vAlign w:val="bottom"/>
          </w:tcPr>
          <w:p w14:paraId="60AA9480" w14:textId="184E736B" w:rsidR="00591D00" w:rsidRPr="005D67E2" w:rsidRDefault="00591D00" w:rsidP="00591D00">
            <w:pPr>
              <w:pStyle w:val="acctfourfigures"/>
              <w:spacing w:line="240" w:lineRule="atLeast"/>
              <w:ind w:left="-113" w:right="-44"/>
              <w:rPr>
                <w:b/>
                <w:bCs/>
                <w:sz w:val="18"/>
                <w:szCs w:val="18"/>
              </w:rPr>
            </w:pPr>
            <w:r w:rsidRPr="00AE1FF3">
              <w:rPr>
                <w:b/>
                <w:bCs/>
                <w:sz w:val="18"/>
                <w:szCs w:val="18"/>
                <w:lang w:val="en-US"/>
              </w:rPr>
              <w:t>9</w:t>
            </w:r>
            <w:r>
              <w:rPr>
                <w:b/>
                <w:bCs/>
                <w:sz w:val="18"/>
                <w:szCs w:val="18"/>
              </w:rPr>
              <w:t>,</w:t>
            </w:r>
            <w:r w:rsidRPr="00AE1FF3">
              <w:rPr>
                <w:b/>
                <w:bCs/>
                <w:sz w:val="18"/>
                <w:szCs w:val="18"/>
                <w:lang w:val="en-US"/>
              </w:rPr>
              <w:t>778</w:t>
            </w:r>
            <w:r>
              <w:rPr>
                <w:b/>
                <w:bCs/>
                <w:sz w:val="18"/>
                <w:szCs w:val="18"/>
              </w:rPr>
              <w:t>,</w:t>
            </w:r>
            <w:r w:rsidRPr="00AE1FF3">
              <w:rPr>
                <w:b/>
                <w:bCs/>
                <w:sz w:val="18"/>
                <w:szCs w:val="18"/>
                <w:lang w:val="en-US"/>
              </w:rPr>
              <w:t>557</w:t>
            </w:r>
          </w:p>
        </w:tc>
      </w:tr>
      <w:tr w:rsidR="00956BE8" w:rsidRPr="00E879C5" w14:paraId="76B17D49" w14:textId="77777777" w:rsidTr="004906C2">
        <w:trPr>
          <w:trHeight w:val="116"/>
        </w:trPr>
        <w:tc>
          <w:tcPr>
            <w:tcW w:w="1983" w:type="dxa"/>
            <w:tcBorders>
              <w:top w:val="nil"/>
              <w:left w:val="nil"/>
              <w:bottom w:val="nil"/>
              <w:right w:val="nil"/>
            </w:tcBorders>
            <w:noWrap/>
          </w:tcPr>
          <w:p w14:paraId="7977E7C1" w14:textId="77777777" w:rsidR="00CF64F2" w:rsidRPr="00E879C5" w:rsidRDefault="00CF64F2" w:rsidP="00CF64F2">
            <w:pPr>
              <w:rPr>
                <w:rFonts w:ascii="Times New Roman" w:hAnsi="Times New Roman" w:cs="Times New Roman"/>
                <w:b/>
                <w:bCs/>
              </w:rPr>
            </w:pPr>
          </w:p>
        </w:tc>
        <w:tc>
          <w:tcPr>
            <w:tcW w:w="981" w:type="dxa"/>
            <w:tcBorders>
              <w:top w:val="double" w:sz="4" w:space="0" w:color="auto"/>
              <w:left w:val="nil"/>
              <w:right w:val="nil"/>
            </w:tcBorders>
            <w:vAlign w:val="bottom"/>
          </w:tcPr>
          <w:p w14:paraId="0802DB11"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9" w:type="dxa"/>
            <w:tcBorders>
              <w:left w:val="nil"/>
              <w:right w:val="nil"/>
            </w:tcBorders>
            <w:vAlign w:val="bottom"/>
          </w:tcPr>
          <w:p w14:paraId="709AC9B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1" w:type="dxa"/>
            <w:tcBorders>
              <w:top w:val="double" w:sz="4" w:space="0" w:color="auto"/>
              <w:left w:val="nil"/>
              <w:right w:val="nil"/>
            </w:tcBorders>
            <w:vAlign w:val="bottom"/>
          </w:tcPr>
          <w:p w14:paraId="7D38F6D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73" w:type="dxa"/>
            <w:tcBorders>
              <w:left w:val="nil"/>
              <w:right w:val="nil"/>
            </w:tcBorders>
            <w:vAlign w:val="bottom"/>
          </w:tcPr>
          <w:p w14:paraId="0D63CC3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3" w:type="dxa"/>
            <w:tcBorders>
              <w:top w:val="double" w:sz="4" w:space="0" w:color="auto"/>
              <w:left w:val="nil"/>
              <w:right w:val="nil"/>
            </w:tcBorders>
            <w:vAlign w:val="bottom"/>
          </w:tcPr>
          <w:p w14:paraId="489E0F8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6" w:type="dxa"/>
            <w:tcBorders>
              <w:left w:val="nil"/>
              <w:right w:val="nil"/>
            </w:tcBorders>
            <w:vAlign w:val="bottom"/>
          </w:tcPr>
          <w:p w14:paraId="72C78F8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4" w:type="dxa"/>
            <w:tcBorders>
              <w:top w:val="double" w:sz="4" w:space="0" w:color="auto"/>
              <w:left w:val="nil"/>
              <w:right w:val="nil"/>
            </w:tcBorders>
            <w:vAlign w:val="bottom"/>
          </w:tcPr>
          <w:p w14:paraId="6CDB13A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p>
        </w:tc>
        <w:tc>
          <w:tcPr>
            <w:tcW w:w="241" w:type="dxa"/>
            <w:tcBorders>
              <w:left w:val="nil"/>
              <w:right w:val="nil"/>
            </w:tcBorders>
            <w:vAlign w:val="bottom"/>
          </w:tcPr>
          <w:p w14:paraId="2B8EACA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Borders>
              <w:top w:val="double" w:sz="4" w:space="0" w:color="auto"/>
              <w:left w:val="nil"/>
              <w:right w:val="nil"/>
            </w:tcBorders>
            <w:vAlign w:val="bottom"/>
          </w:tcPr>
          <w:p w14:paraId="1B81CC7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2" w:type="dxa"/>
            <w:tcBorders>
              <w:left w:val="nil"/>
              <w:right w:val="nil"/>
            </w:tcBorders>
            <w:vAlign w:val="bottom"/>
          </w:tcPr>
          <w:p w14:paraId="5D8EF17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8" w:type="dxa"/>
            <w:tcBorders>
              <w:top w:val="double" w:sz="4" w:space="0" w:color="auto"/>
              <w:left w:val="nil"/>
              <w:right w:val="nil"/>
            </w:tcBorders>
            <w:vAlign w:val="bottom"/>
          </w:tcPr>
          <w:p w14:paraId="4FD2271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3" w:type="dxa"/>
            <w:tcBorders>
              <w:left w:val="nil"/>
              <w:right w:val="nil"/>
            </w:tcBorders>
            <w:vAlign w:val="bottom"/>
          </w:tcPr>
          <w:p w14:paraId="4C32746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Borders>
              <w:top w:val="double" w:sz="4" w:space="0" w:color="auto"/>
              <w:left w:val="nil"/>
              <w:right w:val="nil"/>
            </w:tcBorders>
            <w:vAlign w:val="bottom"/>
          </w:tcPr>
          <w:p w14:paraId="46A92F9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236" w:type="dxa"/>
            <w:tcBorders>
              <w:left w:val="nil"/>
              <w:right w:val="nil"/>
            </w:tcBorders>
            <w:vAlign w:val="bottom"/>
          </w:tcPr>
          <w:p w14:paraId="6394BF2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754" w:type="dxa"/>
            <w:tcBorders>
              <w:top w:val="double" w:sz="4" w:space="0" w:color="auto"/>
              <w:left w:val="nil"/>
              <w:right w:val="nil"/>
            </w:tcBorders>
            <w:vAlign w:val="bottom"/>
          </w:tcPr>
          <w:p w14:paraId="5C77081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rPr>
            </w:pPr>
          </w:p>
        </w:tc>
        <w:tc>
          <w:tcPr>
            <w:tcW w:w="236" w:type="dxa"/>
            <w:tcBorders>
              <w:left w:val="nil"/>
              <w:right w:val="nil"/>
            </w:tcBorders>
            <w:vAlign w:val="bottom"/>
          </w:tcPr>
          <w:p w14:paraId="5D7D9BD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79" w:type="dxa"/>
            <w:tcBorders>
              <w:top w:val="double" w:sz="4" w:space="0" w:color="auto"/>
              <w:left w:val="nil"/>
              <w:right w:val="nil"/>
            </w:tcBorders>
            <w:vAlign w:val="bottom"/>
          </w:tcPr>
          <w:p w14:paraId="36D15AC2"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right="-140"/>
              <w:rPr>
                <w:rFonts w:ascii="Times New Roman" w:hAnsi="Times New Roman" w:cs="Times New Roman"/>
                <w:b/>
                <w:bCs/>
              </w:rPr>
            </w:pPr>
          </w:p>
        </w:tc>
        <w:tc>
          <w:tcPr>
            <w:tcW w:w="246" w:type="dxa"/>
            <w:tcBorders>
              <w:left w:val="nil"/>
              <w:right w:val="nil"/>
            </w:tcBorders>
            <w:vAlign w:val="bottom"/>
          </w:tcPr>
          <w:p w14:paraId="1893866B"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8" w:type="dxa"/>
            <w:tcBorders>
              <w:top w:val="double" w:sz="4" w:space="0" w:color="auto"/>
              <w:left w:val="nil"/>
              <w:right w:val="nil"/>
            </w:tcBorders>
            <w:vAlign w:val="bottom"/>
          </w:tcPr>
          <w:p w14:paraId="6E98645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3" w:type="dxa"/>
            <w:tcBorders>
              <w:left w:val="nil"/>
              <w:right w:val="nil"/>
            </w:tcBorders>
            <w:vAlign w:val="bottom"/>
          </w:tcPr>
          <w:p w14:paraId="674EB459"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7" w:type="dxa"/>
            <w:tcBorders>
              <w:top w:val="double" w:sz="4" w:space="0" w:color="auto"/>
            </w:tcBorders>
            <w:vAlign w:val="bottom"/>
          </w:tcPr>
          <w:p w14:paraId="5169AAA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9" w:type="dxa"/>
            <w:vAlign w:val="bottom"/>
          </w:tcPr>
          <w:p w14:paraId="5DC486DB"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0" w:type="dxa"/>
            <w:tcBorders>
              <w:top w:val="double" w:sz="4" w:space="0" w:color="auto"/>
            </w:tcBorders>
            <w:vAlign w:val="bottom"/>
          </w:tcPr>
          <w:p w14:paraId="5776769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rPr>
            </w:pPr>
          </w:p>
        </w:tc>
      </w:tr>
      <w:tr w:rsidR="00CF64F2" w:rsidRPr="00E879C5" w14:paraId="32657626" w14:textId="77777777" w:rsidTr="004906C2">
        <w:trPr>
          <w:trHeight w:val="116"/>
        </w:trPr>
        <w:tc>
          <w:tcPr>
            <w:tcW w:w="1983" w:type="dxa"/>
            <w:tcBorders>
              <w:top w:val="nil"/>
              <w:left w:val="nil"/>
              <w:bottom w:val="nil"/>
              <w:right w:val="nil"/>
            </w:tcBorders>
            <w:noWrap/>
          </w:tcPr>
          <w:p w14:paraId="7AB76055" w14:textId="77777777" w:rsidR="00CF64F2" w:rsidRPr="00E879C5" w:rsidRDefault="00CF64F2" w:rsidP="00CF64F2">
            <w:pPr>
              <w:rPr>
                <w:rFonts w:ascii="Times New Roman" w:hAnsi="Times New Roman" w:cs="Times New Roman"/>
                <w:b/>
                <w:bCs/>
              </w:rPr>
            </w:pPr>
          </w:p>
          <w:p w14:paraId="12205D52" w14:textId="42F2E13B" w:rsidR="00CF64F2" w:rsidRPr="00E879C5" w:rsidRDefault="00CF64F2" w:rsidP="00CF64F2">
            <w:pPr>
              <w:rPr>
                <w:rFonts w:ascii="Times New Roman" w:hAnsi="Times New Roman" w:cs="Times New Roman"/>
                <w:b/>
                <w:bCs/>
              </w:rPr>
            </w:pPr>
          </w:p>
        </w:tc>
        <w:tc>
          <w:tcPr>
            <w:tcW w:w="981" w:type="dxa"/>
            <w:tcBorders>
              <w:left w:val="nil"/>
              <w:right w:val="nil"/>
            </w:tcBorders>
            <w:vAlign w:val="bottom"/>
          </w:tcPr>
          <w:p w14:paraId="7EA8D9B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9" w:type="dxa"/>
            <w:tcBorders>
              <w:left w:val="nil"/>
              <w:right w:val="nil"/>
            </w:tcBorders>
            <w:vAlign w:val="bottom"/>
          </w:tcPr>
          <w:p w14:paraId="2EB64EC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1" w:type="dxa"/>
            <w:tcBorders>
              <w:left w:val="nil"/>
              <w:right w:val="nil"/>
            </w:tcBorders>
            <w:vAlign w:val="bottom"/>
          </w:tcPr>
          <w:p w14:paraId="22F7F7F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73" w:type="dxa"/>
            <w:tcBorders>
              <w:left w:val="nil"/>
              <w:right w:val="nil"/>
            </w:tcBorders>
            <w:vAlign w:val="bottom"/>
          </w:tcPr>
          <w:p w14:paraId="1DF16F6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3" w:type="dxa"/>
            <w:tcBorders>
              <w:left w:val="nil"/>
              <w:right w:val="nil"/>
            </w:tcBorders>
            <w:vAlign w:val="bottom"/>
          </w:tcPr>
          <w:p w14:paraId="524B17E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6" w:type="dxa"/>
            <w:tcBorders>
              <w:left w:val="nil"/>
              <w:right w:val="nil"/>
            </w:tcBorders>
            <w:vAlign w:val="bottom"/>
          </w:tcPr>
          <w:p w14:paraId="25E2060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4" w:type="dxa"/>
            <w:tcBorders>
              <w:left w:val="nil"/>
              <w:right w:val="nil"/>
            </w:tcBorders>
            <w:vAlign w:val="bottom"/>
          </w:tcPr>
          <w:p w14:paraId="6B0E7BC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p>
        </w:tc>
        <w:tc>
          <w:tcPr>
            <w:tcW w:w="241" w:type="dxa"/>
            <w:tcBorders>
              <w:left w:val="nil"/>
              <w:right w:val="nil"/>
            </w:tcBorders>
            <w:vAlign w:val="bottom"/>
          </w:tcPr>
          <w:p w14:paraId="25AF92C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Borders>
              <w:left w:val="nil"/>
              <w:right w:val="nil"/>
            </w:tcBorders>
            <w:vAlign w:val="bottom"/>
          </w:tcPr>
          <w:p w14:paraId="5B9FB91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2" w:type="dxa"/>
            <w:tcBorders>
              <w:left w:val="nil"/>
              <w:right w:val="nil"/>
            </w:tcBorders>
            <w:vAlign w:val="bottom"/>
          </w:tcPr>
          <w:p w14:paraId="198C491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8" w:type="dxa"/>
            <w:tcBorders>
              <w:left w:val="nil"/>
              <w:right w:val="nil"/>
            </w:tcBorders>
            <w:vAlign w:val="bottom"/>
          </w:tcPr>
          <w:p w14:paraId="35DC2DB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3" w:type="dxa"/>
            <w:tcBorders>
              <w:left w:val="nil"/>
              <w:right w:val="nil"/>
            </w:tcBorders>
            <w:vAlign w:val="bottom"/>
          </w:tcPr>
          <w:p w14:paraId="5AD2170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Borders>
              <w:left w:val="nil"/>
              <w:right w:val="nil"/>
            </w:tcBorders>
            <w:vAlign w:val="bottom"/>
          </w:tcPr>
          <w:p w14:paraId="48CA29B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236" w:type="dxa"/>
            <w:tcBorders>
              <w:left w:val="nil"/>
              <w:right w:val="nil"/>
            </w:tcBorders>
            <w:vAlign w:val="bottom"/>
          </w:tcPr>
          <w:p w14:paraId="0EAEC72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754" w:type="dxa"/>
            <w:tcBorders>
              <w:left w:val="nil"/>
              <w:right w:val="nil"/>
            </w:tcBorders>
            <w:vAlign w:val="bottom"/>
          </w:tcPr>
          <w:p w14:paraId="621A875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rPr>
            </w:pPr>
          </w:p>
        </w:tc>
        <w:tc>
          <w:tcPr>
            <w:tcW w:w="236" w:type="dxa"/>
            <w:tcBorders>
              <w:left w:val="nil"/>
              <w:right w:val="nil"/>
            </w:tcBorders>
            <w:vAlign w:val="bottom"/>
          </w:tcPr>
          <w:p w14:paraId="2EC81271"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79" w:type="dxa"/>
            <w:tcBorders>
              <w:left w:val="nil"/>
              <w:right w:val="nil"/>
            </w:tcBorders>
            <w:vAlign w:val="bottom"/>
          </w:tcPr>
          <w:p w14:paraId="4C78451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right="-140"/>
              <w:rPr>
                <w:rFonts w:ascii="Times New Roman" w:hAnsi="Times New Roman" w:cs="Times New Roman"/>
                <w:b/>
                <w:bCs/>
              </w:rPr>
            </w:pPr>
          </w:p>
        </w:tc>
        <w:tc>
          <w:tcPr>
            <w:tcW w:w="246" w:type="dxa"/>
            <w:tcBorders>
              <w:left w:val="nil"/>
              <w:right w:val="nil"/>
            </w:tcBorders>
            <w:vAlign w:val="bottom"/>
          </w:tcPr>
          <w:p w14:paraId="3CFFDE4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8" w:type="dxa"/>
            <w:tcBorders>
              <w:left w:val="nil"/>
              <w:right w:val="nil"/>
            </w:tcBorders>
            <w:vAlign w:val="bottom"/>
          </w:tcPr>
          <w:p w14:paraId="3EFFDA02"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3" w:type="dxa"/>
            <w:tcBorders>
              <w:left w:val="nil"/>
              <w:right w:val="nil"/>
            </w:tcBorders>
            <w:vAlign w:val="bottom"/>
          </w:tcPr>
          <w:p w14:paraId="785B54B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7" w:type="dxa"/>
            <w:vAlign w:val="bottom"/>
          </w:tcPr>
          <w:p w14:paraId="62CEEAF1"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9" w:type="dxa"/>
            <w:vAlign w:val="bottom"/>
          </w:tcPr>
          <w:p w14:paraId="37180B6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0" w:type="dxa"/>
            <w:vAlign w:val="bottom"/>
          </w:tcPr>
          <w:p w14:paraId="307923F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rPr>
            </w:pPr>
          </w:p>
        </w:tc>
      </w:tr>
      <w:tr w:rsidR="00CF64F2" w:rsidRPr="00E879C5" w14:paraId="738D96FC" w14:textId="77777777" w:rsidTr="004906C2">
        <w:trPr>
          <w:trHeight w:val="116"/>
        </w:trPr>
        <w:tc>
          <w:tcPr>
            <w:tcW w:w="1983" w:type="dxa"/>
            <w:tcBorders>
              <w:top w:val="nil"/>
              <w:left w:val="nil"/>
              <w:bottom w:val="nil"/>
              <w:right w:val="nil"/>
            </w:tcBorders>
            <w:noWrap/>
          </w:tcPr>
          <w:p w14:paraId="79726B37" w14:textId="77777777" w:rsidR="00CF64F2" w:rsidRPr="00E879C5" w:rsidRDefault="00CF64F2" w:rsidP="00CF64F2">
            <w:pPr>
              <w:rPr>
                <w:rFonts w:ascii="Times New Roman" w:hAnsi="Times New Roman" w:cs="Times New Roman"/>
                <w:b/>
                <w:bCs/>
              </w:rPr>
            </w:pPr>
          </w:p>
        </w:tc>
        <w:tc>
          <w:tcPr>
            <w:tcW w:w="981" w:type="dxa"/>
            <w:tcBorders>
              <w:left w:val="nil"/>
              <w:right w:val="nil"/>
            </w:tcBorders>
            <w:vAlign w:val="bottom"/>
          </w:tcPr>
          <w:p w14:paraId="35880DE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9" w:type="dxa"/>
            <w:tcBorders>
              <w:left w:val="nil"/>
              <w:right w:val="nil"/>
            </w:tcBorders>
            <w:vAlign w:val="bottom"/>
          </w:tcPr>
          <w:p w14:paraId="3F8A003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1" w:type="dxa"/>
            <w:tcBorders>
              <w:left w:val="nil"/>
              <w:right w:val="nil"/>
            </w:tcBorders>
            <w:vAlign w:val="bottom"/>
          </w:tcPr>
          <w:p w14:paraId="2C36A7F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73" w:type="dxa"/>
            <w:tcBorders>
              <w:left w:val="nil"/>
              <w:right w:val="nil"/>
            </w:tcBorders>
            <w:vAlign w:val="bottom"/>
          </w:tcPr>
          <w:p w14:paraId="47D6060B"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3" w:type="dxa"/>
            <w:tcBorders>
              <w:left w:val="nil"/>
              <w:right w:val="nil"/>
            </w:tcBorders>
            <w:vAlign w:val="bottom"/>
          </w:tcPr>
          <w:p w14:paraId="78B2BBF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6" w:type="dxa"/>
            <w:tcBorders>
              <w:left w:val="nil"/>
              <w:right w:val="nil"/>
            </w:tcBorders>
            <w:vAlign w:val="bottom"/>
          </w:tcPr>
          <w:p w14:paraId="7BE303F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4" w:type="dxa"/>
            <w:tcBorders>
              <w:left w:val="nil"/>
              <w:right w:val="nil"/>
            </w:tcBorders>
            <w:vAlign w:val="bottom"/>
          </w:tcPr>
          <w:p w14:paraId="4F1C354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p>
        </w:tc>
        <w:tc>
          <w:tcPr>
            <w:tcW w:w="241" w:type="dxa"/>
            <w:tcBorders>
              <w:left w:val="nil"/>
              <w:right w:val="nil"/>
            </w:tcBorders>
            <w:vAlign w:val="bottom"/>
          </w:tcPr>
          <w:p w14:paraId="0835E70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Borders>
              <w:left w:val="nil"/>
              <w:right w:val="nil"/>
            </w:tcBorders>
            <w:vAlign w:val="bottom"/>
          </w:tcPr>
          <w:p w14:paraId="16ED9EE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2" w:type="dxa"/>
            <w:tcBorders>
              <w:left w:val="nil"/>
              <w:right w:val="nil"/>
            </w:tcBorders>
            <w:vAlign w:val="bottom"/>
          </w:tcPr>
          <w:p w14:paraId="34F62B89"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8" w:type="dxa"/>
            <w:tcBorders>
              <w:left w:val="nil"/>
              <w:right w:val="nil"/>
            </w:tcBorders>
            <w:vAlign w:val="bottom"/>
          </w:tcPr>
          <w:p w14:paraId="62F0E6E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3" w:type="dxa"/>
            <w:tcBorders>
              <w:left w:val="nil"/>
              <w:right w:val="nil"/>
            </w:tcBorders>
            <w:vAlign w:val="bottom"/>
          </w:tcPr>
          <w:p w14:paraId="4ED73EB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Borders>
              <w:left w:val="nil"/>
              <w:right w:val="nil"/>
            </w:tcBorders>
            <w:vAlign w:val="bottom"/>
          </w:tcPr>
          <w:p w14:paraId="328D52D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236" w:type="dxa"/>
            <w:tcBorders>
              <w:left w:val="nil"/>
              <w:right w:val="nil"/>
            </w:tcBorders>
            <w:vAlign w:val="bottom"/>
          </w:tcPr>
          <w:p w14:paraId="72B0A91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754" w:type="dxa"/>
            <w:tcBorders>
              <w:left w:val="nil"/>
              <w:right w:val="nil"/>
            </w:tcBorders>
            <w:vAlign w:val="bottom"/>
          </w:tcPr>
          <w:p w14:paraId="7E54027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rPr>
            </w:pPr>
          </w:p>
        </w:tc>
        <w:tc>
          <w:tcPr>
            <w:tcW w:w="236" w:type="dxa"/>
            <w:tcBorders>
              <w:left w:val="nil"/>
              <w:right w:val="nil"/>
            </w:tcBorders>
            <w:vAlign w:val="bottom"/>
          </w:tcPr>
          <w:p w14:paraId="77F0708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79" w:type="dxa"/>
            <w:tcBorders>
              <w:left w:val="nil"/>
              <w:right w:val="nil"/>
            </w:tcBorders>
            <w:vAlign w:val="bottom"/>
          </w:tcPr>
          <w:p w14:paraId="5E19629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right="-140"/>
              <w:rPr>
                <w:rFonts w:ascii="Times New Roman" w:hAnsi="Times New Roman" w:cs="Times New Roman"/>
                <w:b/>
                <w:bCs/>
              </w:rPr>
            </w:pPr>
          </w:p>
        </w:tc>
        <w:tc>
          <w:tcPr>
            <w:tcW w:w="246" w:type="dxa"/>
            <w:tcBorders>
              <w:left w:val="nil"/>
              <w:right w:val="nil"/>
            </w:tcBorders>
            <w:vAlign w:val="bottom"/>
          </w:tcPr>
          <w:p w14:paraId="0EE78D8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8" w:type="dxa"/>
            <w:tcBorders>
              <w:left w:val="nil"/>
              <w:right w:val="nil"/>
            </w:tcBorders>
            <w:vAlign w:val="bottom"/>
          </w:tcPr>
          <w:p w14:paraId="642D2BA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3" w:type="dxa"/>
            <w:tcBorders>
              <w:left w:val="nil"/>
              <w:right w:val="nil"/>
            </w:tcBorders>
            <w:vAlign w:val="bottom"/>
          </w:tcPr>
          <w:p w14:paraId="33F003E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7" w:type="dxa"/>
            <w:vAlign w:val="bottom"/>
          </w:tcPr>
          <w:p w14:paraId="19D1854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9" w:type="dxa"/>
            <w:vAlign w:val="bottom"/>
          </w:tcPr>
          <w:p w14:paraId="15F3245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0" w:type="dxa"/>
            <w:vAlign w:val="bottom"/>
          </w:tcPr>
          <w:p w14:paraId="2BC65A9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rPr>
            </w:pPr>
          </w:p>
        </w:tc>
      </w:tr>
      <w:tr w:rsidR="00CF64F2" w:rsidRPr="00E879C5" w14:paraId="53BE3518" w14:textId="77777777" w:rsidTr="004906C2">
        <w:trPr>
          <w:trHeight w:val="116"/>
        </w:trPr>
        <w:tc>
          <w:tcPr>
            <w:tcW w:w="1983" w:type="dxa"/>
            <w:tcBorders>
              <w:top w:val="nil"/>
              <w:left w:val="nil"/>
              <w:bottom w:val="nil"/>
              <w:right w:val="nil"/>
            </w:tcBorders>
            <w:noWrap/>
          </w:tcPr>
          <w:p w14:paraId="19E63CBB" w14:textId="77777777" w:rsidR="00CF64F2" w:rsidRPr="00E879C5" w:rsidRDefault="00CF64F2" w:rsidP="00CF64F2">
            <w:pPr>
              <w:rPr>
                <w:rFonts w:ascii="Times New Roman" w:hAnsi="Times New Roman" w:cs="Times New Roman"/>
                <w:b/>
                <w:bCs/>
              </w:rPr>
            </w:pPr>
          </w:p>
        </w:tc>
        <w:tc>
          <w:tcPr>
            <w:tcW w:w="981" w:type="dxa"/>
            <w:tcBorders>
              <w:left w:val="nil"/>
              <w:right w:val="nil"/>
            </w:tcBorders>
            <w:vAlign w:val="bottom"/>
          </w:tcPr>
          <w:p w14:paraId="30B49D1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9" w:type="dxa"/>
            <w:tcBorders>
              <w:left w:val="nil"/>
              <w:right w:val="nil"/>
            </w:tcBorders>
            <w:vAlign w:val="bottom"/>
          </w:tcPr>
          <w:p w14:paraId="1BFB35F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1" w:type="dxa"/>
            <w:tcBorders>
              <w:left w:val="nil"/>
              <w:right w:val="nil"/>
            </w:tcBorders>
            <w:vAlign w:val="bottom"/>
          </w:tcPr>
          <w:p w14:paraId="0F5186C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73" w:type="dxa"/>
            <w:tcBorders>
              <w:left w:val="nil"/>
              <w:right w:val="nil"/>
            </w:tcBorders>
            <w:vAlign w:val="bottom"/>
          </w:tcPr>
          <w:p w14:paraId="45ABDEB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3" w:type="dxa"/>
            <w:tcBorders>
              <w:left w:val="nil"/>
              <w:right w:val="nil"/>
            </w:tcBorders>
            <w:vAlign w:val="bottom"/>
          </w:tcPr>
          <w:p w14:paraId="6D8C510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6" w:type="dxa"/>
            <w:tcBorders>
              <w:left w:val="nil"/>
              <w:right w:val="nil"/>
            </w:tcBorders>
            <w:vAlign w:val="bottom"/>
          </w:tcPr>
          <w:p w14:paraId="3B0D29A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4" w:type="dxa"/>
            <w:tcBorders>
              <w:left w:val="nil"/>
              <w:right w:val="nil"/>
            </w:tcBorders>
            <w:vAlign w:val="bottom"/>
          </w:tcPr>
          <w:p w14:paraId="0303907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p>
        </w:tc>
        <w:tc>
          <w:tcPr>
            <w:tcW w:w="241" w:type="dxa"/>
            <w:tcBorders>
              <w:left w:val="nil"/>
              <w:right w:val="nil"/>
            </w:tcBorders>
            <w:vAlign w:val="bottom"/>
          </w:tcPr>
          <w:p w14:paraId="3AC9B97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Borders>
              <w:left w:val="nil"/>
              <w:right w:val="nil"/>
            </w:tcBorders>
            <w:vAlign w:val="bottom"/>
          </w:tcPr>
          <w:p w14:paraId="67DCBF5B"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2" w:type="dxa"/>
            <w:tcBorders>
              <w:left w:val="nil"/>
              <w:right w:val="nil"/>
            </w:tcBorders>
            <w:vAlign w:val="bottom"/>
          </w:tcPr>
          <w:p w14:paraId="1AA5EE9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8" w:type="dxa"/>
            <w:tcBorders>
              <w:left w:val="nil"/>
              <w:right w:val="nil"/>
            </w:tcBorders>
            <w:vAlign w:val="bottom"/>
          </w:tcPr>
          <w:p w14:paraId="6ABEB2E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3" w:type="dxa"/>
            <w:tcBorders>
              <w:left w:val="nil"/>
              <w:right w:val="nil"/>
            </w:tcBorders>
            <w:vAlign w:val="bottom"/>
          </w:tcPr>
          <w:p w14:paraId="30E1390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Borders>
              <w:left w:val="nil"/>
              <w:right w:val="nil"/>
            </w:tcBorders>
            <w:vAlign w:val="bottom"/>
          </w:tcPr>
          <w:p w14:paraId="4B55B2D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236" w:type="dxa"/>
            <w:tcBorders>
              <w:left w:val="nil"/>
              <w:right w:val="nil"/>
            </w:tcBorders>
            <w:vAlign w:val="bottom"/>
          </w:tcPr>
          <w:p w14:paraId="31BA87C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754" w:type="dxa"/>
            <w:tcBorders>
              <w:left w:val="nil"/>
              <w:right w:val="nil"/>
            </w:tcBorders>
            <w:vAlign w:val="bottom"/>
          </w:tcPr>
          <w:p w14:paraId="5BF85E9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rPr>
            </w:pPr>
          </w:p>
        </w:tc>
        <w:tc>
          <w:tcPr>
            <w:tcW w:w="236" w:type="dxa"/>
            <w:tcBorders>
              <w:left w:val="nil"/>
              <w:right w:val="nil"/>
            </w:tcBorders>
            <w:vAlign w:val="bottom"/>
          </w:tcPr>
          <w:p w14:paraId="6251E3F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79" w:type="dxa"/>
            <w:tcBorders>
              <w:left w:val="nil"/>
              <w:right w:val="nil"/>
            </w:tcBorders>
            <w:vAlign w:val="bottom"/>
          </w:tcPr>
          <w:p w14:paraId="7AA3EA3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right="-140"/>
              <w:rPr>
                <w:rFonts w:ascii="Times New Roman" w:hAnsi="Times New Roman" w:cs="Times New Roman"/>
                <w:b/>
                <w:bCs/>
              </w:rPr>
            </w:pPr>
          </w:p>
        </w:tc>
        <w:tc>
          <w:tcPr>
            <w:tcW w:w="246" w:type="dxa"/>
            <w:tcBorders>
              <w:left w:val="nil"/>
              <w:right w:val="nil"/>
            </w:tcBorders>
            <w:vAlign w:val="bottom"/>
          </w:tcPr>
          <w:p w14:paraId="7D5C9472"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8" w:type="dxa"/>
            <w:tcBorders>
              <w:left w:val="nil"/>
              <w:right w:val="nil"/>
            </w:tcBorders>
            <w:vAlign w:val="bottom"/>
          </w:tcPr>
          <w:p w14:paraId="63B7C53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3" w:type="dxa"/>
            <w:tcBorders>
              <w:left w:val="nil"/>
              <w:right w:val="nil"/>
            </w:tcBorders>
            <w:vAlign w:val="bottom"/>
          </w:tcPr>
          <w:p w14:paraId="1C16775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7" w:type="dxa"/>
            <w:vAlign w:val="bottom"/>
          </w:tcPr>
          <w:p w14:paraId="24EC6D8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9" w:type="dxa"/>
            <w:vAlign w:val="bottom"/>
          </w:tcPr>
          <w:p w14:paraId="1D331E6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0" w:type="dxa"/>
            <w:vAlign w:val="bottom"/>
          </w:tcPr>
          <w:p w14:paraId="4D23068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rPr>
            </w:pPr>
          </w:p>
        </w:tc>
      </w:tr>
      <w:tr w:rsidR="00CF64F2" w:rsidRPr="00E879C5" w14:paraId="54EADEE2" w14:textId="77777777" w:rsidTr="004906C2">
        <w:trPr>
          <w:trHeight w:val="116"/>
        </w:trPr>
        <w:tc>
          <w:tcPr>
            <w:tcW w:w="1983" w:type="dxa"/>
            <w:tcBorders>
              <w:top w:val="nil"/>
              <w:left w:val="nil"/>
              <w:bottom w:val="nil"/>
              <w:right w:val="nil"/>
            </w:tcBorders>
            <w:noWrap/>
          </w:tcPr>
          <w:p w14:paraId="4307C192" w14:textId="77777777" w:rsidR="00CF64F2" w:rsidRPr="00E879C5" w:rsidRDefault="00CF64F2" w:rsidP="00CF64F2">
            <w:pPr>
              <w:rPr>
                <w:rFonts w:ascii="Times New Roman" w:hAnsi="Times New Roman" w:cs="Times New Roman"/>
                <w:b/>
                <w:bCs/>
              </w:rPr>
            </w:pPr>
          </w:p>
        </w:tc>
        <w:tc>
          <w:tcPr>
            <w:tcW w:w="981" w:type="dxa"/>
            <w:tcBorders>
              <w:left w:val="nil"/>
              <w:right w:val="nil"/>
            </w:tcBorders>
            <w:vAlign w:val="bottom"/>
          </w:tcPr>
          <w:p w14:paraId="1B99CE71"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9" w:type="dxa"/>
            <w:tcBorders>
              <w:left w:val="nil"/>
              <w:right w:val="nil"/>
            </w:tcBorders>
            <w:vAlign w:val="bottom"/>
          </w:tcPr>
          <w:p w14:paraId="769174B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1" w:type="dxa"/>
            <w:tcBorders>
              <w:left w:val="nil"/>
              <w:right w:val="nil"/>
            </w:tcBorders>
            <w:vAlign w:val="bottom"/>
          </w:tcPr>
          <w:p w14:paraId="45370B4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73" w:type="dxa"/>
            <w:tcBorders>
              <w:left w:val="nil"/>
              <w:right w:val="nil"/>
            </w:tcBorders>
            <w:vAlign w:val="bottom"/>
          </w:tcPr>
          <w:p w14:paraId="6BB9C18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3" w:type="dxa"/>
            <w:tcBorders>
              <w:left w:val="nil"/>
              <w:right w:val="nil"/>
            </w:tcBorders>
            <w:vAlign w:val="bottom"/>
          </w:tcPr>
          <w:p w14:paraId="5041F3C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6" w:type="dxa"/>
            <w:tcBorders>
              <w:left w:val="nil"/>
              <w:right w:val="nil"/>
            </w:tcBorders>
            <w:vAlign w:val="bottom"/>
          </w:tcPr>
          <w:p w14:paraId="0D31882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4" w:type="dxa"/>
            <w:tcBorders>
              <w:left w:val="nil"/>
              <w:right w:val="nil"/>
            </w:tcBorders>
            <w:vAlign w:val="bottom"/>
          </w:tcPr>
          <w:p w14:paraId="404069B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p>
        </w:tc>
        <w:tc>
          <w:tcPr>
            <w:tcW w:w="241" w:type="dxa"/>
            <w:tcBorders>
              <w:left w:val="nil"/>
              <w:right w:val="nil"/>
            </w:tcBorders>
            <w:vAlign w:val="bottom"/>
          </w:tcPr>
          <w:p w14:paraId="0223E0B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Borders>
              <w:left w:val="nil"/>
              <w:right w:val="nil"/>
            </w:tcBorders>
            <w:vAlign w:val="bottom"/>
          </w:tcPr>
          <w:p w14:paraId="357029B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2" w:type="dxa"/>
            <w:tcBorders>
              <w:left w:val="nil"/>
              <w:right w:val="nil"/>
            </w:tcBorders>
            <w:vAlign w:val="bottom"/>
          </w:tcPr>
          <w:p w14:paraId="2AFD2089"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8" w:type="dxa"/>
            <w:tcBorders>
              <w:left w:val="nil"/>
              <w:right w:val="nil"/>
            </w:tcBorders>
            <w:vAlign w:val="bottom"/>
          </w:tcPr>
          <w:p w14:paraId="4BD5E41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3" w:type="dxa"/>
            <w:tcBorders>
              <w:left w:val="nil"/>
              <w:right w:val="nil"/>
            </w:tcBorders>
            <w:vAlign w:val="bottom"/>
          </w:tcPr>
          <w:p w14:paraId="679C024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Borders>
              <w:left w:val="nil"/>
              <w:right w:val="nil"/>
            </w:tcBorders>
            <w:vAlign w:val="bottom"/>
          </w:tcPr>
          <w:p w14:paraId="6711036F"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236" w:type="dxa"/>
            <w:tcBorders>
              <w:left w:val="nil"/>
              <w:right w:val="nil"/>
            </w:tcBorders>
            <w:vAlign w:val="bottom"/>
          </w:tcPr>
          <w:p w14:paraId="12BDB3C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754" w:type="dxa"/>
            <w:tcBorders>
              <w:left w:val="nil"/>
              <w:right w:val="nil"/>
            </w:tcBorders>
            <w:vAlign w:val="bottom"/>
          </w:tcPr>
          <w:p w14:paraId="12A5EBA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rPr>
            </w:pPr>
          </w:p>
        </w:tc>
        <w:tc>
          <w:tcPr>
            <w:tcW w:w="236" w:type="dxa"/>
            <w:tcBorders>
              <w:left w:val="nil"/>
              <w:right w:val="nil"/>
            </w:tcBorders>
            <w:vAlign w:val="bottom"/>
          </w:tcPr>
          <w:p w14:paraId="024F094B"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79" w:type="dxa"/>
            <w:tcBorders>
              <w:left w:val="nil"/>
              <w:right w:val="nil"/>
            </w:tcBorders>
            <w:vAlign w:val="bottom"/>
          </w:tcPr>
          <w:p w14:paraId="2D2433A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right="-140"/>
              <w:rPr>
                <w:rFonts w:ascii="Times New Roman" w:hAnsi="Times New Roman" w:cs="Times New Roman"/>
                <w:b/>
                <w:bCs/>
              </w:rPr>
            </w:pPr>
          </w:p>
        </w:tc>
        <w:tc>
          <w:tcPr>
            <w:tcW w:w="246" w:type="dxa"/>
            <w:tcBorders>
              <w:left w:val="nil"/>
              <w:right w:val="nil"/>
            </w:tcBorders>
            <w:vAlign w:val="bottom"/>
          </w:tcPr>
          <w:p w14:paraId="60DD4F8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8" w:type="dxa"/>
            <w:tcBorders>
              <w:left w:val="nil"/>
              <w:right w:val="nil"/>
            </w:tcBorders>
            <w:vAlign w:val="bottom"/>
          </w:tcPr>
          <w:p w14:paraId="253FD232"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3" w:type="dxa"/>
            <w:tcBorders>
              <w:left w:val="nil"/>
              <w:right w:val="nil"/>
            </w:tcBorders>
            <w:vAlign w:val="bottom"/>
          </w:tcPr>
          <w:p w14:paraId="1C6F82D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7" w:type="dxa"/>
            <w:vAlign w:val="bottom"/>
          </w:tcPr>
          <w:p w14:paraId="7CFB07D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9" w:type="dxa"/>
            <w:vAlign w:val="bottom"/>
          </w:tcPr>
          <w:p w14:paraId="45686A25"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0" w:type="dxa"/>
            <w:vAlign w:val="bottom"/>
          </w:tcPr>
          <w:p w14:paraId="51BCD95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rPr>
            </w:pPr>
          </w:p>
        </w:tc>
      </w:tr>
      <w:tr w:rsidR="00CF64F2" w:rsidRPr="00E879C5" w14:paraId="0013AE37" w14:textId="77777777" w:rsidTr="004906C2">
        <w:trPr>
          <w:trHeight w:val="116"/>
        </w:trPr>
        <w:tc>
          <w:tcPr>
            <w:tcW w:w="1983" w:type="dxa"/>
            <w:tcBorders>
              <w:top w:val="nil"/>
              <w:left w:val="nil"/>
              <w:bottom w:val="nil"/>
              <w:right w:val="nil"/>
            </w:tcBorders>
            <w:noWrap/>
          </w:tcPr>
          <w:p w14:paraId="759C1745" w14:textId="77777777" w:rsidR="00CF64F2" w:rsidRPr="00E879C5" w:rsidRDefault="00CF64F2" w:rsidP="00CF64F2">
            <w:pPr>
              <w:rPr>
                <w:rFonts w:ascii="Times New Roman" w:hAnsi="Times New Roman" w:cs="Times New Roman"/>
                <w:b/>
                <w:bCs/>
              </w:rPr>
            </w:pPr>
          </w:p>
          <w:p w14:paraId="437BF469" w14:textId="77777777" w:rsidR="00907C59" w:rsidRPr="00E879C5" w:rsidRDefault="00907C59" w:rsidP="00AE1FF3">
            <w:pPr>
              <w:rPr>
                <w:rFonts w:ascii="Times New Roman" w:hAnsi="Times New Roman" w:cs="Times New Roman"/>
                <w:b/>
                <w:bCs/>
              </w:rPr>
            </w:pPr>
          </w:p>
          <w:p w14:paraId="51755CBE" w14:textId="4912E9B1" w:rsidR="00CF64F2" w:rsidRPr="00E879C5" w:rsidRDefault="00CF64F2" w:rsidP="00CF64F2">
            <w:pPr>
              <w:rPr>
                <w:rFonts w:ascii="Times New Roman" w:hAnsi="Times New Roman" w:cs="Times New Roman"/>
                <w:b/>
                <w:bCs/>
              </w:rPr>
            </w:pPr>
          </w:p>
        </w:tc>
        <w:tc>
          <w:tcPr>
            <w:tcW w:w="981" w:type="dxa"/>
            <w:tcBorders>
              <w:left w:val="nil"/>
              <w:right w:val="nil"/>
            </w:tcBorders>
            <w:vAlign w:val="bottom"/>
          </w:tcPr>
          <w:p w14:paraId="1E73BA4B"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9" w:type="dxa"/>
            <w:tcBorders>
              <w:left w:val="nil"/>
              <w:right w:val="nil"/>
            </w:tcBorders>
            <w:vAlign w:val="bottom"/>
          </w:tcPr>
          <w:p w14:paraId="58BE9DD8"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1" w:type="dxa"/>
            <w:tcBorders>
              <w:left w:val="nil"/>
              <w:right w:val="nil"/>
            </w:tcBorders>
            <w:vAlign w:val="bottom"/>
          </w:tcPr>
          <w:p w14:paraId="23BA5611"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73" w:type="dxa"/>
            <w:tcBorders>
              <w:left w:val="nil"/>
              <w:right w:val="nil"/>
            </w:tcBorders>
            <w:vAlign w:val="bottom"/>
          </w:tcPr>
          <w:p w14:paraId="3E84818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3" w:type="dxa"/>
            <w:tcBorders>
              <w:left w:val="nil"/>
              <w:right w:val="nil"/>
            </w:tcBorders>
            <w:vAlign w:val="bottom"/>
          </w:tcPr>
          <w:p w14:paraId="7C6ABA9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6" w:type="dxa"/>
            <w:tcBorders>
              <w:left w:val="nil"/>
              <w:right w:val="nil"/>
            </w:tcBorders>
            <w:vAlign w:val="bottom"/>
          </w:tcPr>
          <w:p w14:paraId="25860250"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4" w:type="dxa"/>
            <w:tcBorders>
              <w:left w:val="nil"/>
              <w:right w:val="nil"/>
            </w:tcBorders>
            <w:vAlign w:val="bottom"/>
          </w:tcPr>
          <w:p w14:paraId="2113727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30"/>
              <w:rPr>
                <w:rFonts w:ascii="Times New Roman" w:hAnsi="Times New Roman" w:cs="Times New Roman"/>
                <w:b/>
                <w:bCs/>
              </w:rPr>
            </w:pPr>
          </w:p>
        </w:tc>
        <w:tc>
          <w:tcPr>
            <w:tcW w:w="241" w:type="dxa"/>
            <w:tcBorders>
              <w:left w:val="nil"/>
              <w:right w:val="nil"/>
            </w:tcBorders>
            <w:vAlign w:val="bottom"/>
          </w:tcPr>
          <w:p w14:paraId="021BB41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9" w:type="dxa"/>
            <w:tcBorders>
              <w:left w:val="nil"/>
              <w:right w:val="nil"/>
            </w:tcBorders>
            <w:vAlign w:val="bottom"/>
          </w:tcPr>
          <w:p w14:paraId="7BD8EDA2"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2" w:type="dxa"/>
            <w:tcBorders>
              <w:left w:val="nil"/>
              <w:right w:val="nil"/>
            </w:tcBorders>
            <w:vAlign w:val="bottom"/>
          </w:tcPr>
          <w:p w14:paraId="4C2155CA"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28" w:type="dxa"/>
            <w:tcBorders>
              <w:left w:val="nil"/>
              <w:right w:val="nil"/>
            </w:tcBorders>
            <w:vAlign w:val="bottom"/>
          </w:tcPr>
          <w:p w14:paraId="35E5138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43" w:type="dxa"/>
            <w:tcBorders>
              <w:left w:val="nil"/>
              <w:right w:val="nil"/>
            </w:tcBorders>
            <w:vAlign w:val="bottom"/>
          </w:tcPr>
          <w:p w14:paraId="302BFB0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854" w:type="dxa"/>
            <w:tcBorders>
              <w:left w:val="nil"/>
              <w:right w:val="nil"/>
            </w:tcBorders>
            <w:vAlign w:val="bottom"/>
          </w:tcPr>
          <w:p w14:paraId="2249866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236" w:type="dxa"/>
            <w:tcBorders>
              <w:left w:val="nil"/>
              <w:right w:val="nil"/>
            </w:tcBorders>
            <w:vAlign w:val="bottom"/>
          </w:tcPr>
          <w:p w14:paraId="79B6990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b/>
                <w:bCs/>
              </w:rPr>
            </w:pPr>
          </w:p>
        </w:tc>
        <w:tc>
          <w:tcPr>
            <w:tcW w:w="754" w:type="dxa"/>
            <w:tcBorders>
              <w:left w:val="nil"/>
              <w:right w:val="nil"/>
            </w:tcBorders>
            <w:vAlign w:val="bottom"/>
          </w:tcPr>
          <w:p w14:paraId="6D19796E"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right="-203"/>
              <w:rPr>
                <w:rFonts w:ascii="Times New Roman" w:hAnsi="Times New Roman" w:cs="Times New Roman"/>
                <w:b/>
                <w:bCs/>
              </w:rPr>
            </w:pPr>
          </w:p>
        </w:tc>
        <w:tc>
          <w:tcPr>
            <w:tcW w:w="236" w:type="dxa"/>
            <w:tcBorders>
              <w:left w:val="nil"/>
              <w:right w:val="nil"/>
            </w:tcBorders>
            <w:vAlign w:val="bottom"/>
          </w:tcPr>
          <w:p w14:paraId="055473B7"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79" w:type="dxa"/>
            <w:tcBorders>
              <w:left w:val="nil"/>
              <w:right w:val="nil"/>
            </w:tcBorders>
            <w:vAlign w:val="bottom"/>
          </w:tcPr>
          <w:p w14:paraId="13E7E59C"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right="-140"/>
              <w:rPr>
                <w:rFonts w:ascii="Times New Roman" w:hAnsi="Times New Roman" w:cs="Times New Roman"/>
                <w:b/>
                <w:bCs/>
              </w:rPr>
            </w:pPr>
          </w:p>
        </w:tc>
        <w:tc>
          <w:tcPr>
            <w:tcW w:w="246" w:type="dxa"/>
            <w:tcBorders>
              <w:left w:val="nil"/>
              <w:right w:val="nil"/>
            </w:tcBorders>
            <w:vAlign w:val="bottom"/>
          </w:tcPr>
          <w:p w14:paraId="42605901"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8" w:type="dxa"/>
            <w:tcBorders>
              <w:left w:val="nil"/>
              <w:right w:val="nil"/>
            </w:tcBorders>
            <w:vAlign w:val="bottom"/>
          </w:tcPr>
          <w:p w14:paraId="05435236"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63" w:type="dxa"/>
            <w:tcBorders>
              <w:left w:val="nil"/>
              <w:right w:val="nil"/>
            </w:tcBorders>
            <w:vAlign w:val="bottom"/>
          </w:tcPr>
          <w:p w14:paraId="02B582BD"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997" w:type="dxa"/>
            <w:vAlign w:val="bottom"/>
          </w:tcPr>
          <w:p w14:paraId="08654B14"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239" w:type="dxa"/>
            <w:vAlign w:val="bottom"/>
          </w:tcPr>
          <w:p w14:paraId="30FDFD82"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b/>
                <w:bCs/>
              </w:rPr>
            </w:pPr>
          </w:p>
        </w:tc>
        <w:tc>
          <w:tcPr>
            <w:tcW w:w="1020" w:type="dxa"/>
            <w:vAlign w:val="bottom"/>
          </w:tcPr>
          <w:p w14:paraId="1AF33A63" w14:textId="77777777" w:rsidR="00CF64F2" w:rsidRPr="00E879C5" w:rsidRDefault="00CF64F2" w:rsidP="00CF6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113" w:right="-44"/>
              <w:rPr>
                <w:rFonts w:ascii="Times New Roman" w:hAnsi="Times New Roman" w:cs="Times New Roman"/>
                <w:b/>
                <w:bCs/>
              </w:rPr>
            </w:pPr>
          </w:p>
        </w:tc>
      </w:tr>
      <w:tr w:rsidR="00591D00" w:rsidRPr="00E879C5" w14:paraId="0DC88E56" w14:textId="77777777">
        <w:trPr>
          <w:trHeight w:val="60"/>
        </w:trPr>
        <w:tc>
          <w:tcPr>
            <w:tcW w:w="1983" w:type="dxa"/>
            <w:tcBorders>
              <w:top w:val="nil"/>
              <w:left w:val="nil"/>
              <w:bottom w:val="nil"/>
              <w:right w:val="nil"/>
            </w:tcBorders>
            <w:noWrap/>
          </w:tcPr>
          <w:p w14:paraId="0E0F1F54"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lastRenderedPageBreak/>
              <w:t>Cost</w:t>
            </w:r>
          </w:p>
        </w:tc>
        <w:tc>
          <w:tcPr>
            <w:tcW w:w="981" w:type="dxa"/>
            <w:vAlign w:val="bottom"/>
          </w:tcPr>
          <w:p w14:paraId="7531A335" w14:textId="4897D472" w:rsidR="00591D00" w:rsidRPr="00E879C5" w:rsidRDefault="00AA716E" w:rsidP="00591D00">
            <w:pPr>
              <w:pStyle w:val="acctfourfigures"/>
              <w:spacing w:line="240" w:lineRule="atLeast"/>
              <w:ind w:left="-79" w:right="-44"/>
              <w:rPr>
                <w:sz w:val="18"/>
                <w:szCs w:val="18"/>
                <w:lang w:val="en-US" w:bidi="th-TH"/>
              </w:rPr>
            </w:pPr>
            <w:r w:rsidRPr="00AA716E">
              <w:rPr>
                <w:sz w:val="18"/>
                <w:szCs w:val="18"/>
                <w:lang w:val="en-US"/>
              </w:rPr>
              <w:t>(5,234,239)</w:t>
            </w:r>
          </w:p>
        </w:tc>
        <w:tc>
          <w:tcPr>
            <w:tcW w:w="269" w:type="dxa"/>
            <w:vAlign w:val="bottom"/>
          </w:tcPr>
          <w:p w14:paraId="0C4F1542" w14:textId="77777777" w:rsidR="00591D00" w:rsidRPr="00E879C5" w:rsidRDefault="00591D00" w:rsidP="00591D00">
            <w:pPr>
              <w:pStyle w:val="acctfourfigures"/>
              <w:spacing w:line="240" w:lineRule="atLeast"/>
              <w:ind w:left="-79" w:right="-44"/>
              <w:rPr>
                <w:sz w:val="18"/>
                <w:szCs w:val="18"/>
                <w:lang w:val="en-US" w:bidi="th-TH"/>
              </w:rPr>
            </w:pPr>
          </w:p>
        </w:tc>
        <w:tc>
          <w:tcPr>
            <w:tcW w:w="991" w:type="dxa"/>
            <w:vAlign w:val="bottom"/>
          </w:tcPr>
          <w:p w14:paraId="50EF4B55" w14:textId="73353F45" w:rsidR="00591D00" w:rsidRPr="00E879C5" w:rsidRDefault="00591D00" w:rsidP="00591D00">
            <w:pPr>
              <w:pStyle w:val="acctfourfigures"/>
              <w:spacing w:line="240" w:lineRule="atLeast"/>
              <w:ind w:left="-79" w:right="-44"/>
              <w:rPr>
                <w:sz w:val="18"/>
                <w:szCs w:val="18"/>
                <w:lang w:val="en-US" w:bidi="th-TH"/>
              </w:rPr>
            </w:pPr>
            <w:r w:rsidRPr="00AA716E">
              <w:rPr>
                <w:sz w:val="18"/>
                <w:szCs w:val="18"/>
                <w:lang w:val="en-US" w:bidi="th-TH"/>
              </w:rPr>
              <w:t>(</w:t>
            </w:r>
            <w:r w:rsidRPr="00E879C5">
              <w:rPr>
                <w:sz w:val="18"/>
                <w:szCs w:val="18"/>
                <w:lang w:val="en-US"/>
              </w:rPr>
              <w:t>5,</w:t>
            </w:r>
            <w:r>
              <w:rPr>
                <w:sz w:val="18"/>
                <w:szCs w:val="18"/>
                <w:lang w:val="en-US"/>
              </w:rPr>
              <w:t>341,774</w:t>
            </w:r>
            <w:r w:rsidRPr="00AA716E">
              <w:rPr>
                <w:sz w:val="18"/>
                <w:szCs w:val="18"/>
                <w:lang w:val="en-US" w:bidi="th-TH"/>
              </w:rPr>
              <w:t>)</w:t>
            </w:r>
          </w:p>
        </w:tc>
        <w:tc>
          <w:tcPr>
            <w:tcW w:w="273" w:type="dxa"/>
            <w:vAlign w:val="bottom"/>
          </w:tcPr>
          <w:p w14:paraId="0729EB3A"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3" w:type="dxa"/>
            <w:vAlign w:val="bottom"/>
          </w:tcPr>
          <w:p w14:paraId="6E31C066" w14:textId="4B5EC5A2" w:rsidR="00591D00" w:rsidRPr="00E879C5" w:rsidRDefault="00AA716E" w:rsidP="00591D00">
            <w:pPr>
              <w:pStyle w:val="acctfourfigures"/>
              <w:spacing w:line="240" w:lineRule="atLeast"/>
              <w:ind w:left="-79" w:right="-44"/>
              <w:rPr>
                <w:sz w:val="18"/>
                <w:szCs w:val="18"/>
                <w:lang w:val="en-US" w:bidi="th-TH"/>
              </w:rPr>
            </w:pPr>
            <w:r w:rsidRPr="00AA716E">
              <w:rPr>
                <w:sz w:val="18"/>
                <w:szCs w:val="18"/>
              </w:rPr>
              <w:t>(</w:t>
            </w:r>
            <w:r w:rsidRPr="00AA716E">
              <w:rPr>
                <w:sz w:val="18"/>
                <w:szCs w:val="18"/>
                <w:lang w:val="en-US"/>
              </w:rPr>
              <w:t>1</w:t>
            </w:r>
            <w:r w:rsidRPr="00AA716E">
              <w:rPr>
                <w:sz w:val="18"/>
                <w:szCs w:val="18"/>
              </w:rPr>
              <w:t>,</w:t>
            </w:r>
            <w:r w:rsidRPr="00AA716E">
              <w:rPr>
                <w:sz w:val="18"/>
                <w:szCs w:val="18"/>
                <w:lang w:val="en-US"/>
              </w:rPr>
              <w:t>477</w:t>
            </w:r>
            <w:r w:rsidRPr="00AA716E">
              <w:rPr>
                <w:sz w:val="18"/>
                <w:szCs w:val="18"/>
              </w:rPr>
              <w:t>,</w:t>
            </w:r>
            <w:r w:rsidRPr="00AA716E">
              <w:rPr>
                <w:sz w:val="18"/>
                <w:szCs w:val="18"/>
                <w:lang w:val="en-US"/>
              </w:rPr>
              <w:t>399</w:t>
            </w:r>
            <w:r w:rsidRPr="00AA716E">
              <w:rPr>
                <w:sz w:val="18"/>
                <w:szCs w:val="18"/>
              </w:rPr>
              <w:t>)</w:t>
            </w:r>
          </w:p>
        </w:tc>
        <w:tc>
          <w:tcPr>
            <w:tcW w:w="236" w:type="dxa"/>
            <w:vAlign w:val="bottom"/>
          </w:tcPr>
          <w:p w14:paraId="05AEE8F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4" w:type="dxa"/>
            <w:vAlign w:val="bottom"/>
          </w:tcPr>
          <w:p w14:paraId="222C1264" w14:textId="08EB646C" w:rsidR="00591D00" w:rsidRPr="00E879C5" w:rsidRDefault="00591D00" w:rsidP="00591D00">
            <w:pPr>
              <w:pStyle w:val="acctfourfigures"/>
              <w:tabs>
                <w:tab w:val="clear" w:pos="765"/>
                <w:tab w:val="decimal" w:pos="812"/>
              </w:tabs>
              <w:spacing w:line="240" w:lineRule="atLeast"/>
              <w:ind w:left="-79" w:right="-130"/>
              <w:rPr>
                <w:sz w:val="18"/>
                <w:szCs w:val="18"/>
                <w:lang w:val="en-US" w:bidi="th-TH"/>
              </w:rPr>
            </w:pPr>
            <w:r w:rsidRPr="00AA716E">
              <w:rPr>
                <w:sz w:val="18"/>
                <w:szCs w:val="18"/>
                <w:lang w:bidi="th-TH"/>
              </w:rPr>
              <w:t>(</w:t>
            </w:r>
            <w:r w:rsidRPr="00E879C5">
              <w:rPr>
                <w:sz w:val="18"/>
                <w:szCs w:val="18"/>
                <w:lang w:val="en-US"/>
              </w:rPr>
              <w:t>1</w:t>
            </w:r>
            <w:r w:rsidRPr="00E879C5">
              <w:rPr>
                <w:sz w:val="18"/>
                <w:szCs w:val="18"/>
              </w:rPr>
              <w:t>,</w:t>
            </w:r>
            <w:r>
              <w:rPr>
                <w:sz w:val="18"/>
                <w:szCs w:val="18"/>
                <w:lang w:val="en-US"/>
              </w:rPr>
              <w:t>225</w:t>
            </w:r>
            <w:r w:rsidRPr="00AA716E">
              <w:rPr>
                <w:sz w:val="18"/>
                <w:szCs w:val="18"/>
              </w:rPr>
              <w:t>,</w:t>
            </w:r>
            <w:r>
              <w:rPr>
                <w:sz w:val="18"/>
                <w:szCs w:val="18"/>
                <w:lang w:val="en-US"/>
              </w:rPr>
              <w:t>951</w:t>
            </w:r>
            <w:r w:rsidRPr="00AA716E">
              <w:rPr>
                <w:sz w:val="18"/>
                <w:szCs w:val="18"/>
                <w:lang w:bidi="th-TH"/>
              </w:rPr>
              <w:t>)</w:t>
            </w:r>
          </w:p>
        </w:tc>
        <w:tc>
          <w:tcPr>
            <w:tcW w:w="241" w:type="dxa"/>
            <w:vAlign w:val="bottom"/>
          </w:tcPr>
          <w:p w14:paraId="0FCA44D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9" w:type="dxa"/>
            <w:vAlign w:val="bottom"/>
          </w:tcPr>
          <w:p w14:paraId="5DBEF27F" w14:textId="4B592D7B" w:rsidR="00591D00" w:rsidRPr="00E879C5" w:rsidRDefault="00AA716E" w:rsidP="00591D00">
            <w:pPr>
              <w:pStyle w:val="acctfourfigures"/>
              <w:tabs>
                <w:tab w:val="clear" w:pos="765"/>
                <w:tab w:val="decimal" w:pos="701"/>
              </w:tabs>
              <w:spacing w:line="240" w:lineRule="atLeast"/>
              <w:ind w:left="-79" w:right="-44"/>
              <w:rPr>
                <w:sz w:val="18"/>
                <w:szCs w:val="18"/>
              </w:rPr>
            </w:pPr>
            <w:r w:rsidRPr="00AA716E">
              <w:rPr>
                <w:sz w:val="18"/>
                <w:szCs w:val="18"/>
              </w:rPr>
              <w:t>(</w:t>
            </w:r>
            <w:r w:rsidRPr="00AA716E">
              <w:rPr>
                <w:sz w:val="18"/>
                <w:szCs w:val="18"/>
                <w:lang w:val="en-US"/>
              </w:rPr>
              <w:t>854</w:t>
            </w:r>
            <w:r w:rsidRPr="00AA716E">
              <w:rPr>
                <w:sz w:val="18"/>
                <w:szCs w:val="18"/>
              </w:rPr>
              <w:t>,</w:t>
            </w:r>
            <w:r w:rsidRPr="00AA716E">
              <w:rPr>
                <w:sz w:val="18"/>
                <w:szCs w:val="18"/>
                <w:lang w:val="en-US"/>
              </w:rPr>
              <w:t>066</w:t>
            </w:r>
            <w:r w:rsidRPr="00AA716E">
              <w:rPr>
                <w:sz w:val="18"/>
                <w:szCs w:val="18"/>
              </w:rPr>
              <w:t>)</w:t>
            </w:r>
          </w:p>
        </w:tc>
        <w:tc>
          <w:tcPr>
            <w:tcW w:w="242" w:type="dxa"/>
            <w:vAlign w:val="bottom"/>
          </w:tcPr>
          <w:p w14:paraId="0169D38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28" w:type="dxa"/>
            <w:vAlign w:val="bottom"/>
          </w:tcPr>
          <w:p w14:paraId="53E55A6E" w14:textId="318D6894" w:rsidR="00591D00" w:rsidRPr="00E879C5" w:rsidRDefault="00591D00" w:rsidP="00591D00">
            <w:pPr>
              <w:pStyle w:val="acctfourfigures"/>
              <w:tabs>
                <w:tab w:val="clear" w:pos="765"/>
                <w:tab w:val="decimal" w:pos="713"/>
              </w:tabs>
              <w:spacing w:line="240" w:lineRule="atLeast"/>
              <w:ind w:left="-79" w:right="-44"/>
              <w:rPr>
                <w:sz w:val="18"/>
                <w:szCs w:val="18"/>
              </w:rPr>
            </w:pPr>
            <w:r w:rsidRPr="00AA716E">
              <w:rPr>
                <w:sz w:val="18"/>
                <w:szCs w:val="18"/>
                <w:lang w:bidi="th-TH"/>
              </w:rPr>
              <w:t>(</w:t>
            </w:r>
            <w:r w:rsidRPr="00AA716E">
              <w:rPr>
                <w:sz w:val="18"/>
                <w:szCs w:val="18"/>
                <w:lang w:val="en-US"/>
              </w:rPr>
              <w:t>747,765</w:t>
            </w:r>
            <w:r w:rsidRPr="00AA716E">
              <w:rPr>
                <w:sz w:val="18"/>
                <w:szCs w:val="18"/>
                <w:lang w:bidi="th-TH"/>
              </w:rPr>
              <w:t>)</w:t>
            </w:r>
          </w:p>
        </w:tc>
        <w:tc>
          <w:tcPr>
            <w:tcW w:w="243" w:type="dxa"/>
          </w:tcPr>
          <w:p w14:paraId="20CB0D20"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854" w:type="dxa"/>
            <w:vAlign w:val="bottom"/>
          </w:tcPr>
          <w:p w14:paraId="28C3376E" w14:textId="5799CE2C" w:rsidR="00591D00" w:rsidRPr="00E879C5" w:rsidRDefault="00AA716E" w:rsidP="00591D00">
            <w:pPr>
              <w:pStyle w:val="acctfourfigures"/>
              <w:tabs>
                <w:tab w:val="clear" w:pos="765"/>
                <w:tab w:val="decimal" w:pos="630"/>
              </w:tabs>
              <w:spacing w:line="240" w:lineRule="atLeast"/>
              <w:ind w:left="-79" w:right="-203"/>
              <w:rPr>
                <w:sz w:val="18"/>
                <w:szCs w:val="18"/>
                <w:lang w:val="en-US" w:bidi="th-TH"/>
              </w:rPr>
            </w:pPr>
            <w:r w:rsidRPr="00AA716E">
              <w:rPr>
                <w:sz w:val="18"/>
                <w:szCs w:val="18"/>
              </w:rPr>
              <w:t>(</w:t>
            </w:r>
            <w:r w:rsidRPr="00AA716E">
              <w:rPr>
                <w:sz w:val="18"/>
                <w:szCs w:val="18"/>
                <w:lang w:val="en-US"/>
              </w:rPr>
              <w:t>27</w:t>
            </w:r>
            <w:r w:rsidRPr="00AA716E">
              <w:rPr>
                <w:sz w:val="18"/>
                <w:szCs w:val="18"/>
              </w:rPr>
              <w:t>,</w:t>
            </w:r>
            <w:r w:rsidRPr="00AA716E">
              <w:rPr>
                <w:sz w:val="18"/>
                <w:szCs w:val="18"/>
                <w:lang w:val="en-US"/>
              </w:rPr>
              <w:t>619</w:t>
            </w:r>
            <w:r w:rsidRPr="00AA716E">
              <w:rPr>
                <w:sz w:val="18"/>
                <w:szCs w:val="18"/>
              </w:rPr>
              <w:t>)</w:t>
            </w:r>
          </w:p>
        </w:tc>
        <w:tc>
          <w:tcPr>
            <w:tcW w:w="236" w:type="dxa"/>
            <w:vAlign w:val="bottom"/>
          </w:tcPr>
          <w:p w14:paraId="6432304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ind w:right="-203"/>
              <w:rPr>
                <w:rFonts w:ascii="Times New Roman" w:hAnsi="Times New Roman" w:cs="Times New Roman"/>
              </w:rPr>
            </w:pPr>
          </w:p>
        </w:tc>
        <w:tc>
          <w:tcPr>
            <w:tcW w:w="754" w:type="dxa"/>
            <w:vAlign w:val="bottom"/>
          </w:tcPr>
          <w:p w14:paraId="74731245" w14:textId="7DC7B3E6" w:rsidR="00591D00" w:rsidRPr="00E879C5" w:rsidRDefault="00591D00" w:rsidP="0060544C">
            <w:pPr>
              <w:pStyle w:val="acctfourfigures"/>
              <w:tabs>
                <w:tab w:val="clear" w:pos="765"/>
                <w:tab w:val="decimal" w:pos="547"/>
              </w:tabs>
              <w:spacing w:line="240" w:lineRule="atLeast"/>
              <w:ind w:left="-79" w:right="-203"/>
              <w:rPr>
                <w:sz w:val="18"/>
                <w:szCs w:val="18"/>
                <w:lang w:val="en-US" w:bidi="th-TH"/>
              </w:rPr>
            </w:pPr>
            <w:r w:rsidRPr="00AA716E">
              <w:rPr>
                <w:sz w:val="18"/>
                <w:szCs w:val="18"/>
                <w:lang w:bidi="th-TH"/>
              </w:rPr>
              <w:t>(</w:t>
            </w:r>
            <w:r>
              <w:rPr>
                <w:sz w:val="18"/>
                <w:szCs w:val="18"/>
                <w:lang w:val="en-US"/>
              </w:rPr>
              <w:t>40</w:t>
            </w:r>
            <w:r w:rsidRPr="00AA716E">
              <w:rPr>
                <w:sz w:val="18"/>
                <w:szCs w:val="18"/>
              </w:rPr>
              <w:t>,</w:t>
            </w:r>
            <w:r>
              <w:rPr>
                <w:sz w:val="18"/>
                <w:szCs w:val="18"/>
                <w:lang w:val="en-US"/>
              </w:rPr>
              <w:t>675</w:t>
            </w:r>
            <w:r w:rsidRPr="00AA716E">
              <w:rPr>
                <w:sz w:val="18"/>
                <w:szCs w:val="18"/>
                <w:lang w:bidi="th-TH"/>
              </w:rPr>
              <w:t>)</w:t>
            </w:r>
          </w:p>
        </w:tc>
        <w:tc>
          <w:tcPr>
            <w:tcW w:w="236" w:type="dxa"/>
          </w:tcPr>
          <w:p w14:paraId="7D90D24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79" w:type="dxa"/>
            <w:vAlign w:val="bottom"/>
          </w:tcPr>
          <w:p w14:paraId="37DFFFAE" w14:textId="152A90E7" w:rsidR="00591D00" w:rsidRPr="00E879C5" w:rsidRDefault="00AA716E" w:rsidP="00591D00">
            <w:pPr>
              <w:pStyle w:val="acctfourfigures"/>
              <w:tabs>
                <w:tab w:val="clear" w:pos="765"/>
                <w:tab w:val="decimal" w:pos="822"/>
              </w:tabs>
              <w:spacing w:line="240" w:lineRule="atLeast"/>
              <w:ind w:left="-79" w:right="-140"/>
              <w:rPr>
                <w:sz w:val="18"/>
                <w:szCs w:val="18"/>
                <w:lang w:val="en-US" w:bidi="th-TH"/>
              </w:rPr>
            </w:pPr>
            <w:r w:rsidRPr="00AA716E">
              <w:rPr>
                <w:sz w:val="18"/>
                <w:szCs w:val="18"/>
                <w:lang w:val="en-US" w:bidi="th-TH"/>
              </w:rPr>
              <w:t>2</w:t>
            </w:r>
            <w:r w:rsidRPr="00AA716E">
              <w:rPr>
                <w:sz w:val="18"/>
                <w:szCs w:val="18"/>
                <w:lang w:bidi="th-TH"/>
              </w:rPr>
              <w:t>,</w:t>
            </w:r>
            <w:r w:rsidRPr="00AA716E">
              <w:rPr>
                <w:sz w:val="18"/>
                <w:szCs w:val="18"/>
                <w:lang w:val="en-US" w:bidi="th-TH"/>
              </w:rPr>
              <w:t>412</w:t>
            </w:r>
            <w:r w:rsidRPr="00AA716E">
              <w:rPr>
                <w:sz w:val="18"/>
                <w:szCs w:val="18"/>
                <w:lang w:bidi="th-TH"/>
              </w:rPr>
              <w:t>,</w:t>
            </w:r>
            <w:r w:rsidRPr="00AA716E">
              <w:rPr>
                <w:sz w:val="18"/>
                <w:szCs w:val="18"/>
                <w:lang w:val="en-US" w:bidi="th-TH"/>
              </w:rPr>
              <w:t>266</w:t>
            </w:r>
          </w:p>
        </w:tc>
        <w:tc>
          <w:tcPr>
            <w:tcW w:w="246" w:type="dxa"/>
            <w:vAlign w:val="bottom"/>
          </w:tcPr>
          <w:p w14:paraId="276082D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8" w:type="dxa"/>
            <w:vAlign w:val="bottom"/>
          </w:tcPr>
          <w:p w14:paraId="3C892B28" w14:textId="6450FFC8" w:rsidR="00591D00" w:rsidRPr="00AA716E" w:rsidRDefault="00591D00" w:rsidP="00591D00">
            <w:pPr>
              <w:pStyle w:val="acctfourfigures"/>
              <w:spacing w:line="240" w:lineRule="atLeast"/>
              <w:ind w:left="-79" w:right="-44"/>
              <w:rPr>
                <w:sz w:val="18"/>
                <w:szCs w:val="18"/>
                <w:cs/>
                <w:lang w:val="en-US" w:bidi="th-TH"/>
              </w:rPr>
            </w:pPr>
            <w:r w:rsidRPr="00E879C5">
              <w:rPr>
                <w:sz w:val="18"/>
                <w:szCs w:val="18"/>
                <w:lang w:val="en-US" w:bidi="th-TH"/>
              </w:rPr>
              <w:t>2</w:t>
            </w:r>
            <w:r w:rsidRPr="00E879C5">
              <w:rPr>
                <w:sz w:val="18"/>
                <w:szCs w:val="18"/>
                <w:lang w:bidi="th-TH"/>
              </w:rPr>
              <w:t>,</w:t>
            </w:r>
            <w:r>
              <w:rPr>
                <w:sz w:val="18"/>
                <w:szCs w:val="18"/>
                <w:lang w:val="en-US" w:bidi="th-TH"/>
              </w:rPr>
              <w:t>064</w:t>
            </w:r>
            <w:r w:rsidRPr="00AA716E">
              <w:rPr>
                <w:sz w:val="18"/>
                <w:szCs w:val="18"/>
                <w:lang w:bidi="th-TH"/>
              </w:rPr>
              <w:t>,</w:t>
            </w:r>
            <w:r>
              <w:rPr>
                <w:sz w:val="18"/>
                <w:szCs w:val="18"/>
                <w:lang w:val="en-US" w:bidi="th-TH"/>
              </w:rPr>
              <w:t>644</w:t>
            </w:r>
          </w:p>
        </w:tc>
        <w:tc>
          <w:tcPr>
            <w:tcW w:w="263" w:type="dxa"/>
          </w:tcPr>
          <w:p w14:paraId="7549735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997" w:type="dxa"/>
          </w:tcPr>
          <w:p w14:paraId="1DDA102B" w14:textId="63FB9AD8" w:rsidR="00591D00" w:rsidRPr="00E879C5" w:rsidRDefault="00AA716E" w:rsidP="00591D00">
            <w:pPr>
              <w:pStyle w:val="acctfourfigures"/>
              <w:spacing w:line="240" w:lineRule="atLeast"/>
              <w:ind w:left="-79" w:right="-44"/>
              <w:rPr>
                <w:sz w:val="18"/>
                <w:szCs w:val="18"/>
                <w:lang w:val="en-US" w:bidi="th-TH"/>
              </w:rPr>
            </w:pPr>
            <w:r w:rsidRPr="00AA716E">
              <w:rPr>
                <w:sz w:val="18"/>
                <w:szCs w:val="18"/>
              </w:rPr>
              <w:t>(</w:t>
            </w:r>
            <w:r w:rsidRPr="00AA716E">
              <w:rPr>
                <w:sz w:val="18"/>
                <w:szCs w:val="18"/>
                <w:lang w:val="en-US"/>
              </w:rPr>
              <w:t>5</w:t>
            </w:r>
            <w:r w:rsidRPr="00AA716E">
              <w:rPr>
                <w:sz w:val="18"/>
                <w:szCs w:val="18"/>
              </w:rPr>
              <w:t>,</w:t>
            </w:r>
            <w:r w:rsidRPr="00AA716E">
              <w:rPr>
                <w:sz w:val="18"/>
                <w:szCs w:val="18"/>
                <w:lang w:val="en-US"/>
              </w:rPr>
              <w:t>181</w:t>
            </w:r>
            <w:r w:rsidRPr="00AA716E">
              <w:rPr>
                <w:sz w:val="18"/>
                <w:szCs w:val="18"/>
              </w:rPr>
              <w:t>,</w:t>
            </w:r>
            <w:r w:rsidRPr="00AA716E">
              <w:rPr>
                <w:sz w:val="18"/>
                <w:szCs w:val="18"/>
                <w:lang w:val="en-US"/>
              </w:rPr>
              <w:t>057</w:t>
            </w:r>
            <w:r w:rsidRPr="00AA716E">
              <w:rPr>
                <w:sz w:val="18"/>
                <w:szCs w:val="18"/>
              </w:rPr>
              <w:t>)</w:t>
            </w:r>
          </w:p>
        </w:tc>
        <w:tc>
          <w:tcPr>
            <w:tcW w:w="239" w:type="dxa"/>
          </w:tcPr>
          <w:p w14:paraId="51AB135E"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right="-44"/>
              <w:rPr>
                <w:rFonts w:ascii="Times New Roman" w:hAnsi="Times New Roman" w:cs="Times New Roman"/>
              </w:rPr>
            </w:pPr>
          </w:p>
        </w:tc>
        <w:tc>
          <w:tcPr>
            <w:tcW w:w="1020" w:type="dxa"/>
          </w:tcPr>
          <w:p w14:paraId="2B12DD82" w14:textId="236CEC87" w:rsidR="00591D00" w:rsidRPr="00E879C5" w:rsidRDefault="00591D00" w:rsidP="00591D00">
            <w:pPr>
              <w:pStyle w:val="acctfourfigures"/>
              <w:spacing w:line="240" w:lineRule="atLeast"/>
              <w:ind w:left="-113" w:right="-44"/>
              <w:rPr>
                <w:sz w:val="18"/>
                <w:szCs w:val="18"/>
                <w:lang w:val="en-US" w:bidi="th-TH"/>
              </w:rPr>
            </w:pPr>
            <w:r w:rsidRPr="00AA716E">
              <w:rPr>
                <w:sz w:val="18"/>
                <w:szCs w:val="18"/>
                <w:lang w:bidi="th-TH"/>
              </w:rPr>
              <w:t>(</w:t>
            </w:r>
            <w:r w:rsidRPr="00E879C5">
              <w:rPr>
                <w:sz w:val="18"/>
                <w:szCs w:val="18"/>
                <w:lang w:val="en-US"/>
              </w:rPr>
              <w:t>5</w:t>
            </w:r>
            <w:r w:rsidRPr="00E879C5">
              <w:rPr>
                <w:sz w:val="18"/>
                <w:szCs w:val="18"/>
              </w:rPr>
              <w:t>,</w:t>
            </w:r>
            <w:r>
              <w:rPr>
                <w:sz w:val="18"/>
                <w:szCs w:val="18"/>
                <w:lang w:val="en-US"/>
              </w:rPr>
              <w:t>291</w:t>
            </w:r>
            <w:r w:rsidRPr="00AA716E">
              <w:rPr>
                <w:sz w:val="18"/>
                <w:szCs w:val="18"/>
              </w:rPr>
              <w:t>,</w:t>
            </w:r>
            <w:r>
              <w:rPr>
                <w:sz w:val="18"/>
                <w:szCs w:val="18"/>
                <w:lang w:val="en-US"/>
              </w:rPr>
              <w:t>521</w:t>
            </w:r>
            <w:r w:rsidRPr="00AA716E">
              <w:rPr>
                <w:sz w:val="18"/>
                <w:szCs w:val="18"/>
                <w:lang w:bidi="th-TH"/>
              </w:rPr>
              <w:t>)</w:t>
            </w:r>
          </w:p>
        </w:tc>
      </w:tr>
      <w:tr w:rsidR="00591D00" w:rsidRPr="00E879C5" w14:paraId="284AAC0D" w14:textId="77777777">
        <w:tc>
          <w:tcPr>
            <w:tcW w:w="1983" w:type="dxa"/>
            <w:tcBorders>
              <w:top w:val="nil"/>
              <w:left w:val="nil"/>
              <w:bottom w:val="nil"/>
              <w:right w:val="nil"/>
            </w:tcBorders>
            <w:noWrap/>
            <w:vAlign w:val="bottom"/>
          </w:tcPr>
          <w:p w14:paraId="62091F01" w14:textId="77777777" w:rsidR="00591D00" w:rsidRPr="00E879C5" w:rsidRDefault="00591D00" w:rsidP="00591D00">
            <w:pPr>
              <w:ind w:left="150" w:hanging="150"/>
              <w:rPr>
                <w:rFonts w:ascii="Times New Roman" w:hAnsi="Times New Roman" w:cs="Times New Roman"/>
                <w:b/>
                <w:bCs/>
              </w:rPr>
            </w:pPr>
            <w:r w:rsidRPr="00E879C5">
              <w:rPr>
                <w:rFonts w:ascii="Times New Roman" w:hAnsi="Times New Roman" w:cs="Times New Roman"/>
                <w:b/>
                <w:bCs/>
              </w:rPr>
              <w:t>Segment profit before income tax</w:t>
            </w:r>
          </w:p>
        </w:tc>
        <w:tc>
          <w:tcPr>
            <w:tcW w:w="981" w:type="dxa"/>
            <w:vAlign w:val="bottom"/>
          </w:tcPr>
          <w:p w14:paraId="12F7582F" w14:textId="75609A36" w:rsidR="00591D00" w:rsidRPr="00E879C5" w:rsidRDefault="00AA716E" w:rsidP="00591D00">
            <w:pPr>
              <w:pStyle w:val="acctfourfigures"/>
              <w:spacing w:line="240" w:lineRule="atLeast"/>
              <w:ind w:left="-79" w:right="-44"/>
              <w:rPr>
                <w:b/>
                <w:bCs/>
                <w:sz w:val="18"/>
                <w:szCs w:val="18"/>
              </w:rPr>
            </w:pPr>
            <w:r w:rsidRPr="00AA716E">
              <w:rPr>
                <w:b/>
                <w:bCs/>
                <w:sz w:val="18"/>
                <w:szCs w:val="18"/>
                <w:lang w:val="en-US"/>
              </w:rPr>
              <w:t>3</w:t>
            </w:r>
            <w:r w:rsidRPr="00AA716E">
              <w:rPr>
                <w:b/>
                <w:bCs/>
                <w:sz w:val="18"/>
                <w:szCs w:val="18"/>
              </w:rPr>
              <w:t>,</w:t>
            </w:r>
            <w:r w:rsidRPr="00AA716E">
              <w:rPr>
                <w:b/>
                <w:bCs/>
                <w:sz w:val="18"/>
                <w:szCs w:val="18"/>
                <w:lang w:val="en-US"/>
              </w:rPr>
              <w:t>797</w:t>
            </w:r>
            <w:r w:rsidRPr="00AA716E">
              <w:rPr>
                <w:b/>
                <w:bCs/>
                <w:sz w:val="18"/>
                <w:szCs w:val="18"/>
              </w:rPr>
              <w:t>,</w:t>
            </w:r>
            <w:r w:rsidRPr="00AA716E">
              <w:rPr>
                <w:b/>
                <w:bCs/>
                <w:sz w:val="18"/>
                <w:szCs w:val="18"/>
                <w:lang w:val="en-US"/>
              </w:rPr>
              <w:t>791</w:t>
            </w:r>
          </w:p>
        </w:tc>
        <w:tc>
          <w:tcPr>
            <w:tcW w:w="269" w:type="dxa"/>
            <w:vAlign w:val="bottom"/>
          </w:tcPr>
          <w:p w14:paraId="35FECF5A" w14:textId="77777777" w:rsidR="00591D00" w:rsidRPr="00E879C5" w:rsidRDefault="00591D00" w:rsidP="00591D00">
            <w:pPr>
              <w:pStyle w:val="acctfourfigures"/>
              <w:spacing w:line="240" w:lineRule="atLeast"/>
              <w:ind w:left="-79" w:right="-44"/>
              <w:rPr>
                <w:b/>
                <w:bCs/>
                <w:sz w:val="18"/>
                <w:szCs w:val="18"/>
                <w:lang w:val="en-US" w:bidi="th-TH"/>
              </w:rPr>
            </w:pPr>
          </w:p>
        </w:tc>
        <w:tc>
          <w:tcPr>
            <w:tcW w:w="991" w:type="dxa"/>
            <w:vAlign w:val="bottom"/>
          </w:tcPr>
          <w:p w14:paraId="0B658617" w14:textId="2BD09D37" w:rsidR="00591D00" w:rsidRPr="00E879C5" w:rsidRDefault="00591D00" w:rsidP="00591D00">
            <w:pPr>
              <w:pStyle w:val="acctfourfigures"/>
              <w:spacing w:line="240" w:lineRule="atLeast"/>
              <w:ind w:left="-79" w:right="-44"/>
              <w:rPr>
                <w:b/>
                <w:bCs/>
                <w:sz w:val="18"/>
                <w:szCs w:val="18"/>
                <w:lang w:val="en-US" w:bidi="th-TH"/>
              </w:rPr>
            </w:pPr>
            <w:r w:rsidRPr="00AA716E">
              <w:rPr>
                <w:b/>
                <w:bCs/>
                <w:sz w:val="18"/>
                <w:szCs w:val="18"/>
                <w:lang w:val="en-US"/>
              </w:rPr>
              <w:t>3</w:t>
            </w:r>
            <w:r w:rsidRPr="00E879C5">
              <w:rPr>
                <w:b/>
                <w:bCs/>
                <w:sz w:val="18"/>
                <w:szCs w:val="18"/>
              </w:rPr>
              <w:t>,</w:t>
            </w:r>
            <w:r w:rsidRPr="00AA716E">
              <w:rPr>
                <w:b/>
                <w:bCs/>
                <w:sz w:val="18"/>
                <w:szCs w:val="18"/>
                <w:lang w:val="en-US"/>
              </w:rPr>
              <w:t>653</w:t>
            </w:r>
            <w:r>
              <w:rPr>
                <w:b/>
                <w:bCs/>
                <w:sz w:val="18"/>
                <w:szCs w:val="18"/>
              </w:rPr>
              <w:t>,</w:t>
            </w:r>
            <w:r w:rsidRPr="00AA716E">
              <w:rPr>
                <w:b/>
                <w:bCs/>
                <w:sz w:val="18"/>
                <w:szCs w:val="18"/>
                <w:lang w:val="en-US"/>
              </w:rPr>
              <w:t>443</w:t>
            </w:r>
          </w:p>
        </w:tc>
        <w:tc>
          <w:tcPr>
            <w:tcW w:w="273" w:type="dxa"/>
            <w:vAlign w:val="bottom"/>
          </w:tcPr>
          <w:p w14:paraId="50D5E464" w14:textId="77777777" w:rsidR="00591D00" w:rsidRPr="00E879C5" w:rsidRDefault="00591D00" w:rsidP="00591D00">
            <w:pPr>
              <w:pStyle w:val="acctfourfigures"/>
              <w:spacing w:line="240" w:lineRule="atLeast"/>
              <w:ind w:left="-79" w:right="-44"/>
              <w:rPr>
                <w:b/>
                <w:bCs/>
                <w:sz w:val="18"/>
                <w:szCs w:val="18"/>
                <w:lang w:val="en-US" w:bidi="th-TH"/>
              </w:rPr>
            </w:pPr>
          </w:p>
        </w:tc>
        <w:tc>
          <w:tcPr>
            <w:tcW w:w="993" w:type="dxa"/>
            <w:vAlign w:val="bottom"/>
          </w:tcPr>
          <w:p w14:paraId="38A7A778" w14:textId="77BCBB46" w:rsidR="00591D00" w:rsidRPr="00E879C5" w:rsidRDefault="00AA716E" w:rsidP="00591D00">
            <w:pPr>
              <w:pStyle w:val="acctfourfigures"/>
              <w:spacing w:line="240" w:lineRule="atLeast"/>
              <w:ind w:left="-79" w:right="-44"/>
              <w:rPr>
                <w:b/>
                <w:bCs/>
                <w:sz w:val="18"/>
                <w:szCs w:val="18"/>
                <w:lang w:val="en-US" w:bidi="th-TH"/>
              </w:rPr>
            </w:pPr>
            <w:r w:rsidRPr="00AA716E">
              <w:rPr>
                <w:b/>
                <w:bCs/>
                <w:sz w:val="18"/>
                <w:szCs w:val="18"/>
                <w:lang w:val="en-US"/>
              </w:rPr>
              <w:t>479</w:t>
            </w:r>
            <w:r w:rsidRPr="00AA716E">
              <w:rPr>
                <w:b/>
                <w:bCs/>
                <w:sz w:val="18"/>
                <w:szCs w:val="18"/>
              </w:rPr>
              <w:t>,</w:t>
            </w:r>
            <w:r w:rsidRPr="00AA716E">
              <w:rPr>
                <w:b/>
                <w:bCs/>
                <w:sz w:val="18"/>
                <w:szCs w:val="18"/>
                <w:lang w:val="en-US"/>
              </w:rPr>
              <w:t>624</w:t>
            </w:r>
          </w:p>
        </w:tc>
        <w:tc>
          <w:tcPr>
            <w:tcW w:w="236" w:type="dxa"/>
            <w:vAlign w:val="bottom"/>
          </w:tcPr>
          <w:p w14:paraId="12D089F4" w14:textId="77777777" w:rsidR="00591D00" w:rsidRPr="00E879C5" w:rsidRDefault="00591D00" w:rsidP="00591D00">
            <w:pPr>
              <w:pStyle w:val="acctfourfigures"/>
              <w:spacing w:line="240" w:lineRule="atLeast"/>
              <w:ind w:left="-79" w:right="-44"/>
              <w:rPr>
                <w:b/>
                <w:bCs/>
                <w:sz w:val="18"/>
                <w:szCs w:val="18"/>
                <w:lang w:val="en-US" w:bidi="th-TH"/>
              </w:rPr>
            </w:pPr>
          </w:p>
        </w:tc>
        <w:tc>
          <w:tcPr>
            <w:tcW w:w="1024" w:type="dxa"/>
            <w:vAlign w:val="bottom"/>
          </w:tcPr>
          <w:p w14:paraId="65490392" w14:textId="2195EFC9" w:rsidR="00591D00" w:rsidRPr="00E879C5" w:rsidRDefault="00591D00" w:rsidP="00591D00">
            <w:pPr>
              <w:pStyle w:val="acctfourfigures"/>
              <w:tabs>
                <w:tab w:val="clear" w:pos="765"/>
                <w:tab w:val="decimal" w:pos="812"/>
              </w:tabs>
              <w:spacing w:line="240" w:lineRule="atLeast"/>
              <w:ind w:left="-79" w:right="-130"/>
              <w:rPr>
                <w:b/>
                <w:bCs/>
                <w:sz w:val="18"/>
                <w:szCs w:val="18"/>
                <w:lang w:val="en-US" w:bidi="th-TH"/>
              </w:rPr>
            </w:pPr>
            <w:r>
              <w:rPr>
                <w:b/>
                <w:bCs/>
                <w:sz w:val="18"/>
                <w:szCs w:val="18"/>
                <w:lang w:val="en-US" w:bidi="th-TH"/>
              </w:rPr>
              <w:t>462</w:t>
            </w:r>
            <w:r w:rsidRPr="00AA716E">
              <w:rPr>
                <w:b/>
                <w:bCs/>
                <w:sz w:val="18"/>
                <w:szCs w:val="18"/>
              </w:rPr>
              <w:t>,</w:t>
            </w:r>
            <w:r>
              <w:rPr>
                <w:b/>
                <w:bCs/>
                <w:sz w:val="18"/>
                <w:szCs w:val="18"/>
                <w:lang w:val="en-US" w:bidi="th-TH"/>
              </w:rPr>
              <w:t>402</w:t>
            </w:r>
          </w:p>
        </w:tc>
        <w:tc>
          <w:tcPr>
            <w:tcW w:w="241" w:type="dxa"/>
            <w:vAlign w:val="bottom"/>
          </w:tcPr>
          <w:p w14:paraId="3D1ADF24" w14:textId="77777777" w:rsidR="00591D00" w:rsidRPr="00E879C5" w:rsidRDefault="00591D00" w:rsidP="00591D00">
            <w:pPr>
              <w:pStyle w:val="acctfourfigures"/>
              <w:spacing w:line="240" w:lineRule="atLeast"/>
              <w:ind w:left="-79" w:right="-44"/>
              <w:rPr>
                <w:b/>
                <w:bCs/>
                <w:sz w:val="18"/>
                <w:szCs w:val="18"/>
                <w:lang w:val="en-US" w:bidi="th-TH"/>
              </w:rPr>
            </w:pPr>
          </w:p>
        </w:tc>
        <w:tc>
          <w:tcPr>
            <w:tcW w:w="929" w:type="dxa"/>
            <w:vAlign w:val="bottom"/>
          </w:tcPr>
          <w:p w14:paraId="4AEF3F85" w14:textId="742D693E" w:rsidR="00591D00" w:rsidRPr="00E879C5" w:rsidRDefault="00AA716E" w:rsidP="00591D00">
            <w:pPr>
              <w:pStyle w:val="acctfourfigures"/>
              <w:tabs>
                <w:tab w:val="clear" w:pos="765"/>
                <w:tab w:val="decimal" w:pos="701"/>
              </w:tabs>
              <w:spacing w:line="240" w:lineRule="atLeast"/>
              <w:ind w:left="-79" w:right="-44"/>
              <w:rPr>
                <w:b/>
                <w:bCs/>
                <w:sz w:val="18"/>
                <w:szCs w:val="18"/>
              </w:rPr>
            </w:pPr>
            <w:r w:rsidRPr="00AA716E">
              <w:rPr>
                <w:b/>
                <w:bCs/>
                <w:sz w:val="18"/>
                <w:szCs w:val="18"/>
                <w:lang w:val="en-US"/>
              </w:rPr>
              <w:t>423</w:t>
            </w:r>
            <w:r w:rsidRPr="00AA716E">
              <w:rPr>
                <w:b/>
                <w:bCs/>
                <w:sz w:val="18"/>
                <w:szCs w:val="18"/>
              </w:rPr>
              <w:t>,</w:t>
            </w:r>
            <w:r w:rsidRPr="00AA716E">
              <w:rPr>
                <w:b/>
                <w:bCs/>
                <w:sz w:val="18"/>
                <w:szCs w:val="18"/>
                <w:lang w:val="en-US"/>
              </w:rPr>
              <w:t>229</w:t>
            </w:r>
          </w:p>
        </w:tc>
        <w:tc>
          <w:tcPr>
            <w:tcW w:w="242" w:type="dxa"/>
            <w:vAlign w:val="bottom"/>
          </w:tcPr>
          <w:p w14:paraId="5764AA2E" w14:textId="77777777" w:rsidR="00591D00" w:rsidRPr="00E879C5" w:rsidRDefault="00591D00" w:rsidP="00591D00">
            <w:pPr>
              <w:pStyle w:val="acctfourfigures"/>
              <w:spacing w:line="240" w:lineRule="atLeast"/>
              <w:ind w:left="-79" w:right="-44"/>
              <w:rPr>
                <w:b/>
                <w:bCs/>
                <w:sz w:val="18"/>
                <w:szCs w:val="18"/>
                <w:lang w:val="en-US" w:bidi="th-TH"/>
              </w:rPr>
            </w:pPr>
          </w:p>
        </w:tc>
        <w:tc>
          <w:tcPr>
            <w:tcW w:w="928" w:type="dxa"/>
            <w:vAlign w:val="bottom"/>
          </w:tcPr>
          <w:p w14:paraId="4BE190E2" w14:textId="0EE1888E" w:rsidR="00591D00" w:rsidRPr="00E879C5" w:rsidRDefault="00591D00" w:rsidP="00591D00">
            <w:pPr>
              <w:pStyle w:val="acctfourfigures"/>
              <w:tabs>
                <w:tab w:val="clear" w:pos="765"/>
                <w:tab w:val="decimal" w:pos="713"/>
              </w:tabs>
              <w:spacing w:line="240" w:lineRule="atLeast"/>
              <w:ind w:left="-79" w:right="-44"/>
              <w:rPr>
                <w:b/>
                <w:bCs/>
                <w:sz w:val="18"/>
                <w:szCs w:val="18"/>
              </w:rPr>
            </w:pPr>
            <w:r w:rsidRPr="00AA716E">
              <w:rPr>
                <w:b/>
                <w:bCs/>
                <w:sz w:val="18"/>
                <w:szCs w:val="18"/>
                <w:lang w:val="en-US"/>
              </w:rPr>
              <w:t>399</w:t>
            </w:r>
            <w:r>
              <w:rPr>
                <w:b/>
                <w:bCs/>
                <w:sz w:val="18"/>
                <w:szCs w:val="18"/>
              </w:rPr>
              <w:t>,</w:t>
            </w:r>
            <w:r w:rsidRPr="00AA716E">
              <w:rPr>
                <w:b/>
                <w:bCs/>
                <w:sz w:val="18"/>
                <w:szCs w:val="18"/>
                <w:lang w:val="en-US"/>
              </w:rPr>
              <w:t>299</w:t>
            </w:r>
          </w:p>
        </w:tc>
        <w:tc>
          <w:tcPr>
            <w:tcW w:w="243" w:type="dxa"/>
          </w:tcPr>
          <w:p w14:paraId="278016B4" w14:textId="77777777" w:rsidR="00591D00" w:rsidRPr="00E879C5" w:rsidRDefault="00591D00" w:rsidP="00591D00">
            <w:pPr>
              <w:pStyle w:val="acctfourfigures"/>
              <w:spacing w:line="240" w:lineRule="atLeast"/>
              <w:ind w:left="-79" w:right="-44"/>
              <w:rPr>
                <w:b/>
                <w:bCs/>
                <w:sz w:val="18"/>
                <w:szCs w:val="18"/>
                <w:lang w:val="en-US" w:bidi="th-TH"/>
              </w:rPr>
            </w:pPr>
          </w:p>
        </w:tc>
        <w:tc>
          <w:tcPr>
            <w:tcW w:w="854" w:type="dxa"/>
            <w:vAlign w:val="bottom"/>
          </w:tcPr>
          <w:p w14:paraId="77F3C0BE" w14:textId="578F9F51" w:rsidR="00591D00" w:rsidRPr="00E879C5" w:rsidRDefault="00AA716E" w:rsidP="00591D00">
            <w:pPr>
              <w:pStyle w:val="acctfourfigures"/>
              <w:tabs>
                <w:tab w:val="clear" w:pos="765"/>
                <w:tab w:val="decimal" w:pos="630"/>
              </w:tabs>
              <w:spacing w:line="240" w:lineRule="atLeast"/>
              <w:ind w:left="-79" w:right="-203"/>
              <w:rPr>
                <w:b/>
                <w:bCs/>
                <w:sz w:val="18"/>
                <w:szCs w:val="18"/>
                <w:lang w:val="en-US" w:bidi="th-TH"/>
              </w:rPr>
            </w:pPr>
            <w:r w:rsidRPr="00AA716E">
              <w:rPr>
                <w:b/>
                <w:bCs/>
                <w:sz w:val="18"/>
                <w:szCs w:val="18"/>
                <w:lang w:val="en-US"/>
              </w:rPr>
              <w:t>21</w:t>
            </w:r>
            <w:r w:rsidRPr="00AA716E">
              <w:rPr>
                <w:b/>
                <w:bCs/>
                <w:sz w:val="18"/>
                <w:szCs w:val="18"/>
              </w:rPr>
              <w:t>,</w:t>
            </w:r>
            <w:r w:rsidRPr="00AA716E">
              <w:rPr>
                <w:b/>
                <w:bCs/>
                <w:sz w:val="18"/>
                <w:szCs w:val="18"/>
                <w:lang w:val="en-US"/>
              </w:rPr>
              <w:t>533</w:t>
            </w:r>
          </w:p>
        </w:tc>
        <w:tc>
          <w:tcPr>
            <w:tcW w:w="236" w:type="dxa"/>
            <w:vAlign w:val="bottom"/>
          </w:tcPr>
          <w:p w14:paraId="5D36328E" w14:textId="77777777" w:rsidR="00591D00" w:rsidRPr="00E879C5" w:rsidRDefault="00591D00" w:rsidP="00591D00">
            <w:pPr>
              <w:pStyle w:val="acctfourfigures"/>
              <w:tabs>
                <w:tab w:val="clear" w:pos="765"/>
                <w:tab w:val="decimal" w:pos="630"/>
              </w:tabs>
              <w:spacing w:line="240" w:lineRule="atLeast"/>
              <w:ind w:left="-79" w:right="-203"/>
              <w:rPr>
                <w:b/>
                <w:bCs/>
                <w:sz w:val="18"/>
                <w:szCs w:val="18"/>
                <w:lang w:val="en-US" w:bidi="th-TH"/>
              </w:rPr>
            </w:pPr>
          </w:p>
        </w:tc>
        <w:tc>
          <w:tcPr>
            <w:tcW w:w="754" w:type="dxa"/>
            <w:vAlign w:val="bottom"/>
          </w:tcPr>
          <w:p w14:paraId="033E6368" w14:textId="4504AA39" w:rsidR="00591D00" w:rsidRPr="00E879C5" w:rsidRDefault="00591D00" w:rsidP="00591D00">
            <w:pPr>
              <w:pStyle w:val="acctfourfigures"/>
              <w:tabs>
                <w:tab w:val="clear" w:pos="765"/>
                <w:tab w:val="decimal" w:pos="547"/>
              </w:tabs>
              <w:spacing w:line="240" w:lineRule="atLeast"/>
              <w:ind w:left="-79" w:right="-203"/>
              <w:rPr>
                <w:b/>
                <w:bCs/>
                <w:sz w:val="18"/>
                <w:szCs w:val="18"/>
                <w:lang w:val="en-US" w:bidi="th-TH"/>
              </w:rPr>
            </w:pPr>
            <w:r>
              <w:rPr>
                <w:b/>
                <w:bCs/>
                <w:sz w:val="18"/>
                <w:szCs w:val="18"/>
                <w:lang w:val="en-US"/>
              </w:rPr>
              <w:t>18</w:t>
            </w:r>
            <w:r w:rsidRPr="00AA716E">
              <w:rPr>
                <w:b/>
                <w:bCs/>
                <w:sz w:val="18"/>
                <w:szCs w:val="18"/>
              </w:rPr>
              <w:t>,</w:t>
            </w:r>
            <w:r>
              <w:rPr>
                <w:b/>
                <w:bCs/>
                <w:sz w:val="18"/>
                <w:szCs w:val="18"/>
                <w:lang w:val="en-US"/>
              </w:rPr>
              <w:t>818</w:t>
            </w:r>
          </w:p>
        </w:tc>
        <w:tc>
          <w:tcPr>
            <w:tcW w:w="236" w:type="dxa"/>
          </w:tcPr>
          <w:p w14:paraId="0B783CE4" w14:textId="77777777" w:rsidR="00591D00" w:rsidRPr="00E879C5" w:rsidRDefault="00591D00" w:rsidP="00591D00">
            <w:pPr>
              <w:pStyle w:val="acctfourfigures"/>
              <w:spacing w:line="240" w:lineRule="atLeast"/>
              <w:ind w:left="-79" w:right="-44"/>
              <w:rPr>
                <w:b/>
                <w:bCs/>
                <w:sz w:val="18"/>
                <w:szCs w:val="18"/>
                <w:lang w:val="en-US" w:bidi="th-TH"/>
              </w:rPr>
            </w:pPr>
          </w:p>
        </w:tc>
        <w:tc>
          <w:tcPr>
            <w:tcW w:w="1079" w:type="dxa"/>
            <w:vAlign w:val="bottom"/>
          </w:tcPr>
          <w:p w14:paraId="1EC49B79" w14:textId="63359EE7" w:rsidR="00591D00" w:rsidRPr="00E879C5" w:rsidRDefault="00AA716E" w:rsidP="00591D00">
            <w:pPr>
              <w:pStyle w:val="acctfourfigures"/>
              <w:tabs>
                <w:tab w:val="clear" w:pos="765"/>
                <w:tab w:val="decimal" w:pos="822"/>
              </w:tabs>
              <w:spacing w:line="240" w:lineRule="atLeast"/>
              <w:ind w:left="-79" w:right="-140"/>
              <w:rPr>
                <w:b/>
                <w:bCs/>
                <w:sz w:val="18"/>
                <w:szCs w:val="18"/>
                <w:lang w:val="en-US" w:bidi="th-TH"/>
              </w:rPr>
            </w:pPr>
            <w:r w:rsidRPr="00AA716E">
              <w:rPr>
                <w:b/>
                <w:bCs/>
                <w:sz w:val="18"/>
                <w:szCs w:val="18"/>
                <w:lang w:bidi="th-TH"/>
              </w:rPr>
              <w:t>(</w:t>
            </w:r>
            <w:r w:rsidRPr="00AA716E">
              <w:rPr>
                <w:b/>
                <w:bCs/>
                <w:sz w:val="18"/>
                <w:szCs w:val="18"/>
                <w:lang w:val="en-US" w:bidi="th-TH"/>
              </w:rPr>
              <w:t>46</w:t>
            </w:r>
            <w:r w:rsidRPr="00AA716E">
              <w:rPr>
                <w:b/>
                <w:bCs/>
                <w:sz w:val="18"/>
                <w:szCs w:val="18"/>
                <w:lang w:bidi="th-TH"/>
              </w:rPr>
              <w:t>,</w:t>
            </w:r>
            <w:r w:rsidRPr="00AA716E">
              <w:rPr>
                <w:b/>
                <w:bCs/>
                <w:sz w:val="18"/>
                <w:szCs w:val="18"/>
                <w:lang w:val="en-US" w:bidi="th-TH"/>
              </w:rPr>
              <w:t>069</w:t>
            </w:r>
            <w:r w:rsidRPr="00AA716E">
              <w:rPr>
                <w:b/>
                <w:bCs/>
                <w:sz w:val="18"/>
                <w:szCs w:val="18"/>
                <w:lang w:bidi="th-TH"/>
              </w:rPr>
              <w:t>)</w:t>
            </w:r>
          </w:p>
        </w:tc>
        <w:tc>
          <w:tcPr>
            <w:tcW w:w="246" w:type="dxa"/>
            <w:vAlign w:val="bottom"/>
          </w:tcPr>
          <w:p w14:paraId="778D349B" w14:textId="77777777" w:rsidR="00591D00" w:rsidRPr="00E879C5" w:rsidRDefault="00591D00" w:rsidP="00591D00">
            <w:pPr>
              <w:pStyle w:val="acctfourfigures"/>
              <w:spacing w:line="240" w:lineRule="atLeast"/>
              <w:ind w:left="-79" w:right="-44"/>
              <w:rPr>
                <w:b/>
                <w:bCs/>
                <w:sz w:val="18"/>
                <w:szCs w:val="18"/>
                <w:lang w:val="en-US" w:bidi="th-TH"/>
              </w:rPr>
            </w:pPr>
          </w:p>
        </w:tc>
        <w:tc>
          <w:tcPr>
            <w:tcW w:w="998" w:type="dxa"/>
            <w:vAlign w:val="bottom"/>
          </w:tcPr>
          <w:p w14:paraId="7F281015" w14:textId="29E58A92" w:rsidR="00591D00" w:rsidRPr="00E879C5" w:rsidRDefault="00591D00" w:rsidP="00591D00">
            <w:pPr>
              <w:pStyle w:val="acctfourfigures"/>
              <w:spacing w:line="240" w:lineRule="atLeast"/>
              <w:ind w:left="-79" w:right="-44"/>
              <w:rPr>
                <w:b/>
                <w:bCs/>
                <w:sz w:val="18"/>
                <w:szCs w:val="18"/>
                <w:lang w:bidi="th-TH"/>
              </w:rPr>
            </w:pPr>
            <w:r w:rsidRPr="00E879C5">
              <w:rPr>
                <w:b/>
                <w:bCs/>
                <w:sz w:val="18"/>
                <w:szCs w:val="18"/>
                <w:lang w:bidi="th-TH"/>
              </w:rPr>
              <w:t>(</w:t>
            </w:r>
            <w:r>
              <w:rPr>
                <w:b/>
                <w:bCs/>
                <w:sz w:val="18"/>
                <w:szCs w:val="18"/>
                <w:lang w:val="en-US" w:bidi="th-TH"/>
              </w:rPr>
              <w:t>46</w:t>
            </w:r>
            <w:r w:rsidRPr="00AA716E">
              <w:rPr>
                <w:b/>
                <w:bCs/>
                <w:sz w:val="18"/>
                <w:szCs w:val="18"/>
                <w:lang w:bidi="th-TH"/>
              </w:rPr>
              <w:t>,</w:t>
            </w:r>
            <w:r>
              <w:rPr>
                <w:b/>
                <w:bCs/>
                <w:sz w:val="18"/>
                <w:szCs w:val="18"/>
                <w:lang w:val="en-US" w:bidi="th-TH"/>
              </w:rPr>
              <w:t>926</w:t>
            </w:r>
            <w:r w:rsidRPr="00E879C5">
              <w:rPr>
                <w:b/>
                <w:bCs/>
                <w:sz w:val="18"/>
                <w:szCs w:val="18"/>
                <w:lang w:bidi="th-TH"/>
              </w:rPr>
              <w:t>)</w:t>
            </w:r>
          </w:p>
        </w:tc>
        <w:tc>
          <w:tcPr>
            <w:tcW w:w="263" w:type="dxa"/>
          </w:tcPr>
          <w:p w14:paraId="3EFE0245" w14:textId="77777777" w:rsidR="00591D00" w:rsidRPr="00E879C5" w:rsidRDefault="00591D00" w:rsidP="00591D00">
            <w:pPr>
              <w:pStyle w:val="acctfourfigures"/>
              <w:spacing w:line="240" w:lineRule="atLeast"/>
              <w:ind w:left="-79" w:right="-44"/>
              <w:rPr>
                <w:b/>
                <w:bCs/>
                <w:sz w:val="18"/>
                <w:szCs w:val="18"/>
                <w:lang w:val="en-US" w:bidi="th-TH"/>
              </w:rPr>
            </w:pPr>
          </w:p>
        </w:tc>
        <w:tc>
          <w:tcPr>
            <w:tcW w:w="997" w:type="dxa"/>
          </w:tcPr>
          <w:p w14:paraId="144F09C2" w14:textId="77777777" w:rsidR="00BD6FF6" w:rsidRDefault="00BD6FF6" w:rsidP="00591D00">
            <w:pPr>
              <w:pStyle w:val="acctfourfigures"/>
              <w:spacing w:line="240" w:lineRule="atLeast"/>
              <w:ind w:left="-79" w:right="-44"/>
              <w:rPr>
                <w:b/>
                <w:bCs/>
                <w:sz w:val="18"/>
                <w:szCs w:val="18"/>
                <w:lang w:val="en-US" w:bidi="th-TH"/>
              </w:rPr>
            </w:pPr>
          </w:p>
          <w:p w14:paraId="31A9E8A9" w14:textId="47BF633E" w:rsidR="00591D00" w:rsidRPr="00E879C5" w:rsidRDefault="00AA716E" w:rsidP="00591D00">
            <w:pPr>
              <w:pStyle w:val="acctfourfigures"/>
              <w:spacing w:line="240" w:lineRule="atLeast"/>
              <w:ind w:left="-79" w:right="-44"/>
              <w:rPr>
                <w:b/>
                <w:bCs/>
                <w:sz w:val="18"/>
                <w:szCs w:val="18"/>
                <w:lang w:val="en-US" w:bidi="th-TH"/>
              </w:rPr>
            </w:pPr>
            <w:r w:rsidRPr="00AA716E">
              <w:rPr>
                <w:b/>
                <w:bCs/>
                <w:sz w:val="18"/>
                <w:szCs w:val="18"/>
                <w:lang w:val="en-US" w:bidi="th-TH"/>
              </w:rPr>
              <w:t>4</w:t>
            </w:r>
            <w:r w:rsidRPr="00AA716E">
              <w:rPr>
                <w:b/>
                <w:bCs/>
                <w:sz w:val="18"/>
                <w:szCs w:val="18"/>
                <w:lang w:bidi="th-TH"/>
              </w:rPr>
              <w:t>,</w:t>
            </w:r>
            <w:r w:rsidRPr="00AA716E">
              <w:rPr>
                <w:b/>
                <w:bCs/>
                <w:sz w:val="18"/>
                <w:szCs w:val="18"/>
                <w:lang w:val="en-US" w:bidi="th-TH"/>
              </w:rPr>
              <w:t>676</w:t>
            </w:r>
            <w:r w:rsidRPr="00AA716E">
              <w:rPr>
                <w:b/>
                <w:bCs/>
                <w:sz w:val="18"/>
                <w:szCs w:val="18"/>
                <w:lang w:bidi="th-TH"/>
              </w:rPr>
              <w:t>,</w:t>
            </w:r>
            <w:r w:rsidRPr="00AA716E">
              <w:rPr>
                <w:b/>
                <w:bCs/>
                <w:sz w:val="18"/>
                <w:szCs w:val="18"/>
                <w:lang w:val="en-US" w:bidi="th-TH"/>
              </w:rPr>
              <w:t>108</w:t>
            </w:r>
          </w:p>
        </w:tc>
        <w:tc>
          <w:tcPr>
            <w:tcW w:w="239" w:type="dxa"/>
          </w:tcPr>
          <w:p w14:paraId="5E4F5BD5" w14:textId="77777777" w:rsidR="00591D00" w:rsidRPr="00E879C5" w:rsidRDefault="00591D00" w:rsidP="00591D00">
            <w:pPr>
              <w:pStyle w:val="acctfourfigures"/>
              <w:spacing w:line="240" w:lineRule="atLeast"/>
              <w:ind w:left="-79" w:right="-44"/>
              <w:rPr>
                <w:b/>
                <w:bCs/>
                <w:sz w:val="18"/>
                <w:szCs w:val="18"/>
                <w:lang w:val="en-US" w:bidi="th-TH"/>
              </w:rPr>
            </w:pPr>
          </w:p>
        </w:tc>
        <w:tc>
          <w:tcPr>
            <w:tcW w:w="1020" w:type="dxa"/>
          </w:tcPr>
          <w:p w14:paraId="2FE47D97" w14:textId="77777777" w:rsidR="00BD6FF6" w:rsidRDefault="00BD6FF6" w:rsidP="00591D00">
            <w:pPr>
              <w:pStyle w:val="acctfourfigures"/>
              <w:spacing w:line="240" w:lineRule="atLeast"/>
              <w:ind w:left="-113" w:right="-44"/>
              <w:rPr>
                <w:b/>
                <w:bCs/>
                <w:sz w:val="18"/>
                <w:szCs w:val="18"/>
                <w:lang w:val="en-US"/>
              </w:rPr>
            </w:pPr>
          </w:p>
          <w:p w14:paraId="2582DC50" w14:textId="37360ED9" w:rsidR="00591D00" w:rsidRPr="00E879C5" w:rsidRDefault="00591D00" w:rsidP="00591D00">
            <w:pPr>
              <w:pStyle w:val="acctfourfigures"/>
              <w:spacing w:line="240" w:lineRule="atLeast"/>
              <w:ind w:left="-113" w:right="-44"/>
              <w:rPr>
                <w:b/>
                <w:bCs/>
                <w:sz w:val="18"/>
                <w:szCs w:val="18"/>
                <w:lang w:val="en-US" w:bidi="th-TH"/>
              </w:rPr>
            </w:pPr>
            <w:r w:rsidRPr="00E879C5">
              <w:rPr>
                <w:b/>
                <w:bCs/>
                <w:sz w:val="18"/>
                <w:szCs w:val="18"/>
                <w:lang w:val="en-US"/>
              </w:rPr>
              <w:t>4</w:t>
            </w:r>
            <w:r w:rsidRPr="00E879C5">
              <w:rPr>
                <w:b/>
                <w:bCs/>
                <w:sz w:val="18"/>
                <w:szCs w:val="18"/>
              </w:rPr>
              <w:t>,</w:t>
            </w:r>
            <w:r>
              <w:rPr>
                <w:b/>
                <w:bCs/>
                <w:sz w:val="18"/>
                <w:szCs w:val="18"/>
                <w:lang w:val="en-US"/>
              </w:rPr>
              <w:t>487</w:t>
            </w:r>
            <w:r w:rsidRPr="00AA716E">
              <w:rPr>
                <w:b/>
                <w:bCs/>
                <w:sz w:val="18"/>
                <w:szCs w:val="18"/>
              </w:rPr>
              <w:t>,</w:t>
            </w:r>
            <w:r>
              <w:rPr>
                <w:b/>
                <w:bCs/>
                <w:sz w:val="18"/>
                <w:szCs w:val="18"/>
                <w:lang w:val="en-US"/>
              </w:rPr>
              <w:t>036</w:t>
            </w:r>
          </w:p>
        </w:tc>
      </w:tr>
      <w:tr w:rsidR="00591D00" w:rsidRPr="00E879C5" w14:paraId="7D1CA29B" w14:textId="77777777">
        <w:tc>
          <w:tcPr>
            <w:tcW w:w="1983" w:type="dxa"/>
            <w:tcBorders>
              <w:top w:val="nil"/>
              <w:left w:val="nil"/>
              <w:bottom w:val="nil"/>
              <w:right w:val="nil"/>
            </w:tcBorders>
            <w:noWrap/>
            <w:vAlign w:val="bottom"/>
          </w:tcPr>
          <w:p w14:paraId="53B73109" w14:textId="77777777" w:rsidR="00591D00" w:rsidRPr="00E879C5" w:rsidRDefault="00591D00" w:rsidP="00591D00">
            <w:pPr>
              <w:rPr>
                <w:rFonts w:ascii="Times New Roman" w:hAnsi="Times New Roman" w:cs="Times New Roman"/>
                <w:cs/>
              </w:rPr>
            </w:pPr>
            <w:r w:rsidRPr="00E879C5">
              <w:rPr>
                <w:rFonts w:ascii="Times New Roman" w:hAnsi="Times New Roman" w:cs="Times New Roman"/>
              </w:rPr>
              <w:t>Unallocated revenues</w:t>
            </w:r>
          </w:p>
        </w:tc>
        <w:tc>
          <w:tcPr>
            <w:tcW w:w="981" w:type="dxa"/>
            <w:vAlign w:val="bottom"/>
          </w:tcPr>
          <w:p w14:paraId="35E0F698" w14:textId="77777777" w:rsidR="00591D00" w:rsidRPr="00E879C5" w:rsidRDefault="00591D00" w:rsidP="00591D00">
            <w:pPr>
              <w:pStyle w:val="acctfourfigures"/>
              <w:spacing w:line="240" w:lineRule="atLeast"/>
              <w:ind w:left="-79" w:right="-44"/>
              <w:rPr>
                <w:sz w:val="18"/>
                <w:szCs w:val="18"/>
                <w:lang w:val="en-US" w:bidi="th-TH"/>
              </w:rPr>
            </w:pPr>
          </w:p>
        </w:tc>
        <w:tc>
          <w:tcPr>
            <w:tcW w:w="269" w:type="dxa"/>
            <w:vAlign w:val="bottom"/>
          </w:tcPr>
          <w:p w14:paraId="1260F445" w14:textId="77777777" w:rsidR="00591D00" w:rsidRPr="00E879C5" w:rsidRDefault="00591D00" w:rsidP="00591D00">
            <w:pPr>
              <w:pStyle w:val="acctfourfigures"/>
              <w:spacing w:line="240" w:lineRule="atLeast"/>
              <w:ind w:left="-79" w:right="-44"/>
              <w:rPr>
                <w:sz w:val="18"/>
                <w:szCs w:val="18"/>
                <w:lang w:val="en-US" w:bidi="th-TH"/>
              </w:rPr>
            </w:pPr>
          </w:p>
        </w:tc>
        <w:tc>
          <w:tcPr>
            <w:tcW w:w="991" w:type="dxa"/>
            <w:vAlign w:val="bottom"/>
          </w:tcPr>
          <w:p w14:paraId="2C87C6BF" w14:textId="77777777" w:rsidR="00591D00" w:rsidRPr="00E879C5" w:rsidRDefault="00591D00" w:rsidP="00591D00">
            <w:pPr>
              <w:pStyle w:val="acctfourfigures"/>
              <w:spacing w:line="240" w:lineRule="atLeast"/>
              <w:ind w:left="-79" w:right="-44"/>
              <w:rPr>
                <w:sz w:val="18"/>
                <w:szCs w:val="18"/>
                <w:lang w:val="en-US" w:bidi="th-TH"/>
              </w:rPr>
            </w:pPr>
          </w:p>
        </w:tc>
        <w:tc>
          <w:tcPr>
            <w:tcW w:w="273" w:type="dxa"/>
            <w:vAlign w:val="bottom"/>
          </w:tcPr>
          <w:p w14:paraId="6FE05265" w14:textId="77777777" w:rsidR="00591D00" w:rsidRPr="00E879C5" w:rsidRDefault="00591D00" w:rsidP="00591D00">
            <w:pPr>
              <w:pStyle w:val="acctfourfigures"/>
              <w:spacing w:line="240" w:lineRule="atLeast"/>
              <w:ind w:left="-79" w:right="-44"/>
              <w:rPr>
                <w:sz w:val="18"/>
                <w:szCs w:val="18"/>
                <w:lang w:val="en-US" w:bidi="th-TH"/>
              </w:rPr>
            </w:pPr>
          </w:p>
        </w:tc>
        <w:tc>
          <w:tcPr>
            <w:tcW w:w="993" w:type="dxa"/>
            <w:vAlign w:val="bottom"/>
          </w:tcPr>
          <w:p w14:paraId="0BC5D1B3" w14:textId="77777777" w:rsidR="00591D00" w:rsidRPr="00E879C5" w:rsidRDefault="00591D00" w:rsidP="00591D00">
            <w:pPr>
              <w:pStyle w:val="acctfourfigures"/>
              <w:spacing w:line="240" w:lineRule="atLeast"/>
              <w:ind w:left="-79" w:right="-44"/>
              <w:rPr>
                <w:sz w:val="18"/>
                <w:szCs w:val="18"/>
                <w:lang w:val="en-US" w:bidi="th-TH"/>
              </w:rPr>
            </w:pPr>
          </w:p>
        </w:tc>
        <w:tc>
          <w:tcPr>
            <w:tcW w:w="236" w:type="dxa"/>
            <w:vAlign w:val="bottom"/>
          </w:tcPr>
          <w:p w14:paraId="3F0A6DCF" w14:textId="77777777" w:rsidR="00591D00" w:rsidRPr="00E879C5" w:rsidRDefault="00591D00" w:rsidP="00591D00">
            <w:pPr>
              <w:pStyle w:val="acctfourfigures"/>
              <w:spacing w:line="240" w:lineRule="atLeast"/>
              <w:ind w:left="-79" w:right="-44"/>
              <w:rPr>
                <w:sz w:val="18"/>
                <w:szCs w:val="18"/>
                <w:lang w:val="en-US" w:bidi="th-TH"/>
              </w:rPr>
            </w:pPr>
          </w:p>
        </w:tc>
        <w:tc>
          <w:tcPr>
            <w:tcW w:w="1024" w:type="dxa"/>
            <w:vAlign w:val="bottom"/>
          </w:tcPr>
          <w:p w14:paraId="0E23775E" w14:textId="77777777" w:rsidR="00591D00" w:rsidRPr="00E879C5" w:rsidRDefault="00591D00" w:rsidP="00591D00">
            <w:pPr>
              <w:pStyle w:val="acctfourfigures"/>
              <w:tabs>
                <w:tab w:val="clear" w:pos="765"/>
                <w:tab w:val="decimal" w:pos="812"/>
              </w:tabs>
              <w:spacing w:line="240" w:lineRule="atLeast"/>
              <w:ind w:left="-79" w:right="-130"/>
              <w:rPr>
                <w:sz w:val="18"/>
                <w:szCs w:val="18"/>
                <w:lang w:val="en-US" w:bidi="th-TH"/>
              </w:rPr>
            </w:pPr>
          </w:p>
        </w:tc>
        <w:tc>
          <w:tcPr>
            <w:tcW w:w="241" w:type="dxa"/>
            <w:vAlign w:val="bottom"/>
          </w:tcPr>
          <w:p w14:paraId="01A70A79" w14:textId="77777777" w:rsidR="00591D00" w:rsidRPr="00E879C5" w:rsidRDefault="00591D00" w:rsidP="00591D00">
            <w:pPr>
              <w:pStyle w:val="acctfourfigures"/>
              <w:spacing w:line="240" w:lineRule="atLeast"/>
              <w:ind w:left="-79" w:right="-44"/>
              <w:rPr>
                <w:sz w:val="18"/>
                <w:szCs w:val="18"/>
                <w:lang w:val="en-US" w:bidi="th-TH"/>
              </w:rPr>
            </w:pPr>
          </w:p>
        </w:tc>
        <w:tc>
          <w:tcPr>
            <w:tcW w:w="929" w:type="dxa"/>
            <w:vAlign w:val="bottom"/>
          </w:tcPr>
          <w:p w14:paraId="004975B7" w14:textId="77777777" w:rsidR="00591D00" w:rsidRPr="00E879C5" w:rsidRDefault="00591D00" w:rsidP="00591D00">
            <w:pPr>
              <w:pStyle w:val="acctfourfigures"/>
              <w:spacing w:line="240" w:lineRule="atLeast"/>
              <w:ind w:left="-79" w:right="-44"/>
              <w:rPr>
                <w:sz w:val="18"/>
                <w:szCs w:val="18"/>
                <w:lang w:val="en-US" w:bidi="th-TH"/>
              </w:rPr>
            </w:pPr>
          </w:p>
        </w:tc>
        <w:tc>
          <w:tcPr>
            <w:tcW w:w="242" w:type="dxa"/>
            <w:vAlign w:val="bottom"/>
          </w:tcPr>
          <w:p w14:paraId="1D3591F9" w14:textId="77777777" w:rsidR="00591D00" w:rsidRPr="00E879C5" w:rsidRDefault="00591D00" w:rsidP="00591D00">
            <w:pPr>
              <w:pStyle w:val="acctfourfigures"/>
              <w:spacing w:line="240" w:lineRule="atLeast"/>
              <w:ind w:left="-79" w:right="-44"/>
              <w:rPr>
                <w:sz w:val="18"/>
                <w:szCs w:val="18"/>
                <w:lang w:val="en-US" w:bidi="th-TH"/>
              </w:rPr>
            </w:pPr>
          </w:p>
        </w:tc>
        <w:tc>
          <w:tcPr>
            <w:tcW w:w="928" w:type="dxa"/>
            <w:vAlign w:val="bottom"/>
          </w:tcPr>
          <w:p w14:paraId="2B2DCE0B" w14:textId="77777777" w:rsidR="00591D00" w:rsidRPr="00E879C5" w:rsidRDefault="00591D00" w:rsidP="00591D00">
            <w:pPr>
              <w:pStyle w:val="acctfourfigures"/>
              <w:spacing w:line="240" w:lineRule="atLeast"/>
              <w:ind w:left="-79" w:right="-44"/>
              <w:rPr>
                <w:sz w:val="18"/>
                <w:szCs w:val="18"/>
                <w:lang w:val="en-US" w:bidi="th-TH"/>
              </w:rPr>
            </w:pPr>
          </w:p>
        </w:tc>
        <w:tc>
          <w:tcPr>
            <w:tcW w:w="243" w:type="dxa"/>
          </w:tcPr>
          <w:p w14:paraId="17463C23" w14:textId="77777777" w:rsidR="00591D00" w:rsidRPr="00E879C5" w:rsidRDefault="00591D00" w:rsidP="00591D00">
            <w:pPr>
              <w:pStyle w:val="acctfourfigures"/>
              <w:spacing w:line="240" w:lineRule="atLeast"/>
              <w:ind w:left="-79" w:right="-44"/>
              <w:rPr>
                <w:sz w:val="18"/>
                <w:szCs w:val="18"/>
                <w:lang w:val="en-US" w:bidi="th-TH"/>
              </w:rPr>
            </w:pPr>
          </w:p>
        </w:tc>
        <w:tc>
          <w:tcPr>
            <w:tcW w:w="854" w:type="dxa"/>
            <w:vAlign w:val="bottom"/>
          </w:tcPr>
          <w:p w14:paraId="7C7DD0C5" w14:textId="77777777" w:rsidR="00591D00" w:rsidRPr="00E879C5" w:rsidRDefault="00591D00" w:rsidP="00591D00">
            <w:pPr>
              <w:pStyle w:val="acctfourfigures"/>
              <w:spacing w:line="240" w:lineRule="atLeast"/>
              <w:ind w:left="-79" w:right="-44"/>
              <w:rPr>
                <w:sz w:val="18"/>
                <w:szCs w:val="18"/>
                <w:lang w:val="en-US" w:bidi="th-TH"/>
              </w:rPr>
            </w:pPr>
          </w:p>
        </w:tc>
        <w:tc>
          <w:tcPr>
            <w:tcW w:w="236" w:type="dxa"/>
            <w:vAlign w:val="bottom"/>
          </w:tcPr>
          <w:p w14:paraId="01BF0F67" w14:textId="77777777" w:rsidR="00591D00" w:rsidRPr="00E879C5" w:rsidRDefault="00591D00" w:rsidP="00591D00">
            <w:pPr>
              <w:pStyle w:val="acctfourfigures"/>
              <w:spacing w:line="240" w:lineRule="atLeast"/>
              <w:ind w:left="-79" w:right="-44"/>
              <w:rPr>
                <w:sz w:val="18"/>
                <w:szCs w:val="18"/>
                <w:lang w:val="en-US" w:bidi="th-TH"/>
              </w:rPr>
            </w:pPr>
          </w:p>
        </w:tc>
        <w:tc>
          <w:tcPr>
            <w:tcW w:w="754" w:type="dxa"/>
            <w:vAlign w:val="bottom"/>
          </w:tcPr>
          <w:p w14:paraId="19BEA362" w14:textId="77777777" w:rsidR="00591D00" w:rsidRPr="00E879C5" w:rsidRDefault="00591D00" w:rsidP="00591D00">
            <w:pPr>
              <w:pStyle w:val="acctfourfigures"/>
              <w:tabs>
                <w:tab w:val="decimal" w:pos="547"/>
              </w:tabs>
              <w:spacing w:line="240" w:lineRule="atLeast"/>
              <w:ind w:left="-79" w:right="-44"/>
              <w:rPr>
                <w:sz w:val="18"/>
                <w:szCs w:val="18"/>
                <w:lang w:val="en-US" w:bidi="th-TH"/>
              </w:rPr>
            </w:pPr>
          </w:p>
        </w:tc>
        <w:tc>
          <w:tcPr>
            <w:tcW w:w="236" w:type="dxa"/>
          </w:tcPr>
          <w:p w14:paraId="418EAC96" w14:textId="77777777" w:rsidR="00591D00" w:rsidRPr="00E879C5" w:rsidRDefault="00591D00" w:rsidP="00591D00">
            <w:pPr>
              <w:pStyle w:val="acctfourfigures"/>
              <w:spacing w:line="240" w:lineRule="atLeast"/>
              <w:ind w:left="-79" w:right="-44"/>
              <w:rPr>
                <w:sz w:val="18"/>
                <w:szCs w:val="18"/>
                <w:lang w:val="en-US" w:bidi="th-TH"/>
              </w:rPr>
            </w:pPr>
          </w:p>
        </w:tc>
        <w:tc>
          <w:tcPr>
            <w:tcW w:w="1079" w:type="dxa"/>
          </w:tcPr>
          <w:p w14:paraId="197FDA00" w14:textId="77777777" w:rsidR="00591D00" w:rsidRPr="00E879C5" w:rsidRDefault="00591D00" w:rsidP="00591D00">
            <w:pPr>
              <w:pStyle w:val="acctfourfigures"/>
              <w:tabs>
                <w:tab w:val="clear" w:pos="765"/>
                <w:tab w:val="decimal" w:pos="822"/>
              </w:tabs>
              <w:spacing w:line="240" w:lineRule="atLeast"/>
              <w:ind w:left="-79" w:right="-140"/>
              <w:rPr>
                <w:sz w:val="18"/>
                <w:szCs w:val="18"/>
                <w:lang w:val="en-US" w:bidi="th-TH"/>
              </w:rPr>
            </w:pPr>
          </w:p>
        </w:tc>
        <w:tc>
          <w:tcPr>
            <w:tcW w:w="246" w:type="dxa"/>
          </w:tcPr>
          <w:p w14:paraId="58DAEDDE" w14:textId="77777777" w:rsidR="00591D00" w:rsidRPr="00E879C5" w:rsidRDefault="00591D00" w:rsidP="00591D00">
            <w:pPr>
              <w:pStyle w:val="acctfourfigures"/>
              <w:spacing w:line="240" w:lineRule="atLeast"/>
              <w:ind w:left="-79" w:right="-44"/>
              <w:rPr>
                <w:sz w:val="18"/>
                <w:szCs w:val="18"/>
                <w:lang w:val="en-US" w:bidi="th-TH"/>
              </w:rPr>
            </w:pPr>
          </w:p>
        </w:tc>
        <w:tc>
          <w:tcPr>
            <w:tcW w:w="998" w:type="dxa"/>
          </w:tcPr>
          <w:p w14:paraId="61E43C82" w14:textId="77777777" w:rsidR="00591D00" w:rsidRPr="00E879C5" w:rsidRDefault="00591D00" w:rsidP="00591D00">
            <w:pPr>
              <w:pStyle w:val="acctfourfigures"/>
              <w:spacing w:line="240" w:lineRule="atLeast"/>
              <w:ind w:left="-79" w:right="-44"/>
              <w:rPr>
                <w:sz w:val="18"/>
                <w:szCs w:val="18"/>
                <w:lang w:val="en-US" w:bidi="th-TH"/>
              </w:rPr>
            </w:pPr>
          </w:p>
        </w:tc>
        <w:tc>
          <w:tcPr>
            <w:tcW w:w="263" w:type="dxa"/>
          </w:tcPr>
          <w:p w14:paraId="0BF21F6C" w14:textId="77777777" w:rsidR="00591D00" w:rsidRPr="00E879C5" w:rsidRDefault="00591D00" w:rsidP="00591D00">
            <w:pPr>
              <w:pStyle w:val="acctfourfigures"/>
              <w:spacing w:line="240" w:lineRule="atLeast"/>
              <w:ind w:left="-79" w:right="-44"/>
              <w:rPr>
                <w:sz w:val="18"/>
                <w:szCs w:val="18"/>
                <w:lang w:val="en-US" w:bidi="th-TH"/>
              </w:rPr>
            </w:pPr>
          </w:p>
        </w:tc>
        <w:tc>
          <w:tcPr>
            <w:tcW w:w="997" w:type="dxa"/>
            <w:vAlign w:val="bottom"/>
          </w:tcPr>
          <w:p w14:paraId="62AC1DB1" w14:textId="36433669" w:rsidR="00591D00" w:rsidRPr="00E879C5" w:rsidRDefault="00AA716E" w:rsidP="00591D00">
            <w:pPr>
              <w:pStyle w:val="acctfourfigures"/>
              <w:spacing w:line="240" w:lineRule="atLeast"/>
              <w:ind w:left="-79" w:right="-44"/>
              <w:rPr>
                <w:sz w:val="18"/>
                <w:szCs w:val="18"/>
                <w:lang w:val="en-US" w:bidi="th-TH"/>
              </w:rPr>
            </w:pPr>
            <w:r w:rsidRPr="00AA716E">
              <w:rPr>
                <w:sz w:val="18"/>
                <w:szCs w:val="18"/>
                <w:lang w:val="en-US"/>
              </w:rPr>
              <w:t>144</w:t>
            </w:r>
            <w:r w:rsidRPr="00AA716E">
              <w:rPr>
                <w:sz w:val="18"/>
                <w:szCs w:val="18"/>
              </w:rPr>
              <w:t>,</w:t>
            </w:r>
            <w:r w:rsidRPr="00AA716E">
              <w:rPr>
                <w:sz w:val="18"/>
                <w:szCs w:val="18"/>
                <w:lang w:val="en-US"/>
              </w:rPr>
              <w:t>082</w:t>
            </w:r>
          </w:p>
        </w:tc>
        <w:tc>
          <w:tcPr>
            <w:tcW w:w="239" w:type="dxa"/>
            <w:vAlign w:val="bottom"/>
          </w:tcPr>
          <w:p w14:paraId="7FFBF6A0" w14:textId="77777777" w:rsidR="00591D00" w:rsidRPr="00E879C5" w:rsidRDefault="00591D00" w:rsidP="00591D00">
            <w:pPr>
              <w:pStyle w:val="acctfourfigures"/>
              <w:spacing w:line="240" w:lineRule="atLeast"/>
              <w:ind w:left="-79" w:right="-44"/>
              <w:rPr>
                <w:sz w:val="18"/>
                <w:szCs w:val="18"/>
                <w:lang w:val="en-US" w:bidi="th-TH"/>
              </w:rPr>
            </w:pPr>
          </w:p>
        </w:tc>
        <w:tc>
          <w:tcPr>
            <w:tcW w:w="1020" w:type="dxa"/>
            <w:vAlign w:val="bottom"/>
          </w:tcPr>
          <w:p w14:paraId="0031447A" w14:textId="44E0C128" w:rsidR="00591D00" w:rsidRPr="00E879C5" w:rsidRDefault="00591D00" w:rsidP="00591D00">
            <w:pPr>
              <w:pStyle w:val="acctfourfigures"/>
              <w:spacing w:line="240" w:lineRule="atLeast"/>
              <w:ind w:left="-113" w:right="-44"/>
              <w:rPr>
                <w:sz w:val="18"/>
                <w:szCs w:val="18"/>
                <w:lang w:val="en-US" w:bidi="th-TH"/>
              </w:rPr>
            </w:pPr>
            <w:r w:rsidRPr="00E879C5">
              <w:rPr>
                <w:sz w:val="18"/>
                <w:szCs w:val="18"/>
                <w:lang w:val="en-US"/>
              </w:rPr>
              <w:t>1</w:t>
            </w:r>
            <w:r>
              <w:rPr>
                <w:sz w:val="18"/>
                <w:szCs w:val="18"/>
                <w:lang w:val="en-US"/>
              </w:rPr>
              <w:t>11</w:t>
            </w:r>
            <w:r w:rsidRPr="00AA716E">
              <w:rPr>
                <w:sz w:val="18"/>
                <w:szCs w:val="18"/>
              </w:rPr>
              <w:t>,</w:t>
            </w:r>
            <w:r>
              <w:rPr>
                <w:sz w:val="18"/>
                <w:szCs w:val="18"/>
                <w:lang w:val="en-US"/>
              </w:rPr>
              <w:t>633</w:t>
            </w:r>
          </w:p>
        </w:tc>
      </w:tr>
      <w:tr w:rsidR="00591D00" w:rsidRPr="00E879C5" w14:paraId="62A2B3F9" w14:textId="77777777">
        <w:tc>
          <w:tcPr>
            <w:tcW w:w="1983" w:type="dxa"/>
            <w:tcBorders>
              <w:top w:val="nil"/>
              <w:left w:val="nil"/>
              <w:bottom w:val="nil"/>
              <w:right w:val="nil"/>
            </w:tcBorders>
            <w:noWrap/>
            <w:vAlign w:val="bottom"/>
          </w:tcPr>
          <w:p w14:paraId="4E970D8B" w14:textId="77777777" w:rsidR="00591D00" w:rsidRPr="00E879C5" w:rsidRDefault="00591D00" w:rsidP="00591D00">
            <w:pPr>
              <w:rPr>
                <w:rFonts w:ascii="Times New Roman" w:hAnsi="Times New Roman" w:cs="Times New Roman"/>
                <w:cs/>
              </w:rPr>
            </w:pPr>
            <w:r w:rsidRPr="00E879C5">
              <w:rPr>
                <w:rFonts w:ascii="Times New Roman" w:hAnsi="Times New Roman" w:cs="Times New Roman"/>
              </w:rPr>
              <w:t>Unallocated expenses</w:t>
            </w:r>
          </w:p>
        </w:tc>
        <w:tc>
          <w:tcPr>
            <w:tcW w:w="981" w:type="dxa"/>
            <w:vAlign w:val="bottom"/>
          </w:tcPr>
          <w:p w14:paraId="13EF71AE" w14:textId="77777777" w:rsidR="00591D00" w:rsidRPr="00E879C5" w:rsidRDefault="00591D00" w:rsidP="00591D00">
            <w:pPr>
              <w:pStyle w:val="acctfourfigures"/>
              <w:spacing w:line="240" w:lineRule="atLeast"/>
              <w:ind w:left="-79" w:right="-44"/>
              <w:rPr>
                <w:sz w:val="18"/>
                <w:szCs w:val="18"/>
                <w:lang w:val="en-US" w:bidi="th-TH"/>
              </w:rPr>
            </w:pPr>
          </w:p>
        </w:tc>
        <w:tc>
          <w:tcPr>
            <w:tcW w:w="269" w:type="dxa"/>
            <w:vAlign w:val="bottom"/>
          </w:tcPr>
          <w:p w14:paraId="63E8CE11" w14:textId="77777777" w:rsidR="00591D00" w:rsidRPr="00E879C5" w:rsidRDefault="00591D00" w:rsidP="00591D00">
            <w:pPr>
              <w:pStyle w:val="acctfourfigures"/>
              <w:spacing w:line="240" w:lineRule="atLeast"/>
              <w:ind w:left="-79" w:right="-44"/>
              <w:rPr>
                <w:sz w:val="18"/>
                <w:szCs w:val="18"/>
                <w:lang w:val="en-US" w:bidi="th-TH"/>
              </w:rPr>
            </w:pPr>
          </w:p>
        </w:tc>
        <w:tc>
          <w:tcPr>
            <w:tcW w:w="991" w:type="dxa"/>
            <w:vAlign w:val="bottom"/>
          </w:tcPr>
          <w:p w14:paraId="7536424E" w14:textId="77777777" w:rsidR="00591D00" w:rsidRPr="00E879C5" w:rsidRDefault="00591D00" w:rsidP="00591D00">
            <w:pPr>
              <w:pStyle w:val="acctfourfigures"/>
              <w:spacing w:line="240" w:lineRule="atLeast"/>
              <w:ind w:left="-79" w:right="-44"/>
              <w:rPr>
                <w:sz w:val="18"/>
                <w:szCs w:val="18"/>
                <w:lang w:val="en-US" w:bidi="th-TH"/>
              </w:rPr>
            </w:pPr>
          </w:p>
        </w:tc>
        <w:tc>
          <w:tcPr>
            <w:tcW w:w="273" w:type="dxa"/>
            <w:vAlign w:val="bottom"/>
          </w:tcPr>
          <w:p w14:paraId="3D9AAC43" w14:textId="77777777" w:rsidR="00591D00" w:rsidRPr="00E879C5" w:rsidRDefault="00591D00" w:rsidP="00591D00">
            <w:pPr>
              <w:pStyle w:val="acctfourfigures"/>
              <w:spacing w:line="240" w:lineRule="atLeast"/>
              <w:ind w:left="-79" w:right="-44"/>
              <w:rPr>
                <w:sz w:val="18"/>
                <w:szCs w:val="18"/>
                <w:lang w:val="en-US" w:bidi="th-TH"/>
              </w:rPr>
            </w:pPr>
          </w:p>
        </w:tc>
        <w:tc>
          <w:tcPr>
            <w:tcW w:w="993" w:type="dxa"/>
            <w:vAlign w:val="bottom"/>
          </w:tcPr>
          <w:p w14:paraId="71CF5EFA" w14:textId="77777777" w:rsidR="00591D00" w:rsidRPr="00E879C5" w:rsidRDefault="00591D00" w:rsidP="00591D00">
            <w:pPr>
              <w:pStyle w:val="acctfourfigures"/>
              <w:spacing w:line="240" w:lineRule="atLeast"/>
              <w:ind w:left="-79" w:right="-44"/>
              <w:rPr>
                <w:sz w:val="18"/>
                <w:szCs w:val="18"/>
                <w:lang w:val="en-US" w:bidi="th-TH"/>
              </w:rPr>
            </w:pPr>
          </w:p>
        </w:tc>
        <w:tc>
          <w:tcPr>
            <w:tcW w:w="236" w:type="dxa"/>
            <w:vAlign w:val="bottom"/>
          </w:tcPr>
          <w:p w14:paraId="3B7B9874" w14:textId="77777777" w:rsidR="00591D00" w:rsidRPr="00E879C5" w:rsidRDefault="00591D00" w:rsidP="00591D00">
            <w:pPr>
              <w:pStyle w:val="acctfourfigures"/>
              <w:spacing w:line="240" w:lineRule="atLeast"/>
              <w:ind w:left="-79" w:right="-44"/>
              <w:rPr>
                <w:sz w:val="18"/>
                <w:szCs w:val="18"/>
                <w:lang w:val="en-US" w:bidi="th-TH"/>
              </w:rPr>
            </w:pPr>
          </w:p>
        </w:tc>
        <w:tc>
          <w:tcPr>
            <w:tcW w:w="1024" w:type="dxa"/>
            <w:vAlign w:val="bottom"/>
          </w:tcPr>
          <w:p w14:paraId="0F9468E5" w14:textId="77777777" w:rsidR="00591D00" w:rsidRPr="00E879C5" w:rsidRDefault="00591D00" w:rsidP="00591D00">
            <w:pPr>
              <w:pStyle w:val="acctfourfigures"/>
              <w:tabs>
                <w:tab w:val="clear" w:pos="765"/>
                <w:tab w:val="decimal" w:pos="812"/>
              </w:tabs>
              <w:spacing w:line="240" w:lineRule="atLeast"/>
              <w:ind w:left="-79" w:right="-130"/>
              <w:rPr>
                <w:sz w:val="18"/>
                <w:szCs w:val="18"/>
                <w:lang w:val="en-US" w:bidi="th-TH"/>
              </w:rPr>
            </w:pPr>
          </w:p>
        </w:tc>
        <w:tc>
          <w:tcPr>
            <w:tcW w:w="241" w:type="dxa"/>
            <w:vAlign w:val="bottom"/>
          </w:tcPr>
          <w:p w14:paraId="4B88C8FF" w14:textId="77777777" w:rsidR="00591D00" w:rsidRPr="00E879C5" w:rsidRDefault="00591D00" w:rsidP="00591D00">
            <w:pPr>
              <w:pStyle w:val="acctfourfigures"/>
              <w:spacing w:line="240" w:lineRule="atLeast"/>
              <w:ind w:left="-79" w:right="-44"/>
              <w:rPr>
                <w:sz w:val="18"/>
                <w:szCs w:val="18"/>
                <w:lang w:val="en-US" w:bidi="th-TH"/>
              </w:rPr>
            </w:pPr>
          </w:p>
        </w:tc>
        <w:tc>
          <w:tcPr>
            <w:tcW w:w="929" w:type="dxa"/>
            <w:vAlign w:val="bottom"/>
          </w:tcPr>
          <w:p w14:paraId="5993B421" w14:textId="77777777" w:rsidR="00591D00" w:rsidRPr="00E879C5" w:rsidRDefault="00591D00" w:rsidP="00591D00">
            <w:pPr>
              <w:pStyle w:val="acctfourfigures"/>
              <w:spacing w:line="240" w:lineRule="atLeast"/>
              <w:ind w:left="-79" w:right="-44"/>
              <w:rPr>
                <w:sz w:val="18"/>
                <w:szCs w:val="18"/>
                <w:lang w:val="en-US" w:bidi="th-TH"/>
              </w:rPr>
            </w:pPr>
          </w:p>
        </w:tc>
        <w:tc>
          <w:tcPr>
            <w:tcW w:w="242" w:type="dxa"/>
            <w:vAlign w:val="bottom"/>
          </w:tcPr>
          <w:p w14:paraId="1272397F" w14:textId="77777777" w:rsidR="00591D00" w:rsidRPr="00E879C5" w:rsidRDefault="00591D00" w:rsidP="00591D00">
            <w:pPr>
              <w:pStyle w:val="acctfourfigures"/>
              <w:spacing w:line="240" w:lineRule="atLeast"/>
              <w:ind w:left="-79" w:right="-44"/>
              <w:rPr>
                <w:sz w:val="18"/>
                <w:szCs w:val="18"/>
                <w:lang w:val="en-US" w:bidi="th-TH"/>
              </w:rPr>
            </w:pPr>
          </w:p>
        </w:tc>
        <w:tc>
          <w:tcPr>
            <w:tcW w:w="928" w:type="dxa"/>
            <w:vAlign w:val="bottom"/>
          </w:tcPr>
          <w:p w14:paraId="43147901" w14:textId="77777777" w:rsidR="00591D00" w:rsidRPr="00E879C5" w:rsidRDefault="00591D00" w:rsidP="00591D00">
            <w:pPr>
              <w:pStyle w:val="acctfourfigures"/>
              <w:spacing w:line="240" w:lineRule="atLeast"/>
              <w:ind w:left="-79" w:right="-44"/>
              <w:rPr>
                <w:sz w:val="18"/>
                <w:szCs w:val="18"/>
                <w:lang w:val="en-US" w:bidi="th-TH"/>
              </w:rPr>
            </w:pPr>
          </w:p>
        </w:tc>
        <w:tc>
          <w:tcPr>
            <w:tcW w:w="243" w:type="dxa"/>
          </w:tcPr>
          <w:p w14:paraId="0372FA3A" w14:textId="77777777" w:rsidR="00591D00" w:rsidRPr="00E879C5" w:rsidRDefault="00591D00" w:rsidP="00591D00">
            <w:pPr>
              <w:pStyle w:val="acctfourfigures"/>
              <w:spacing w:line="240" w:lineRule="atLeast"/>
              <w:ind w:left="-79" w:right="-44"/>
              <w:rPr>
                <w:sz w:val="18"/>
                <w:szCs w:val="18"/>
                <w:lang w:val="en-US" w:bidi="th-TH"/>
              </w:rPr>
            </w:pPr>
          </w:p>
        </w:tc>
        <w:tc>
          <w:tcPr>
            <w:tcW w:w="854" w:type="dxa"/>
            <w:vAlign w:val="bottom"/>
          </w:tcPr>
          <w:p w14:paraId="6CF634E5" w14:textId="77777777" w:rsidR="00591D00" w:rsidRPr="00E879C5" w:rsidRDefault="00591D00" w:rsidP="00591D00">
            <w:pPr>
              <w:pStyle w:val="acctfourfigures"/>
              <w:spacing w:line="240" w:lineRule="atLeast"/>
              <w:ind w:left="-79" w:right="-44"/>
              <w:rPr>
                <w:sz w:val="18"/>
                <w:szCs w:val="18"/>
                <w:lang w:val="en-US" w:bidi="th-TH"/>
              </w:rPr>
            </w:pPr>
          </w:p>
        </w:tc>
        <w:tc>
          <w:tcPr>
            <w:tcW w:w="236" w:type="dxa"/>
            <w:vAlign w:val="bottom"/>
          </w:tcPr>
          <w:p w14:paraId="3C582D60" w14:textId="77777777" w:rsidR="00591D00" w:rsidRPr="00E879C5" w:rsidRDefault="00591D00" w:rsidP="00591D00">
            <w:pPr>
              <w:pStyle w:val="acctfourfigures"/>
              <w:spacing w:line="240" w:lineRule="atLeast"/>
              <w:ind w:left="-79" w:right="-44"/>
              <w:rPr>
                <w:sz w:val="18"/>
                <w:szCs w:val="18"/>
                <w:lang w:val="en-US" w:bidi="th-TH"/>
              </w:rPr>
            </w:pPr>
          </w:p>
        </w:tc>
        <w:tc>
          <w:tcPr>
            <w:tcW w:w="754" w:type="dxa"/>
            <w:vAlign w:val="bottom"/>
          </w:tcPr>
          <w:p w14:paraId="1DD1A334" w14:textId="77777777" w:rsidR="00591D00" w:rsidRPr="00E879C5" w:rsidRDefault="00591D00" w:rsidP="00591D00">
            <w:pPr>
              <w:pStyle w:val="acctfourfigures"/>
              <w:tabs>
                <w:tab w:val="decimal" w:pos="547"/>
              </w:tabs>
              <w:spacing w:line="240" w:lineRule="atLeast"/>
              <w:ind w:left="-79" w:right="-44"/>
              <w:rPr>
                <w:sz w:val="18"/>
                <w:szCs w:val="18"/>
                <w:lang w:val="en-US" w:bidi="th-TH"/>
              </w:rPr>
            </w:pPr>
          </w:p>
        </w:tc>
        <w:tc>
          <w:tcPr>
            <w:tcW w:w="236" w:type="dxa"/>
          </w:tcPr>
          <w:p w14:paraId="0E6EC7E1" w14:textId="77777777" w:rsidR="00591D00" w:rsidRPr="00E879C5" w:rsidRDefault="00591D00" w:rsidP="00591D00">
            <w:pPr>
              <w:pStyle w:val="acctfourfigures"/>
              <w:spacing w:line="240" w:lineRule="atLeast"/>
              <w:ind w:left="-79" w:right="-44"/>
              <w:rPr>
                <w:sz w:val="18"/>
                <w:szCs w:val="18"/>
                <w:lang w:val="en-US" w:bidi="th-TH"/>
              </w:rPr>
            </w:pPr>
          </w:p>
        </w:tc>
        <w:tc>
          <w:tcPr>
            <w:tcW w:w="1079" w:type="dxa"/>
          </w:tcPr>
          <w:p w14:paraId="4AF6A8E0" w14:textId="77777777" w:rsidR="00591D00" w:rsidRPr="00E879C5" w:rsidRDefault="00591D00" w:rsidP="00591D00">
            <w:pPr>
              <w:pStyle w:val="acctfourfigures"/>
              <w:tabs>
                <w:tab w:val="clear" w:pos="765"/>
                <w:tab w:val="decimal" w:pos="822"/>
              </w:tabs>
              <w:spacing w:line="240" w:lineRule="atLeast"/>
              <w:ind w:left="-79" w:right="-140"/>
              <w:rPr>
                <w:sz w:val="18"/>
                <w:szCs w:val="18"/>
                <w:lang w:val="en-US" w:bidi="th-TH"/>
              </w:rPr>
            </w:pPr>
          </w:p>
        </w:tc>
        <w:tc>
          <w:tcPr>
            <w:tcW w:w="246" w:type="dxa"/>
          </w:tcPr>
          <w:p w14:paraId="73B984AB" w14:textId="77777777" w:rsidR="00591D00" w:rsidRPr="00E879C5" w:rsidRDefault="00591D00" w:rsidP="00591D00">
            <w:pPr>
              <w:pStyle w:val="acctfourfigures"/>
              <w:spacing w:line="240" w:lineRule="atLeast"/>
              <w:ind w:left="-79" w:right="-44"/>
              <w:rPr>
                <w:sz w:val="18"/>
                <w:szCs w:val="18"/>
                <w:lang w:val="en-US" w:bidi="th-TH"/>
              </w:rPr>
            </w:pPr>
          </w:p>
        </w:tc>
        <w:tc>
          <w:tcPr>
            <w:tcW w:w="998" w:type="dxa"/>
          </w:tcPr>
          <w:p w14:paraId="2F239885" w14:textId="77777777" w:rsidR="00591D00" w:rsidRPr="00E879C5" w:rsidRDefault="00591D00" w:rsidP="00591D00">
            <w:pPr>
              <w:pStyle w:val="acctfourfigures"/>
              <w:spacing w:line="240" w:lineRule="atLeast"/>
              <w:ind w:left="-79" w:right="-44"/>
              <w:rPr>
                <w:sz w:val="18"/>
                <w:szCs w:val="18"/>
                <w:lang w:val="en-US" w:bidi="th-TH"/>
              </w:rPr>
            </w:pPr>
          </w:p>
        </w:tc>
        <w:tc>
          <w:tcPr>
            <w:tcW w:w="263" w:type="dxa"/>
          </w:tcPr>
          <w:p w14:paraId="039EFEA9" w14:textId="77777777" w:rsidR="00591D00" w:rsidRPr="00E879C5" w:rsidRDefault="00591D00" w:rsidP="00591D00">
            <w:pPr>
              <w:pStyle w:val="acctfourfigures"/>
              <w:spacing w:line="240" w:lineRule="atLeast"/>
              <w:ind w:left="-79" w:right="-44"/>
              <w:rPr>
                <w:sz w:val="18"/>
                <w:szCs w:val="18"/>
                <w:lang w:val="en-US" w:bidi="th-TH"/>
              </w:rPr>
            </w:pPr>
          </w:p>
        </w:tc>
        <w:tc>
          <w:tcPr>
            <w:tcW w:w="997" w:type="dxa"/>
            <w:vAlign w:val="bottom"/>
          </w:tcPr>
          <w:p w14:paraId="059C52CB" w14:textId="24EEC366" w:rsidR="00591D00" w:rsidRPr="00E879C5" w:rsidRDefault="00AA716E" w:rsidP="00591D00">
            <w:pPr>
              <w:pStyle w:val="acctfourfigures"/>
              <w:spacing w:line="240" w:lineRule="atLeast"/>
              <w:ind w:left="-79" w:right="-44"/>
              <w:rPr>
                <w:sz w:val="18"/>
                <w:szCs w:val="18"/>
                <w:lang w:val="en-US" w:bidi="th-TH"/>
              </w:rPr>
            </w:pPr>
            <w:r w:rsidRPr="00AA716E">
              <w:rPr>
                <w:sz w:val="18"/>
                <w:szCs w:val="18"/>
                <w:lang w:bidi="th-TH"/>
              </w:rPr>
              <w:t>(3,039,451)</w:t>
            </w:r>
          </w:p>
        </w:tc>
        <w:tc>
          <w:tcPr>
            <w:tcW w:w="239" w:type="dxa"/>
            <w:vAlign w:val="bottom"/>
          </w:tcPr>
          <w:p w14:paraId="5920EE77" w14:textId="77777777" w:rsidR="00591D00" w:rsidRPr="00E879C5" w:rsidRDefault="00591D00" w:rsidP="00591D00">
            <w:pPr>
              <w:pStyle w:val="acctfourfigures"/>
              <w:spacing w:line="240" w:lineRule="atLeast"/>
              <w:ind w:left="-79" w:right="-44"/>
              <w:rPr>
                <w:sz w:val="18"/>
                <w:szCs w:val="18"/>
                <w:lang w:val="en-US" w:bidi="th-TH"/>
              </w:rPr>
            </w:pPr>
          </w:p>
        </w:tc>
        <w:tc>
          <w:tcPr>
            <w:tcW w:w="1020" w:type="dxa"/>
            <w:vAlign w:val="bottom"/>
          </w:tcPr>
          <w:p w14:paraId="5F693853" w14:textId="3F7C493C" w:rsidR="00591D00" w:rsidRPr="00E879C5" w:rsidRDefault="00591D00" w:rsidP="00591D00">
            <w:pPr>
              <w:pStyle w:val="acctfourfigures"/>
              <w:spacing w:line="240" w:lineRule="atLeast"/>
              <w:ind w:left="-113" w:right="-44"/>
              <w:rPr>
                <w:sz w:val="18"/>
                <w:szCs w:val="18"/>
                <w:lang w:val="en-US" w:bidi="th-TH"/>
              </w:rPr>
            </w:pPr>
            <w:r w:rsidRPr="00E879C5">
              <w:rPr>
                <w:sz w:val="18"/>
                <w:szCs w:val="18"/>
                <w:lang w:bidi="th-TH"/>
              </w:rPr>
              <w:t>(</w:t>
            </w:r>
            <w:r w:rsidRPr="00E879C5">
              <w:rPr>
                <w:sz w:val="18"/>
                <w:szCs w:val="18"/>
                <w:lang w:val="en-US" w:bidi="th-TH"/>
              </w:rPr>
              <w:t>2</w:t>
            </w:r>
            <w:r w:rsidRPr="00E879C5">
              <w:rPr>
                <w:sz w:val="18"/>
                <w:szCs w:val="18"/>
                <w:lang w:bidi="th-TH"/>
              </w:rPr>
              <w:t>,</w:t>
            </w:r>
            <w:r>
              <w:rPr>
                <w:sz w:val="18"/>
                <w:szCs w:val="18"/>
                <w:lang w:val="en-US" w:bidi="th-TH"/>
              </w:rPr>
              <w:t>877</w:t>
            </w:r>
            <w:r w:rsidRPr="00AA716E">
              <w:rPr>
                <w:sz w:val="18"/>
                <w:szCs w:val="18"/>
                <w:lang w:bidi="th-TH"/>
              </w:rPr>
              <w:t>,</w:t>
            </w:r>
            <w:r>
              <w:rPr>
                <w:sz w:val="18"/>
                <w:szCs w:val="18"/>
                <w:lang w:val="en-US" w:bidi="th-TH"/>
              </w:rPr>
              <w:t>526</w:t>
            </w:r>
            <w:r w:rsidRPr="00E879C5">
              <w:rPr>
                <w:sz w:val="18"/>
                <w:szCs w:val="18"/>
                <w:lang w:bidi="th-TH"/>
              </w:rPr>
              <w:t>)</w:t>
            </w:r>
          </w:p>
        </w:tc>
      </w:tr>
      <w:tr w:rsidR="00591D00" w:rsidRPr="00E879C5" w14:paraId="08B956B6" w14:textId="77777777">
        <w:tc>
          <w:tcPr>
            <w:tcW w:w="1983" w:type="dxa"/>
            <w:tcBorders>
              <w:top w:val="nil"/>
              <w:left w:val="nil"/>
              <w:bottom w:val="nil"/>
              <w:right w:val="nil"/>
            </w:tcBorders>
            <w:noWrap/>
            <w:vAlign w:val="bottom"/>
          </w:tcPr>
          <w:p w14:paraId="16DF3FE9" w14:textId="57EB4D11" w:rsidR="00591D00" w:rsidRPr="00E879C5" w:rsidRDefault="00591D00" w:rsidP="00591D00">
            <w:pPr>
              <w:ind w:left="183" w:hanging="180"/>
              <w:rPr>
                <w:rFonts w:ascii="Times New Roman" w:hAnsi="Times New Roman" w:cs="Times New Roman"/>
              </w:rPr>
            </w:pPr>
            <w:r w:rsidRPr="00E879C5">
              <w:rPr>
                <w:rFonts w:ascii="Times New Roman" w:hAnsi="Times New Roman" w:cs="Times New Roman"/>
              </w:rPr>
              <w:t xml:space="preserve">Depreciation and </w:t>
            </w:r>
            <w:r w:rsidRPr="00E879C5">
              <w:rPr>
                <w:rFonts w:ascii="Times New Roman" w:hAnsi="Times New Roman" w:cs="Times New Roman"/>
              </w:rPr>
              <w:br/>
              <w:t>amorti</w:t>
            </w:r>
            <w:r w:rsidR="00145749">
              <w:rPr>
                <w:rFonts w:ascii="Times New Roman" w:hAnsi="Times New Roman"/>
                <w:szCs w:val="22"/>
              </w:rPr>
              <w:t>s</w:t>
            </w:r>
            <w:r w:rsidRPr="00E879C5">
              <w:rPr>
                <w:rFonts w:ascii="Times New Roman" w:hAnsi="Times New Roman" w:cs="Times New Roman"/>
              </w:rPr>
              <w:t xml:space="preserve">ation </w:t>
            </w:r>
          </w:p>
        </w:tc>
        <w:tc>
          <w:tcPr>
            <w:tcW w:w="981" w:type="dxa"/>
            <w:vAlign w:val="bottom"/>
          </w:tcPr>
          <w:p w14:paraId="0DA38911" w14:textId="77777777" w:rsidR="00591D00" w:rsidRPr="00E879C5" w:rsidRDefault="00591D00" w:rsidP="00591D00">
            <w:pPr>
              <w:pStyle w:val="acctfourfigures"/>
              <w:spacing w:line="240" w:lineRule="atLeast"/>
              <w:ind w:right="-44"/>
              <w:rPr>
                <w:sz w:val="18"/>
                <w:szCs w:val="18"/>
                <w:lang w:val="en-US" w:bidi="th-TH"/>
              </w:rPr>
            </w:pPr>
          </w:p>
        </w:tc>
        <w:tc>
          <w:tcPr>
            <w:tcW w:w="269" w:type="dxa"/>
            <w:vAlign w:val="bottom"/>
          </w:tcPr>
          <w:p w14:paraId="55CE0639" w14:textId="77777777" w:rsidR="00591D00" w:rsidRPr="00E879C5" w:rsidRDefault="00591D00" w:rsidP="00591D00">
            <w:pPr>
              <w:pStyle w:val="acctfourfigures"/>
              <w:spacing w:line="240" w:lineRule="atLeast"/>
              <w:ind w:right="-44"/>
              <w:rPr>
                <w:sz w:val="18"/>
                <w:szCs w:val="18"/>
                <w:lang w:val="en-US" w:bidi="th-TH"/>
              </w:rPr>
            </w:pPr>
          </w:p>
        </w:tc>
        <w:tc>
          <w:tcPr>
            <w:tcW w:w="991" w:type="dxa"/>
            <w:vAlign w:val="bottom"/>
          </w:tcPr>
          <w:p w14:paraId="5BD1A99F" w14:textId="77777777" w:rsidR="00591D00" w:rsidRPr="00E879C5" w:rsidRDefault="00591D00" w:rsidP="00591D00">
            <w:pPr>
              <w:pStyle w:val="acctfourfigures"/>
              <w:spacing w:line="240" w:lineRule="atLeast"/>
              <w:ind w:right="-44"/>
              <w:rPr>
                <w:sz w:val="18"/>
                <w:szCs w:val="18"/>
                <w:lang w:val="en-US" w:bidi="th-TH"/>
              </w:rPr>
            </w:pPr>
          </w:p>
        </w:tc>
        <w:tc>
          <w:tcPr>
            <w:tcW w:w="273" w:type="dxa"/>
            <w:vAlign w:val="bottom"/>
          </w:tcPr>
          <w:p w14:paraId="15652EB4" w14:textId="77777777" w:rsidR="00591D00" w:rsidRPr="00E879C5" w:rsidRDefault="00591D00" w:rsidP="00591D00">
            <w:pPr>
              <w:pStyle w:val="acctfourfigures"/>
              <w:spacing w:line="240" w:lineRule="atLeast"/>
              <w:ind w:right="-44"/>
              <w:rPr>
                <w:sz w:val="18"/>
                <w:szCs w:val="18"/>
                <w:lang w:val="en-US" w:bidi="th-TH"/>
              </w:rPr>
            </w:pPr>
          </w:p>
        </w:tc>
        <w:tc>
          <w:tcPr>
            <w:tcW w:w="993" w:type="dxa"/>
            <w:vAlign w:val="bottom"/>
          </w:tcPr>
          <w:p w14:paraId="65BD5F1E" w14:textId="77777777" w:rsidR="00591D00" w:rsidRPr="00E879C5" w:rsidRDefault="00591D00" w:rsidP="00591D00">
            <w:pPr>
              <w:pStyle w:val="acctfourfigures"/>
              <w:spacing w:line="240" w:lineRule="atLeast"/>
              <w:ind w:right="-44"/>
              <w:rPr>
                <w:sz w:val="18"/>
                <w:szCs w:val="18"/>
                <w:lang w:val="en-US" w:bidi="th-TH"/>
              </w:rPr>
            </w:pPr>
          </w:p>
        </w:tc>
        <w:tc>
          <w:tcPr>
            <w:tcW w:w="236" w:type="dxa"/>
            <w:vAlign w:val="bottom"/>
          </w:tcPr>
          <w:p w14:paraId="2CF6F6CA" w14:textId="77777777" w:rsidR="00591D00" w:rsidRPr="00E879C5" w:rsidRDefault="00591D00" w:rsidP="00591D00">
            <w:pPr>
              <w:pStyle w:val="acctfourfigures"/>
              <w:spacing w:line="240" w:lineRule="atLeast"/>
              <w:ind w:right="-44"/>
              <w:rPr>
                <w:sz w:val="18"/>
                <w:szCs w:val="18"/>
                <w:lang w:val="en-US" w:bidi="th-TH"/>
              </w:rPr>
            </w:pPr>
          </w:p>
        </w:tc>
        <w:tc>
          <w:tcPr>
            <w:tcW w:w="1024" w:type="dxa"/>
            <w:vAlign w:val="bottom"/>
          </w:tcPr>
          <w:p w14:paraId="196664A6" w14:textId="77777777" w:rsidR="00591D00" w:rsidRPr="00E879C5" w:rsidRDefault="00591D00" w:rsidP="00591D00">
            <w:pPr>
              <w:pStyle w:val="acctfourfigures"/>
              <w:tabs>
                <w:tab w:val="clear" w:pos="765"/>
                <w:tab w:val="decimal" w:pos="812"/>
              </w:tabs>
              <w:spacing w:line="240" w:lineRule="atLeast"/>
              <w:ind w:right="-130"/>
              <w:rPr>
                <w:sz w:val="18"/>
                <w:szCs w:val="18"/>
                <w:lang w:val="en-US" w:bidi="th-TH"/>
              </w:rPr>
            </w:pPr>
          </w:p>
        </w:tc>
        <w:tc>
          <w:tcPr>
            <w:tcW w:w="241" w:type="dxa"/>
            <w:vAlign w:val="bottom"/>
          </w:tcPr>
          <w:p w14:paraId="082FEFCD" w14:textId="77777777" w:rsidR="00591D00" w:rsidRPr="00E879C5" w:rsidRDefault="00591D00" w:rsidP="00591D00">
            <w:pPr>
              <w:pStyle w:val="acctfourfigures"/>
              <w:spacing w:line="240" w:lineRule="atLeast"/>
              <w:ind w:right="-44"/>
              <w:rPr>
                <w:sz w:val="18"/>
                <w:szCs w:val="18"/>
                <w:lang w:val="en-US" w:bidi="th-TH"/>
              </w:rPr>
            </w:pPr>
          </w:p>
        </w:tc>
        <w:tc>
          <w:tcPr>
            <w:tcW w:w="929" w:type="dxa"/>
            <w:vAlign w:val="bottom"/>
          </w:tcPr>
          <w:p w14:paraId="320F477E" w14:textId="77777777" w:rsidR="00591D00" w:rsidRPr="00E879C5" w:rsidRDefault="00591D00" w:rsidP="00591D00">
            <w:pPr>
              <w:pStyle w:val="acctfourfigures"/>
              <w:spacing w:line="240" w:lineRule="atLeast"/>
              <w:ind w:right="-44"/>
              <w:rPr>
                <w:sz w:val="18"/>
                <w:szCs w:val="18"/>
                <w:lang w:val="en-US" w:bidi="th-TH"/>
              </w:rPr>
            </w:pPr>
          </w:p>
        </w:tc>
        <w:tc>
          <w:tcPr>
            <w:tcW w:w="242" w:type="dxa"/>
            <w:vAlign w:val="bottom"/>
          </w:tcPr>
          <w:p w14:paraId="0F367336" w14:textId="77777777" w:rsidR="00591D00" w:rsidRPr="00E879C5" w:rsidRDefault="00591D00" w:rsidP="00591D00">
            <w:pPr>
              <w:pStyle w:val="acctfourfigures"/>
              <w:spacing w:line="240" w:lineRule="atLeast"/>
              <w:ind w:right="-44"/>
              <w:rPr>
                <w:sz w:val="18"/>
                <w:szCs w:val="18"/>
                <w:lang w:val="en-US" w:bidi="th-TH"/>
              </w:rPr>
            </w:pPr>
          </w:p>
        </w:tc>
        <w:tc>
          <w:tcPr>
            <w:tcW w:w="928" w:type="dxa"/>
            <w:vAlign w:val="bottom"/>
          </w:tcPr>
          <w:p w14:paraId="36EE8834" w14:textId="77777777" w:rsidR="00591D00" w:rsidRPr="00E879C5" w:rsidRDefault="00591D00" w:rsidP="00591D00">
            <w:pPr>
              <w:pStyle w:val="acctfourfigures"/>
              <w:spacing w:line="240" w:lineRule="atLeast"/>
              <w:ind w:right="-44"/>
              <w:rPr>
                <w:sz w:val="18"/>
                <w:szCs w:val="18"/>
                <w:lang w:val="en-US" w:bidi="th-TH"/>
              </w:rPr>
            </w:pPr>
          </w:p>
        </w:tc>
        <w:tc>
          <w:tcPr>
            <w:tcW w:w="243" w:type="dxa"/>
          </w:tcPr>
          <w:p w14:paraId="77EC0575" w14:textId="77777777" w:rsidR="00591D00" w:rsidRPr="00E879C5" w:rsidRDefault="00591D00" w:rsidP="00591D00">
            <w:pPr>
              <w:pStyle w:val="acctfourfigures"/>
              <w:spacing w:line="240" w:lineRule="atLeast"/>
              <w:ind w:right="-44"/>
              <w:rPr>
                <w:sz w:val="18"/>
                <w:szCs w:val="18"/>
                <w:lang w:val="en-US" w:bidi="th-TH"/>
              </w:rPr>
            </w:pPr>
          </w:p>
        </w:tc>
        <w:tc>
          <w:tcPr>
            <w:tcW w:w="854" w:type="dxa"/>
            <w:vAlign w:val="bottom"/>
          </w:tcPr>
          <w:p w14:paraId="349A6027" w14:textId="77777777" w:rsidR="00591D00" w:rsidRPr="00E879C5" w:rsidRDefault="00591D00" w:rsidP="00591D00">
            <w:pPr>
              <w:pStyle w:val="acctfourfigures"/>
              <w:spacing w:line="240" w:lineRule="atLeast"/>
              <w:ind w:right="-44"/>
              <w:rPr>
                <w:sz w:val="18"/>
                <w:szCs w:val="18"/>
                <w:lang w:val="en-US" w:bidi="th-TH"/>
              </w:rPr>
            </w:pPr>
          </w:p>
        </w:tc>
        <w:tc>
          <w:tcPr>
            <w:tcW w:w="236" w:type="dxa"/>
            <w:vAlign w:val="bottom"/>
          </w:tcPr>
          <w:p w14:paraId="21677B61" w14:textId="77777777" w:rsidR="00591D00" w:rsidRPr="00E879C5" w:rsidRDefault="00591D00" w:rsidP="00591D00">
            <w:pPr>
              <w:pStyle w:val="acctfourfigures"/>
              <w:spacing w:line="240" w:lineRule="atLeast"/>
              <w:ind w:right="-44"/>
              <w:rPr>
                <w:sz w:val="18"/>
                <w:szCs w:val="18"/>
                <w:lang w:val="en-US" w:bidi="th-TH"/>
              </w:rPr>
            </w:pPr>
          </w:p>
        </w:tc>
        <w:tc>
          <w:tcPr>
            <w:tcW w:w="754" w:type="dxa"/>
            <w:vAlign w:val="bottom"/>
          </w:tcPr>
          <w:p w14:paraId="19F50F75" w14:textId="77777777" w:rsidR="00591D00" w:rsidRPr="00E879C5" w:rsidRDefault="00591D00" w:rsidP="00591D00">
            <w:pPr>
              <w:pStyle w:val="acctfourfigures"/>
              <w:tabs>
                <w:tab w:val="decimal" w:pos="547"/>
              </w:tabs>
              <w:spacing w:line="240" w:lineRule="atLeast"/>
              <w:ind w:right="-44"/>
              <w:rPr>
                <w:sz w:val="18"/>
                <w:szCs w:val="18"/>
                <w:lang w:val="en-US" w:bidi="th-TH"/>
              </w:rPr>
            </w:pPr>
          </w:p>
        </w:tc>
        <w:tc>
          <w:tcPr>
            <w:tcW w:w="236" w:type="dxa"/>
          </w:tcPr>
          <w:p w14:paraId="695EBF76" w14:textId="77777777" w:rsidR="00591D00" w:rsidRPr="00E879C5" w:rsidRDefault="00591D00" w:rsidP="00591D00">
            <w:pPr>
              <w:pStyle w:val="acctfourfigures"/>
              <w:spacing w:line="240" w:lineRule="atLeast"/>
              <w:ind w:right="-44"/>
              <w:rPr>
                <w:sz w:val="18"/>
                <w:szCs w:val="18"/>
                <w:lang w:val="en-US" w:bidi="th-TH"/>
              </w:rPr>
            </w:pPr>
          </w:p>
        </w:tc>
        <w:tc>
          <w:tcPr>
            <w:tcW w:w="1079" w:type="dxa"/>
          </w:tcPr>
          <w:p w14:paraId="72E40867" w14:textId="77777777" w:rsidR="00591D00" w:rsidRPr="00E879C5" w:rsidRDefault="00591D00" w:rsidP="00591D00">
            <w:pPr>
              <w:pStyle w:val="acctfourfigures"/>
              <w:tabs>
                <w:tab w:val="clear" w:pos="765"/>
                <w:tab w:val="decimal" w:pos="822"/>
              </w:tabs>
              <w:spacing w:line="240" w:lineRule="atLeast"/>
              <w:ind w:right="-140"/>
              <w:rPr>
                <w:sz w:val="18"/>
                <w:szCs w:val="18"/>
                <w:lang w:val="en-US" w:bidi="th-TH"/>
              </w:rPr>
            </w:pPr>
          </w:p>
        </w:tc>
        <w:tc>
          <w:tcPr>
            <w:tcW w:w="246" w:type="dxa"/>
          </w:tcPr>
          <w:p w14:paraId="31233EE5" w14:textId="77777777" w:rsidR="00591D00" w:rsidRPr="00E879C5" w:rsidRDefault="00591D00" w:rsidP="00591D00">
            <w:pPr>
              <w:pStyle w:val="acctfourfigures"/>
              <w:spacing w:line="240" w:lineRule="atLeast"/>
              <w:ind w:right="-44"/>
              <w:rPr>
                <w:sz w:val="18"/>
                <w:szCs w:val="18"/>
                <w:lang w:val="en-US" w:bidi="th-TH"/>
              </w:rPr>
            </w:pPr>
          </w:p>
        </w:tc>
        <w:tc>
          <w:tcPr>
            <w:tcW w:w="998" w:type="dxa"/>
          </w:tcPr>
          <w:p w14:paraId="3030AB30" w14:textId="77777777" w:rsidR="00591D00" w:rsidRPr="00E879C5" w:rsidRDefault="00591D00" w:rsidP="00591D00">
            <w:pPr>
              <w:pStyle w:val="acctfourfigures"/>
              <w:spacing w:line="240" w:lineRule="atLeast"/>
              <w:ind w:right="-44"/>
              <w:rPr>
                <w:sz w:val="18"/>
                <w:szCs w:val="18"/>
                <w:lang w:val="en-US" w:bidi="th-TH"/>
              </w:rPr>
            </w:pPr>
          </w:p>
        </w:tc>
        <w:tc>
          <w:tcPr>
            <w:tcW w:w="263" w:type="dxa"/>
          </w:tcPr>
          <w:p w14:paraId="56241BAA" w14:textId="77777777" w:rsidR="00591D00" w:rsidRPr="00E879C5" w:rsidRDefault="00591D00" w:rsidP="00591D00">
            <w:pPr>
              <w:pStyle w:val="acctfourfigures"/>
              <w:spacing w:line="240" w:lineRule="atLeast"/>
              <w:ind w:right="-44"/>
              <w:rPr>
                <w:sz w:val="18"/>
                <w:szCs w:val="18"/>
                <w:lang w:val="en-US" w:bidi="th-TH"/>
              </w:rPr>
            </w:pPr>
          </w:p>
        </w:tc>
        <w:tc>
          <w:tcPr>
            <w:tcW w:w="997" w:type="dxa"/>
            <w:vAlign w:val="bottom"/>
          </w:tcPr>
          <w:p w14:paraId="424630AF" w14:textId="4BA0061F" w:rsidR="00591D00" w:rsidRPr="00E879C5" w:rsidRDefault="00AA716E" w:rsidP="00591D00">
            <w:pPr>
              <w:pStyle w:val="acctfourfigures"/>
              <w:spacing w:line="240" w:lineRule="atLeast"/>
              <w:ind w:right="-44"/>
              <w:rPr>
                <w:sz w:val="18"/>
                <w:szCs w:val="18"/>
                <w:lang w:val="en-US" w:bidi="th-TH"/>
              </w:rPr>
            </w:pPr>
            <w:r w:rsidRPr="00AA716E">
              <w:rPr>
                <w:sz w:val="18"/>
                <w:szCs w:val="18"/>
                <w:lang w:bidi="th-TH"/>
              </w:rPr>
              <w:t>(641,076)</w:t>
            </w:r>
          </w:p>
        </w:tc>
        <w:tc>
          <w:tcPr>
            <w:tcW w:w="239" w:type="dxa"/>
            <w:vAlign w:val="bottom"/>
          </w:tcPr>
          <w:p w14:paraId="19C680F1" w14:textId="77777777" w:rsidR="00591D00" w:rsidRPr="00E879C5" w:rsidRDefault="00591D00" w:rsidP="00591D00">
            <w:pPr>
              <w:pStyle w:val="acctfourfigures"/>
              <w:spacing w:line="240" w:lineRule="atLeast"/>
              <w:ind w:right="-44"/>
              <w:rPr>
                <w:sz w:val="18"/>
                <w:szCs w:val="18"/>
                <w:lang w:val="en-US" w:bidi="th-TH"/>
              </w:rPr>
            </w:pPr>
          </w:p>
        </w:tc>
        <w:tc>
          <w:tcPr>
            <w:tcW w:w="1020" w:type="dxa"/>
            <w:vAlign w:val="bottom"/>
          </w:tcPr>
          <w:p w14:paraId="6F4D6F72" w14:textId="41BDA7C8" w:rsidR="00591D00" w:rsidRPr="00E879C5" w:rsidRDefault="00591D00" w:rsidP="00591D00">
            <w:pPr>
              <w:pStyle w:val="acctfourfigures"/>
              <w:spacing w:line="240" w:lineRule="atLeast"/>
              <w:ind w:left="-113" w:right="-44"/>
              <w:rPr>
                <w:sz w:val="18"/>
                <w:szCs w:val="18"/>
                <w:lang w:val="en-US" w:bidi="th-TH"/>
              </w:rPr>
            </w:pPr>
            <w:r w:rsidRPr="00E879C5">
              <w:rPr>
                <w:sz w:val="18"/>
                <w:szCs w:val="18"/>
                <w:lang w:bidi="th-TH"/>
              </w:rPr>
              <w:t>(</w:t>
            </w:r>
            <w:r w:rsidRPr="00E879C5">
              <w:rPr>
                <w:sz w:val="18"/>
                <w:szCs w:val="18"/>
                <w:lang w:val="en-US" w:bidi="th-TH"/>
              </w:rPr>
              <w:t>60</w:t>
            </w:r>
            <w:r>
              <w:rPr>
                <w:sz w:val="18"/>
                <w:szCs w:val="18"/>
                <w:lang w:val="en-US" w:bidi="th-TH"/>
              </w:rPr>
              <w:t>3</w:t>
            </w:r>
            <w:r w:rsidRPr="00AA716E">
              <w:rPr>
                <w:sz w:val="18"/>
                <w:szCs w:val="18"/>
                <w:lang w:bidi="th-TH"/>
              </w:rPr>
              <w:t>,</w:t>
            </w:r>
            <w:r>
              <w:rPr>
                <w:sz w:val="18"/>
                <w:szCs w:val="18"/>
                <w:lang w:val="en-US" w:bidi="th-TH"/>
              </w:rPr>
              <w:t>397</w:t>
            </w:r>
            <w:r w:rsidRPr="00E879C5">
              <w:rPr>
                <w:sz w:val="18"/>
                <w:szCs w:val="18"/>
                <w:lang w:bidi="th-TH"/>
              </w:rPr>
              <w:t>)</w:t>
            </w:r>
          </w:p>
        </w:tc>
      </w:tr>
      <w:tr w:rsidR="00591D00" w:rsidRPr="00E879C5" w14:paraId="68910B86" w14:textId="77777777">
        <w:tc>
          <w:tcPr>
            <w:tcW w:w="1983" w:type="dxa"/>
            <w:tcBorders>
              <w:top w:val="nil"/>
              <w:left w:val="nil"/>
              <w:bottom w:val="nil"/>
              <w:right w:val="nil"/>
            </w:tcBorders>
            <w:noWrap/>
            <w:vAlign w:val="bottom"/>
          </w:tcPr>
          <w:p w14:paraId="494045FB" w14:textId="77777777" w:rsidR="00591D00" w:rsidRPr="00E879C5" w:rsidRDefault="00591D00" w:rsidP="00591D00">
            <w:pPr>
              <w:rPr>
                <w:rFonts w:ascii="Times New Roman" w:hAnsi="Times New Roman" w:cs="Times New Roman"/>
              </w:rPr>
            </w:pPr>
            <w:r w:rsidRPr="00E879C5">
              <w:rPr>
                <w:rFonts w:ascii="Times New Roman" w:hAnsi="Times New Roman" w:cs="Times New Roman"/>
              </w:rPr>
              <w:t xml:space="preserve">Finance costs </w:t>
            </w:r>
          </w:p>
        </w:tc>
        <w:tc>
          <w:tcPr>
            <w:tcW w:w="981" w:type="dxa"/>
            <w:vAlign w:val="bottom"/>
          </w:tcPr>
          <w:p w14:paraId="41C97B0F" w14:textId="77777777" w:rsidR="00591D00" w:rsidRPr="00E879C5" w:rsidRDefault="00591D00" w:rsidP="00591D00">
            <w:pPr>
              <w:pStyle w:val="acctfourfigures"/>
              <w:spacing w:line="240" w:lineRule="atLeast"/>
              <w:ind w:right="-44"/>
              <w:rPr>
                <w:sz w:val="18"/>
                <w:szCs w:val="18"/>
                <w:lang w:val="en-US" w:bidi="th-TH"/>
              </w:rPr>
            </w:pPr>
          </w:p>
        </w:tc>
        <w:tc>
          <w:tcPr>
            <w:tcW w:w="269" w:type="dxa"/>
            <w:vAlign w:val="bottom"/>
          </w:tcPr>
          <w:p w14:paraId="6982D639" w14:textId="77777777" w:rsidR="00591D00" w:rsidRPr="00E879C5" w:rsidRDefault="00591D00" w:rsidP="00591D00">
            <w:pPr>
              <w:pStyle w:val="acctfourfigures"/>
              <w:spacing w:line="240" w:lineRule="atLeast"/>
              <w:ind w:right="-44"/>
              <w:rPr>
                <w:sz w:val="18"/>
                <w:szCs w:val="18"/>
                <w:lang w:val="en-US" w:bidi="th-TH"/>
              </w:rPr>
            </w:pPr>
          </w:p>
        </w:tc>
        <w:tc>
          <w:tcPr>
            <w:tcW w:w="991" w:type="dxa"/>
            <w:vAlign w:val="bottom"/>
          </w:tcPr>
          <w:p w14:paraId="5B613880" w14:textId="77777777" w:rsidR="00591D00" w:rsidRPr="00E879C5" w:rsidRDefault="00591D00" w:rsidP="00591D00">
            <w:pPr>
              <w:pStyle w:val="acctfourfigures"/>
              <w:spacing w:line="240" w:lineRule="atLeast"/>
              <w:ind w:right="-44"/>
              <w:rPr>
                <w:sz w:val="18"/>
                <w:szCs w:val="18"/>
                <w:lang w:val="en-US" w:bidi="th-TH"/>
              </w:rPr>
            </w:pPr>
          </w:p>
        </w:tc>
        <w:tc>
          <w:tcPr>
            <w:tcW w:w="273" w:type="dxa"/>
            <w:vAlign w:val="bottom"/>
          </w:tcPr>
          <w:p w14:paraId="3BC160A4" w14:textId="77777777" w:rsidR="00591D00" w:rsidRPr="00E879C5" w:rsidRDefault="00591D00" w:rsidP="00591D00">
            <w:pPr>
              <w:pStyle w:val="acctfourfigures"/>
              <w:spacing w:line="240" w:lineRule="atLeast"/>
              <w:ind w:right="-44"/>
              <w:rPr>
                <w:sz w:val="18"/>
                <w:szCs w:val="18"/>
                <w:lang w:val="en-US" w:bidi="th-TH"/>
              </w:rPr>
            </w:pPr>
          </w:p>
        </w:tc>
        <w:tc>
          <w:tcPr>
            <w:tcW w:w="993" w:type="dxa"/>
            <w:vAlign w:val="bottom"/>
          </w:tcPr>
          <w:p w14:paraId="04A53AC4" w14:textId="77777777" w:rsidR="00591D00" w:rsidRPr="00E879C5" w:rsidRDefault="00591D00" w:rsidP="00591D00">
            <w:pPr>
              <w:pStyle w:val="acctfourfigures"/>
              <w:spacing w:line="240" w:lineRule="atLeast"/>
              <w:ind w:right="-44"/>
              <w:rPr>
                <w:sz w:val="18"/>
                <w:szCs w:val="18"/>
                <w:lang w:val="en-US" w:bidi="th-TH"/>
              </w:rPr>
            </w:pPr>
          </w:p>
        </w:tc>
        <w:tc>
          <w:tcPr>
            <w:tcW w:w="236" w:type="dxa"/>
            <w:vAlign w:val="bottom"/>
          </w:tcPr>
          <w:p w14:paraId="51CC13BF" w14:textId="77777777" w:rsidR="00591D00" w:rsidRPr="00E879C5" w:rsidRDefault="00591D00" w:rsidP="00591D00">
            <w:pPr>
              <w:pStyle w:val="acctfourfigures"/>
              <w:spacing w:line="240" w:lineRule="atLeast"/>
              <w:ind w:right="-44"/>
              <w:rPr>
                <w:sz w:val="18"/>
                <w:szCs w:val="18"/>
                <w:lang w:val="en-US" w:bidi="th-TH"/>
              </w:rPr>
            </w:pPr>
          </w:p>
        </w:tc>
        <w:tc>
          <w:tcPr>
            <w:tcW w:w="1024" w:type="dxa"/>
            <w:vAlign w:val="bottom"/>
          </w:tcPr>
          <w:p w14:paraId="1D1E561D" w14:textId="77777777" w:rsidR="00591D00" w:rsidRPr="00E879C5" w:rsidRDefault="00591D00" w:rsidP="00591D00">
            <w:pPr>
              <w:pStyle w:val="acctfourfigures"/>
              <w:tabs>
                <w:tab w:val="clear" w:pos="765"/>
                <w:tab w:val="decimal" w:pos="812"/>
              </w:tabs>
              <w:spacing w:line="240" w:lineRule="atLeast"/>
              <w:ind w:right="-130"/>
              <w:rPr>
                <w:sz w:val="18"/>
                <w:szCs w:val="18"/>
                <w:lang w:val="en-US" w:bidi="th-TH"/>
              </w:rPr>
            </w:pPr>
          </w:p>
        </w:tc>
        <w:tc>
          <w:tcPr>
            <w:tcW w:w="241" w:type="dxa"/>
            <w:vAlign w:val="bottom"/>
          </w:tcPr>
          <w:p w14:paraId="2FDA5434" w14:textId="77777777" w:rsidR="00591D00" w:rsidRPr="00E879C5" w:rsidRDefault="00591D00" w:rsidP="00591D00">
            <w:pPr>
              <w:pStyle w:val="acctfourfigures"/>
              <w:spacing w:line="240" w:lineRule="atLeast"/>
              <w:ind w:right="-44"/>
              <w:rPr>
                <w:sz w:val="18"/>
                <w:szCs w:val="18"/>
                <w:lang w:val="en-US" w:bidi="th-TH"/>
              </w:rPr>
            </w:pPr>
          </w:p>
        </w:tc>
        <w:tc>
          <w:tcPr>
            <w:tcW w:w="929" w:type="dxa"/>
            <w:vAlign w:val="bottom"/>
          </w:tcPr>
          <w:p w14:paraId="65DD152C" w14:textId="77777777" w:rsidR="00591D00" w:rsidRPr="00E879C5" w:rsidRDefault="00591D00" w:rsidP="00591D00">
            <w:pPr>
              <w:pStyle w:val="acctfourfigures"/>
              <w:spacing w:line="240" w:lineRule="atLeast"/>
              <w:ind w:right="-44"/>
              <w:rPr>
                <w:sz w:val="18"/>
                <w:szCs w:val="18"/>
                <w:lang w:val="en-US" w:bidi="th-TH"/>
              </w:rPr>
            </w:pPr>
          </w:p>
        </w:tc>
        <w:tc>
          <w:tcPr>
            <w:tcW w:w="242" w:type="dxa"/>
            <w:vAlign w:val="bottom"/>
          </w:tcPr>
          <w:p w14:paraId="6D82215B" w14:textId="77777777" w:rsidR="00591D00" w:rsidRPr="00E879C5" w:rsidRDefault="00591D00" w:rsidP="00591D00">
            <w:pPr>
              <w:pStyle w:val="acctfourfigures"/>
              <w:spacing w:line="240" w:lineRule="atLeast"/>
              <w:ind w:right="-44"/>
              <w:rPr>
                <w:sz w:val="18"/>
                <w:szCs w:val="18"/>
                <w:lang w:val="en-US" w:bidi="th-TH"/>
              </w:rPr>
            </w:pPr>
          </w:p>
        </w:tc>
        <w:tc>
          <w:tcPr>
            <w:tcW w:w="928" w:type="dxa"/>
            <w:vAlign w:val="bottom"/>
          </w:tcPr>
          <w:p w14:paraId="3446A13C" w14:textId="77777777" w:rsidR="00591D00" w:rsidRPr="00E879C5" w:rsidRDefault="00591D00" w:rsidP="00591D00">
            <w:pPr>
              <w:pStyle w:val="acctfourfigures"/>
              <w:spacing w:line="240" w:lineRule="atLeast"/>
              <w:ind w:right="-44"/>
              <w:rPr>
                <w:sz w:val="18"/>
                <w:szCs w:val="18"/>
                <w:lang w:val="en-US" w:bidi="th-TH"/>
              </w:rPr>
            </w:pPr>
          </w:p>
        </w:tc>
        <w:tc>
          <w:tcPr>
            <w:tcW w:w="243" w:type="dxa"/>
          </w:tcPr>
          <w:p w14:paraId="14A45A55" w14:textId="77777777" w:rsidR="00591D00" w:rsidRPr="00E879C5" w:rsidRDefault="00591D00" w:rsidP="00591D00">
            <w:pPr>
              <w:pStyle w:val="acctfourfigures"/>
              <w:spacing w:line="240" w:lineRule="atLeast"/>
              <w:ind w:right="-44"/>
              <w:rPr>
                <w:sz w:val="18"/>
                <w:szCs w:val="18"/>
                <w:cs/>
                <w:lang w:val="en-US" w:bidi="th-TH"/>
              </w:rPr>
            </w:pPr>
          </w:p>
        </w:tc>
        <w:tc>
          <w:tcPr>
            <w:tcW w:w="854" w:type="dxa"/>
            <w:vAlign w:val="bottom"/>
          </w:tcPr>
          <w:p w14:paraId="002A3910" w14:textId="77777777" w:rsidR="00591D00" w:rsidRPr="00E879C5" w:rsidRDefault="00591D00" w:rsidP="00591D00">
            <w:pPr>
              <w:pStyle w:val="acctfourfigures"/>
              <w:spacing w:line="240" w:lineRule="atLeast"/>
              <w:ind w:right="-44"/>
              <w:rPr>
                <w:sz w:val="18"/>
                <w:szCs w:val="18"/>
                <w:lang w:val="en-US" w:bidi="th-TH"/>
              </w:rPr>
            </w:pPr>
          </w:p>
        </w:tc>
        <w:tc>
          <w:tcPr>
            <w:tcW w:w="236" w:type="dxa"/>
            <w:vAlign w:val="bottom"/>
          </w:tcPr>
          <w:p w14:paraId="6EDBC78B" w14:textId="77777777" w:rsidR="00591D00" w:rsidRPr="00E879C5" w:rsidRDefault="00591D00" w:rsidP="00591D00">
            <w:pPr>
              <w:pStyle w:val="acctfourfigures"/>
              <w:spacing w:line="240" w:lineRule="atLeast"/>
              <w:ind w:right="-44"/>
              <w:rPr>
                <w:sz w:val="18"/>
                <w:szCs w:val="18"/>
                <w:lang w:val="en-US" w:bidi="th-TH"/>
              </w:rPr>
            </w:pPr>
          </w:p>
        </w:tc>
        <w:tc>
          <w:tcPr>
            <w:tcW w:w="754" w:type="dxa"/>
            <w:vAlign w:val="bottom"/>
          </w:tcPr>
          <w:p w14:paraId="00830A33" w14:textId="77777777" w:rsidR="00591D00" w:rsidRPr="00E879C5" w:rsidRDefault="00591D00" w:rsidP="00591D00">
            <w:pPr>
              <w:pStyle w:val="acctfourfigures"/>
              <w:tabs>
                <w:tab w:val="decimal" w:pos="547"/>
              </w:tabs>
              <w:spacing w:line="240" w:lineRule="atLeast"/>
              <w:ind w:right="-44"/>
              <w:rPr>
                <w:sz w:val="18"/>
                <w:szCs w:val="18"/>
                <w:lang w:val="en-US" w:bidi="th-TH"/>
              </w:rPr>
            </w:pPr>
          </w:p>
        </w:tc>
        <w:tc>
          <w:tcPr>
            <w:tcW w:w="236" w:type="dxa"/>
          </w:tcPr>
          <w:p w14:paraId="3E2AFB34" w14:textId="77777777" w:rsidR="00591D00" w:rsidRPr="00E879C5" w:rsidRDefault="00591D00" w:rsidP="00591D00">
            <w:pPr>
              <w:pStyle w:val="acctfourfigures"/>
              <w:spacing w:line="240" w:lineRule="atLeast"/>
              <w:ind w:right="-44"/>
              <w:rPr>
                <w:sz w:val="18"/>
                <w:szCs w:val="18"/>
                <w:lang w:val="en-US" w:bidi="th-TH"/>
              </w:rPr>
            </w:pPr>
          </w:p>
        </w:tc>
        <w:tc>
          <w:tcPr>
            <w:tcW w:w="1079" w:type="dxa"/>
          </w:tcPr>
          <w:p w14:paraId="11F3C7F8" w14:textId="77777777" w:rsidR="00591D00" w:rsidRPr="00E879C5" w:rsidRDefault="00591D00" w:rsidP="00591D00">
            <w:pPr>
              <w:pStyle w:val="acctfourfigures"/>
              <w:tabs>
                <w:tab w:val="clear" w:pos="765"/>
                <w:tab w:val="decimal" w:pos="822"/>
              </w:tabs>
              <w:spacing w:line="240" w:lineRule="atLeast"/>
              <w:ind w:right="-140"/>
              <w:rPr>
                <w:sz w:val="18"/>
                <w:szCs w:val="18"/>
                <w:lang w:val="en-US" w:bidi="th-TH"/>
              </w:rPr>
            </w:pPr>
          </w:p>
        </w:tc>
        <w:tc>
          <w:tcPr>
            <w:tcW w:w="246" w:type="dxa"/>
          </w:tcPr>
          <w:p w14:paraId="504B3E5F" w14:textId="77777777" w:rsidR="00591D00" w:rsidRPr="00E879C5" w:rsidRDefault="00591D00" w:rsidP="00591D00">
            <w:pPr>
              <w:pStyle w:val="acctfourfigures"/>
              <w:spacing w:line="240" w:lineRule="atLeast"/>
              <w:ind w:right="-44"/>
              <w:rPr>
                <w:sz w:val="18"/>
                <w:szCs w:val="18"/>
                <w:lang w:val="en-US" w:bidi="th-TH"/>
              </w:rPr>
            </w:pPr>
          </w:p>
        </w:tc>
        <w:tc>
          <w:tcPr>
            <w:tcW w:w="998" w:type="dxa"/>
          </w:tcPr>
          <w:p w14:paraId="71A4B513" w14:textId="77777777" w:rsidR="00591D00" w:rsidRPr="00E879C5" w:rsidRDefault="00591D00" w:rsidP="00591D00">
            <w:pPr>
              <w:pStyle w:val="acctfourfigures"/>
              <w:spacing w:line="240" w:lineRule="atLeast"/>
              <w:ind w:right="-44"/>
              <w:rPr>
                <w:sz w:val="18"/>
                <w:szCs w:val="18"/>
                <w:lang w:val="en-US" w:bidi="th-TH"/>
              </w:rPr>
            </w:pPr>
          </w:p>
        </w:tc>
        <w:tc>
          <w:tcPr>
            <w:tcW w:w="263" w:type="dxa"/>
          </w:tcPr>
          <w:p w14:paraId="56C38FB0" w14:textId="77777777" w:rsidR="00591D00" w:rsidRPr="00E879C5" w:rsidRDefault="00591D00" w:rsidP="00591D00">
            <w:pPr>
              <w:pStyle w:val="acctfourfigures"/>
              <w:spacing w:line="240" w:lineRule="atLeast"/>
              <w:ind w:right="-44"/>
              <w:rPr>
                <w:sz w:val="18"/>
                <w:szCs w:val="18"/>
                <w:lang w:val="en-US" w:bidi="th-TH"/>
              </w:rPr>
            </w:pPr>
          </w:p>
        </w:tc>
        <w:tc>
          <w:tcPr>
            <w:tcW w:w="997" w:type="dxa"/>
            <w:vAlign w:val="bottom"/>
          </w:tcPr>
          <w:p w14:paraId="276C4175" w14:textId="6DD89B76" w:rsidR="00591D00" w:rsidRPr="00E879C5" w:rsidRDefault="00AA716E" w:rsidP="00591D00">
            <w:pPr>
              <w:pStyle w:val="acctfourfigures"/>
              <w:spacing w:line="240" w:lineRule="atLeast"/>
              <w:ind w:right="-44"/>
              <w:rPr>
                <w:sz w:val="18"/>
                <w:szCs w:val="18"/>
                <w:lang w:val="en-US" w:bidi="th-TH"/>
              </w:rPr>
            </w:pPr>
            <w:r w:rsidRPr="00AA716E">
              <w:rPr>
                <w:sz w:val="18"/>
                <w:szCs w:val="18"/>
                <w:lang w:bidi="th-TH"/>
              </w:rPr>
              <w:t>(</w:t>
            </w:r>
            <w:r w:rsidRPr="00AA716E">
              <w:rPr>
                <w:sz w:val="18"/>
                <w:szCs w:val="18"/>
                <w:lang w:val="en-US" w:bidi="th-TH"/>
              </w:rPr>
              <w:t>216</w:t>
            </w:r>
            <w:r w:rsidRPr="00AA716E">
              <w:rPr>
                <w:sz w:val="18"/>
                <w:szCs w:val="18"/>
                <w:lang w:bidi="th-TH"/>
              </w:rPr>
              <w:t>,</w:t>
            </w:r>
            <w:r w:rsidRPr="00AA716E">
              <w:rPr>
                <w:sz w:val="18"/>
                <w:szCs w:val="18"/>
                <w:lang w:val="en-US" w:bidi="th-TH"/>
              </w:rPr>
              <w:t>396</w:t>
            </w:r>
            <w:r w:rsidRPr="00AA716E">
              <w:rPr>
                <w:sz w:val="18"/>
                <w:szCs w:val="18"/>
                <w:lang w:bidi="th-TH"/>
              </w:rPr>
              <w:t>)</w:t>
            </w:r>
          </w:p>
        </w:tc>
        <w:tc>
          <w:tcPr>
            <w:tcW w:w="239" w:type="dxa"/>
            <w:vAlign w:val="bottom"/>
          </w:tcPr>
          <w:p w14:paraId="7F17FC44" w14:textId="77777777" w:rsidR="00591D00" w:rsidRPr="00E879C5" w:rsidRDefault="00591D00" w:rsidP="00591D00">
            <w:pPr>
              <w:pStyle w:val="acctfourfigures"/>
              <w:spacing w:line="240" w:lineRule="atLeast"/>
              <w:ind w:right="-44"/>
              <w:rPr>
                <w:sz w:val="18"/>
                <w:szCs w:val="18"/>
                <w:lang w:val="en-US" w:bidi="th-TH"/>
              </w:rPr>
            </w:pPr>
          </w:p>
        </w:tc>
        <w:tc>
          <w:tcPr>
            <w:tcW w:w="1020" w:type="dxa"/>
            <w:vAlign w:val="bottom"/>
          </w:tcPr>
          <w:p w14:paraId="5635C9F1" w14:textId="1268E7A7" w:rsidR="00591D00" w:rsidRPr="00E879C5" w:rsidRDefault="00591D00" w:rsidP="00591D00">
            <w:pPr>
              <w:pStyle w:val="acctfourfigures"/>
              <w:spacing w:line="240" w:lineRule="atLeast"/>
              <w:ind w:left="-113" w:right="-44"/>
              <w:rPr>
                <w:sz w:val="18"/>
                <w:szCs w:val="18"/>
                <w:lang w:val="en-US" w:bidi="th-TH"/>
              </w:rPr>
            </w:pPr>
            <w:r w:rsidRPr="00E879C5">
              <w:rPr>
                <w:sz w:val="18"/>
                <w:szCs w:val="18"/>
                <w:lang w:bidi="th-TH"/>
              </w:rPr>
              <w:t>(</w:t>
            </w:r>
            <w:r w:rsidRPr="00E879C5">
              <w:rPr>
                <w:sz w:val="18"/>
                <w:szCs w:val="18"/>
                <w:lang w:val="en-US" w:bidi="th-TH"/>
              </w:rPr>
              <w:t>21</w:t>
            </w:r>
            <w:r>
              <w:rPr>
                <w:sz w:val="18"/>
                <w:szCs w:val="18"/>
                <w:lang w:val="en-US" w:bidi="th-TH"/>
              </w:rPr>
              <w:t>4</w:t>
            </w:r>
            <w:r w:rsidRPr="00AA716E">
              <w:rPr>
                <w:sz w:val="18"/>
                <w:szCs w:val="18"/>
                <w:lang w:bidi="th-TH"/>
              </w:rPr>
              <w:t>,</w:t>
            </w:r>
            <w:r>
              <w:rPr>
                <w:sz w:val="18"/>
                <w:szCs w:val="18"/>
                <w:lang w:val="en-US" w:bidi="th-TH"/>
              </w:rPr>
              <w:t>443</w:t>
            </w:r>
            <w:r w:rsidRPr="00E879C5">
              <w:rPr>
                <w:sz w:val="18"/>
                <w:szCs w:val="18"/>
                <w:lang w:bidi="th-TH"/>
              </w:rPr>
              <w:t>)</w:t>
            </w:r>
          </w:p>
        </w:tc>
      </w:tr>
      <w:tr w:rsidR="00591D00" w:rsidRPr="00E879C5" w14:paraId="49EBE5E0" w14:textId="77777777">
        <w:tc>
          <w:tcPr>
            <w:tcW w:w="1983" w:type="dxa"/>
            <w:tcBorders>
              <w:top w:val="nil"/>
              <w:left w:val="nil"/>
              <w:bottom w:val="nil"/>
              <w:right w:val="nil"/>
            </w:tcBorders>
            <w:noWrap/>
            <w:vAlign w:val="bottom"/>
          </w:tcPr>
          <w:p w14:paraId="1F73FFE1" w14:textId="77777777" w:rsidR="00591D00" w:rsidRPr="00E879C5" w:rsidRDefault="00591D00" w:rsidP="00591D00">
            <w:pPr>
              <w:rPr>
                <w:rFonts w:ascii="Times New Roman" w:hAnsi="Times New Roman" w:cs="Times New Roman"/>
                <w:cs/>
              </w:rPr>
            </w:pPr>
            <w:r w:rsidRPr="00E879C5">
              <w:rPr>
                <w:rFonts w:ascii="Times New Roman" w:hAnsi="Times New Roman" w:cs="Times New Roman"/>
              </w:rPr>
              <w:t>Tax expense</w:t>
            </w:r>
          </w:p>
        </w:tc>
        <w:tc>
          <w:tcPr>
            <w:tcW w:w="981" w:type="dxa"/>
            <w:vAlign w:val="bottom"/>
          </w:tcPr>
          <w:p w14:paraId="402C194E" w14:textId="77777777" w:rsidR="00591D00" w:rsidRPr="00E879C5" w:rsidRDefault="00591D00" w:rsidP="00591D00">
            <w:pPr>
              <w:pStyle w:val="acctfourfigures"/>
              <w:spacing w:line="240" w:lineRule="atLeast"/>
              <w:ind w:right="-44"/>
              <w:rPr>
                <w:sz w:val="18"/>
                <w:szCs w:val="18"/>
                <w:lang w:val="en-US" w:bidi="th-TH"/>
              </w:rPr>
            </w:pPr>
          </w:p>
        </w:tc>
        <w:tc>
          <w:tcPr>
            <w:tcW w:w="269" w:type="dxa"/>
            <w:vAlign w:val="bottom"/>
          </w:tcPr>
          <w:p w14:paraId="76D39282" w14:textId="77777777" w:rsidR="00591D00" w:rsidRPr="00E879C5" w:rsidRDefault="00591D00" w:rsidP="00591D00">
            <w:pPr>
              <w:pStyle w:val="acctfourfigures"/>
              <w:spacing w:line="240" w:lineRule="atLeast"/>
              <w:ind w:right="-44"/>
              <w:rPr>
                <w:sz w:val="18"/>
                <w:szCs w:val="18"/>
                <w:lang w:val="en-US" w:bidi="th-TH"/>
              </w:rPr>
            </w:pPr>
          </w:p>
        </w:tc>
        <w:tc>
          <w:tcPr>
            <w:tcW w:w="991" w:type="dxa"/>
            <w:vAlign w:val="bottom"/>
          </w:tcPr>
          <w:p w14:paraId="2DA888E1" w14:textId="77777777" w:rsidR="00591D00" w:rsidRPr="00E879C5" w:rsidRDefault="00591D00" w:rsidP="00591D00">
            <w:pPr>
              <w:pStyle w:val="acctfourfigures"/>
              <w:spacing w:line="240" w:lineRule="atLeast"/>
              <w:ind w:right="-44"/>
              <w:rPr>
                <w:sz w:val="18"/>
                <w:szCs w:val="18"/>
                <w:lang w:val="en-US" w:bidi="th-TH"/>
              </w:rPr>
            </w:pPr>
          </w:p>
        </w:tc>
        <w:tc>
          <w:tcPr>
            <w:tcW w:w="273" w:type="dxa"/>
            <w:vAlign w:val="bottom"/>
          </w:tcPr>
          <w:p w14:paraId="3597D8C2" w14:textId="77777777" w:rsidR="00591D00" w:rsidRPr="00E879C5" w:rsidRDefault="00591D00" w:rsidP="00591D00">
            <w:pPr>
              <w:pStyle w:val="acctfourfigures"/>
              <w:spacing w:line="240" w:lineRule="atLeast"/>
              <w:ind w:right="-44"/>
              <w:rPr>
                <w:sz w:val="18"/>
                <w:szCs w:val="18"/>
                <w:lang w:val="en-US" w:bidi="th-TH"/>
              </w:rPr>
            </w:pPr>
          </w:p>
        </w:tc>
        <w:tc>
          <w:tcPr>
            <w:tcW w:w="993" w:type="dxa"/>
            <w:vAlign w:val="bottom"/>
          </w:tcPr>
          <w:p w14:paraId="1D636D16" w14:textId="77777777" w:rsidR="00591D00" w:rsidRPr="00E879C5" w:rsidRDefault="00591D00" w:rsidP="00591D00">
            <w:pPr>
              <w:pStyle w:val="acctfourfigures"/>
              <w:spacing w:line="240" w:lineRule="atLeast"/>
              <w:ind w:right="-44"/>
              <w:rPr>
                <w:sz w:val="18"/>
                <w:szCs w:val="18"/>
                <w:lang w:val="en-US" w:bidi="th-TH"/>
              </w:rPr>
            </w:pPr>
          </w:p>
        </w:tc>
        <w:tc>
          <w:tcPr>
            <w:tcW w:w="236" w:type="dxa"/>
            <w:vAlign w:val="bottom"/>
          </w:tcPr>
          <w:p w14:paraId="0A5C99F8" w14:textId="77777777" w:rsidR="00591D00" w:rsidRPr="00E879C5" w:rsidRDefault="00591D00" w:rsidP="00591D00">
            <w:pPr>
              <w:pStyle w:val="acctfourfigures"/>
              <w:spacing w:line="240" w:lineRule="atLeast"/>
              <w:ind w:right="-44"/>
              <w:rPr>
                <w:sz w:val="18"/>
                <w:szCs w:val="18"/>
                <w:lang w:val="en-US" w:bidi="th-TH"/>
              </w:rPr>
            </w:pPr>
          </w:p>
        </w:tc>
        <w:tc>
          <w:tcPr>
            <w:tcW w:w="1024" w:type="dxa"/>
            <w:vAlign w:val="bottom"/>
          </w:tcPr>
          <w:p w14:paraId="1D8B82AE" w14:textId="77777777" w:rsidR="00591D00" w:rsidRPr="00E879C5" w:rsidRDefault="00591D00" w:rsidP="00591D00">
            <w:pPr>
              <w:pStyle w:val="acctfourfigures"/>
              <w:tabs>
                <w:tab w:val="clear" w:pos="765"/>
                <w:tab w:val="decimal" w:pos="812"/>
              </w:tabs>
              <w:spacing w:line="240" w:lineRule="atLeast"/>
              <w:ind w:right="-130"/>
              <w:rPr>
                <w:sz w:val="18"/>
                <w:szCs w:val="18"/>
                <w:lang w:val="en-US" w:bidi="th-TH"/>
              </w:rPr>
            </w:pPr>
          </w:p>
        </w:tc>
        <w:tc>
          <w:tcPr>
            <w:tcW w:w="241" w:type="dxa"/>
            <w:vAlign w:val="bottom"/>
          </w:tcPr>
          <w:p w14:paraId="0C2120E9" w14:textId="77777777" w:rsidR="00591D00" w:rsidRPr="00E879C5" w:rsidRDefault="00591D00" w:rsidP="00591D00">
            <w:pPr>
              <w:pStyle w:val="acctfourfigures"/>
              <w:spacing w:line="240" w:lineRule="atLeast"/>
              <w:ind w:right="-44"/>
              <w:rPr>
                <w:sz w:val="18"/>
                <w:szCs w:val="18"/>
                <w:lang w:val="en-US" w:bidi="th-TH"/>
              </w:rPr>
            </w:pPr>
          </w:p>
        </w:tc>
        <w:tc>
          <w:tcPr>
            <w:tcW w:w="929" w:type="dxa"/>
            <w:vAlign w:val="bottom"/>
          </w:tcPr>
          <w:p w14:paraId="6DF839FF" w14:textId="77777777" w:rsidR="00591D00" w:rsidRPr="00E879C5" w:rsidRDefault="00591D00" w:rsidP="00591D00">
            <w:pPr>
              <w:pStyle w:val="acctfourfigures"/>
              <w:spacing w:line="240" w:lineRule="atLeast"/>
              <w:ind w:right="-44"/>
              <w:rPr>
                <w:sz w:val="18"/>
                <w:szCs w:val="18"/>
                <w:lang w:val="en-US" w:bidi="th-TH"/>
              </w:rPr>
            </w:pPr>
          </w:p>
        </w:tc>
        <w:tc>
          <w:tcPr>
            <w:tcW w:w="242" w:type="dxa"/>
            <w:vAlign w:val="bottom"/>
          </w:tcPr>
          <w:p w14:paraId="66D5E40B" w14:textId="77777777" w:rsidR="00591D00" w:rsidRPr="00E879C5" w:rsidRDefault="00591D00" w:rsidP="00591D00">
            <w:pPr>
              <w:pStyle w:val="acctfourfigures"/>
              <w:spacing w:line="240" w:lineRule="atLeast"/>
              <w:ind w:right="-44"/>
              <w:rPr>
                <w:sz w:val="18"/>
                <w:szCs w:val="18"/>
                <w:lang w:val="en-US" w:bidi="th-TH"/>
              </w:rPr>
            </w:pPr>
          </w:p>
        </w:tc>
        <w:tc>
          <w:tcPr>
            <w:tcW w:w="928" w:type="dxa"/>
            <w:vAlign w:val="bottom"/>
          </w:tcPr>
          <w:p w14:paraId="369A764E" w14:textId="77777777" w:rsidR="00591D00" w:rsidRPr="00E879C5" w:rsidRDefault="00591D00" w:rsidP="00591D00">
            <w:pPr>
              <w:pStyle w:val="acctfourfigures"/>
              <w:spacing w:line="240" w:lineRule="atLeast"/>
              <w:ind w:right="-44"/>
              <w:rPr>
                <w:sz w:val="18"/>
                <w:szCs w:val="18"/>
                <w:lang w:val="en-US" w:bidi="th-TH"/>
              </w:rPr>
            </w:pPr>
          </w:p>
        </w:tc>
        <w:tc>
          <w:tcPr>
            <w:tcW w:w="243" w:type="dxa"/>
          </w:tcPr>
          <w:p w14:paraId="5EB94EEC" w14:textId="77777777" w:rsidR="00591D00" w:rsidRPr="00E879C5" w:rsidRDefault="00591D00" w:rsidP="00591D00">
            <w:pPr>
              <w:pStyle w:val="acctfourfigures"/>
              <w:spacing w:line="240" w:lineRule="atLeast"/>
              <w:ind w:right="-44"/>
              <w:rPr>
                <w:sz w:val="18"/>
                <w:szCs w:val="18"/>
                <w:lang w:val="en-US" w:bidi="th-TH"/>
              </w:rPr>
            </w:pPr>
          </w:p>
        </w:tc>
        <w:tc>
          <w:tcPr>
            <w:tcW w:w="854" w:type="dxa"/>
            <w:vAlign w:val="bottom"/>
          </w:tcPr>
          <w:p w14:paraId="0615A39B" w14:textId="77777777" w:rsidR="00591D00" w:rsidRPr="00E879C5" w:rsidRDefault="00591D00" w:rsidP="00591D00">
            <w:pPr>
              <w:pStyle w:val="acctfourfigures"/>
              <w:spacing w:line="240" w:lineRule="atLeast"/>
              <w:ind w:right="-44"/>
              <w:rPr>
                <w:sz w:val="18"/>
                <w:szCs w:val="18"/>
                <w:lang w:val="en-US" w:bidi="th-TH"/>
              </w:rPr>
            </w:pPr>
          </w:p>
        </w:tc>
        <w:tc>
          <w:tcPr>
            <w:tcW w:w="236" w:type="dxa"/>
            <w:vAlign w:val="bottom"/>
          </w:tcPr>
          <w:p w14:paraId="07322C0E" w14:textId="77777777" w:rsidR="00591D00" w:rsidRPr="00E879C5" w:rsidRDefault="00591D00" w:rsidP="00591D00">
            <w:pPr>
              <w:pStyle w:val="acctfourfigures"/>
              <w:spacing w:line="240" w:lineRule="atLeast"/>
              <w:ind w:right="-44"/>
              <w:rPr>
                <w:sz w:val="18"/>
                <w:szCs w:val="18"/>
                <w:lang w:val="en-US" w:bidi="th-TH"/>
              </w:rPr>
            </w:pPr>
          </w:p>
        </w:tc>
        <w:tc>
          <w:tcPr>
            <w:tcW w:w="754" w:type="dxa"/>
            <w:vAlign w:val="bottom"/>
          </w:tcPr>
          <w:p w14:paraId="2AD0D826" w14:textId="77777777" w:rsidR="00591D00" w:rsidRPr="00E879C5" w:rsidRDefault="00591D00" w:rsidP="00591D00">
            <w:pPr>
              <w:pStyle w:val="acctfourfigures"/>
              <w:tabs>
                <w:tab w:val="decimal" w:pos="547"/>
              </w:tabs>
              <w:spacing w:line="240" w:lineRule="atLeast"/>
              <w:ind w:right="-44"/>
              <w:rPr>
                <w:sz w:val="18"/>
                <w:szCs w:val="18"/>
                <w:lang w:val="en-US" w:bidi="th-TH"/>
              </w:rPr>
            </w:pPr>
          </w:p>
        </w:tc>
        <w:tc>
          <w:tcPr>
            <w:tcW w:w="236" w:type="dxa"/>
          </w:tcPr>
          <w:p w14:paraId="2900F316" w14:textId="77777777" w:rsidR="00591D00" w:rsidRPr="00E879C5" w:rsidRDefault="00591D00" w:rsidP="00591D00">
            <w:pPr>
              <w:pStyle w:val="acctfourfigures"/>
              <w:spacing w:line="240" w:lineRule="atLeast"/>
              <w:ind w:right="-44"/>
              <w:rPr>
                <w:sz w:val="18"/>
                <w:szCs w:val="18"/>
                <w:lang w:val="en-US" w:bidi="th-TH"/>
              </w:rPr>
            </w:pPr>
          </w:p>
        </w:tc>
        <w:tc>
          <w:tcPr>
            <w:tcW w:w="1079" w:type="dxa"/>
          </w:tcPr>
          <w:p w14:paraId="247A5F32" w14:textId="77777777" w:rsidR="00591D00" w:rsidRPr="00E879C5" w:rsidRDefault="00591D00" w:rsidP="00591D00">
            <w:pPr>
              <w:pStyle w:val="acctfourfigures"/>
              <w:tabs>
                <w:tab w:val="clear" w:pos="765"/>
                <w:tab w:val="decimal" w:pos="822"/>
              </w:tabs>
              <w:spacing w:line="240" w:lineRule="atLeast"/>
              <w:ind w:right="-140"/>
              <w:rPr>
                <w:sz w:val="18"/>
                <w:szCs w:val="18"/>
                <w:cs/>
                <w:lang w:val="en-US" w:bidi="th-TH"/>
              </w:rPr>
            </w:pPr>
          </w:p>
        </w:tc>
        <w:tc>
          <w:tcPr>
            <w:tcW w:w="246" w:type="dxa"/>
          </w:tcPr>
          <w:p w14:paraId="05A2D098" w14:textId="77777777" w:rsidR="00591D00" w:rsidRPr="00E879C5" w:rsidRDefault="00591D00" w:rsidP="00591D00">
            <w:pPr>
              <w:pStyle w:val="acctfourfigures"/>
              <w:spacing w:line="240" w:lineRule="atLeast"/>
              <w:ind w:right="-44"/>
              <w:rPr>
                <w:sz w:val="18"/>
                <w:szCs w:val="18"/>
                <w:lang w:val="en-US" w:bidi="th-TH"/>
              </w:rPr>
            </w:pPr>
          </w:p>
        </w:tc>
        <w:tc>
          <w:tcPr>
            <w:tcW w:w="998" w:type="dxa"/>
          </w:tcPr>
          <w:p w14:paraId="5228F903" w14:textId="77777777" w:rsidR="00591D00" w:rsidRPr="00E879C5" w:rsidRDefault="00591D00" w:rsidP="00591D00">
            <w:pPr>
              <w:pStyle w:val="acctfourfigures"/>
              <w:spacing w:line="240" w:lineRule="atLeast"/>
              <w:ind w:right="-44"/>
              <w:rPr>
                <w:sz w:val="18"/>
                <w:szCs w:val="18"/>
                <w:cs/>
                <w:lang w:val="en-US" w:bidi="th-TH"/>
              </w:rPr>
            </w:pPr>
          </w:p>
        </w:tc>
        <w:tc>
          <w:tcPr>
            <w:tcW w:w="263" w:type="dxa"/>
          </w:tcPr>
          <w:p w14:paraId="08E5BEDC" w14:textId="77777777" w:rsidR="00591D00" w:rsidRPr="00E879C5" w:rsidRDefault="00591D00" w:rsidP="00591D00">
            <w:pPr>
              <w:pStyle w:val="acctfourfigures"/>
              <w:spacing w:line="240" w:lineRule="atLeast"/>
              <w:ind w:right="-44"/>
              <w:rPr>
                <w:sz w:val="18"/>
                <w:szCs w:val="18"/>
                <w:cs/>
                <w:lang w:val="en-US" w:bidi="th-TH"/>
              </w:rPr>
            </w:pPr>
          </w:p>
        </w:tc>
        <w:tc>
          <w:tcPr>
            <w:tcW w:w="997" w:type="dxa"/>
            <w:tcBorders>
              <w:bottom w:val="single" w:sz="4" w:space="0" w:color="auto"/>
            </w:tcBorders>
            <w:vAlign w:val="bottom"/>
          </w:tcPr>
          <w:p w14:paraId="70D7BE6F" w14:textId="48A10DAF" w:rsidR="00591D00" w:rsidRPr="00E879C5" w:rsidRDefault="00AA716E" w:rsidP="00591D00">
            <w:pPr>
              <w:pStyle w:val="acctfourfigures"/>
              <w:tabs>
                <w:tab w:val="clear" w:pos="765"/>
                <w:tab w:val="decimal" w:pos="789"/>
              </w:tabs>
              <w:spacing w:line="240" w:lineRule="atLeast"/>
              <w:ind w:right="-44" w:firstLine="44"/>
              <w:rPr>
                <w:sz w:val="18"/>
                <w:szCs w:val="18"/>
                <w:lang w:val="en-US" w:bidi="th-TH"/>
              </w:rPr>
            </w:pPr>
            <w:r w:rsidRPr="00AA716E">
              <w:rPr>
                <w:sz w:val="18"/>
                <w:szCs w:val="18"/>
                <w:lang w:bidi="th-TH"/>
              </w:rPr>
              <w:t>(</w:t>
            </w:r>
            <w:r w:rsidRPr="00AA716E">
              <w:rPr>
                <w:sz w:val="18"/>
                <w:szCs w:val="18"/>
                <w:lang w:val="en-US" w:bidi="th-TH"/>
              </w:rPr>
              <w:t>170</w:t>
            </w:r>
            <w:r w:rsidRPr="00AA716E">
              <w:rPr>
                <w:sz w:val="18"/>
                <w:szCs w:val="18"/>
                <w:lang w:bidi="th-TH"/>
              </w:rPr>
              <w:t>,</w:t>
            </w:r>
            <w:r w:rsidRPr="00AA716E">
              <w:rPr>
                <w:sz w:val="18"/>
                <w:szCs w:val="18"/>
                <w:lang w:val="en-US" w:bidi="th-TH"/>
              </w:rPr>
              <w:t>778</w:t>
            </w:r>
            <w:r w:rsidRPr="00AA716E">
              <w:rPr>
                <w:sz w:val="18"/>
                <w:szCs w:val="18"/>
                <w:lang w:bidi="th-TH"/>
              </w:rPr>
              <w:t>)</w:t>
            </w:r>
          </w:p>
        </w:tc>
        <w:tc>
          <w:tcPr>
            <w:tcW w:w="239" w:type="dxa"/>
            <w:vAlign w:val="bottom"/>
          </w:tcPr>
          <w:p w14:paraId="1FB1913A" w14:textId="77777777" w:rsidR="00591D00" w:rsidRPr="00E879C5" w:rsidRDefault="00591D00" w:rsidP="00591D00">
            <w:pPr>
              <w:pStyle w:val="acctfourfigures"/>
              <w:spacing w:line="240" w:lineRule="atLeast"/>
              <w:ind w:right="-44"/>
              <w:rPr>
                <w:sz w:val="18"/>
                <w:szCs w:val="18"/>
                <w:lang w:val="en-US" w:bidi="th-TH"/>
              </w:rPr>
            </w:pPr>
          </w:p>
        </w:tc>
        <w:tc>
          <w:tcPr>
            <w:tcW w:w="1020" w:type="dxa"/>
            <w:tcBorders>
              <w:bottom w:val="single" w:sz="4" w:space="0" w:color="auto"/>
            </w:tcBorders>
            <w:vAlign w:val="bottom"/>
          </w:tcPr>
          <w:p w14:paraId="7A1D1CEF" w14:textId="53C3B1A9" w:rsidR="00591D00" w:rsidRPr="00E879C5" w:rsidRDefault="00591D00" w:rsidP="00591D00">
            <w:pPr>
              <w:pStyle w:val="acctfourfigures"/>
              <w:spacing w:line="240" w:lineRule="atLeast"/>
              <w:ind w:left="-113" w:right="-44" w:firstLine="240"/>
              <w:rPr>
                <w:sz w:val="18"/>
                <w:szCs w:val="18"/>
                <w:lang w:val="en-US" w:bidi="th-TH"/>
              </w:rPr>
            </w:pPr>
            <w:r w:rsidRPr="00E879C5">
              <w:rPr>
                <w:sz w:val="18"/>
                <w:szCs w:val="18"/>
                <w:lang w:bidi="th-TH"/>
              </w:rPr>
              <w:t>(</w:t>
            </w:r>
            <w:r w:rsidRPr="00E879C5">
              <w:rPr>
                <w:sz w:val="18"/>
                <w:szCs w:val="18"/>
                <w:lang w:val="en-US" w:bidi="th-TH"/>
              </w:rPr>
              <w:t>1</w:t>
            </w:r>
            <w:r>
              <w:rPr>
                <w:sz w:val="18"/>
                <w:szCs w:val="18"/>
                <w:lang w:val="en-US" w:bidi="th-TH"/>
              </w:rPr>
              <w:t>60</w:t>
            </w:r>
            <w:r w:rsidRPr="00AA716E">
              <w:rPr>
                <w:sz w:val="18"/>
                <w:szCs w:val="18"/>
                <w:lang w:bidi="th-TH"/>
              </w:rPr>
              <w:t>,</w:t>
            </w:r>
            <w:r>
              <w:rPr>
                <w:sz w:val="18"/>
                <w:szCs w:val="18"/>
                <w:lang w:val="en-US" w:bidi="th-TH"/>
              </w:rPr>
              <w:t>820</w:t>
            </w:r>
            <w:r w:rsidRPr="00E879C5">
              <w:rPr>
                <w:sz w:val="18"/>
                <w:szCs w:val="18"/>
                <w:lang w:bidi="th-TH"/>
              </w:rPr>
              <w:t>)</w:t>
            </w:r>
          </w:p>
        </w:tc>
      </w:tr>
      <w:tr w:rsidR="00591D00" w:rsidRPr="00E879C5" w14:paraId="3F2DFD80" w14:textId="77777777">
        <w:tc>
          <w:tcPr>
            <w:tcW w:w="1983" w:type="dxa"/>
            <w:tcBorders>
              <w:top w:val="nil"/>
              <w:left w:val="nil"/>
              <w:bottom w:val="nil"/>
              <w:right w:val="nil"/>
            </w:tcBorders>
            <w:noWrap/>
            <w:vAlign w:val="bottom"/>
          </w:tcPr>
          <w:p w14:paraId="79DE8F53" w14:textId="77777777" w:rsidR="00591D00" w:rsidRPr="00E879C5" w:rsidRDefault="00591D00" w:rsidP="00591D00">
            <w:pPr>
              <w:shd w:val="clear" w:color="auto" w:fill="FFFFFF"/>
              <w:tabs>
                <w:tab w:val="clear" w:pos="227"/>
                <w:tab w:val="left" w:pos="0"/>
              </w:tabs>
              <w:ind w:left="162" w:right="-79" w:hanging="180"/>
              <w:rPr>
                <w:rFonts w:ascii="Times New Roman" w:hAnsi="Times New Roman" w:cs="Times New Roman"/>
                <w:b/>
                <w:bCs/>
              </w:rPr>
            </w:pPr>
            <w:r w:rsidRPr="00E879C5">
              <w:rPr>
                <w:rFonts w:ascii="Times New Roman" w:hAnsi="Times New Roman" w:cs="Times New Roman"/>
                <w:b/>
                <w:bCs/>
              </w:rPr>
              <w:t>Profit for the year</w:t>
            </w:r>
          </w:p>
        </w:tc>
        <w:tc>
          <w:tcPr>
            <w:tcW w:w="981" w:type="dxa"/>
            <w:vAlign w:val="bottom"/>
          </w:tcPr>
          <w:p w14:paraId="6A2D51E5" w14:textId="77777777" w:rsidR="00591D00" w:rsidRPr="00E879C5" w:rsidRDefault="00591D00" w:rsidP="00591D00">
            <w:pPr>
              <w:pStyle w:val="acctfourfigures"/>
              <w:spacing w:line="240" w:lineRule="atLeast"/>
              <w:ind w:left="-79" w:right="-44"/>
              <w:rPr>
                <w:b/>
                <w:bCs/>
                <w:sz w:val="18"/>
                <w:szCs w:val="18"/>
                <w:lang w:val="en-US" w:bidi="th-TH"/>
              </w:rPr>
            </w:pPr>
          </w:p>
        </w:tc>
        <w:tc>
          <w:tcPr>
            <w:tcW w:w="269" w:type="dxa"/>
            <w:vAlign w:val="bottom"/>
          </w:tcPr>
          <w:p w14:paraId="67ABAA03" w14:textId="77777777" w:rsidR="00591D00" w:rsidRPr="00E879C5" w:rsidRDefault="00591D00" w:rsidP="00591D00">
            <w:pPr>
              <w:pStyle w:val="acctfourfigures"/>
              <w:spacing w:line="240" w:lineRule="atLeast"/>
              <w:ind w:left="-79" w:right="-44"/>
              <w:rPr>
                <w:b/>
                <w:bCs/>
                <w:sz w:val="18"/>
                <w:szCs w:val="18"/>
                <w:lang w:val="en-US" w:bidi="th-TH"/>
              </w:rPr>
            </w:pPr>
          </w:p>
        </w:tc>
        <w:tc>
          <w:tcPr>
            <w:tcW w:w="991" w:type="dxa"/>
            <w:vAlign w:val="bottom"/>
          </w:tcPr>
          <w:p w14:paraId="3FA61D8A" w14:textId="77777777" w:rsidR="00591D00" w:rsidRPr="00E879C5" w:rsidRDefault="00591D00" w:rsidP="00591D00">
            <w:pPr>
              <w:pStyle w:val="acctfourfigures"/>
              <w:spacing w:line="240" w:lineRule="atLeast"/>
              <w:ind w:left="-79" w:right="-44"/>
              <w:rPr>
                <w:b/>
                <w:bCs/>
                <w:sz w:val="18"/>
                <w:szCs w:val="18"/>
                <w:lang w:val="en-US" w:bidi="th-TH"/>
              </w:rPr>
            </w:pPr>
          </w:p>
        </w:tc>
        <w:tc>
          <w:tcPr>
            <w:tcW w:w="273" w:type="dxa"/>
            <w:vAlign w:val="bottom"/>
          </w:tcPr>
          <w:p w14:paraId="62C818EA" w14:textId="77777777" w:rsidR="00591D00" w:rsidRPr="00E879C5" w:rsidRDefault="00591D00" w:rsidP="00591D00">
            <w:pPr>
              <w:pStyle w:val="acctfourfigures"/>
              <w:spacing w:line="240" w:lineRule="atLeast"/>
              <w:ind w:left="-79" w:right="-44"/>
              <w:rPr>
                <w:b/>
                <w:bCs/>
                <w:sz w:val="18"/>
                <w:szCs w:val="18"/>
                <w:lang w:val="en-US" w:bidi="th-TH"/>
              </w:rPr>
            </w:pPr>
          </w:p>
        </w:tc>
        <w:tc>
          <w:tcPr>
            <w:tcW w:w="993" w:type="dxa"/>
            <w:vAlign w:val="bottom"/>
          </w:tcPr>
          <w:p w14:paraId="3170A46C" w14:textId="77777777" w:rsidR="00591D00" w:rsidRPr="00E879C5" w:rsidRDefault="00591D00" w:rsidP="00591D00">
            <w:pPr>
              <w:pStyle w:val="acctfourfigures"/>
              <w:spacing w:line="240" w:lineRule="atLeast"/>
              <w:ind w:left="-79" w:right="-44"/>
              <w:rPr>
                <w:b/>
                <w:bCs/>
                <w:sz w:val="18"/>
                <w:szCs w:val="18"/>
                <w:lang w:val="en-US" w:bidi="th-TH"/>
              </w:rPr>
            </w:pPr>
          </w:p>
        </w:tc>
        <w:tc>
          <w:tcPr>
            <w:tcW w:w="236" w:type="dxa"/>
            <w:vAlign w:val="bottom"/>
          </w:tcPr>
          <w:p w14:paraId="49608DCA" w14:textId="77777777" w:rsidR="00591D00" w:rsidRPr="00E879C5" w:rsidRDefault="00591D00" w:rsidP="00591D00">
            <w:pPr>
              <w:pStyle w:val="acctfourfigures"/>
              <w:spacing w:line="240" w:lineRule="atLeast"/>
              <w:ind w:left="-79" w:right="-44"/>
              <w:rPr>
                <w:b/>
                <w:bCs/>
                <w:sz w:val="18"/>
                <w:szCs w:val="18"/>
                <w:lang w:val="en-US" w:bidi="th-TH"/>
              </w:rPr>
            </w:pPr>
          </w:p>
        </w:tc>
        <w:tc>
          <w:tcPr>
            <w:tcW w:w="1024" w:type="dxa"/>
            <w:vAlign w:val="bottom"/>
          </w:tcPr>
          <w:p w14:paraId="182C4DF6" w14:textId="77777777" w:rsidR="00591D00" w:rsidRPr="00E879C5" w:rsidRDefault="00591D00" w:rsidP="00591D00">
            <w:pPr>
              <w:pStyle w:val="acctfourfigures"/>
              <w:tabs>
                <w:tab w:val="clear" w:pos="765"/>
                <w:tab w:val="decimal" w:pos="812"/>
              </w:tabs>
              <w:spacing w:line="240" w:lineRule="atLeast"/>
              <w:ind w:left="-79" w:right="-130"/>
              <w:rPr>
                <w:b/>
                <w:bCs/>
                <w:sz w:val="18"/>
                <w:szCs w:val="18"/>
                <w:lang w:val="en-US" w:bidi="th-TH"/>
              </w:rPr>
            </w:pPr>
          </w:p>
        </w:tc>
        <w:tc>
          <w:tcPr>
            <w:tcW w:w="241" w:type="dxa"/>
            <w:vAlign w:val="bottom"/>
          </w:tcPr>
          <w:p w14:paraId="76B78618" w14:textId="77777777" w:rsidR="00591D00" w:rsidRPr="00E879C5" w:rsidRDefault="00591D00" w:rsidP="00591D00">
            <w:pPr>
              <w:pStyle w:val="acctfourfigures"/>
              <w:spacing w:line="240" w:lineRule="atLeast"/>
              <w:ind w:left="-79" w:right="-44"/>
              <w:rPr>
                <w:b/>
                <w:bCs/>
                <w:sz w:val="18"/>
                <w:szCs w:val="18"/>
                <w:lang w:val="en-US" w:bidi="th-TH"/>
              </w:rPr>
            </w:pPr>
          </w:p>
        </w:tc>
        <w:tc>
          <w:tcPr>
            <w:tcW w:w="929" w:type="dxa"/>
            <w:vAlign w:val="bottom"/>
          </w:tcPr>
          <w:p w14:paraId="79A03B9B" w14:textId="77777777" w:rsidR="00591D00" w:rsidRPr="00E879C5" w:rsidRDefault="00591D00" w:rsidP="00591D00">
            <w:pPr>
              <w:pStyle w:val="acctfourfigures"/>
              <w:spacing w:line="240" w:lineRule="atLeast"/>
              <w:ind w:left="-79" w:right="-44"/>
              <w:rPr>
                <w:b/>
                <w:bCs/>
                <w:sz w:val="18"/>
                <w:szCs w:val="18"/>
                <w:lang w:val="en-US" w:bidi="th-TH"/>
              </w:rPr>
            </w:pPr>
          </w:p>
        </w:tc>
        <w:tc>
          <w:tcPr>
            <w:tcW w:w="242" w:type="dxa"/>
            <w:vAlign w:val="bottom"/>
          </w:tcPr>
          <w:p w14:paraId="131B90F0" w14:textId="77777777" w:rsidR="00591D00" w:rsidRPr="00E879C5" w:rsidRDefault="00591D00" w:rsidP="00591D00">
            <w:pPr>
              <w:pStyle w:val="acctfourfigures"/>
              <w:spacing w:line="240" w:lineRule="atLeast"/>
              <w:ind w:left="-79" w:right="-44"/>
              <w:rPr>
                <w:b/>
                <w:bCs/>
                <w:sz w:val="18"/>
                <w:szCs w:val="18"/>
                <w:lang w:val="en-US" w:bidi="th-TH"/>
              </w:rPr>
            </w:pPr>
          </w:p>
        </w:tc>
        <w:tc>
          <w:tcPr>
            <w:tcW w:w="928" w:type="dxa"/>
            <w:vAlign w:val="bottom"/>
          </w:tcPr>
          <w:p w14:paraId="239402C2" w14:textId="77777777" w:rsidR="00591D00" w:rsidRPr="00E879C5" w:rsidRDefault="00591D00" w:rsidP="00591D00">
            <w:pPr>
              <w:pStyle w:val="acctfourfigures"/>
              <w:spacing w:line="240" w:lineRule="atLeast"/>
              <w:ind w:left="-79" w:right="-44"/>
              <w:rPr>
                <w:b/>
                <w:bCs/>
                <w:sz w:val="18"/>
                <w:szCs w:val="18"/>
                <w:lang w:val="en-US" w:bidi="th-TH"/>
              </w:rPr>
            </w:pPr>
          </w:p>
        </w:tc>
        <w:tc>
          <w:tcPr>
            <w:tcW w:w="243" w:type="dxa"/>
          </w:tcPr>
          <w:p w14:paraId="003A8F77" w14:textId="77777777" w:rsidR="00591D00" w:rsidRPr="00E879C5" w:rsidRDefault="00591D00" w:rsidP="00591D00">
            <w:pPr>
              <w:pStyle w:val="acctfourfigures"/>
              <w:spacing w:line="240" w:lineRule="atLeast"/>
              <w:ind w:left="-79" w:right="-44"/>
              <w:rPr>
                <w:b/>
                <w:bCs/>
                <w:sz w:val="18"/>
                <w:szCs w:val="18"/>
                <w:lang w:val="en-US" w:bidi="th-TH"/>
              </w:rPr>
            </w:pPr>
          </w:p>
        </w:tc>
        <w:tc>
          <w:tcPr>
            <w:tcW w:w="854" w:type="dxa"/>
            <w:vAlign w:val="bottom"/>
          </w:tcPr>
          <w:p w14:paraId="619E8A8A" w14:textId="77777777" w:rsidR="00591D00" w:rsidRPr="00E879C5" w:rsidRDefault="00591D00" w:rsidP="00591D00">
            <w:pPr>
              <w:pStyle w:val="acctfourfigures"/>
              <w:spacing w:line="240" w:lineRule="atLeast"/>
              <w:ind w:left="-79" w:right="-44"/>
              <w:rPr>
                <w:b/>
                <w:bCs/>
                <w:sz w:val="18"/>
                <w:szCs w:val="18"/>
                <w:lang w:val="en-US" w:bidi="th-TH"/>
              </w:rPr>
            </w:pPr>
          </w:p>
        </w:tc>
        <w:tc>
          <w:tcPr>
            <w:tcW w:w="236" w:type="dxa"/>
            <w:vAlign w:val="bottom"/>
          </w:tcPr>
          <w:p w14:paraId="1A35C6D3" w14:textId="77777777" w:rsidR="00591D00" w:rsidRPr="00E879C5" w:rsidRDefault="00591D00" w:rsidP="00591D00">
            <w:pPr>
              <w:pStyle w:val="acctfourfigures"/>
              <w:spacing w:line="240" w:lineRule="atLeast"/>
              <w:ind w:left="-79" w:right="-44"/>
              <w:rPr>
                <w:b/>
                <w:bCs/>
                <w:sz w:val="18"/>
                <w:szCs w:val="18"/>
                <w:lang w:val="en-US" w:bidi="th-TH"/>
              </w:rPr>
            </w:pPr>
          </w:p>
        </w:tc>
        <w:tc>
          <w:tcPr>
            <w:tcW w:w="754" w:type="dxa"/>
            <w:vAlign w:val="bottom"/>
          </w:tcPr>
          <w:p w14:paraId="1C1943BA" w14:textId="77777777" w:rsidR="00591D00" w:rsidRPr="00E879C5" w:rsidRDefault="00591D00" w:rsidP="00591D00">
            <w:pPr>
              <w:pStyle w:val="acctfourfigures"/>
              <w:tabs>
                <w:tab w:val="decimal" w:pos="547"/>
              </w:tabs>
              <w:spacing w:line="240" w:lineRule="atLeast"/>
              <w:ind w:left="-79" w:right="-44"/>
              <w:rPr>
                <w:b/>
                <w:bCs/>
                <w:sz w:val="18"/>
                <w:szCs w:val="18"/>
                <w:lang w:val="en-US" w:bidi="th-TH"/>
              </w:rPr>
            </w:pPr>
          </w:p>
        </w:tc>
        <w:tc>
          <w:tcPr>
            <w:tcW w:w="236" w:type="dxa"/>
          </w:tcPr>
          <w:p w14:paraId="1047FD75" w14:textId="77777777" w:rsidR="00591D00" w:rsidRPr="00E879C5" w:rsidRDefault="00591D00" w:rsidP="00591D00">
            <w:pPr>
              <w:pStyle w:val="acctfourfigures"/>
              <w:spacing w:line="240" w:lineRule="atLeast"/>
              <w:ind w:left="-79" w:right="-44"/>
              <w:rPr>
                <w:b/>
                <w:bCs/>
                <w:sz w:val="18"/>
                <w:szCs w:val="18"/>
                <w:lang w:val="en-US" w:bidi="th-TH"/>
              </w:rPr>
            </w:pPr>
          </w:p>
        </w:tc>
        <w:tc>
          <w:tcPr>
            <w:tcW w:w="1079" w:type="dxa"/>
          </w:tcPr>
          <w:p w14:paraId="34D31E89" w14:textId="77777777" w:rsidR="00591D00" w:rsidRPr="00E879C5" w:rsidRDefault="00591D00" w:rsidP="00591D00">
            <w:pPr>
              <w:pStyle w:val="acctfourfigures"/>
              <w:tabs>
                <w:tab w:val="clear" w:pos="765"/>
                <w:tab w:val="decimal" w:pos="822"/>
              </w:tabs>
              <w:spacing w:line="240" w:lineRule="atLeast"/>
              <w:ind w:left="-79" w:right="-140"/>
              <w:rPr>
                <w:b/>
                <w:bCs/>
                <w:sz w:val="18"/>
                <w:szCs w:val="18"/>
                <w:lang w:val="en-US" w:bidi="th-TH"/>
              </w:rPr>
            </w:pPr>
          </w:p>
        </w:tc>
        <w:tc>
          <w:tcPr>
            <w:tcW w:w="246" w:type="dxa"/>
          </w:tcPr>
          <w:p w14:paraId="22474DFB" w14:textId="77777777" w:rsidR="00591D00" w:rsidRPr="00E879C5" w:rsidRDefault="00591D00" w:rsidP="00591D00">
            <w:pPr>
              <w:pStyle w:val="acctfourfigures"/>
              <w:spacing w:line="240" w:lineRule="atLeast"/>
              <w:ind w:left="-79" w:right="-44"/>
              <w:rPr>
                <w:b/>
                <w:bCs/>
                <w:sz w:val="18"/>
                <w:szCs w:val="18"/>
                <w:lang w:val="en-US" w:bidi="th-TH"/>
              </w:rPr>
            </w:pPr>
          </w:p>
        </w:tc>
        <w:tc>
          <w:tcPr>
            <w:tcW w:w="998" w:type="dxa"/>
          </w:tcPr>
          <w:p w14:paraId="2487525A" w14:textId="77777777" w:rsidR="00591D00" w:rsidRPr="00E879C5" w:rsidRDefault="00591D00" w:rsidP="00591D00">
            <w:pPr>
              <w:pStyle w:val="acctfourfigures"/>
              <w:spacing w:line="240" w:lineRule="atLeast"/>
              <w:ind w:left="-79" w:right="-44"/>
              <w:rPr>
                <w:b/>
                <w:bCs/>
                <w:sz w:val="18"/>
                <w:szCs w:val="18"/>
                <w:lang w:val="en-US" w:bidi="th-TH"/>
              </w:rPr>
            </w:pPr>
          </w:p>
        </w:tc>
        <w:tc>
          <w:tcPr>
            <w:tcW w:w="263" w:type="dxa"/>
          </w:tcPr>
          <w:p w14:paraId="766F1B10" w14:textId="77777777" w:rsidR="00591D00" w:rsidRPr="00E879C5" w:rsidRDefault="00591D00" w:rsidP="00591D00">
            <w:pPr>
              <w:pStyle w:val="acctfourfigures"/>
              <w:spacing w:line="240" w:lineRule="atLeast"/>
              <w:ind w:left="-79" w:right="-44"/>
              <w:rPr>
                <w:b/>
                <w:bCs/>
                <w:sz w:val="18"/>
                <w:szCs w:val="18"/>
                <w:cs/>
                <w:lang w:val="en-US" w:bidi="th-TH"/>
              </w:rPr>
            </w:pPr>
          </w:p>
        </w:tc>
        <w:tc>
          <w:tcPr>
            <w:tcW w:w="997" w:type="dxa"/>
            <w:tcBorders>
              <w:top w:val="single" w:sz="4" w:space="0" w:color="auto"/>
              <w:bottom w:val="double" w:sz="4" w:space="0" w:color="auto"/>
            </w:tcBorders>
            <w:vAlign w:val="bottom"/>
          </w:tcPr>
          <w:p w14:paraId="1F6E22E2" w14:textId="32944722" w:rsidR="00591D00" w:rsidRPr="00E879C5" w:rsidRDefault="00AA716E" w:rsidP="00591D00">
            <w:pPr>
              <w:pStyle w:val="acctfourfigures"/>
              <w:spacing w:line="240" w:lineRule="atLeast"/>
              <w:ind w:left="-79" w:right="-44"/>
              <w:rPr>
                <w:b/>
                <w:bCs/>
                <w:sz w:val="18"/>
                <w:szCs w:val="18"/>
                <w:lang w:val="en-US" w:bidi="th-TH"/>
              </w:rPr>
            </w:pPr>
            <w:r w:rsidRPr="00AA716E">
              <w:rPr>
                <w:b/>
                <w:bCs/>
                <w:sz w:val="18"/>
                <w:szCs w:val="18"/>
                <w:lang w:val="en-US"/>
              </w:rPr>
              <w:t>752</w:t>
            </w:r>
            <w:r w:rsidRPr="00AA716E">
              <w:rPr>
                <w:b/>
                <w:bCs/>
                <w:sz w:val="18"/>
                <w:szCs w:val="18"/>
              </w:rPr>
              <w:t>,</w:t>
            </w:r>
            <w:r w:rsidRPr="00AA716E">
              <w:rPr>
                <w:b/>
                <w:bCs/>
                <w:sz w:val="18"/>
                <w:szCs w:val="18"/>
                <w:lang w:val="en-US"/>
              </w:rPr>
              <w:t>489</w:t>
            </w:r>
          </w:p>
        </w:tc>
        <w:tc>
          <w:tcPr>
            <w:tcW w:w="239" w:type="dxa"/>
            <w:vAlign w:val="bottom"/>
          </w:tcPr>
          <w:p w14:paraId="5F3D0B7F" w14:textId="77777777" w:rsidR="00591D00" w:rsidRPr="00E879C5" w:rsidRDefault="00591D00" w:rsidP="00591D00">
            <w:pPr>
              <w:pStyle w:val="acctfourfigures"/>
              <w:spacing w:line="240" w:lineRule="atLeast"/>
              <w:ind w:left="-79" w:right="-44"/>
              <w:rPr>
                <w:b/>
                <w:bCs/>
                <w:sz w:val="18"/>
                <w:szCs w:val="18"/>
                <w:lang w:val="en-US" w:bidi="th-TH"/>
              </w:rPr>
            </w:pPr>
          </w:p>
        </w:tc>
        <w:tc>
          <w:tcPr>
            <w:tcW w:w="1020" w:type="dxa"/>
            <w:tcBorders>
              <w:top w:val="single" w:sz="4" w:space="0" w:color="auto"/>
              <w:bottom w:val="double" w:sz="4" w:space="0" w:color="auto"/>
            </w:tcBorders>
            <w:vAlign w:val="bottom"/>
          </w:tcPr>
          <w:p w14:paraId="43EEE758" w14:textId="720049EE" w:rsidR="00591D00" w:rsidRPr="00E879C5" w:rsidRDefault="00591D00" w:rsidP="00591D00">
            <w:pPr>
              <w:pStyle w:val="acctfourfigures"/>
              <w:spacing w:line="240" w:lineRule="atLeast"/>
              <w:ind w:left="-113" w:right="-44"/>
              <w:rPr>
                <w:b/>
                <w:bCs/>
                <w:sz w:val="18"/>
                <w:szCs w:val="18"/>
                <w:lang w:val="en-US" w:bidi="th-TH"/>
              </w:rPr>
            </w:pPr>
            <w:r w:rsidRPr="00E879C5">
              <w:rPr>
                <w:b/>
                <w:bCs/>
                <w:sz w:val="18"/>
                <w:szCs w:val="18"/>
                <w:lang w:val="en-US"/>
              </w:rPr>
              <w:t>7</w:t>
            </w:r>
            <w:r>
              <w:rPr>
                <w:b/>
                <w:bCs/>
                <w:sz w:val="18"/>
                <w:szCs w:val="18"/>
                <w:lang w:val="en-US"/>
              </w:rPr>
              <w:t>42</w:t>
            </w:r>
            <w:r w:rsidRPr="00AA716E">
              <w:rPr>
                <w:b/>
                <w:bCs/>
                <w:sz w:val="18"/>
                <w:szCs w:val="18"/>
              </w:rPr>
              <w:t>,</w:t>
            </w:r>
            <w:r>
              <w:rPr>
                <w:b/>
                <w:bCs/>
                <w:sz w:val="18"/>
                <w:szCs w:val="18"/>
                <w:lang w:val="en-US"/>
              </w:rPr>
              <w:t>483</w:t>
            </w:r>
          </w:p>
        </w:tc>
      </w:tr>
      <w:tr w:rsidR="00591D00" w:rsidRPr="00E879C5" w14:paraId="420A66F4" w14:textId="77777777">
        <w:tc>
          <w:tcPr>
            <w:tcW w:w="1983" w:type="dxa"/>
            <w:tcBorders>
              <w:top w:val="nil"/>
              <w:left w:val="nil"/>
              <w:bottom w:val="nil"/>
              <w:right w:val="nil"/>
            </w:tcBorders>
            <w:noWrap/>
            <w:vAlign w:val="bottom"/>
          </w:tcPr>
          <w:p w14:paraId="6262EBDE" w14:textId="77777777" w:rsidR="00591D00" w:rsidRPr="00E879C5" w:rsidRDefault="00591D00" w:rsidP="00591D00">
            <w:pPr>
              <w:shd w:val="clear" w:color="auto" w:fill="FFFFFF"/>
              <w:tabs>
                <w:tab w:val="clear" w:pos="227"/>
                <w:tab w:val="left" w:pos="0"/>
              </w:tabs>
              <w:ind w:left="162" w:right="-79" w:hanging="180"/>
              <w:rPr>
                <w:rFonts w:ascii="Times New Roman" w:hAnsi="Times New Roman" w:cs="Times New Roman"/>
                <w:b/>
                <w:bCs/>
              </w:rPr>
            </w:pPr>
          </w:p>
        </w:tc>
        <w:tc>
          <w:tcPr>
            <w:tcW w:w="981" w:type="dxa"/>
            <w:vAlign w:val="bottom"/>
          </w:tcPr>
          <w:p w14:paraId="07FF91B9" w14:textId="77777777" w:rsidR="00591D00" w:rsidRPr="00E879C5" w:rsidRDefault="00591D00" w:rsidP="00591D00">
            <w:pPr>
              <w:pStyle w:val="acctfourfigures"/>
              <w:spacing w:line="240" w:lineRule="atLeast"/>
              <w:ind w:left="-79" w:right="-44"/>
              <w:rPr>
                <w:b/>
                <w:bCs/>
                <w:sz w:val="18"/>
                <w:szCs w:val="18"/>
                <w:lang w:val="en-US" w:bidi="th-TH"/>
              </w:rPr>
            </w:pPr>
          </w:p>
        </w:tc>
        <w:tc>
          <w:tcPr>
            <w:tcW w:w="269" w:type="dxa"/>
            <w:vAlign w:val="bottom"/>
          </w:tcPr>
          <w:p w14:paraId="72861329" w14:textId="77777777" w:rsidR="00591D00" w:rsidRPr="00E879C5" w:rsidRDefault="00591D00" w:rsidP="00591D00">
            <w:pPr>
              <w:pStyle w:val="acctfourfigures"/>
              <w:spacing w:line="240" w:lineRule="atLeast"/>
              <w:ind w:left="-79" w:right="-44"/>
              <w:rPr>
                <w:b/>
                <w:bCs/>
                <w:sz w:val="18"/>
                <w:szCs w:val="18"/>
              </w:rPr>
            </w:pPr>
          </w:p>
        </w:tc>
        <w:tc>
          <w:tcPr>
            <w:tcW w:w="991" w:type="dxa"/>
            <w:vAlign w:val="bottom"/>
          </w:tcPr>
          <w:p w14:paraId="1C9A0B80" w14:textId="77777777" w:rsidR="00591D00" w:rsidRPr="00E879C5" w:rsidRDefault="00591D00" w:rsidP="00591D00">
            <w:pPr>
              <w:pStyle w:val="acctfourfigures"/>
              <w:spacing w:line="240" w:lineRule="atLeast"/>
              <w:ind w:left="-79" w:right="-44"/>
              <w:rPr>
                <w:b/>
                <w:bCs/>
                <w:sz w:val="18"/>
                <w:szCs w:val="18"/>
                <w:lang w:val="en-US" w:bidi="th-TH"/>
              </w:rPr>
            </w:pPr>
          </w:p>
        </w:tc>
        <w:tc>
          <w:tcPr>
            <w:tcW w:w="273" w:type="dxa"/>
            <w:vAlign w:val="bottom"/>
          </w:tcPr>
          <w:p w14:paraId="5CB7EDDD" w14:textId="77777777" w:rsidR="00591D00" w:rsidRPr="00E879C5" w:rsidRDefault="00591D00" w:rsidP="00591D00">
            <w:pPr>
              <w:pStyle w:val="acctfourfigures"/>
              <w:spacing w:line="240" w:lineRule="atLeast"/>
              <w:ind w:left="-79" w:right="-44"/>
              <w:rPr>
                <w:b/>
                <w:bCs/>
                <w:sz w:val="18"/>
                <w:szCs w:val="18"/>
              </w:rPr>
            </w:pPr>
          </w:p>
        </w:tc>
        <w:tc>
          <w:tcPr>
            <w:tcW w:w="993" w:type="dxa"/>
            <w:vAlign w:val="bottom"/>
          </w:tcPr>
          <w:p w14:paraId="172D1240" w14:textId="77777777" w:rsidR="00591D00" w:rsidRPr="00E879C5" w:rsidRDefault="00591D00" w:rsidP="00591D00">
            <w:pPr>
              <w:pStyle w:val="acctfourfigures"/>
              <w:spacing w:line="240" w:lineRule="atLeast"/>
              <w:ind w:left="-79" w:right="-44"/>
              <w:rPr>
                <w:b/>
                <w:bCs/>
                <w:sz w:val="18"/>
                <w:szCs w:val="18"/>
              </w:rPr>
            </w:pPr>
          </w:p>
        </w:tc>
        <w:tc>
          <w:tcPr>
            <w:tcW w:w="236" w:type="dxa"/>
            <w:vAlign w:val="bottom"/>
          </w:tcPr>
          <w:p w14:paraId="3721E85C" w14:textId="77777777" w:rsidR="00591D00" w:rsidRPr="00E879C5" w:rsidRDefault="00591D00" w:rsidP="00591D00">
            <w:pPr>
              <w:pStyle w:val="acctfourfigures"/>
              <w:spacing w:line="240" w:lineRule="atLeast"/>
              <w:ind w:left="-79" w:right="-44"/>
              <w:rPr>
                <w:b/>
                <w:bCs/>
                <w:sz w:val="18"/>
                <w:szCs w:val="18"/>
              </w:rPr>
            </w:pPr>
          </w:p>
        </w:tc>
        <w:tc>
          <w:tcPr>
            <w:tcW w:w="1024" w:type="dxa"/>
            <w:vAlign w:val="bottom"/>
          </w:tcPr>
          <w:p w14:paraId="2ADBD35C" w14:textId="77777777" w:rsidR="00591D00" w:rsidRPr="00E879C5" w:rsidRDefault="00591D00" w:rsidP="00591D00">
            <w:pPr>
              <w:pStyle w:val="acctfourfigures"/>
              <w:tabs>
                <w:tab w:val="clear" w:pos="765"/>
                <w:tab w:val="decimal" w:pos="812"/>
              </w:tabs>
              <w:spacing w:line="240" w:lineRule="atLeast"/>
              <w:ind w:left="-79" w:right="-130"/>
              <w:rPr>
                <w:b/>
                <w:bCs/>
                <w:sz w:val="18"/>
                <w:szCs w:val="18"/>
              </w:rPr>
            </w:pPr>
          </w:p>
        </w:tc>
        <w:tc>
          <w:tcPr>
            <w:tcW w:w="241" w:type="dxa"/>
            <w:vAlign w:val="bottom"/>
          </w:tcPr>
          <w:p w14:paraId="4E484444" w14:textId="77777777" w:rsidR="00591D00" w:rsidRPr="00E879C5" w:rsidRDefault="00591D00" w:rsidP="00591D00">
            <w:pPr>
              <w:pStyle w:val="acctfourfigures"/>
              <w:spacing w:line="240" w:lineRule="atLeast"/>
              <w:ind w:left="-79" w:right="-44"/>
              <w:rPr>
                <w:b/>
                <w:bCs/>
                <w:sz w:val="18"/>
                <w:szCs w:val="18"/>
              </w:rPr>
            </w:pPr>
          </w:p>
        </w:tc>
        <w:tc>
          <w:tcPr>
            <w:tcW w:w="929" w:type="dxa"/>
            <w:vAlign w:val="bottom"/>
          </w:tcPr>
          <w:p w14:paraId="456FC85C" w14:textId="77777777" w:rsidR="00591D00" w:rsidRPr="00E879C5" w:rsidRDefault="00591D00" w:rsidP="00591D00">
            <w:pPr>
              <w:pStyle w:val="acctfourfigures"/>
              <w:spacing w:line="240" w:lineRule="atLeast"/>
              <w:ind w:left="-79" w:right="-44"/>
              <w:rPr>
                <w:b/>
                <w:bCs/>
                <w:sz w:val="18"/>
                <w:szCs w:val="18"/>
              </w:rPr>
            </w:pPr>
          </w:p>
        </w:tc>
        <w:tc>
          <w:tcPr>
            <w:tcW w:w="242" w:type="dxa"/>
            <w:vAlign w:val="bottom"/>
          </w:tcPr>
          <w:p w14:paraId="6C663B39" w14:textId="77777777" w:rsidR="00591D00" w:rsidRPr="00E879C5" w:rsidRDefault="00591D00" w:rsidP="00591D00">
            <w:pPr>
              <w:pStyle w:val="acctfourfigures"/>
              <w:spacing w:line="240" w:lineRule="atLeast"/>
              <w:ind w:left="-79" w:right="-44"/>
              <w:rPr>
                <w:b/>
                <w:bCs/>
                <w:sz w:val="18"/>
                <w:szCs w:val="18"/>
              </w:rPr>
            </w:pPr>
          </w:p>
        </w:tc>
        <w:tc>
          <w:tcPr>
            <w:tcW w:w="928" w:type="dxa"/>
            <w:vAlign w:val="bottom"/>
          </w:tcPr>
          <w:p w14:paraId="28FAF6B0" w14:textId="77777777" w:rsidR="00591D00" w:rsidRPr="00E879C5" w:rsidRDefault="00591D00" w:rsidP="00591D00">
            <w:pPr>
              <w:pStyle w:val="acctfourfigures"/>
              <w:spacing w:line="240" w:lineRule="atLeast"/>
              <w:ind w:left="-79" w:right="-44"/>
              <w:rPr>
                <w:b/>
                <w:bCs/>
                <w:sz w:val="18"/>
                <w:szCs w:val="18"/>
              </w:rPr>
            </w:pPr>
          </w:p>
        </w:tc>
        <w:tc>
          <w:tcPr>
            <w:tcW w:w="243" w:type="dxa"/>
          </w:tcPr>
          <w:p w14:paraId="3ED696E1" w14:textId="77777777" w:rsidR="00591D00" w:rsidRPr="00E879C5" w:rsidRDefault="00591D00" w:rsidP="00591D00">
            <w:pPr>
              <w:pStyle w:val="acctfourfigures"/>
              <w:spacing w:line="240" w:lineRule="atLeast"/>
              <w:ind w:left="-79" w:right="-44"/>
              <w:rPr>
                <w:b/>
                <w:bCs/>
                <w:sz w:val="18"/>
                <w:szCs w:val="18"/>
              </w:rPr>
            </w:pPr>
          </w:p>
        </w:tc>
        <w:tc>
          <w:tcPr>
            <w:tcW w:w="854" w:type="dxa"/>
            <w:vAlign w:val="bottom"/>
          </w:tcPr>
          <w:p w14:paraId="49670084" w14:textId="77777777" w:rsidR="00591D00" w:rsidRPr="00E879C5" w:rsidRDefault="00591D00" w:rsidP="00591D00">
            <w:pPr>
              <w:pStyle w:val="acctfourfigures"/>
              <w:spacing w:line="240" w:lineRule="atLeast"/>
              <w:ind w:left="-79" w:right="-44"/>
              <w:rPr>
                <w:b/>
                <w:bCs/>
                <w:sz w:val="18"/>
                <w:szCs w:val="18"/>
              </w:rPr>
            </w:pPr>
          </w:p>
        </w:tc>
        <w:tc>
          <w:tcPr>
            <w:tcW w:w="236" w:type="dxa"/>
            <w:vAlign w:val="bottom"/>
          </w:tcPr>
          <w:p w14:paraId="0F8BAC6F" w14:textId="77777777" w:rsidR="00591D00" w:rsidRPr="00E879C5" w:rsidRDefault="00591D00" w:rsidP="00591D00">
            <w:pPr>
              <w:pStyle w:val="acctfourfigures"/>
              <w:spacing w:line="240" w:lineRule="atLeast"/>
              <w:ind w:left="-79" w:right="-44"/>
              <w:rPr>
                <w:b/>
                <w:bCs/>
                <w:sz w:val="18"/>
                <w:szCs w:val="18"/>
              </w:rPr>
            </w:pPr>
          </w:p>
        </w:tc>
        <w:tc>
          <w:tcPr>
            <w:tcW w:w="754" w:type="dxa"/>
            <w:vAlign w:val="bottom"/>
          </w:tcPr>
          <w:p w14:paraId="7C62E80D" w14:textId="77777777" w:rsidR="00591D00" w:rsidRPr="00E879C5" w:rsidRDefault="00591D00" w:rsidP="00591D00">
            <w:pPr>
              <w:pStyle w:val="acctfourfigures"/>
              <w:tabs>
                <w:tab w:val="decimal" w:pos="547"/>
              </w:tabs>
              <w:spacing w:line="240" w:lineRule="atLeast"/>
              <w:ind w:left="-79" w:right="-44"/>
              <w:rPr>
                <w:b/>
                <w:bCs/>
                <w:sz w:val="18"/>
                <w:szCs w:val="18"/>
              </w:rPr>
            </w:pPr>
          </w:p>
        </w:tc>
        <w:tc>
          <w:tcPr>
            <w:tcW w:w="236" w:type="dxa"/>
          </w:tcPr>
          <w:p w14:paraId="796D30BB" w14:textId="77777777" w:rsidR="00591D00" w:rsidRPr="00E879C5" w:rsidRDefault="00591D00" w:rsidP="00591D00">
            <w:pPr>
              <w:pStyle w:val="acctfourfigures"/>
              <w:spacing w:line="240" w:lineRule="atLeast"/>
              <w:ind w:left="-79" w:right="-44"/>
              <w:rPr>
                <w:b/>
                <w:bCs/>
                <w:sz w:val="18"/>
                <w:szCs w:val="18"/>
              </w:rPr>
            </w:pPr>
          </w:p>
        </w:tc>
        <w:tc>
          <w:tcPr>
            <w:tcW w:w="1079" w:type="dxa"/>
          </w:tcPr>
          <w:p w14:paraId="6CF3796E" w14:textId="77777777" w:rsidR="00591D00" w:rsidRPr="00E879C5" w:rsidRDefault="00591D00" w:rsidP="00591D00">
            <w:pPr>
              <w:pStyle w:val="acctfourfigures"/>
              <w:tabs>
                <w:tab w:val="clear" w:pos="765"/>
                <w:tab w:val="decimal" w:pos="822"/>
              </w:tabs>
              <w:spacing w:line="240" w:lineRule="atLeast"/>
              <w:ind w:left="-79" w:right="-140"/>
              <w:rPr>
                <w:b/>
                <w:bCs/>
                <w:sz w:val="18"/>
                <w:szCs w:val="18"/>
              </w:rPr>
            </w:pPr>
          </w:p>
        </w:tc>
        <w:tc>
          <w:tcPr>
            <w:tcW w:w="246" w:type="dxa"/>
          </w:tcPr>
          <w:p w14:paraId="538668C5" w14:textId="77777777" w:rsidR="00591D00" w:rsidRPr="00E879C5" w:rsidRDefault="00591D00" w:rsidP="00591D00">
            <w:pPr>
              <w:pStyle w:val="acctfourfigures"/>
              <w:spacing w:line="240" w:lineRule="atLeast"/>
              <w:ind w:left="-79" w:right="-44"/>
              <w:rPr>
                <w:b/>
                <w:bCs/>
                <w:sz w:val="18"/>
                <w:szCs w:val="18"/>
              </w:rPr>
            </w:pPr>
          </w:p>
        </w:tc>
        <w:tc>
          <w:tcPr>
            <w:tcW w:w="998" w:type="dxa"/>
          </w:tcPr>
          <w:p w14:paraId="666E387D" w14:textId="77777777" w:rsidR="00591D00" w:rsidRPr="00E879C5" w:rsidRDefault="00591D00" w:rsidP="00591D00">
            <w:pPr>
              <w:pStyle w:val="acctfourfigures"/>
              <w:spacing w:line="240" w:lineRule="atLeast"/>
              <w:ind w:left="-79" w:right="-44"/>
              <w:rPr>
                <w:b/>
                <w:bCs/>
                <w:sz w:val="18"/>
                <w:szCs w:val="18"/>
              </w:rPr>
            </w:pPr>
          </w:p>
        </w:tc>
        <w:tc>
          <w:tcPr>
            <w:tcW w:w="263" w:type="dxa"/>
          </w:tcPr>
          <w:p w14:paraId="2D79F4F8" w14:textId="77777777" w:rsidR="00591D00" w:rsidRPr="00E879C5" w:rsidRDefault="00591D00" w:rsidP="00591D00">
            <w:pPr>
              <w:pStyle w:val="acctfourfigures"/>
              <w:spacing w:line="240" w:lineRule="atLeast"/>
              <w:ind w:left="-79" w:right="-44"/>
              <w:rPr>
                <w:b/>
                <w:bCs/>
                <w:sz w:val="18"/>
                <w:szCs w:val="18"/>
                <w:cs/>
                <w:lang w:bidi="th-TH"/>
              </w:rPr>
            </w:pPr>
          </w:p>
        </w:tc>
        <w:tc>
          <w:tcPr>
            <w:tcW w:w="997" w:type="dxa"/>
            <w:tcBorders>
              <w:top w:val="double" w:sz="4" w:space="0" w:color="auto"/>
            </w:tcBorders>
            <w:vAlign w:val="bottom"/>
          </w:tcPr>
          <w:p w14:paraId="3AB7949A" w14:textId="77777777" w:rsidR="00591D00" w:rsidRPr="00E879C5" w:rsidRDefault="00591D00" w:rsidP="00591D00">
            <w:pPr>
              <w:pStyle w:val="acctfourfigures"/>
              <w:spacing w:line="240" w:lineRule="atLeast"/>
              <w:ind w:left="-79" w:right="-44"/>
              <w:rPr>
                <w:b/>
                <w:bCs/>
                <w:sz w:val="18"/>
                <w:szCs w:val="18"/>
                <w:lang w:val="en-US" w:bidi="th-TH"/>
              </w:rPr>
            </w:pPr>
          </w:p>
        </w:tc>
        <w:tc>
          <w:tcPr>
            <w:tcW w:w="239" w:type="dxa"/>
            <w:vAlign w:val="bottom"/>
          </w:tcPr>
          <w:p w14:paraId="2FCCAEDD" w14:textId="77777777" w:rsidR="00591D00" w:rsidRPr="00E879C5" w:rsidRDefault="00591D00" w:rsidP="00591D00">
            <w:pPr>
              <w:pStyle w:val="acctfourfigures"/>
              <w:spacing w:line="240" w:lineRule="atLeast"/>
              <w:ind w:left="-79" w:right="-44"/>
              <w:rPr>
                <w:b/>
                <w:bCs/>
                <w:sz w:val="18"/>
                <w:szCs w:val="18"/>
                <w:lang w:val="en-US" w:bidi="th-TH"/>
              </w:rPr>
            </w:pPr>
          </w:p>
        </w:tc>
        <w:tc>
          <w:tcPr>
            <w:tcW w:w="1020" w:type="dxa"/>
            <w:tcBorders>
              <w:top w:val="double" w:sz="4" w:space="0" w:color="auto"/>
            </w:tcBorders>
            <w:vAlign w:val="bottom"/>
          </w:tcPr>
          <w:p w14:paraId="5A5D22BC" w14:textId="77777777" w:rsidR="00591D00" w:rsidRPr="00E879C5" w:rsidRDefault="00591D00" w:rsidP="00591D00">
            <w:pPr>
              <w:pStyle w:val="acctfourfigures"/>
              <w:spacing w:line="240" w:lineRule="atLeast"/>
              <w:ind w:left="-113" w:right="-44"/>
              <w:rPr>
                <w:b/>
                <w:bCs/>
                <w:sz w:val="18"/>
                <w:szCs w:val="18"/>
                <w:lang w:val="en-US" w:bidi="th-TH"/>
              </w:rPr>
            </w:pPr>
          </w:p>
        </w:tc>
      </w:tr>
      <w:tr w:rsidR="00591D00" w:rsidRPr="00E879C5" w14:paraId="586E739F" w14:textId="77777777">
        <w:tc>
          <w:tcPr>
            <w:tcW w:w="1983" w:type="dxa"/>
            <w:tcBorders>
              <w:top w:val="nil"/>
              <w:left w:val="nil"/>
              <w:bottom w:val="nil"/>
              <w:right w:val="nil"/>
            </w:tcBorders>
            <w:noWrap/>
            <w:vAlign w:val="bottom"/>
          </w:tcPr>
          <w:p w14:paraId="241C849F" w14:textId="77777777" w:rsidR="00591D00" w:rsidRPr="00E879C5" w:rsidRDefault="00591D00" w:rsidP="00591D00">
            <w:pPr>
              <w:shd w:val="clear" w:color="auto" w:fill="FFFFFF"/>
              <w:tabs>
                <w:tab w:val="clear" w:pos="227"/>
                <w:tab w:val="left" w:pos="0"/>
              </w:tabs>
              <w:ind w:left="162" w:right="-79" w:hanging="180"/>
              <w:rPr>
                <w:rFonts w:ascii="Times New Roman" w:hAnsi="Times New Roman" w:cs="Times New Roman"/>
                <w:b/>
                <w:bCs/>
              </w:rPr>
            </w:pPr>
            <w:r w:rsidRPr="00E879C5">
              <w:rPr>
                <w:rFonts w:ascii="Times New Roman" w:hAnsi="Times New Roman" w:cs="Times New Roman"/>
                <w:b/>
                <w:bCs/>
              </w:rPr>
              <w:t>Segment assets</w:t>
            </w:r>
          </w:p>
        </w:tc>
        <w:tc>
          <w:tcPr>
            <w:tcW w:w="981" w:type="dxa"/>
            <w:vAlign w:val="bottom"/>
          </w:tcPr>
          <w:p w14:paraId="75188367" w14:textId="7FC10583" w:rsidR="00591D00" w:rsidRPr="00E879C5" w:rsidRDefault="00AA716E" w:rsidP="00591D00">
            <w:pPr>
              <w:pStyle w:val="acctfourfigures"/>
              <w:spacing w:line="240" w:lineRule="atLeast"/>
              <w:ind w:left="-79" w:right="-44"/>
              <w:rPr>
                <w:b/>
                <w:bCs/>
                <w:sz w:val="18"/>
                <w:szCs w:val="18"/>
                <w:lang w:val="en-US" w:bidi="th-TH"/>
              </w:rPr>
            </w:pPr>
            <w:r w:rsidRPr="00AA716E">
              <w:rPr>
                <w:b/>
                <w:bCs/>
                <w:sz w:val="18"/>
                <w:szCs w:val="18"/>
                <w:lang w:val="en-US"/>
              </w:rPr>
              <w:t>10</w:t>
            </w:r>
            <w:r w:rsidRPr="00AA716E">
              <w:rPr>
                <w:b/>
                <w:bCs/>
                <w:sz w:val="18"/>
                <w:szCs w:val="18"/>
              </w:rPr>
              <w:t>,</w:t>
            </w:r>
            <w:r w:rsidRPr="00AA716E">
              <w:rPr>
                <w:b/>
                <w:bCs/>
                <w:sz w:val="18"/>
                <w:szCs w:val="18"/>
                <w:lang w:val="en-US"/>
              </w:rPr>
              <w:t>700</w:t>
            </w:r>
            <w:r w:rsidRPr="00AA716E">
              <w:rPr>
                <w:b/>
                <w:bCs/>
                <w:sz w:val="18"/>
                <w:szCs w:val="18"/>
              </w:rPr>
              <w:t>,</w:t>
            </w:r>
            <w:r w:rsidRPr="00AA716E">
              <w:rPr>
                <w:b/>
                <w:bCs/>
                <w:sz w:val="18"/>
                <w:szCs w:val="18"/>
                <w:lang w:val="en-US"/>
              </w:rPr>
              <w:t>153</w:t>
            </w:r>
          </w:p>
        </w:tc>
        <w:tc>
          <w:tcPr>
            <w:tcW w:w="269" w:type="dxa"/>
            <w:vAlign w:val="bottom"/>
          </w:tcPr>
          <w:p w14:paraId="4875F6BC"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991" w:type="dxa"/>
            <w:vAlign w:val="bottom"/>
          </w:tcPr>
          <w:p w14:paraId="70876EEC" w14:textId="1F7B5AE8" w:rsidR="00591D00" w:rsidRPr="00E879C5" w:rsidRDefault="00591D00" w:rsidP="00591D00">
            <w:pPr>
              <w:pStyle w:val="acctfourfigures"/>
              <w:spacing w:line="240" w:lineRule="atLeast"/>
              <w:ind w:left="-79" w:right="-44"/>
              <w:rPr>
                <w:b/>
                <w:bCs/>
                <w:sz w:val="18"/>
                <w:szCs w:val="18"/>
                <w:lang w:val="en-US" w:bidi="th-TH"/>
              </w:rPr>
            </w:pPr>
            <w:r w:rsidRPr="00E879C5">
              <w:rPr>
                <w:b/>
                <w:bCs/>
                <w:sz w:val="18"/>
                <w:szCs w:val="18"/>
                <w:lang w:val="en-US"/>
              </w:rPr>
              <w:t>10</w:t>
            </w:r>
            <w:r w:rsidRPr="00E879C5">
              <w:rPr>
                <w:b/>
                <w:bCs/>
                <w:sz w:val="18"/>
                <w:szCs w:val="18"/>
              </w:rPr>
              <w:t>,</w:t>
            </w:r>
            <w:r>
              <w:rPr>
                <w:b/>
                <w:bCs/>
                <w:sz w:val="18"/>
                <w:szCs w:val="18"/>
                <w:lang w:val="en-US"/>
              </w:rPr>
              <w:t>658</w:t>
            </w:r>
            <w:r w:rsidRPr="00AA716E">
              <w:rPr>
                <w:b/>
                <w:bCs/>
                <w:sz w:val="18"/>
                <w:szCs w:val="18"/>
              </w:rPr>
              <w:t>,</w:t>
            </w:r>
            <w:r>
              <w:rPr>
                <w:b/>
                <w:bCs/>
                <w:sz w:val="18"/>
                <w:szCs w:val="18"/>
                <w:lang w:val="en-US"/>
              </w:rPr>
              <w:t>103</w:t>
            </w:r>
          </w:p>
        </w:tc>
        <w:tc>
          <w:tcPr>
            <w:tcW w:w="273" w:type="dxa"/>
            <w:vAlign w:val="bottom"/>
          </w:tcPr>
          <w:p w14:paraId="16B751C4"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993" w:type="dxa"/>
            <w:vAlign w:val="bottom"/>
          </w:tcPr>
          <w:p w14:paraId="11C893C3" w14:textId="17CFC898" w:rsidR="00591D00" w:rsidRPr="00E879C5" w:rsidRDefault="00AA716E" w:rsidP="00591D00">
            <w:pPr>
              <w:pStyle w:val="acctfourfigures"/>
              <w:spacing w:line="240" w:lineRule="atLeast"/>
              <w:ind w:left="-79" w:right="-44"/>
              <w:rPr>
                <w:b/>
                <w:bCs/>
                <w:sz w:val="18"/>
                <w:szCs w:val="18"/>
                <w:lang w:val="en-US" w:bidi="th-TH"/>
              </w:rPr>
            </w:pPr>
            <w:r w:rsidRPr="00AA716E">
              <w:rPr>
                <w:b/>
                <w:bCs/>
                <w:sz w:val="18"/>
                <w:szCs w:val="18"/>
                <w:lang w:val="en-US"/>
              </w:rPr>
              <w:t>2</w:t>
            </w:r>
            <w:r w:rsidRPr="00AA716E">
              <w:rPr>
                <w:b/>
                <w:bCs/>
                <w:sz w:val="18"/>
                <w:szCs w:val="18"/>
              </w:rPr>
              <w:t>,</w:t>
            </w:r>
            <w:r w:rsidRPr="00AA716E">
              <w:rPr>
                <w:b/>
                <w:bCs/>
                <w:sz w:val="18"/>
                <w:szCs w:val="18"/>
                <w:lang w:val="en-US"/>
              </w:rPr>
              <w:t>141</w:t>
            </w:r>
            <w:r w:rsidRPr="00AA716E">
              <w:rPr>
                <w:b/>
                <w:bCs/>
                <w:sz w:val="18"/>
                <w:szCs w:val="18"/>
              </w:rPr>
              <w:t>,</w:t>
            </w:r>
            <w:r w:rsidRPr="00AA716E">
              <w:rPr>
                <w:b/>
                <w:bCs/>
                <w:sz w:val="18"/>
                <w:szCs w:val="18"/>
                <w:lang w:val="en-US"/>
              </w:rPr>
              <w:t>238</w:t>
            </w:r>
          </w:p>
        </w:tc>
        <w:tc>
          <w:tcPr>
            <w:tcW w:w="236" w:type="dxa"/>
            <w:vAlign w:val="bottom"/>
          </w:tcPr>
          <w:p w14:paraId="56D96539"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1024" w:type="dxa"/>
            <w:vAlign w:val="bottom"/>
          </w:tcPr>
          <w:p w14:paraId="6D0D1D30" w14:textId="395B8466" w:rsidR="00591D00" w:rsidRPr="00E879C5" w:rsidRDefault="00591D00" w:rsidP="00591D00">
            <w:pPr>
              <w:pStyle w:val="acctfourfigures"/>
              <w:tabs>
                <w:tab w:val="clear" w:pos="765"/>
                <w:tab w:val="decimal" w:pos="812"/>
              </w:tabs>
              <w:spacing w:line="240" w:lineRule="atLeast"/>
              <w:ind w:left="-79" w:right="-130"/>
              <w:rPr>
                <w:b/>
                <w:bCs/>
                <w:sz w:val="18"/>
                <w:szCs w:val="18"/>
                <w:lang w:val="en-US" w:bidi="th-TH"/>
              </w:rPr>
            </w:pPr>
            <w:r w:rsidRPr="00E879C5">
              <w:rPr>
                <w:b/>
                <w:bCs/>
                <w:sz w:val="18"/>
                <w:szCs w:val="18"/>
                <w:lang w:val="en-US"/>
              </w:rPr>
              <w:t>2</w:t>
            </w:r>
            <w:r w:rsidRPr="00E879C5">
              <w:rPr>
                <w:b/>
                <w:bCs/>
                <w:sz w:val="18"/>
                <w:szCs w:val="18"/>
              </w:rPr>
              <w:t>,</w:t>
            </w:r>
            <w:r>
              <w:rPr>
                <w:b/>
                <w:bCs/>
                <w:sz w:val="18"/>
                <w:szCs w:val="18"/>
                <w:lang w:val="en-US"/>
              </w:rPr>
              <w:t>016</w:t>
            </w:r>
            <w:r w:rsidRPr="00AA716E">
              <w:rPr>
                <w:b/>
                <w:bCs/>
                <w:sz w:val="18"/>
                <w:szCs w:val="18"/>
              </w:rPr>
              <w:t>,</w:t>
            </w:r>
            <w:r>
              <w:rPr>
                <w:b/>
                <w:bCs/>
                <w:sz w:val="18"/>
                <w:szCs w:val="18"/>
                <w:lang w:val="en-US"/>
              </w:rPr>
              <w:t>202</w:t>
            </w:r>
          </w:p>
        </w:tc>
        <w:tc>
          <w:tcPr>
            <w:tcW w:w="241" w:type="dxa"/>
            <w:vAlign w:val="bottom"/>
          </w:tcPr>
          <w:p w14:paraId="2B25A057"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929" w:type="dxa"/>
            <w:vAlign w:val="bottom"/>
          </w:tcPr>
          <w:p w14:paraId="5D8504A4" w14:textId="1BA4403C" w:rsidR="00591D00" w:rsidRPr="00E879C5" w:rsidRDefault="00AA716E" w:rsidP="00591D00">
            <w:pPr>
              <w:pStyle w:val="acctfourfigures"/>
              <w:tabs>
                <w:tab w:val="clear" w:pos="765"/>
                <w:tab w:val="decimal" w:pos="701"/>
              </w:tabs>
              <w:spacing w:line="240" w:lineRule="atLeast"/>
              <w:ind w:left="-79" w:right="-44"/>
              <w:rPr>
                <w:b/>
                <w:bCs/>
                <w:sz w:val="18"/>
                <w:szCs w:val="18"/>
              </w:rPr>
            </w:pPr>
            <w:r w:rsidRPr="00AA716E">
              <w:rPr>
                <w:b/>
                <w:bCs/>
                <w:sz w:val="18"/>
                <w:szCs w:val="18"/>
                <w:lang w:val="en-US"/>
              </w:rPr>
              <w:t>3</w:t>
            </w:r>
            <w:r w:rsidRPr="00AA716E">
              <w:rPr>
                <w:b/>
                <w:bCs/>
                <w:sz w:val="18"/>
                <w:szCs w:val="18"/>
              </w:rPr>
              <w:t>,</w:t>
            </w:r>
            <w:r w:rsidRPr="00AA716E">
              <w:rPr>
                <w:b/>
                <w:bCs/>
                <w:sz w:val="18"/>
                <w:szCs w:val="18"/>
                <w:lang w:val="en-US"/>
              </w:rPr>
              <w:t>154</w:t>
            </w:r>
            <w:r w:rsidRPr="00AA716E">
              <w:rPr>
                <w:b/>
                <w:bCs/>
                <w:sz w:val="18"/>
                <w:szCs w:val="18"/>
              </w:rPr>
              <w:t>,</w:t>
            </w:r>
            <w:r w:rsidRPr="00AA716E">
              <w:rPr>
                <w:b/>
                <w:bCs/>
                <w:sz w:val="18"/>
                <w:szCs w:val="18"/>
                <w:lang w:val="en-US"/>
              </w:rPr>
              <w:t>541</w:t>
            </w:r>
          </w:p>
        </w:tc>
        <w:tc>
          <w:tcPr>
            <w:tcW w:w="242" w:type="dxa"/>
            <w:vAlign w:val="bottom"/>
          </w:tcPr>
          <w:p w14:paraId="530FFC04"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928" w:type="dxa"/>
            <w:vAlign w:val="bottom"/>
          </w:tcPr>
          <w:p w14:paraId="274409A2" w14:textId="29C932A0" w:rsidR="00591D00" w:rsidRPr="00E879C5" w:rsidRDefault="00591D00" w:rsidP="00591D00">
            <w:pPr>
              <w:pStyle w:val="acctfourfigures"/>
              <w:tabs>
                <w:tab w:val="clear" w:pos="765"/>
                <w:tab w:val="decimal" w:pos="713"/>
              </w:tabs>
              <w:spacing w:line="240" w:lineRule="atLeast"/>
              <w:ind w:left="-79" w:right="-44"/>
              <w:rPr>
                <w:b/>
                <w:bCs/>
                <w:sz w:val="18"/>
                <w:szCs w:val="18"/>
              </w:rPr>
            </w:pPr>
            <w:r w:rsidRPr="00E879C5">
              <w:rPr>
                <w:b/>
                <w:bCs/>
                <w:sz w:val="18"/>
                <w:szCs w:val="18"/>
                <w:lang w:val="en-US"/>
              </w:rPr>
              <w:t>2</w:t>
            </w:r>
            <w:r w:rsidRPr="00E879C5">
              <w:rPr>
                <w:b/>
                <w:bCs/>
                <w:sz w:val="18"/>
                <w:szCs w:val="18"/>
              </w:rPr>
              <w:t>,</w:t>
            </w:r>
            <w:r>
              <w:rPr>
                <w:b/>
                <w:bCs/>
                <w:sz w:val="18"/>
                <w:szCs w:val="18"/>
                <w:lang w:val="en-US"/>
              </w:rPr>
              <w:t>574</w:t>
            </w:r>
            <w:r w:rsidRPr="00AA716E">
              <w:rPr>
                <w:b/>
                <w:bCs/>
                <w:sz w:val="18"/>
                <w:szCs w:val="18"/>
              </w:rPr>
              <w:t>,</w:t>
            </w:r>
            <w:r>
              <w:rPr>
                <w:b/>
                <w:bCs/>
                <w:sz w:val="18"/>
                <w:szCs w:val="18"/>
                <w:lang w:val="en-US"/>
              </w:rPr>
              <w:t>577</w:t>
            </w:r>
          </w:p>
        </w:tc>
        <w:tc>
          <w:tcPr>
            <w:tcW w:w="243" w:type="dxa"/>
          </w:tcPr>
          <w:p w14:paraId="78326011"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854" w:type="dxa"/>
            <w:vAlign w:val="bottom"/>
          </w:tcPr>
          <w:p w14:paraId="3F9C72AC" w14:textId="1C00FFC3" w:rsidR="00591D00" w:rsidRPr="00E879C5" w:rsidRDefault="00AA716E" w:rsidP="00591D00">
            <w:pPr>
              <w:pStyle w:val="acctfourfigures"/>
              <w:tabs>
                <w:tab w:val="clear" w:pos="765"/>
                <w:tab w:val="decimal" w:pos="630"/>
              </w:tabs>
              <w:spacing w:line="240" w:lineRule="atLeast"/>
              <w:ind w:left="-79" w:right="-203"/>
              <w:rPr>
                <w:b/>
                <w:bCs/>
                <w:sz w:val="18"/>
                <w:szCs w:val="18"/>
                <w:lang w:val="en-US" w:bidi="th-TH"/>
              </w:rPr>
            </w:pPr>
            <w:r w:rsidRPr="00AA716E">
              <w:rPr>
                <w:b/>
                <w:bCs/>
                <w:sz w:val="18"/>
                <w:szCs w:val="18"/>
                <w:lang w:val="en-US"/>
              </w:rPr>
              <w:t>385</w:t>
            </w:r>
            <w:r w:rsidRPr="00AA716E">
              <w:rPr>
                <w:b/>
                <w:bCs/>
                <w:sz w:val="18"/>
                <w:szCs w:val="18"/>
              </w:rPr>
              <w:t>,</w:t>
            </w:r>
            <w:r w:rsidRPr="00AA716E">
              <w:rPr>
                <w:b/>
                <w:bCs/>
                <w:sz w:val="18"/>
                <w:szCs w:val="18"/>
                <w:lang w:val="en-US"/>
              </w:rPr>
              <w:t>868</w:t>
            </w:r>
          </w:p>
        </w:tc>
        <w:tc>
          <w:tcPr>
            <w:tcW w:w="236" w:type="dxa"/>
            <w:vAlign w:val="bottom"/>
          </w:tcPr>
          <w:p w14:paraId="6FE80C1E" w14:textId="77777777" w:rsidR="00591D00" w:rsidRPr="00E879C5" w:rsidRDefault="00591D00" w:rsidP="00591D00">
            <w:pPr>
              <w:pStyle w:val="index"/>
              <w:tabs>
                <w:tab w:val="clear" w:pos="747"/>
                <w:tab w:val="decimal" w:pos="765"/>
              </w:tabs>
              <w:spacing w:after="0" w:line="240" w:lineRule="atLeast"/>
              <w:ind w:right="-44"/>
              <w:outlineLvl w:val="0"/>
              <w:rPr>
                <w:b/>
                <w:bCs/>
                <w:sz w:val="18"/>
                <w:szCs w:val="18"/>
                <w:lang w:val="en-US" w:bidi="th-TH"/>
              </w:rPr>
            </w:pPr>
          </w:p>
        </w:tc>
        <w:tc>
          <w:tcPr>
            <w:tcW w:w="754" w:type="dxa"/>
            <w:vAlign w:val="bottom"/>
          </w:tcPr>
          <w:p w14:paraId="3425E0B9" w14:textId="17E78F27" w:rsidR="00591D00" w:rsidRPr="00E879C5" w:rsidRDefault="00591D00" w:rsidP="0060544C">
            <w:pPr>
              <w:pStyle w:val="acctfourfigures"/>
              <w:tabs>
                <w:tab w:val="clear" w:pos="765"/>
                <w:tab w:val="decimal" w:pos="561"/>
              </w:tabs>
              <w:spacing w:line="240" w:lineRule="atLeast"/>
              <w:ind w:left="-79" w:right="-44"/>
              <w:rPr>
                <w:b/>
                <w:bCs/>
                <w:sz w:val="18"/>
                <w:szCs w:val="18"/>
                <w:lang w:val="en-US" w:bidi="th-TH"/>
              </w:rPr>
            </w:pPr>
            <w:r>
              <w:rPr>
                <w:b/>
                <w:bCs/>
                <w:sz w:val="18"/>
                <w:szCs w:val="18"/>
                <w:lang w:val="en-US"/>
              </w:rPr>
              <w:t>420,257</w:t>
            </w:r>
          </w:p>
        </w:tc>
        <w:tc>
          <w:tcPr>
            <w:tcW w:w="236" w:type="dxa"/>
          </w:tcPr>
          <w:p w14:paraId="2C2ADC92"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1079" w:type="dxa"/>
            <w:vAlign w:val="bottom"/>
          </w:tcPr>
          <w:p w14:paraId="035C8BD5" w14:textId="02666C33" w:rsidR="00591D00" w:rsidRPr="00E879C5" w:rsidRDefault="00AA716E" w:rsidP="00591D00">
            <w:pPr>
              <w:pStyle w:val="acctfourfigures"/>
              <w:tabs>
                <w:tab w:val="clear" w:pos="765"/>
                <w:tab w:val="decimal" w:pos="822"/>
              </w:tabs>
              <w:spacing w:line="240" w:lineRule="atLeast"/>
              <w:ind w:left="-79" w:right="-140"/>
              <w:rPr>
                <w:b/>
                <w:bCs/>
                <w:sz w:val="18"/>
                <w:szCs w:val="18"/>
                <w:lang w:val="en-US" w:bidi="th-TH"/>
              </w:rPr>
            </w:pPr>
            <w:r w:rsidRPr="00AA716E">
              <w:rPr>
                <w:b/>
                <w:bCs/>
                <w:sz w:val="18"/>
                <w:szCs w:val="18"/>
                <w:lang w:bidi="th-TH"/>
              </w:rPr>
              <w:t>(</w:t>
            </w:r>
            <w:r w:rsidRPr="00AA716E">
              <w:rPr>
                <w:b/>
                <w:bCs/>
                <w:sz w:val="18"/>
                <w:szCs w:val="18"/>
                <w:lang w:val="en-US" w:bidi="th-TH"/>
              </w:rPr>
              <w:t>3</w:t>
            </w:r>
            <w:r w:rsidRPr="00AA716E">
              <w:rPr>
                <w:b/>
                <w:bCs/>
                <w:sz w:val="18"/>
                <w:szCs w:val="18"/>
                <w:lang w:bidi="th-TH"/>
              </w:rPr>
              <w:t>,</w:t>
            </w:r>
            <w:r w:rsidRPr="00AA716E">
              <w:rPr>
                <w:b/>
                <w:bCs/>
                <w:sz w:val="18"/>
                <w:szCs w:val="18"/>
                <w:lang w:val="en-US" w:bidi="th-TH"/>
              </w:rPr>
              <w:t>124</w:t>
            </w:r>
            <w:r w:rsidRPr="00AA716E">
              <w:rPr>
                <w:b/>
                <w:bCs/>
                <w:sz w:val="18"/>
                <w:szCs w:val="18"/>
                <w:lang w:bidi="th-TH"/>
              </w:rPr>
              <w:t>,</w:t>
            </w:r>
            <w:r w:rsidRPr="00AA716E">
              <w:rPr>
                <w:b/>
                <w:bCs/>
                <w:sz w:val="18"/>
                <w:szCs w:val="18"/>
                <w:lang w:val="en-US" w:bidi="th-TH"/>
              </w:rPr>
              <w:t>727</w:t>
            </w:r>
            <w:r w:rsidRPr="00AA716E">
              <w:rPr>
                <w:b/>
                <w:bCs/>
                <w:sz w:val="18"/>
                <w:szCs w:val="18"/>
                <w:lang w:bidi="th-TH"/>
              </w:rPr>
              <w:t>)</w:t>
            </w:r>
          </w:p>
        </w:tc>
        <w:tc>
          <w:tcPr>
            <w:tcW w:w="246" w:type="dxa"/>
            <w:vAlign w:val="bottom"/>
          </w:tcPr>
          <w:p w14:paraId="106D261A"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998" w:type="dxa"/>
            <w:vAlign w:val="bottom"/>
          </w:tcPr>
          <w:p w14:paraId="465B5E01" w14:textId="700D9AB6" w:rsidR="00591D00" w:rsidRPr="00E879C5" w:rsidRDefault="00591D00" w:rsidP="00591D00">
            <w:pPr>
              <w:pStyle w:val="acctfourfigures"/>
              <w:spacing w:line="240" w:lineRule="atLeast"/>
              <w:ind w:left="-79" w:right="-44"/>
              <w:rPr>
                <w:b/>
                <w:bCs/>
                <w:sz w:val="18"/>
                <w:szCs w:val="18"/>
                <w:lang w:val="en-US" w:bidi="th-TH"/>
              </w:rPr>
            </w:pPr>
            <w:r w:rsidRPr="00E879C5">
              <w:rPr>
                <w:b/>
                <w:bCs/>
                <w:sz w:val="18"/>
                <w:szCs w:val="18"/>
                <w:lang w:bidi="th-TH"/>
              </w:rPr>
              <w:t>(</w:t>
            </w:r>
            <w:r w:rsidRPr="00E879C5">
              <w:rPr>
                <w:b/>
                <w:bCs/>
                <w:sz w:val="18"/>
                <w:szCs w:val="18"/>
                <w:lang w:val="en-US" w:bidi="th-TH"/>
              </w:rPr>
              <w:t>3</w:t>
            </w:r>
            <w:r w:rsidRPr="00E879C5">
              <w:rPr>
                <w:b/>
                <w:bCs/>
                <w:sz w:val="18"/>
                <w:szCs w:val="18"/>
                <w:lang w:bidi="th-TH"/>
              </w:rPr>
              <w:t>,</w:t>
            </w:r>
            <w:r>
              <w:rPr>
                <w:b/>
                <w:bCs/>
                <w:sz w:val="18"/>
                <w:szCs w:val="18"/>
                <w:lang w:val="en-US" w:bidi="th-TH"/>
              </w:rPr>
              <w:t>084</w:t>
            </w:r>
            <w:r w:rsidRPr="00AA716E">
              <w:rPr>
                <w:b/>
                <w:bCs/>
                <w:sz w:val="18"/>
                <w:szCs w:val="18"/>
                <w:lang w:bidi="th-TH"/>
              </w:rPr>
              <w:t>,</w:t>
            </w:r>
            <w:r>
              <w:rPr>
                <w:b/>
                <w:bCs/>
                <w:sz w:val="18"/>
                <w:szCs w:val="18"/>
                <w:lang w:val="en-US" w:bidi="th-TH"/>
              </w:rPr>
              <w:t>275</w:t>
            </w:r>
            <w:r w:rsidRPr="00E879C5">
              <w:rPr>
                <w:b/>
                <w:bCs/>
                <w:sz w:val="18"/>
                <w:szCs w:val="18"/>
                <w:lang w:bidi="th-TH"/>
              </w:rPr>
              <w:t>)</w:t>
            </w:r>
          </w:p>
        </w:tc>
        <w:tc>
          <w:tcPr>
            <w:tcW w:w="263" w:type="dxa"/>
          </w:tcPr>
          <w:p w14:paraId="3A322CCC"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997" w:type="dxa"/>
            <w:vAlign w:val="bottom"/>
          </w:tcPr>
          <w:p w14:paraId="31ED5F2F" w14:textId="1182CA14" w:rsidR="00591D00" w:rsidRPr="00E879C5" w:rsidRDefault="00AA716E" w:rsidP="00591D00">
            <w:pPr>
              <w:pStyle w:val="acctfourfigures"/>
              <w:spacing w:line="240" w:lineRule="atLeast"/>
              <w:ind w:left="-79" w:right="-44"/>
              <w:rPr>
                <w:b/>
                <w:bCs/>
                <w:sz w:val="18"/>
                <w:szCs w:val="18"/>
                <w:lang w:val="en-US" w:bidi="th-TH"/>
              </w:rPr>
            </w:pPr>
            <w:r w:rsidRPr="00AA716E">
              <w:rPr>
                <w:b/>
                <w:bCs/>
                <w:sz w:val="18"/>
                <w:szCs w:val="18"/>
                <w:lang w:val="en-US"/>
              </w:rPr>
              <w:t>13</w:t>
            </w:r>
            <w:r w:rsidRPr="00AA716E">
              <w:rPr>
                <w:b/>
                <w:bCs/>
                <w:sz w:val="18"/>
                <w:szCs w:val="18"/>
              </w:rPr>
              <w:t>,</w:t>
            </w:r>
            <w:r w:rsidRPr="00AA716E">
              <w:rPr>
                <w:b/>
                <w:bCs/>
                <w:sz w:val="18"/>
                <w:szCs w:val="18"/>
                <w:lang w:val="en-US"/>
              </w:rPr>
              <w:t>257</w:t>
            </w:r>
            <w:r w:rsidRPr="00AA716E">
              <w:rPr>
                <w:b/>
                <w:bCs/>
                <w:sz w:val="18"/>
                <w:szCs w:val="18"/>
              </w:rPr>
              <w:t>,</w:t>
            </w:r>
            <w:r w:rsidRPr="00AA716E">
              <w:rPr>
                <w:b/>
                <w:bCs/>
                <w:sz w:val="18"/>
                <w:szCs w:val="18"/>
                <w:lang w:val="en-US"/>
              </w:rPr>
              <w:t>073</w:t>
            </w:r>
          </w:p>
        </w:tc>
        <w:tc>
          <w:tcPr>
            <w:tcW w:w="239" w:type="dxa"/>
            <w:vAlign w:val="bottom"/>
          </w:tcPr>
          <w:p w14:paraId="7A695614" w14:textId="77777777" w:rsidR="00591D00" w:rsidRPr="00E879C5" w:rsidRDefault="00591D00" w:rsidP="00591D00">
            <w:pPr>
              <w:pStyle w:val="index"/>
              <w:tabs>
                <w:tab w:val="clear" w:pos="747"/>
                <w:tab w:val="decimal" w:pos="765"/>
              </w:tabs>
              <w:spacing w:after="0" w:line="240" w:lineRule="atLeast"/>
              <w:ind w:left="180" w:right="-44" w:hanging="180"/>
              <w:outlineLvl w:val="0"/>
              <w:rPr>
                <w:b/>
                <w:bCs/>
                <w:sz w:val="18"/>
                <w:szCs w:val="18"/>
                <w:lang w:val="en-US" w:bidi="th-TH"/>
              </w:rPr>
            </w:pPr>
          </w:p>
        </w:tc>
        <w:tc>
          <w:tcPr>
            <w:tcW w:w="1020" w:type="dxa"/>
            <w:vAlign w:val="bottom"/>
          </w:tcPr>
          <w:p w14:paraId="36182C76" w14:textId="60F283C0" w:rsidR="00591D00" w:rsidRPr="00E879C5" w:rsidRDefault="00591D00" w:rsidP="00591D00">
            <w:pPr>
              <w:pStyle w:val="acctfourfigures"/>
              <w:spacing w:line="240" w:lineRule="atLeast"/>
              <w:ind w:left="-113" w:right="-44"/>
              <w:rPr>
                <w:b/>
                <w:bCs/>
                <w:sz w:val="18"/>
                <w:szCs w:val="18"/>
                <w:lang w:val="en-US" w:bidi="th-TH"/>
              </w:rPr>
            </w:pPr>
            <w:r w:rsidRPr="00E879C5">
              <w:rPr>
                <w:b/>
                <w:bCs/>
                <w:sz w:val="18"/>
                <w:szCs w:val="18"/>
                <w:lang w:val="en-US"/>
              </w:rPr>
              <w:t>12</w:t>
            </w:r>
            <w:r w:rsidRPr="00E879C5">
              <w:rPr>
                <w:b/>
                <w:bCs/>
                <w:sz w:val="18"/>
                <w:szCs w:val="18"/>
              </w:rPr>
              <w:t>,</w:t>
            </w:r>
            <w:r>
              <w:rPr>
                <w:b/>
                <w:bCs/>
                <w:sz w:val="18"/>
                <w:szCs w:val="18"/>
                <w:lang w:val="en-US"/>
              </w:rPr>
              <w:t>584</w:t>
            </w:r>
            <w:r w:rsidRPr="00AA716E">
              <w:rPr>
                <w:b/>
                <w:bCs/>
                <w:sz w:val="18"/>
                <w:szCs w:val="18"/>
              </w:rPr>
              <w:t>,</w:t>
            </w:r>
            <w:r>
              <w:rPr>
                <w:b/>
                <w:bCs/>
                <w:sz w:val="18"/>
                <w:szCs w:val="18"/>
                <w:lang w:val="en-US"/>
              </w:rPr>
              <w:t>864</w:t>
            </w:r>
          </w:p>
        </w:tc>
      </w:tr>
      <w:tr w:rsidR="00591D00" w:rsidRPr="00E879C5" w14:paraId="74DD1234" w14:textId="77777777">
        <w:tc>
          <w:tcPr>
            <w:tcW w:w="1983" w:type="dxa"/>
            <w:tcBorders>
              <w:top w:val="nil"/>
              <w:left w:val="nil"/>
              <w:bottom w:val="nil"/>
              <w:right w:val="nil"/>
            </w:tcBorders>
            <w:noWrap/>
            <w:vAlign w:val="bottom"/>
          </w:tcPr>
          <w:p w14:paraId="205682EA" w14:textId="77777777" w:rsidR="00591D00" w:rsidRPr="00E879C5" w:rsidRDefault="00591D00" w:rsidP="00591D00">
            <w:pPr>
              <w:shd w:val="clear" w:color="auto" w:fill="FFFFFF"/>
              <w:tabs>
                <w:tab w:val="clear" w:pos="227"/>
                <w:tab w:val="left" w:pos="0"/>
              </w:tabs>
              <w:ind w:left="162" w:right="-79" w:hanging="180"/>
              <w:rPr>
                <w:rFonts w:ascii="Times New Roman" w:hAnsi="Times New Roman" w:cs="Times New Roman"/>
                <w:b/>
                <w:bCs/>
              </w:rPr>
            </w:pPr>
          </w:p>
        </w:tc>
        <w:tc>
          <w:tcPr>
            <w:tcW w:w="981" w:type="dxa"/>
            <w:vAlign w:val="bottom"/>
          </w:tcPr>
          <w:p w14:paraId="31E910EB" w14:textId="77777777" w:rsidR="00591D00" w:rsidRPr="00E879C5" w:rsidRDefault="00591D00" w:rsidP="00591D00">
            <w:pPr>
              <w:pStyle w:val="acctfourfigures"/>
              <w:spacing w:line="240" w:lineRule="atLeast"/>
              <w:ind w:left="-79" w:right="-44"/>
              <w:rPr>
                <w:b/>
                <w:bCs/>
                <w:sz w:val="18"/>
                <w:szCs w:val="18"/>
                <w:lang w:val="en-US" w:bidi="th-TH"/>
              </w:rPr>
            </w:pPr>
          </w:p>
        </w:tc>
        <w:tc>
          <w:tcPr>
            <w:tcW w:w="269" w:type="dxa"/>
            <w:vAlign w:val="bottom"/>
          </w:tcPr>
          <w:p w14:paraId="553ACCE7" w14:textId="77777777" w:rsidR="00591D00" w:rsidRPr="00E879C5" w:rsidRDefault="00591D00" w:rsidP="00591D00">
            <w:pPr>
              <w:pStyle w:val="acctfourfigures"/>
              <w:spacing w:line="240" w:lineRule="atLeast"/>
              <w:ind w:left="-79" w:right="-44"/>
              <w:rPr>
                <w:b/>
                <w:bCs/>
                <w:sz w:val="18"/>
                <w:szCs w:val="18"/>
                <w:lang w:val="en-US" w:bidi="th-TH"/>
              </w:rPr>
            </w:pPr>
          </w:p>
        </w:tc>
        <w:tc>
          <w:tcPr>
            <w:tcW w:w="991" w:type="dxa"/>
            <w:vAlign w:val="bottom"/>
          </w:tcPr>
          <w:p w14:paraId="4BD3A956" w14:textId="77777777" w:rsidR="00591D00" w:rsidRPr="00E879C5" w:rsidRDefault="00591D00" w:rsidP="00591D00">
            <w:pPr>
              <w:pStyle w:val="acctfourfigures"/>
              <w:spacing w:line="240" w:lineRule="atLeast"/>
              <w:ind w:left="-79" w:right="-44"/>
              <w:rPr>
                <w:b/>
                <w:bCs/>
                <w:sz w:val="18"/>
                <w:szCs w:val="18"/>
                <w:lang w:val="en-US" w:bidi="th-TH"/>
              </w:rPr>
            </w:pPr>
          </w:p>
        </w:tc>
        <w:tc>
          <w:tcPr>
            <w:tcW w:w="273" w:type="dxa"/>
            <w:vAlign w:val="bottom"/>
          </w:tcPr>
          <w:p w14:paraId="121425E8" w14:textId="77777777" w:rsidR="00591D00" w:rsidRPr="00E879C5" w:rsidRDefault="00591D00" w:rsidP="00591D00">
            <w:pPr>
              <w:pStyle w:val="acctfourfigures"/>
              <w:spacing w:line="240" w:lineRule="atLeast"/>
              <w:ind w:left="-79" w:right="-44"/>
              <w:rPr>
                <w:b/>
                <w:bCs/>
                <w:sz w:val="18"/>
                <w:szCs w:val="18"/>
                <w:lang w:val="en-US" w:bidi="th-TH"/>
              </w:rPr>
            </w:pPr>
          </w:p>
        </w:tc>
        <w:tc>
          <w:tcPr>
            <w:tcW w:w="993" w:type="dxa"/>
            <w:vAlign w:val="bottom"/>
          </w:tcPr>
          <w:p w14:paraId="29FEEAB5" w14:textId="77777777" w:rsidR="00591D00" w:rsidRPr="00E879C5" w:rsidRDefault="00591D00" w:rsidP="00591D00">
            <w:pPr>
              <w:pStyle w:val="acctfourfigures"/>
              <w:spacing w:line="240" w:lineRule="atLeast"/>
              <w:ind w:left="-79" w:right="-44"/>
              <w:rPr>
                <w:b/>
                <w:bCs/>
                <w:sz w:val="18"/>
                <w:szCs w:val="18"/>
                <w:lang w:val="en-US" w:bidi="th-TH"/>
              </w:rPr>
            </w:pPr>
          </w:p>
        </w:tc>
        <w:tc>
          <w:tcPr>
            <w:tcW w:w="236" w:type="dxa"/>
            <w:vAlign w:val="bottom"/>
          </w:tcPr>
          <w:p w14:paraId="337EE8C9" w14:textId="77777777" w:rsidR="00591D00" w:rsidRPr="00E879C5" w:rsidRDefault="00591D00" w:rsidP="00591D00">
            <w:pPr>
              <w:pStyle w:val="acctfourfigures"/>
              <w:spacing w:line="240" w:lineRule="atLeast"/>
              <w:ind w:left="-79" w:right="-44"/>
              <w:rPr>
                <w:b/>
                <w:bCs/>
                <w:sz w:val="18"/>
                <w:szCs w:val="18"/>
                <w:lang w:val="en-US" w:bidi="th-TH"/>
              </w:rPr>
            </w:pPr>
          </w:p>
        </w:tc>
        <w:tc>
          <w:tcPr>
            <w:tcW w:w="1024" w:type="dxa"/>
            <w:vAlign w:val="bottom"/>
          </w:tcPr>
          <w:p w14:paraId="26B5485A" w14:textId="77777777" w:rsidR="00591D00" w:rsidRPr="00E879C5" w:rsidRDefault="00591D00" w:rsidP="00591D00">
            <w:pPr>
              <w:pStyle w:val="acctfourfigures"/>
              <w:tabs>
                <w:tab w:val="clear" w:pos="765"/>
                <w:tab w:val="decimal" w:pos="812"/>
              </w:tabs>
              <w:spacing w:line="240" w:lineRule="atLeast"/>
              <w:ind w:left="-79" w:right="-130"/>
              <w:rPr>
                <w:b/>
                <w:bCs/>
                <w:sz w:val="18"/>
                <w:szCs w:val="18"/>
                <w:lang w:val="en-US" w:bidi="th-TH"/>
              </w:rPr>
            </w:pPr>
          </w:p>
        </w:tc>
        <w:tc>
          <w:tcPr>
            <w:tcW w:w="241" w:type="dxa"/>
            <w:vAlign w:val="bottom"/>
          </w:tcPr>
          <w:p w14:paraId="13A57CAA" w14:textId="77777777" w:rsidR="00591D00" w:rsidRPr="00E879C5" w:rsidRDefault="00591D00" w:rsidP="00591D00">
            <w:pPr>
              <w:pStyle w:val="acctfourfigures"/>
              <w:spacing w:line="240" w:lineRule="atLeast"/>
              <w:ind w:left="-79" w:right="-44"/>
              <w:rPr>
                <w:b/>
                <w:bCs/>
                <w:sz w:val="18"/>
                <w:szCs w:val="18"/>
                <w:lang w:val="en-US" w:bidi="th-TH"/>
              </w:rPr>
            </w:pPr>
          </w:p>
        </w:tc>
        <w:tc>
          <w:tcPr>
            <w:tcW w:w="929" w:type="dxa"/>
            <w:vAlign w:val="bottom"/>
          </w:tcPr>
          <w:p w14:paraId="4EAC42AD" w14:textId="77777777" w:rsidR="00591D00" w:rsidRPr="00E879C5" w:rsidRDefault="00591D00" w:rsidP="00591D00">
            <w:pPr>
              <w:pStyle w:val="acctfourfigures"/>
              <w:tabs>
                <w:tab w:val="clear" w:pos="765"/>
                <w:tab w:val="decimal" w:pos="701"/>
              </w:tabs>
              <w:spacing w:line="240" w:lineRule="atLeast"/>
              <w:ind w:left="-79" w:right="-44"/>
              <w:rPr>
                <w:b/>
                <w:bCs/>
                <w:sz w:val="18"/>
                <w:szCs w:val="18"/>
              </w:rPr>
            </w:pPr>
          </w:p>
        </w:tc>
        <w:tc>
          <w:tcPr>
            <w:tcW w:w="242" w:type="dxa"/>
            <w:vAlign w:val="bottom"/>
          </w:tcPr>
          <w:p w14:paraId="4186B42D" w14:textId="77777777" w:rsidR="00591D00" w:rsidRPr="00E879C5" w:rsidRDefault="00591D00" w:rsidP="00591D00">
            <w:pPr>
              <w:pStyle w:val="acctfourfigures"/>
              <w:spacing w:line="240" w:lineRule="atLeast"/>
              <w:ind w:left="-79" w:right="-44"/>
              <w:rPr>
                <w:b/>
                <w:bCs/>
                <w:sz w:val="18"/>
                <w:szCs w:val="18"/>
                <w:lang w:val="en-US" w:bidi="th-TH"/>
              </w:rPr>
            </w:pPr>
          </w:p>
        </w:tc>
        <w:tc>
          <w:tcPr>
            <w:tcW w:w="928" w:type="dxa"/>
            <w:vAlign w:val="bottom"/>
          </w:tcPr>
          <w:p w14:paraId="67BAE734" w14:textId="77777777" w:rsidR="00591D00" w:rsidRPr="00E879C5" w:rsidRDefault="00591D00" w:rsidP="00591D00">
            <w:pPr>
              <w:pStyle w:val="acctfourfigures"/>
              <w:tabs>
                <w:tab w:val="clear" w:pos="765"/>
                <w:tab w:val="decimal" w:pos="713"/>
              </w:tabs>
              <w:spacing w:line="240" w:lineRule="atLeast"/>
              <w:ind w:left="-79" w:right="-44"/>
              <w:rPr>
                <w:b/>
                <w:bCs/>
                <w:sz w:val="18"/>
                <w:szCs w:val="18"/>
              </w:rPr>
            </w:pPr>
          </w:p>
        </w:tc>
        <w:tc>
          <w:tcPr>
            <w:tcW w:w="243" w:type="dxa"/>
          </w:tcPr>
          <w:p w14:paraId="0844B353" w14:textId="77777777" w:rsidR="00591D00" w:rsidRPr="00E879C5" w:rsidRDefault="00591D00" w:rsidP="00591D00">
            <w:pPr>
              <w:pStyle w:val="acctfourfigures"/>
              <w:spacing w:line="240" w:lineRule="atLeast"/>
              <w:ind w:left="-79" w:right="-44"/>
              <w:rPr>
                <w:b/>
                <w:bCs/>
                <w:sz w:val="18"/>
                <w:szCs w:val="18"/>
                <w:lang w:val="en-US" w:bidi="th-TH"/>
              </w:rPr>
            </w:pPr>
          </w:p>
        </w:tc>
        <w:tc>
          <w:tcPr>
            <w:tcW w:w="854" w:type="dxa"/>
            <w:vAlign w:val="bottom"/>
          </w:tcPr>
          <w:p w14:paraId="4EA02D2D" w14:textId="77777777" w:rsidR="00591D00" w:rsidRPr="00E879C5" w:rsidRDefault="00591D00" w:rsidP="00591D00">
            <w:pPr>
              <w:pStyle w:val="acctfourfigures"/>
              <w:tabs>
                <w:tab w:val="clear" w:pos="765"/>
                <w:tab w:val="decimal" w:pos="630"/>
              </w:tabs>
              <w:spacing w:line="240" w:lineRule="atLeast"/>
              <w:ind w:left="-79" w:right="-203"/>
              <w:rPr>
                <w:b/>
                <w:bCs/>
                <w:sz w:val="18"/>
                <w:szCs w:val="18"/>
                <w:lang w:val="en-US" w:bidi="th-TH"/>
              </w:rPr>
            </w:pPr>
          </w:p>
        </w:tc>
        <w:tc>
          <w:tcPr>
            <w:tcW w:w="236" w:type="dxa"/>
            <w:vAlign w:val="bottom"/>
          </w:tcPr>
          <w:p w14:paraId="71F1EFC3" w14:textId="77777777" w:rsidR="00591D00" w:rsidRPr="00E879C5" w:rsidRDefault="00591D00" w:rsidP="00591D00">
            <w:pPr>
              <w:pStyle w:val="acctfourfigures"/>
              <w:spacing w:line="240" w:lineRule="atLeast"/>
              <w:ind w:left="-79" w:right="-44"/>
              <w:rPr>
                <w:b/>
                <w:bCs/>
                <w:sz w:val="18"/>
                <w:szCs w:val="18"/>
                <w:lang w:val="en-US" w:bidi="th-TH"/>
              </w:rPr>
            </w:pPr>
          </w:p>
        </w:tc>
        <w:tc>
          <w:tcPr>
            <w:tcW w:w="754" w:type="dxa"/>
            <w:vAlign w:val="bottom"/>
          </w:tcPr>
          <w:p w14:paraId="6987F290" w14:textId="77777777" w:rsidR="00591D00" w:rsidRPr="00E879C5" w:rsidRDefault="00591D00" w:rsidP="00591D00">
            <w:pPr>
              <w:pStyle w:val="acctfourfigures"/>
              <w:tabs>
                <w:tab w:val="clear" w:pos="765"/>
                <w:tab w:val="decimal" w:pos="561"/>
              </w:tabs>
              <w:spacing w:line="240" w:lineRule="atLeast"/>
              <w:ind w:left="-79" w:right="-44"/>
              <w:rPr>
                <w:b/>
                <w:bCs/>
                <w:sz w:val="18"/>
                <w:szCs w:val="18"/>
                <w:lang w:val="en-US" w:bidi="th-TH"/>
              </w:rPr>
            </w:pPr>
          </w:p>
        </w:tc>
        <w:tc>
          <w:tcPr>
            <w:tcW w:w="236" w:type="dxa"/>
          </w:tcPr>
          <w:p w14:paraId="1F717FB7" w14:textId="77777777" w:rsidR="00591D00" w:rsidRPr="00E879C5" w:rsidRDefault="00591D00" w:rsidP="00591D00">
            <w:pPr>
              <w:pStyle w:val="acctfourfigures"/>
              <w:spacing w:line="240" w:lineRule="atLeast"/>
              <w:ind w:left="-79" w:right="-44"/>
              <w:rPr>
                <w:b/>
                <w:bCs/>
                <w:sz w:val="18"/>
                <w:szCs w:val="18"/>
                <w:lang w:val="en-US" w:bidi="th-TH"/>
              </w:rPr>
            </w:pPr>
          </w:p>
        </w:tc>
        <w:tc>
          <w:tcPr>
            <w:tcW w:w="1079" w:type="dxa"/>
            <w:vAlign w:val="bottom"/>
          </w:tcPr>
          <w:p w14:paraId="603D5D8E" w14:textId="77777777" w:rsidR="00591D00" w:rsidRPr="00E879C5" w:rsidRDefault="00591D00" w:rsidP="00591D00">
            <w:pPr>
              <w:pStyle w:val="acctfourfigures"/>
              <w:tabs>
                <w:tab w:val="clear" w:pos="765"/>
                <w:tab w:val="decimal" w:pos="822"/>
              </w:tabs>
              <w:spacing w:line="240" w:lineRule="atLeast"/>
              <w:ind w:left="-79" w:right="-140"/>
              <w:rPr>
                <w:b/>
                <w:bCs/>
                <w:sz w:val="18"/>
                <w:szCs w:val="18"/>
                <w:lang w:val="en-US" w:bidi="th-TH"/>
              </w:rPr>
            </w:pPr>
          </w:p>
        </w:tc>
        <w:tc>
          <w:tcPr>
            <w:tcW w:w="246" w:type="dxa"/>
            <w:vAlign w:val="bottom"/>
          </w:tcPr>
          <w:p w14:paraId="2D3AF4C4" w14:textId="77777777" w:rsidR="00591D00" w:rsidRPr="00E879C5" w:rsidRDefault="00591D00" w:rsidP="00591D00">
            <w:pPr>
              <w:pStyle w:val="acctfourfigures"/>
              <w:spacing w:line="240" w:lineRule="atLeast"/>
              <w:ind w:left="-79" w:right="-44"/>
              <w:rPr>
                <w:b/>
                <w:bCs/>
                <w:sz w:val="18"/>
                <w:szCs w:val="18"/>
                <w:lang w:val="en-US" w:bidi="th-TH"/>
              </w:rPr>
            </w:pPr>
          </w:p>
        </w:tc>
        <w:tc>
          <w:tcPr>
            <w:tcW w:w="998" w:type="dxa"/>
            <w:vAlign w:val="bottom"/>
          </w:tcPr>
          <w:p w14:paraId="49CCD76C" w14:textId="77777777" w:rsidR="00591D00" w:rsidRPr="00E879C5" w:rsidRDefault="00591D00" w:rsidP="00591D00">
            <w:pPr>
              <w:pStyle w:val="acctfourfigures"/>
              <w:spacing w:line="240" w:lineRule="atLeast"/>
              <w:ind w:left="-79" w:right="-44"/>
              <w:rPr>
                <w:b/>
                <w:bCs/>
                <w:sz w:val="18"/>
                <w:szCs w:val="18"/>
                <w:lang w:val="en-US" w:bidi="th-TH"/>
              </w:rPr>
            </w:pPr>
          </w:p>
        </w:tc>
        <w:tc>
          <w:tcPr>
            <w:tcW w:w="263" w:type="dxa"/>
          </w:tcPr>
          <w:p w14:paraId="52712A5E" w14:textId="77777777" w:rsidR="00591D00" w:rsidRPr="00E879C5" w:rsidRDefault="00591D00" w:rsidP="00591D00">
            <w:pPr>
              <w:pStyle w:val="acctfourfigures"/>
              <w:spacing w:line="240" w:lineRule="atLeast"/>
              <w:ind w:left="-79" w:right="-44"/>
              <w:rPr>
                <w:b/>
                <w:bCs/>
                <w:sz w:val="18"/>
                <w:szCs w:val="18"/>
                <w:cs/>
                <w:lang w:val="en-US" w:bidi="th-TH"/>
              </w:rPr>
            </w:pPr>
          </w:p>
        </w:tc>
        <w:tc>
          <w:tcPr>
            <w:tcW w:w="997" w:type="dxa"/>
            <w:vAlign w:val="bottom"/>
          </w:tcPr>
          <w:p w14:paraId="5A7333B6" w14:textId="77777777" w:rsidR="00591D00" w:rsidRPr="00E879C5" w:rsidRDefault="00591D00" w:rsidP="00591D00">
            <w:pPr>
              <w:pStyle w:val="acctfourfigures"/>
              <w:spacing w:line="240" w:lineRule="atLeast"/>
              <w:ind w:left="-79" w:right="-44"/>
              <w:rPr>
                <w:b/>
                <w:bCs/>
                <w:sz w:val="18"/>
                <w:szCs w:val="18"/>
                <w:lang w:val="en-US" w:bidi="th-TH"/>
              </w:rPr>
            </w:pPr>
          </w:p>
        </w:tc>
        <w:tc>
          <w:tcPr>
            <w:tcW w:w="239" w:type="dxa"/>
            <w:vAlign w:val="bottom"/>
          </w:tcPr>
          <w:p w14:paraId="1093A59C" w14:textId="77777777" w:rsidR="00591D00" w:rsidRPr="00E879C5" w:rsidRDefault="00591D00" w:rsidP="00591D00">
            <w:pPr>
              <w:pStyle w:val="acctfourfigures"/>
              <w:spacing w:line="240" w:lineRule="atLeast"/>
              <w:ind w:left="-79" w:right="-44"/>
              <w:rPr>
                <w:b/>
                <w:bCs/>
                <w:sz w:val="18"/>
                <w:szCs w:val="18"/>
                <w:lang w:val="en-US" w:bidi="th-TH"/>
              </w:rPr>
            </w:pPr>
          </w:p>
        </w:tc>
        <w:tc>
          <w:tcPr>
            <w:tcW w:w="1020" w:type="dxa"/>
            <w:vAlign w:val="bottom"/>
          </w:tcPr>
          <w:p w14:paraId="0B451902" w14:textId="77777777" w:rsidR="00591D00" w:rsidRPr="00E879C5" w:rsidRDefault="00591D00" w:rsidP="00591D00">
            <w:pPr>
              <w:pStyle w:val="acctfourfigures"/>
              <w:spacing w:line="240" w:lineRule="atLeast"/>
              <w:ind w:left="-113" w:right="-44"/>
              <w:rPr>
                <w:b/>
                <w:bCs/>
                <w:sz w:val="18"/>
                <w:szCs w:val="18"/>
                <w:lang w:val="en-US" w:bidi="th-TH"/>
              </w:rPr>
            </w:pPr>
          </w:p>
        </w:tc>
      </w:tr>
      <w:tr w:rsidR="00591D00" w:rsidRPr="00E879C5" w14:paraId="45A7C5CA" w14:textId="77777777">
        <w:tc>
          <w:tcPr>
            <w:tcW w:w="1983" w:type="dxa"/>
            <w:tcBorders>
              <w:top w:val="nil"/>
              <w:left w:val="nil"/>
              <w:bottom w:val="nil"/>
              <w:right w:val="nil"/>
            </w:tcBorders>
            <w:noWrap/>
            <w:vAlign w:val="bottom"/>
          </w:tcPr>
          <w:p w14:paraId="601042BC" w14:textId="77777777" w:rsidR="00591D00" w:rsidRPr="00E879C5" w:rsidRDefault="00591D00" w:rsidP="00591D00">
            <w:pPr>
              <w:shd w:val="clear" w:color="auto" w:fill="FFFFFF"/>
              <w:tabs>
                <w:tab w:val="clear" w:pos="227"/>
                <w:tab w:val="left" w:pos="0"/>
              </w:tabs>
              <w:ind w:left="162" w:right="-79" w:hanging="180"/>
              <w:rPr>
                <w:rFonts w:ascii="Times New Roman" w:hAnsi="Times New Roman" w:cs="Times New Roman"/>
                <w:b/>
                <w:bCs/>
              </w:rPr>
            </w:pPr>
            <w:r w:rsidRPr="00E879C5">
              <w:rPr>
                <w:rFonts w:ascii="Times New Roman" w:hAnsi="Times New Roman" w:cs="Times New Roman"/>
                <w:b/>
                <w:bCs/>
              </w:rPr>
              <w:t xml:space="preserve">Segment liabilities </w:t>
            </w:r>
          </w:p>
        </w:tc>
        <w:tc>
          <w:tcPr>
            <w:tcW w:w="981" w:type="dxa"/>
            <w:vAlign w:val="bottom"/>
          </w:tcPr>
          <w:p w14:paraId="6ADD0B39" w14:textId="7BE1505B" w:rsidR="00591D00" w:rsidRPr="00E879C5" w:rsidRDefault="00AA716E" w:rsidP="00591D00">
            <w:pPr>
              <w:pStyle w:val="acctfourfigures"/>
              <w:spacing w:line="240" w:lineRule="atLeast"/>
              <w:ind w:left="162" w:right="-44" w:hanging="180"/>
              <w:rPr>
                <w:b/>
                <w:bCs/>
                <w:sz w:val="18"/>
                <w:szCs w:val="18"/>
                <w:lang w:val="en-US" w:bidi="th-TH"/>
              </w:rPr>
            </w:pPr>
            <w:r w:rsidRPr="00AA716E">
              <w:rPr>
                <w:b/>
                <w:bCs/>
                <w:sz w:val="18"/>
                <w:szCs w:val="18"/>
                <w:lang w:val="en-US"/>
              </w:rPr>
              <w:t>6</w:t>
            </w:r>
            <w:r w:rsidRPr="00AA716E">
              <w:rPr>
                <w:b/>
                <w:bCs/>
                <w:sz w:val="18"/>
                <w:szCs w:val="18"/>
              </w:rPr>
              <w:t>,</w:t>
            </w:r>
            <w:r w:rsidRPr="00AA716E">
              <w:rPr>
                <w:b/>
                <w:bCs/>
                <w:sz w:val="18"/>
                <w:szCs w:val="18"/>
                <w:lang w:val="en-US"/>
              </w:rPr>
              <w:t>201</w:t>
            </w:r>
            <w:r w:rsidRPr="00AA716E">
              <w:rPr>
                <w:b/>
                <w:bCs/>
                <w:sz w:val="18"/>
                <w:szCs w:val="18"/>
              </w:rPr>
              <w:t>,</w:t>
            </w:r>
            <w:r w:rsidRPr="00AA716E">
              <w:rPr>
                <w:b/>
                <w:bCs/>
                <w:sz w:val="18"/>
                <w:szCs w:val="18"/>
                <w:lang w:val="en-US"/>
              </w:rPr>
              <w:t>034</w:t>
            </w:r>
          </w:p>
        </w:tc>
        <w:tc>
          <w:tcPr>
            <w:tcW w:w="269" w:type="dxa"/>
            <w:vAlign w:val="bottom"/>
          </w:tcPr>
          <w:p w14:paraId="3D047D3F"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991" w:type="dxa"/>
            <w:vAlign w:val="bottom"/>
          </w:tcPr>
          <w:p w14:paraId="7045B752" w14:textId="76B9C502" w:rsidR="00591D00" w:rsidRPr="00E879C5" w:rsidRDefault="00591D00" w:rsidP="00591D00">
            <w:pPr>
              <w:pStyle w:val="acctfourfigures"/>
              <w:spacing w:line="240" w:lineRule="atLeast"/>
              <w:ind w:left="162" w:right="-44" w:hanging="180"/>
              <w:rPr>
                <w:b/>
                <w:bCs/>
                <w:sz w:val="18"/>
                <w:szCs w:val="18"/>
                <w:lang w:val="en-US" w:bidi="th-TH"/>
              </w:rPr>
            </w:pPr>
            <w:r w:rsidRPr="00E879C5">
              <w:rPr>
                <w:b/>
                <w:bCs/>
                <w:sz w:val="18"/>
                <w:szCs w:val="18"/>
                <w:lang w:val="en-US"/>
              </w:rPr>
              <w:t>6</w:t>
            </w:r>
            <w:r w:rsidRPr="00E879C5">
              <w:rPr>
                <w:b/>
                <w:bCs/>
                <w:sz w:val="18"/>
                <w:szCs w:val="18"/>
              </w:rPr>
              <w:t>,</w:t>
            </w:r>
            <w:r>
              <w:rPr>
                <w:b/>
                <w:bCs/>
                <w:sz w:val="18"/>
                <w:szCs w:val="18"/>
                <w:lang w:val="en-US"/>
              </w:rPr>
              <w:t>197</w:t>
            </w:r>
            <w:r w:rsidRPr="00AA716E">
              <w:rPr>
                <w:b/>
                <w:bCs/>
                <w:sz w:val="18"/>
                <w:szCs w:val="18"/>
              </w:rPr>
              <w:t>,</w:t>
            </w:r>
            <w:r>
              <w:rPr>
                <w:b/>
                <w:bCs/>
                <w:sz w:val="18"/>
                <w:szCs w:val="18"/>
                <w:lang w:val="en-US"/>
              </w:rPr>
              <w:t>184</w:t>
            </w:r>
          </w:p>
        </w:tc>
        <w:tc>
          <w:tcPr>
            <w:tcW w:w="273" w:type="dxa"/>
            <w:vAlign w:val="bottom"/>
          </w:tcPr>
          <w:p w14:paraId="3D96B209"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993" w:type="dxa"/>
            <w:vAlign w:val="bottom"/>
          </w:tcPr>
          <w:p w14:paraId="5938D6D0" w14:textId="0F13FBCA" w:rsidR="00591D00" w:rsidRPr="00E879C5" w:rsidRDefault="00AA716E" w:rsidP="00591D00">
            <w:pPr>
              <w:pStyle w:val="acctfourfigures"/>
              <w:spacing w:line="240" w:lineRule="atLeast"/>
              <w:ind w:left="162" w:right="-44" w:hanging="180"/>
              <w:rPr>
                <w:b/>
                <w:bCs/>
                <w:sz w:val="18"/>
                <w:szCs w:val="18"/>
                <w:lang w:val="en-US" w:bidi="th-TH"/>
              </w:rPr>
            </w:pPr>
            <w:r w:rsidRPr="00AA716E">
              <w:rPr>
                <w:b/>
                <w:bCs/>
                <w:sz w:val="18"/>
                <w:szCs w:val="18"/>
                <w:lang w:val="en-US"/>
              </w:rPr>
              <w:t>769</w:t>
            </w:r>
            <w:r w:rsidRPr="00AA716E">
              <w:rPr>
                <w:b/>
                <w:bCs/>
                <w:sz w:val="18"/>
                <w:szCs w:val="18"/>
              </w:rPr>
              <w:t>,</w:t>
            </w:r>
            <w:r w:rsidRPr="00AA716E">
              <w:rPr>
                <w:b/>
                <w:bCs/>
                <w:sz w:val="18"/>
                <w:szCs w:val="18"/>
                <w:lang w:val="en-US"/>
              </w:rPr>
              <w:t>099</w:t>
            </w:r>
          </w:p>
        </w:tc>
        <w:tc>
          <w:tcPr>
            <w:tcW w:w="236" w:type="dxa"/>
            <w:vAlign w:val="bottom"/>
          </w:tcPr>
          <w:p w14:paraId="7495D7B4"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1024" w:type="dxa"/>
            <w:vAlign w:val="bottom"/>
          </w:tcPr>
          <w:p w14:paraId="3381150B" w14:textId="373DBB4E" w:rsidR="00591D00" w:rsidRPr="00E879C5" w:rsidRDefault="00591D00" w:rsidP="00591D00">
            <w:pPr>
              <w:pStyle w:val="acctfourfigures"/>
              <w:tabs>
                <w:tab w:val="clear" w:pos="765"/>
                <w:tab w:val="decimal" w:pos="812"/>
              </w:tabs>
              <w:spacing w:line="240" w:lineRule="atLeast"/>
              <w:ind w:left="162" w:right="-130" w:hanging="180"/>
              <w:rPr>
                <w:b/>
                <w:bCs/>
                <w:sz w:val="18"/>
                <w:szCs w:val="18"/>
                <w:lang w:val="en-US" w:bidi="th-TH"/>
              </w:rPr>
            </w:pPr>
            <w:r w:rsidRPr="00E879C5">
              <w:rPr>
                <w:b/>
                <w:bCs/>
                <w:sz w:val="18"/>
                <w:szCs w:val="18"/>
                <w:lang w:val="en-US"/>
              </w:rPr>
              <w:t>6</w:t>
            </w:r>
            <w:r>
              <w:rPr>
                <w:b/>
                <w:bCs/>
                <w:sz w:val="18"/>
                <w:szCs w:val="18"/>
                <w:lang w:val="en-US"/>
              </w:rPr>
              <w:t>61</w:t>
            </w:r>
            <w:r w:rsidRPr="00AA716E">
              <w:rPr>
                <w:b/>
                <w:bCs/>
                <w:sz w:val="18"/>
                <w:szCs w:val="18"/>
              </w:rPr>
              <w:t>,</w:t>
            </w:r>
            <w:r>
              <w:rPr>
                <w:b/>
                <w:bCs/>
                <w:sz w:val="18"/>
                <w:szCs w:val="18"/>
                <w:lang w:val="en-US"/>
              </w:rPr>
              <w:t>289</w:t>
            </w:r>
          </w:p>
        </w:tc>
        <w:tc>
          <w:tcPr>
            <w:tcW w:w="241" w:type="dxa"/>
            <w:vAlign w:val="bottom"/>
          </w:tcPr>
          <w:p w14:paraId="7A111C30"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929" w:type="dxa"/>
            <w:vAlign w:val="bottom"/>
          </w:tcPr>
          <w:p w14:paraId="7D734B6E" w14:textId="1E7CE9C7" w:rsidR="00591D00" w:rsidRPr="00E879C5" w:rsidRDefault="00AA716E" w:rsidP="00591D00">
            <w:pPr>
              <w:pStyle w:val="acctfourfigures"/>
              <w:tabs>
                <w:tab w:val="clear" w:pos="765"/>
                <w:tab w:val="decimal" w:pos="701"/>
              </w:tabs>
              <w:spacing w:line="240" w:lineRule="atLeast"/>
              <w:ind w:left="-79" w:right="-44"/>
              <w:rPr>
                <w:b/>
                <w:bCs/>
                <w:sz w:val="18"/>
                <w:szCs w:val="18"/>
              </w:rPr>
            </w:pPr>
            <w:r w:rsidRPr="00AA716E">
              <w:rPr>
                <w:b/>
                <w:bCs/>
                <w:sz w:val="18"/>
                <w:szCs w:val="18"/>
                <w:lang w:val="en-US" w:bidi="th-TH"/>
              </w:rPr>
              <w:t>1</w:t>
            </w:r>
            <w:r w:rsidRPr="00AA716E">
              <w:rPr>
                <w:b/>
                <w:bCs/>
                <w:sz w:val="18"/>
                <w:szCs w:val="18"/>
                <w:lang w:bidi="th-TH"/>
              </w:rPr>
              <w:t>,</w:t>
            </w:r>
            <w:r w:rsidRPr="00AA716E">
              <w:rPr>
                <w:b/>
                <w:bCs/>
                <w:sz w:val="18"/>
                <w:szCs w:val="18"/>
                <w:lang w:val="en-US" w:bidi="th-TH"/>
              </w:rPr>
              <w:t>601</w:t>
            </w:r>
            <w:r w:rsidRPr="00AA716E">
              <w:rPr>
                <w:b/>
                <w:bCs/>
                <w:sz w:val="18"/>
                <w:szCs w:val="18"/>
                <w:lang w:bidi="th-TH"/>
              </w:rPr>
              <w:t>,</w:t>
            </w:r>
            <w:r w:rsidRPr="00AA716E">
              <w:rPr>
                <w:b/>
                <w:bCs/>
                <w:sz w:val="18"/>
                <w:szCs w:val="18"/>
                <w:lang w:val="en-US" w:bidi="th-TH"/>
              </w:rPr>
              <w:t>757</w:t>
            </w:r>
          </w:p>
        </w:tc>
        <w:tc>
          <w:tcPr>
            <w:tcW w:w="242" w:type="dxa"/>
            <w:vAlign w:val="bottom"/>
          </w:tcPr>
          <w:p w14:paraId="4B21ADAD"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928" w:type="dxa"/>
            <w:vAlign w:val="bottom"/>
          </w:tcPr>
          <w:p w14:paraId="6610A348" w14:textId="127F642B" w:rsidR="00591D00" w:rsidRPr="00E879C5" w:rsidRDefault="00591D00" w:rsidP="00591D00">
            <w:pPr>
              <w:pStyle w:val="acctfourfigures"/>
              <w:tabs>
                <w:tab w:val="clear" w:pos="765"/>
                <w:tab w:val="decimal" w:pos="713"/>
              </w:tabs>
              <w:spacing w:line="240" w:lineRule="atLeast"/>
              <w:ind w:left="-79" w:right="-44"/>
              <w:rPr>
                <w:b/>
                <w:bCs/>
                <w:sz w:val="18"/>
                <w:szCs w:val="18"/>
              </w:rPr>
            </w:pPr>
            <w:r>
              <w:rPr>
                <w:b/>
                <w:bCs/>
                <w:sz w:val="18"/>
                <w:szCs w:val="18"/>
                <w:lang w:val="en-US"/>
              </w:rPr>
              <w:t>1,210,640</w:t>
            </w:r>
          </w:p>
        </w:tc>
        <w:tc>
          <w:tcPr>
            <w:tcW w:w="243" w:type="dxa"/>
          </w:tcPr>
          <w:p w14:paraId="2754EE67"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854" w:type="dxa"/>
            <w:vAlign w:val="bottom"/>
          </w:tcPr>
          <w:p w14:paraId="004AB8D1" w14:textId="70F71F4A" w:rsidR="00591D00" w:rsidRPr="00E879C5" w:rsidRDefault="00AA716E" w:rsidP="00591D00">
            <w:pPr>
              <w:pStyle w:val="acctfourfigures"/>
              <w:tabs>
                <w:tab w:val="clear" w:pos="765"/>
                <w:tab w:val="decimal" w:pos="630"/>
              </w:tabs>
              <w:spacing w:line="240" w:lineRule="atLeast"/>
              <w:ind w:left="-79" w:right="-203"/>
              <w:rPr>
                <w:b/>
                <w:bCs/>
                <w:sz w:val="18"/>
                <w:szCs w:val="18"/>
                <w:lang w:val="en-US" w:bidi="th-TH"/>
              </w:rPr>
            </w:pPr>
            <w:r w:rsidRPr="00AA716E">
              <w:rPr>
                <w:b/>
                <w:bCs/>
                <w:sz w:val="18"/>
                <w:szCs w:val="18"/>
                <w:lang w:val="en-US"/>
              </w:rPr>
              <w:t>85</w:t>
            </w:r>
            <w:r w:rsidRPr="00AA716E">
              <w:rPr>
                <w:b/>
                <w:bCs/>
                <w:sz w:val="18"/>
                <w:szCs w:val="18"/>
              </w:rPr>
              <w:t>,</w:t>
            </w:r>
            <w:r w:rsidRPr="00AA716E">
              <w:rPr>
                <w:b/>
                <w:bCs/>
                <w:sz w:val="18"/>
                <w:szCs w:val="18"/>
                <w:lang w:val="en-US"/>
              </w:rPr>
              <w:t>375</w:t>
            </w:r>
          </w:p>
        </w:tc>
        <w:tc>
          <w:tcPr>
            <w:tcW w:w="236" w:type="dxa"/>
            <w:vAlign w:val="bottom"/>
          </w:tcPr>
          <w:p w14:paraId="4DA0E3C5"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754" w:type="dxa"/>
            <w:vAlign w:val="bottom"/>
          </w:tcPr>
          <w:p w14:paraId="304EDF1A" w14:textId="1EF9EE2E" w:rsidR="00591D00" w:rsidRPr="00E879C5" w:rsidRDefault="00591D00" w:rsidP="0060544C">
            <w:pPr>
              <w:pStyle w:val="acctfourfigures"/>
              <w:tabs>
                <w:tab w:val="clear" w:pos="765"/>
                <w:tab w:val="decimal" w:pos="561"/>
              </w:tabs>
              <w:spacing w:line="240" w:lineRule="atLeast"/>
              <w:ind w:left="162" w:right="-44" w:hanging="180"/>
              <w:rPr>
                <w:b/>
                <w:bCs/>
                <w:sz w:val="18"/>
                <w:szCs w:val="18"/>
                <w:lang w:val="en-US" w:bidi="th-TH"/>
              </w:rPr>
            </w:pPr>
            <w:r>
              <w:rPr>
                <w:b/>
                <w:bCs/>
                <w:sz w:val="18"/>
                <w:szCs w:val="18"/>
                <w:lang w:val="en-US"/>
              </w:rPr>
              <w:t>99</w:t>
            </w:r>
            <w:r w:rsidRPr="00AA716E">
              <w:rPr>
                <w:b/>
                <w:bCs/>
                <w:sz w:val="18"/>
                <w:szCs w:val="18"/>
              </w:rPr>
              <w:t>,</w:t>
            </w:r>
            <w:r>
              <w:rPr>
                <w:b/>
                <w:bCs/>
                <w:sz w:val="18"/>
                <w:szCs w:val="18"/>
                <w:lang w:val="en-US"/>
              </w:rPr>
              <w:t>863</w:t>
            </w:r>
          </w:p>
        </w:tc>
        <w:tc>
          <w:tcPr>
            <w:tcW w:w="236" w:type="dxa"/>
          </w:tcPr>
          <w:p w14:paraId="5CD1A4D6"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1079" w:type="dxa"/>
            <w:vAlign w:val="bottom"/>
          </w:tcPr>
          <w:p w14:paraId="71AD8F04" w14:textId="07A878A5" w:rsidR="00591D00" w:rsidRPr="00E879C5" w:rsidRDefault="00AA716E" w:rsidP="00591D00">
            <w:pPr>
              <w:pStyle w:val="acctfourfigures"/>
              <w:tabs>
                <w:tab w:val="clear" w:pos="765"/>
                <w:tab w:val="decimal" w:pos="822"/>
              </w:tabs>
              <w:spacing w:line="240" w:lineRule="atLeast"/>
              <w:ind w:left="162" w:right="-140" w:hanging="180"/>
              <w:rPr>
                <w:b/>
                <w:bCs/>
                <w:sz w:val="18"/>
                <w:szCs w:val="18"/>
                <w:lang w:val="en-US" w:bidi="th-TH"/>
              </w:rPr>
            </w:pPr>
            <w:r w:rsidRPr="00AA716E">
              <w:rPr>
                <w:b/>
                <w:bCs/>
                <w:sz w:val="18"/>
                <w:szCs w:val="18"/>
                <w:lang w:bidi="th-TH"/>
              </w:rPr>
              <w:t>(</w:t>
            </w:r>
            <w:r w:rsidRPr="00AA716E">
              <w:rPr>
                <w:b/>
                <w:bCs/>
                <w:sz w:val="18"/>
                <w:szCs w:val="18"/>
                <w:lang w:val="en-US" w:bidi="th-TH"/>
              </w:rPr>
              <w:t>1</w:t>
            </w:r>
            <w:r w:rsidRPr="00AA716E">
              <w:rPr>
                <w:b/>
                <w:bCs/>
                <w:sz w:val="18"/>
                <w:szCs w:val="18"/>
                <w:lang w:bidi="th-TH"/>
              </w:rPr>
              <w:t>,</w:t>
            </w:r>
            <w:r w:rsidRPr="00AA716E">
              <w:rPr>
                <w:b/>
                <w:bCs/>
                <w:sz w:val="18"/>
                <w:szCs w:val="18"/>
                <w:lang w:val="en-US" w:bidi="th-TH"/>
              </w:rPr>
              <w:t>815</w:t>
            </w:r>
            <w:r w:rsidRPr="00AA716E">
              <w:rPr>
                <w:b/>
                <w:bCs/>
                <w:sz w:val="18"/>
                <w:szCs w:val="18"/>
                <w:lang w:bidi="th-TH"/>
              </w:rPr>
              <w:t>,</w:t>
            </w:r>
            <w:r w:rsidRPr="00AA716E">
              <w:rPr>
                <w:b/>
                <w:bCs/>
                <w:sz w:val="18"/>
                <w:szCs w:val="18"/>
                <w:lang w:val="en-US" w:bidi="th-TH"/>
              </w:rPr>
              <w:t>742</w:t>
            </w:r>
            <w:r w:rsidRPr="00AA716E">
              <w:rPr>
                <w:b/>
                <w:bCs/>
                <w:sz w:val="18"/>
                <w:szCs w:val="18"/>
                <w:lang w:bidi="th-TH"/>
              </w:rPr>
              <w:t>)</w:t>
            </w:r>
          </w:p>
        </w:tc>
        <w:tc>
          <w:tcPr>
            <w:tcW w:w="246" w:type="dxa"/>
            <w:vAlign w:val="bottom"/>
          </w:tcPr>
          <w:p w14:paraId="2A546E29"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998" w:type="dxa"/>
            <w:vAlign w:val="bottom"/>
          </w:tcPr>
          <w:p w14:paraId="0412EF58" w14:textId="5B007BAE" w:rsidR="00591D00" w:rsidRPr="00E879C5" w:rsidRDefault="00591D00" w:rsidP="00591D00">
            <w:pPr>
              <w:pStyle w:val="acctfourfigures"/>
              <w:spacing w:line="240" w:lineRule="atLeast"/>
              <w:ind w:left="162" w:right="-44" w:hanging="180"/>
              <w:rPr>
                <w:b/>
                <w:bCs/>
                <w:sz w:val="18"/>
                <w:szCs w:val="18"/>
                <w:lang w:val="en-US" w:bidi="th-TH"/>
              </w:rPr>
            </w:pPr>
            <w:r w:rsidRPr="00E879C5">
              <w:rPr>
                <w:b/>
                <w:bCs/>
                <w:sz w:val="18"/>
                <w:szCs w:val="18"/>
                <w:lang w:bidi="th-TH"/>
              </w:rPr>
              <w:t>(</w:t>
            </w:r>
            <w:r w:rsidRPr="00E879C5">
              <w:rPr>
                <w:b/>
                <w:bCs/>
                <w:sz w:val="18"/>
                <w:szCs w:val="18"/>
                <w:lang w:val="en-US" w:bidi="th-TH"/>
              </w:rPr>
              <w:t>1</w:t>
            </w:r>
            <w:r w:rsidRPr="00AA716E">
              <w:rPr>
                <w:b/>
                <w:bCs/>
                <w:sz w:val="18"/>
                <w:szCs w:val="18"/>
                <w:lang w:val="en-US" w:bidi="th-TH"/>
              </w:rPr>
              <w:t>,</w:t>
            </w:r>
            <w:r>
              <w:rPr>
                <w:b/>
                <w:bCs/>
                <w:sz w:val="18"/>
                <w:szCs w:val="18"/>
                <w:lang w:val="en-US" w:bidi="th-TH"/>
              </w:rPr>
              <w:t>762,386</w:t>
            </w:r>
            <w:r w:rsidRPr="00E879C5">
              <w:rPr>
                <w:b/>
                <w:bCs/>
                <w:sz w:val="18"/>
                <w:szCs w:val="18"/>
                <w:lang w:bidi="th-TH"/>
              </w:rPr>
              <w:t>)</w:t>
            </w:r>
          </w:p>
        </w:tc>
        <w:tc>
          <w:tcPr>
            <w:tcW w:w="263" w:type="dxa"/>
          </w:tcPr>
          <w:p w14:paraId="6574AB47"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997" w:type="dxa"/>
            <w:vAlign w:val="bottom"/>
          </w:tcPr>
          <w:p w14:paraId="47DBB85B" w14:textId="13EE14FD" w:rsidR="00591D00" w:rsidRPr="00E879C5" w:rsidRDefault="00AA716E" w:rsidP="00591D00">
            <w:pPr>
              <w:pStyle w:val="acctfourfigures"/>
              <w:spacing w:line="240" w:lineRule="atLeast"/>
              <w:ind w:left="162" w:right="-44" w:hanging="180"/>
              <w:rPr>
                <w:b/>
                <w:bCs/>
                <w:sz w:val="18"/>
                <w:szCs w:val="18"/>
                <w:lang w:val="en-US" w:bidi="th-TH"/>
              </w:rPr>
            </w:pPr>
            <w:r w:rsidRPr="00AA716E">
              <w:rPr>
                <w:b/>
                <w:bCs/>
                <w:sz w:val="18"/>
                <w:szCs w:val="18"/>
                <w:lang w:val="en-US" w:bidi="th-TH"/>
              </w:rPr>
              <w:t>6,841,523</w:t>
            </w:r>
          </w:p>
        </w:tc>
        <w:tc>
          <w:tcPr>
            <w:tcW w:w="239" w:type="dxa"/>
            <w:vAlign w:val="bottom"/>
          </w:tcPr>
          <w:p w14:paraId="533C54AC" w14:textId="77777777" w:rsidR="00591D00" w:rsidRPr="00E879C5" w:rsidRDefault="00591D00" w:rsidP="00591D00">
            <w:pPr>
              <w:pStyle w:val="index"/>
              <w:tabs>
                <w:tab w:val="clear" w:pos="747"/>
                <w:tab w:val="decimal" w:pos="765"/>
              </w:tabs>
              <w:spacing w:after="0" w:line="240" w:lineRule="atLeast"/>
              <w:ind w:left="162" w:right="-44" w:hanging="180"/>
              <w:outlineLvl w:val="0"/>
              <w:rPr>
                <w:b/>
                <w:bCs/>
                <w:sz w:val="18"/>
                <w:szCs w:val="18"/>
                <w:lang w:val="en-US" w:bidi="th-TH"/>
              </w:rPr>
            </w:pPr>
          </w:p>
        </w:tc>
        <w:tc>
          <w:tcPr>
            <w:tcW w:w="1020" w:type="dxa"/>
            <w:vAlign w:val="bottom"/>
          </w:tcPr>
          <w:p w14:paraId="4C892D9D" w14:textId="0D9A296B" w:rsidR="00591D00" w:rsidRPr="00E879C5" w:rsidRDefault="00591D00" w:rsidP="00591D00">
            <w:pPr>
              <w:pStyle w:val="acctfourfigures"/>
              <w:spacing w:line="240" w:lineRule="atLeast"/>
              <w:ind w:left="-113" w:right="-44" w:hanging="180"/>
              <w:rPr>
                <w:b/>
                <w:bCs/>
                <w:sz w:val="18"/>
                <w:szCs w:val="18"/>
                <w:lang w:val="en-US" w:bidi="th-TH"/>
              </w:rPr>
            </w:pPr>
            <w:r w:rsidRPr="00E879C5">
              <w:rPr>
                <w:b/>
                <w:bCs/>
                <w:sz w:val="18"/>
                <w:szCs w:val="18"/>
                <w:lang w:val="en-US" w:bidi="th-TH"/>
              </w:rPr>
              <w:t>6,</w:t>
            </w:r>
            <w:r>
              <w:rPr>
                <w:b/>
                <w:bCs/>
                <w:sz w:val="18"/>
                <w:szCs w:val="18"/>
                <w:lang w:val="en-US" w:bidi="th-TH"/>
              </w:rPr>
              <w:t>406,590</w:t>
            </w:r>
          </w:p>
        </w:tc>
      </w:tr>
    </w:tbl>
    <w:p w14:paraId="505BA37C" w14:textId="77777777" w:rsidR="00BB1D0E" w:rsidRPr="00E879C5" w:rsidRDefault="00BB1D0E" w:rsidP="00435ADA">
      <w:pPr>
        <w:rPr>
          <w:rFonts w:ascii="Times New Roman" w:hAnsi="Times New Roman" w:cs="Times New Roman"/>
          <w:sz w:val="22"/>
          <w:szCs w:val="22"/>
        </w:rPr>
      </w:pPr>
    </w:p>
    <w:p w14:paraId="669BA25D" w14:textId="77777777" w:rsidR="00203EBE" w:rsidRPr="00E879C5" w:rsidRDefault="00203EBE" w:rsidP="00435ADA">
      <w:pPr>
        <w:tabs>
          <w:tab w:val="clear" w:pos="907"/>
          <w:tab w:val="left" w:pos="900"/>
        </w:tabs>
        <w:ind w:firstLine="720"/>
        <w:jc w:val="thaiDistribute"/>
        <w:rPr>
          <w:rFonts w:ascii="Times New Roman" w:hAnsi="Times New Roman" w:cs="Times New Roman"/>
          <w:sz w:val="22"/>
          <w:szCs w:val="22"/>
        </w:rPr>
        <w:sectPr w:rsidR="00203EBE" w:rsidRPr="00E879C5" w:rsidSect="00DE4108">
          <w:footerReference w:type="default" r:id="rId22"/>
          <w:pgSz w:w="16834" w:h="11909" w:orient="landscape" w:code="9"/>
          <w:pgMar w:top="691" w:right="1152" w:bottom="576" w:left="720" w:header="720" w:footer="720" w:gutter="0"/>
          <w:cols w:space="720"/>
          <w:docGrid w:linePitch="360"/>
        </w:sectPr>
      </w:pPr>
    </w:p>
    <w:tbl>
      <w:tblPr>
        <w:tblW w:w="9736" w:type="dxa"/>
        <w:tblInd w:w="558" w:type="dxa"/>
        <w:tblLayout w:type="fixed"/>
        <w:tblLook w:val="00A0" w:firstRow="1" w:lastRow="0" w:firstColumn="1" w:lastColumn="0" w:noHBand="0" w:noVBand="0"/>
      </w:tblPr>
      <w:tblGrid>
        <w:gridCol w:w="1980"/>
        <w:gridCol w:w="1170"/>
        <w:gridCol w:w="252"/>
        <w:gridCol w:w="1114"/>
        <w:gridCol w:w="236"/>
        <w:gridCol w:w="1024"/>
        <w:gridCol w:w="236"/>
        <w:gridCol w:w="1024"/>
        <w:gridCol w:w="237"/>
        <w:gridCol w:w="1113"/>
        <w:gridCol w:w="255"/>
        <w:gridCol w:w="23"/>
        <w:gridCol w:w="1072"/>
      </w:tblGrid>
      <w:tr w:rsidR="00C65A9F" w:rsidRPr="00E879C5" w14:paraId="33E717A8" w14:textId="77777777" w:rsidTr="00591D00">
        <w:trPr>
          <w:tblHeader/>
        </w:trPr>
        <w:tc>
          <w:tcPr>
            <w:tcW w:w="1980" w:type="dxa"/>
            <w:tcBorders>
              <w:top w:val="nil"/>
              <w:left w:val="nil"/>
              <w:right w:val="nil"/>
            </w:tcBorders>
            <w:noWrap/>
            <w:vAlign w:val="bottom"/>
          </w:tcPr>
          <w:p w14:paraId="7BB0AD36" w14:textId="77777777" w:rsidR="00C65A9F" w:rsidRPr="00E879C5" w:rsidRDefault="00C65A9F" w:rsidP="00435ADA">
            <w:pPr>
              <w:rPr>
                <w:rFonts w:ascii="Times New Roman" w:hAnsi="Times New Roman"/>
                <w:b/>
                <w:bCs/>
                <w:i/>
                <w:iCs/>
                <w:cs/>
              </w:rPr>
            </w:pPr>
          </w:p>
        </w:tc>
        <w:tc>
          <w:tcPr>
            <w:tcW w:w="7756" w:type="dxa"/>
            <w:gridSpan w:val="12"/>
            <w:tcBorders>
              <w:top w:val="nil"/>
              <w:left w:val="nil"/>
            </w:tcBorders>
          </w:tcPr>
          <w:p w14:paraId="43F1F23E" w14:textId="77777777" w:rsidR="00C65A9F" w:rsidRPr="00E879C5" w:rsidRDefault="00C65A9F" w:rsidP="00435ADA">
            <w:pPr>
              <w:ind w:left="-115"/>
              <w:jc w:val="center"/>
              <w:rPr>
                <w:rFonts w:ascii="Times New Roman" w:hAnsi="Times New Roman"/>
                <w:b/>
                <w:bCs/>
                <w:sz w:val="22"/>
                <w:szCs w:val="22"/>
              </w:rPr>
            </w:pPr>
            <w:r w:rsidRPr="00E879C5">
              <w:rPr>
                <w:rFonts w:ascii="Times New Roman" w:hAnsi="Times New Roman"/>
                <w:b/>
                <w:bCs/>
                <w:sz w:val="22"/>
                <w:szCs w:val="22"/>
              </w:rPr>
              <w:t>Separate financial statements</w:t>
            </w:r>
          </w:p>
        </w:tc>
      </w:tr>
      <w:tr w:rsidR="005126FB" w:rsidRPr="00E879C5" w14:paraId="2DAD9B0A" w14:textId="77777777" w:rsidTr="00591D00">
        <w:trPr>
          <w:tblHeader/>
        </w:trPr>
        <w:tc>
          <w:tcPr>
            <w:tcW w:w="1980" w:type="dxa"/>
            <w:vMerge w:val="restart"/>
            <w:tcBorders>
              <w:top w:val="nil"/>
              <w:left w:val="nil"/>
              <w:right w:val="nil"/>
            </w:tcBorders>
            <w:noWrap/>
            <w:vAlign w:val="bottom"/>
          </w:tcPr>
          <w:p w14:paraId="4383476C" w14:textId="77777777" w:rsidR="005126FB" w:rsidRPr="00E879C5" w:rsidRDefault="005126FB" w:rsidP="00435ADA">
            <w:pPr>
              <w:ind w:left="160" w:right="-26" w:hanging="160"/>
              <w:rPr>
                <w:rFonts w:ascii="Times New Roman" w:hAnsi="Times New Roman"/>
                <w:b/>
                <w:bCs/>
                <w:i/>
                <w:iCs/>
                <w:cs/>
              </w:rPr>
            </w:pPr>
            <w:r w:rsidRPr="00E879C5">
              <w:rPr>
                <w:rFonts w:ascii="Times New Roman" w:hAnsi="Times New Roman" w:cs="Times New Roman"/>
                <w:b/>
                <w:bCs/>
                <w:i/>
                <w:iCs/>
                <w:sz w:val="22"/>
                <w:szCs w:val="22"/>
              </w:rPr>
              <w:t>For the year ended 31 December</w:t>
            </w:r>
          </w:p>
        </w:tc>
        <w:tc>
          <w:tcPr>
            <w:tcW w:w="2536" w:type="dxa"/>
            <w:gridSpan w:val="3"/>
            <w:tcBorders>
              <w:top w:val="nil"/>
              <w:left w:val="nil"/>
              <w:right w:val="nil"/>
            </w:tcBorders>
          </w:tcPr>
          <w:p w14:paraId="1E57C757" w14:textId="77777777" w:rsidR="005126FB" w:rsidRPr="00E879C5" w:rsidRDefault="005126FB" w:rsidP="00435ADA">
            <w:pPr>
              <w:ind w:left="-115"/>
              <w:jc w:val="center"/>
              <w:rPr>
                <w:rFonts w:ascii="Times New Roman" w:hAnsi="Times New Roman"/>
                <w:bCs/>
                <w:sz w:val="22"/>
                <w:szCs w:val="22"/>
                <w:lang w:val="en-GB"/>
              </w:rPr>
            </w:pPr>
          </w:p>
          <w:p w14:paraId="28870490" w14:textId="77777777" w:rsidR="005126FB" w:rsidRPr="00E879C5" w:rsidRDefault="005126FB" w:rsidP="00435ADA">
            <w:pPr>
              <w:ind w:left="-115"/>
              <w:jc w:val="center"/>
              <w:rPr>
                <w:rFonts w:ascii="Times New Roman" w:hAnsi="Times New Roman"/>
                <w:bCs/>
                <w:sz w:val="22"/>
                <w:szCs w:val="22"/>
                <w:lang w:val="en-GB"/>
              </w:rPr>
            </w:pPr>
            <w:r w:rsidRPr="00E879C5">
              <w:rPr>
                <w:rFonts w:ascii="Times New Roman" w:hAnsi="Times New Roman"/>
                <w:bCs/>
                <w:sz w:val="22"/>
                <w:szCs w:val="22"/>
                <w:lang w:val="en-GB"/>
              </w:rPr>
              <w:t>Retail of furniture</w:t>
            </w:r>
          </w:p>
        </w:tc>
        <w:tc>
          <w:tcPr>
            <w:tcW w:w="236" w:type="dxa"/>
            <w:tcBorders>
              <w:top w:val="nil"/>
              <w:left w:val="nil"/>
              <w:right w:val="nil"/>
            </w:tcBorders>
          </w:tcPr>
          <w:p w14:paraId="5EC6C561" w14:textId="77777777" w:rsidR="005126FB" w:rsidRPr="00E879C5" w:rsidRDefault="005126FB" w:rsidP="00435ADA">
            <w:pPr>
              <w:ind w:left="-115"/>
              <w:jc w:val="center"/>
              <w:rPr>
                <w:rFonts w:ascii="Times New Roman" w:hAnsi="Times New Roman"/>
                <w:bCs/>
                <w:sz w:val="22"/>
                <w:szCs w:val="22"/>
                <w:lang w:val="en-GB"/>
              </w:rPr>
            </w:pPr>
          </w:p>
        </w:tc>
        <w:tc>
          <w:tcPr>
            <w:tcW w:w="2284" w:type="dxa"/>
            <w:gridSpan w:val="3"/>
            <w:tcBorders>
              <w:top w:val="nil"/>
              <w:left w:val="nil"/>
              <w:right w:val="nil"/>
            </w:tcBorders>
          </w:tcPr>
          <w:p w14:paraId="0A8EF581" w14:textId="77777777" w:rsidR="005126FB" w:rsidRPr="00E879C5" w:rsidRDefault="005126FB" w:rsidP="00435ADA">
            <w:pPr>
              <w:ind w:left="-115"/>
              <w:jc w:val="center"/>
              <w:rPr>
                <w:rFonts w:ascii="Times New Roman" w:hAnsi="Times New Roman"/>
                <w:bCs/>
                <w:sz w:val="22"/>
                <w:szCs w:val="22"/>
                <w:lang w:val="en-GB"/>
              </w:rPr>
            </w:pPr>
            <w:r w:rsidRPr="00E879C5">
              <w:rPr>
                <w:rFonts w:ascii="Times New Roman" w:hAnsi="Times New Roman"/>
                <w:bCs/>
                <w:sz w:val="22"/>
                <w:szCs w:val="22"/>
                <w:lang w:val="en-GB"/>
              </w:rPr>
              <w:t xml:space="preserve">Rental area </w:t>
            </w:r>
            <w:r w:rsidRPr="00E879C5">
              <w:rPr>
                <w:rFonts w:ascii="Times New Roman" w:hAnsi="Times New Roman"/>
                <w:bCs/>
                <w:sz w:val="22"/>
                <w:szCs w:val="22"/>
                <w:lang w:val="en-GB"/>
              </w:rPr>
              <w:br/>
              <w:t>and service</w:t>
            </w:r>
          </w:p>
        </w:tc>
        <w:tc>
          <w:tcPr>
            <w:tcW w:w="237" w:type="dxa"/>
            <w:tcBorders>
              <w:top w:val="nil"/>
              <w:left w:val="nil"/>
              <w:right w:val="nil"/>
            </w:tcBorders>
          </w:tcPr>
          <w:p w14:paraId="296D127B" w14:textId="77777777" w:rsidR="005126FB" w:rsidRPr="00E879C5" w:rsidRDefault="005126FB" w:rsidP="00435ADA">
            <w:pPr>
              <w:ind w:left="-115"/>
              <w:jc w:val="center"/>
              <w:rPr>
                <w:rFonts w:ascii="Times New Roman" w:hAnsi="Times New Roman"/>
                <w:bCs/>
                <w:sz w:val="22"/>
                <w:szCs w:val="22"/>
                <w:lang w:val="en-GB"/>
              </w:rPr>
            </w:pPr>
          </w:p>
        </w:tc>
        <w:tc>
          <w:tcPr>
            <w:tcW w:w="2463" w:type="dxa"/>
            <w:gridSpan w:val="4"/>
            <w:tcBorders>
              <w:top w:val="nil"/>
              <w:left w:val="nil"/>
              <w:right w:val="nil"/>
            </w:tcBorders>
          </w:tcPr>
          <w:p w14:paraId="586AD080" w14:textId="77777777" w:rsidR="005126FB" w:rsidRPr="00E879C5" w:rsidRDefault="005126FB" w:rsidP="00435ADA">
            <w:pPr>
              <w:ind w:left="-115"/>
              <w:jc w:val="center"/>
              <w:rPr>
                <w:rFonts w:ascii="Times New Roman" w:hAnsi="Times New Roman"/>
                <w:bCs/>
                <w:sz w:val="22"/>
                <w:szCs w:val="22"/>
                <w:lang w:val="en-GB"/>
              </w:rPr>
            </w:pPr>
          </w:p>
          <w:p w14:paraId="14CD93D9" w14:textId="77777777" w:rsidR="005126FB" w:rsidRPr="00E879C5" w:rsidRDefault="005126FB" w:rsidP="00435ADA">
            <w:pPr>
              <w:ind w:left="-115"/>
              <w:jc w:val="center"/>
              <w:rPr>
                <w:rFonts w:ascii="Times New Roman" w:hAnsi="Times New Roman"/>
                <w:bCs/>
                <w:sz w:val="22"/>
                <w:szCs w:val="22"/>
                <w:lang w:val="en-GB"/>
              </w:rPr>
            </w:pPr>
            <w:r w:rsidRPr="00E879C5">
              <w:rPr>
                <w:rFonts w:ascii="Times New Roman" w:hAnsi="Times New Roman"/>
                <w:bCs/>
                <w:sz w:val="22"/>
                <w:szCs w:val="22"/>
                <w:lang w:val="en-GB"/>
              </w:rPr>
              <w:t>Total</w:t>
            </w:r>
          </w:p>
        </w:tc>
      </w:tr>
      <w:tr w:rsidR="00216AFC" w:rsidRPr="00E879C5" w14:paraId="6C58FD96" w14:textId="77777777" w:rsidTr="006F3369">
        <w:trPr>
          <w:tblHeader/>
        </w:trPr>
        <w:tc>
          <w:tcPr>
            <w:tcW w:w="1980" w:type="dxa"/>
            <w:vMerge/>
            <w:tcBorders>
              <w:left w:val="nil"/>
              <w:right w:val="nil"/>
            </w:tcBorders>
            <w:noWrap/>
            <w:vAlign w:val="bottom"/>
          </w:tcPr>
          <w:p w14:paraId="782192BD" w14:textId="77777777" w:rsidR="00216AFC" w:rsidRPr="00E879C5" w:rsidRDefault="00216AFC" w:rsidP="00216AFC">
            <w:pPr>
              <w:ind w:left="160" w:right="-26" w:hanging="160"/>
              <w:rPr>
                <w:rFonts w:ascii="Times New Roman" w:hAnsi="Times New Roman" w:cs="Times New Roman"/>
                <w:b/>
                <w:bCs/>
                <w:i/>
                <w:iCs/>
                <w:sz w:val="22"/>
                <w:szCs w:val="22"/>
              </w:rPr>
            </w:pPr>
          </w:p>
        </w:tc>
        <w:tc>
          <w:tcPr>
            <w:tcW w:w="1170" w:type="dxa"/>
            <w:tcBorders>
              <w:top w:val="nil"/>
              <w:left w:val="nil"/>
              <w:right w:val="nil"/>
            </w:tcBorders>
          </w:tcPr>
          <w:p w14:paraId="3B076122" w14:textId="3CB2B1AB" w:rsidR="00216AFC" w:rsidRPr="00E879C5" w:rsidRDefault="009C73FE" w:rsidP="00216AFC">
            <w:pPr>
              <w:ind w:left="-115" w:right="-129"/>
              <w:jc w:val="center"/>
              <w:rPr>
                <w:rFonts w:ascii="Times New Roman" w:hAnsi="Times New Roman" w:cs="Times New Roman"/>
                <w:bCs/>
                <w:sz w:val="22"/>
                <w:szCs w:val="22"/>
                <w:lang w:val="en-GB"/>
              </w:rPr>
            </w:pPr>
            <w:r>
              <w:rPr>
                <w:rFonts w:ascii="Times New Roman" w:hAnsi="Times New Roman" w:cs="Times New Roman"/>
                <w:bCs/>
                <w:sz w:val="22"/>
                <w:szCs w:val="22"/>
                <w:lang w:val="en-GB"/>
              </w:rPr>
              <w:t>2025</w:t>
            </w:r>
          </w:p>
        </w:tc>
        <w:tc>
          <w:tcPr>
            <w:tcW w:w="252" w:type="dxa"/>
            <w:tcBorders>
              <w:top w:val="nil"/>
              <w:left w:val="nil"/>
              <w:right w:val="nil"/>
            </w:tcBorders>
          </w:tcPr>
          <w:p w14:paraId="25263496" w14:textId="77777777" w:rsidR="00216AFC" w:rsidRPr="00E879C5" w:rsidRDefault="00216AFC" w:rsidP="00216AFC">
            <w:pPr>
              <w:ind w:left="-115" w:right="-129"/>
              <w:jc w:val="center"/>
              <w:rPr>
                <w:rFonts w:ascii="Times New Roman" w:hAnsi="Times New Roman" w:cs="Times New Roman"/>
                <w:bCs/>
                <w:sz w:val="22"/>
                <w:szCs w:val="22"/>
                <w:lang w:val="en-GB"/>
              </w:rPr>
            </w:pPr>
          </w:p>
        </w:tc>
        <w:tc>
          <w:tcPr>
            <w:tcW w:w="1114" w:type="dxa"/>
            <w:tcBorders>
              <w:top w:val="nil"/>
              <w:left w:val="nil"/>
              <w:right w:val="nil"/>
            </w:tcBorders>
          </w:tcPr>
          <w:p w14:paraId="45BC3329" w14:textId="2FB590D0" w:rsidR="00216AFC" w:rsidRPr="00E879C5" w:rsidRDefault="00216AFC" w:rsidP="00216AFC">
            <w:pPr>
              <w:ind w:left="-115" w:right="-129"/>
              <w:jc w:val="center"/>
              <w:rPr>
                <w:rFonts w:ascii="Times New Roman" w:hAnsi="Times New Roman" w:cs="Times New Roman"/>
                <w:bCs/>
                <w:sz w:val="22"/>
                <w:szCs w:val="22"/>
                <w:cs/>
                <w:lang w:val="en-GB"/>
              </w:rPr>
            </w:pPr>
            <w:r w:rsidRPr="00E879C5">
              <w:rPr>
                <w:rFonts w:ascii="Times New Roman" w:hAnsi="Times New Roman" w:cs="Times New Roman"/>
                <w:bCs/>
                <w:sz w:val="22"/>
                <w:szCs w:val="22"/>
                <w:lang w:val="en-GB"/>
              </w:rPr>
              <w:t>202</w:t>
            </w:r>
            <w:r w:rsidR="00591D00">
              <w:rPr>
                <w:rFonts w:ascii="Times New Roman" w:hAnsi="Times New Roman" w:cs="Times New Roman"/>
                <w:bCs/>
                <w:sz w:val="22"/>
                <w:szCs w:val="22"/>
                <w:lang w:val="en-GB"/>
              </w:rPr>
              <w:t>4</w:t>
            </w:r>
          </w:p>
        </w:tc>
        <w:tc>
          <w:tcPr>
            <w:tcW w:w="236" w:type="dxa"/>
            <w:tcBorders>
              <w:top w:val="nil"/>
              <w:left w:val="nil"/>
              <w:right w:val="nil"/>
            </w:tcBorders>
          </w:tcPr>
          <w:p w14:paraId="60038F79" w14:textId="77777777" w:rsidR="00216AFC" w:rsidRPr="00E879C5" w:rsidRDefault="00216AFC" w:rsidP="00216AFC">
            <w:pPr>
              <w:ind w:left="-115" w:right="-129"/>
              <w:jc w:val="center"/>
              <w:rPr>
                <w:rFonts w:ascii="Times New Roman" w:hAnsi="Times New Roman" w:cs="Times New Roman"/>
                <w:bCs/>
                <w:sz w:val="22"/>
                <w:szCs w:val="22"/>
                <w:lang w:val="en-GB"/>
              </w:rPr>
            </w:pPr>
          </w:p>
        </w:tc>
        <w:tc>
          <w:tcPr>
            <w:tcW w:w="1024" w:type="dxa"/>
            <w:tcBorders>
              <w:top w:val="nil"/>
              <w:left w:val="nil"/>
              <w:right w:val="nil"/>
            </w:tcBorders>
          </w:tcPr>
          <w:p w14:paraId="03A3FE29" w14:textId="52DF143E" w:rsidR="00216AFC" w:rsidRPr="00E879C5" w:rsidRDefault="009C73FE" w:rsidP="00216AFC">
            <w:pPr>
              <w:ind w:left="-115" w:right="-129"/>
              <w:jc w:val="center"/>
              <w:rPr>
                <w:rFonts w:ascii="Times New Roman" w:hAnsi="Times New Roman" w:cs="Times New Roman"/>
                <w:bCs/>
                <w:sz w:val="22"/>
                <w:szCs w:val="22"/>
                <w:lang w:val="en-GB"/>
              </w:rPr>
            </w:pPr>
            <w:r>
              <w:rPr>
                <w:rFonts w:ascii="Times New Roman" w:hAnsi="Times New Roman" w:cs="Times New Roman"/>
                <w:bCs/>
                <w:sz w:val="22"/>
                <w:szCs w:val="22"/>
                <w:lang w:val="en-GB"/>
              </w:rPr>
              <w:t>2025</w:t>
            </w:r>
          </w:p>
        </w:tc>
        <w:tc>
          <w:tcPr>
            <w:tcW w:w="236" w:type="dxa"/>
            <w:tcBorders>
              <w:top w:val="nil"/>
              <w:left w:val="nil"/>
              <w:right w:val="nil"/>
            </w:tcBorders>
          </w:tcPr>
          <w:p w14:paraId="455A1F45" w14:textId="77777777" w:rsidR="00216AFC" w:rsidRPr="00E879C5" w:rsidRDefault="00216AFC" w:rsidP="00216AFC">
            <w:pPr>
              <w:ind w:left="-115" w:right="-129"/>
              <w:jc w:val="center"/>
              <w:rPr>
                <w:rFonts w:ascii="Times New Roman" w:hAnsi="Times New Roman" w:cs="Times New Roman"/>
                <w:bCs/>
                <w:sz w:val="22"/>
                <w:szCs w:val="22"/>
                <w:lang w:val="en-GB"/>
              </w:rPr>
            </w:pPr>
          </w:p>
        </w:tc>
        <w:tc>
          <w:tcPr>
            <w:tcW w:w="1024" w:type="dxa"/>
            <w:tcBorders>
              <w:top w:val="nil"/>
              <w:left w:val="nil"/>
              <w:right w:val="nil"/>
            </w:tcBorders>
          </w:tcPr>
          <w:p w14:paraId="2D6E72A2" w14:textId="745FBA75" w:rsidR="00216AFC" w:rsidRPr="00E879C5" w:rsidRDefault="00216AFC" w:rsidP="00216AFC">
            <w:pPr>
              <w:ind w:left="-115" w:right="-129"/>
              <w:jc w:val="center"/>
              <w:rPr>
                <w:rFonts w:ascii="Times New Roman" w:hAnsi="Times New Roman" w:cs="Times New Roman"/>
                <w:bCs/>
                <w:sz w:val="22"/>
                <w:szCs w:val="22"/>
                <w:cs/>
                <w:lang w:val="en-GB"/>
              </w:rPr>
            </w:pPr>
            <w:r w:rsidRPr="00E879C5">
              <w:rPr>
                <w:rFonts w:ascii="Times New Roman" w:hAnsi="Times New Roman" w:cs="Times New Roman"/>
                <w:bCs/>
                <w:sz w:val="22"/>
                <w:szCs w:val="22"/>
                <w:lang w:val="en-GB"/>
              </w:rPr>
              <w:t>202</w:t>
            </w:r>
            <w:r w:rsidR="00591D00">
              <w:rPr>
                <w:rFonts w:ascii="Times New Roman" w:hAnsi="Times New Roman" w:cs="Times New Roman"/>
                <w:bCs/>
                <w:sz w:val="22"/>
                <w:szCs w:val="22"/>
                <w:lang w:val="en-GB"/>
              </w:rPr>
              <w:t>4</w:t>
            </w:r>
          </w:p>
        </w:tc>
        <w:tc>
          <w:tcPr>
            <w:tcW w:w="237" w:type="dxa"/>
            <w:tcBorders>
              <w:top w:val="nil"/>
              <w:left w:val="nil"/>
              <w:right w:val="nil"/>
            </w:tcBorders>
          </w:tcPr>
          <w:p w14:paraId="01307F28" w14:textId="77777777" w:rsidR="00216AFC" w:rsidRPr="00E879C5" w:rsidRDefault="00216AFC" w:rsidP="00216AFC">
            <w:pPr>
              <w:ind w:left="-115" w:right="-129"/>
              <w:jc w:val="center"/>
              <w:rPr>
                <w:rFonts w:ascii="Times New Roman" w:hAnsi="Times New Roman" w:cs="Times New Roman"/>
                <w:bCs/>
                <w:sz w:val="22"/>
                <w:szCs w:val="22"/>
                <w:lang w:val="en-GB"/>
              </w:rPr>
            </w:pPr>
          </w:p>
        </w:tc>
        <w:tc>
          <w:tcPr>
            <w:tcW w:w="1113" w:type="dxa"/>
            <w:tcBorders>
              <w:top w:val="nil"/>
              <w:left w:val="nil"/>
              <w:right w:val="nil"/>
            </w:tcBorders>
          </w:tcPr>
          <w:p w14:paraId="3C8ACDE4" w14:textId="6E569C31" w:rsidR="00216AFC" w:rsidRPr="00E879C5" w:rsidRDefault="009C73FE" w:rsidP="00216AFC">
            <w:pPr>
              <w:ind w:left="-115" w:right="-129"/>
              <w:jc w:val="center"/>
              <w:rPr>
                <w:rFonts w:ascii="Times New Roman" w:hAnsi="Times New Roman" w:cs="Times New Roman"/>
                <w:bCs/>
                <w:sz w:val="22"/>
                <w:szCs w:val="22"/>
                <w:lang w:val="en-GB"/>
              </w:rPr>
            </w:pPr>
            <w:r>
              <w:rPr>
                <w:rFonts w:ascii="Times New Roman" w:hAnsi="Times New Roman" w:cs="Times New Roman"/>
                <w:bCs/>
                <w:sz w:val="22"/>
                <w:szCs w:val="22"/>
                <w:lang w:val="en-GB"/>
              </w:rPr>
              <w:t>2025</w:t>
            </w:r>
          </w:p>
        </w:tc>
        <w:tc>
          <w:tcPr>
            <w:tcW w:w="278" w:type="dxa"/>
            <w:gridSpan w:val="2"/>
            <w:tcBorders>
              <w:top w:val="nil"/>
              <w:left w:val="nil"/>
              <w:right w:val="nil"/>
            </w:tcBorders>
          </w:tcPr>
          <w:p w14:paraId="34096BB0" w14:textId="77777777" w:rsidR="00216AFC" w:rsidRPr="00E879C5" w:rsidRDefault="00216AFC" w:rsidP="00216AFC">
            <w:pPr>
              <w:ind w:left="-115" w:right="-129"/>
              <w:jc w:val="center"/>
              <w:rPr>
                <w:rFonts w:ascii="Times New Roman" w:hAnsi="Times New Roman" w:cs="Times New Roman"/>
                <w:bCs/>
                <w:sz w:val="22"/>
                <w:szCs w:val="22"/>
                <w:lang w:val="en-GB"/>
              </w:rPr>
            </w:pPr>
          </w:p>
        </w:tc>
        <w:tc>
          <w:tcPr>
            <w:tcW w:w="1072" w:type="dxa"/>
            <w:tcBorders>
              <w:top w:val="nil"/>
              <w:left w:val="nil"/>
              <w:right w:val="nil"/>
            </w:tcBorders>
          </w:tcPr>
          <w:p w14:paraId="6875054B" w14:textId="4CE7DA93" w:rsidR="00216AFC" w:rsidRPr="00E879C5" w:rsidRDefault="00216AFC" w:rsidP="00216AFC">
            <w:pPr>
              <w:ind w:left="-115" w:right="-129"/>
              <w:jc w:val="center"/>
              <w:rPr>
                <w:rFonts w:ascii="Times New Roman" w:hAnsi="Times New Roman" w:cs="Times New Roman"/>
                <w:bCs/>
                <w:sz w:val="22"/>
                <w:szCs w:val="22"/>
                <w:cs/>
                <w:lang w:val="en-GB"/>
              </w:rPr>
            </w:pPr>
            <w:r w:rsidRPr="00E879C5">
              <w:rPr>
                <w:rFonts w:ascii="Times New Roman" w:hAnsi="Times New Roman" w:cs="Times New Roman"/>
                <w:bCs/>
                <w:sz w:val="22"/>
                <w:szCs w:val="22"/>
                <w:lang w:val="en-GB"/>
              </w:rPr>
              <w:t>202</w:t>
            </w:r>
            <w:r w:rsidR="00591D00">
              <w:rPr>
                <w:rFonts w:ascii="Times New Roman" w:hAnsi="Times New Roman" w:cs="Times New Roman"/>
                <w:bCs/>
                <w:sz w:val="22"/>
                <w:szCs w:val="22"/>
                <w:lang w:val="en-GB"/>
              </w:rPr>
              <w:t>4</w:t>
            </w:r>
          </w:p>
        </w:tc>
      </w:tr>
      <w:tr w:rsidR="00C93582" w:rsidRPr="00E879C5" w14:paraId="6DEDBE18" w14:textId="77777777" w:rsidTr="00591D00">
        <w:trPr>
          <w:tblHeader/>
        </w:trPr>
        <w:tc>
          <w:tcPr>
            <w:tcW w:w="1980" w:type="dxa"/>
            <w:tcBorders>
              <w:top w:val="nil"/>
              <w:left w:val="nil"/>
              <w:right w:val="nil"/>
            </w:tcBorders>
            <w:noWrap/>
            <w:vAlign w:val="bottom"/>
          </w:tcPr>
          <w:p w14:paraId="2D05608D" w14:textId="77777777" w:rsidR="00C93582" w:rsidRPr="00E879C5" w:rsidRDefault="00C93582" w:rsidP="00C93582">
            <w:pPr>
              <w:ind w:left="-3"/>
              <w:rPr>
                <w:rFonts w:ascii="Times New Roman" w:hAnsi="Times New Roman" w:cs="Times New Roman"/>
                <w:b/>
                <w:bCs/>
                <w:i/>
                <w:iCs/>
                <w:sz w:val="22"/>
                <w:szCs w:val="22"/>
                <w:cs/>
              </w:rPr>
            </w:pPr>
          </w:p>
        </w:tc>
        <w:tc>
          <w:tcPr>
            <w:tcW w:w="7756" w:type="dxa"/>
            <w:gridSpan w:val="12"/>
            <w:tcBorders>
              <w:top w:val="nil"/>
              <w:left w:val="nil"/>
            </w:tcBorders>
          </w:tcPr>
          <w:p w14:paraId="4255BAD8" w14:textId="77777777" w:rsidR="00C93582" w:rsidRPr="00E879C5" w:rsidRDefault="00C93582" w:rsidP="00C93582">
            <w:pPr>
              <w:tabs>
                <w:tab w:val="center" w:pos="7602"/>
                <w:tab w:val="left" w:pos="13335"/>
              </w:tabs>
              <w:ind w:left="-115" w:firstLine="115"/>
              <w:jc w:val="center"/>
              <w:rPr>
                <w:rFonts w:ascii="Times New Roman" w:hAnsi="Times New Roman" w:cs="Times New Roman"/>
                <w:b/>
                <w:i/>
                <w:iCs/>
                <w:sz w:val="22"/>
                <w:szCs w:val="22"/>
                <w:lang w:val="en-GB"/>
              </w:rPr>
            </w:pPr>
            <w:r w:rsidRPr="00E879C5">
              <w:rPr>
                <w:rFonts w:ascii="Times New Roman" w:hAnsi="Times New Roman" w:cs="Times New Roman"/>
                <w:i/>
                <w:iCs/>
                <w:sz w:val="22"/>
                <w:szCs w:val="22"/>
              </w:rPr>
              <w:t>(in thousand Baht)</w:t>
            </w:r>
          </w:p>
        </w:tc>
      </w:tr>
      <w:tr w:rsidR="00C93582" w:rsidRPr="00E879C5" w14:paraId="7451C65B" w14:textId="77777777" w:rsidTr="006F3369">
        <w:tc>
          <w:tcPr>
            <w:tcW w:w="3150" w:type="dxa"/>
            <w:gridSpan w:val="2"/>
            <w:tcBorders>
              <w:top w:val="nil"/>
              <w:left w:val="nil"/>
              <w:bottom w:val="nil"/>
              <w:right w:val="nil"/>
            </w:tcBorders>
            <w:noWrap/>
            <w:vAlign w:val="bottom"/>
          </w:tcPr>
          <w:p w14:paraId="6DA8DB9E" w14:textId="77777777" w:rsidR="008A0C54" w:rsidRPr="00E879C5" w:rsidRDefault="00C97E75" w:rsidP="00C93582">
            <w:pPr>
              <w:pStyle w:val="acctfourfigures"/>
              <w:tabs>
                <w:tab w:val="clear" w:pos="765"/>
                <w:tab w:val="decimal" w:pos="551"/>
              </w:tabs>
              <w:spacing w:line="240" w:lineRule="atLeast"/>
              <w:ind w:left="-79" w:right="-79"/>
              <w:rPr>
                <w:b/>
                <w:bCs/>
                <w:szCs w:val="22"/>
              </w:rPr>
            </w:pPr>
            <w:r w:rsidRPr="00E879C5">
              <w:rPr>
                <w:b/>
                <w:bCs/>
                <w:szCs w:val="22"/>
              </w:rPr>
              <w:t>Major products</w:t>
            </w:r>
            <w:r w:rsidR="008A0C54" w:rsidRPr="00E879C5">
              <w:rPr>
                <w:b/>
                <w:bCs/>
                <w:szCs w:val="22"/>
              </w:rPr>
              <w:t>/</w:t>
            </w:r>
          </w:p>
          <w:p w14:paraId="79004BCB" w14:textId="43489DEB" w:rsidR="00C93582" w:rsidRPr="00E879C5" w:rsidRDefault="00A67DD3" w:rsidP="00C93582">
            <w:pPr>
              <w:pStyle w:val="acctfourfigures"/>
              <w:tabs>
                <w:tab w:val="clear" w:pos="765"/>
                <w:tab w:val="decimal" w:pos="551"/>
              </w:tabs>
              <w:spacing w:line="240" w:lineRule="atLeast"/>
              <w:ind w:left="-79" w:right="-79"/>
              <w:rPr>
                <w:szCs w:val="22"/>
              </w:rPr>
            </w:pPr>
            <w:r w:rsidRPr="00E879C5">
              <w:rPr>
                <w:b/>
                <w:bCs/>
                <w:szCs w:val="22"/>
              </w:rPr>
              <w:t xml:space="preserve">     </w:t>
            </w:r>
            <w:r w:rsidR="00C97E75" w:rsidRPr="00E879C5">
              <w:rPr>
                <w:b/>
                <w:bCs/>
                <w:szCs w:val="22"/>
              </w:rPr>
              <w:t xml:space="preserve">service lines </w:t>
            </w:r>
          </w:p>
        </w:tc>
        <w:tc>
          <w:tcPr>
            <w:tcW w:w="252" w:type="dxa"/>
            <w:tcBorders>
              <w:left w:val="nil"/>
              <w:right w:val="nil"/>
            </w:tcBorders>
            <w:vAlign w:val="bottom"/>
          </w:tcPr>
          <w:p w14:paraId="1B68B5F7" w14:textId="77777777" w:rsidR="00C93582" w:rsidRPr="00E879C5" w:rsidRDefault="00C93582" w:rsidP="00C93582">
            <w:pPr>
              <w:pStyle w:val="acctfourfigures"/>
              <w:spacing w:line="240" w:lineRule="atLeast"/>
              <w:ind w:left="-79" w:right="-79"/>
              <w:rPr>
                <w:szCs w:val="22"/>
              </w:rPr>
            </w:pPr>
          </w:p>
        </w:tc>
        <w:tc>
          <w:tcPr>
            <w:tcW w:w="1114" w:type="dxa"/>
            <w:tcBorders>
              <w:left w:val="nil"/>
              <w:right w:val="nil"/>
            </w:tcBorders>
            <w:vAlign w:val="bottom"/>
          </w:tcPr>
          <w:p w14:paraId="1B198B17" w14:textId="77777777" w:rsidR="00C93582" w:rsidRPr="00E879C5" w:rsidRDefault="00C93582" w:rsidP="00C93582">
            <w:pPr>
              <w:pStyle w:val="acctfourfigures"/>
              <w:tabs>
                <w:tab w:val="clear" w:pos="765"/>
                <w:tab w:val="decimal" w:pos="551"/>
              </w:tabs>
              <w:spacing w:line="240" w:lineRule="atLeast"/>
              <w:ind w:left="-79" w:right="-79"/>
              <w:rPr>
                <w:szCs w:val="22"/>
              </w:rPr>
            </w:pPr>
          </w:p>
        </w:tc>
        <w:tc>
          <w:tcPr>
            <w:tcW w:w="236" w:type="dxa"/>
            <w:tcBorders>
              <w:left w:val="nil"/>
              <w:right w:val="nil"/>
            </w:tcBorders>
            <w:vAlign w:val="bottom"/>
          </w:tcPr>
          <w:p w14:paraId="3DF9BA56" w14:textId="77777777" w:rsidR="00C93582" w:rsidRPr="00E879C5" w:rsidRDefault="00C93582" w:rsidP="00C93582">
            <w:pPr>
              <w:pStyle w:val="acctfourfigures"/>
              <w:tabs>
                <w:tab w:val="clear" w:pos="765"/>
                <w:tab w:val="decimal" w:pos="641"/>
              </w:tabs>
              <w:spacing w:line="240" w:lineRule="atLeast"/>
              <w:ind w:left="-79" w:right="-79"/>
              <w:rPr>
                <w:szCs w:val="22"/>
              </w:rPr>
            </w:pPr>
          </w:p>
        </w:tc>
        <w:tc>
          <w:tcPr>
            <w:tcW w:w="1024" w:type="dxa"/>
            <w:tcBorders>
              <w:left w:val="nil"/>
              <w:right w:val="nil"/>
            </w:tcBorders>
            <w:vAlign w:val="bottom"/>
          </w:tcPr>
          <w:p w14:paraId="306E4BEF" w14:textId="77777777" w:rsidR="00C93582" w:rsidRPr="00E879C5" w:rsidRDefault="00C93582" w:rsidP="00C93582">
            <w:pPr>
              <w:pStyle w:val="acctfourfigures"/>
              <w:tabs>
                <w:tab w:val="clear" w:pos="765"/>
                <w:tab w:val="decimal" w:pos="486"/>
              </w:tabs>
              <w:spacing w:line="240" w:lineRule="atLeast"/>
              <w:ind w:left="-79" w:right="-79"/>
              <w:rPr>
                <w:szCs w:val="22"/>
              </w:rPr>
            </w:pPr>
          </w:p>
        </w:tc>
        <w:tc>
          <w:tcPr>
            <w:tcW w:w="236" w:type="dxa"/>
            <w:tcBorders>
              <w:left w:val="nil"/>
              <w:right w:val="nil"/>
            </w:tcBorders>
            <w:vAlign w:val="bottom"/>
          </w:tcPr>
          <w:p w14:paraId="1263EFBC" w14:textId="77777777" w:rsidR="00C93582" w:rsidRPr="00E879C5" w:rsidRDefault="00C93582" w:rsidP="00C93582">
            <w:pPr>
              <w:pStyle w:val="acctfourfigures"/>
              <w:spacing w:line="240" w:lineRule="atLeast"/>
              <w:ind w:left="-79" w:right="-79"/>
              <w:rPr>
                <w:szCs w:val="22"/>
              </w:rPr>
            </w:pPr>
          </w:p>
        </w:tc>
        <w:tc>
          <w:tcPr>
            <w:tcW w:w="1024" w:type="dxa"/>
            <w:tcBorders>
              <w:left w:val="nil"/>
              <w:right w:val="nil"/>
            </w:tcBorders>
            <w:vAlign w:val="bottom"/>
          </w:tcPr>
          <w:p w14:paraId="1EF0C5F5" w14:textId="77777777" w:rsidR="00C93582" w:rsidRPr="00E879C5" w:rsidRDefault="00C93582" w:rsidP="00C93582">
            <w:pPr>
              <w:pStyle w:val="acctfourfigures"/>
              <w:tabs>
                <w:tab w:val="clear" w:pos="765"/>
                <w:tab w:val="decimal" w:pos="595"/>
              </w:tabs>
              <w:spacing w:line="240" w:lineRule="atLeast"/>
              <w:ind w:left="-79" w:right="-79"/>
              <w:rPr>
                <w:szCs w:val="22"/>
              </w:rPr>
            </w:pPr>
          </w:p>
        </w:tc>
        <w:tc>
          <w:tcPr>
            <w:tcW w:w="237" w:type="dxa"/>
            <w:tcBorders>
              <w:left w:val="nil"/>
              <w:right w:val="nil"/>
            </w:tcBorders>
            <w:vAlign w:val="bottom"/>
          </w:tcPr>
          <w:p w14:paraId="15E7067F" w14:textId="77777777" w:rsidR="00C93582" w:rsidRPr="00E879C5" w:rsidRDefault="00C93582" w:rsidP="00C93582">
            <w:pPr>
              <w:pStyle w:val="acctfourfigures"/>
              <w:spacing w:line="240" w:lineRule="atLeast"/>
              <w:ind w:left="-79" w:right="-79"/>
              <w:rPr>
                <w:szCs w:val="22"/>
              </w:rPr>
            </w:pPr>
          </w:p>
        </w:tc>
        <w:tc>
          <w:tcPr>
            <w:tcW w:w="1113" w:type="dxa"/>
            <w:tcBorders>
              <w:left w:val="nil"/>
              <w:right w:val="nil"/>
            </w:tcBorders>
            <w:vAlign w:val="bottom"/>
          </w:tcPr>
          <w:p w14:paraId="5AF0FC58" w14:textId="77777777" w:rsidR="00C93582" w:rsidRPr="00E879C5" w:rsidRDefault="00C93582" w:rsidP="00C93582">
            <w:pPr>
              <w:pStyle w:val="acctfourfigures"/>
              <w:tabs>
                <w:tab w:val="clear" w:pos="765"/>
                <w:tab w:val="decimal" w:pos="551"/>
              </w:tabs>
              <w:spacing w:line="240" w:lineRule="atLeast"/>
              <w:ind w:left="-79" w:right="-79"/>
              <w:rPr>
                <w:szCs w:val="22"/>
              </w:rPr>
            </w:pPr>
          </w:p>
        </w:tc>
        <w:tc>
          <w:tcPr>
            <w:tcW w:w="255" w:type="dxa"/>
            <w:tcBorders>
              <w:left w:val="nil"/>
              <w:right w:val="nil"/>
            </w:tcBorders>
            <w:vAlign w:val="bottom"/>
          </w:tcPr>
          <w:p w14:paraId="6A0D9D60" w14:textId="77777777" w:rsidR="00C93582" w:rsidRPr="00E879C5" w:rsidRDefault="00C93582" w:rsidP="00C93582">
            <w:pPr>
              <w:pStyle w:val="acctfourfigures"/>
              <w:spacing w:line="240" w:lineRule="atLeast"/>
              <w:ind w:left="-79" w:right="-79"/>
              <w:rPr>
                <w:szCs w:val="22"/>
              </w:rPr>
            </w:pPr>
          </w:p>
        </w:tc>
        <w:tc>
          <w:tcPr>
            <w:tcW w:w="1095" w:type="dxa"/>
            <w:gridSpan w:val="2"/>
            <w:tcBorders>
              <w:left w:val="nil"/>
              <w:right w:val="nil"/>
            </w:tcBorders>
            <w:vAlign w:val="bottom"/>
          </w:tcPr>
          <w:p w14:paraId="275B4AD0" w14:textId="77777777" w:rsidR="00C93582" w:rsidRPr="00E879C5" w:rsidRDefault="00C93582" w:rsidP="00C93582">
            <w:pPr>
              <w:pStyle w:val="acctfourfigures"/>
              <w:tabs>
                <w:tab w:val="clear" w:pos="765"/>
                <w:tab w:val="decimal" w:pos="551"/>
              </w:tabs>
              <w:spacing w:line="240" w:lineRule="atLeast"/>
              <w:ind w:left="-79" w:right="-79"/>
              <w:rPr>
                <w:szCs w:val="22"/>
              </w:rPr>
            </w:pPr>
          </w:p>
        </w:tc>
      </w:tr>
      <w:tr w:rsidR="00591D00" w:rsidRPr="00E879C5" w14:paraId="20D68B82" w14:textId="77777777">
        <w:trPr>
          <w:trHeight w:val="230"/>
        </w:trPr>
        <w:tc>
          <w:tcPr>
            <w:tcW w:w="1980" w:type="dxa"/>
            <w:tcBorders>
              <w:top w:val="nil"/>
              <w:left w:val="nil"/>
              <w:bottom w:val="nil"/>
              <w:right w:val="nil"/>
            </w:tcBorders>
            <w:noWrap/>
            <w:vAlign w:val="center"/>
          </w:tcPr>
          <w:p w14:paraId="00338520" w14:textId="77777777" w:rsidR="00591D00" w:rsidRPr="00E879C5" w:rsidRDefault="00591D00" w:rsidP="00591D00">
            <w:pPr>
              <w:ind w:left="230" w:hanging="230"/>
              <w:rPr>
                <w:rFonts w:ascii="Times New Roman" w:hAnsi="Times New Roman" w:cs="Times New Roman"/>
                <w:sz w:val="22"/>
                <w:szCs w:val="22"/>
              </w:rPr>
            </w:pPr>
            <w:r w:rsidRPr="00E879C5">
              <w:rPr>
                <w:rFonts w:ascii="Times New Roman" w:hAnsi="Times New Roman" w:cs="Times New Roman"/>
                <w:sz w:val="22"/>
                <w:szCs w:val="22"/>
              </w:rPr>
              <w:t xml:space="preserve">Furniture and bedding </w:t>
            </w:r>
          </w:p>
        </w:tc>
        <w:tc>
          <w:tcPr>
            <w:tcW w:w="1170" w:type="dxa"/>
            <w:vAlign w:val="bottom"/>
          </w:tcPr>
          <w:p w14:paraId="5386DE09" w14:textId="40A7DA1A" w:rsidR="00591D00" w:rsidRPr="00E879C5"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rPr>
            </w:pPr>
            <w:r w:rsidRPr="00DF065E">
              <w:rPr>
                <w:rFonts w:ascii="Times New Roman" w:hAnsi="Times New Roman" w:cs="Times New Roman"/>
                <w:sz w:val="22"/>
                <w:szCs w:val="22"/>
              </w:rPr>
              <w:t>7,145,084</w:t>
            </w:r>
          </w:p>
        </w:tc>
        <w:tc>
          <w:tcPr>
            <w:tcW w:w="252" w:type="dxa"/>
            <w:vAlign w:val="bottom"/>
          </w:tcPr>
          <w:p w14:paraId="7800EF10"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rPr>
            </w:pPr>
          </w:p>
        </w:tc>
        <w:tc>
          <w:tcPr>
            <w:tcW w:w="1114" w:type="dxa"/>
            <w:vAlign w:val="bottom"/>
          </w:tcPr>
          <w:p w14:paraId="56E02156" w14:textId="3F460F6B"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ind w:left="-103" w:right="-201"/>
              <w:rPr>
                <w:rFonts w:ascii="Times New Roman" w:hAnsi="Times New Roman" w:cs="Times New Roman"/>
                <w:sz w:val="22"/>
                <w:szCs w:val="22"/>
              </w:rPr>
            </w:pPr>
            <w:r>
              <w:rPr>
                <w:rFonts w:ascii="Times New Roman" w:hAnsi="Times New Roman" w:cs="Times New Roman"/>
                <w:sz w:val="22"/>
                <w:szCs w:val="22"/>
              </w:rPr>
              <w:t>7,103,070</w:t>
            </w:r>
          </w:p>
        </w:tc>
        <w:tc>
          <w:tcPr>
            <w:tcW w:w="236" w:type="dxa"/>
            <w:vAlign w:val="bottom"/>
          </w:tcPr>
          <w:p w14:paraId="6F6BC910"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rPr>
            </w:pPr>
          </w:p>
        </w:tc>
        <w:tc>
          <w:tcPr>
            <w:tcW w:w="1024" w:type="dxa"/>
            <w:vAlign w:val="bottom"/>
          </w:tcPr>
          <w:p w14:paraId="150D6F70" w14:textId="0DE0BB7D" w:rsidR="00591D00" w:rsidRPr="006173B6"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left="-103" w:right="-201" w:firstLine="10"/>
              <w:rPr>
                <w:rFonts w:ascii="Times New Roman" w:hAnsi="Times New Roman" w:cs="Times New Roman"/>
                <w:sz w:val="22"/>
                <w:szCs w:val="22"/>
                <w:lang w:eastAsia="en-GB"/>
              </w:rPr>
            </w:pPr>
            <w:r w:rsidRPr="00DF065E">
              <w:rPr>
                <w:rFonts w:ascii="Times New Roman" w:hAnsi="Times New Roman" w:cs="Times New Roman"/>
                <w:sz w:val="22"/>
                <w:szCs w:val="22"/>
              </w:rPr>
              <w:t>-</w:t>
            </w:r>
          </w:p>
        </w:tc>
        <w:tc>
          <w:tcPr>
            <w:tcW w:w="236" w:type="dxa"/>
            <w:vAlign w:val="bottom"/>
          </w:tcPr>
          <w:p w14:paraId="3F78E2A5" w14:textId="77777777"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3" w:right="-201"/>
              <w:rPr>
                <w:rFonts w:ascii="Times New Roman" w:hAnsi="Times New Roman" w:cs="Times New Roman"/>
                <w:sz w:val="22"/>
                <w:szCs w:val="22"/>
              </w:rPr>
            </w:pPr>
          </w:p>
        </w:tc>
        <w:tc>
          <w:tcPr>
            <w:tcW w:w="1024" w:type="dxa"/>
            <w:vAlign w:val="bottom"/>
          </w:tcPr>
          <w:p w14:paraId="1B9BAE4F" w14:textId="20D585B4"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left="-103" w:right="-201" w:firstLine="10"/>
              <w:rPr>
                <w:rFonts w:ascii="Times New Roman" w:hAnsi="Times New Roman" w:cs="Times New Roman"/>
                <w:sz w:val="22"/>
                <w:szCs w:val="22"/>
                <w:lang w:eastAsia="en-GB"/>
              </w:rPr>
            </w:pPr>
            <w:r w:rsidRPr="006173B6">
              <w:rPr>
                <w:rFonts w:ascii="Times New Roman" w:hAnsi="Times New Roman" w:cs="Times New Roman"/>
                <w:sz w:val="22"/>
                <w:szCs w:val="22"/>
              </w:rPr>
              <w:t>-</w:t>
            </w:r>
          </w:p>
        </w:tc>
        <w:tc>
          <w:tcPr>
            <w:tcW w:w="237" w:type="dxa"/>
            <w:vAlign w:val="bottom"/>
          </w:tcPr>
          <w:p w14:paraId="3E7AC26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rPr>
            </w:pPr>
          </w:p>
        </w:tc>
        <w:tc>
          <w:tcPr>
            <w:tcW w:w="1113" w:type="dxa"/>
            <w:vAlign w:val="bottom"/>
          </w:tcPr>
          <w:p w14:paraId="06818C25" w14:textId="6CF5B6F9" w:rsidR="00591D00" w:rsidRPr="00E879C5"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rPr>
            </w:pPr>
            <w:r w:rsidRPr="00DF065E">
              <w:rPr>
                <w:rFonts w:ascii="Times New Roman" w:hAnsi="Times New Roman" w:cs="Times New Roman"/>
                <w:sz w:val="22"/>
                <w:szCs w:val="22"/>
              </w:rPr>
              <w:t>7,145,084</w:t>
            </w:r>
          </w:p>
        </w:tc>
        <w:tc>
          <w:tcPr>
            <w:tcW w:w="255" w:type="dxa"/>
            <w:vAlign w:val="bottom"/>
          </w:tcPr>
          <w:p w14:paraId="32EA11E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rPr>
            </w:pPr>
          </w:p>
        </w:tc>
        <w:tc>
          <w:tcPr>
            <w:tcW w:w="1095" w:type="dxa"/>
            <w:gridSpan w:val="2"/>
            <w:vAlign w:val="bottom"/>
          </w:tcPr>
          <w:p w14:paraId="58BE8A90" w14:textId="09EFB83B"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rPr>
            </w:pPr>
            <w:r>
              <w:rPr>
                <w:rFonts w:ascii="Times New Roman" w:hAnsi="Times New Roman" w:cs="Times New Roman"/>
                <w:sz w:val="22"/>
                <w:szCs w:val="22"/>
              </w:rPr>
              <w:t>7,103,070</w:t>
            </w:r>
          </w:p>
        </w:tc>
      </w:tr>
      <w:tr w:rsidR="00591D00" w:rsidRPr="00E879C5" w14:paraId="4A3C0AB6" w14:textId="77777777">
        <w:trPr>
          <w:trHeight w:val="230"/>
        </w:trPr>
        <w:tc>
          <w:tcPr>
            <w:tcW w:w="1980" w:type="dxa"/>
            <w:tcBorders>
              <w:top w:val="nil"/>
              <w:left w:val="nil"/>
              <w:bottom w:val="nil"/>
              <w:right w:val="nil"/>
            </w:tcBorders>
            <w:noWrap/>
          </w:tcPr>
          <w:p w14:paraId="61B2C1DB"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Home decorative</w:t>
            </w:r>
          </w:p>
          <w:p w14:paraId="21C3E147" w14:textId="77777777" w:rsidR="00591D00" w:rsidRPr="00E879C5" w:rsidRDefault="00591D00" w:rsidP="00591D00">
            <w:pPr>
              <w:ind w:left="227"/>
              <w:rPr>
                <w:rFonts w:ascii="Times New Roman" w:hAnsi="Times New Roman" w:cs="Times New Roman"/>
                <w:sz w:val="22"/>
                <w:szCs w:val="22"/>
                <w:cs/>
              </w:rPr>
            </w:pPr>
            <w:r w:rsidRPr="00E879C5">
              <w:rPr>
                <w:rFonts w:ascii="Times New Roman" w:hAnsi="Times New Roman" w:cs="Times New Roman"/>
                <w:sz w:val="22"/>
                <w:szCs w:val="22"/>
              </w:rPr>
              <w:t>product</w:t>
            </w:r>
          </w:p>
        </w:tc>
        <w:tc>
          <w:tcPr>
            <w:tcW w:w="1170" w:type="dxa"/>
            <w:vAlign w:val="bottom"/>
          </w:tcPr>
          <w:p w14:paraId="72A617CA" w14:textId="17E79DD5" w:rsidR="00591D00" w:rsidRPr="00E879C5"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r w:rsidRPr="00DF065E">
              <w:rPr>
                <w:rFonts w:ascii="Times New Roman" w:hAnsi="Times New Roman" w:cs="Times New Roman"/>
                <w:sz w:val="22"/>
                <w:szCs w:val="22"/>
              </w:rPr>
              <w:t>1,886,946</w:t>
            </w:r>
          </w:p>
        </w:tc>
        <w:tc>
          <w:tcPr>
            <w:tcW w:w="252" w:type="dxa"/>
            <w:vAlign w:val="bottom"/>
          </w:tcPr>
          <w:p w14:paraId="68EB86A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114" w:type="dxa"/>
            <w:vAlign w:val="bottom"/>
          </w:tcPr>
          <w:p w14:paraId="2E99D8FD" w14:textId="53EB53F2"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ind w:left="-103" w:right="-201"/>
              <w:rPr>
                <w:rFonts w:ascii="Times New Roman" w:hAnsi="Times New Roman" w:cs="Times New Roman"/>
                <w:sz w:val="22"/>
                <w:szCs w:val="22"/>
                <w:lang w:eastAsia="en-GB"/>
              </w:rPr>
            </w:pPr>
            <w:r w:rsidRPr="00E879C5">
              <w:rPr>
                <w:rFonts w:ascii="Times New Roman" w:hAnsi="Times New Roman" w:cs="Times New Roman"/>
                <w:sz w:val="22"/>
                <w:szCs w:val="22"/>
              </w:rPr>
              <w:t>1,</w:t>
            </w:r>
            <w:r>
              <w:rPr>
                <w:rFonts w:ascii="Times New Roman" w:hAnsi="Times New Roman" w:cs="Times New Roman"/>
                <w:sz w:val="22"/>
                <w:szCs w:val="22"/>
              </w:rPr>
              <w:t>892,147</w:t>
            </w:r>
          </w:p>
        </w:tc>
        <w:tc>
          <w:tcPr>
            <w:tcW w:w="236" w:type="dxa"/>
            <w:vAlign w:val="bottom"/>
          </w:tcPr>
          <w:p w14:paraId="5F26225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024" w:type="dxa"/>
            <w:vAlign w:val="bottom"/>
          </w:tcPr>
          <w:p w14:paraId="55009243" w14:textId="5DECF8D4" w:rsidR="00591D00" w:rsidRPr="006173B6"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left="-103" w:right="-201" w:firstLine="10"/>
              <w:rPr>
                <w:rFonts w:ascii="Times New Roman" w:hAnsi="Times New Roman" w:cs="Times New Roman"/>
                <w:sz w:val="22"/>
                <w:szCs w:val="22"/>
                <w:lang w:eastAsia="en-GB"/>
              </w:rPr>
            </w:pPr>
            <w:r w:rsidRPr="00DF065E">
              <w:rPr>
                <w:rFonts w:ascii="Times New Roman" w:hAnsi="Times New Roman" w:cs="Times New Roman"/>
                <w:sz w:val="22"/>
                <w:szCs w:val="22"/>
              </w:rPr>
              <w:t>-</w:t>
            </w:r>
          </w:p>
        </w:tc>
        <w:tc>
          <w:tcPr>
            <w:tcW w:w="236" w:type="dxa"/>
            <w:vAlign w:val="bottom"/>
          </w:tcPr>
          <w:p w14:paraId="11F7FDB1" w14:textId="77777777"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3" w:right="-201"/>
              <w:rPr>
                <w:rFonts w:ascii="Times New Roman" w:hAnsi="Times New Roman" w:cs="Times New Roman"/>
                <w:sz w:val="22"/>
                <w:szCs w:val="22"/>
                <w:lang w:eastAsia="en-GB"/>
              </w:rPr>
            </w:pPr>
          </w:p>
        </w:tc>
        <w:tc>
          <w:tcPr>
            <w:tcW w:w="1024" w:type="dxa"/>
            <w:vAlign w:val="bottom"/>
          </w:tcPr>
          <w:p w14:paraId="71CC319C" w14:textId="0268FA27"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left="-103" w:right="-201" w:firstLine="10"/>
              <w:rPr>
                <w:rFonts w:ascii="Times New Roman" w:hAnsi="Times New Roman" w:cs="Times New Roman"/>
                <w:sz w:val="22"/>
                <w:szCs w:val="22"/>
                <w:lang w:eastAsia="en-GB"/>
              </w:rPr>
            </w:pPr>
            <w:r w:rsidRPr="006173B6">
              <w:rPr>
                <w:rFonts w:ascii="Times New Roman" w:hAnsi="Times New Roman" w:cs="Times New Roman"/>
                <w:sz w:val="22"/>
                <w:szCs w:val="22"/>
              </w:rPr>
              <w:t>-</w:t>
            </w:r>
          </w:p>
        </w:tc>
        <w:tc>
          <w:tcPr>
            <w:tcW w:w="237" w:type="dxa"/>
            <w:vAlign w:val="bottom"/>
          </w:tcPr>
          <w:p w14:paraId="4198245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113" w:type="dxa"/>
            <w:vAlign w:val="bottom"/>
          </w:tcPr>
          <w:p w14:paraId="04B7AC7A" w14:textId="2AF01B13" w:rsidR="00591D00" w:rsidRPr="00E879C5"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lang w:eastAsia="en-GB"/>
              </w:rPr>
            </w:pPr>
            <w:r w:rsidRPr="00DF065E">
              <w:rPr>
                <w:rFonts w:ascii="Times New Roman" w:hAnsi="Times New Roman" w:cs="Times New Roman"/>
                <w:sz w:val="22"/>
                <w:szCs w:val="22"/>
              </w:rPr>
              <w:t>1,886,946</w:t>
            </w:r>
          </w:p>
        </w:tc>
        <w:tc>
          <w:tcPr>
            <w:tcW w:w="255" w:type="dxa"/>
            <w:vAlign w:val="bottom"/>
          </w:tcPr>
          <w:p w14:paraId="156069A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lang w:eastAsia="en-GB"/>
              </w:rPr>
            </w:pPr>
          </w:p>
        </w:tc>
        <w:tc>
          <w:tcPr>
            <w:tcW w:w="1095" w:type="dxa"/>
            <w:gridSpan w:val="2"/>
            <w:vAlign w:val="bottom"/>
          </w:tcPr>
          <w:p w14:paraId="2EC1573A" w14:textId="367F9FF2"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rPr>
            </w:pPr>
            <w:r w:rsidRPr="00E879C5">
              <w:rPr>
                <w:rFonts w:ascii="Times New Roman" w:hAnsi="Times New Roman" w:cs="Times New Roman"/>
                <w:sz w:val="22"/>
                <w:szCs w:val="22"/>
              </w:rPr>
              <w:t>1,</w:t>
            </w:r>
            <w:r>
              <w:rPr>
                <w:rFonts w:ascii="Times New Roman" w:hAnsi="Times New Roman" w:cs="Times New Roman"/>
                <w:sz w:val="22"/>
                <w:szCs w:val="22"/>
              </w:rPr>
              <w:t>892,147</w:t>
            </w:r>
          </w:p>
        </w:tc>
      </w:tr>
      <w:tr w:rsidR="00591D00" w:rsidRPr="00E879C5" w14:paraId="6B420077" w14:textId="77777777">
        <w:trPr>
          <w:trHeight w:val="230"/>
        </w:trPr>
        <w:tc>
          <w:tcPr>
            <w:tcW w:w="1980" w:type="dxa"/>
            <w:tcBorders>
              <w:top w:val="nil"/>
              <w:left w:val="nil"/>
              <w:bottom w:val="nil"/>
              <w:right w:val="nil"/>
            </w:tcBorders>
            <w:noWrap/>
          </w:tcPr>
          <w:p w14:paraId="739B277D"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 xml:space="preserve">Rental and service </w:t>
            </w:r>
          </w:p>
          <w:p w14:paraId="7C73BC42" w14:textId="5D1BE955" w:rsidR="00591D00" w:rsidRPr="00E879C5" w:rsidRDefault="00591D00" w:rsidP="00591D00">
            <w:pPr>
              <w:ind w:left="228"/>
              <w:rPr>
                <w:rFonts w:ascii="Times New Roman" w:hAnsi="Times New Roman" w:cs="Times New Roman"/>
                <w:sz w:val="22"/>
                <w:szCs w:val="22"/>
              </w:rPr>
            </w:pPr>
            <w:r w:rsidRPr="00E879C5">
              <w:rPr>
                <w:rFonts w:ascii="Times New Roman" w:hAnsi="Times New Roman" w:cs="Times New Roman"/>
                <w:sz w:val="22"/>
                <w:szCs w:val="22"/>
              </w:rPr>
              <w:t xml:space="preserve">area income </w:t>
            </w:r>
          </w:p>
        </w:tc>
        <w:tc>
          <w:tcPr>
            <w:tcW w:w="1170" w:type="dxa"/>
            <w:tcBorders>
              <w:bottom w:val="single" w:sz="4" w:space="0" w:color="auto"/>
            </w:tcBorders>
            <w:vAlign w:val="bottom"/>
          </w:tcPr>
          <w:p w14:paraId="7F0A2F80" w14:textId="3BEB498F" w:rsidR="00591D00" w:rsidRPr="006173B6"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9"/>
              </w:tabs>
              <w:ind w:left="-103" w:right="-201" w:firstLine="10"/>
              <w:rPr>
                <w:rFonts w:ascii="Times New Roman" w:hAnsi="Times New Roman" w:cs="Times New Roman"/>
                <w:sz w:val="22"/>
                <w:szCs w:val="22"/>
                <w:lang w:eastAsia="en-GB"/>
              </w:rPr>
            </w:pPr>
            <w:r w:rsidRPr="00DF065E">
              <w:rPr>
                <w:rFonts w:ascii="Times New Roman" w:hAnsi="Times New Roman" w:cs="Times New Roman"/>
                <w:sz w:val="22"/>
                <w:szCs w:val="22"/>
              </w:rPr>
              <w:t>-</w:t>
            </w:r>
          </w:p>
        </w:tc>
        <w:tc>
          <w:tcPr>
            <w:tcW w:w="252" w:type="dxa"/>
            <w:vAlign w:val="bottom"/>
          </w:tcPr>
          <w:p w14:paraId="44CD47B2" w14:textId="77777777"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114" w:type="dxa"/>
            <w:tcBorders>
              <w:bottom w:val="single" w:sz="4" w:space="0" w:color="auto"/>
            </w:tcBorders>
            <w:vAlign w:val="bottom"/>
          </w:tcPr>
          <w:p w14:paraId="12445DCB" w14:textId="567F4D93"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3" w:right="-201" w:firstLine="10"/>
              <w:rPr>
                <w:rFonts w:ascii="Times New Roman" w:hAnsi="Times New Roman" w:cs="Times New Roman"/>
                <w:sz w:val="22"/>
                <w:szCs w:val="22"/>
                <w:lang w:eastAsia="en-GB"/>
              </w:rPr>
            </w:pPr>
            <w:r w:rsidRPr="006173B6">
              <w:rPr>
                <w:rFonts w:ascii="Times New Roman" w:hAnsi="Times New Roman" w:cs="Times New Roman"/>
                <w:sz w:val="22"/>
                <w:szCs w:val="22"/>
              </w:rPr>
              <w:t>-</w:t>
            </w:r>
          </w:p>
        </w:tc>
        <w:tc>
          <w:tcPr>
            <w:tcW w:w="236" w:type="dxa"/>
            <w:vAlign w:val="bottom"/>
          </w:tcPr>
          <w:p w14:paraId="63CEFE5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024" w:type="dxa"/>
            <w:tcBorders>
              <w:bottom w:val="single" w:sz="4" w:space="0" w:color="auto"/>
            </w:tcBorders>
            <w:vAlign w:val="bottom"/>
          </w:tcPr>
          <w:p w14:paraId="16FF9E3B" w14:textId="143BAF02" w:rsidR="00591D00" w:rsidRPr="00E879C5" w:rsidRDefault="00DF065E" w:rsidP="00591D00">
            <w:pPr>
              <w:pStyle w:val="acctfourfigures"/>
              <w:tabs>
                <w:tab w:val="clear" w:pos="765"/>
                <w:tab w:val="decimal" w:pos="822"/>
              </w:tabs>
              <w:spacing w:line="240" w:lineRule="atLeast"/>
              <w:ind w:left="-103" w:right="-201"/>
              <w:rPr>
                <w:szCs w:val="22"/>
                <w:lang w:eastAsia="en-GB"/>
              </w:rPr>
            </w:pPr>
            <w:r w:rsidRPr="00DF065E">
              <w:rPr>
                <w:szCs w:val="22"/>
                <w:lang w:val="en-US"/>
              </w:rPr>
              <w:t>558</w:t>
            </w:r>
            <w:r w:rsidRPr="00DF065E">
              <w:rPr>
                <w:szCs w:val="22"/>
              </w:rPr>
              <w:t>,</w:t>
            </w:r>
            <w:r w:rsidRPr="00DF065E">
              <w:rPr>
                <w:szCs w:val="22"/>
                <w:lang w:val="en-US"/>
              </w:rPr>
              <w:t>242</w:t>
            </w:r>
          </w:p>
        </w:tc>
        <w:tc>
          <w:tcPr>
            <w:tcW w:w="236" w:type="dxa"/>
            <w:vAlign w:val="bottom"/>
          </w:tcPr>
          <w:p w14:paraId="6765FC5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3" w:right="-201"/>
              <w:rPr>
                <w:rFonts w:ascii="Times New Roman" w:hAnsi="Times New Roman" w:cs="Times New Roman"/>
                <w:sz w:val="22"/>
                <w:szCs w:val="22"/>
                <w:lang w:eastAsia="en-GB"/>
              </w:rPr>
            </w:pPr>
          </w:p>
        </w:tc>
        <w:tc>
          <w:tcPr>
            <w:tcW w:w="1024" w:type="dxa"/>
            <w:tcBorders>
              <w:bottom w:val="single" w:sz="4" w:space="0" w:color="auto"/>
            </w:tcBorders>
            <w:vAlign w:val="bottom"/>
          </w:tcPr>
          <w:p w14:paraId="4E8FB887" w14:textId="3B579599" w:rsidR="00591D00" w:rsidRPr="00E879C5" w:rsidRDefault="00591D00" w:rsidP="00591D00">
            <w:pPr>
              <w:pStyle w:val="acctfourfigures"/>
              <w:tabs>
                <w:tab w:val="clear" w:pos="765"/>
                <w:tab w:val="decimal" w:pos="822"/>
              </w:tabs>
              <w:spacing w:line="240" w:lineRule="atLeast"/>
              <w:ind w:left="-103" w:right="-201"/>
              <w:rPr>
                <w:szCs w:val="22"/>
                <w:lang w:eastAsia="en-GB"/>
              </w:rPr>
            </w:pPr>
            <w:r w:rsidRPr="00DF065E">
              <w:rPr>
                <w:szCs w:val="22"/>
                <w:lang w:val="en-US"/>
              </w:rPr>
              <w:t>486</w:t>
            </w:r>
            <w:r>
              <w:rPr>
                <w:szCs w:val="22"/>
              </w:rPr>
              <w:t>,</w:t>
            </w:r>
            <w:r w:rsidRPr="00DF065E">
              <w:rPr>
                <w:szCs w:val="22"/>
                <w:lang w:val="en-US"/>
              </w:rPr>
              <w:t>342</w:t>
            </w:r>
          </w:p>
        </w:tc>
        <w:tc>
          <w:tcPr>
            <w:tcW w:w="237" w:type="dxa"/>
            <w:vAlign w:val="bottom"/>
          </w:tcPr>
          <w:p w14:paraId="7AA70215"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113" w:type="dxa"/>
            <w:tcBorders>
              <w:bottom w:val="single" w:sz="4" w:space="0" w:color="auto"/>
            </w:tcBorders>
            <w:vAlign w:val="bottom"/>
          </w:tcPr>
          <w:p w14:paraId="7407E72C" w14:textId="3ACF3B53" w:rsidR="00591D00" w:rsidRPr="00E879C5"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rPr>
            </w:pPr>
            <w:r w:rsidRPr="00DF065E">
              <w:rPr>
                <w:rFonts w:ascii="Times New Roman" w:hAnsi="Times New Roman" w:cs="Times New Roman"/>
                <w:sz w:val="22"/>
                <w:szCs w:val="22"/>
              </w:rPr>
              <w:t>558,242</w:t>
            </w:r>
          </w:p>
        </w:tc>
        <w:tc>
          <w:tcPr>
            <w:tcW w:w="255" w:type="dxa"/>
            <w:vAlign w:val="bottom"/>
          </w:tcPr>
          <w:p w14:paraId="6E3C737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lang w:eastAsia="en-GB"/>
              </w:rPr>
            </w:pPr>
          </w:p>
        </w:tc>
        <w:tc>
          <w:tcPr>
            <w:tcW w:w="1095" w:type="dxa"/>
            <w:gridSpan w:val="2"/>
            <w:tcBorders>
              <w:bottom w:val="single" w:sz="4" w:space="0" w:color="auto"/>
            </w:tcBorders>
            <w:vAlign w:val="bottom"/>
          </w:tcPr>
          <w:p w14:paraId="2025F558" w14:textId="6679653A"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rPr>
            </w:pPr>
            <w:r w:rsidRPr="00203F7A">
              <w:rPr>
                <w:rFonts w:ascii="Times New Roman" w:hAnsi="Times New Roman" w:cs="Times New Roman"/>
                <w:sz w:val="22"/>
                <w:szCs w:val="22"/>
              </w:rPr>
              <w:t>486,342</w:t>
            </w:r>
          </w:p>
        </w:tc>
      </w:tr>
      <w:tr w:rsidR="00591D00" w:rsidRPr="00E879C5" w14:paraId="2C394A68" w14:textId="77777777">
        <w:trPr>
          <w:trHeight w:val="230"/>
        </w:trPr>
        <w:tc>
          <w:tcPr>
            <w:tcW w:w="1980" w:type="dxa"/>
            <w:tcBorders>
              <w:top w:val="nil"/>
              <w:left w:val="nil"/>
              <w:bottom w:val="nil"/>
              <w:right w:val="nil"/>
            </w:tcBorders>
            <w:noWrap/>
            <w:vAlign w:val="bottom"/>
          </w:tcPr>
          <w:p w14:paraId="7825C77D" w14:textId="0665325B" w:rsidR="00591D00" w:rsidRPr="00E879C5" w:rsidRDefault="00591D00" w:rsidP="00591D00">
            <w:pPr>
              <w:ind w:left="227" w:hanging="227"/>
              <w:rPr>
                <w:rFonts w:ascii="Times New Roman" w:hAnsi="Times New Roman" w:cs="Times New Roman"/>
                <w:sz w:val="22"/>
                <w:szCs w:val="22"/>
              </w:rPr>
            </w:pPr>
            <w:r w:rsidRPr="00E879C5">
              <w:rPr>
                <w:rFonts w:ascii="Times New Roman" w:hAnsi="Times New Roman" w:cs="Times New Roman"/>
                <w:b/>
                <w:bCs/>
                <w:sz w:val="22"/>
                <w:szCs w:val="22"/>
              </w:rPr>
              <w:t>Total revenue</w:t>
            </w:r>
          </w:p>
        </w:tc>
        <w:tc>
          <w:tcPr>
            <w:tcW w:w="1170" w:type="dxa"/>
            <w:tcBorders>
              <w:top w:val="single" w:sz="4" w:space="0" w:color="auto"/>
              <w:bottom w:val="double" w:sz="4" w:space="0" w:color="auto"/>
            </w:tcBorders>
            <w:vAlign w:val="bottom"/>
          </w:tcPr>
          <w:p w14:paraId="5C62EDA9" w14:textId="598C6E4B" w:rsidR="00591D00" w:rsidRPr="00457791"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lang w:eastAsia="en-GB"/>
              </w:rPr>
            </w:pPr>
            <w:r w:rsidRPr="00DF065E">
              <w:rPr>
                <w:rFonts w:ascii="Times New Roman" w:hAnsi="Times New Roman" w:cs="Times New Roman"/>
                <w:b/>
                <w:bCs/>
                <w:sz w:val="22"/>
                <w:szCs w:val="22"/>
              </w:rPr>
              <w:t>9,032,030</w:t>
            </w:r>
          </w:p>
        </w:tc>
        <w:tc>
          <w:tcPr>
            <w:tcW w:w="252" w:type="dxa"/>
            <w:vAlign w:val="bottom"/>
          </w:tcPr>
          <w:p w14:paraId="5A4451EC" w14:textId="77777777" w:rsidR="00591D00" w:rsidRPr="00B44627"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ind w:left="-103" w:right="-201"/>
              <w:rPr>
                <w:rFonts w:ascii="Times New Roman" w:hAnsi="Times New Roman" w:cs="Times New Roman"/>
                <w:sz w:val="22"/>
                <w:szCs w:val="22"/>
              </w:rPr>
            </w:pPr>
          </w:p>
        </w:tc>
        <w:tc>
          <w:tcPr>
            <w:tcW w:w="1114" w:type="dxa"/>
            <w:tcBorders>
              <w:top w:val="single" w:sz="4" w:space="0" w:color="auto"/>
              <w:bottom w:val="double" w:sz="4" w:space="0" w:color="auto"/>
            </w:tcBorders>
            <w:vAlign w:val="bottom"/>
          </w:tcPr>
          <w:p w14:paraId="0A07A94C" w14:textId="7C701424" w:rsidR="00591D00" w:rsidRPr="00B44627"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ind w:left="-103" w:right="-201"/>
              <w:rPr>
                <w:rFonts w:ascii="Times New Roman" w:hAnsi="Times New Roman" w:cs="Times New Roman"/>
                <w:b/>
                <w:bCs/>
                <w:sz w:val="22"/>
                <w:szCs w:val="22"/>
              </w:rPr>
            </w:pPr>
            <w:r w:rsidRPr="00457791">
              <w:rPr>
                <w:rFonts w:ascii="Times New Roman" w:hAnsi="Times New Roman" w:cs="Times New Roman"/>
                <w:b/>
                <w:bCs/>
                <w:sz w:val="22"/>
                <w:szCs w:val="22"/>
              </w:rPr>
              <w:t>8,995,217</w:t>
            </w:r>
          </w:p>
        </w:tc>
        <w:tc>
          <w:tcPr>
            <w:tcW w:w="236" w:type="dxa"/>
            <w:vAlign w:val="bottom"/>
          </w:tcPr>
          <w:p w14:paraId="62F684ED" w14:textId="77777777" w:rsidR="00591D00" w:rsidRPr="00E879C5" w:rsidRDefault="00591D00" w:rsidP="00591D00">
            <w:pPr>
              <w:pStyle w:val="acctfourfigures"/>
              <w:tabs>
                <w:tab w:val="clear" w:pos="765"/>
                <w:tab w:val="decimal" w:pos="956"/>
              </w:tabs>
              <w:spacing w:line="240" w:lineRule="atLeast"/>
              <w:ind w:left="-103" w:right="-201"/>
              <w:rPr>
                <w:szCs w:val="22"/>
                <w:lang w:val="en-US" w:eastAsia="en-GB" w:bidi="th-TH"/>
              </w:rPr>
            </w:pPr>
          </w:p>
        </w:tc>
        <w:tc>
          <w:tcPr>
            <w:tcW w:w="1024" w:type="dxa"/>
            <w:tcBorders>
              <w:top w:val="single" w:sz="4" w:space="0" w:color="auto"/>
              <w:bottom w:val="double" w:sz="4" w:space="0" w:color="auto"/>
            </w:tcBorders>
            <w:vAlign w:val="bottom"/>
          </w:tcPr>
          <w:p w14:paraId="26565A68" w14:textId="2DA9D82E" w:rsidR="00591D00" w:rsidRPr="00E879C5" w:rsidRDefault="00DF065E" w:rsidP="00591D00">
            <w:pPr>
              <w:pStyle w:val="acctfourfigures"/>
              <w:tabs>
                <w:tab w:val="clear" w:pos="765"/>
                <w:tab w:val="decimal" w:pos="822"/>
              </w:tabs>
              <w:spacing w:line="240" w:lineRule="atLeast"/>
              <w:ind w:left="-103" w:right="-201"/>
              <w:rPr>
                <w:szCs w:val="22"/>
                <w:lang w:val="en-US" w:eastAsia="en-GB" w:bidi="th-TH"/>
              </w:rPr>
            </w:pPr>
            <w:r w:rsidRPr="00DF065E">
              <w:rPr>
                <w:b/>
                <w:bCs/>
                <w:szCs w:val="22"/>
                <w:lang w:val="en-US" w:bidi="th-TH"/>
              </w:rPr>
              <w:t>558</w:t>
            </w:r>
            <w:r w:rsidRPr="00DF065E">
              <w:rPr>
                <w:b/>
                <w:bCs/>
                <w:szCs w:val="22"/>
                <w:lang w:bidi="th-TH"/>
              </w:rPr>
              <w:t>,</w:t>
            </w:r>
            <w:r w:rsidRPr="00DF065E">
              <w:rPr>
                <w:b/>
                <w:bCs/>
                <w:szCs w:val="22"/>
                <w:lang w:val="en-US" w:bidi="th-TH"/>
              </w:rPr>
              <w:t>242</w:t>
            </w:r>
          </w:p>
        </w:tc>
        <w:tc>
          <w:tcPr>
            <w:tcW w:w="236" w:type="dxa"/>
            <w:vAlign w:val="bottom"/>
          </w:tcPr>
          <w:p w14:paraId="59D7073F" w14:textId="77777777" w:rsidR="00591D00" w:rsidRPr="00E879C5" w:rsidRDefault="00591D00" w:rsidP="00591D00">
            <w:pPr>
              <w:pStyle w:val="acctfourfigures"/>
              <w:tabs>
                <w:tab w:val="clear" w:pos="765"/>
                <w:tab w:val="decimal" w:pos="822"/>
              </w:tabs>
              <w:spacing w:line="240" w:lineRule="atLeast"/>
              <w:ind w:left="-103" w:right="-201"/>
              <w:rPr>
                <w:szCs w:val="22"/>
                <w:lang w:val="en-US" w:eastAsia="en-GB" w:bidi="th-TH"/>
              </w:rPr>
            </w:pPr>
          </w:p>
        </w:tc>
        <w:tc>
          <w:tcPr>
            <w:tcW w:w="1024" w:type="dxa"/>
            <w:tcBorders>
              <w:top w:val="single" w:sz="4" w:space="0" w:color="auto"/>
              <w:bottom w:val="double" w:sz="4" w:space="0" w:color="auto"/>
            </w:tcBorders>
            <w:vAlign w:val="bottom"/>
          </w:tcPr>
          <w:p w14:paraId="293DCFF5" w14:textId="32EF82F5" w:rsidR="00591D00" w:rsidRPr="00E879C5" w:rsidRDefault="00591D00" w:rsidP="00591D00">
            <w:pPr>
              <w:pStyle w:val="acctfourfigures"/>
              <w:tabs>
                <w:tab w:val="clear" w:pos="765"/>
                <w:tab w:val="decimal" w:pos="822"/>
              </w:tabs>
              <w:spacing w:line="240" w:lineRule="atLeast"/>
              <w:ind w:left="-103" w:right="-201"/>
              <w:rPr>
                <w:szCs w:val="22"/>
                <w:lang w:val="en-US" w:eastAsia="en-GB" w:bidi="th-TH"/>
              </w:rPr>
            </w:pPr>
            <w:r w:rsidRPr="00DF065E">
              <w:rPr>
                <w:b/>
                <w:bCs/>
                <w:szCs w:val="22"/>
                <w:lang w:val="en-US" w:bidi="th-TH"/>
              </w:rPr>
              <w:t>486</w:t>
            </w:r>
            <w:r w:rsidRPr="00C53F01">
              <w:rPr>
                <w:b/>
                <w:bCs/>
                <w:szCs w:val="22"/>
              </w:rPr>
              <w:t>,</w:t>
            </w:r>
            <w:r w:rsidRPr="00DF065E">
              <w:rPr>
                <w:b/>
                <w:bCs/>
                <w:szCs w:val="22"/>
                <w:lang w:val="en-US" w:bidi="th-TH"/>
              </w:rPr>
              <w:t>342</w:t>
            </w:r>
          </w:p>
        </w:tc>
        <w:tc>
          <w:tcPr>
            <w:tcW w:w="237" w:type="dxa"/>
            <w:vAlign w:val="bottom"/>
          </w:tcPr>
          <w:p w14:paraId="435FBC33" w14:textId="77777777" w:rsidR="00591D00" w:rsidRPr="00E879C5" w:rsidRDefault="00591D00" w:rsidP="00591D00">
            <w:pPr>
              <w:pStyle w:val="acctfourfigures"/>
              <w:tabs>
                <w:tab w:val="clear" w:pos="765"/>
                <w:tab w:val="decimal" w:pos="956"/>
              </w:tabs>
              <w:spacing w:line="240" w:lineRule="atLeast"/>
              <w:ind w:left="-103" w:right="-201"/>
              <w:rPr>
                <w:szCs w:val="22"/>
                <w:lang w:val="en-US" w:eastAsia="en-GB" w:bidi="th-TH"/>
              </w:rPr>
            </w:pPr>
          </w:p>
        </w:tc>
        <w:tc>
          <w:tcPr>
            <w:tcW w:w="1113" w:type="dxa"/>
            <w:tcBorders>
              <w:top w:val="single" w:sz="4" w:space="0" w:color="auto"/>
              <w:bottom w:val="double" w:sz="4" w:space="0" w:color="auto"/>
            </w:tcBorders>
            <w:vAlign w:val="bottom"/>
          </w:tcPr>
          <w:p w14:paraId="4AC3D455" w14:textId="7C4CF01F" w:rsidR="00591D00" w:rsidRPr="00E879C5" w:rsidRDefault="00DF065E" w:rsidP="00591D00">
            <w:pPr>
              <w:pStyle w:val="acctfourfigures"/>
              <w:tabs>
                <w:tab w:val="clear" w:pos="765"/>
                <w:tab w:val="decimal" w:pos="893"/>
              </w:tabs>
              <w:spacing w:line="240" w:lineRule="atLeast"/>
              <w:ind w:left="-103" w:right="-201" w:firstLine="22"/>
              <w:rPr>
                <w:szCs w:val="22"/>
                <w:lang w:val="en-US" w:eastAsia="en-GB" w:bidi="th-TH"/>
              </w:rPr>
            </w:pPr>
            <w:r w:rsidRPr="00DF065E">
              <w:rPr>
                <w:b/>
                <w:bCs/>
                <w:szCs w:val="22"/>
                <w:lang w:val="en-US"/>
              </w:rPr>
              <w:t>9</w:t>
            </w:r>
            <w:r w:rsidRPr="00DF065E">
              <w:rPr>
                <w:b/>
                <w:bCs/>
                <w:szCs w:val="22"/>
              </w:rPr>
              <w:t>,</w:t>
            </w:r>
            <w:r w:rsidRPr="00DF065E">
              <w:rPr>
                <w:b/>
                <w:bCs/>
                <w:szCs w:val="22"/>
                <w:lang w:val="en-US"/>
              </w:rPr>
              <w:t>590</w:t>
            </w:r>
            <w:r w:rsidRPr="00DF065E">
              <w:rPr>
                <w:b/>
                <w:bCs/>
                <w:szCs w:val="22"/>
              </w:rPr>
              <w:t>,</w:t>
            </w:r>
            <w:r w:rsidRPr="00DF065E">
              <w:rPr>
                <w:b/>
                <w:bCs/>
                <w:szCs w:val="22"/>
                <w:lang w:val="en-US"/>
              </w:rPr>
              <w:t>272</w:t>
            </w:r>
          </w:p>
        </w:tc>
        <w:tc>
          <w:tcPr>
            <w:tcW w:w="255" w:type="dxa"/>
            <w:vAlign w:val="bottom"/>
          </w:tcPr>
          <w:p w14:paraId="55B5989E" w14:textId="77777777" w:rsidR="00591D00" w:rsidRPr="00E879C5" w:rsidRDefault="00591D00" w:rsidP="00591D00">
            <w:pPr>
              <w:pStyle w:val="acctfourfigures"/>
              <w:tabs>
                <w:tab w:val="clear" w:pos="765"/>
                <w:tab w:val="decimal" w:pos="893"/>
              </w:tabs>
              <w:spacing w:line="240" w:lineRule="atLeast"/>
              <w:ind w:left="-103" w:right="-201" w:firstLine="22"/>
              <w:rPr>
                <w:szCs w:val="22"/>
                <w:lang w:val="en-US" w:eastAsia="en-GB" w:bidi="th-TH"/>
              </w:rPr>
            </w:pPr>
          </w:p>
        </w:tc>
        <w:tc>
          <w:tcPr>
            <w:tcW w:w="1095" w:type="dxa"/>
            <w:gridSpan w:val="2"/>
            <w:tcBorders>
              <w:top w:val="single" w:sz="4" w:space="0" w:color="auto"/>
              <w:bottom w:val="double" w:sz="4" w:space="0" w:color="auto"/>
            </w:tcBorders>
            <w:vAlign w:val="bottom"/>
          </w:tcPr>
          <w:p w14:paraId="32ACDA23" w14:textId="18B2D987" w:rsidR="00591D00" w:rsidRPr="00E879C5" w:rsidRDefault="00591D00" w:rsidP="00591D00">
            <w:pPr>
              <w:pStyle w:val="acctfourfigures"/>
              <w:tabs>
                <w:tab w:val="clear" w:pos="765"/>
                <w:tab w:val="decimal" w:pos="893"/>
              </w:tabs>
              <w:spacing w:line="240" w:lineRule="atLeast"/>
              <w:ind w:left="-103" w:right="-201" w:firstLine="22"/>
              <w:rPr>
                <w:szCs w:val="22"/>
                <w:lang w:eastAsia="en-GB"/>
              </w:rPr>
            </w:pPr>
            <w:r w:rsidRPr="00DF065E">
              <w:rPr>
                <w:b/>
                <w:bCs/>
                <w:szCs w:val="22"/>
                <w:lang w:val="en-US"/>
              </w:rPr>
              <w:t>9</w:t>
            </w:r>
            <w:r w:rsidRPr="00E879C5">
              <w:rPr>
                <w:b/>
                <w:bCs/>
                <w:szCs w:val="22"/>
                <w:lang w:eastAsia="en-GB"/>
              </w:rPr>
              <w:t>,</w:t>
            </w:r>
            <w:r w:rsidRPr="00DF065E">
              <w:rPr>
                <w:b/>
                <w:bCs/>
                <w:szCs w:val="22"/>
                <w:lang w:val="en-US"/>
              </w:rPr>
              <w:t>481</w:t>
            </w:r>
            <w:r>
              <w:rPr>
                <w:b/>
                <w:bCs/>
                <w:szCs w:val="22"/>
                <w:lang w:eastAsia="en-GB"/>
              </w:rPr>
              <w:t>,</w:t>
            </w:r>
            <w:r w:rsidRPr="00DF065E">
              <w:rPr>
                <w:b/>
                <w:bCs/>
                <w:szCs w:val="22"/>
                <w:lang w:val="en-US"/>
              </w:rPr>
              <w:t>559</w:t>
            </w:r>
          </w:p>
        </w:tc>
      </w:tr>
      <w:tr w:rsidR="00591D00" w:rsidRPr="00E879C5" w14:paraId="7EFA79C4" w14:textId="77777777">
        <w:trPr>
          <w:trHeight w:val="230"/>
        </w:trPr>
        <w:tc>
          <w:tcPr>
            <w:tcW w:w="1980" w:type="dxa"/>
            <w:tcBorders>
              <w:top w:val="nil"/>
              <w:left w:val="nil"/>
              <w:bottom w:val="nil"/>
              <w:right w:val="nil"/>
            </w:tcBorders>
            <w:noWrap/>
            <w:vAlign w:val="bottom"/>
          </w:tcPr>
          <w:p w14:paraId="2CE83B85" w14:textId="7CC0075A" w:rsidR="00591D00" w:rsidRPr="00E879C5" w:rsidRDefault="00591D00" w:rsidP="00591D00">
            <w:pPr>
              <w:tabs>
                <w:tab w:val="left" w:pos="110"/>
              </w:tabs>
              <w:rPr>
                <w:rFonts w:ascii="Times New Roman" w:hAnsi="Times New Roman" w:cs="Times New Roman"/>
                <w:b/>
                <w:bCs/>
                <w:sz w:val="22"/>
                <w:szCs w:val="22"/>
              </w:rPr>
            </w:pPr>
          </w:p>
        </w:tc>
        <w:tc>
          <w:tcPr>
            <w:tcW w:w="1170" w:type="dxa"/>
            <w:tcBorders>
              <w:top w:val="single" w:sz="4" w:space="0" w:color="auto"/>
            </w:tcBorders>
            <w:vAlign w:val="bottom"/>
          </w:tcPr>
          <w:p w14:paraId="64401895" w14:textId="6DE6F889"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lang w:eastAsia="en-GB"/>
              </w:rPr>
            </w:pPr>
          </w:p>
        </w:tc>
        <w:tc>
          <w:tcPr>
            <w:tcW w:w="252" w:type="dxa"/>
            <w:vAlign w:val="bottom"/>
          </w:tcPr>
          <w:p w14:paraId="09FBFFF9" w14:textId="77777777" w:rsidR="00591D00" w:rsidRPr="00E879C5" w:rsidRDefault="00591D00" w:rsidP="00591D00">
            <w:pPr>
              <w:pStyle w:val="index"/>
              <w:tabs>
                <w:tab w:val="clear" w:pos="747"/>
                <w:tab w:val="decimal" w:pos="956"/>
              </w:tabs>
              <w:spacing w:after="0" w:line="240" w:lineRule="atLeast"/>
              <w:ind w:left="-103" w:right="-201" w:firstLine="0"/>
              <w:outlineLvl w:val="0"/>
              <w:rPr>
                <w:b/>
                <w:bCs/>
                <w:szCs w:val="22"/>
                <w:lang w:val="en-US" w:eastAsia="en-GB" w:bidi="th-TH"/>
              </w:rPr>
            </w:pPr>
          </w:p>
        </w:tc>
        <w:tc>
          <w:tcPr>
            <w:tcW w:w="1114" w:type="dxa"/>
            <w:tcBorders>
              <w:top w:val="single" w:sz="4" w:space="0" w:color="auto"/>
            </w:tcBorders>
            <w:vAlign w:val="bottom"/>
          </w:tcPr>
          <w:p w14:paraId="23979FE4" w14:textId="50D98EE3"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ind w:left="-103" w:right="-201"/>
              <w:rPr>
                <w:rFonts w:ascii="Times New Roman" w:hAnsi="Times New Roman" w:cs="Times New Roman"/>
                <w:b/>
                <w:bCs/>
                <w:sz w:val="22"/>
                <w:szCs w:val="22"/>
                <w:lang w:eastAsia="en-GB"/>
              </w:rPr>
            </w:pPr>
          </w:p>
        </w:tc>
        <w:tc>
          <w:tcPr>
            <w:tcW w:w="236" w:type="dxa"/>
            <w:vAlign w:val="bottom"/>
          </w:tcPr>
          <w:p w14:paraId="0ADDBCA8" w14:textId="77777777" w:rsidR="00591D00" w:rsidRPr="00E879C5" w:rsidRDefault="00591D00" w:rsidP="00591D00">
            <w:pPr>
              <w:pStyle w:val="index"/>
              <w:tabs>
                <w:tab w:val="clear" w:pos="747"/>
                <w:tab w:val="decimal" w:pos="956"/>
              </w:tabs>
              <w:spacing w:after="0" w:line="240" w:lineRule="atLeast"/>
              <w:ind w:left="-103" w:right="-201" w:firstLine="0"/>
              <w:outlineLvl w:val="0"/>
              <w:rPr>
                <w:b/>
                <w:bCs/>
                <w:szCs w:val="22"/>
                <w:lang w:val="en-US" w:eastAsia="en-GB" w:bidi="th-TH"/>
              </w:rPr>
            </w:pPr>
          </w:p>
        </w:tc>
        <w:tc>
          <w:tcPr>
            <w:tcW w:w="1024" w:type="dxa"/>
            <w:tcBorders>
              <w:top w:val="single" w:sz="4" w:space="0" w:color="auto"/>
            </w:tcBorders>
            <w:vAlign w:val="bottom"/>
          </w:tcPr>
          <w:p w14:paraId="779B2FCD" w14:textId="454B82B1" w:rsidR="00591D00" w:rsidRPr="00E879C5" w:rsidRDefault="00591D00" w:rsidP="00591D00">
            <w:pPr>
              <w:pStyle w:val="index"/>
              <w:tabs>
                <w:tab w:val="clear" w:pos="747"/>
                <w:tab w:val="decimal" w:pos="822"/>
              </w:tabs>
              <w:spacing w:after="0" w:line="240" w:lineRule="atLeast"/>
              <w:ind w:left="-103" w:right="-201" w:firstLine="0"/>
              <w:outlineLvl w:val="0"/>
              <w:rPr>
                <w:b/>
                <w:bCs/>
                <w:szCs w:val="22"/>
                <w:lang w:val="en-US" w:eastAsia="en-GB" w:bidi="th-TH"/>
              </w:rPr>
            </w:pPr>
          </w:p>
        </w:tc>
        <w:tc>
          <w:tcPr>
            <w:tcW w:w="236" w:type="dxa"/>
            <w:vAlign w:val="bottom"/>
          </w:tcPr>
          <w:p w14:paraId="1785C336" w14:textId="77777777" w:rsidR="00591D00" w:rsidRPr="00E879C5" w:rsidRDefault="00591D00" w:rsidP="00591D00">
            <w:pPr>
              <w:pStyle w:val="index"/>
              <w:tabs>
                <w:tab w:val="clear" w:pos="747"/>
                <w:tab w:val="decimal" w:pos="822"/>
              </w:tabs>
              <w:spacing w:after="0" w:line="240" w:lineRule="atLeast"/>
              <w:ind w:left="-103" w:right="-201" w:firstLine="0"/>
              <w:outlineLvl w:val="0"/>
              <w:rPr>
                <w:b/>
                <w:bCs/>
                <w:szCs w:val="22"/>
                <w:lang w:val="en-US" w:eastAsia="en-GB" w:bidi="th-TH"/>
              </w:rPr>
            </w:pPr>
          </w:p>
        </w:tc>
        <w:tc>
          <w:tcPr>
            <w:tcW w:w="1024" w:type="dxa"/>
            <w:tcBorders>
              <w:top w:val="single" w:sz="4" w:space="0" w:color="auto"/>
            </w:tcBorders>
            <w:vAlign w:val="bottom"/>
          </w:tcPr>
          <w:p w14:paraId="019EAC4A" w14:textId="7CE18D2C" w:rsidR="00591D00" w:rsidRPr="00E879C5" w:rsidRDefault="00591D00" w:rsidP="00591D00">
            <w:pPr>
              <w:pStyle w:val="acctfourfigures"/>
              <w:tabs>
                <w:tab w:val="clear" w:pos="765"/>
                <w:tab w:val="decimal" w:pos="822"/>
              </w:tabs>
              <w:spacing w:line="240" w:lineRule="atLeast"/>
              <w:ind w:left="-103" w:right="-201"/>
              <w:rPr>
                <w:b/>
                <w:bCs/>
                <w:szCs w:val="22"/>
                <w:lang w:val="en-US" w:eastAsia="en-GB" w:bidi="th-TH"/>
              </w:rPr>
            </w:pPr>
          </w:p>
        </w:tc>
        <w:tc>
          <w:tcPr>
            <w:tcW w:w="237" w:type="dxa"/>
            <w:vAlign w:val="bottom"/>
          </w:tcPr>
          <w:p w14:paraId="3F4432CD" w14:textId="77777777" w:rsidR="00591D00" w:rsidRPr="00E879C5" w:rsidRDefault="00591D00" w:rsidP="00591D00">
            <w:pPr>
              <w:pStyle w:val="index"/>
              <w:tabs>
                <w:tab w:val="clear" w:pos="747"/>
                <w:tab w:val="decimal" w:pos="956"/>
              </w:tabs>
              <w:spacing w:after="0" w:line="240" w:lineRule="atLeast"/>
              <w:ind w:left="-103" w:right="-201" w:firstLine="0"/>
              <w:outlineLvl w:val="0"/>
              <w:rPr>
                <w:b/>
                <w:bCs/>
                <w:szCs w:val="22"/>
                <w:lang w:val="en-US" w:eastAsia="en-GB" w:bidi="th-TH"/>
              </w:rPr>
            </w:pPr>
          </w:p>
        </w:tc>
        <w:tc>
          <w:tcPr>
            <w:tcW w:w="1113" w:type="dxa"/>
            <w:tcBorders>
              <w:top w:val="single" w:sz="4" w:space="0" w:color="auto"/>
            </w:tcBorders>
            <w:vAlign w:val="bottom"/>
          </w:tcPr>
          <w:p w14:paraId="365DCADA" w14:textId="73F1DF1F" w:rsidR="00591D00" w:rsidRPr="00E879C5" w:rsidRDefault="00591D00" w:rsidP="00591D00">
            <w:pPr>
              <w:pStyle w:val="index"/>
              <w:tabs>
                <w:tab w:val="clear" w:pos="747"/>
                <w:tab w:val="decimal" w:pos="893"/>
              </w:tabs>
              <w:spacing w:after="0" w:line="240" w:lineRule="atLeast"/>
              <w:ind w:left="-103" w:right="-201" w:firstLine="22"/>
              <w:outlineLvl w:val="0"/>
              <w:rPr>
                <w:b/>
                <w:bCs/>
                <w:szCs w:val="22"/>
                <w:lang w:val="en-US" w:eastAsia="en-GB" w:bidi="th-TH"/>
              </w:rPr>
            </w:pPr>
          </w:p>
        </w:tc>
        <w:tc>
          <w:tcPr>
            <w:tcW w:w="255" w:type="dxa"/>
            <w:vAlign w:val="bottom"/>
          </w:tcPr>
          <w:p w14:paraId="473BCD1C" w14:textId="77777777" w:rsidR="00591D00" w:rsidRPr="00E879C5" w:rsidRDefault="00591D00" w:rsidP="00591D00">
            <w:pPr>
              <w:pStyle w:val="index"/>
              <w:tabs>
                <w:tab w:val="clear" w:pos="747"/>
                <w:tab w:val="decimal" w:pos="893"/>
              </w:tabs>
              <w:spacing w:after="0" w:line="240" w:lineRule="atLeast"/>
              <w:ind w:left="-103" w:right="-201" w:firstLine="22"/>
              <w:outlineLvl w:val="0"/>
              <w:rPr>
                <w:b/>
                <w:bCs/>
                <w:szCs w:val="22"/>
                <w:lang w:val="en-US" w:eastAsia="en-GB" w:bidi="th-TH"/>
              </w:rPr>
            </w:pPr>
          </w:p>
        </w:tc>
        <w:tc>
          <w:tcPr>
            <w:tcW w:w="1095" w:type="dxa"/>
            <w:gridSpan w:val="2"/>
            <w:tcBorders>
              <w:top w:val="single" w:sz="4" w:space="0" w:color="auto"/>
            </w:tcBorders>
            <w:vAlign w:val="bottom"/>
          </w:tcPr>
          <w:p w14:paraId="5C3882B0" w14:textId="21099822" w:rsidR="00591D00" w:rsidRPr="00E879C5" w:rsidRDefault="00591D00" w:rsidP="00591D00">
            <w:pPr>
              <w:pStyle w:val="index"/>
              <w:tabs>
                <w:tab w:val="clear" w:pos="747"/>
                <w:tab w:val="decimal" w:pos="893"/>
              </w:tabs>
              <w:spacing w:after="0" w:line="240" w:lineRule="atLeast"/>
              <w:ind w:left="-103" w:right="-201" w:firstLine="22"/>
              <w:outlineLvl w:val="0"/>
              <w:rPr>
                <w:b/>
                <w:bCs/>
                <w:szCs w:val="22"/>
                <w:lang w:val="en-US" w:eastAsia="en-GB" w:bidi="th-TH"/>
              </w:rPr>
            </w:pPr>
          </w:p>
        </w:tc>
      </w:tr>
      <w:tr w:rsidR="00591D00" w:rsidRPr="00E879C5" w14:paraId="1A5CB250" w14:textId="77777777">
        <w:trPr>
          <w:trHeight w:val="230"/>
        </w:trPr>
        <w:tc>
          <w:tcPr>
            <w:tcW w:w="1980" w:type="dxa"/>
            <w:tcBorders>
              <w:top w:val="nil"/>
              <w:left w:val="nil"/>
              <w:bottom w:val="nil"/>
              <w:right w:val="nil"/>
            </w:tcBorders>
            <w:noWrap/>
          </w:tcPr>
          <w:p w14:paraId="6A1E609E" w14:textId="081E0B2D" w:rsidR="00591D00" w:rsidRPr="00E879C5" w:rsidRDefault="00591D00" w:rsidP="00591D00">
            <w:pPr>
              <w:ind w:left="228" w:hanging="228"/>
              <w:rPr>
                <w:rFonts w:ascii="Times New Roman" w:hAnsi="Times New Roman" w:cs="Times New Roman"/>
                <w:b/>
                <w:bCs/>
                <w:sz w:val="22"/>
                <w:szCs w:val="22"/>
              </w:rPr>
            </w:pPr>
            <w:r w:rsidRPr="00E879C5">
              <w:rPr>
                <w:rFonts w:ascii="Times New Roman" w:hAnsi="Times New Roman" w:cs="Times New Roman"/>
                <w:b/>
                <w:bCs/>
                <w:sz w:val="22"/>
                <w:szCs w:val="22"/>
              </w:rPr>
              <w:t xml:space="preserve">Timing of revenue recognition </w:t>
            </w:r>
          </w:p>
        </w:tc>
        <w:tc>
          <w:tcPr>
            <w:tcW w:w="1170" w:type="dxa"/>
            <w:vAlign w:val="bottom"/>
          </w:tcPr>
          <w:p w14:paraId="2A6D7686"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rPr>
            </w:pPr>
          </w:p>
        </w:tc>
        <w:tc>
          <w:tcPr>
            <w:tcW w:w="252" w:type="dxa"/>
            <w:vAlign w:val="bottom"/>
          </w:tcPr>
          <w:p w14:paraId="4468C67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rPr>
            </w:pPr>
          </w:p>
        </w:tc>
        <w:tc>
          <w:tcPr>
            <w:tcW w:w="1114" w:type="dxa"/>
            <w:vAlign w:val="bottom"/>
          </w:tcPr>
          <w:p w14:paraId="0292067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ind w:left="-103" w:right="-201"/>
              <w:rPr>
                <w:rFonts w:ascii="Times New Roman" w:hAnsi="Times New Roman" w:cs="Times New Roman"/>
                <w:b/>
                <w:bCs/>
                <w:sz w:val="22"/>
                <w:szCs w:val="22"/>
              </w:rPr>
            </w:pPr>
          </w:p>
        </w:tc>
        <w:tc>
          <w:tcPr>
            <w:tcW w:w="236" w:type="dxa"/>
            <w:vAlign w:val="bottom"/>
          </w:tcPr>
          <w:p w14:paraId="370ED12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rPr>
            </w:pPr>
          </w:p>
        </w:tc>
        <w:tc>
          <w:tcPr>
            <w:tcW w:w="1024" w:type="dxa"/>
            <w:vAlign w:val="bottom"/>
          </w:tcPr>
          <w:p w14:paraId="4E7AC1C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3" w:right="-201"/>
              <w:rPr>
                <w:rFonts w:ascii="Times New Roman" w:hAnsi="Times New Roman" w:cs="Times New Roman"/>
                <w:b/>
                <w:bCs/>
                <w:sz w:val="22"/>
                <w:szCs w:val="22"/>
              </w:rPr>
            </w:pPr>
          </w:p>
        </w:tc>
        <w:tc>
          <w:tcPr>
            <w:tcW w:w="236" w:type="dxa"/>
            <w:vAlign w:val="bottom"/>
          </w:tcPr>
          <w:p w14:paraId="5668BC65"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3" w:right="-201"/>
              <w:rPr>
                <w:rFonts w:ascii="Times New Roman" w:hAnsi="Times New Roman" w:cs="Times New Roman"/>
                <w:b/>
                <w:bCs/>
                <w:sz w:val="22"/>
                <w:szCs w:val="22"/>
              </w:rPr>
            </w:pPr>
          </w:p>
        </w:tc>
        <w:tc>
          <w:tcPr>
            <w:tcW w:w="1024" w:type="dxa"/>
            <w:vAlign w:val="bottom"/>
          </w:tcPr>
          <w:p w14:paraId="0B104503"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3" w:right="-201"/>
              <w:rPr>
                <w:rFonts w:ascii="Times New Roman" w:hAnsi="Times New Roman" w:cs="Times New Roman"/>
                <w:b/>
                <w:bCs/>
                <w:sz w:val="22"/>
                <w:szCs w:val="22"/>
              </w:rPr>
            </w:pPr>
          </w:p>
        </w:tc>
        <w:tc>
          <w:tcPr>
            <w:tcW w:w="237" w:type="dxa"/>
            <w:vAlign w:val="bottom"/>
          </w:tcPr>
          <w:p w14:paraId="0A34412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rPr>
            </w:pPr>
          </w:p>
        </w:tc>
        <w:tc>
          <w:tcPr>
            <w:tcW w:w="1113" w:type="dxa"/>
            <w:vAlign w:val="bottom"/>
          </w:tcPr>
          <w:p w14:paraId="11B476C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b/>
                <w:bCs/>
                <w:sz w:val="22"/>
                <w:szCs w:val="22"/>
              </w:rPr>
            </w:pPr>
          </w:p>
        </w:tc>
        <w:tc>
          <w:tcPr>
            <w:tcW w:w="255" w:type="dxa"/>
            <w:vAlign w:val="bottom"/>
          </w:tcPr>
          <w:p w14:paraId="533E2CBA"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b/>
                <w:bCs/>
                <w:sz w:val="22"/>
                <w:szCs w:val="22"/>
              </w:rPr>
            </w:pPr>
          </w:p>
        </w:tc>
        <w:tc>
          <w:tcPr>
            <w:tcW w:w="1095" w:type="dxa"/>
            <w:gridSpan w:val="2"/>
            <w:vAlign w:val="bottom"/>
          </w:tcPr>
          <w:p w14:paraId="1346B364"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b/>
                <w:bCs/>
                <w:sz w:val="22"/>
                <w:szCs w:val="22"/>
              </w:rPr>
            </w:pPr>
          </w:p>
        </w:tc>
      </w:tr>
      <w:tr w:rsidR="00591D00" w:rsidRPr="00E879C5" w14:paraId="01CFD22D" w14:textId="77777777">
        <w:trPr>
          <w:trHeight w:val="230"/>
        </w:trPr>
        <w:tc>
          <w:tcPr>
            <w:tcW w:w="1980" w:type="dxa"/>
            <w:tcBorders>
              <w:top w:val="nil"/>
              <w:left w:val="nil"/>
              <w:bottom w:val="nil"/>
              <w:right w:val="nil"/>
            </w:tcBorders>
            <w:noWrap/>
            <w:vAlign w:val="bottom"/>
          </w:tcPr>
          <w:p w14:paraId="71315644" w14:textId="14599B9D" w:rsidR="00591D00" w:rsidRPr="00E879C5" w:rsidRDefault="00591D00" w:rsidP="00591D00">
            <w:pPr>
              <w:ind w:left="150" w:hanging="150"/>
              <w:rPr>
                <w:rFonts w:ascii="Times New Roman" w:hAnsi="Times New Roman" w:cs="Times New Roman"/>
                <w:sz w:val="22"/>
                <w:szCs w:val="22"/>
              </w:rPr>
            </w:pPr>
            <w:r w:rsidRPr="00E879C5">
              <w:rPr>
                <w:rFonts w:ascii="Times New Roman" w:hAnsi="Times New Roman" w:cs="Times New Roman"/>
                <w:sz w:val="22"/>
                <w:szCs w:val="22"/>
              </w:rPr>
              <w:t xml:space="preserve">At a point in time </w:t>
            </w:r>
          </w:p>
        </w:tc>
        <w:tc>
          <w:tcPr>
            <w:tcW w:w="1170" w:type="dxa"/>
            <w:vAlign w:val="bottom"/>
          </w:tcPr>
          <w:p w14:paraId="0CC7592E" w14:textId="68F1D8DD" w:rsidR="00591D00" w:rsidRPr="00E879C5"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rPr>
            </w:pPr>
            <w:r w:rsidRPr="00DF065E">
              <w:rPr>
                <w:rFonts w:ascii="Times New Roman" w:hAnsi="Times New Roman" w:cs="Times New Roman"/>
                <w:sz w:val="22"/>
                <w:szCs w:val="22"/>
              </w:rPr>
              <w:t>9,032,030</w:t>
            </w:r>
          </w:p>
        </w:tc>
        <w:tc>
          <w:tcPr>
            <w:tcW w:w="252" w:type="dxa"/>
            <w:vAlign w:val="bottom"/>
          </w:tcPr>
          <w:p w14:paraId="56B4F18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rPr>
            </w:pPr>
          </w:p>
        </w:tc>
        <w:tc>
          <w:tcPr>
            <w:tcW w:w="1114" w:type="dxa"/>
            <w:vAlign w:val="bottom"/>
          </w:tcPr>
          <w:p w14:paraId="76A2D49B" w14:textId="698F624C"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ind w:left="-103" w:right="-201"/>
              <w:rPr>
                <w:rFonts w:ascii="Times New Roman" w:hAnsi="Times New Roman" w:cs="Times New Roman"/>
                <w:b/>
                <w:bCs/>
                <w:sz w:val="22"/>
                <w:szCs w:val="22"/>
              </w:rPr>
            </w:pPr>
            <w:r w:rsidRPr="00E879C5">
              <w:rPr>
                <w:rFonts w:ascii="Times New Roman" w:hAnsi="Times New Roman" w:cs="Times New Roman"/>
                <w:sz w:val="22"/>
                <w:szCs w:val="22"/>
              </w:rPr>
              <w:t>8,</w:t>
            </w:r>
            <w:r>
              <w:rPr>
                <w:rFonts w:ascii="Times New Roman" w:hAnsi="Times New Roman" w:cs="Times New Roman"/>
                <w:sz w:val="22"/>
                <w:szCs w:val="22"/>
              </w:rPr>
              <w:t>995,217</w:t>
            </w:r>
          </w:p>
        </w:tc>
        <w:tc>
          <w:tcPr>
            <w:tcW w:w="236" w:type="dxa"/>
            <w:vAlign w:val="bottom"/>
          </w:tcPr>
          <w:p w14:paraId="5FC3353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rPr>
            </w:pPr>
          </w:p>
        </w:tc>
        <w:tc>
          <w:tcPr>
            <w:tcW w:w="1024" w:type="dxa"/>
            <w:vAlign w:val="bottom"/>
          </w:tcPr>
          <w:p w14:paraId="5EDD895F" w14:textId="5206F26B" w:rsidR="00591D00" w:rsidRPr="006173B6"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left="-103" w:right="-201" w:firstLine="10"/>
              <w:rPr>
                <w:rFonts w:ascii="Times New Roman" w:hAnsi="Times New Roman" w:cs="Times New Roman"/>
                <w:sz w:val="22"/>
                <w:szCs w:val="22"/>
              </w:rPr>
            </w:pPr>
            <w:r w:rsidRPr="00DF065E">
              <w:rPr>
                <w:rFonts w:ascii="Times New Roman" w:hAnsi="Times New Roman" w:cs="Times New Roman"/>
                <w:sz w:val="22"/>
                <w:szCs w:val="22"/>
              </w:rPr>
              <w:t>-</w:t>
            </w:r>
          </w:p>
        </w:tc>
        <w:tc>
          <w:tcPr>
            <w:tcW w:w="236" w:type="dxa"/>
            <w:vAlign w:val="bottom"/>
          </w:tcPr>
          <w:p w14:paraId="73EBEE28" w14:textId="77777777"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3" w:right="-201"/>
              <w:rPr>
                <w:rFonts w:ascii="Times New Roman" w:hAnsi="Times New Roman" w:cs="Times New Roman"/>
                <w:sz w:val="22"/>
                <w:szCs w:val="22"/>
              </w:rPr>
            </w:pPr>
          </w:p>
        </w:tc>
        <w:tc>
          <w:tcPr>
            <w:tcW w:w="1024" w:type="dxa"/>
            <w:vAlign w:val="bottom"/>
          </w:tcPr>
          <w:p w14:paraId="3D1C5CE8" w14:textId="26DA8F0A"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ind w:left="-103" w:right="-201" w:firstLine="10"/>
              <w:rPr>
                <w:rFonts w:ascii="Times New Roman" w:hAnsi="Times New Roman" w:cs="Times New Roman"/>
                <w:sz w:val="22"/>
                <w:szCs w:val="22"/>
              </w:rPr>
            </w:pPr>
            <w:r w:rsidRPr="006173B6">
              <w:rPr>
                <w:rFonts w:ascii="Times New Roman" w:hAnsi="Times New Roman" w:cs="Times New Roman"/>
                <w:sz w:val="22"/>
                <w:szCs w:val="22"/>
              </w:rPr>
              <w:t>-</w:t>
            </w:r>
          </w:p>
        </w:tc>
        <w:tc>
          <w:tcPr>
            <w:tcW w:w="237" w:type="dxa"/>
            <w:vAlign w:val="bottom"/>
          </w:tcPr>
          <w:p w14:paraId="04250B2C"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rPr>
            </w:pPr>
          </w:p>
        </w:tc>
        <w:tc>
          <w:tcPr>
            <w:tcW w:w="1113" w:type="dxa"/>
            <w:vAlign w:val="bottom"/>
          </w:tcPr>
          <w:p w14:paraId="1C2A5720" w14:textId="54E148CD" w:rsidR="00591D00" w:rsidRPr="00E879C5" w:rsidRDefault="00DF065E" w:rsidP="00591D00">
            <w:pPr>
              <w:pStyle w:val="acctfourfigures"/>
              <w:tabs>
                <w:tab w:val="clear" w:pos="765"/>
                <w:tab w:val="decimal" w:pos="893"/>
              </w:tabs>
              <w:spacing w:line="240" w:lineRule="atLeast"/>
              <w:ind w:left="-103" w:right="-201" w:firstLine="22"/>
              <w:rPr>
                <w:b/>
                <w:bCs/>
                <w:szCs w:val="22"/>
              </w:rPr>
            </w:pPr>
            <w:r w:rsidRPr="00DF065E">
              <w:rPr>
                <w:szCs w:val="22"/>
                <w:lang w:val="en-US"/>
              </w:rPr>
              <w:t>9</w:t>
            </w:r>
            <w:r w:rsidRPr="00DF065E">
              <w:rPr>
                <w:szCs w:val="22"/>
              </w:rPr>
              <w:t>,</w:t>
            </w:r>
            <w:r w:rsidRPr="00DF065E">
              <w:rPr>
                <w:szCs w:val="22"/>
                <w:lang w:val="en-US"/>
              </w:rPr>
              <w:t>032</w:t>
            </w:r>
            <w:r w:rsidRPr="00DF065E">
              <w:rPr>
                <w:szCs w:val="22"/>
              </w:rPr>
              <w:t>,</w:t>
            </w:r>
            <w:r w:rsidRPr="00DF065E">
              <w:rPr>
                <w:szCs w:val="22"/>
                <w:lang w:val="en-US"/>
              </w:rPr>
              <w:t>030</w:t>
            </w:r>
          </w:p>
        </w:tc>
        <w:tc>
          <w:tcPr>
            <w:tcW w:w="255" w:type="dxa"/>
            <w:vAlign w:val="bottom"/>
          </w:tcPr>
          <w:p w14:paraId="1F5D2CAF"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b/>
                <w:bCs/>
                <w:sz w:val="22"/>
                <w:szCs w:val="22"/>
              </w:rPr>
            </w:pPr>
          </w:p>
        </w:tc>
        <w:tc>
          <w:tcPr>
            <w:tcW w:w="1095" w:type="dxa"/>
            <w:gridSpan w:val="2"/>
            <w:vAlign w:val="bottom"/>
          </w:tcPr>
          <w:p w14:paraId="5488090B" w14:textId="32AD0D38" w:rsidR="00591D00" w:rsidRPr="00E879C5" w:rsidRDefault="00591D00" w:rsidP="00591D00">
            <w:pPr>
              <w:pStyle w:val="acctfourfigures"/>
              <w:tabs>
                <w:tab w:val="clear" w:pos="765"/>
                <w:tab w:val="decimal" w:pos="893"/>
              </w:tabs>
              <w:spacing w:line="240" w:lineRule="atLeast"/>
              <w:ind w:left="-103" w:right="-201" w:firstLine="22"/>
              <w:rPr>
                <w:b/>
                <w:bCs/>
                <w:szCs w:val="22"/>
              </w:rPr>
            </w:pPr>
            <w:r w:rsidRPr="00DF065E">
              <w:rPr>
                <w:szCs w:val="22"/>
                <w:lang w:val="en-US"/>
              </w:rPr>
              <w:t>8</w:t>
            </w:r>
            <w:r w:rsidRPr="00E879C5">
              <w:rPr>
                <w:szCs w:val="22"/>
              </w:rPr>
              <w:t>,</w:t>
            </w:r>
            <w:r w:rsidRPr="00DF065E">
              <w:rPr>
                <w:szCs w:val="22"/>
                <w:lang w:val="en-US"/>
              </w:rPr>
              <w:t>995</w:t>
            </w:r>
            <w:r>
              <w:rPr>
                <w:szCs w:val="22"/>
              </w:rPr>
              <w:t>,</w:t>
            </w:r>
            <w:r w:rsidRPr="00DF065E">
              <w:rPr>
                <w:szCs w:val="22"/>
                <w:lang w:val="en-US"/>
              </w:rPr>
              <w:t>217</w:t>
            </w:r>
          </w:p>
        </w:tc>
      </w:tr>
      <w:tr w:rsidR="00591D00" w:rsidRPr="00E879C5" w14:paraId="14CB38CD" w14:textId="77777777">
        <w:trPr>
          <w:trHeight w:val="230"/>
        </w:trPr>
        <w:tc>
          <w:tcPr>
            <w:tcW w:w="1980" w:type="dxa"/>
            <w:tcBorders>
              <w:top w:val="nil"/>
              <w:left w:val="nil"/>
              <w:bottom w:val="nil"/>
              <w:right w:val="nil"/>
            </w:tcBorders>
            <w:noWrap/>
            <w:vAlign w:val="bottom"/>
          </w:tcPr>
          <w:p w14:paraId="1CBEC066" w14:textId="021D2B65"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 xml:space="preserve">Over time </w:t>
            </w:r>
          </w:p>
        </w:tc>
        <w:tc>
          <w:tcPr>
            <w:tcW w:w="1170" w:type="dxa"/>
            <w:tcBorders>
              <w:bottom w:val="single" w:sz="4" w:space="0" w:color="auto"/>
            </w:tcBorders>
            <w:vAlign w:val="bottom"/>
          </w:tcPr>
          <w:p w14:paraId="5CE7B770" w14:textId="53211EAD" w:rsidR="00591D00" w:rsidRPr="006173B6"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9"/>
              </w:tabs>
              <w:ind w:left="-103" w:right="-201" w:firstLine="10"/>
              <w:rPr>
                <w:rFonts w:ascii="Times New Roman" w:hAnsi="Times New Roman" w:cs="Times New Roman"/>
                <w:sz w:val="22"/>
                <w:szCs w:val="22"/>
                <w:lang w:eastAsia="en-GB"/>
              </w:rPr>
            </w:pPr>
            <w:r w:rsidRPr="00DF065E">
              <w:rPr>
                <w:rFonts w:ascii="Times New Roman" w:hAnsi="Times New Roman" w:cs="Times New Roman"/>
                <w:sz w:val="22"/>
                <w:szCs w:val="22"/>
              </w:rPr>
              <w:t>-</w:t>
            </w:r>
          </w:p>
        </w:tc>
        <w:tc>
          <w:tcPr>
            <w:tcW w:w="252" w:type="dxa"/>
            <w:vAlign w:val="bottom"/>
          </w:tcPr>
          <w:p w14:paraId="40751EE0" w14:textId="77777777"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114" w:type="dxa"/>
            <w:tcBorders>
              <w:bottom w:val="single" w:sz="4" w:space="0" w:color="auto"/>
            </w:tcBorders>
            <w:vAlign w:val="bottom"/>
          </w:tcPr>
          <w:p w14:paraId="682E5363" w14:textId="697D4AB4" w:rsidR="00591D00" w:rsidRPr="006173B6"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3" w:right="-201" w:firstLine="10"/>
              <w:rPr>
                <w:rFonts w:ascii="Times New Roman" w:hAnsi="Times New Roman" w:cs="Times New Roman"/>
                <w:sz w:val="22"/>
                <w:szCs w:val="22"/>
                <w:lang w:eastAsia="en-GB"/>
              </w:rPr>
            </w:pPr>
            <w:r w:rsidRPr="006173B6">
              <w:rPr>
                <w:rFonts w:ascii="Times New Roman" w:hAnsi="Times New Roman" w:cs="Times New Roman"/>
                <w:sz w:val="22"/>
                <w:szCs w:val="22"/>
                <w:lang w:eastAsia="en-GB"/>
              </w:rPr>
              <w:t>-</w:t>
            </w:r>
          </w:p>
        </w:tc>
        <w:tc>
          <w:tcPr>
            <w:tcW w:w="236" w:type="dxa"/>
            <w:vAlign w:val="bottom"/>
          </w:tcPr>
          <w:p w14:paraId="5441D8E7"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024" w:type="dxa"/>
            <w:tcBorders>
              <w:bottom w:val="single" w:sz="4" w:space="0" w:color="auto"/>
            </w:tcBorders>
            <w:vAlign w:val="bottom"/>
          </w:tcPr>
          <w:p w14:paraId="7D2AEAE2" w14:textId="2A8E4AEF" w:rsidR="00591D00" w:rsidRPr="00E879C5" w:rsidRDefault="00DF065E" w:rsidP="00591D00">
            <w:pPr>
              <w:pStyle w:val="acctfourfigures"/>
              <w:tabs>
                <w:tab w:val="clear" w:pos="765"/>
                <w:tab w:val="decimal" w:pos="822"/>
              </w:tabs>
              <w:spacing w:line="240" w:lineRule="atLeast"/>
              <w:ind w:left="-103" w:right="-201"/>
              <w:rPr>
                <w:szCs w:val="22"/>
                <w:lang w:eastAsia="en-GB"/>
              </w:rPr>
            </w:pPr>
            <w:r w:rsidRPr="00DF065E">
              <w:rPr>
                <w:szCs w:val="22"/>
                <w:lang w:val="en-US"/>
              </w:rPr>
              <w:t>558</w:t>
            </w:r>
            <w:r w:rsidRPr="00DF065E">
              <w:rPr>
                <w:szCs w:val="22"/>
              </w:rPr>
              <w:t>,</w:t>
            </w:r>
            <w:r w:rsidRPr="00DF065E">
              <w:rPr>
                <w:szCs w:val="22"/>
                <w:lang w:val="en-US"/>
              </w:rPr>
              <w:t>242</w:t>
            </w:r>
          </w:p>
        </w:tc>
        <w:tc>
          <w:tcPr>
            <w:tcW w:w="236" w:type="dxa"/>
            <w:vAlign w:val="bottom"/>
          </w:tcPr>
          <w:p w14:paraId="7281DF8D"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3" w:right="-201" w:firstLine="10"/>
              <w:rPr>
                <w:rFonts w:ascii="Times New Roman" w:hAnsi="Times New Roman" w:cs="Times New Roman"/>
                <w:sz w:val="22"/>
                <w:szCs w:val="22"/>
                <w:lang w:eastAsia="en-GB"/>
              </w:rPr>
            </w:pPr>
          </w:p>
        </w:tc>
        <w:tc>
          <w:tcPr>
            <w:tcW w:w="1024" w:type="dxa"/>
            <w:tcBorders>
              <w:bottom w:val="single" w:sz="4" w:space="0" w:color="auto"/>
            </w:tcBorders>
            <w:vAlign w:val="bottom"/>
          </w:tcPr>
          <w:p w14:paraId="7B6A235F" w14:textId="1B5476B0" w:rsidR="00591D00" w:rsidRPr="00E879C5" w:rsidRDefault="00591D00" w:rsidP="00591D00">
            <w:pPr>
              <w:pStyle w:val="acctfourfigures"/>
              <w:tabs>
                <w:tab w:val="clear" w:pos="765"/>
                <w:tab w:val="decimal" w:pos="822"/>
              </w:tabs>
              <w:spacing w:line="240" w:lineRule="atLeast"/>
              <w:ind w:left="-103" w:right="-201"/>
              <w:rPr>
                <w:szCs w:val="22"/>
                <w:lang w:eastAsia="en-GB"/>
              </w:rPr>
            </w:pPr>
            <w:r w:rsidRPr="00DF065E">
              <w:rPr>
                <w:szCs w:val="22"/>
                <w:lang w:val="en-US"/>
              </w:rPr>
              <w:t>486</w:t>
            </w:r>
            <w:r w:rsidRPr="00C53F01">
              <w:rPr>
                <w:szCs w:val="22"/>
              </w:rPr>
              <w:t>,</w:t>
            </w:r>
            <w:r w:rsidRPr="00DF065E">
              <w:rPr>
                <w:szCs w:val="22"/>
                <w:lang w:val="en-US"/>
              </w:rPr>
              <w:t>342</w:t>
            </w:r>
          </w:p>
        </w:tc>
        <w:tc>
          <w:tcPr>
            <w:tcW w:w="237" w:type="dxa"/>
            <w:vAlign w:val="bottom"/>
          </w:tcPr>
          <w:p w14:paraId="31DBFD2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113" w:type="dxa"/>
            <w:tcBorders>
              <w:bottom w:val="single" w:sz="4" w:space="0" w:color="auto"/>
            </w:tcBorders>
            <w:vAlign w:val="bottom"/>
          </w:tcPr>
          <w:p w14:paraId="5F8BB4EE" w14:textId="75A442AD" w:rsidR="00591D00" w:rsidRPr="00E879C5" w:rsidRDefault="00DF065E" w:rsidP="00591D00">
            <w:pPr>
              <w:pStyle w:val="acctfourfigures"/>
              <w:tabs>
                <w:tab w:val="clear" w:pos="765"/>
                <w:tab w:val="decimal" w:pos="893"/>
              </w:tabs>
              <w:spacing w:line="240" w:lineRule="atLeast"/>
              <w:ind w:left="-103" w:right="-201" w:firstLine="22"/>
              <w:rPr>
                <w:szCs w:val="22"/>
                <w:lang w:val="en-US" w:eastAsia="en-GB" w:bidi="th-TH"/>
              </w:rPr>
            </w:pPr>
            <w:r w:rsidRPr="00DF065E">
              <w:rPr>
                <w:szCs w:val="22"/>
                <w:lang w:val="en-US"/>
              </w:rPr>
              <w:t>558</w:t>
            </w:r>
            <w:r w:rsidRPr="00DF065E">
              <w:rPr>
                <w:szCs w:val="22"/>
              </w:rPr>
              <w:t>,</w:t>
            </w:r>
            <w:r w:rsidRPr="00DF065E">
              <w:rPr>
                <w:szCs w:val="22"/>
                <w:lang w:val="en-US"/>
              </w:rPr>
              <w:t>242</w:t>
            </w:r>
          </w:p>
        </w:tc>
        <w:tc>
          <w:tcPr>
            <w:tcW w:w="255" w:type="dxa"/>
            <w:vAlign w:val="bottom"/>
          </w:tcPr>
          <w:p w14:paraId="0DA900A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lang w:eastAsia="en-GB"/>
              </w:rPr>
            </w:pPr>
          </w:p>
        </w:tc>
        <w:tc>
          <w:tcPr>
            <w:tcW w:w="1095" w:type="dxa"/>
            <w:gridSpan w:val="2"/>
            <w:tcBorders>
              <w:bottom w:val="single" w:sz="4" w:space="0" w:color="auto"/>
            </w:tcBorders>
            <w:vAlign w:val="bottom"/>
          </w:tcPr>
          <w:p w14:paraId="278AD99E" w14:textId="546426B1" w:rsidR="00591D00" w:rsidRPr="00E879C5" w:rsidRDefault="00591D00" w:rsidP="00591D00">
            <w:pPr>
              <w:pStyle w:val="acctfourfigures"/>
              <w:tabs>
                <w:tab w:val="clear" w:pos="765"/>
                <w:tab w:val="decimal" w:pos="893"/>
              </w:tabs>
              <w:spacing w:line="240" w:lineRule="atLeast"/>
              <w:ind w:left="-103" w:right="-201" w:firstLine="22"/>
              <w:rPr>
                <w:szCs w:val="22"/>
                <w:lang w:val="en-US" w:eastAsia="en-GB" w:bidi="th-TH"/>
              </w:rPr>
            </w:pPr>
            <w:r w:rsidRPr="00DF065E">
              <w:rPr>
                <w:szCs w:val="22"/>
                <w:lang w:val="en-US"/>
              </w:rPr>
              <w:t>486</w:t>
            </w:r>
            <w:r w:rsidRPr="00C53F01">
              <w:rPr>
                <w:szCs w:val="22"/>
              </w:rPr>
              <w:t>,</w:t>
            </w:r>
            <w:r w:rsidRPr="00DF065E">
              <w:rPr>
                <w:szCs w:val="22"/>
                <w:lang w:val="en-US"/>
              </w:rPr>
              <w:t>342</w:t>
            </w:r>
          </w:p>
        </w:tc>
      </w:tr>
      <w:tr w:rsidR="00591D00" w:rsidRPr="00E879C5" w14:paraId="06FF4E31" w14:textId="77777777">
        <w:trPr>
          <w:trHeight w:val="230"/>
        </w:trPr>
        <w:tc>
          <w:tcPr>
            <w:tcW w:w="1980" w:type="dxa"/>
            <w:tcBorders>
              <w:top w:val="nil"/>
              <w:left w:val="nil"/>
              <w:bottom w:val="nil"/>
              <w:right w:val="nil"/>
            </w:tcBorders>
            <w:noWrap/>
          </w:tcPr>
          <w:p w14:paraId="534EBF01" w14:textId="64337208"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b/>
                <w:bCs/>
                <w:sz w:val="22"/>
                <w:szCs w:val="22"/>
              </w:rPr>
              <w:t>Total revenue</w:t>
            </w:r>
          </w:p>
        </w:tc>
        <w:tc>
          <w:tcPr>
            <w:tcW w:w="1170" w:type="dxa"/>
            <w:tcBorders>
              <w:top w:val="single" w:sz="4" w:space="0" w:color="auto"/>
              <w:bottom w:val="double" w:sz="4" w:space="0" w:color="auto"/>
            </w:tcBorders>
            <w:vAlign w:val="bottom"/>
          </w:tcPr>
          <w:p w14:paraId="0F025B7D" w14:textId="4D201D8A" w:rsidR="00591D00" w:rsidRPr="00457791" w:rsidRDefault="00DF065E"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b/>
                <w:bCs/>
                <w:sz w:val="22"/>
                <w:szCs w:val="22"/>
                <w:lang w:eastAsia="en-GB"/>
              </w:rPr>
            </w:pPr>
            <w:r w:rsidRPr="00DF065E">
              <w:rPr>
                <w:rFonts w:ascii="Times New Roman" w:hAnsi="Times New Roman" w:cs="Times New Roman"/>
                <w:b/>
                <w:bCs/>
                <w:sz w:val="22"/>
                <w:szCs w:val="22"/>
              </w:rPr>
              <w:t>9,032,030</w:t>
            </w:r>
          </w:p>
        </w:tc>
        <w:tc>
          <w:tcPr>
            <w:tcW w:w="252" w:type="dxa"/>
            <w:vAlign w:val="bottom"/>
          </w:tcPr>
          <w:p w14:paraId="687C80E2"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114" w:type="dxa"/>
            <w:tcBorders>
              <w:top w:val="single" w:sz="4" w:space="0" w:color="auto"/>
              <w:bottom w:val="double" w:sz="4" w:space="0" w:color="auto"/>
            </w:tcBorders>
            <w:vAlign w:val="bottom"/>
          </w:tcPr>
          <w:p w14:paraId="0B6939F8" w14:textId="6C7E577B"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ind w:left="-103" w:right="-201"/>
              <w:rPr>
                <w:rFonts w:ascii="Times New Roman" w:hAnsi="Times New Roman" w:cs="Times New Roman"/>
                <w:sz w:val="22"/>
                <w:szCs w:val="22"/>
                <w:lang w:eastAsia="en-GB"/>
              </w:rPr>
            </w:pPr>
            <w:r w:rsidRPr="00457791">
              <w:rPr>
                <w:rFonts w:ascii="Times New Roman" w:hAnsi="Times New Roman" w:cs="Times New Roman"/>
                <w:b/>
                <w:bCs/>
                <w:sz w:val="22"/>
                <w:szCs w:val="22"/>
              </w:rPr>
              <w:t>8,995,217</w:t>
            </w:r>
          </w:p>
        </w:tc>
        <w:tc>
          <w:tcPr>
            <w:tcW w:w="236" w:type="dxa"/>
            <w:vAlign w:val="bottom"/>
          </w:tcPr>
          <w:p w14:paraId="5EE186BB"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024" w:type="dxa"/>
            <w:tcBorders>
              <w:top w:val="single" w:sz="4" w:space="0" w:color="auto"/>
              <w:bottom w:val="double" w:sz="4" w:space="0" w:color="auto"/>
            </w:tcBorders>
            <w:vAlign w:val="bottom"/>
          </w:tcPr>
          <w:p w14:paraId="0CFA9126" w14:textId="31B3D151" w:rsidR="00591D00" w:rsidRPr="00E879C5" w:rsidRDefault="00DF065E" w:rsidP="00591D00">
            <w:pPr>
              <w:pStyle w:val="acctfourfigures"/>
              <w:tabs>
                <w:tab w:val="clear" w:pos="765"/>
                <w:tab w:val="decimal" w:pos="822"/>
              </w:tabs>
              <w:spacing w:line="240" w:lineRule="atLeast"/>
              <w:ind w:left="-103" w:right="-201"/>
              <w:rPr>
                <w:szCs w:val="22"/>
              </w:rPr>
            </w:pPr>
            <w:r w:rsidRPr="00DF065E">
              <w:rPr>
                <w:b/>
                <w:bCs/>
                <w:szCs w:val="22"/>
                <w:lang w:val="en-US"/>
              </w:rPr>
              <w:t>558</w:t>
            </w:r>
            <w:r w:rsidRPr="00DF065E">
              <w:rPr>
                <w:b/>
                <w:bCs/>
                <w:szCs w:val="22"/>
              </w:rPr>
              <w:t>,</w:t>
            </w:r>
            <w:r w:rsidRPr="00DF065E">
              <w:rPr>
                <w:b/>
                <w:bCs/>
                <w:szCs w:val="22"/>
                <w:lang w:val="en-US"/>
              </w:rPr>
              <w:t>242</w:t>
            </w:r>
          </w:p>
        </w:tc>
        <w:tc>
          <w:tcPr>
            <w:tcW w:w="236" w:type="dxa"/>
            <w:vAlign w:val="bottom"/>
          </w:tcPr>
          <w:p w14:paraId="039F10C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103" w:right="-201"/>
              <w:rPr>
                <w:rFonts w:ascii="Times New Roman" w:hAnsi="Times New Roman" w:cs="Times New Roman"/>
                <w:sz w:val="22"/>
                <w:szCs w:val="22"/>
                <w:lang w:eastAsia="en-GB"/>
              </w:rPr>
            </w:pPr>
          </w:p>
        </w:tc>
        <w:tc>
          <w:tcPr>
            <w:tcW w:w="1024" w:type="dxa"/>
            <w:tcBorders>
              <w:top w:val="single" w:sz="4" w:space="0" w:color="auto"/>
              <w:bottom w:val="double" w:sz="4" w:space="0" w:color="auto"/>
            </w:tcBorders>
            <w:vAlign w:val="bottom"/>
          </w:tcPr>
          <w:p w14:paraId="0853A86B" w14:textId="2207A4BB" w:rsidR="00591D00" w:rsidRPr="00E879C5" w:rsidRDefault="00591D00" w:rsidP="00591D00">
            <w:pPr>
              <w:pStyle w:val="acctfourfigures"/>
              <w:tabs>
                <w:tab w:val="clear" w:pos="765"/>
                <w:tab w:val="decimal" w:pos="822"/>
              </w:tabs>
              <w:spacing w:line="240" w:lineRule="atLeast"/>
              <w:ind w:left="-103" w:right="-201"/>
              <w:rPr>
                <w:szCs w:val="22"/>
                <w:lang w:val="en-US" w:eastAsia="en-GB" w:bidi="th-TH"/>
              </w:rPr>
            </w:pPr>
            <w:r w:rsidRPr="00DF065E">
              <w:rPr>
                <w:b/>
                <w:bCs/>
                <w:szCs w:val="22"/>
                <w:lang w:val="en-US"/>
              </w:rPr>
              <w:t>486</w:t>
            </w:r>
            <w:r w:rsidRPr="00C53F01">
              <w:rPr>
                <w:b/>
                <w:bCs/>
                <w:szCs w:val="22"/>
              </w:rPr>
              <w:t>,</w:t>
            </w:r>
            <w:r w:rsidRPr="00DF065E">
              <w:rPr>
                <w:b/>
                <w:bCs/>
                <w:szCs w:val="22"/>
                <w:lang w:val="en-US"/>
              </w:rPr>
              <w:t>342</w:t>
            </w:r>
          </w:p>
        </w:tc>
        <w:tc>
          <w:tcPr>
            <w:tcW w:w="237" w:type="dxa"/>
            <w:vAlign w:val="bottom"/>
          </w:tcPr>
          <w:p w14:paraId="0C70C99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left="-103" w:right="-201"/>
              <w:rPr>
                <w:rFonts w:ascii="Times New Roman" w:hAnsi="Times New Roman" w:cs="Times New Roman"/>
                <w:sz w:val="22"/>
                <w:szCs w:val="22"/>
                <w:lang w:eastAsia="en-GB"/>
              </w:rPr>
            </w:pPr>
          </w:p>
        </w:tc>
        <w:tc>
          <w:tcPr>
            <w:tcW w:w="1113" w:type="dxa"/>
            <w:tcBorders>
              <w:top w:val="single" w:sz="4" w:space="0" w:color="auto"/>
              <w:bottom w:val="double" w:sz="4" w:space="0" w:color="auto"/>
            </w:tcBorders>
            <w:vAlign w:val="bottom"/>
          </w:tcPr>
          <w:p w14:paraId="5DF292F3" w14:textId="41D11EE4" w:rsidR="00591D00" w:rsidRPr="00E879C5" w:rsidRDefault="00DF065E" w:rsidP="00591D00">
            <w:pPr>
              <w:pStyle w:val="acctfourfigures"/>
              <w:tabs>
                <w:tab w:val="clear" w:pos="765"/>
                <w:tab w:val="decimal" w:pos="893"/>
              </w:tabs>
              <w:spacing w:line="240" w:lineRule="atLeast"/>
              <w:ind w:left="-103" w:right="-201" w:firstLine="22"/>
              <w:rPr>
                <w:szCs w:val="22"/>
                <w:lang w:val="en-US" w:eastAsia="en-GB" w:bidi="th-TH"/>
              </w:rPr>
            </w:pPr>
            <w:r w:rsidRPr="00DF065E">
              <w:rPr>
                <w:b/>
                <w:bCs/>
                <w:szCs w:val="22"/>
                <w:lang w:val="en-US" w:eastAsia="en-GB"/>
              </w:rPr>
              <w:t>9</w:t>
            </w:r>
            <w:r w:rsidRPr="00DF065E">
              <w:rPr>
                <w:b/>
                <w:bCs/>
                <w:szCs w:val="22"/>
                <w:lang w:eastAsia="en-GB"/>
              </w:rPr>
              <w:t>,</w:t>
            </w:r>
            <w:r w:rsidRPr="00DF065E">
              <w:rPr>
                <w:b/>
                <w:bCs/>
                <w:szCs w:val="22"/>
                <w:lang w:val="en-US" w:eastAsia="en-GB"/>
              </w:rPr>
              <w:t>590</w:t>
            </w:r>
            <w:r w:rsidRPr="00DF065E">
              <w:rPr>
                <w:b/>
                <w:bCs/>
                <w:szCs w:val="22"/>
                <w:lang w:eastAsia="en-GB"/>
              </w:rPr>
              <w:t>,</w:t>
            </w:r>
            <w:r w:rsidRPr="00DF065E">
              <w:rPr>
                <w:b/>
                <w:bCs/>
                <w:szCs w:val="22"/>
                <w:lang w:val="en-US" w:eastAsia="en-GB"/>
              </w:rPr>
              <w:t>272</w:t>
            </w:r>
          </w:p>
        </w:tc>
        <w:tc>
          <w:tcPr>
            <w:tcW w:w="255" w:type="dxa"/>
            <w:vAlign w:val="bottom"/>
          </w:tcPr>
          <w:p w14:paraId="3DFC601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ind w:left="-103" w:right="-201" w:firstLine="22"/>
              <w:rPr>
                <w:rFonts w:ascii="Times New Roman" w:hAnsi="Times New Roman" w:cs="Times New Roman"/>
                <w:sz w:val="22"/>
                <w:szCs w:val="22"/>
                <w:lang w:eastAsia="en-GB"/>
              </w:rPr>
            </w:pPr>
          </w:p>
        </w:tc>
        <w:tc>
          <w:tcPr>
            <w:tcW w:w="1095" w:type="dxa"/>
            <w:gridSpan w:val="2"/>
            <w:tcBorders>
              <w:top w:val="single" w:sz="4" w:space="0" w:color="auto"/>
              <w:bottom w:val="double" w:sz="4" w:space="0" w:color="auto"/>
            </w:tcBorders>
            <w:vAlign w:val="bottom"/>
          </w:tcPr>
          <w:p w14:paraId="15FF8789" w14:textId="5D360DEA" w:rsidR="00591D00" w:rsidRPr="00E879C5" w:rsidRDefault="00591D00" w:rsidP="00591D00">
            <w:pPr>
              <w:pStyle w:val="acctfourfigures"/>
              <w:tabs>
                <w:tab w:val="clear" w:pos="765"/>
                <w:tab w:val="decimal" w:pos="893"/>
              </w:tabs>
              <w:spacing w:line="240" w:lineRule="atLeast"/>
              <w:ind w:left="-103" w:right="-201" w:firstLine="22"/>
              <w:rPr>
                <w:szCs w:val="22"/>
                <w:lang w:val="en-US" w:eastAsia="en-GB" w:bidi="th-TH"/>
              </w:rPr>
            </w:pPr>
            <w:r w:rsidRPr="00DF065E">
              <w:rPr>
                <w:b/>
                <w:bCs/>
                <w:szCs w:val="22"/>
                <w:lang w:val="en-US" w:eastAsia="en-GB"/>
              </w:rPr>
              <w:t>9</w:t>
            </w:r>
            <w:r w:rsidRPr="00E879C5">
              <w:rPr>
                <w:b/>
                <w:bCs/>
                <w:szCs w:val="22"/>
                <w:lang w:eastAsia="en-GB"/>
              </w:rPr>
              <w:t>,</w:t>
            </w:r>
            <w:r w:rsidRPr="00DF065E">
              <w:rPr>
                <w:b/>
                <w:bCs/>
                <w:szCs w:val="22"/>
                <w:lang w:val="en-US" w:eastAsia="en-GB"/>
              </w:rPr>
              <w:t>481</w:t>
            </w:r>
            <w:r>
              <w:rPr>
                <w:b/>
                <w:bCs/>
                <w:szCs w:val="22"/>
                <w:lang w:eastAsia="en-GB"/>
              </w:rPr>
              <w:t>,</w:t>
            </w:r>
            <w:r w:rsidRPr="00DF065E">
              <w:rPr>
                <w:b/>
                <w:bCs/>
                <w:szCs w:val="22"/>
                <w:lang w:val="en-US" w:eastAsia="en-GB"/>
              </w:rPr>
              <w:t>559</w:t>
            </w:r>
          </w:p>
        </w:tc>
      </w:tr>
    </w:tbl>
    <w:p w14:paraId="5B7E2FBD" w14:textId="2FB8D27F" w:rsidR="00CB0F9E" w:rsidRPr="00E879C5" w:rsidRDefault="00CB0F9E"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E879C5">
        <w:rPr>
          <w:rFonts w:ascii="Times New Roman" w:hAnsi="Times New Roman" w:cs="Times New Roman"/>
          <w:b/>
          <w:bCs/>
          <w:sz w:val="22"/>
          <w:szCs w:val="22"/>
        </w:rPr>
        <w:br w:type="page"/>
      </w:r>
    </w:p>
    <w:p w14:paraId="63A10E42" w14:textId="77777777" w:rsidR="004521D4" w:rsidRPr="00E879C5" w:rsidRDefault="004521D4"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2"/>
          <w:szCs w:val="22"/>
        </w:rPr>
      </w:pPr>
      <w:r w:rsidRPr="00E879C5">
        <w:rPr>
          <w:rFonts w:ascii="Times New Roman" w:hAnsi="Times New Roman" w:cs="Times New Roman"/>
          <w:b/>
          <w:bCs/>
          <w:color w:val="auto"/>
          <w:sz w:val="24"/>
          <w:szCs w:val="24"/>
        </w:rPr>
        <w:lastRenderedPageBreak/>
        <w:t>Expenses by nature</w:t>
      </w:r>
    </w:p>
    <w:p w14:paraId="34ACDCE2" w14:textId="0838D866" w:rsidR="004521D4" w:rsidRPr="00E879C5" w:rsidRDefault="004521D4" w:rsidP="00435ADA">
      <w:pPr>
        <w:pStyle w:val="ListParagraph"/>
        <w:spacing w:line="240" w:lineRule="atLeast"/>
        <w:ind w:left="634"/>
        <w:jc w:val="thaiDistribute"/>
        <w:rPr>
          <w:szCs w:val="22"/>
        </w:rPr>
      </w:pPr>
    </w:p>
    <w:p w14:paraId="01C8B482" w14:textId="7C2BB89B" w:rsidR="00642039" w:rsidRPr="00E879C5" w:rsidRDefault="00642039" w:rsidP="00642039">
      <w:pPr>
        <w:pStyle w:val="BodyText"/>
        <w:tabs>
          <w:tab w:val="clear" w:pos="454"/>
          <w:tab w:val="clear" w:pos="680"/>
        </w:tabs>
        <w:spacing w:after="0"/>
        <w:ind w:left="540" w:right="-25"/>
        <w:jc w:val="both"/>
        <w:rPr>
          <w:rFonts w:ascii="Times New Roman" w:hAnsi="Times New Roman" w:cs="Times New Roman"/>
          <w:b/>
          <w:bCs/>
          <w:i/>
          <w:iCs/>
          <w:sz w:val="22"/>
        </w:rPr>
      </w:pPr>
      <w:r w:rsidRPr="00E879C5">
        <w:rPr>
          <w:rFonts w:ascii="Times New Roman" w:hAnsi="Times New Roman" w:cs="Times New Roman"/>
          <w:b/>
          <w:bCs/>
          <w:i/>
          <w:iCs/>
          <w:sz w:val="22"/>
        </w:rPr>
        <w:t xml:space="preserve">Accounting policy </w:t>
      </w:r>
    </w:p>
    <w:p w14:paraId="0BC19674" w14:textId="50D38290" w:rsidR="00642039" w:rsidRPr="00E879C5" w:rsidRDefault="00642039" w:rsidP="00642039">
      <w:pPr>
        <w:pStyle w:val="BodyText"/>
        <w:tabs>
          <w:tab w:val="clear" w:pos="454"/>
          <w:tab w:val="clear" w:pos="680"/>
        </w:tabs>
        <w:spacing w:after="0"/>
        <w:ind w:left="540" w:right="-25"/>
        <w:jc w:val="both"/>
        <w:rPr>
          <w:rFonts w:ascii="Times New Roman" w:hAnsi="Times New Roman" w:cs="Times New Roman"/>
          <w:sz w:val="22"/>
        </w:rPr>
      </w:pPr>
      <w:r w:rsidRPr="00E879C5">
        <w:rPr>
          <w:rFonts w:ascii="Times New Roman" w:hAnsi="Times New Roman" w:cs="Times New Roman"/>
          <w:sz w:val="22"/>
        </w:rPr>
        <w:t>The Group</w:t>
      </w:r>
      <w:r w:rsidR="008208C9" w:rsidRPr="00E879C5">
        <w:rPr>
          <w:rFonts w:ascii="Times New Roman" w:hAnsi="Times New Roman" w:cs="Times New Roman"/>
          <w:sz w:val="22"/>
        </w:rPr>
        <w:t xml:space="preserve"> </w:t>
      </w:r>
      <w:r w:rsidRPr="00E879C5">
        <w:rPr>
          <w:rFonts w:ascii="Times New Roman" w:hAnsi="Times New Roman" w:cs="Times New Roman"/>
          <w:sz w:val="22"/>
        </w:rPr>
        <w:t>recognises expenses as disclosed in note</w:t>
      </w:r>
      <w:r w:rsidR="008A42E7" w:rsidRPr="00E879C5">
        <w:rPr>
          <w:rFonts w:ascii="Times New Roman" w:hAnsi="Times New Roman" w:cs="Times New Roman"/>
          <w:sz w:val="22"/>
        </w:rPr>
        <w:t xml:space="preserve"> </w:t>
      </w:r>
      <w:r w:rsidR="001F2F0C">
        <w:rPr>
          <w:rFonts w:ascii="Times New Roman" w:hAnsi="Times New Roman" w:cs="Times New Roman"/>
          <w:sz w:val="22"/>
        </w:rPr>
        <w:t>6</w:t>
      </w:r>
      <w:r w:rsidR="008A42E7" w:rsidRPr="00E879C5">
        <w:rPr>
          <w:rFonts w:ascii="Times New Roman" w:hAnsi="Times New Roman" w:cs="Times New Roman"/>
          <w:sz w:val="22"/>
        </w:rPr>
        <w:t xml:space="preserve"> - </w:t>
      </w:r>
      <w:r w:rsidR="001F2F0C">
        <w:rPr>
          <w:rFonts w:ascii="Times New Roman" w:hAnsi="Times New Roman" w:cs="Times New Roman"/>
          <w:sz w:val="22"/>
        </w:rPr>
        <w:t>8</w:t>
      </w:r>
      <w:r w:rsidR="008A42E7" w:rsidRPr="00E879C5">
        <w:rPr>
          <w:rFonts w:ascii="Times New Roman" w:hAnsi="Times New Roman" w:cs="Times New Roman"/>
          <w:sz w:val="22"/>
        </w:rPr>
        <w:t xml:space="preserve">, </w:t>
      </w:r>
      <w:r w:rsidR="001F2F0C">
        <w:rPr>
          <w:rFonts w:ascii="Times New Roman" w:hAnsi="Times New Roman" w:cs="Times New Roman"/>
          <w:sz w:val="22"/>
        </w:rPr>
        <w:t>10</w:t>
      </w:r>
      <w:r w:rsidR="008A42E7" w:rsidRPr="00E879C5">
        <w:rPr>
          <w:rFonts w:ascii="Times New Roman" w:hAnsi="Times New Roman" w:cs="Times New Roman"/>
          <w:sz w:val="22"/>
        </w:rPr>
        <w:t xml:space="preserve"> - 1</w:t>
      </w:r>
      <w:r w:rsidR="001F2F0C">
        <w:rPr>
          <w:rFonts w:ascii="Times New Roman" w:hAnsi="Times New Roman" w:cs="Times New Roman"/>
          <w:sz w:val="22"/>
        </w:rPr>
        <w:t>2</w:t>
      </w:r>
      <w:r w:rsidR="008A42E7" w:rsidRPr="00E879C5">
        <w:rPr>
          <w:rFonts w:ascii="Times New Roman" w:hAnsi="Times New Roman" w:cs="Times New Roman"/>
          <w:sz w:val="22"/>
        </w:rPr>
        <w:t>, 1</w:t>
      </w:r>
      <w:r w:rsidR="001F2F0C">
        <w:rPr>
          <w:rFonts w:ascii="Times New Roman" w:hAnsi="Times New Roman" w:cstheme="minorBidi"/>
          <w:sz w:val="22"/>
        </w:rPr>
        <w:t>4</w:t>
      </w:r>
      <w:r w:rsidRPr="00E879C5">
        <w:rPr>
          <w:rFonts w:ascii="Times New Roman" w:hAnsi="Times New Roman" w:cs="Times New Roman"/>
          <w:sz w:val="22"/>
        </w:rPr>
        <w:t>.</w:t>
      </w:r>
    </w:p>
    <w:p w14:paraId="07D273EF" w14:textId="2FB6581D" w:rsidR="00642039" w:rsidRPr="00E879C5" w:rsidRDefault="00642039" w:rsidP="00642039">
      <w:pPr>
        <w:pStyle w:val="BodyText"/>
        <w:tabs>
          <w:tab w:val="clear" w:pos="454"/>
          <w:tab w:val="clear" w:pos="680"/>
        </w:tabs>
        <w:spacing w:after="0"/>
        <w:ind w:left="540" w:right="-25"/>
        <w:jc w:val="both"/>
        <w:rPr>
          <w:rFonts w:ascii="Times New Roman" w:hAnsi="Times New Roman" w:cs="Times New Roman"/>
          <w:sz w:val="22"/>
        </w:rPr>
      </w:pPr>
    </w:p>
    <w:tbl>
      <w:tblPr>
        <w:tblW w:w="9162" w:type="dxa"/>
        <w:tblInd w:w="529" w:type="dxa"/>
        <w:tblLayout w:type="fixed"/>
        <w:tblCellMar>
          <w:left w:w="79" w:type="dxa"/>
          <w:right w:w="79" w:type="dxa"/>
        </w:tblCellMar>
        <w:tblLook w:val="0000" w:firstRow="0" w:lastRow="0" w:firstColumn="0" w:lastColumn="0" w:noHBand="0" w:noVBand="0"/>
      </w:tblPr>
      <w:tblGrid>
        <w:gridCol w:w="3150"/>
        <w:gridCol w:w="540"/>
        <w:gridCol w:w="1233"/>
        <w:gridCol w:w="180"/>
        <w:gridCol w:w="1170"/>
        <w:gridCol w:w="180"/>
        <w:gridCol w:w="1287"/>
        <w:gridCol w:w="180"/>
        <w:gridCol w:w="1242"/>
      </w:tblGrid>
      <w:tr w:rsidR="00BC1052" w:rsidRPr="00E879C5" w14:paraId="5805F067" w14:textId="77777777" w:rsidTr="00061E32">
        <w:trPr>
          <w:cantSplit/>
        </w:trPr>
        <w:tc>
          <w:tcPr>
            <w:tcW w:w="3150" w:type="dxa"/>
          </w:tcPr>
          <w:p w14:paraId="66A29AF2" w14:textId="77777777" w:rsidR="00BC1052" w:rsidRPr="00E879C5" w:rsidRDefault="00BC1052" w:rsidP="00435ADA">
            <w:pPr>
              <w:rPr>
                <w:rFonts w:ascii="Times New Roman" w:hAnsi="Times New Roman" w:cs="Times New Roman"/>
                <w:sz w:val="22"/>
                <w:szCs w:val="22"/>
              </w:rPr>
            </w:pPr>
          </w:p>
        </w:tc>
        <w:tc>
          <w:tcPr>
            <w:tcW w:w="540" w:type="dxa"/>
          </w:tcPr>
          <w:p w14:paraId="071F35BF" w14:textId="77777777" w:rsidR="00BC1052" w:rsidRPr="00E879C5" w:rsidRDefault="00BC1052" w:rsidP="00435ADA">
            <w:pPr>
              <w:pStyle w:val="acctmergecolhdg"/>
              <w:spacing w:line="240" w:lineRule="atLeast"/>
              <w:ind w:hanging="79"/>
              <w:rPr>
                <w:bCs/>
                <w:szCs w:val="22"/>
                <w:lang w:val="en-US"/>
              </w:rPr>
            </w:pPr>
          </w:p>
        </w:tc>
        <w:tc>
          <w:tcPr>
            <w:tcW w:w="2583" w:type="dxa"/>
            <w:gridSpan w:val="3"/>
          </w:tcPr>
          <w:p w14:paraId="535D8F37" w14:textId="77777777" w:rsidR="00BC1052" w:rsidRPr="00E879C5" w:rsidRDefault="00BC1052" w:rsidP="00435ADA">
            <w:pPr>
              <w:pStyle w:val="acctmergecolhdg"/>
              <w:spacing w:line="240" w:lineRule="atLeast"/>
              <w:rPr>
                <w:bCs/>
                <w:szCs w:val="22"/>
                <w:lang w:val="en-US"/>
              </w:rPr>
            </w:pPr>
            <w:r w:rsidRPr="00E879C5">
              <w:rPr>
                <w:bCs/>
                <w:szCs w:val="22"/>
                <w:lang w:val="en-US"/>
              </w:rPr>
              <w:t>Consolidated</w:t>
            </w:r>
          </w:p>
          <w:p w14:paraId="474C1EFA" w14:textId="77777777" w:rsidR="00BC1052" w:rsidRPr="00E879C5" w:rsidRDefault="00BC1052" w:rsidP="00435ADA">
            <w:pPr>
              <w:ind w:left="-108" w:right="-108"/>
              <w:jc w:val="center"/>
              <w:rPr>
                <w:rFonts w:ascii="Times New Roman" w:hAnsi="Times New Roman" w:cs="Times New Roman"/>
                <w:bCs/>
                <w:sz w:val="22"/>
                <w:szCs w:val="22"/>
              </w:rPr>
            </w:pPr>
            <w:r w:rsidRPr="00E879C5">
              <w:rPr>
                <w:rFonts w:ascii="Times New Roman" w:hAnsi="Times New Roman" w:cs="Times New Roman"/>
                <w:b/>
                <w:bCs/>
                <w:sz w:val="22"/>
                <w:szCs w:val="22"/>
                <w:lang w:bidi="ar-SA"/>
              </w:rPr>
              <w:t>financial statements</w:t>
            </w:r>
          </w:p>
        </w:tc>
        <w:tc>
          <w:tcPr>
            <w:tcW w:w="180" w:type="dxa"/>
          </w:tcPr>
          <w:p w14:paraId="4E4D292C" w14:textId="77777777" w:rsidR="00BC1052" w:rsidRPr="00E879C5" w:rsidRDefault="00BC1052" w:rsidP="00435ADA">
            <w:pPr>
              <w:jc w:val="center"/>
              <w:rPr>
                <w:rFonts w:ascii="Times New Roman" w:hAnsi="Times New Roman" w:cs="Times New Roman"/>
                <w:bCs/>
                <w:sz w:val="22"/>
                <w:szCs w:val="22"/>
              </w:rPr>
            </w:pPr>
          </w:p>
        </w:tc>
        <w:tc>
          <w:tcPr>
            <w:tcW w:w="2709" w:type="dxa"/>
            <w:gridSpan w:val="3"/>
          </w:tcPr>
          <w:p w14:paraId="01315A59" w14:textId="77777777" w:rsidR="00BC1052" w:rsidRPr="00E879C5" w:rsidRDefault="00BC1052" w:rsidP="00435ADA">
            <w:pPr>
              <w:pStyle w:val="acctmergecolhdg"/>
              <w:spacing w:line="240" w:lineRule="atLeast"/>
              <w:rPr>
                <w:bCs/>
                <w:szCs w:val="22"/>
                <w:lang w:val="en-US"/>
              </w:rPr>
            </w:pPr>
            <w:r w:rsidRPr="00E879C5">
              <w:rPr>
                <w:bCs/>
                <w:szCs w:val="22"/>
                <w:lang w:val="en-US"/>
              </w:rPr>
              <w:t xml:space="preserve">Separate </w:t>
            </w:r>
          </w:p>
          <w:p w14:paraId="5D63C83F" w14:textId="77777777" w:rsidR="00BC1052" w:rsidRPr="00E879C5" w:rsidRDefault="00BC1052" w:rsidP="00435ADA">
            <w:pPr>
              <w:ind w:left="-108" w:right="-108"/>
              <w:jc w:val="center"/>
              <w:rPr>
                <w:rFonts w:ascii="Times New Roman" w:hAnsi="Times New Roman" w:cs="Times New Roman"/>
                <w:bCs/>
                <w:sz w:val="22"/>
                <w:szCs w:val="22"/>
              </w:rPr>
            </w:pPr>
            <w:r w:rsidRPr="00E879C5">
              <w:rPr>
                <w:rFonts w:ascii="Times New Roman" w:hAnsi="Times New Roman" w:cs="Times New Roman"/>
                <w:b/>
                <w:bCs/>
                <w:sz w:val="22"/>
                <w:szCs w:val="22"/>
                <w:lang w:bidi="ar-SA"/>
              </w:rPr>
              <w:t>financial statements</w:t>
            </w:r>
            <w:r w:rsidRPr="00E879C5">
              <w:rPr>
                <w:rFonts w:ascii="Times New Roman" w:hAnsi="Times New Roman" w:cs="Times New Roman"/>
                <w:bCs/>
                <w:sz w:val="22"/>
                <w:szCs w:val="22"/>
              </w:rPr>
              <w:t xml:space="preserve"> </w:t>
            </w:r>
          </w:p>
        </w:tc>
      </w:tr>
      <w:tr w:rsidR="00216AFC" w:rsidRPr="00E879C5" w14:paraId="3BEC077C" w14:textId="77777777" w:rsidTr="00B65709">
        <w:trPr>
          <w:cantSplit/>
          <w:trHeight w:val="245"/>
        </w:trPr>
        <w:tc>
          <w:tcPr>
            <w:tcW w:w="3150" w:type="dxa"/>
          </w:tcPr>
          <w:p w14:paraId="76E48AB6" w14:textId="77777777" w:rsidR="00216AFC" w:rsidRPr="00E879C5" w:rsidRDefault="00216AFC" w:rsidP="00216AFC">
            <w:pPr>
              <w:rPr>
                <w:rFonts w:ascii="Times New Roman" w:hAnsi="Times New Roman" w:cs="Times New Roman"/>
                <w:sz w:val="22"/>
                <w:szCs w:val="22"/>
              </w:rPr>
            </w:pPr>
          </w:p>
        </w:tc>
        <w:tc>
          <w:tcPr>
            <w:tcW w:w="540" w:type="dxa"/>
          </w:tcPr>
          <w:p w14:paraId="38AA6C84" w14:textId="32F95AFE" w:rsidR="00216AFC" w:rsidRPr="00E879C5" w:rsidRDefault="00216AFC" w:rsidP="00216AFC">
            <w:pPr>
              <w:pStyle w:val="acctmergecolhdg"/>
              <w:spacing w:line="240" w:lineRule="atLeast"/>
              <w:ind w:hanging="79"/>
              <w:rPr>
                <w:b w:val="0"/>
                <w:bCs/>
                <w:i/>
                <w:iCs/>
                <w:szCs w:val="22"/>
              </w:rPr>
            </w:pPr>
          </w:p>
        </w:tc>
        <w:tc>
          <w:tcPr>
            <w:tcW w:w="1233" w:type="dxa"/>
          </w:tcPr>
          <w:p w14:paraId="7D11DC4A" w14:textId="6A2C9475" w:rsidR="00216AFC" w:rsidRPr="00C441BF" w:rsidRDefault="009C73FE" w:rsidP="00216AFC">
            <w:pPr>
              <w:pStyle w:val="acctmergecolhdg"/>
              <w:spacing w:line="240" w:lineRule="atLeast"/>
              <w:rPr>
                <w:rFonts w:cs="Angsana New"/>
                <w:b w:val="0"/>
                <w:szCs w:val="28"/>
                <w:lang w:val="en-US" w:bidi="th-TH"/>
              </w:rPr>
            </w:pPr>
            <w:r>
              <w:rPr>
                <w:b w:val="0"/>
                <w:szCs w:val="22"/>
              </w:rPr>
              <w:t>2025</w:t>
            </w:r>
          </w:p>
        </w:tc>
        <w:tc>
          <w:tcPr>
            <w:tcW w:w="180" w:type="dxa"/>
          </w:tcPr>
          <w:p w14:paraId="313D0901" w14:textId="77777777" w:rsidR="00216AFC" w:rsidRPr="00E879C5" w:rsidRDefault="00216AFC" w:rsidP="00216AFC">
            <w:pPr>
              <w:pStyle w:val="acctmergecolhdg"/>
              <w:spacing w:line="240" w:lineRule="atLeast"/>
              <w:rPr>
                <w:b w:val="0"/>
                <w:szCs w:val="22"/>
              </w:rPr>
            </w:pPr>
          </w:p>
        </w:tc>
        <w:tc>
          <w:tcPr>
            <w:tcW w:w="1170" w:type="dxa"/>
          </w:tcPr>
          <w:p w14:paraId="0D8F4A9A" w14:textId="35474184" w:rsidR="00216AFC" w:rsidRPr="00E879C5" w:rsidRDefault="00216AFC" w:rsidP="00216AFC">
            <w:pPr>
              <w:pStyle w:val="acctmergecolhdg"/>
              <w:spacing w:line="240" w:lineRule="atLeast"/>
              <w:rPr>
                <w:b w:val="0"/>
                <w:szCs w:val="22"/>
              </w:rPr>
            </w:pPr>
            <w:r w:rsidRPr="00E879C5">
              <w:rPr>
                <w:b w:val="0"/>
                <w:szCs w:val="22"/>
              </w:rPr>
              <w:t>202</w:t>
            </w:r>
            <w:r w:rsidR="00591D00">
              <w:rPr>
                <w:b w:val="0"/>
                <w:szCs w:val="22"/>
              </w:rPr>
              <w:t>4</w:t>
            </w:r>
          </w:p>
        </w:tc>
        <w:tc>
          <w:tcPr>
            <w:tcW w:w="180" w:type="dxa"/>
          </w:tcPr>
          <w:p w14:paraId="4D2DA440" w14:textId="77777777" w:rsidR="00216AFC" w:rsidRPr="00E879C5" w:rsidRDefault="00216AFC" w:rsidP="00216AFC">
            <w:pPr>
              <w:pStyle w:val="acctmergecolhdg"/>
              <w:spacing w:line="240" w:lineRule="atLeast"/>
              <w:rPr>
                <w:b w:val="0"/>
                <w:bCs/>
                <w:szCs w:val="22"/>
              </w:rPr>
            </w:pPr>
          </w:p>
        </w:tc>
        <w:tc>
          <w:tcPr>
            <w:tcW w:w="1287" w:type="dxa"/>
          </w:tcPr>
          <w:p w14:paraId="6B030ED4" w14:textId="2DE4C240" w:rsidR="00216AFC" w:rsidRPr="00E879C5" w:rsidRDefault="009C73FE" w:rsidP="00216AFC">
            <w:pPr>
              <w:pStyle w:val="acctmergecolhdg"/>
              <w:spacing w:line="240" w:lineRule="atLeast"/>
              <w:rPr>
                <w:b w:val="0"/>
                <w:bCs/>
                <w:szCs w:val="22"/>
              </w:rPr>
            </w:pPr>
            <w:r>
              <w:rPr>
                <w:b w:val="0"/>
                <w:szCs w:val="22"/>
              </w:rPr>
              <w:t>2025</w:t>
            </w:r>
          </w:p>
        </w:tc>
        <w:tc>
          <w:tcPr>
            <w:tcW w:w="180" w:type="dxa"/>
          </w:tcPr>
          <w:p w14:paraId="6F5CC436" w14:textId="77777777" w:rsidR="00216AFC" w:rsidRPr="00E879C5" w:rsidRDefault="00216AFC" w:rsidP="00216AFC">
            <w:pPr>
              <w:pStyle w:val="acctmergecolhdg"/>
              <w:spacing w:line="240" w:lineRule="atLeast"/>
              <w:rPr>
                <w:b w:val="0"/>
                <w:bCs/>
                <w:szCs w:val="22"/>
              </w:rPr>
            </w:pPr>
          </w:p>
        </w:tc>
        <w:tc>
          <w:tcPr>
            <w:tcW w:w="1242" w:type="dxa"/>
          </w:tcPr>
          <w:p w14:paraId="54E04CB8" w14:textId="3A4048B8" w:rsidR="00216AFC" w:rsidRPr="00E879C5" w:rsidRDefault="00216AFC" w:rsidP="00216AFC">
            <w:pPr>
              <w:pStyle w:val="acctmergecolhdg"/>
              <w:spacing w:line="240" w:lineRule="atLeast"/>
              <w:rPr>
                <w:b w:val="0"/>
                <w:bCs/>
                <w:szCs w:val="22"/>
              </w:rPr>
            </w:pPr>
            <w:r w:rsidRPr="00E879C5">
              <w:rPr>
                <w:b w:val="0"/>
                <w:szCs w:val="22"/>
              </w:rPr>
              <w:t>202</w:t>
            </w:r>
            <w:r w:rsidR="00591D00">
              <w:rPr>
                <w:b w:val="0"/>
                <w:szCs w:val="22"/>
              </w:rPr>
              <w:t>4</w:t>
            </w:r>
          </w:p>
        </w:tc>
      </w:tr>
      <w:tr w:rsidR="00D40212" w:rsidRPr="00E879C5" w14:paraId="6ED858AA" w14:textId="77777777" w:rsidTr="00061E32">
        <w:trPr>
          <w:cantSplit/>
        </w:trPr>
        <w:tc>
          <w:tcPr>
            <w:tcW w:w="3150" w:type="dxa"/>
          </w:tcPr>
          <w:p w14:paraId="68E7F550" w14:textId="77777777" w:rsidR="00D40212" w:rsidRPr="00E879C5" w:rsidRDefault="00D40212" w:rsidP="00435ADA">
            <w:pPr>
              <w:rPr>
                <w:rFonts w:ascii="Times New Roman" w:hAnsi="Times New Roman" w:cs="Times New Roman"/>
                <w:sz w:val="22"/>
                <w:szCs w:val="22"/>
              </w:rPr>
            </w:pPr>
          </w:p>
        </w:tc>
        <w:tc>
          <w:tcPr>
            <w:tcW w:w="540" w:type="dxa"/>
          </w:tcPr>
          <w:p w14:paraId="25BAF307" w14:textId="77777777" w:rsidR="00D40212" w:rsidRPr="00E879C5" w:rsidRDefault="00D40212" w:rsidP="00435ADA">
            <w:pPr>
              <w:pStyle w:val="acctfourfigures"/>
              <w:spacing w:line="240" w:lineRule="atLeast"/>
              <w:ind w:hanging="79"/>
              <w:jc w:val="center"/>
              <w:rPr>
                <w:i/>
                <w:iCs/>
                <w:szCs w:val="22"/>
              </w:rPr>
            </w:pPr>
          </w:p>
        </w:tc>
        <w:tc>
          <w:tcPr>
            <w:tcW w:w="5472" w:type="dxa"/>
            <w:gridSpan w:val="7"/>
          </w:tcPr>
          <w:p w14:paraId="100A1BC7" w14:textId="77777777" w:rsidR="00D40212" w:rsidRPr="00E879C5" w:rsidRDefault="00D40212" w:rsidP="00435ADA">
            <w:pPr>
              <w:pStyle w:val="acctfourfigures"/>
              <w:spacing w:line="240" w:lineRule="atLeast"/>
              <w:jc w:val="center"/>
              <w:rPr>
                <w:i/>
                <w:iCs/>
                <w:szCs w:val="22"/>
              </w:rPr>
            </w:pPr>
            <w:r w:rsidRPr="00E879C5">
              <w:rPr>
                <w:i/>
                <w:iCs/>
                <w:szCs w:val="22"/>
              </w:rPr>
              <w:t>(in thousand Baht)</w:t>
            </w:r>
          </w:p>
        </w:tc>
      </w:tr>
      <w:tr w:rsidR="00591D00" w:rsidRPr="00E879C5" w14:paraId="460A5B37" w14:textId="77777777" w:rsidTr="008D690C">
        <w:trPr>
          <w:cantSplit/>
        </w:trPr>
        <w:tc>
          <w:tcPr>
            <w:tcW w:w="3150" w:type="dxa"/>
          </w:tcPr>
          <w:p w14:paraId="7CCE5483" w14:textId="77777777" w:rsidR="00591D00" w:rsidRPr="00E879C5" w:rsidRDefault="00591D00" w:rsidP="00591D00">
            <w:pPr>
              <w:ind w:left="281" w:right="-80" w:hanging="267"/>
              <w:rPr>
                <w:rFonts w:ascii="Times New Roman" w:hAnsi="Times New Roman" w:cs="Times New Roman"/>
                <w:sz w:val="22"/>
                <w:szCs w:val="22"/>
              </w:rPr>
            </w:pPr>
            <w:r w:rsidRPr="00E879C5">
              <w:rPr>
                <w:rFonts w:ascii="Times New Roman" w:hAnsi="Times New Roman" w:cs="Times New Roman"/>
                <w:sz w:val="22"/>
                <w:szCs w:val="22"/>
              </w:rPr>
              <w:t>Changes in inventories of finished goods and work in progress</w:t>
            </w:r>
          </w:p>
        </w:tc>
        <w:tc>
          <w:tcPr>
            <w:tcW w:w="540" w:type="dxa"/>
          </w:tcPr>
          <w:p w14:paraId="128D0F04" w14:textId="77777777" w:rsidR="00591D00" w:rsidRPr="00E879C5" w:rsidRDefault="00591D00" w:rsidP="00591D00">
            <w:pPr>
              <w:pStyle w:val="acctfourfigures"/>
              <w:tabs>
                <w:tab w:val="clear" w:pos="765"/>
                <w:tab w:val="left" w:pos="911"/>
                <w:tab w:val="decimal" w:pos="1064"/>
              </w:tabs>
              <w:spacing w:line="240" w:lineRule="atLeast"/>
              <w:ind w:right="11" w:hanging="79"/>
              <w:jc w:val="right"/>
              <w:rPr>
                <w:szCs w:val="22"/>
              </w:rPr>
            </w:pPr>
          </w:p>
        </w:tc>
        <w:tc>
          <w:tcPr>
            <w:tcW w:w="1233" w:type="dxa"/>
            <w:vAlign w:val="bottom"/>
          </w:tcPr>
          <w:p w14:paraId="4885D5CF" w14:textId="1C7F09D7"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518,596</w:t>
            </w:r>
          </w:p>
        </w:tc>
        <w:tc>
          <w:tcPr>
            <w:tcW w:w="180" w:type="dxa"/>
            <w:vAlign w:val="bottom"/>
          </w:tcPr>
          <w:p w14:paraId="5168395E"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266DBCD1" w14:textId="2C4A6758"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268,324</w:t>
            </w:r>
          </w:p>
        </w:tc>
        <w:tc>
          <w:tcPr>
            <w:tcW w:w="180" w:type="dxa"/>
            <w:vAlign w:val="bottom"/>
          </w:tcPr>
          <w:p w14:paraId="5AF16674"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vAlign w:val="bottom"/>
          </w:tcPr>
          <w:p w14:paraId="79F469BF" w14:textId="20C8F4E0"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111,543</w:t>
            </w:r>
          </w:p>
        </w:tc>
        <w:tc>
          <w:tcPr>
            <w:tcW w:w="180" w:type="dxa"/>
            <w:vAlign w:val="bottom"/>
          </w:tcPr>
          <w:p w14:paraId="3089BD06"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2F2553BE" w14:textId="4BF5EF94"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(46,894)</w:t>
            </w:r>
          </w:p>
        </w:tc>
      </w:tr>
      <w:tr w:rsidR="00591D00" w:rsidRPr="00E879C5" w14:paraId="20425CD7" w14:textId="77777777">
        <w:trPr>
          <w:cantSplit/>
        </w:trPr>
        <w:tc>
          <w:tcPr>
            <w:tcW w:w="3150" w:type="dxa"/>
          </w:tcPr>
          <w:p w14:paraId="165A39DB" w14:textId="77777777" w:rsidR="00591D00" w:rsidRPr="00E879C5" w:rsidRDefault="00591D00" w:rsidP="00591D00">
            <w:pPr>
              <w:tabs>
                <w:tab w:val="clear" w:pos="227"/>
                <w:tab w:val="left" w:pos="371"/>
              </w:tabs>
              <w:ind w:left="281" w:hanging="252"/>
              <w:rPr>
                <w:rFonts w:ascii="Times New Roman" w:hAnsi="Times New Roman" w:cs="Times New Roman"/>
                <w:sz w:val="22"/>
                <w:szCs w:val="22"/>
              </w:rPr>
            </w:pPr>
            <w:r w:rsidRPr="00E879C5">
              <w:rPr>
                <w:rFonts w:ascii="Times New Roman" w:hAnsi="Times New Roman" w:cs="Times New Roman"/>
                <w:sz w:val="22"/>
                <w:szCs w:val="22"/>
              </w:rPr>
              <w:t xml:space="preserve">Purchase finished goods and </w:t>
            </w:r>
            <w:r w:rsidRPr="00E879C5">
              <w:rPr>
                <w:rFonts w:ascii="Times New Roman" w:hAnsi="Times New Roman" w:cs="Times New Roman"/>
                <w:sz w:val="22"/>
                <w:szCs w:val="22"/>
              </w:rPr>
              <w:br/>
              <w:t xml:space="preserve">raw materials </w:t>
            </w:r>
          </w:p>
        </w:tc>
        <w:tc>
          <w:tcPr>
            <w:tcW w:w="540" w:type="dxa"/>
          </w:tcPr>
          <w:p w14:paraId="1E6A371D" w14:textId="77777777" w:rsidR="00591D00" w:rsidRPr="00E879C5" w:rsidRDefault="00591D00" w:rsidP="00591D00">
            <w:pPr>
              <w:pStyle w:val="acctfourfigures"/>
              <w:tabs>
                <w:tab w:val="clear" w:pos="765"/>
                <w:tab w:val="left" w:pos="911"/>
                <w:tab w:val="decimal" w:pos="1064"/>
              </w:tabs>
              <w:spacing w:line="240" w:lineRule="atLeast"/>
              <w:ind w:right="11" w:hanging="79"/>
              <w:jc w:val="right"/>
              <w:rPr>
                <w:szCs w:val="22"/>
              </w:rPr>
            </w:pPr>
          </w:p>
        </w:tc>
        <w:tc>
          <w:tcPr>
            <w:tcW w:w="1233" w:type="dxa"/>
          </w:tcPr>
          <w:p w14:paraId="38D208B5" w14:textId="77777777" w:rsidR="005B3174" w:rsidRDefault="005B3174" w:rsidP="005B3174">
            <w:pPr>
              <w:pStyle w:val="acctfourfigures"/>
              <w:tabs>
                <w:tab w:val="clear" w:pos="765"/>
                <w:tab w:val="decimal" w:pos="999"/>
              </w:tabs>
              <w:spacing w:line="240" w:lineRule="atLeast"/>
              <w:ind w:right="-103"/>
              <w:rPr>
                <w:szCs w:val="22"/>
                <w:lang w:val="en-US" w:bidi="th-TH"/>
              </w:rPr>
            </w:pPr>
          </w:p>
          <w:p w14:paraId="6BD121FC" w14:textId="50A932FA"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4,292,973</w:t>
            </w:r>
          </w:p>
        </w:tc>
        <w:tc>
          <w:tcPr>
            <w:tcW w:w="180" w:type="dxa"/>
            <w:vAlign w:val="bottom"/>
          </w:tcPr>
          <w:p w14:paraId="5111A134"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4D8C3F65" w14:textId="5C4DB350"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lang w:val="en-US" w:bidi="th-TH"/>
              </w:rPr>
              <w:t>4,</w:t>
            </w:r>
            <w:r>
              <w:rPr>
                <w:szCs w:val="22"/>
                <w:lang w:val="en-US" w:bidi="th-TH"/>
              </w:rPr>
              <w:t>661,387</w:t>
            </w:r>
          </w:p>
        </w:tc>
        <w:tc>
          <w:tcPr>
            <w:tcW w:w="180" w:type="dxa"/>
            <w:vAlign w:val="bottom"/>
          </w:tcPr>
          <w:p w14:paraId="1868EDC5"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0C107A29" w14:textId="77777777" w:rsidR="005B3174" w:rsidRDefault="005B3174" w:rsidP="005B3174">
            <w:pPr>
              <w:pStyle w:val="acctfourfigures"/>
              <w:tabs>
                <w:tab w:val="clear" w:pos="765"/>
                <w:tab w:val="decimal" w:pos="999"/>
              </w:tabs>
              <w:spacing w:line="240" w:lineRule="atLeast"/>
              <w:ind w:right="-103"/>
              <w:rPr>
                <w:szCs w:val="22"/>
                <w:lang w:val="en-US" w:bidi="th-TH"/>
              </w:rPr>
            </w:pPr>
          </w:p>
          <w:p w14:paraId="0C765D82" w14:textId="6CA4DF1E"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5,122,696</w:t>
            </w:r>
          </w:p>
        </w:tc>
        <w:tc>
          <w:tcPr>
            <w:tcW w:w="180" w:type="dxa"/>
            <w:vAlign w:val="bottom"/>
          </w:tcPr>
          <w:p w14:paraId="33EE0DE2"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4E975FC8" w14:textId="3261BEBE"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5,388,668</w:t>
            </w:r>
          </w:p>
        </w:tc>
      </w:tr>
      <w:tr w:rsidR="00591D00" w:rsidRPr="00E879C5" w14:paraId="53BCA853" w14:textId="77777777">
        <w:trPr>
          <w:cantSplit/>
        </w:trPr>
        <w:tc>
          <w:tcPr>
            <w:tcW w:w="3150" w:type="dxa"/>
          </w:tcPr>
          <w:p w14:paraId="2CF06E23"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 xml:space="preserve">Employee benefit expenses </w:t>
            </w:r>
          </w:p>
        </w:tc>
        <w:tc>
          <w:tcPr>
            <w:tcW w:w="540" w:type="dxa"/>
          </w:tcPr>
          <w:p w14:paraId="1EBDF9E0" w14:textId="2324966C" w:rsidR="00591D00" w:rsidRPr="00E879C5" w:rsidRDefault="00591D00" w:rsidP="00591D00">
            <w:pPr>
              <w:pStyle w:val="acctfourfigures"/>
              <w:tabs>
                <w:tab w:val="clear" w:pos="765"/>
                <w:tab w:val="left" w:pos="911"/>
                <w:tab w:val="decimal" w:pos="1064"/>
              </w:tabs>
              <w:spacing w:line="240" w:lineRule="atLeast"/>
              <w:ind w:right="11" w:hanging="79"/>
              <w:jc w:val="center"/>
              <w:rPr>
                <w:i/>
                <w:iCs/>
                <w:szCs w:val="22"/>
              </w:rPr>
            </w:pPr>
          </w:p>
        </w:tc>
        <w:tc>
          <w:tcPr>
            <w:tcW w:w="1233" w:type="dxa"/>
          </w:tcPr>
          <w:p w14:paraId="7927D2F3" w14:textId="061591AB"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1,438,151</w:t>
            </w:r>
          </w:p>
        </w:tc>
        <w:tc>
          <w:tcPr>
            <w:tcW w:w="180" w:type="dxa"/>
            <w:vAlign w:val="bottom"/>
          </w:tcPr>
          <w:p w14:paraId="07D4A68C"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0405FC7D" w14:textId="07CE0553"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lang w:val="en-US" w:bidi="th-TH"/>
              </w:rPr>
              <w:t>1,</w:t>
            </w:r>
            <w:r>
              <w:rPr>
                <w:szCs w:val="22"/>
                <w:lang w:val="en-US" w:bidi="th-TH"/>
              </w:rPr>
              <w:t>457,152</w:t>
            </w:r>
          </w:p>
        </w:tc>
        <w:tc>
          <w:tcPr>
            <w:tcW w:w="180" w:type="dxa"/>
            <w:vAlign w:val="bottom"/>
          </w:tcPr>
          <w:p w14:paraId="74B400A7"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3889FE2E" w14:textId="00C030B2"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1,243,631</w:t>
            </w:r>
          </w:p>
        </w:tc>
        <w:tc>
          <w:tcPr>
            <w:tcW w:w="180" w:type="dxa"/>
            <w:vAlign w:val="bottom"/>
          </w:tcPr>
          <w:p w14:paraId="20E8F9C3"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24C27985" w14:textId="113677F1"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cs/>
                <w:lang w:val="en-US" w:bidi="th-TH"/>
              </w:rPr>
              <w:t>1</w:t>
            </w:r>
            <w:r w:rsidRPr="00E879C5">
              <w:rPr>
                <w:szCs w:val="22"/>
                <w:lang w:val="en-US" w:bidi="th-TH"/>
              </w:rPr>
              <w:t>,</w:t>
            </w:r>
            <w:r w:rsidRPr="00E879C5">
              <w:rPr>
                <w:szCs w:val="22"/>
                <w:cs/>
                <w:lang w:val="en-US" w:bidi="th-TH"/>
              </w:rPr>
              <w:t>2</w:t>
            </w:r>
            <w:r>
              <w:rPr>
                <w:szCs w:val="22"/>
                <w:lang w:val="en-US" w:bidi="th-TH"/>
              </w:rPr>
              <w:t>73,334</w:t>
            </w:r>
          </w:p>
        </w:tc>
      </w:tr>
      <w:tr w:rsidR="00591D00" w:rsidRPr="00E879C5" w14:paraId="5B771DB1" w14:textId="77777777">
        <w:trPr>
          <w:cantSplit/>
        </w:trPr>
        <w:tc>
          <w:tcPr>
            <w:tcW w:w="3150" w:type="dxa"/>
          </w:tcPr>
          <w:p w14:paraId="07925D29" w14:textId="2E5800ED"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Depreciations and amorti</w:t>
            </w:r>
            <w:r>
              <w:rPr>
                <w:rFonts w:ascii="Times New Roman" w:hAnsi="Times New Roman" w:cs="Times New Roman"/>
                <w:sz w:val="22"/>
                <w:szCs w:val="22"/>
              </w:rPr>
              <w:t>s</w:t>
            </w:r>
            <w:r w:rsidRPr="00E879C5">
              <w:rPr>
                <w:rFonts w:ascii="Times New Roman" w:hAnsi="Times New Roman" w:cs="Times New Roman"/>
                <w:sz w:val="22"/>
                <w:szCs w:val="22"/>
              </w:rPr>
              <w:t xml:space="preserve">ation </w:t>
            </w:r>
          </w:p>
        </w:tc>
        <w:tc>
          <w:tcPr>
            <w:tcW w:w="540" w:type="dxa"/>
          </w:tcPr>
          <w:p w14:paraId="150C9BAE" w14:textId="77777777" w:rsidR="00591D00" w:rsidRPr="00E879C5" w:rsidRDefault="00591D00" w:rsidP="00591D00">
            <w:pPr>
              <w:pStyle w:val="acctfourfigures"/>
              <w:tabs>
                <w:tab w:val="clear" w:pos="765"/>
                <w:tab w:val="left" w:pos="911"/>
                <w:tab w:val="decimal" w:pos="1064"/>
              </w:tabs>
              <w:spacing w:line="240" w:lineRule="atLeast"/>
              <w:ind w:right="11" w:hanging="79"/>
              <w:jc w:val="right"/>
              <w:rPr>
                <w:szCs w:val="22"/>
              </w:rPr>
            </w:pPr>
          </w:p>
        </w:tc>
        <w:tc>
          <w:tcPr>
            <w:tcW w:w="1233" w:type="dxa"/>
          </w:tcPr>
          <w:p w14:paraId="1FBD1504" w14:textId="0481EF5E"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889,442</w:t>
            </w:r>
          </w:p>
        </w:tc>
        <w:tc>
          <w:tcPr>
            <w:tcW w:w="180" w:type="dxa"/>
            <w:vAlign w:val="bottom"/>
          </w:tcPr>
          <w:p w14:paraId="33DBF3C6"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30315637" w14:textId="23D1B753"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820,651</w:t>
            </w:r>
          </w:p>
        </w:tc>
        <w:tc>
          <w:tcPr>
            <w:tcW w:w="180" w:type="dxa"/>
            <w:vAlign w:val="bottom"/>
          </w:tcPr>
          <w:p w14:paraId="6FC54110"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7D5DEEC8" w14:textId="6818D8FB"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810,854</w:t>
            </w:r>
          </w:p>
        </w:tc>
        <w:tc>
          <w:tcPr>
            <w:tcW w:w="180" w:type="dxa"/>
            <w:vAlign w:val="bottom"/>
          </w:tcPr>
          <w:p w14:paraId="179E651F"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329A107B" w14:textId="3C884490"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lang w:val="en-US" w:bidi="th-TH"/>
              </w:rPr>
              <w:t>7</w:t>
            </w:r>
            <w:r>
              <w:rPr>
                <w:szCs w:val="22"/>
                <w:lang w:val="en-US" w:bidi="th-TH"/>
              </w:rPr>
              <w:t>51,865</w:t>
            </w:r>
          </w:p>
        </w:tc>
      </w:tr>
      <w:tr w:rsidR="00591D00" w:rsidRPr="00E879C5" w14:paraId="572A8938" w14:textId="77777777">
        <w:trPr>
          <w:cantSplit/>
        </w:trPr>
        <w:tc>
          <w:tcPr>
            <w:tcW w:w="3150" w:type="dxa"/>
          </w:tcPr>
          <w:p w14:paraId="03BAF56F"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Utilities expenses</w:t>
            </w:r>
          </w:p>
        </w:tc>
        <w:tc>
          <w:tcPr>
            <w:tcW w:w="540" w:type="dxa"/>
          </w:tcPr>
          <w:p w14:paraId="3666468B" w14:textId="77777777" w:rsidR="00591D00" w:rsidRPr="00E879C5" w:rsidRDefault="00591D00" w:rsidP="00591D00">
            <w:pPr>
              <w:pStyle w:val="acctfourfigures"/>
              <w:tabs>
                <w:tab w:val="clear" w:pos="765"/>
                <w:tab w:val="left" w:pos="911"/>
                <w:tab w:val="decimal" w:pos="1064"/>
              </w:tabs>
              <w:spacing w:line="240" w:lineRule="atLeast"/>
              <w:ind w:right="11" w:hanging="79"/>
              <w:jc w:val="center"/>
              <w:rPr>
                <w:i/>
                <w:iCs/>
                <w:szCs w:val="22"/>
              </w:rPr>
            </w:pPr>
          </w:p>
        </w:tc>
        <w:tc>
          <w:tcPr>
            <w:tcW w:w="1233" w:type="dxa"/>
          </w:tcPr>
          <w:p w14:paraId="0CAD0436" w14:textId="07C89D01"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297,702</w:t>
            </w:r>
          </w:p>
        </w:tc>
        <w:tc>
          <w:tcPr>
            <w:tcW w:w="180" w:type="dxa"/>
            <w:vAlign w:val="bottom"/>
          </w:tcPr>
          <w:p w14:paraId="64874A8E"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3544199B" w14:textId="30B9F8EC"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2</w:t>
            </w:r>
            <w:r w:rsidRPr="00E879C5">
              <w:rPr>
                <w:szCs w:val="22"/>
                <w:lang w:val="en-US" w:bidi="th-TH"/>
              </w:rPr>
              <w:t>9</w:t>
            </w:r>
            <w:r>
              <w:rPr>
                <w:szCs w:val="22"/>
                <w:lang w:val="en-US" w:bidi="th-TH"/>
              </w:rPr>
              <w:t>3,446</w:t>
            </w:r>
          </w:p>
        </w:tc>
        <w:tc>
          <w:tcPr>
            <w:tcW w:w="180" w:type="dxa"/>
            <w:vAlign w:val="bottom"/>
          </w:tcPr>
          <w:p w14:paraId="109717FE"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0F802618" w14:textId="1C48F77E"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255,260</w:t>
            </w:r>
          </w:p>
        </w:tc>
        <w:tc>
          <w:tcPr>
            <w:tcW w:w="180" w:type="dxa"/>
            <w:vAlign w:val="bottom"/>
          </w:tcPr>
          <w:p w14:paraId="424230C0"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0054FAEA" w14:textId="6DB89F41"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cs/>
                <w:lang w:val="en-US" w:bidi="th-TH"/>
              </w:rPr>
              <w:t>2</w:t>
            </w:r>
            <w:r>
              <w:rPr>
                <w:szCs w:val="22"/>
                <w:lang w:val="en-US" w:bidi="th-TH"/>
              </w:rPr>
              <w:t>50,161</w:t>
            </w:r>
          </w:p>
        </w:tc>
      </w:tr>
      <w:tr w:rsidR="00591D00" w:rsidRPr="00E879C5" w14:paraId="0681828D" w14:textId="77777777">
        <w:trPr>
          <w:cantSplit/>
        </w:trPr>
        <w:tc>
          <w:tcPr>
            <w:tcW w:w="3150" w:type="dxa"/>
          </w:tcPr>
          <w:p w14:paraId="0F427F27" w14:textId="439DA6E0"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 xml:space="preserve">Wage and other service expenses </w:t>
            </w:r>
          </w:p>
        </w:tc>
        <w:tc>
          <w:tcPr>
            <w:tcW w:w="540" w:type="dxa"/>
          </w:tcPr>
          <w:p w14:paraId="0514A56F" w14:textId="77777777" w:rsidR="00591D00" w:rsidRPr="00E879C5" w:rsidRDefault="00591D00" w:rsidP="00591D00">
            <w:pPr>
              <w:pStyle w:val="acctfourfigures"/>
              <w:tabs>
                <w:tab w:val="clear" w:pos="765"/>
                <w:tab w:val="left" w:pos="911"/>
                <w:tab w:val="decimal" w:pos="1064"/>
              </w:tabs>
              <w:spacing w:line="240" w:lineRule="atLeast"/>
              <w:ind w:right="11" w:hanging="79"/>
              <w:jc w:val="center"/>
              <w:rPr>
                <w:i/>
                <w:iCs/>
                <w:szCs w:val="22"/>
              </w:rPr>
            </w:pPr>
          </w:p>
        </w:tc>
        <w:tc>
          <w:tcPr>
            <w:tcW w:w="1233" w:type="dxa"/>
          </w:tcPr>
          <w:p w14:paraId="041B4887" w14:textId="363BD727"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299,572</w:t>
            </w:r>
          </w:p>
        </w:tc>
        <w:tc>
          <w:tcPr>
            <w:tcW w:w="180" w:type="dxa"/>
            <w:vAlign w:val="bottom"/>
          </w:tcPr>
          <w:p w14:paraId="25BA152C"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6ECB0050" w14:textId="36D04FE6"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lang w:val="en-US" w:bidi="th-TH"/>
              </w:rPr>
              <w:t>2</w:t>
            </w:r>
            <w:r>
              <w:rPr>
                <w:szCs w:val="22"/>
                <w:lang w:val="en-US" w:bidi="th-TH"/>
              </w:rPr>
              <w:t>65,721</w:t>
            </w:r>
          </w:p>
        </w:tc>
        <w:tc>
          <w:tcPr>
            <w:tcW w:w="180" w:type="dxa"/>
            <w:vAlign w:val="bottom"/>
          </w:tcPr>
          <w:p w14:paraId="7CD7FA44"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04A8F0A0" w14:textId="364B67B4"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268,230</w:t>
            </w:r>
          </w:p>
        </w:tc>
        <w:tc>
          <w:tcPr>
            <w:tcW w:w="180" w:type="dxa"/>
            <w:vAlign w:val="bottom"/>
          </w:tcPr>
          <w:p w14:paraId="6023EF95"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5DAB0F94" w14:textId="6575F373"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cs/>
                <w:lang w:val="en-US" w:bidi="th-TH"/>
              </w:rPr>
              <w:t>2</w:t>
            </w:r>
            <w:r>
              <w:rPr>
                <w:szCs w:val="22"/>
                <w:lang w:val="en-US" w:bidi="th-TH"/>
              </w:rPr>
              <w:t>41,026</w:t>
            </w:r>
          </w:p>
        </w:tc>
      </w:tr>
      <w:tr w:rsidR="00591D00" w:rsidRPr="00E879C5" w14:paraId="0639D729" w14:textId="77777777">
        <w:trPr>
          <w:cantSplit/>
        </w:trPr>
        <w:tc>
          <w:tcPr>
            <w:tcW w:w="3150" w:type="dxa"/>
          </w:tcPr>
          <w:p w14:paraId="0F718539" w14:textId="34C73208"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Transportation expense</w:t>
            </w:r>
          </w:p>
        </w:tc>
        <w:tc>
          <w:tcPr>
            <w:tcW w:w="540" w:type="dxa"/>
          </w:tcPr>
          <w:p w14:paraId="11109A33" w14:textId="77777777" w:rsidR="00591D00" w:rsidRPr="00E879C5" w:rsidRDefault="00591D00" w:rsidP="00591D00">
            <w:pPr>
              <w:pStyle w:val="acctfourfigures"/>
              <w:tabs>
                <w:tab w:val="clear" w:pos="765"/>
                <w:tab w:val="left" w:pos="911"/>
                <w:tab w:val="decimal" w:pos="1064"/>
              </w:tabs>
              <w:spacing w:line="240" w:lineRule="atLeast"/>
              <w:ind w:right="11" w:hanging="79"/>
              <w:jc w:val="center"/>
              <w:rPr>
                <w:i/>
                <w:iCs/>
                <w:szCs w:val="22"/>
              </w:rPr>
            </w:pPr>
          </w:p>
        </w:tc>
        <w:tc>
          <w:tcPr>
            <w:tcW w:w="1233" w:type="dxa"/>
          </w:tcPr>
          <w:p w14:paraId="44F85CBC" w14:textId="30B9B7F4"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214,124</w:t>
            </w:r>
          </w:p>
        </w:tc>
        <w:tc>
          <w:tcPr>
            <w:tcW w:w="180" w:type="dxa"/>
            <w:vAlign w:val="bottom"/>
          </w:tcPr>
          <w:p w14:paraId="070A79B5"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37EBCD53" w14:textId="44BAD94E"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222,626</w:t>
            </w:r>
          </w:p>
        </w:tc>
        <w:tc>
          <w:tcPr>
            <w:tcW w:w="180" w:type="dxa"/>
            <w:vAlign w:val="bottom"/>
          </w:tcPr>
          <w:p w14:paraId="6C30C84F"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268172C4" w14:textId="05D63072"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214,067</w:t>
            </w:r>
          </w:p>
        </w:tc>
        <w:tc>
          <w:tcPr>
            <w:tcW w:w="180" w:type="dxa"/>
            <w:vAlign w:val="bottom"/>
          </w:tcPr>
          <w:p w14:paraId="4F1C8A9D"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14FE98D5" w14:textId="78C838D5"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213,470</w:t>
            </w:r>
          </w:p>
        </w:tc>
      </w:tr>
      <w:tr w:rsidR="00591D00" w:rsidRPr="00E879C5" w14:paraId="1D5FA7C0" w14:textId="77777777">
        <w:trPr>
          <w:cantSplit/>
        </w:trPr>
        <w:tc>
          <w:tcPr>
            <w:tcW w:w="3150" w:type="dxa"/>
          </w:tcPr>
          <w:p w14:paraId="10D75323"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Promotion expenses</w:t>
            </w:r>
          </w:p>
        </w:tc>
        <w:tc>
          <w:tcPr>
            <w:tcW w:w="540" w:type="dxa"/>
          </w:tcPr>
          <w:p w14:paraId="2F9D1C57" w14:textId="77777777" w:rsidR="00591D00" w:rsidRPr="00E879C5" w:rsidRDefault="00591D00" w:rsidP="00591D00">
            <w:pPr>
              <w:pStyle w:val="acctfourfigures"/>
              <w:tabs>
                <w:tab w:val="clear" w:pos="765"/>
                <w:tab w:val="left" w:pos="911"/>
                <w:tab w:val="decimal" w:pos="1064"/>
              </w:tabs>
              <w:spacing w:line="240" w:lineRule="atLeast"/>
              <w:ind w:right="11" w:hanging="79"/>
              <w:jc w:val="center"/>
              <w:rPr>
                <w:i/>
                <w:iCs/>
                <w:szCs w:val="22"/>
              </w:rPr>
            </w:pPr>
          </w:p>
        </w:tc>
        <w:tc>
          <w:tcPr>
            <w:tcW w:w="1233" w:type="dxa"/>
          </w:tcPr>
          <w:p w14:paraId="3954F90B" w14:textId="5FD2DBBD"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214,130</w:t>
            </w:r>
          </w:p>
        </w:tc>
        <w:tc>
          <w:tcPr>
            <w:tcW w:w="180" w:type="dxa"/>
            <w:vAlign w:val="bottom"/>
          </w:tcPr>
          <w:p w14:paraId="0BE2E0C2"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19D52A13" w14:textId="67BF0EE1"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220,081</w:t>
            </w:r>
          </w:p>
        </w:tc>
        <w:tc>
          <w:tcPr>
            <w:tcW w:w="180" w:type="dxa"/>
            <w:vAlign w:val="bottom"/>
          </w:tcPr>
          <w:p w14:paraId="21BBEC34"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41613D70" w14:textId="050D46E8"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211,817</w:t>
            </w:r>
          </w:p>
        </w:tc>
        <w:tc>
          <w:tcPr>
            <w:tcW w:w="180" w:type="dxa"/>
            <w:vAlign w:val="bottom"/>
          </w:tcPr>
          <w:p w14:paraId="4A7ED485"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7EABBC31" w14:textId="12FC873A"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217,673</w:t>
            </w:r>
          </w:p>
        </w:tc>
      </w:tr>
      <w:tr w:rsidR="00591D00" w:rsidRPr="00E879C5" w14:paraId="53BE8146" w14:textId="77777777">
        <w:trPr>
          <w:cantSplit/>
        </w:trPr>
        <w:tc>
          <w:tcPr>
            <w:tcW w:w="3150" w:type="dxa"/>
          </w:tcPr>
          <w:p w14:paraId="0A005678" w14:textId="707D1CC5"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Bank fee</w:t>
            </w:r>
          </w:p>
        </w:tc>
        <w:tc>
          <w:tcPr>
            <w:tcW w:w="540" w:type="dxa"/>
          </w:tcPr>
          <w:p w14:paraId="4A01E1C1" w14:textId="77777777" w:rsidR="00591D00" w:rsidRPr="00E879C5" w:rsidRDefault="00591D00" w:rsidP="00591D00">
            <w:pPr>
              <w:pStyle w:val="acctfourfigures"/>
              <w:tabs>
                <w:tab w:val="clear" w:pos="765"/>
                <w:tab w:val="left" w:pos="911"/>
                <w:tab w:val="decimal" w:pos="1064"/>
              </w:tabs>
              <w:spacing w:line="240" w:lineRule="atLeast"/>
              <w:ind w:right="11" w:hanging="79"/>
              <w:jc w:val="center"/>
              <w:rPr>
                <w:i/>
                <w:iCs/>
                <w:szCs w:val="22"/>
              </w:rPr>
            </w:pPr>
          </w:p>
        </w:tc>
        <w:tc>
          <w:tcPr>
            <w:tcW w:w="1233" w:type="dxa"/>
          </w:tcPr>
          <w:p w14:paraId="453E90BD" w14:textId="3744C22B"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66,155</w:t>
            </w:r>
          </w:p>
        </w:tc>
        <w:tc>
          <w:tcPr>
            <w:tcW w:w="180" w:type="dxa"/>
            <w:vAlign w:val="bottom"/>
          </w:tcPr>
          <w:p w14:paraId="0C438485"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153F9E56" w14:textId="5C1645F7"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67</w:t>
            </w:r>
            <w:r w:rsidRPr="00E879C5">
              <w:rPr>
                <w:szCs w:val="22"/>
                <w:lang w:val="en-US" w:bidi="th-TH"/>
              </w:rPr>
              <w:t>,</w:t>
            </w:r>
            <w:r>
              <w:rPr>
                <w:szCs w:val="22"/>
                <w:lang w:val="en-US" w:bidi="th-TH"/>
              </w:rPr>
              <w:t>172</w:t>
            </w:r>
          </w:p>
        </w:tc>
        <w:tc>
          <w:tcPr>
            <w:tcW w:w="180" w:type="dxa"/>
            <w:vAlign w:val="bottom"/>
          </w:tcPr>
          <w:p w14:paraId="44AA0FAD"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4B282FCC" w14:textId="6965DC50"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65,617</w:t>
            </w:r>
          </w:p>
        </w:tc>
        <w:tc>
          <w:tcPr>
            <w:tcW w:w="180" w:type="dxa"/>
            <w:vAlign w:val="bottom"/>
          </w:tcPr>
          <w:p w14:paraId="5FBE77AE"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29022E7F" w14:textId="2E544F2E"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cs/>
                <w:lang w:val="en-US" w:bidi="th-TH"/>
              </w:rPr>
              <w:t>6</w:t>
            </w:r>
            <w:r>
              <w:rPr>
                <w:szCs w:val="22"/>
                <w:lang w:val="en-US" w:bidi="th-TH"/>
              </w:rPr>
              <w:t>6</w:t>
            </w:r>
            <w:r w:rsidRPr="00E879C5">
              <w:rPr>
                <w:szCs w:val="22"/>
                <w:cs/>
                <w:lang w:val="en-US" w:bidi="th-TH"/>
              </w:rPr>
              <w:t>,</w:t>
            </w:r>
            <w:r>
              <w:rPr>
                <w:szCs w:val="22"/>
                <w:lang w:val="en-US" w:bidi="th-TH"/>
              </w:rPr>
              <w:t>744</w:t>
            </w:r>
          </w:p>
        </w:tc>
      </w:tr>
      <w:tr w:rsidR="00591D00" w:rsidRPr="00E879C5" w14:paraId="221D5F7A" w14:textId="77777777">
        <w:trPr>
          <w:cantSplit/>
        </w:trPr>
        <w:tc>
          <w:tcPr>
            <w:tcW w:w="3150" w:type="dxa"/>
          </w:tcPr>
          <w:p w14:paraId="4B9C384C"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Vehicle expenses</w:t>
            </w:r>
          </w:p>
        </w:tc>
        <w:tc>
          <w:tcPr>
            <w:tcW w:w="540" w:type="dxa"/>
          </w:tcPr>
          <w:p w14:paraId="4328A5DC" w14:textId="77777777" w:rsidR="00591D00" w:rsidRPr="00E879C5" w:rsidRDefault="00591D00" w:rsidP="00591D00">
            <w:pPr>
              <w:pStyle w:val="acctfourfigures"/>
              <w:tabs>
                <w:tab w:val="clear" w:pos="765"/>
                <w:tab w:val="left" w:pos="911"/>
                <w:tab w:val="decimal" w:pos="1064"/>
              </w:tabs>
              <w:spacing w:line="240" w:lineRule="atLeast"/>
              <w:ind w:right="11" w:hanging="79"/>
              <w:jc w:val="right"/>
              <w:rPr>
                <w:szCs w:val="22"/>
              </w:rPr>
            </w:pPr>
          </w:p>
        </w:tc>
        <w:tc>
          <w:tcPr>
            <w:tcW w:w="1233" w:type="dxa"/>
          </w:tcPr>
          <w:p w14:paraId="096FB221" w14:textId="63D9C3A9"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71,360</w:t>
            </w:r>
          </w:p>
        </w:tc>
        <w:tc>
          <w:tcPr>
            <w:tcW w:w="180" w:type="dxa"/>
            <w:vAlign w:val="bottom"/>
          </w:tcPr>
          <w:p w14:paraId="1D116139"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3ECB9B41" w14:textId="207A7AAC"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73,034</w:t>
            </w:r>
          </w:p>
        </w:tc>
        <w:tc>
          <w:tcPr>
            <w:tcW w:w="180" w:type="dxa"/>
            <w:vAlign w:val="bottom"/>
          </w:tcPr>
          <w:p w14:paraId="240FD466"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0E5400FC" w14:textId="03C1E573"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65,110</w:t>
            </w:r>
          </w:p>
        </w:tc>
        <w:tc>
          <w:tcPr>
            <w:tcW w:w="180" w:type="dxa"/>
            <w:vAlign w:val="bottom"/>
          </w:tcPr>
          <w:p w14:paraId="47B6724D"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3D4BDB00" w14:textId="6EF5C0AB"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66,272</w:t>
            </w:r>
          </w:p>
        </w:tc>
      </w:tr>
      <w:tr w:rsidR="00591D00" w:rsidRPr="00E879C5" w14:paraId="60DA99A3" w14:textId="77777777">
        <w:trPr>
          <w:cantSplit/>
        </w:trPr>
        <w:tc>
          <w:tcPr>
            <w:tcW w:w="3150" w:type="dxa"/>
          </w:tcPr>
          <w:p w14:paraId="79B345A4" w14:textId="5819A16B" w:rsidR="00591D00" w:rsidRPr="00E879C5" w:rsidRDefault="00591D00" w:rsidP="00591D00">
            <w:pPr>
              <w:ind w:left="281" w:hanging="270"/>
              <w:rPr>
                <w:rFonts w:ascii="Times New Roman" w:hAnsi="Times New Roman" w:cs="Times New Roman"/>
                <w:sz w:val="22"/>
                <w:szCs w:val="22"/>
              </w:rPr>
            </w:pPr>
            <w:r w:rsidRPr="00E879C5">
              <w:rPr>
                <w:rFonts w:ascii="Times New Roman" w:hAnsi="Times New Roman" w:cs="Times New Roman"/>
                <w:sz w:val="22"/>
                <w:szCs w:val="22"/>
              </w:rPr>
              <w:t xml:space="preserve">Lease-related expenses </w:t>
            </w:r>
          </w:p>
        </w:tc>
        <w:tc>
          <w:tcPr>
            <w:tcW w:w="540" w:type="dxa"/>
          </w:tcPr>
          <w:p w14:paraId="6D839D0F" w14:textId="77777777" w:rsidR="00591D00" w:rsidRPr="00E879C5" w:rsidRDefault="00591D00" w:rsidP="00591D00">
            <w:pPr>
              <w:pStyle w:val="acctfourfigures"/>
              <w:tabs>
                <w:tab w:val="clear" w:pos="765"/>
                <w:tab w:val="left" w:pos="911"/>
                <w:tab w:val="decimal" w:pos="1064"/>
              </w:tabs>
              <w:spacing w:line="240" w:lineRule="atLeast"/>
              <w:ind w:right="11" w:hanging="79"/>
              <w:jc w:val="center"/>
              <w:rPr>
                <w:i/>
                <w:iCs/>
                <w:szCs w:val="22"/>
              </w:rPr>
            </w:pPr>
          </w:p>
        </w:tc>
        <w:tc>
          <w:tcPr>
            <w:tcW w:w="1233" w:type="dxa"/>
          </w:tcPr>
          <w:p w14:paraId="6D2D4BA5" w14:textId="343414A5"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56,549</w:t>
            </w:r>
          </w:p>
        </w:tc>
        <w:tc>
          <w:tcPr>
            <w:tcW w:w="180" w:type="dxa"/>
            <w:vAlign w:val="bottom"/>
          </w:tcPr>
          <w:p w14:paraId="7DBBFB3D"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2FA24E92" w14:textId="24A77CA3"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lang w:val="en-US" w:bidi="th-TH"/>
              </w:rPr>
              <w:t>45,</w:t>
            </w:r>
            <w:r>
              <w:rPr>
                <w:szCs w:val="22"/>
                <w:lang w:val="en-US" w:bidi="th-TH"/>
              </w:rPr>
              <w:t>319</w:t>
            </w:r>
          </w:p>
        </w:tc>
        <w:tc>
          <w:tcPr>
            <w:tcW w:w="180" w:type="dxa"/>
            <w:vAlign w:val="bottom"/>
          </w:tcPr>
          <w:p w14:paraId="00ACF0D0"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Pr>
          <w:p w14:paraId="059F10C4" w14:textId="408C0DF9"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156,998</w:t>
            </w:r>
          </w:p>
        </w:tc>
        <w:tc>
          <w:tcPr>
            <w:tcW w:w="180" w:type="dxa"/>
            <w:vAlign w:val="bottom"/>
          </w:tcPr>
          <w:p w14:paraId="4252E155"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009B4CB6" w14:textId="7F78BA35"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126,227</w:t>
            </w:r>
          </w:p>
        </w:tc>
      </w:tr>
      <w:tr w:rsidR="00591D00" w:rsidRPr="00E879C5" w14:paraId="6833489B" w14:textId="77777777">
        <w:trPr>
          <w:cantSplit/>
        </w:trPr>
        <w:tc>
          <w:tcPr>
            <w:tcW w:w="3150" w:type="dxa"/>
          </w:tcPr>
          <w:p w14:paraId="2B1B1CD7"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Others</w:t>
            </w:r>
          </w:p>
        </w:tc>
        <w:tc>
          <w:tcPr>
            <w:tcW w:w="540" w:type="dxa"/>
          </w:tcPr>
          <w:p w14:paraId="4A2E4104" w14:textId="77777777" w:rsidR="00591D00" w:rsidRPr="00E879C5" w:rsidRDefault="00591D00" w:rsidP="00591D00">
            <w:pPr>
              <w:pStyle w:val="acctfourfigures"/>
              <w:tabs>
                <w:tab w:val="clear" w:pos="765"/>
                <w:tab w:val="left" w:pos="911"/>
                <w:tab w:val="decimal" w:pos="1064"/>
              </w:tabs>
              <w:spacing w:line="240" w:lineRule="atLeast"/>
              <w:ind w:right="11" w:hanging="79"/>
              <w:jc w:val="right"/>
              <w:rPr>
                <w:szCs w:val="22"/>
              </w:rPr>
            </w:pPr>
          </w:p>
        </w:tc>
        <w:tc>
          <w:tcPr>
            <w:tcW w:w="1233" w:type="dxa"/>
            <w:tcBorders>
              <w:bottom w:val="single" w:sz="4" w:space="0" w:color="auto"/>
            </w:tcBorders>
          </w:tcPr>
          <w:p w14:paraId="6B811948" w14:textId="4D08C725" w:rsidR="00591D00" w:rsidRPr="00E879C5" w:rsidRDefault="0039381E"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502,831</w:t>
            </w:r>
          </w:p>
        </w:tc>
        <w:tc>
          <w:tcPr>
            <w:tcW w:w="180" w:type="dxa"/>
            <w:vAlign w:val="bottom"/>
          </w:tcPr>
          <w:p w14:paraId="52B3CF66"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170" w:type="dxa"/>
            <w:vAlign w:val="bottom"/>
          </w:tcPr>
          <w:p w14:paraId="572859CA" w14:textId="71EB14DC" w:rsidR="00591D00" w:rsidRPr="00E879C5" w:rsidRDefault="00591D00" w:rsidP="00591D00">
            <w:pPr>
              <w:pStyle w:val="acctfourfigures"/>
              <w:tabs>
                <w:tab w:val="clear" w:pos="765"/>
                <w:tab w:val="decimal" w:pos="999"/>
              </w:tabs>
              <w:spacing w:line="240" w:lineRule="atLeast"/>
              <w:ind w:right="-103"/>
              <w:rPr>
                <w:szCs w:val="22"/>
              </w:rPr>
            </w:pPr>
            <w:r>
              <w:rPr>
                <w:szCs w:val="22"/>
                <w:lang w:val="en-US" w:bidi="th-TH"/>
              </w:rPr>
              <w:t>377,531</w:t>
            </w:r>
          </w:p>
        </w:tc>
        <w:tc>
          <w:tcPr>
            <w:tcW w:w="180" w:type="dxa"/>
            <w:vAlign w:val="bottom"/>
          </w:tcPr>
          <w:p w14:paraId="42097D23"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87" w:type="dxa"/>
            <w:tcBorders>
              <w:bottom w:val="single" w:sz="4" w:space="0" w:color="auto"/>
            </w:tcBorders>
          </w:tcPr>
          <w:p w14:paraId="011290FE" w14:textId="5800CED7" w:rsidR="00591D00" w:rsidRPr="00E879C5" w:rsidRDefault="005B3174" w:rsidP="005B3174">
            <w:pPr>
              <w:pStyle w:val="acctfourfigures"/>
              <w:tabs>
                <w:tab w:val="clear" w:pos="765"/>
                <w:tab w:val="decimal" w:pos="999"/>
              </w:tabs>
              <w:spacing w:line="240" w:lineRule="atLeast"/>
              <w:ind w:right="-103"/>
              <w:rPr>
                <w:szCs w:val="22"/>
                <w:lang w:val="en-US" w:bidi="th-TH"/>
              </w:rPr>
            </w:pPr>
            <w:r w:rsidRPr="005B3174">
              <w:rPr>
                <w:szCs w:val="22"/>
                <w:lang w:val="en-US" w:bidi="th-TH"/>
              </w:rPr>
              <w:t>532,788</w:t>
            </w:r>
          </w:p>
        </w:tc>
        <w:tc>
          <w:tcPr>
            <w:tcW w:w="180" w:type="dxa"/>
            <w:vAlign w:val="bottom"/>
          </w:tcPr>
          <w:p w14:paraId="40511B9E" w14:textId="77777777" w:rsidR="00591D00" w:rsidRPr="00E879C5" w:rsidRDefault="00591D00" w:rsidP="00591D00">
            <w:pPr>
              <w:pStyle w:val="acctfourfigures"/>
              <w:tabs>
                <w:tab w:val="clear" w:pos="765"/>
                <w:tab w:val="decimal" w:pos="999"/>
              </w:tabs>
              <w:spacing w:line="240" w:lineRule="atLeast"/>
              <w:ind w:right="-103"/>
              <w:rPr>
                <w:szCs w:val="22"/>
              </w:rPr>
            </w:pPr>
          </w:p>
        </w:tc>
        <w:tc>
          <w:tcPr>
            <w:tcW w:w="1242" w:type="dxa"/>
            <w:vAlign w:val="bottom"/>
          </w:tcPr>
          <w:p w14:paraId="029D50D9" w14:textId="0CB57925" w:rsidR="00591D00" w:rsidRPr="00E879C5" w:rsidRDefault="00591D00" w:rsidP="00591D00">
            <w:pPr>
              <w:pStyle w:val="acctfourfigures"/>
              <w:tabs>
                <w:tab w:val="clear" w:pos="765"/>
                <w:tab w:val="decimal" w:pos="999"/>
              </w:tabs>
              <w:spacing w:line="240" w:lineRule="atLeast"/>
              <w:ind w:right="-103"/>
              <w:rPr>
                <w:szCs w:val="22"/>
              </w:rPr>
            </w:pPr>
            <w:r w:rsidRPr="00E879C5">
              <w:rPr>
                <w:szCs w:val="22"/>
                <w:lang w:val="en-US" w:bidi="th-TH"/>
              </w:rPr>
              <w:t>3</w:t>
            </w:r>
            <w:r>
              <w:rPr>
                <w:szCs w:val="22"/>
                <w:lang w:val="en-US" w:bidi="th-TH"/>
              </w:rPr>
              <w:t>89,990</w:t>
            </w:r>
          </w:p>
        </w:tc>
      </w:tr>
      <w:tr w:rsidR="008D690C" w:rsidRPr="00E879C5" w14:paraId="036BE847" w14:textId="77777777" w:rsidTr="009F0C9D">
        <w:trPr>
          <w:cantSplit/>
        </w:trPr>
        <w:tc>
          <w:tcPr>
            <w:tcW w:w="3150" w:type="dxa"/>
          </w:tcPr>
          <w:p w14:paraId="12754FDC" w14:textId="7C326C41" w:rsidR="008D690C" w:rsidRPr="00E879C5" w:rsidRDefault="008D690C" w:rsidP="008D690C">
            <w:pPr>
              <w:ind w:left="281" w:right="-90" w:hanging="281"/>
              <w:rPr>
                <w:rFonts w:ascii="Times New Roman" w:hAnsi="Times New Roman" w:cs="Times New Roman"/>
                <w:b/>
                <w:bCs/>
                <w:sz w:val="22"/>
                <w:szCs w:val="22"/>
              </w:rPr>
            </w:pPr>
            <w:r w:rsidRPr="00E879C5">
              <w:rPr>
                <w:rFonts w:ascii="Times New Roman" w:hAnsi="Times New Roman" w:cs="Times New Roman"/>
                <w:b/>
                <w:bCs/>
                <w:sz w:val="22"/>
                <w:szCs w:val="22"/>
              </w:rPr>
              <w:t xml:space="preserve">Total cost of sales of goods, </w:t>
            </w:r>
            <w:r w:rsidR="00900BB4">
              <w:rPr>
                <w:rFonts w:ascii="Times New Roman" w:hAnsi="Times New Roman" w:cs="Times New Roman"/>
                <w:b/>
                <w:bCs/>
                <w:sz w:val="22"/>
                <w:szCs w:val="22"/>
              </w:rPr>
              <w:t>c</w:t>
            </w:r>
            <w:r w:rsidR="002D0A6B" w:rsidRPr="002D0A6B">
              <w:rPr>
                <w:rFonts w:ascii="Times New Roman" w:hAnsi="Times New Roman" w:cs="Times New Roman"/>
                <w:b/>
                <w:bCs/>
                <w:sz w:val="22"/>
                <w:szCs w:val="22"/>
              </w:rPr>
              <w:t>osts of rental and rendering of services</w:t>
            </w:r>
            <w:r w:rsidR="002D0A6B">
              <w:rPr>
                <w:rFonts w:ascii="Times New Roman" w:hAnsi="Times New Roman" w:cs="Times New Roman"/>
                <w:b/>
                <w:bCs/>
                <w:sz w:val="22"/>
                <w:szCs w:val="22"/>
              </w:rPr>
              <w:t xml:space="preserve">, </w:t>
            </w:r>
            <w:r w:rsidR="001339EB">
              <w:rPr>
                <w:rFonts w:ascii="Times New Roman" w:hAnsi="Times New Roman" w:cs="Times New Roman"/>
                <w:b/>
                <w:bCs/>
                <w:sz w:val="22"/>
                <w:szCs w:val="22"/>
              </w:rPr>
              <w:t xml:space="preserve">selling and </w:t>
            </w:r>
            <w:r w:rsidR="00B754AA">
              <w:rPr>
                <w:rFonts w:ascii="Times New Roman" w:hAnsi="Times New Roman"/>
                <w:b/>
                <w:bCs/>
                <w:sz w:val="22"/>
                <w:szCs w:val="28"/>
              </w:rPr>
              <w:t>d</w:t>
            </w:r>
            <w:r w:rsidR="00B754AA" w:rsidRPr="00B754AA">
              <w:rPr>
                <w:rFonts w:ascii="Times New Roman" w:hAnsi="Times New Roman" w:cs="Times New Roman"/>
                <w:b/>
                <w:bCs/>
                <w:sz w:val="22"/>
                <w:szCs w:val="22"/>
              </w:rPr>
              <w:t>istribution</w:t>
            </w:r>
            <w:r w:rsidR="001339EB">
              <w:rPr>
                <w:rFonts w:ascii="Times New Roman" w:hAnsi="Times New Roman" w:cs="Times New Roman"/>
                <w:b/>
                <w:bCs/>
                <w:sz w:val="22"/>
                <w:szCs w:val="22"/>
              </w:rPr>
              <w:t xml:space="preserve"> expenses</w:t>
            </w:r>
            <w:r w:rsidR="00B754AA">
              <w:rPr>
                <w:rFonts w:ascii="Times New Roman" w:hAnsi="Times New Roman" w:cstheme="minorBidi" w:hint="cs"/>
                <w:b/>
                <w:bCs/>
                <w:sz w:val="22"/>
                <w:szCs w:val="22"/>
                <w:cs/>
              </w:rPr>
              <w:t xml:space="preserve"> </w:t>
            </w:r>
            <w:r w:rsidRPr="00E879C5">
              <w:rPr>
                <w:rFonts w:ascii="Times New Roman" w:hAnsi="Times New Roman" w:cs="Times New Roman"/>
                <w:b/>
                <w:bCs/>
                <w:sz w:val="22"/>
                <w:szCs w:val="22"/>
              </w:rPr>
              <w:t>and administrative expenses</w:t>
            </w:r>
          </w:p>
        </w:tc>
        <w:tc>
          <w:tcPr>
            <w:tcW w:w="540" w:type="dxa"/>
          </w:tcPr>
          <w:p w14:paraId="39856478" w14:textId="77777777" w:rsidR="008D690C" w:rsidRPr="00E879C5" w:rsidRDefault="008D690C" w:rsidP="008D690C">
            <w:pPr>
              <w:pStyle w:val="acctfourfigures"/>
              <w:tabs>
                <w:tab w:val="clear" w:pos="765"/>
                <w:tab w:val="left" w:pos="911"/>
                <w:tab w:val="decimal" w:pos="1064"/>
              </w:tabs>
              <w:spacing w:line="240" w:lineRule="atLeast"/>
              <w:ind w:right="11" w:hanging="79"/>
              <w:jc w:val="right"/>
              <w:rPr>
                <w:b/>
                <w:bCs/>
                <w:szCs w:val="22"/>
              </w:rPr>
            </w:pPr>
          </w:p>
        </w:tc>
        <w:tc>
          <w:tcPr>
            <w:tcW w:w="1233" w:type="dxa"/>
            <w:tcBorders>
              <w:top w:val="single" w:sz="4" w:space="0" w:color="auto"/>
              <w:bottom w:val="double" w:sz="4" w:space="0" w:color="auto"/>
            </w:tcBorders>
            <w:vAlign w:val="bottom"/>
          </w:tcPr>
          <w:p w14:paraId="4D6C1640" w14:textId="64CCC209" w:rsidR="008D690C" w:rsidRPr="00E879C5" w:rsidRDefault="0039381E" w:rsidP="005B3174">
            <w:pPr>
              <w:pStyle w:val="acctfourfigures"/>
              <w:tabs>
                <w:tab w:val="clear" w:pos="765"/>
                <w:tab w:val="decimal" w:pos="999"/>
              </w:tabs>
              <w:spacing w:line="240" w:lineRule="atLeast"/>
              <w:ind w:right="-103"/>
              <w:rPr>
                <w:b/>
                <w:bCs/>
                <w:szCs w:val="22"/>
              </w:rPr>
            </w:pPr>
            <w:r w:rsidRPr="005B3174">
              <w:rPr>
                <w:b/>
                <w:bCs/>
                <w:szCs w:val="22"/>
                <w:lang w:val="en-US" w:bidi="th-TH"/>
              </w:rPr>
              <w:t>8,861,585</w:t>
            </w:r>
          </w:p>
        </w:tc>
        <w:tc>
          <w:tcPr>
            <w:tcW w:w="180" w:type="dxa"/>
            <w:vAlign w:val="bottom"/>
          </w:tcPr>
          <w:p w14:paraId="469E7A1A" w14:textId="77777777" w:rsidR="008D690C" w:rsidRPr="00E879C5" w:rsidRDefault="008D690C" w:rsidP="008D690C">
            <w:pPr>
              <w:pStyle w:val="acctfourfigures"/>
              <w:tabs>
                <w:tab w:val="clear" w:pos="765"/>
                <w:tab w:val="decimal" w:pos="999"/>
              </w:tabs>
              <w:spacing w:line="240" w:lineRule="atLeast"/>
              <w:ind w:right="-103"/>
              <w:rPr>
                <w:b/>
                <w:bCs/>
                <w:szCs w:val="22"/>
              </w:rPr>
            </w:pPr>
          </w:p>
        </w:tc>
        <w:tc>
          <w:tcPr>
            <w:tcW w:w="1170" w:type="dxa"/>
            <w:tcBorders>
              <w:top w:val="single" w:sz="4" w:space="0" w:color="auto"/>
              <w:bottom w:val="double" w:sz="4" w:space="0" w:color="auto"/>
            </w:tcBorders>
            <w:vAlign w:val="bottom"/>
          </w:tcPr>
          <w:p w14:paraId="48BF2404" w14:textId="25BCA5A5" w:rsidR="008D690C" w:rsidRPr="00E879C5" w:rsidRDefault="00591D00" w:rsidP="008D690C">
            <w:pPr>
              <w:pStyle w:val="acctfourfigures"/>
              <w:tabs>
                <w:tab w:val="clear" w:pos="765"/>
                <w:tab w:val="decimal" w:pos="999"/>
              </w:tabs>
              <w:spacing w:line="240" w:lineRule="atLeast"/>
              <w:ind w:right="-103"/>
              <w:rPr>
                <w:b/>
                <w:bCs/>
                <w:szCs w:val="22"/>
              </w:rPr>
            </w:pPr>
            <w:r w:rsidRPr="00E879C5">
              <w:rPr>
                <w:b/>
                <w:bCs/>
                <w:szCs w:val="22"/>
                <w:lang w:val="en-US" w:bidi="th-TH"/>
              </w:rPr>
              <w:t>8,</w:t>
            </w:r>
            <w:r>
              <w:rPr>
                <w:b/>
                <w:bCs/>
                <w:szCs w:val="22"/>
                <w:lang w:val="en-US" w:bidi="th-TH"/>
              </w:rPr>
              <w:t>772,444</w:t>
            </w:r>
          </w:p>
        </w:tc>
        <w:tc>
          <w:tcPr>
            <w:tcW w:w="180" w:type="dxa"/>
            <w:vAlign w:val="bottom"/>
          </w:tcPr>
          <w:p w14:paraId="67D58EDC" w14:textId="77777777" w:rsidR="008D690C" w:rsidRPr="00E879C5" w:rsidRDefault="008D690C" w:rsidP="008D690C">
            <w:pPr>
              <w:pStyle w:val="acctfourfigures"/>
              <w:tabs>
                <w:tab w:val="clear" w:pos="765"/>
                <w:tab w:val="decimal" w:pos="999"/>
              </w:tabs>
              <w:spacing w:line="240" w:lineRule="atLeast"/>
              <w:ind w:right="-103"/>
              <w:rPr>
                <w:b/>
                <w:bCs/>
                <w:szCs w:val="22"/>
              </w:rPr>
            </w:pPr>
          </w:p>
        </w:tc>
        <w:tc>
          <w:tcPr>
            <w:tcW w:w="1287" w:type="dxa"/>
            <w:tcBorders>
              <w:top w:val="single" w:sz="4" w:space="0" w:color="auto"/>
              <w:bottom w:val="double" w:sz="4" w:space="0" w:color="auto"/>
            </w:tcBorders>
            <w:vAlign w:val="bottom"/>
          </w:tcPr>
          <w:p w14:paraId="320BEF97" w14:textId="77777777" w:rsidR="005B3174" w:rsidRPr="00B4657C" w:rsidRDefault="005B3174" w:rsidP="005B3174">
            <w:pPr>
              <w:pStyle w:val="acctfourfigures"/>
              <w:tabs>
                <w:tab w:val="decimal" w:pos="886"/>
              </w:tabs>
              <w:spacing w:line="400" w:lineRule="exact"/>
              <w:ind w:right="-20"/>
              <w:rPr>
                <w:rFonts w:asciiTheme="majorBidi" w:hAnsiTheme="majorBidi" w:cs="Angsana New"/>
                <w:b/>
                <w:bCs/>
                <w:sz w:val="30"/>
                <w:szCs w:val="30"/>
                <w:lang w:val="en-US" w:bidi="th-TH"/>
              </w:rPr>
            </w:pPr>
          </w:p>
          <w:p w14:paraId="0EF33366" w14:textId="77777777" w:rsidR="005B3174" w:rsidRPr="00B4657C" w:rsidRDefault="005B3174" w:rsidP="005B3174">
            <w:pPr>
              <w:pStyle w:val="acctfourfigures"/>
              <w:tabs>
                <w:tab w:val="decimal" w:pos="886"/>
              </w:tabs>
              <w:spacing w:line="400" w:lineRule="exact"/>
              <w:ind w:right="-20"/>
              <w:rPr>
                <w:rFonts w:asciiTheme="majorBidi" w:hAnsiTheme="majorBidi" w:cs="Angsana New"/>
                <w:b/>
                <w:bCs/>
                <w:sz w:val="30"/>
                <w:szCs w:val="30"/>
                <w:lang w:val="en-US" w:bidi="th-TH"/>
              </w:rPr>
            </w:pPr>
          </w:p>
          <w:p w14:paraId="06D66CDC" w14:textId="230784BB" w:rsidR="008D690C" w:rsidRPr="00E879C5" w:rsidRDefault="005B3174" w:rsidP="005B3174">
            <w:pPr>
              <w:pStyle w:val="acctfourfigures"/>
              <w:tabs>
                <w:tab w:val="clear" w:pos="765"/>
                <w:tab w:val="decimal" w:pos="999"/>
              </w:tabs>
              <w:spacing w:line="240" w:lineRule="atLeast"/>
              <w:ind w:right="-103"/>
              <w:rPr>
                <w:b/>
                <w:bCs/>
                <w:szCs w:val="22"/>
              </w:rPr>
            </w:pPr>
            <w:r w:rsidRPr="005B3174">
              <w:rPr>
                <w:b/>
                <w:bCs/>
                <w:szCs w:val="22"/>
                <w:lang w:val="en-US" w:bidi="th-TH"/>
              </w:rPr>
              <w:t>9,058,611</w:t>
            </w:r>
          </w:p>
        </w:tc>
        <w:tc>
          <w:tcPr>
            <w:tcW w:w="180" w:type="dxa"/>
            <w:vAlign w:val="bottom"/>
          </w:tcPr>
          <w:p w14:paraId="6B1AECB7" w14:textId="77777777" w:rsidR="008D690C" w:rsidRPr="00E879C5" w:rsidRDefault="008D690C" w:rsidP="008D690C">
            <w:pPr>
              <w:pStyle w:val="acctfourfigures"/>
              <w:tabs>
                <w:tab w:val="clear" w:pos="765"/>
                <w:tab w:val="decimal" w:pos="999"/>
              </w:tabs>
              <w:spacing w:line="240" w:lineRule="atLeast"/>
              <w:ind w:right="-103"/>
              <w:rPr>
                <w:b/>
                <w:bCs/>
                <w:szCs w:val="22"/>
              </w:rPr>
            </w:pPr>
          </w:p>
        </w:tc>
        <w:tc>
          <w:tcPr>
            <w:tcW w:w="1242" w:type="dxa"/>
            <w:tcBorders>
              <w:top w:val="single" w:sz="4" w:space="0" w:color="auto"/>
              <w:bottom w:val="double" w:sz="4" w:space="0" w:color="auto"/>
            </w:tcBorders>
            <w:vAlign w:val="bottom"/>
          </w:tcPr>
          <w:p w14:paraId="02F81C8C" w14:textId="1E8BB946" w:rsidR="008D690C" w:rsidRPr="00E879C5" w:rsidRDefault="00591D00" w:rsidP="008D690C">
            <w:pPr>
              <w:pStyle w:val="acctfourfigures"/>
              <w:tabs>
                <w:tab w:val="clear" w:pos="765"/>
                <w:tab w:val="decimal" w:pos="999"/>
              </w:tabs>
              <w:spacing w:line="240" w:lineRule="atLeast"/>
              <w:ind w:right="-103"/>
              <w:rPr>
                <w:b/>
                <w:bCs/>
                <w:szCs w:val="22"/>
              </w:rPr>
            </w:pPr>
            <w:r w:rsidRPr="00E879C5">
              <w:rPr>
                <w:b/>
                <w:bCs/>
                <w:szCs w:val="22"/>
                <w:lang w:val="en-US" w:bidi="th-TH"/>
              </w:rPr>
              <w:t>8,</w:t>
            </w:r>
            <w:r>
              <w:rPr>
                <w:b/>
                <w:bCs/>
                <w:szCs w:val="22"/>
                <w:lang w:val="en-US" w:bidi="th-TH"/>
              </w:rPr>
              <w:t>938,536</w:t>
            </w:r>
          </w:p>
        </w:tc>
      </w:tr>
    </w:tbl>
    <w:p w14:paraId="73A08DE2" w14:textId="77777777" w:rsidR="00AD7908" w:rsidRPr="00E879C5" w:rsidRDefault="00AD7908" w:rsidP="00AD7908">
      <w:pPr>
        <w:pStyle w:val="Heading1"/>
        <w:tabs>
          <w:tab w:val="clear" w:pos="227"/>
          <w:tab w:val="clear" w:pos="454"/>
        </w:tabs>
        <w:spacing w:before="0"/>
        <w:ind w:left="547"/>
        <w:rPr>
          <w:rFonts w:ascii="Times New Roman" w:hAnsi="Times New Roman" w:cs="Times New Roman"/>
          <w:b/>
          <w:bCs/>
          <w:color w:val="auto"/>
          <w:sz w:val="24"/>
          <w:szCs w:val="24"/>
        </w:rPr>
      </w:pPr>
    </w:p>
    <w:p w14:paraId="5DBA8EDC" w14:textId="299C7E28" w:rsidR="00C82768" w:rsidRPr="00E879C5" w:rsidRDefault="00C82768"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 xml:space="preserve">Income tax </w:t>
      </w:r>
    </w:p>
    <w:p w14:paraId="59077F0E" w14:textId="0905A6BF" w:rsidR="00DA0BB0" w:rsidRPr="00E879C5" w:rsidRDefault="00DA0BB0" w:rsidP="00DA0BB0"/>
    <w:p w14:paraId="5B4CABAB" w14:textId="7A336980" w:rsidR="00C36391" w:rsidRPr="00E879C5" w:rsidRDefault="00C36391" w:rsidP="00C36391">
      <w:pPr>
        <w:pStyle w:val="BodyText"/>
        <w:spacing w:after="0" w:line="240" w:lineRule="auto"/>
        <w:ind w:left="540"/>
        <w:jc w:val="thaiDistribute"/>
        <w:rPr>
          <w:b/>
          <w:bCs/>
          <w:i/>
          <w:iCs/>
          <w:sz w:val="20"/>
        </w:rPr>
      </w:pPr>
      <w:r w:rsidRPr="00E879C5">
        <w:rPr>
          <w:rFonts w:ascii="Times New Roman" w:hAnsi="Times New Roman" w:cs="Times New Roman"/>
          <w:b/>
          <w:bCs/>
          <w:i/>
          <w:iCs/>
          <w:sz w:val="22"/>
        </w:rPr>
        <w:t>Accounting</w:t>
      </w:r>
      <w:r w:rsidRPr="00E879C5">
        <w:rPr>
          <w:b/>
          <w:bCs/>
          <w:i/>
          <w:iCs/>
          <w:sz w:val="20"/>
        </w:rPr>
        <w:t xml:space="preserve"> </w:t>
      </w:r>
      <w:r w:rsidRPr="00E879C5">
        <w:rPr>
          <w:rFonts w:ascii="Times New Roman" w:hAnsi="Times New Roman" w:cs="Times New Roman"/>
          <w:b/>
          <w:bCs/>
          <w:i/>
          <w:iCs/>
          <w:sz w:val="22"/>
        </w:rPr>
        <w:t>policy</w:t>
      </w:r>
      <w:r w:rsidRPr="00E879C5">
        <w:rPr>
          <w:b/>
          <w:bCs/>
          <w:i/>
          <w:iCs/>
          <w:sz w:val="20"/>
        </w:rPr>
        <w:t xml:space="preserve"> </w:t>
      </w:r>
    </w:p>
    <w:p w14:paraId="2762A33A" w14:textId="3A15DD1D" w:rsidR="00C36391" w:rsidRPr="00E879C5" w:rsidRDefault="00C36391" w:rsidP="00C36391">
      <w:pPr>
        <w:pStyle w:val="BodyText"/>
        <w:spacing w:after="0" w:line="240" w:lineRule="auto"/>
        <w:ind w:left="547"/>
        <w:jc w:val="both"/>
        <w:rPr>
          <w:rFonts w:ascii="Times New Roman" w:hAnsi="Times New Roman" w:cs="Times New Roman"/>
          <w:sz w:val="22"/>
        </w:rPr>
      </w:pPr>
      <w:r w:rsidRPr="00E879C5">
        <w:rPr>
          <w:rFonts w:ascii="Times New Roman" w:hAnsi="Times New Roman" w:cs="Times New Roman"/>
          <w:sz w:val="22"/>
        </w:rPr>
        <w:t xml:space="preserve">Income tax expense for the year comprises current and deferred tax, which is recognised in profit or loss except to the extent that </w:t>
      </w:r>
      <w:r w:rsidR="00DC4C55" w:rsidRPr="00E879C5">
        <w:rPr>
          <w:rFonts w:ascii="Times New Roman" w:hAnsi="Times New Roman" w:cs="Times New Roman"/>
          <w:sz w:val="22"/>
        </w:rPr>
        <w:t>it</w:t>
      </w:r>
      <w:r w:rsidRPr="00E879C5">
        <w:rPr>
          <w:rFonts w:ascii="Times New Roman" w:hAnsi="Times New Roman" w:cs="Times New Roman"/>
          <w:sz w:val="22"/>
        </w:rPr>
        <w:t xml:space="preserve"> relate</w:t>
      </w:r>
      <w:r w:rsidR="00DC4C55" w:rsidRPr="00E879C5">
        <w:rPr>
          <w:rFonts w:ascii="Times New Roman" w:hAnsi="Times New Roman" w:cs="Times New Roman"/>
          <w:sz w:val="22"/>
        </w:rPr>
        <w:t>s</w:t>
      </w:r>
      <w:r w:rsidRPr="00E879C5">
        <w:rPr>
          <w:rFonts w:ascii="Times New Roman" w:hAnsi="Times New Roman" w:cs="Times New Roman"/>
          <w:sz w:val="22"/>
        </w:rPr>
        <w:t xml:space="preserve"> to a business combination, or items recognised directly in </w:t>
      </w:r>
      <w:r w:rsidR="0051306C" w:rsidRPr="00E879C5">
        <w:rPr>
          <w:rFonts w:ascii="Times New Roman" w:hAnsi="Times New Roman" w:cs="Times New Roman"/>
          <w:sz w:val="22"/>
        </w:rPr>
        <w:t xml:space="preserve">  </w:t>
      </w:r>
      <w:r w:rsidRPr="00E879C5">
        <w:rPr>
          <w:rFonts w:ascii="Times New Roman" w:hAnsi="Times New Roman" w:cs="Times New Roman"/>
          <w:sz w:val="22"/>
        </w:rPr>
        <w:t>equity or in other comprehensive income.</w:t>
      </w:r>
    </w:p>
    <w:p w14:paraId="0E1CB553" w14:textId="77777777" w:rsidR="00C36391" w:rsidRPr="00E879C5" w:rsidRDefault="00C36391" w:rsidP="00C36391">
      <w:pPr>
        <w:spacing w:line="240" w:lineRule="auto"/>
        <w:ind w:left="547"/>
        <w:rPr>
          <w:rFonts w:cs="Univers 45 Light"/>
          <w:color w:val="000000"/>
          <w:sz w:val="20"/>
        </w:rPr>
      </w:pPr>
    </w:p>
    <w:p w14:paraId="7E64EF0A" w14:textId="4CD8B1B5" w:rsidR="00C36391" w:rsidRPr="00E879C5" w:rsidRDefault="00C36391" w:rsidP="00C36391">
      <w:pPr>
        <w:pStyle w:val="AccPolicysubhead"/>
        <w:ind w:left="547"/>
      </w:pPr>
      <w:r w:rsidRPr="00E879C5">
        <w:rPr>
          <w:i w:val="0"/>
          <w:iCs w:val="0"/>
        </w:rPr>
        <w:t>Current tax is recognised in respect of the taxable income or loss for the year, using tax rates enacted or substantively enacted at the reporting date, and any adjustment to tax payable in respect of previous years.</w:t>
      </w:r>
    </w:p>
    <w:p w14:paraId="01335430" w14:textId="77777777" w:rsidR="00C36391" w:rsidRPr="00E879C5" w:rsidRDefault="00C36391" w:rsidP="00C36391">
      <w:pPr>
        <w:spacing w:line="240" w:lineRule="auto"/>
        <w:ind w:left="547"/>
        <w:rPr>
          <w:rFonts w:cs="Univers 45 Light"/>
          <w:color w:val="000000"/>
          <w:sz w:val="20"/>
        </w:rPr>
      </w:pPr>
    </w:p>
    <w:p w14:paraId="3358BBFC" w14:textId="77777777" w:rsidR="00DC5302" w:rsidRPr="00E879C5" w:rsidRDefault="00C36391" w:rsidP="00C36391">
      <w:pPr>
        <w:autoSpaceDE w:val="0"/>
        <w:autoSpaceDN w:val="0"/>
        <w:adjustRightInd w:val="0"/>
        <w:spacing w:line="240" w:lineRule="auto"/>
        <w:ind w:left="547"/>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 ventures to the extent that it is probable that they will not reverse in the foreseeable future.</w:t>
      </w:r>
    </w:p>
    <w:p w14:paraId="67E8E6CD" w14:textId="77777777" w:rsidR="00C36391" w:rsidRPr="00040AE7" w:rsidRDefault="00C36391" w:rsidP="00040AE7">
      <w:pPr>
        <w:autoSpaceDE w:val="0"/>
        <w:autoSpaceDN w:val="0"/>
        <w:adjustRightInd w:val="0"/>
        <w:spacing w:line="240" w:lineRule="auto"/>
        <w:jc w:val="thaiDistribute"/>
        <w:rPr>
          <w:rFonts w:ascii="Times New Roman" w:hAnsi="Times New Roman" w:cs="Times New Roman"/>
          <w:b/>
          <w:bCs/>
          <w:color w:val="0000FF"/>
          <w:sz w:val="22"/>
          <w:szCs w:val="22"/>
        </w:rPr>
      </w:pPr>
    </w:p>
    <w:p w14:paraId="13A3BA71" w14:textId="080B5A3E" w:rsidR="00A519B4" w:rsidRPr="00E879C5" w:rsidRDefault="00C36391" w:rsidP="00A50DF4">
      <w:pPr>
        <w:autoSpaceDE w:val="0"/>
        <w:autoSpaceDN w:val="0"/>
        <w:adjustRightInd w:val="0"/>
        <w:spacing w:line="240" w:lineRule="auto"/>
        <w:ind w:left="547"/>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 Current deferred tax assets and liabilities are offset in the separate financial statements.</w:t>
      </w:r>
    </w:p>
    <w:p w14:paraId="0F16B64B" w14:textId="77777777" w:rsidR="00A50DF4" w:rsidRPr="00E879C5" w:rsidRDefault="00A50DF4" w:rsidP="00A50DF4">
      <w:pPr>
        <w:autoSpaceDE w:val="0"/>
        <w:autoSpaceDN w:val="0"/>
        <w:adjustRightInd w:val="0"/>
        <w:spacing w:line="240" w:lineRule="auto"/>
        <w:ind w:left="547"/>
        <w:jc w:val="thaiDistribute"/>
        <w:rPr>
          <w:rFonts w:ascii="Times New Roman" w:hAnsi="Times New Roman" w:cs="Times New Roman"/>
          <w:sz w:val="22"/>
          <w:szCs w:val="22"/>
          <w:lang w:val="en-GB" w:bidi="ar-SA"/>
        </w:rPr>
      </w:pPr>
    </w:p>
    <w:p w14:paraId="0B34471D" w14:textId="6B045BE2" w:rsidR="00C36391" w:rsidRPr="00E879C5" w:rsidRDefault="00C36391" w:rsidP="00C36391">
      <w:pPr>
        <w:autoSpaceDE w:val="0"/>
        <w:autoSpaceDN w:val="0"/>
        <w:adjustRightInd w:val="0"/>
        <w:spacing w:line="240" w:lineRule="auto"/>
        <w:ind w:left="547"/>
        <w:jc w:val="thaiDistribute"/>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lastRenderedPageBreak/>
        <w:t xml:space="preserve">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 </w:t>
      </w:r>
    </w:p>
    <w:p w14:paraId="0EA3D32D" w14:textId="77777777" w:rsidR="00C36391" w:rsidRPr="00E879C5" w:rsidRDefault="00C36391" w:rsidP="00DA0BB0"/>
    <w:tbl>
      <w:tblPr>
        <w:tblW w:w="9281" w:type="dxa"/>
        <w:tblInd w:w="529" w:type="dxa"/>
        <w:tblLayout w:type="fixed"/>
        <w:tblCellMar>
          <w:left w:w="79" w:type="dxa"/>
          <w:right w:w="79" w:type="dxa"/>
        </w:tblCellMar>
        <w:tblLook w:val="0000" w:firstRow="0" w:lastRow="0" w:firstColumn="0" w:lastColumn="0" w:noHBand="0" w:noVBand="0"/>
      </w:tblPr>
      <w:tblGrid>
        <w:gridCol w:w="3966"/>
        <w:gridCol w:w="1265"/>
        <w:gridCol w:w="270"/>
        <w:gridCol w:w="990"/>
        <w:gridCol w:w="180"/>
        <w:gridCol w:w="1080"/>
        <w:gridCol w:w="270"/>
        <w:gridCol w:w="1260"/>
      </w:tblGrid>
      <w:tr w:rsidR="00CB0F9E" w:rsidRPr="00E879C5" w14:paraId="64B43B9D" w14:textId="77777777" w:rsidTr="00FB4A02">
        <w:trPr>
          <w:cantSplit/>
          <w:tblHeader/>
        </w:trPr>
        <w:tc>
          <w:tcPr>
            <w:tcW w:w="3966" w:type="dxa"/>
          </w:tcPr>
          <w:p w14:paraId="0FA21148" w14:textId="77777777" w:rsidR="00CB0F9E" w:rsidRPr="00E879C5" w:rsidRDefault="00CB0F9E"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90" w:hanging="270"/>
              <w:jc w:val="both"/>
              <w:rPr>
                <w:rFonts w:ascii="Times New Roman" w:hAnsi="Times New Roman" w:cs="Times New Roman"/>
                <w:b/>
                <w:bCs/>
                <w:i/>
                <w:iCs/>
                <w:sz w:val="22"/>
                <w:szCs w:val="22"/>
                <w:lang w:val="en-GB" w:bidi="ar-SA"/>
              </w:rPr>
            </w:pPr>
          </w:p>
          <w:p w14:paraId="577DBEC9" w14:textId="77777777" w:rsidR="00CB0F9E" w:rsidRPr="00E879C5" w:rsidRDefault="00CB0F9E"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90" w:hanging="270"/>
              <w:jc w:val="both"/>
              <w:rPr>
                <w:rFonts w:ascii="Times New Roman" w:hAnsi="Times New Roman" w:cs="Times New Roman"/>
                <w:sz w:val="22"/>
                <w:szCs w:val="22"/>
                <w:lang w:val="en-GB"/>
              </w:rPr>
            </w:pPr>
            <w:r w:rsidRPr="00E879C5">
              <w:rPr>
                <w:rFonts w:ascii="Times New Roman" w:hAnsi="Times New Roman" w:cs="Times New Roman"/>
                <w:b/>
                <w:bCs/>
                <w:i/>
                <w:iCs/>
                <w:sz w:val="22"/>
                <w:szCs w:val="22"/>
                <w:lang w:val="en-GB" w:bidi="ar-SA"/>
              </w:rPr>
              <w:t>Income tax recognised in profit or loss</w:t>
            </w:r>
          </w:p>
        </w:tc>
        <w:tc>
          <w:tcPr>
            <w:tcW w:w="2525" w:type="dxa"/>
            <w:gridSpan w:val="3"/>
          </w:tcPr>
          <w:p w14:paraId="0E0D17BD" w14:textId="77777777" w:rsidR="00CB0F9E" w:rsidRPr="00E879C5" w:rsidRDefault="00CB0F9E" w:rsidP="00435ADA">
            <w:pPr>
              <w:pStyle w:val="acctmergecolhdg"/>
              <w:spacing w:line="240" w:lineRule="atLeast"/>
              <w:rPr>
                <w:bCs/>
                <w:szCs w:val="22"/>
                <w:lang w:val="en-US"/>
              </w:rPr>
            </w:pPr>
            <w:r w:rsidRPr="00E879C5">
              <w:rPr>
                <w:bCs/>
                <w:szCs w:val="22"/>
                <w:lang w:val="en-US"/>
              </w:rPr>
              <w:t>Consolidated</w:t>
            </w:r>
          </w:p>
          <w:p w14:paraId="275464A9" w14:textId="77777777" w:rsidR="00CB0F9E" w:rsidRPr="00E879C5" w:rsidRDefault="00CB0F9E" w:rsidP="00435ADA">
            <w:pPr>
              <w:ind w:left="-108" w:right="-108"/>
              <w:jc w:val="center"/>
              <w:rPr>
                <w:rFonts w:ascii="Times New Roman" w:hAnsi="Times New Roman" w:cs="Times New Roman"/>
                <w:bCs/>
                <w:sz w:val="22"/>
                <w:szCs w:val="22"/>
              </w:rPr>
            </w:pPr>
            <w:r w:rsidRPr="00E879C5">
              <w:rPr>
                <w:rFonts w:ascii="Times New Roman" w:hAnsi="Times New Roman" w:cs="Times New Roman"/>
                <w:b/>
                <w:bCs/>
                <w:sz w:val="22"/>
                <w:szCs w:val="22"/>
                <w:lang w:bidi="ar-SA"/>
              </w:rPr>
              <w:t>financial statements</w:t>
            </w:r>
          </w:p>
        </w:tc>
        <w:tc>
          <w:tcPr>
            <w:tcW w:w="180" w:type="dxa"/>
          </w:tcPr>
          <w:p w14:paraId="6BA6674E" w14:textId="77777777" w:rsidR="00CB0F9E" w:rsidRPr="00E879C5" w:rsidRDefault="00CB0F9E" w:rsidP="00435ADA">
            <w:pPr>
              <w:jc w:val="center"/>
              <w:rPr>
                <w:rFonts w:ascii="Times New Roman" w:hAnsi="Times New Roman" w:cs="Times New Roman"/>
                <w:bCs/>
                <w:sz w:val="22"/>
                <w:szCs w:val="22"/>
              </w:rPr>
            </w:pPr>
          </w:p>
        </w:tc>
        <w:tc>
          <w:tcPr>
            <w:tcW w:w="2610" w:type="dxa"/>
            <w:gridSpan w:val="3"/>
          </w:tcPr>
          <w:p w14:paraId="69D61937" w14:textId="77777777" w:rsidR="00CB0F9E" w:rsidRPr="00E879C5" w:rsidRDefault="00CB0F9E" w:rsidP="00435ADA">
            <w:pPr>
              <w:pStyle w:val="acctmergecolhdg"/>
              <w:spacing w:line="240" w:lineRule="atLeast"/>
              <w:rPr>
                <w:bCs/>
                <w:szCs w:val="22"/>
                <w:lang w:val="en-US"/>
              </w:rPr>
            </w:pPr>
            <w:r w:rsidRPr="00E879C5">
              <w:rPr>
                <w:bCs/>
                <w:szCs w:val="22"/>
                <w:lang w:val="en-US"/>
              </w:rPr>
              <w:t xml:space="preserve">Separate </w:t>
            </w:r>
          </w:p>
          <w:p w14:paraId="559232D0" w14:textId="77777777" w:rsidR="00CB0F9E" w:rsidRPr="00E879C5" w:rsidRDefault="00CB0F9E" w:rsidP="00435ADA">
            <w:pPr>
              <w:ind w:left="-108" w:right="-108"/>
              <w:jc w:val="center"/>
              <w:rPr>
                <w:rFonts w:ascii="Times New Roman" w:hAnsi="Times New Roman" w:cs="Times New Roman"/>
                <w:bCs/>
                <w:sz w:val="22"/>
                <w:szCs w:val="22"/>
              </w:rPr>
            </w:pPr>
            <w:r w:rsidRPr="00E879C5">
              <w:rPr>
                <w:rFonts w:ascii="Times New Roman" w:hAnsi="Times New Roman" w:cs="Times New Roman"/>
                <w:b/>
                <w:bCs/>
                <w:sz w:val="22"/>
                <w:szCs w:val="22"/>
                <w:lang w:bidi="ar-SA"/>
              </w:rPr>
              <w:t>financial statements</w:t>
            </w:r>
            <w:r w:rsidRPr="00E879C5">
              <w:rPr>
                <w:rFonts w:ascii="Times New Roman" w:hAnsi="Times New Roman" w:cs="Times New Roman"/>
                <w:bCs/>
                <w:sz w:val="22"/>
                <w:szCs w:val="22"/>
              </w:rPr>
              <w:t xml:space="preserve"> </w:t>
            </w:r>
          </w:p>
        </w:tc>
      </w:tr>
      <w:tr w:rsidR="00216AFC" w:rsidRPr="00E879C5" w14:paraId="30E1B355" w14:textId="77777777" w:rsidTr="00FB4A02">
        <w:trPr>
          <w:cantSplit/>
          <w:trHeight w:val="245"/>
          <w:tblHeader/>
        </w:trPr>
        <w:tc>
          <w:tcPr>
            <w:tcW w:w="3966" w:type="dxa"/>
          </w:tcPr>
          <w:p w14:paraId="715FDF02" w14:textId="77777777" w:rsidR="00216AFC" w:rsidRPr="00E879C5" w:rsidRDefault="00216AFC" w:rsidP="00216AFC">
            <w:pPr>
              <w:rPr>
                <w:rFonts w:ascii="Times New Roman" w:hAnsi="Times New Roman" w:cs="Times New Roman"/>
                <w:sz w:val="22"/>
                <w:szCs w:val="22"/>
              </w:rPr>
            </w:pPr>
          </w:p>
        </w:tc>
        <w:tc>
          <w:tcPr>
            <w:tcW w:w="1265" w:type="dxa"/>
          </w:tcPr>
          <w:p w14:paraId="05FB3BED" w14:textId="6CB4B27D" w:rsidR="00216AFC" w:rsidRPr="00E879C5" w:rsidRDefault="009C73FE" w:rsidP="00216AFC">
            <w:pPr>
              <w:pStyle w:val="acctmergecolhdg"/>
              <w:spacing w:line="240" w:lineRule="atLeast"/>
              <w:rPr>
                <w:b w:val="0"/>
                <w:bCs/>
                <w:szCs w:val="22"/>
              </w:rPr>
            </w:pPr>
            <w:r>
              <w:rPr>
                <w:b w:val="0"/>
                <w:szCs w:val="22"/>
              </w:rPr>
              <w:t>2025</w:t>
            </w:r>
          </w:p>
        </w:tc>
        <w:tc>
          <w:tcPr>
            <w:tcW w:w="270" w:type="dxa"/>
          </w:tcPr>
          <w:p w14:paraId="1236B1AA" w14:textId="77777777" w:rsidR="00216AFC" w:rsidRPr="00E879C5" w:rsidRDefault="00216AFC" w:rsidP="00216AFC">
            <w:pPr>
              <w:pStyle w:val="acctmergecolhdg"/>
              <w:spacing w:line="240" w:lineRule="atLeast"/>
              <w:rPr>
                <w:b w:val="0"/>
                <w:bCs/>
                <w:szCs w:val="22"/>
              </w:rPr>
            </w:pPr>
          </w:p>
        </w:tc>
        <w:tc>
          <w:tcPr>
            <w:tcW w:w="990" w:type="dxa"/>
          </w:tcPr>
          <w:p w14:paraId="574A93EF" w14:textId="57C68158" w:rsidR="00216AFC" w:rsidRPr="00E879C5" w:rsidRDefault="00216AFC" w:rsidP="00216AFC">
            <w:pPr>
              <w:pStyle w:val="acctmergecolhdg"/>
              <w:spacing w:line="240" w:lineRule="atLeast"/>
              <w:rPr>
                <w:b w:val="0"/>
                <w:bCs/>
                <w:szCs w:val="22"/>
              </w:rPr>
            </w:pPr>
            <w:r w:rsidRPr="00E879C5">
              <w:rPr>
                <w:b w:val="0"/>
                <w:szCs w:val="22"/>
              </w:rPr>
              <w:t>202</w:t>
            </w:r>
            <w:r w:rsidR="00591D00">
              <w:rPr>
                <w:b w:val="0"/>
                <w:szCs w:val="22"/>
              </w:rPr>
              <w:t>4</w:t>
            </w:r>
          </w:p>
        </w:tc>
        <w:tc>
          <w:tcPr>
            <w:tcW w:w="180" w:type="dxa"/>
          </w:tcPr>
          <w:p w14:paraId="631A151C" w14:textId="77777777" w:rsidR="00216AFC" w:rsidRPr="00E879C5" w:rsidRDefault="00216AFC" w:rsidP="00216AFC">
            <w:pPr>
              <w:pStyle w:val="acctmergecolhdg"/>
              <w:spacing w:line="240" w:lineRule="atLeast"/>
              <w:rPr>
                <w:b w:val="0"/>
                <w:bCs/>
                <w:szCs w:val="22"/>
              </w:rPr>
            </w:pPr>
          </w:p>
        </w:tc>
        <w:tc>
          <w:tcPr>
            <w:tcW w:w="1080" w:type="dxa"/>
          </w:tcPr>
          <w:p w14:paraId="7AA8B27A" w14:textId="3755D0C9" w:rsidR="00216AFC" w:rsidRPr="00E879C5" w:rsidRDefault="009C73FE" w:rsidP="00216AFC">
            <w:pPr>
              <w:pStyle w:val="acctmergecolhdg"/>
              <w:spacing w:line="240" w:lineRule="atLeast"/>
              <w:rPr>
                <w:b w:val="0"/>
                <w:bCs/>
                <w:szCs w:val="22"/>
              </w:rPr>
            </w:pPr>
            <w:r>
              <w:rPr>
                <w:b w:val="0"/>
                <w:szCs w:val="22"/>
              </w:rPr>
              <w:t>2025</w:t>
            </w:r>
          </w:p>
        </w:tc>
        <w:tc>
          <w:tcPr>
            <w:tcW w:w="270" w:type="dxa"/>
          </w:tcPr>
          <w:p w14:paraId="34D3F452" w14:textId="77777777" w:rsidR="00216AFC" w:rsidRPr="00E879C5" w:rsidRDefault="00216AFC" w:rsidP="00216AFC">
            <w:pPr>
              <w:pStyle w:val="acctmergecolhdg"/>
              <w:spacing w:line="240" w:lineRule="atLeast"/>
              <w:rPr>
                <w:b w:val="0"/>
                <w:bCs/>
                <w:szCs w:val="22"/>
              </w:rPr>
            </w:pPr>
          </w:p>
        </w:tc>
        <w:tc>
          <w:tcPr>
            <w:tcW w:w="1260" w:type="dxa"/>
          </w:tcPr>
          <w:p w14:paraId="4250CD53" w14:textId="08CA3C78" w:rsidR="00216AFC" w:rsidRPr="00410AB4" w:rsidRDefault="00216AFC" w:rsidP="00216AFC">
            <w:pPr>
              <w:pStyle w:val="acctmergecolhdg"/>
              <w:spacing w:line="240" w:lineRule="atLeast"/>
              <w:rPr>
                <w:rFonts w:cstheme="minorBidi"/>
                <w:b w:val="0"/>
                <w:bCs/>
                <w:szCs w:val="28"/>
                <w:lang w:bidi="th-TH"/>
              </w:rPr>
            </w:pPr>
            <w:r w:rsidRPr="00E879C5">
              <w:rPr>
                <w:b w:val="0"/>
                <w:szCs w:val="22"/>
              </w:rPr>
              <w:t>202</w:t>
            </w:r>
            <w:r w:rsidR="00591D00">
              <w:rPr>
                <w:b w:val="0"/>
                <w:szCs w:val="22"/>
              </w:rPr>
              <w:t>4</w:t>
            </w:r>
          </w:p>
        </w:tc>
      </w:tr>
      <w:tr w:rsidR="00D40212" w:rsidRPr="00E879C5" w14:paraId="18F90030" w14:textId="77777777" w:rsidTr="00FB4A02">
        <w:trPr>
          <w:cantSplit/>
        </w:trPr>
        <w:tc>
          <w:tcPr>
            <w:tcW w:w="3966" w:type="dxa"/>
          </w:tcPr>
          <w:p w14:paraId="5DA996F9" w14:textId="77777777" w:rsidR="00D40212" w:rsidRPr="00E879C5" w:rsidRDefault="00D40212" w:rsidP="00435ADA">
            <w:pPr>
              <w:rPr>
                <w:rFonts w:ascii="Times New Roman" w:hAnsi="Times New Roman" w:cs="Times New Roman"/>
                <w:sz w:val="22"/>
                <w:szCs w:val="22"/>
              </w:rPr>
            </w:pPr>
          </w:p>
        </w:tc>
        <w:tc>
          <w:tcPr>
            <w:tcW w:w="5315" w:type="dxa"/>
            <w:gridSpan w:val="7"/>
          </w:tcPr>
          <w:p w14:paraId="4E11B928" w14:textId="77777777" w:rsidR="00D40212" w:rsidRPr="00E879C5" w:rsidRDefault="00D40212" w:rsidP="00435ADA">
            <w:pPr>
              <w:pStyle w:val="acctfourfigures"/>
              <w:spacing w:line="240" w:lineRule="atLeast"/>
              <w:jc w:val="center"/>
              <w:rPr>
                <w:i/>
                <w:iCs/>
                <w:szCs w:val="22"/>
              </w:rPr>
            </w:pPr>
            <w:r w:rsidRPr="00E879C5">
              <w:rPr>
                <w:i/>
                <w:iCs/>
                <w:szCs w:val="22"/>
              </w:rPr>
              <w:t>(in thousand Baht)</w:t>
            </w:r>
          </w:p>
        </w:tc>
      </w:tr>
      <w:tr w:rsidR="00D40212" w:rsidRPr="00E879C5" w14:paraId="60811089" w14:textId="77777777" w:rsidTr="00FB4A02">
        <w:trPr>
          <w:cantSplit/>
        </w:trPr>
        <w:tc>
          <w:tcPr>
            <w:tcW w:w="3966" w:type="dxa"/>
          </w:tcPr>
          <w:p w14:paraId="2388DDF2" w14:textId="77777777" w:rsidR="00D40212" w:rsidRPr="00E879C5" w:rsidRDefault="00D40212" w:rsidP="00435ADA">
            <w:pPr>
              <w:tabs>
                <w:tab w:val="clear" w:pos="227"/>
                <w:tab w:val="left" w:pos="371"/>
              </w:tabs>
              <w:ind w:left="281" w:hanging="270"/>
              <w:rPr>
                <w:rFonts w:ascii="Times New Roman" w:hAnsi="Times New Roman" w:cs="Times New Roman"/>
                <w:sz w:val="22"/>
                <w:szCs w:val="22"/>
              </w:rPr>
            </w:pPr>
            <w:r w:rsidRPr="00E879C5">
              <w:rPr>
                <w:rFonts w:ascii="Times New Roman" w:hAnsi="Times New Roman" w:cs="Times New Roman"/>
                <w:b/>
                <w:bCs/>
                <w:sz w:val="22"/>
                <w:szCs w:val="22"/>
              </w:rPr>
              <w:t xml:space="preserve">Current tax expense  </w:t>
            </w:r>
          </w:p>
        </w:tc>
        <w:tc>
          <w:tcPr>
            <w:tcW w:w="1265" w:type="dxa"/>
          </w:tcPr>
          <w:p w14:paraId="54B762B5" w14:textId="77777777" w:rsidR="00D40212" w:rsidRPr="00E879C5" w:rsidRDefault="00D40212" w:rsidP="00435ADA">
            <w:pPr>
              <w:pStyle w:val="acctfourfigures"/>
              <w:tabs>
                <w:tab w:val="clear" w:pos="765"/>
                <w:tab w:val="left" w:pos="911"/>
                <w:tab w:val="decimal" w:pos="1064"/>
              </w:tabs>
              <w:spacing w:line="240" w:lineRule="atLeast"/>
              <w:ind w:right="11"/>
              <w:jc w:val="right"/>
              <w:rPr>
                <w:szCs w:val="22"/>
              </w:rPr>
            </w:pPr>
          </w:p>
        </w:tc>
        <w:tc>
          <w:tcPr>
            <w:tcW w:w="270" w:type="dxa"/>
          </w:tcPr>
          <w:p w14:paraId="1A5292C5" w14:textId="77777777" w:rsidR="00D40212" w:rsidRPr="00E879C5" w:rsidRDefault="00D40212" w:rsidP="00435ADA">
            <w:pPr>
              <w:pStyle w:val="acctfourfigures"/>
              <w:spacing w:line="240" w:lineRule="atLeast"/>
              <w:rPr>
                <w:szCs w:val="22"/>
              </w:rPr>
            </w:pPr>
          </w:p>
        </w:tc>
        <w:tc>
          <w:tcPr>
            <w:tcW w:w="990" w:type="dxa"/>
          </w:tcPr>
          <w:p w14:paraId="6CD56150" w14:textId="77777777" w:rsidR="00D40212" w:rsidRPr="00E879C5" w:rsidRDefault="00D40212" w:rsidP="00435ADA">
            <w:pPr>
              <w:pStyle w:val="acctfourfigures"/>
              <w:tabs>
                <w:tab w:val="clear" w:pos="765"/>
                <w:tab w:val="decimal" w:pos="938"/>
              </w:tabs>
              <w:spacing w:line="240" w:lineRule="atLeast"/>
              <w:ind w:right="11"/>
              <w:rPr>
                <w:szCs w:val="22"/>
              </w:rPr>
            </w:pPr>
          </w:p>
        </w:tc>
        <w:tc>
          <w:tcPr>
            <w:tcW w:w="180" w:type="dxa"/>
          </w:tcPr>
          <w:p w14:paraId="51031A6B" w14:textId="77777777" w:rsidR="00D40212" w:rsidRPr="00E879C5" w:rsidRDefault="00D40212" w:rsidP="00435ADA">
            <w:pPr>
              <w:pStyle w:val="acctfourfigures"/>
              <w:spacing w:line="240" w:lineRule="atLeast"/>
              <w:rPr>
                <w:szCs w:val="22"/>
              </w:rPr>
            </w:pPr>
          </w:p>
        </w:tc>
        <w:tc>
          <w:tcPr>
            <w:tcW w:w="1080" w:type="dxa"/>
          </w:tcPr>
          <w:p w14:paraId="7F196B7C" w14:textId="77777777" w:rsidR="00D40212" w:rsidRPr="00E879C5" w:rsidRDefault="00D40212" w:rsidP="00435ADA">
            <w:pPr>
              <w:pStyle w:val="acctfourfigures"/>
              <w:tabs>
                <w:tab w:val="clear" w:pos="765"/>
                <w:tab w:val="decimal" w:pos="938"/>
              </w:tabs>
              <w:spacing w:line="240" w:lineRule="atLeast"/>
              <w:ind w:right="11"/>
              <w:rPr>
                <w:szCs w:val="22"/>
              </w:rPr>
            </w:pPr>
          </w:p>
        </w:tc>
        <w:tc>
          <w:tcPr>
            <w:tcW w:w="270" w:type="dxa"/>
          </w:tcPr>
          <w:p w14:paraId="0D3D747A" w14:textId="77777777" w:rsidR="00D40212" w:rsidRPr="00E879C5" w:rsidRDefault="00D40212" w:rsidP="00435ADA">
            <w:pPr>
              <w:pStyle w:val="acctfourfigures"/>
              <w:spacing w:line="240" w:lineRule="atLeast"/>
              <w:rPr>
                <w:szCs w:val="22"/>
              </w:rPr>
            </w:pPr>
          </w:p>
        </w:tc>
        <w:tc>
          <w:tcPr>
            <w:tcW w:w="1260" w:type="dxa"/>
          </w:tcPr>
          <w:p w14:paraId="09AA2CB0" w14:textId="77777777" w:rsidR="00D40212" w:rsidRPr="00E879C5" w:rsidRDefault="00D40212" w:rsidP="00435ADA">
            <w:pPr>
              <w:pStyle w:val="acctfourfigures"/>
              <w:tabs>
                <w:tab w:val="clear" w:pos="765"/>
                <w:tab w:val="decimal" w:pos="1073"/>
              </w:tabs>
              <w:spacing w:line="240" w:lineRule="atLeast"/>
              <w:ind w:right="11"/>
              <w:rPr>
                <w:szCs w:val="22"/>
              </w:rPr>
            </w:pPr>
          </w:p>
        </w:tc>
      </w:tr>
      <w:tr w:rsidR="00591D00" w:rsidRPr="00E879C5" w14:paraId="239F0979" w14:textId="77777777" w:rsidTr="00FB4A02">
        <w:trPr>
          <w:cantSplit/>
        </w:trPr>
        <w:tc>
          <w:tcPr>
            <w:tcW w:w="3966" w:type="dxa"/>
          </w:tcPr>
          <w:p w14:paraId="5264453D" w14:textId="77777777"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Current year</w:t>
            </w:r>
          </w:p>
        </w:tc>
        <w:tc>
          <w:tcPr>
            <w:tcW w:w="1265" w:type="dxa"/>
            <w:vAlign w:val="bottom"/>
          </w:tcPr>
          <w:p w14:paraId="6BC11D75" w14:textId="04573CB6" w:rsidR="00591D00" w:rsidRPr="00E879C5" w:rsidRDefault="00236850" w:rsidP="00591D00">
            <w:pPr>
              <w:pStyle w:val="acctfourfigures"/>
              <w:tabs>
                <w:tab w:val="clear" w:pos="765"/>
                <w:tab w:val="decimal" w:pos="1012"/>
              </w:tabs>
              <w:spacing w:line="240" w:lineRule="atLeast"/>
              <w:ind w:right="63"/>
              <w:rPr>
                <w:sz w:val="20"/>
              </w:rPr>
            </w:pPr>
            <w:r>
              <w:rPr>
                <w:sz w:val="20"/>
              </w:rPr>
              <w:t>201,168</w:t>
            </w:r>
          </w:p>
        </w:tc>
        <w:tc>
          <w:tcPr>
            <w:tcW w:w="270" w:type="dxa"/>
          </w:tcPr>
          <w:p w14:paraId="6A940BB6" w14:textId="77777777" w:rsidR="00591D00" w:rsidRPr="00E879C5" w:rsidRDefault="00591D00" w:rsidP="00591D00">
            <w:pPr>
              <w:pStyle w:val="acctfourfigures"/>
              <w:tabs>
                <w:tab w:val="clear" w:pos="765"/>
                <w:tab w:val="decimal" w:pos="1012"/>
              </w:tabs>
              <w:spacing w:line="240" w:lineRule="atLeast"/>
              <w:ind w:right="-27"/>
              <w:rPr>
                <w:sz w:val="20"/>
              </w:rPr>
            </w:pPr>
          </w:p>
        </w:tc>
        <w:tc>
          <w:tcPr>
            <w:tcW w:w="990" w:type="dxa"/>
            <w:vAlign w:val="bottom"/>
          </w:tcPr>
          <w:p w14:paraId="4C9228D9" w14:textId="1A575A3D" w:rsidR="00591D00" w:rsidRPr="00E879C5" w:rsidRDefault="00591D00" w:rsidP="00591D00">
            <w:pPr>
              <w:pStyle w:val="acctfourfigures"/>
              <w:tabs>
                <w:tab w:val="clear" w:pos="765"/>
                <w:tab w:val="decimal" w:pos="1012"/>
              </w:tabs>
              <w:spacing w:line="240" w:lineRule="atLeast"/>
              <w:ind w:right="63"/>
              <w:rPr>
                <w:sz w:val="20"/>
                <w:lang w:val="en-US" w:bidi="th-TH"/>
              </w:rPr>
            </w:pPr>
            <w:r>
              <w:rPr>
                <w:sz w:val="20"/>
              </w:rPr>
              <w:t>177,267</w:t>
            </w:r>
          </w:p>
        </w:tc>
        <w:tc>
          <w:tcPr>
            <w:tcW w:w="180" w:type="dxa"/>
          </w:tcPr>
          <w:p w14:paraId="1E35DD9B" w14:textId="77777777" w:rsidR="00591D00" w:rsidRPr="00E879C5" w:rsidRDefault="00591D00" w:rsidP="00591D00">
            <w:pPr>
              <w:pStyle w:val="acctfourfigures"/>
              <w:tabs>
                <w:tab w:val="clear" w:pos="765"/>
                <w:tab w:val="decimal" w:pos="1012"/>
              </w:tabs>
              <w:spacing w:line="240" w:lineRule="atLeast"/>
              <w:ind w:right="63"/>
              <w:rPr>
                <w:sz w:val="20"/>
              </w:rPr>
            </w:pPr>
          </w:p>
        </w:tc>
        <w:tc>
          <w:tcPr>
            <w:tcW w:w="1080" w:type="dxa"/>
            <w:vAlign w:val="bottom"/>
          </w:tcPr>
          <w:p w14:paraId="138355CF" w14:textId="3EA5C95D" w:rsidR="00591D00" w:rsidRPr="000216F7" w:rsidRDefault="00236850" w:rsidP="00591D00">
            <w:pPr>
              <w:pStyle w:val="acctfourfigures"/>
              <w:tabs>
                <w:tab w:val="clear" w:pos="765"/>
                <w:tab w:val="decimal" w:pos="1010"/>
              </w:tabs>
              <w:spacing w:line="240" w:lineRule="atLeast"/>
              <w:ind w:right="63"/>
              <w:rPr>
                <w:sz w:val="20"/>
                <w:lang w:val="en-US" w:bidi="th-TH"/>
              </w:rPr>
            </w:pPr>
            <w:r>
              <w:rPr>
                <w:sz w:val="20"/>
                <w:lang w:val="en-US" w:bidi="th-TH"/>
              </w:rPr>
              <w:t>118,044</w:t>
            </w:r>
          </w:p>
        </w:tc>
        <w:tc>
          <w:tcPr>
            <w:tcW w:w="270" w:type="dxa"/>
          </w:tcPr>
          <w:p w14:paraId="307F9927" w14:textId="77777777" w:rsidR="00591D00" w:rsidRPr="00E879C5" w:rsidRDefault="00591D00" w:rsidP="00591D00">
            <w:pPr>
              <w:pStyle w:val="acctfourfigures"/>
              <w:tabs>
                <w:tab w:val="clear" w:pos="765"/>
                <w:tab w:val="decimal" w:pos="1012"/>
              </w:tabs>
              <w:spacing w:line="240" w:lineRule="atLeast"/>
              <w:ind w:right="63"/>
              <w:rPr>
                <w:sz w:val="20"/>
              </w:rPr>
            </w:pPr>
          </w:p>
        </w:tc>
        <w:tc>
          <w:tcPr>
            <w:tcW w:w="1260" w:type="dxa"/>
            <w:vAlign w:val="bottom"/>
          </w:tcPr>
          <w:p w14:paraId="2A23346D" w14:textId="013CDEF9" w:rsidR="00591D00" w:rsidRPr="00E879C5" w:rsidRDefault="00591D00" w:rsidP="00591D00">
            <w:pPr>
              <w:pStyle w:val="acctfourfigures"/>
              <w:tabs>
                <w:tab w:val="clear" w:pos="765"/>
                <w:tab w:val="decimal" w:pos="1006"/>
              </w:tabs>
              <w:spacing w:line="240" w:lineRule="atLeast"/>
              <w:ind w:right="-70"/>
              <w:rPr>
                <w:sz w:val="20"/>
              </w:rPr>
            </w:pPr>
            <w:r w:rsidRPr="000216F7">
              <w:rPr>
                <w:sz w:val="20"/>
                <w:lang w:val="en-US" w:bidi="th-TH"/>
              </w:rPr>
              <w:t>96,301</w:t>
            </w:r>
          </w:p>
        </w:tc>
      </w:tr>
      <w:tr w:rsidR="00591D00" w:rsidRPr="00E879C5" w14:paraId="3EF41722" w14:textId="77777777" w:rsidTr="00FB4A02">
        <w:trPr>
          <w:cantSplit/>
        </w:trPr>
        <w:tc>
          <w:tcPr>
            <w:tcW w:w="3966" w:type="dxa"/>
          </w:tcPr>
          <w:p w14:paraId="273B3290" w14:textId="045F5B1B" w:rsidR="00591D00" w:rsidRPr="00E879C5" w:rsidRDefault="00591D00" w:rsidP="00591D00">
            <w:pPr>
              <w:ind w:left="200" w:hanging="200"/>
              <w:rPr>
                <w:rFonts w:ascii="Times New Roman" w:hAnsi="Times New Roman" w:cs="Times New Roman"/>
                <w:sz w:val="22"/>
                <w:szCs w:val="22"/>
              </w:rPr>
            </w:pPr>
            <w:r w:rsidRPr="00E879C5">
              <w:rPr>
                <w:rFonts w:ascii="Times New Roman" w:hAnsi="Times New Roman" w:cs="Times New Roman"/>
                <w:sz w:val="22"/>
                <w:szCs w:val="22"/>
              </w:rPr>
              <w:t>Under provided in prior years</w:t>
            </w:r>
          </w:p>
        </w:tc>
        <w:tc>
          <w:tcPr>
            <w:tcW w:w="1265" w:type="dxa"/>
            <w:tcBorders>
              <w:bottom w:val="single" w:sz="4" w:space="0" w:color="auto"/>
            </w:tcBorders>
            <w:vAlign w:val="bottom"/>
          </w:tcPr>
          <w:p w14:paraId="250F7C5B" w14:textId="2A37693F" w:rsidR="00591D00" w:rsidRPr="00E879C5" w:rsidRDefault="00236850" w:rsidP="00591D00">
            <w:pPr>
              <w:pStyle w:val="acctfourfigures"/>
              <w:tabs>
                <w:tab w:val="clear" w:pos="765"/>
                <w:tab w:val="decimal" w:pos="1012"/>
              </w:tabs>
              <w:spacing w:line="240" w:lineRule="atLeast"/>
              <w:ind w:right="63"/>
              <w:rPr>
                <w:sz w:val="20"/>
              </w:rPr>
            </w:pPr>
            <w:r>
              <w:rPr>
                <w:sz w:val="20"/>
              </w:rPr>
              <w:t>141</w:t>
            </w:r>
          </w:p>
        </w:tc>
        <w:tc>
          <w:tcPr>
            <w:tcW w:w="270" w:type="dxa"/>
          </w:tcPr>
          <w:p w14:paraId="5E2271D1" w14:textId="77777777" w:rsidR="00591D00" w:rsidRPr="00E879C5" w:rsidRDefault="00591D00" w:rsidP="00591D00">
            <w:pPr>
              <w:pStyle w:val="acctfourfigures"/>
              <w:tabs>
                <w:tab w:val="clear" w:pos="765"/>
                <w:tab w:val="decimal" w:pos="1012"/>
              </w:tabs>
              <w:spacing w:line="240" w:lineRule="atLeast"/>
              <w:ind w:right="-27"/>
              <w:rPr>
                <w:sz w:val="20"/>
              </w:rPr>
            </w:pPr>
          </w:p>
        </w:tc>
        <w:tc>
          <w:tcPr>
            <w:tcW w:w="990" w:type="dxa"/>
            <w:tcBorders>
              <w:bottom w:val="single" w:sz="4" w:space="0" w:color="auto"/>
            </w:tcBorders>
            <w:vAlign w:val="bottom"/>
          </w:tcPr>
          <w:p w14:paraId="6A75590E" w14:textId="0308B840" w:rsidR="00591D00" w:rsidRPr="00E879C5" w:rsidRDefault="00591D00" w:rsidP="00591D00">
            <w:pPr>
              <w:pStyle w:val="acctfourfigures"/>
              <w:tabs>
                <w:tab w:val="clear" w:pos="765"/>
                <w:tab w:val="decimal" w:pos="1025"/>
              </w:tabs>
              <w:spacing w:line="240" w:lineRule="atLeast"/>
              <w:ind w:right="63"/>
              <w:rPr>
                <w:sz w:val="20"/>
                <w:lang w:val="en-US" w:bidi="th-TH"/>
              </w:rPr>
            </w:pPr>
            <w:r>
              <w:rPr>
                <w:sz w:val="20"/>
              </w:rPr>
              <w:t>829</w:t>
            </w:r>
          </w:p>
        </w:tc>
        <w:tc>
          <w:tcPr>
            <w:tcW w:w="180" w:type="dxa"/>
          </w:tcPr>
          <w:p w14:paraId="32E67123" w14:textId="77777777" w:rsidR="00591D00" w:rsidRPr="00E879C5" w:rsidRDefault="00591D00" w:rsidP="00591D00">
            <w:pPr>
              <w:pStyle w:val="acctfourfigures"/>
              <w:tabs>
                <w:tab w:val="clear" w:pos="765"/>
                <w:tab w:val="decimal" w:pos="1012"/>
              </w:tabs>
              <w:spacing w:line="240" w:lineRule="atLeast"/>
              <w:ind w:right="63"/>
              <w:jc w:val="center"/>
              <w:rPr>
                <w:sz w:val="20"/>
              </w:rPr>
            </w:pPr>
          </w:p>
        </w:tc>
        <w:tc>
          <w:tcPr>
            <w:tcW w:w="1080" w:type="dxa"/>
            <w:tcBorders>
              <w:bottom w:val="single" w:sz="4" w:space="0" w:color="auto"/>
            </w:tcBorders>
            <w:vAlign w:val="bottom"/>
          </w:tcPr>
          <w:p w14:paraId="4D8F19A4" w14:textId="7BC41286" w:rsidR="00591D00" w:rsidRPr="000216F7" w:rsidRDefault="00236850" w:rsidP="00591D00">
            <w:pPr>
              <w:pStyle w:val="acctfourfigures"/>
              <w:tabs>
                <w:tab w:val="clear" w:pos="765"/>
                <w:tab w:val="decimal" w:pos="1012"/>
              </w:tabs>
              <w:spacing w:line="240" w:lineRule="atLeast"/>
              <w:ind w:right="63"/>
              <w:rPr>
                <w:sz w:val="20"/>
                <w:lang w:val="en-US" w:bidi="th-TH"/>
              </w:rPr>
            </w:pPr>
            <w:r>
              <w:rPr>
                <w:sz w:val="20"/>
                <w:lang w:val="en-US" w:bidi="th-TH"/>
              </w:rPr>
              <w:t>141</w:t>
            </w:r>
          </w:p>
        </w:tc>
        <w:tc>
          <w:tcPr>
            <w:tcW w:w="270" w:type="dxa"/>
          </w:tcPr>
          <w:p w14:paraId="05D77ED3" w14:textId="77777777" w:rsidR="00591D00" w:rsidRPr="00E879C5" w:rsidRDefault="00591D00" w:rsidP="00591D00">
            <w:pPr>
              <w:pStyle w:val="acctfourfigures"/>
              <w:tabs>
                <w:tab w:val="clear" w:pos="765"/>
                <w:tab w:val="decimal" w:pos="1012"/>
              </w:tabs>
              <w:spacing w:line="240" w:lineRule="atLeast"/>
              <w:ind w:right="63"/>
              <w:rPr>
                <w:sz w:val="20"/>
              </w:rPr>
            </w:pPr>
          </w:p>
        </w:tc>
        <w:tc>
          <w:tcPr>
            <w:tcW w:w="1260" w:type="dxa"/>
            <w:tcBorders>
              <w:bottom w:val="single" w:sz="4" w:space="0" w:color="auto"/>
            </w:tcBorders>
            <w:vAlign w:val="bottom"/>
          </w:tcPr>
          <w:p w14:paraId="37291AC0" w14:textId="72CEAF62" w:rsidR="00591D00" w:rsidRPr="00410AB4" w:rsidRDefault="00591D00" w:rsidP="00591D00">
            <w:pPr>
              <w:pStyle w:val="acctfourfigures"/>
              <w:tabs>
                <w:tab w:val="clear" w:pos="765"/>
                <w:tab w:val="decimal" w:pos="1006"/>
              </w:tabs>
              <w:spacing w:line="240" w:lineRule="atLeast"/>
              <w:ind w:right="-70"/>
              <w:rPr>
                <w:b/>
                <w:bCs/>
                <w:sz w:val="20"/>
                <w:lang w:bidi="th-TH"/>
              </w:rPr>
            </w:pPr>
            <w:r w:rsidRPr="000216F7">
              <w:rPr>
                <w:sz w:val="20"/>
                <w:lang w:val="en-US" w:bidi="th-TH"/>
              </w:rPr>
              <w:t>829</w:t>
            </w:r>
          </w:p>
        </w:tc>
      </w:tr>
      <w:tr w:rsidR="00591D00" w:rsidRPr="00E879C5" w14:paraId="4502AE97" w14:textId="77777777" w:rsidTr="00FB4A02">
        <w:trPr>
          <w:cantSplit/>
        </w:trPr>
        <w:tc>
          <w:tcPr>
            <w:tcW w:w="3966" w:type="dxa"/>
          </w:tcPr>
          <w:p w14:paraId="352855F5" w14:textId="77777777" w:rsidR="00591D00" w:rsidRPr="00E879C5" w:rsidRDefault="00591D00" w:rsidP="00591D00">
            <w:pPr>
              <w:ind w:left="281" w:hanging="281"/>
              <w:rPr>
                <w:rFonts w:ascii="Times New Roman" w:hAnsi="Times New Roman" w:cs="Times New Roman"/>
                <w:sz w:val="22"/>
                <w:szCs w:val="22"/>
              </w:rPr>
            </w:pPr>
          </w:p>
        </w:tc>
        <w:tc>
          <w:tcPr>
            <w:tcW w:w="1265" w:type="dxa"/>
            <w:tcBorders>
              <w:top w:val="single" w:sz="4" w:space="0" w:color="auto"/>
              <w:bottom w:val="single" w:sz="4" w:space="0" w:color="auto"/>
            </w:tcBorders>
            <w:vAlign w:val="bottom"/>
          </w:tcPr>
          <w:p w14:paraId="67767357" w14:textId="38BBFF40" w:rsidR="00591D00" w:rsidRPr="00E879C5" w:rsidRDefault="00236850" w:rsidP="00591D00">
            <w:pPr>
              <w:pStyle w:val="acctfourfigures"/>
              <w:tabs>
                <w:tab w:val="clear" w:pos="765"/>
                <w:tab w:val="decimal" w:pos="1012"/>
              </w:tabs>
              <w:spacing w:line="240" w:lineRule="atLeast"/>
              <w:ind w:right="63"/>
              <w:rPr>
                <w:b/>
                <w:bCs/>
                <w:sz w:val="20"/>
              </w:rPr>
            </w:pPr>
            <w:r>
              <w:rPr>
                <w:b/>
                <w:bCs/>
                <w:sz w:val="20"/>
              </w:rPr>
              <w:t>201,309</w:t>
            </w:r>
          </w:p>
        </w:tc>
        <w:tc>
          <w:tcPr>
            <w:tcW w:w="270" w:type="dxa"/>
          </w:tcPr>
          <w:p w14:paraId="4633BA8E" w14:textId="77777777" w:rsidR="00591D00" w:rsidRPr="00E879C5" w:rsidRDefault="00591D00" w:rsidP="00591D00">
            <w:pPr>
              <w:pStyle w:val="acctfourfigures"/>
              <w:tabs>
                <w:tab w:val="clear" w:pos="765"/>
                <w:tab w:val="decimal" w:pos="1012"/>
              </w:tabs>
              <w:spacing w:line="240" w:lineRule="atLeast"/>
              <w:ind w:right="-27"/>
              <w:rPr>
                <w:b/>
                <w:bCs/>
                <w:sz w:val="20"/>
              </w:rPr>
            </w:pPr>
          </w:p>
        </w:tc>
        <w:tc>
          <w:tcPr>
            <w:tcW w:w="990" w:type="dxa"/>
            <w:tcBorders>
              <w:top w:val="single" w:sz="4" w:space="0" w:color="auto"/>
              <w:bottom w:val="single" w:sz="4" w:space="0" w:color="auto"/>
            </w:tcBorders>
            <w:vAlign w:val="bottom"/>
          </w:tcPr>
          <w:p w14:paraId="4988AD48" w14:textId="5CC57609" w:rsidR="00591D00" w:rsidRPr="00E879C5" w:rsidRDefault="00591D00" w:rsidP="00591D00">
            <w:pPr>
              <w:pStyle w:val="acctfourfigures"/>
              <w:tabs>
                <w:tab w:val="clear" w:pos="765"/>
                <w:tab w:val="decimal" w:pos="1012"/>
              </w:tabs>
              <w:spacing w:line="240" w:lineRule="atLeast"/>
              <w:ind w:right="63"/>
              <w:rPr>
                <w:b/>
                <w:bCs/>
                <w:sz w:val="20"/>
              </w:rPr>
            </w:pPr>
            <w:r>
              <w:rPr>
                <w:b/>
                <w:bCs/>
                <w:sz w:val="20"/>
              </w:rPr>
              <w:t>178,096</w:t>
            </w:r>
          </w:p>
        </w:tc>
        <w:tc>
          <w:tcPr>
            <w:tcW w:w="180" w:type="dxa"/>
          </w:tcPr>
          <w:p w14:paraId="1B6C78E0" w14:textId="77777777" w:rsidR="00591D00" w:rsidRPr="00E879C5" w:rsidRDefault="00591D00" w:rsidP="00591D00">
            <w:pPr>
              <w:pStyle w:val="acctfourfigures"/>
              <w:tabs>
                <w:tab w:val="clear" w:pos="765"/>
                <w:tab w:val="decimal" w:pos="1012"/>
              </w:tabs>
              <w:spacing w:line="240" w:lineRule="atLeast"/>
              <w:ind w:right="63"/>
              <w:rPr>
                <w:b/>
                <w:bCs/>
                <w:sz w:val="20"/>
              </w:rPr>
            </w:pPr>
          </w:p>
        </w:tc>
        <w:tc>
          <w:tcPr>
            <w:tcW w:w="1080" w:type="dxa"/>
            <w:tcBorders>
              <w:top w:val="single" w:sz="4" w:space="0" w:color="auto"/>
              <w:bottom w:val="single" w:sz="4" w:space="0" w:color="auto"/>
            </w:tcBorders>
            <w:vAlign w:val="bottom"/>
          </w:tcPr>
          <w:p w14:paraId="2B65FB6C" w14:textId="6D435067" w:rsidR="00591D00" w:rsidRPr="000216F7" w:rsidRDefault="00236850" w:rsidP="00591D00">
            <w:pPr>
              <w:pStyle w:val="acctfourfigures"/>
              <w:tabs>
                <w:tab w:val="clear" w:pos="765"/>
                <w:tab w:val="decimal" w:pos="1010"/>
              </w:tabs>
              <w:spacing w:line="240" w:lineRule="atLeast"/>
              <w:ind w:right="63"/>
              <w:rPr>
                <w:b/>
                <w:bCs/>
                <w:sz w:val="20"/>
                <w:lang w:val="en-US" w:bidi="th-TH"/>
              </w:rPr>
            </w:pPr>
            <w:r>
              <w:rPr>
                <w:b/>
                <w:bCs/>
                <w:sz w:val="20"/>
                <w:lang w:val="en-US" w:bidi="th-TH"/>
              </w:rPr>
              <w:t>118,185</w:t>
            </w:r>
          </w:p>
        </w:tc>
        <w:tc>
          <w:tcPr>
            <w:tcW w:w="270" w:type="dxa"/>
          </w:tcPr>
          <w:p w14:paraId="026B341B" w14:textId="77777777" w:rsidR="00591D00" w:rsidRPr="00E879C5" w:rsidRDefault="00591D00" w:rsidP="00591D00">
            <w:pPr>
              <w:pStyle w:val="acctfourfigures"/>
              <w:tabs>
                <w:tab w:val="clear" w:pos="765"/>
                <w:tab w:val="decimal" w:pos="1012"/>
              </w:tabs>
              <w:spacing w:line="240" w:lineRule="atLeast"/>
              <w:ind w:right="63"/>
              <w:rPr>
                <w:b/>
                <w:bCs/>
                <w:sz w:val="20"/>
              </w:rPr>
            </w:pPr>
          </w:p>
        </w:tc>
        <w:tc>
          <w:tcPr>
            <w:tcW w:w="1260" w:type="dxa"/>
            <w:tcBorders>
              <w:top w:val="single" w:sz="4" w:space="0" w:color="auto"/>
              <w:bottom w:val="single" w:sz="4" w:space="0" w:color="auto"/>
            </w:tcBorders>
            <w:vAlign w:val="bottom"/>
          </w:tcPr>
          <w:p w14:paraId="65BAA96D" w14:textId="5BC46515" w:rsidR="00591D00" w:rsidRPr="00E879C5" w:rsidRDefault="00591D00" w:rsidP="00591D00">
            <w:pPr>
              <w:pStyle w:val="acctfourfigures"/>
              <w:tabs>
                <w:tab w:val="clear" w:pos="765"/>
                <w:tab w:val="decimal" w:pos="1006"/>
              </w:tabs>
              <w:spacing w:line="240" w:lineRule="atLeast"/>
              <w:ind w:right="63"/>
              <w:rPr>
                <w:b/>
                <w:bCs/>
                <w:sz w:val="20"/>
              </w:rPr>
            </w:pPr>
            <w:r w:rsidRPr="000216F7">
              <w:rPr>
                <w:b/>
                <w:bCs/>
                <w:sz w:val="20"/>
                <w:lang w:val="en-US" w:bidi="th-TH"/>
              </w:rPr>
              <w:t>97,130</w:t>
            </w:r>
          </w:p>
        </w:tc>
      </w:tr>
      <w:tr w:rsidR="00591D00" w:rsidRPr="00E879C5" w14:paraId="2760A537" w14:textId="77777777" w:rsidTr="00FB4A02">
        <w:trPr>
          <w:cantSplit/>
        </w:trPr>
        <w:tc>
          <w:tcPr>
            <w:tcW w:w="3966" w:type="dxa"/>
          </w:tcPr>
          <w:p w14:paraId="12F0A83B" w14:textId="77777777" w:rsidR="00591D00" w:rsidRPr="00E879C5" w:rsidRDefault="00591D00" w:rsidP="00591D00">
            <w:pPr>
              <w:ind w:left="162" w:hanging="162"/>
              <w:rPr>
                <w:rFonts w:ascii="Times New Roman" w:hAnsi="Times New Roman" w:cs="Times New Roman"/>
                <w:sz w:val="22"/>
                <w:szCs w:val="22"/>
                <w:cs/>
              </w:rPr>
            </w:pPr>
            <w:r w:rsidRPr="00E879C5">
              <w:rPr>
                <w:rFonts w:ascii="Times New Roman" w:hAnsi="Times New Roman" w:cs="Times New Roman"/>
                <w:b/>
                <w:bCs/>
                <w:sz w:val="22"/>
                <w:szCs w:val="22"/>
              </w:rPr>
              <w:t>Deferred tax expense</w:t>
            </w:r>
          </w:p>
        </w:tc>
        <w:tc>
          <w:tcPr>
            <w:tcW w:w="1265" w:type="dxa"/>
            <w:tcBorders>
              <w:top w:val="single" w:sz="4" w:space="0" w:color="auto"/>
            </w:tcBorders>
            <w:vAlign w:val="bottom"/>
          </w:tcPr>
          <w:p w14:paraId="35729CF3" w14:textId="77777777" w:rsidR="00591D00" w:rsidRPr="00E879C5" w:rsidRDefault="00591D00" w:rsidP="00591D00">
            <w:pPr>
              <w:pStyle w:val="acctfourfigures"/>
              <w:tabs>
                <w:tab w:val="clear" w:pos="765"/>
                <w:tab w:val="decimal" w:pos="1012"/>
              </w:tabs>
              <w:spacing w:line="240" w:lineRule="atLeast"/>
              <w:ind w:right="63"/>
              <w:rPr>
                <w:sz w:val="20"/>
              </w:rPr>
            </w:pPr>
          </w:p>
        </w:tc>
        <w:tc>
          <w:tcPr>
            <w:tcW w:w="270" w:type="dxa"/>
          </w:tcPr>
          <w:p w14:paraId="08FBF4FE" w14:textId="77777777" w:rsidR="00591D00" w:rsidRPr="00E879C5" w:rsidRDefault="00591D00" w:rsidP="00591D00">
            <w:pPr>
              <w:pStyle w:val="acctfourfigures"/>
              <w:tabs>
                <w:tab w:val="clear" w:pos="765"/>
                <w:tab w:val="decimal" w:pos="1012"/>
              </w:tabs>
              <w:spacing w:line="240" w:lineRule="atLeast"/>
              <w:ind w:right="-27"/>
              <w:rPr>
                <w:sz w:val="20"/>
              </w:rPr>
            </w:pPr>
          </w:p>
        </w:tc>
        <w:tc>
          <w:tcPr>
            <w:tcW w:w="990" w:type="dxa"/>
            <w:tcBorders>
              <w:top w:val="single" w:sz="4" w:space="0" w:color="auto"/>
            </w:tcBorders>
            <w:vAlign w:val="bottom"/>
          </w:tcPr>
          <w:p w14:paraId="44F2582A" w14:textId="77777777" w:rsidR="00591D00" w:rsidRPr="00E879C5" w:rsidRDefault="00591D00" w:rsidP="00591D00">
            <w:pPr>
              <w:pStyle w:val="acctfourfigures"/>
              <w:tabs>
                <w:tab w:val="clear" w:pos="765"/>
                <w:tab w:val="decimal" w:pos="1012"/>
              </w:tabs>
              <w:spacing w:line="240" w:lineRule="atLeast"/>
              <w:ind w:right="63"/>
              <w:rPr>
                <w:sz w:val="20"/>
              </w:rPr>
            </w:pPr>
          </w:p>
        </w:tc>
        <w:tc>
          <w:tcPr>
            <w:tcW w:w="180" w:type="dxa"/>
          </w:tcPr>
          <w:p w14:paraId="202D1D53" w14:textId="77777777" w:rsidR="00591D00" w:rsidRPr="00E879C5" w:rsidRDefault="00591D00" w:rsidP="00591D00">
            <w:pPr>
              <w:pStyle w:val="acctfourfigures"/>
              <w:tabs>
                <w:tab w:val="clear" w:pos="765"/>
                <w:tab w:val="decimal" w:pos="1012"/>
              </w:tabs>
              <w:spacing w:line="240" w:lineRule="atLeast"/>
              <w:ind w:right="63"/>
              <w:rPr>
                <w:sz w:val="20"/>
              </w:rPr>
            </w:pPr>
          </w:p>
        </w:tc>
        <w:tc>
          <w:tcPr>
            <w:tcW w:w="1080" w:type="dxa"/>
            <w:tcBorders>
              <w:top w:val="single" w:sz="4" w:space="0" w:color="auto"/>
            </w:tcBorders>
            <w:vAlign w:val="bottom"/>
          </w:tcPr>
          <w:p w14:paraId="7DCAB95D" w14:textId="77777777" w:rsidR="00591D00" w:rsidRPr="000216F7" w:rsidRDefault="00591D00" w:rsidP="00591D00">
            <w:pPr>
              <w:pStyle w:val="acctfourfigures"/>
              <w:tabs>
                <w:tab w:val="clear" w:pos="765"/>
                <w:tab w:val="decimal" w:pos="1012"/>
              </w:tabs>
              <w:spacing w:line="240" w:lineRule="atLeast"/>
              <w:ind w:right="63"/>
              <w:rPr>
                <w:sz w:val="20"/>
                <w:lang w:val="en-US" w:bidi="th-TH"/>
              </w:rPr>
            </w:pPr>
          </w:p>
        </w:tc>
        <w:tc>
          <w:tcPr>
            <w:tcW w:w="270" w:type="dxa"/>
          </w:tcPr>
          <w:p w14:paraId="6536182C" w14:textId="77777777" w:rsidR="00591D00" w:rsidRPr="00E879C5" w:rsidRDefault="00591D00" w:rsidP="00591D00">
            <w:pPr>
              <w:pStyle w:val="acctfourfigures"/>
              <w:tabs>
                <w:tab w:val="clear" w:pos="765"/>
                <w:tab w:val="decimal" w:pos="1012"/>
              </w:tabs>
              <w:spacing w:line="240" w:lineRule="atLeast"/>
              <w:ind w:right="63"/>
              <w:rPr>
                <w:sz w:val="20"/>
              </w:rPr>
            </w:pPr>
          </w:p>
        </w:tc>
        <w:tc>
          <w:tcPr>
            <w:tcW w:w="1260" w:type="dxa"/>
            <w:tcBorders>
              <w:top w:val="single" w:sz="4" w:space="0" w:color="auto"/>
            </w:tcBorders>
            <w:vAlign w:val="bottom"/>
          </w:tcPr>
          <w:p w14:paraId="674A45B2" w14:textId="77777777" w:rsidR="00591D00" w:rsidRPr="00E879C5" w:rsidRDefault="00591D00" w:rsidP="00591D00">
            <w:pPr>
              <w:pStyle w:val="acctfourfigures"/>
              <w:tabs>
                <w:tab w:val="clear" w:pos="765"/>
                <w:tab w:val="decimal" w:pos="1006"/>
              </w:tabs>
              <w:spacing w:line="240" w:lineRule="atLeast"/>
              <w:ind w:right="63"/>
              <w:rPr>
                <w:sz w:val="20"/>
              </w:rPr>
            </w:pPr>
          </w:p>
        </w:tc>
      </w:tr>
      <w:tr w:rsidR="00591D00" w:rsidRPr="00E879C5" w14:paraId="090D54A6" w14:textId="77777777" w:rsidTr="00FB4A02">
        <w:trPr>
          <w:cantSplit/>
        </w:trPr>
        <w:tc>
          <w:tcPr>
            <w:tcW w:w="3966" w:type="dxa"/>
          </w:tcPr>
          <w:p w14:paraId="41AF09DE" w14:textId="77777777" w:rsidR="00591D00" w:rsidRPr="00E879C5" w:rsidRDefault="00591D00" w:rsidP="00591D00">
            <w:pPr>
              <w:ind w:right="-1098"/>
              <w:rPr>
                <w:rFonts w:ascii="Times New Roman" w:hAnsi="Times New Roman" w:cs="Times New Roman"/>
                <w:b/>
                <w:bCs/>
                <w:sz w:val="22"/>
                <w:szCs w:val="22"/>
              </w:rPr>
            </w:pPr>
            <w:r w:rsidRPr="00E879C5">
              <w:rPr>
                <w:rFonts w:ascii="Times New Roman" w:hAnsi="Times New Roman" w:cs="Times New Roman"/>
                <w:sz w:val="22"/>
                <w:szCs w:val="22"/>
              </w:rPr>
              <w:t>Movements in temporary differences</w:t>
            </w:r>
          </w:p>
        </w:tc>
        <w:tc>
          <w:tcPr>
            <w:tcW w:w="1265" w:type="dxa"/>
            <w:vAlign w:val="bottom"/>
          </w:tcPr>
          <w:p w14:paraId="731A7026" w14:textId="30E4B09B" w:rsidR="00591D00" w:rsidRPr="00E879C5" w:rsidRDefault="00236850" w:rsidP="00591D00">
            <w:pPr>
              <w:pStyle w:val="acctfourfigures"/>
              <w:tabs>
                <w:tab w:val="clear" w:pos="765"/>
                <w:tab w:val="decimal" w:pos="1012"/>
              </w:tabs>
              <w:spacing w:line="240" w:lineRule="atLeast"/>
              <w:ind w:right="63"/>
              <w:rPr>
                <w:sz w:val="20"/>
                <w:lang w:bidi="th-TH"/>
              </w:rPr>
            </w:pPr>
            <w:r>
              <w:rPr>
                <w:sz w:val="20"/>
                <w:lang w:bidi="th-TH"/>
              </w:rPr>
              <w:t>(30,531)</w:t>
            </w:r>
          </w:p>
        </w:tc>
        <w:tc>
          <w:tcPr>
            <w:tcW w:w="270" w:type="dxa"/>
          </w:tcPr>
          <w:p w14:paraId="584D4E3A" w14:textId="77777777" w:rsidR="00591D00" w:rsidRPr="00E879C5" w:rsidRDefault="00591D00" w:rsidP="00591D00">
            <w:pPr>
              <w:pStyle w:val="acctfourfigures"/>
              <w:tabs>
                <w:tab w:val="clear" w:pos="765"/>
                <w:tab w:val="decimal" w:pos="1012"/>
              </w:tabs>
              <w:spacing w:line="240" w:lineRule="atLeast"/>
              <w:ind w:right="-27"/>
              <w:rPr>
                <w:sz w:val="20"/>
              </w:rPr>
            </w:pPr>
          </w:p>
        </w:tc>
        <w:tc>
          <w:tcPr>
            <w:tcW w:w="990" w:type="dxa"/>
            <w:vAlign w:val="bottom"/>
          </w:tcPr>
          <w:p w14:paraId="28BEDA9E" w14:textId="33C7D951" w:rsidR="00591D00" w:rsidRPr="00E879C5" w:rsidRDefault="00591D00" w:rsidP="00591D00">
            <w:pPr>
              <w:pStyle w:val="acctfourfigures"/>
              <w:tabs>
                <w:tab w:val="clear" w:pos="765"/>
                <w:tab w:val="decimal" w:pos="1020"/>
              </w:tabs>
              <w:spacing w:line="240" w:lineRule="atLeast"/>
              <w:rPr>
                <w:sz w:val="20"/>
                <w:lang w:val="en-US" w:bidi="th-TH"/>
              </w:rPr>
            </w:pPr>
            <w:r w:rsidRPr="00E879C5">
              <w:rPr>
                <w:sz w:val="20"/>
                <w:lang w:val="en-US" w:bidi="th-TH"/>
              </w:rPr>
              <w:t>(1</w:t>
            </w:r>
            <w:r>
              <w:rPr>
                <w:sz w:val="20"/>
                <w:lang w:val="en-US" w:bidi="th-TH"/>
              </w:rPr>
              <w:t>7</w:t>
            </w:r>
            <w:r w:rsidRPr="00E879C5">
              <w:rPr>
                <w:sz w:val="20"/>
                <w:lang w:val="en-US" w:bidi="th-TH"/>
              </w:rPr>
              <w:t>,</w:t>
            </w:r>
            <w:r>
              <w:rPr>
                <w:sz w:val="20"/>
                <w:lang w:val="en-US" w:bidi="th-TH"/>
              </w:rPr>
              <w:t>277</w:t>
            </w:r>
            <w:r w:rsidRPr="00E879C5">
              <w:rPr>
                <w:sz w:val="20"/>
                <w:lang w:val="en-US" w:bidi="th-TH"/>
              </w:rPr>
              <w:t>)</w:t>
            </w:r>
          </w:p>
        </w:tc>
        <w:tc>
          <w:tcPr>
            <w:tcW w:w="180" w:type="dxa"/>
          </w:tcPr>
          <w:p w14:paraId="3CD5A72E" w14:textId="77777777" w:rsidR="00591D00" w:rsidRPr="00E879C5" w:rsidRDefault="00591D00" w:rsidP="00591D00">
            <w:pPr>
              <w:pStyle w:val="acctfourfigures"/>
              <w:tabs>
                <w:tab w:val="clear" w:pos="765"/>
                <w:tab w:val="decimal" w:pos="1012"/>
              </w:tabs>
              <w:spacing w:line="240" w:lineRule="atLeast"/>
              <w:ind w:right="63"/>
              <w:rPr>
                <w:sz w:val="20"/>
              </w:rPr>
            </w:pPr>
          </w:p>
        </w:tc>
        <w:tc>
          <w:tcPr>
            <w:tcW w:w="1080" w:type="dxa"/>
            <w:vAlign w:val="bottom"/>
          </w:tcPr>
          <w:p w14:paraId="6B7B69FF" w14:textId="52ED4D54" w:rsidR="00591D00" w:rsidRPr="000216F7" w:rsidRDefault="00F707BE" w:rsidP="009F4ECF">
            <w:pPr>
              <w:pStyle w:val="acctfourfigures"/>
              <w:tabs>
                <w:tab w:val="clear" w:pos="765"/>
                <w:tab w:val="decimal" w:pos="852"/>
              </w:tabs>
              <w:spacing w:line="240" w:lineRule="atLeast"/>
              <w:ind w:right="-81"/>
              <w:rPr>
                <w:sz w:val="20"/>
                <w:lang w:val="en-US" w:bidi="th-TH"/>
              </w:rPr>
            </w:pPr>
            <w:r>
              <w:rPr>
                <w:sz w:val="20"/>
                <w:lang w:val="en-US" w:bidi="th-TH"/>
              </w:rPr>
              <w:t>(21,635)</w:t>
            </w:r>
          </w:p>
        </w:tc>
        <w:tc>
          <w:tcPr>
            <w:tcW w:w="270" w:type="dxa"/>
          </w:tcPr>
          <w:p w14:paraId="789E571E" w14:textId="77777777" w:rsidR="00591D00" w:rsidRPr="00E879C5" w:rsidRDefault="00591D00" w:rsidP="00591D00">
            <w:pPr>
              <w:pStyle w:val="acctfourfigures"/>
              <w:tabs>
                <w:tab w:val="clear" w:pos="765"/>
                <w:tab w:val="decimal" w:pos="1012"/>
              </w:tabs>
              <w:spacing w:line="240" w:lineRule="atLeast"/>
              <w:ind w:right="63"/>
              <w:rPr>
                <w:sz w:val="20"/>
              </w:rPr>
            </w:pPr>
          </w:p>
        </w:tc>
        <w:tc>
          <w:tcPr>
            <w:tcW w:w="1260" w:type="dxa"/>
            <w:vAlign w:val="bottom"/>
          </w:tcPr>
          <w:p w14:paraId="6D8100EC" w14:textId="3B5B05EA" w:rsidR="00591D00" w:rsidRPr="00E879C5" w:rsidRDefault="00591D00" w:rsidP="00591D00">
            <w:pPr>
              <w:pStyle w:val="acctfourfigures"/>
              <w:tabs>
                <w:tab w:val="clear" w:pos="765"/>
                <w:tab w:val="decimal" w:pos="1006"/>
              </w:tabs>
              <w:spacing w:line="240" w:lineRule="atLeast"/>
              <w:ind w:right="-70"/>
              <w:rPr>
                <w:sz w:val="20"/>
                <w:lang w:val="en-US" w:bidi="th-TH"/>
              </w:rPr>
            </w:pPr>
            <w:r w:rsidRPr="00E879C5">
              <w:rPr>
                <w:sz w:val="20"/>
                <w:lang w:val="en-US" w:bidi="th-TH"/>
              </w:rPr>
              <w:t>(11,</w:t>
            </w:r>
            <w:r>
              <w:rPr>
                <w:sz w:val="20"/>
                <w:lang w:val="en-US" w:bidi="th-TH"/>
              </w:rPr>
              <w:t>143</w:t>
            </w:r>
            <w:r w:rsidRPr="00E879C5">
              <w:rPr>
                <w:sz w:val="20"/>
                <w:lang w:val="en-US" w:bidi="th-TH"/>
              </w:rPr>
              <w:t>)</w:t>
            </w:r>
          </w:p>
        </w:tc>
      </w:tr>
      <w:tr w:rsidR="00591D00" w:rsidRPr="00E879C5" w14:paraId="30A18DB6" w14:textId="77777777" w:rsidTr="00FB4A02">
        <w:trPr>
          <w:cantSplit/>
          <w:trHeight w:val="155"/>
        </w:trPr>
        <w:tc>
          <w:tcPr>
            <w:tcW w:w="3966" w:type="dxa"/>
          </w:tcPr>
          <w:p w14:paraId="5F7521F8" w14:textId="77777777" w:rsidR="00591D00" w:rsidRPr="00E879C5" w:rsidRDefault="00591D00" w:rsidP="00591D00">
            <w:pPr>
              <w:ind w:left="281" w:hanging="281"/>
              <w:rPr>
                <w:rFonts w:ascii="Times New Roman" w:hAnsi="Times New Roman" w:cs="Times New Roman"/>
                <w:b/>
                <w:bCs/>
                <w:sz w:val="22"/>
                <w:szCs w:val="22"/>
              </w:rPr>
            </w:pPr>
          </w:p>
        </w:tc>
        <w:tc>
          <w:tcPr>
            <w:tcW w:w="1265" w:type="dxa"/>
            <w:tcBorders>
              <w:top w:val="single" w:sz="4" w:space="0" w:color="auto"/>
            </w:tcBorders>
            <w:vAlign w:val="bottom"/>
          </w:tcPr>
          <w:p w14:paraId="2BA513BE" w14:textId="77777777" w:rsidR="00591D00" w:rsidRPr="00E879C5" w:rsidRDefault="00591D00" w:rsidP="00591D00">
            <w:pPr>
              <w:pStyle w:val="acctfourfigures"/>
              <w:tabs>
                <w:tab w:val="clear" w:pos="765"/>
                <w:tab w:val="decimal" w:pos="1012"/>
              </w:tabs>
              <w:spacing w:line="240" w:lineRule="atLeast"/>
              <w:ind w:right="63"/>
              <w:rPr>
                <w:b/>
                <w:bCs/>
                <w:sz w:val="20"/>
                <w:lang w:bidi="th-TH"/>
              </w:rPr>
            </w:pPr>
          </w:p>
        </w:tc>
        <w:tc>
          <w:tcPr>
            <w:tcW w:w="270" w:type="dxa"/>
          </w:tcPr>
          <w:p w14:paraId="76F32208"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ind w:left="281" w:right="-27" w:hanging="281"/>
              <w:rPr>
                <w:rFonts w:ascii="Times New Roman" w:hAnsi="Times New Roman" w:cs="Times New Roman"/>
                <w:b/>
                <w:bCs/>
                <w:sz w:val="20"/>
                <w:szCs w:val="20"/>
              </w:rPr>
            </w:pPr>
          </w:p>
        </w:tc>
        <w:tc>
          <w:tcPr>
            <w:tcW w:w="990" w:type="dxa"/>
            <w:tcBorders>
              <w:top w:val="single" w:sz="4" w:space="0" w:color="auto"/>
            </w:tcBorders>
            <w:vAlign w:val="bottom"/>
          </w:tcPr>
          <w:p w14:paraId="686D8E15" w14:textId="77777777" w:rsidR="00591D00" w:rsidRPr="00E879C5" w:rsidRDefault="00591D00" w:rsidP="00591D00">
            <w:pPr>
              <w:pStyle w:val="acctfourfigures"/>
              <w:tabs>
                <w:tab w:val="clear" w:pos="765"/>
                <w:tab w:val="decimal" w:pos="1012"/>
              </w:tabs>
              <w:spacing w:line="240" w:lineRule="atLeast"/>
              <w:ind w:right="-80"/>
              <w:rPr>
                <w:b/>
                <w:bCs/>
                <w:sz w:val="20"/>
              </w:rPr>
            </w:pPr>
          </w:p>
        </w:tc>
        <w:tc>
          <w:tcPr>
            <w:tcW w:w="180" w:type="dxa"/>
          </w:tcPr>
          <w:p w14:paraId="4DF09B29" w14:textId="77777777" w:rsidR="00591D00" w:rsidRPr="00E879C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ind w:left="281" w:right="63" w:hanging="281"/>
              <w:rPr>
                <w:rFonts w:ascii="Times New Roman" w:hAnsi="Times New Roman" w:cs="Times New Roman"/>
                <w:b/>
                <w:bCs/>
                <w:sz w:val="20"/>
                <w:szCs w:val="20"/>
                <w:lang w:val="en-GB" w:bidi="ar-SA"/>
              </w:rPr>
            </w:pPr>
          </w:p>
        </w:tc>
        <w:tc>
          <w:tcPr>
            <w:tcW w:w="1080" w:type="dxa"/>
            <w:tcBorders>
              <w:top w:val="single" w:sz="4" w:space="0" w:color="auto"/>
            </w:tcBorders>
            <w:vAlign w:val="bottom"/>
          </w:tcPr>
          <w:p w14:paraId="227D6470" w14:textId="77777777" w:rsidR="00591D00" w:rsidRPr="000216F7" w:rsidRDefault="00591D00" w:rsidP="00591D00">
            <w:pPr>
              <w:pStyle w:val="acctfourfigures"/>
              <w:tabs>
                <w:tab w:val="clear" w:pos="765"/>
                <w:tab w:val="decimal" w:pos="1012"/>
              </w:tabs>
              <w:spacing w:line="240" w:lineRule="atLeast"/>
              <w:ind w:right="63"/>
              <w:rPr>
                <w:sz w:val="20"/>
                <w:lang w:val="en-US" w:bidi="th-TH"/>
              </w:rPr>
            </w:pPr>
          </w:p>
        </w:tc>
        <w:tc>
          <w:tcPr>
            <w:tcW w:w="270" w:type="dxa"/>
          </w:tcPr>
          <w:p w14:paraId="3F82EFC9" w14:textId="77777777" w:rsidR="00591D00" w:rsidRPr="00E879C5" w:rsidRDefault="00591D00" w:rsidP="00591D00">
            <w:pPr>
              <w:pStyle w:val="acctfourfigures"/>
              <w:tabs>
                <w:tab w:val="clear" w:pos="765"/>
                <w:tab w:val="decimal" w:pos="1012"/>
              </w:tabs>
              <w:spacing w:line="240" w:lineRule="atLeast"/>
              <w:ind w:right="63"/>
              <w:rPr>
                <w:b/>
                <w:bCs/>
                <w:sz w:val="20"/>
              </w:rPr>
            </w:pPr>
          </w:p>
        </w:tc>
        <w:tc>
          <w:tcPr>
            <w:tcW w:w="1260" w:type="dxa"/>
            <w:tcBorders>
              <w:top w:val="single" w:sz="4" w:space="0" w:color="auto"/>
            </w:tcBorders>
            <w:vAlign w:val="bottom"/>
          </w:tcPr>
          <w:p w14:paraId="1D35B65B" w14:textId="77777777" w:rsidR="00591D00" w:rsidRPr="00E879C5" w:rsidRDefault="00591D00" w:rsidP="00591D00">
            <w:pPr>
              <w:pStyle w:val="acctfourfigures"/>
              <w:tabs>
                <w:tab w:val="clear" w:pos="765"/>
                <w:tab w:val="decimal" w:pos="1006"/>
              </w:tabs>
              <w:spacing w:line="240" w:lineRule="atLeast"/>
              <w:ind w:right="63"/>
              <w:rPr>
                <w:b/>
                <w:bCs/>
                <w:sz w:val="20"/>
              </w:rPr>
            </w:pPr>
          </w:p>
        </w:tc>
      </w:tr>
      <w:tr w:rsidR="00591D00" w:rsidRPr="00E879C5" w14:paraId="328B5D33" w14:textId="77777777" w:rsidTr="00FB4A02">
        <w:trPr>
          <w:cantSplit/>
        </w:trPr>
        <w:tc>
          <w:tcPr>
            <w:tcW w:w="3966" w:type="dxa"/>
          </w:tcPr>
          <w:p w14:paraId="40C651FD" w14:textId="77777777" w:rsidR="00591D00" w:rsidRPr="00E879C5" w:rsidRDefault="00591D00" w:rsidP="00591D00">
            <w:pPr>
              <w:ind w:left="281" w:hanging="281"/>
              <w:rPr>
                <w:rFonts w:ascii="Times New Roman" w:hAnsi="Times New Roman" w:cs="Times New Roman"/>
                <w:b/>
                <w:bCs/>
                <w:sz w:val="22"/>
                <w:szCs w:val="22"/>
              </w:rPr>
            </w:pPr>
            <w:r w:rsidRPr="00E879C5">
              <w:rPr>
                <w:rFonts w:ascii="Times New Roman" w:hAnsi="Times New Roman" w:cs="Times New Roman"/>
                <w:b/>
                <w:bCs/>
                <w:sz w:val="22"/>
                <w:szCs w:val="22"/>
              </w:rPr>
              <w:t>Total income tax expense</w:t>
            </w:r>
          </w:p>
        </w:tc>
        <w:tc>
          <w:tcPr>
            <w:tcW w:w="1265" w:type="dxa"/>
            <w:tcBorders>
              <w:bottom w:val="double" w:sz="4" w:space="0" w:color="auto"/>
            </w:tcBorders>
            <w:vAlign w:val="bottom"/>
          </w:tcPr>
          <w:p w14:paraId="13442CB5" w14:textId="2CE37226" w:rsidR="00591D00" w:rsidRPr="00E879C5" w:rsidRDefault="00236850" w:rsidP="00591D00">
            <w:pPr>
              <w:pStyle w:val="acctfourfigures"/>
              <w:tabs>
                <w:tab w:val="clear" w:pos="765"/>
                <w:tab w:val="decimal" w:pos="1012"/>
              </w:tabs>
              <w:spacing w:line="240" w:lineRule="atLeast"/>
              <w:ind w:right="63"/>
              <w:rPr>
                <w:b/>
                <w:bCs/>
                <w:sz w:val="20"/>
              </w:rPr>
            </w:pPr>
            <w:r>
              <w:rPr>
                <w:b/>
                <w:bCs/>
                <w:sz w:val="20"/>
              </w:rPr>
              <w:t>170,778</w:t>
            </w:r>
          </w:p>
        </w:tc>
        <w:tc>
          <w:tcPr>
            <w:tcW w:w="270" w:type="dxa"/>
          </w:tcPr>
          <w:p w14:paraId="3973CE68" w14:textId="77777777" w:rsidR="00591D00" w:rsidRPr="00E879C5" w:rsidRDefault="00591D00" w:rsidP="00591D00">
            <w:pPr>
              <w:pStyle w:val="acctfourfigures"/>
              <w:tabs>
                <w:tab w:val="clear" w:pos="765"/>
                <w:tab w:val="decimal" w:pos="1012"/>
              </w:tabs>
              <w:spacing w:line="240" w:lineRule="atLeast"/>
              <w:ind w:right="-27"/>
              <w:rPr>
                <w:b/>
                <w:bCs/>
                <w:sz w:val="20"/>
              </w:rPr>
            </w:pPr>
          </w:p>
        </w:tc>
        <w:tc>
          <w:tcPr>
            <w:tcW w:w="990" w:type="dxa"/>
            <w:tcBorders>
              <w:bottom w:val="double" w:sz="4" w:space="0" w:color="auto"/>
            </w:tcBorders>
            <w:vAlign w:val="bottom"/>
          </w:tcPr>
          <w:p w14:paraId="2AC23D88" w14:textId="3EB57BF8" w:rsidR="00591D00" w:rsidRPr="00E879C5" w:rsidRDefault="00591D00" w:rsidP="00591D00">
            <w:pPr>
              <w:pStyle w:val="acctfourfigures"/>
              <w:tabs>
                <w:tab w:val="clear" w:pos="765"/>
                <w:tab w:val="decimal" w:pos="1012"/>
              </w:tabs>
              <w:spacing w:line="240" w:lineRule="atLeast"/>
              <w:ind w:right="63"/>
              <w:rPr>
                <w:b/>
                <w:bCs/>
                <w:sz w:val="20"/>
              </w:rPr>
            </w:pPr>
            <w:r>
              <w:rPr>
                <w:b/>
                <w:bCs/>
                <w:sz w:val="20"/>
              </w:rPr>
              <w:t>160,819</w:t>
            </w:r>
          </w:p>
        </w:tc>
        <w:tc>
          <w:tcPr>
            <w:tcW w:w="180" w:type="dxa"/>
          </w:tcPr>
          <w:p w14:paraId="78BF4466" w14:textId="77777777" w:rsidR="00591D00" w:rsidRPr="00E879C5" w:rsidRDefault="00591D00" w:rsidP="00591D00">
            <w:pPr>
              <w:pStyle w:val="acctfourfigures"/>
              <w:tabs>
                <w:tab w:val="clear" w:pos="765"/>
                <w:tab w:val="decimal" w:pos="1012"/>
              </w:tabs>
              <w:spacing w:line="240" w:lineRule="atLeast"/>
              <w:ind w:right="63"/>
              <w:rPr>
                <w:b/>
                <w:bCs/>
                <w:sz w:val="20"/>
              </w:rPr>
            </w:pPr>
          </w:p>
        </w:tc>
        <w:tc>
          <w:tcPr>
            <w:tcW w:w="1080" w:type="dxa"/>
            <w:tcBorders>
              <w:bottom w:val="double" w:sz="4" w:space="0" w:color="auto"/>
            </w:tcBorders>
            <w:vAlign w:val="bottom"/>
          </w:tcPr>
          <w:p w14:paraId="5CAFED85" w14:textId="46B80D7F" w:rsidR="00591D00" w:rsidRPr="000216F7" w:rsidRDefault="004B7918" w:rsidP="00591D00">
            <w:pPr>
              <w:pStyle w:val="acctfourfigures"/>
              <w:tabs>
                <w:tab w:val="clear" w:pos="765"/>
                <w:tab w:val="decimal" w:pos="1010"/>
              </w:tabs>
              <w:spacing w:line="240" w:lineRule="atLeast"/>
              <w:ind w:right="63"/>
              <w:rPr>
                <w:b/>
                <w:bCs/>
                <w:sz w:val="20"/>
                <w:lang w:val="en-US" w:bidi="th-TH"/>
              </w:rPr>
            </w:pPr>
            <w:r>
              <w:rPr>
                <w:b/>
                <w:bCs/>
                <w:sz w:val="20"/>
                <w:lang w:val="en-US" w:bidi="th-TH"/>
              </w:rPr>
              <w:t>96,550</w:t>
            </w:r>
          </w:p>
        </w:tc>
        <w:tc>
          <w:tcPr>
            <w:tcW w:w="270" w:type="dxa"/>
          </w:tcPr>
          <w:p w14:paraId="6437F9E1" w14:textId="77777777" w:rsidR="00591D00" w:rsidRPr="00E879C5" w:rsidRDefault="00591D00" w:rsidP="00591D00">
            <w:pPr>
              <w:pStyle w:val="acctfourfigures"/>
              <w:tabs>
                <w:tab w:val="clear" w:pos="765"/>
                <w:tab w:val="decimal" w:pos="1012"/>
              </w:tabs>
              <w:spacing w:line="240" w:lineRule="atLeast"/>
              <w:ind w:right="63"/>
              <w:rPr>
                <w:b/>
                <w:bCs/>
                <w:sz w:val="20"/>
              </w:rPr>
            </w:pPr>
          </w:p>
        </w:tc>
        <w:tc>
          <w:tcPr>
            <w:tcW w:w="1260" w:type="dxa"/>
            <w:tcBorders>
              <w:bottom w:val="double" w:sz="4" w:space="0" w:color="auto"/>
            </w:tcBorders>
            <w:vAlign w:val="bottom"/>
          </w:tcPr>
          <w:p w14:paraId="527A2286" w14:textId="208A84BB" w:rsidR="00591D00" w:rsidRPr="00E879C5" w:rsidRDefault="00591D00" w:rsidP="00591D00">
            <w:pPr>
              <w:pStyle w:val="acctfourfigures"/>
              <w:tabs>
                <w:tab w:val="clear" w:pos="765"/>
                <w:tab w:val="decimal" w:pos="1006"/>
              </w:tabs>
              <w:spacing w:line="240" w:lineRule="atLeast"/>
              <w:ind w:right="-70"/>
              <w:rPr>
                <w:b/>
                <w:bCs/>
                <w:sz w:val="20"/>
              </w:rPr>
            </w:pPr>
            <w:r w:rsidRPr="000216F7">
              <w:rPr>
                <w:b/>
                <w:bCs/>
                <w:sz w:val="20"/>
                <w:lang w:val="en-US" w:bidi="th-TH"/>
              </w:rPr>
              <w:t>85,987</w:t>
            </w:r>
          </w:p>
        </w:tc>
      </w:tr>
      <w:tr w:rsidR="00924F1C" w:rsidRPr="00E879C5" w14:paraId="5143EC67" w14:textId="77777777" w:rsidTr="00FB4A02">
        <w:trPr>
          <w:cantSplit/>
        </w:trPr>
        <w:tc>
          <w:tcPr>
            <w:tcW w:w="3966" w:type="dxa"/>
          </w:tcPr>
          <w:p w14:paraId="072BB21E" w14:textId="77777777" w:rsidR="00924F1C" w:rsidRPr="00E879C5" w:rsidRDefault="00924F1C" w:rsidP="00B3566C">
            <w:pPr>
              <w:ind w:left="281" w:hanging="281"/>
              <w:rPr>
                <w:rFonts w:ascii="Times New Roman" w:hAnsi="Times New Roman" w:cs="Times New Roman"/>
                <w:b/>
                <w:bCs/>
                <w:sz w:val="22"/>
                <w:szCs w:val="22"/>
              </w:rPr>
            </w:pPr>
          </w:p>
        </w:tc>
        <w:tc>
          <w:tcPr>
            <w:tcW w:w="1265" w:type="dxa"/>
            <w:tcBorders>
              <w:top w:val="double" w:sz="4" w:space="0" w:color="auto"/>
            </w:tcBorders>
            <w:vAlign w:val="bottom"/>
          </w:tcPr>
          <w:p w14:paraId="325CD93A" w14:textId="77777777" w:rsidR="00924F1C" w:rsidRDefault="00924F1C" w:rsidP="00B3566C">
            <w:pPr>
              <w:pStyle w:val="acctfourfigures"/>
              <w:tabs>
                <w:tab w:val="clear" w:pos="765"/>
                <w:tab w:val="decimal" w:pos="1012"/>
              </w:tabs>
              <w:spacing w:line="240" w:lineRule="atLeast"/>
              <w:ind w:right="63"/>
              <w:rPr>
                <w:b/>
                <w:bCs/>
                <w:sz w:val="20"/>
              </w:rPr>
            </w:pPr>
          </w:p>
        </w:tc>
        <w:tc>
          <w:tcPr>
            <w:tcW w:w="270" w:type="dxa"/>
          </w:tcPr>
          <w:p w14:paraId="2F0665FB" w14:textId="77777777" w:rsidR="00924F1C" w:rsidRPr="00E879C5" w:rsidRDefault="00924F1C" w:rsidP="00B3566C">
            <w:pPr>
              <w:pStyle w:val="acctfourfigures"/>
              <w:tabs>
                <w:tab w:val="clear" w:pos="765"/>
                <w:tab w:val="decimal" w:pos="1012"/>
              </w:tabs>
              <w:spacing w:line="240" w:lineRule="atLeast"/>
              <w:ind w:right="-27"/>
              <w:rPr>
                <w:b/>
                <w:bCs/>
                <w:sz w:val="20"/>
              </w:rPr>
            </w:pPr>
          </w:p>
        </w:tc>
        <w:tc>
          <w:tcPr>
            <w:tcW w:w="990" w:type="dxa"/>
            <w:tcBorders>
              <w:top w:val="double" w:sz="4" w:space="0" w:color="auto"/>
            </w:tcBorders>
            <w:vAlign w:val="bottom"/>
          </w:tcPr>
          <w:p w14:paraId="238314D8" w14:textId="77777777" w:rsidR="00924F1C" w:rsidRPr="00E879C5" w:rsidRDefault="00924F1C" w:rsidP="00B3566C">
            <w:pPr>
              <w:pStyle w:val="acctfourfigures"/>
              <w:tabs>
                <w:tab w:val="clear" w:pos="765"/>
                <w:tab w:val="decimal" w:pos="1012"/>
              </w:tabs>
              <w:spacing w:line="240" w:lineRule="atLeast"/>
              <w:ind w:right="63"/>
              <w:rPr>
                <w:b/>
                <w:bCs/>
                <w:sz w:val="20"/>
              </w:rPr>
            </w:pPr>
          </w:p>
        </w:tc>
        <w:tc>
          <w:tcPr>
            <w:tcW w:w="180" w:type="dxa"/>
          </w:tcPr>
          <w:p w14:paraId="76C360F5" w14:textId="77777777" w:rsidR="00924F1C" w:rsidRPr="00E879C5" w:rsidRDefault="00924F1C" w:rsidP="00B3566C">
            <w:pPr>
              <w:pStyle w:val="acctfourfigures"/>
              <w:tabs>
                <w:tab w:val="clear" w:pos="765"/>
                <w:tab w:val="decimal" w:pos="1012"/>
              </w:tabs>
              <w:spacing w:line="240" w:lineRule="atLeast"/>
              <w:ind w:right="63"/>
              <w:rPr>
                <w:b/>
                <w:bCs/>
                <w:sz w:val="20"/>
              </w:rPr>
            </w:pPr>
          </w:p>
        </w:tc>
        <w:tc>
          <w:tcPr>
            <w:tcW w:w="1080" w:type="dxa"/>
            <w:tcBorders>
              <w:top w:val="double" w:sz="4" w:space="0" w:color="auto"/>
            </w:tcBorders>
            <w:vAlign w:val="bottom"/>
          </w:tcPr>
          <w:p w14:paraId="406B8393" w14:textId="77777777" w:rsidR="00924F1C" w:rsidRDefault="00924F1C" w:rsidP="00B3566C">
            <w:pPr>
              <w:pStyle w:val="acctfourfigures"/>
              <w:tabs>
                <w:tab w:val="clear" w:pos="765"/>
                <w:tab w:val="decimal" w:pos="1010"/>
              </w:tabs>
              <w:spacing w:line="240" w:lineRule="atLeast"/>
              <w:ind w:right="63"/>
              <w:rPr>
                <w:b/>
                <w:bCs/>
                <w:sz w:val="20"/>
                <w:lang w:bidi="th-TH"/>
              </w:rPr>
            </w:pPr>
          </w:p>
        </w:tc>
        <w:tc>
          <w:tcPr>
            <w:tcW w:w="270" w:type="dxa"/>
          </w:tcPr>
          <w:p w14:paraId="77A37FE2" w14:textId="77777777" w:rsidR="00924F1C" w:rsidRPr="00E879C5" w:rsidRDefault="00924F1C" w:rsidP="00B3566C">
            <w:pPr>
              <w:pStyle w:val="acctfourfigures"/>
              <w:tabs>
                <w:tab w:val="clear" w:pos="765"/>
                <w:tab w:val="decimal" w:pos="1012"/>
              </w:tabs>
              <w:spacing w:line="240" w:lineRule="atLeast"/>
              <w:ind w:right="63"/>
              <w:rPr>
                <w:b/>
                <w:bCs/>
                <w:sz w:val="20"/>
              </w:rPr>
            </w:pPr>
          </w:p>
        </w:tc>
        <w:tc>
          <w:tcPr>
            <w:tcW w:w="1260" w:type="dxa"/>
            <w:tcBorders>
              <w:top w:val="double" w:sz="4" w:space="0" w:color="auto"/>
            </w:tcBorders>
            <w:vAlign w:val="bottom"/>
          </w:tcPr>
          <w:p w14:paraId="566DE701" w14:textId="77777777" w:rsidR="00924F1C" w:rsidRPr="00E879C5" w:rsidRDefault="00924F1C" w:rsidP="00B3566C">
            <w:pPr>
              <w:pStyle w:val="acctfourfigures"/>
              <w:tabs>
                <w:tab w:val="clear" w:pos="765"/>
                <w:tab w:val="decimal" w:pos="1006"/>
              </w:tabs>
              <w:spacing w:line="240" w:lineRule="atLeast"/>
              <w:ind w:right="-70"/>
              <w:rPr>
                <w:b/>
                <w:bCs/>
                <w:sz w:val="20"/>
                <w:lang w:bidi="th-TH"/>
              </w:rPr>
            </w:pPr>
          </w:p>
        </w:tc>
      </w:tr>
    </w:tbl>
    <w:p w14:paraId="419F392E" w14:textId="77777777" w:rsidR="00924F1C" w:rsidRDefault="00924F1C" w:rsidP="00924F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p>
    <w:tbl>
      <w:tblPr>
        <w:tblW w:w="9461" w:type="dxa"/>
        <w:tblInd w:w="529" w:type="dxa"/>
        <w:tblLayout w:type="fixed"/>
        <w:tblCellMar>
          <w:left w:w="79" w:type="dxa"/>
          <w:right w:w="79" w:type="dxa"/>
        </w:tblCellMar>
        <w:tblLook w:val="0000" w:firstRow="0" w:lastRow="0" w:firstColumn="0" w:lastColumn="0" w:noHBand="0" w:noVBand="0"/>
      </w:tblPr>
      <w:tblGrid>
        <w:gridCol w:w="2441"/>
        <w:gridCol w:w="990"/>
        <w:gridCol w:w="180"/>
        <w:gridCol w:w="900"/>
        <w:gridCol w:w="180"/>
        <w:gridCol w:w="990"/>
        <w:gridCol w:w="180"/>
        <w:gridCol w:w="990"/>
        <w:gridCol w:w="180"/>
        <w:gridCol w:w="990"/>
        <w:gridCol w:w="180"/>
        <w:gridCol w:w="1260"/>
      </w:tblGrid>
      <w:tr w:rsidR="00FB4A02" w:rsidRPr="00E522E5" w14:paraId="208FD1C0" w14:textId="77777777" w:rsidTr="004C37C7">
        <w:trPr>
          <w:cantSplit/>
          <w:tblHeader/>
        </w:trPr>
        <w:tc>
          <w:tcPr>
            <w:tcW w:w="2441" w:type="dxa"/>
            <w:vMerge w:val="restart"/>
          </w:tcPr>
          <w:p w14:paraId="23DFC1B5" w14:textId="77777777" w:rsidR="00FB4A02" w:rsidRPr="00E522E5" w:rsidRDefault="00FB4A02"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color w:val="008000"/>
                <w:sz w:val="22"/>
                <w:szCs w:val="22"/>
                <w:lang w:val="en-GB" w:bidi="ar-SA"/>
              </w:rPr>
            </w:pPr>
          </w:p>
        </w:tc>
        <w:tc>
          <w:tcPr>
            <w:tcW w:w="7020" w:type="dxa"/>
            <w:gridSpan w:val="11"/>
          </w:tcPr>
          <w:p w14:paraId="7D8CE08F" w14:textId="6BC921D7" w:rsidR="00FB4A02" w:rsidRPr="00E522E5" w:rsidRDefault="00FB4A02"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
              <w:jc w:val="center"/>
              <w:rPr>
                <w:rFonts w:ascii="Times New Roman" w:hAnsi="Times New Roman" w:cs="Times New Roman"/>
                <w:sz w:val="22"/>
                <w:szCs w:val="22"/>
                <w:lang w:val="en-GB" w:bidi="ar-SA"/>
              </w:rPr>
            </w:pPr>
            <w:r w:rsidRPr="00E522E5">
              <w:rPr>
                <w:rFonts w:ascii="Times New Roman" w:hAnsi="Times New Roman" w:cs="Times New Roman"/>
                <w:b/>
                <w:bCs/>
                <w:sz w:val="22"/>
                <w:szCs w:val="22"/>
                <w:lang w:val="en-GB" w:bidi="ar-SA"/>
              </w:rPr>
              <w:t>Consolidated financial statements</w:t>
            </w:r>
          </w:p>
        </w:tc>
      </w:tr>
      <w:tr w:rsidR="00E522E5" w:rsidRPr="00E522E5" w14:paraId="6ED8AA80" w14:textId="77777777" w:rsidTr="00CA3E56">
        <w:trPr>
          <w:cantSplit/>
          <w:tblHeader/>
        </w:trPr>
        <w:tc>
          <w:tcPr>
            <w:tcW w:w="2441" w:type="dxa"/>
            <w:vMerge/>
          </w:tcPr>
          <w:p w14:paraId="486E79B5"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990" w:type="dxa"/>
          </w:tcPr>
          <w:p w14:paraId="513FEF1E"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180" w:type="dxa"/>
          </w:tcPr>
          <w:p w14:paraId="1CC52DFD"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00" w:type="dxa"/>
          </w:tcPr>
          <w:p w14:paraId="5381FF74" w14:textId="55BE4649" w:rsidR="00E522E5" w:rsidRPr="00E522E5" w:rsidRDefault="009C73FE"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Pr>
                <w:rFonts w:ascii="Times New Roman" w:hAnsi="Times New Roman" w:cs="Times New Roman"/>
                <w:sz w:val="22"/>
                <w:szCs w:val="22"/>
                <w:lang w:val="en-GB" w:bidi="ar-SA"/>
              </w:rPr>
              <w:t>2025</w:t>
            </w:r>
          </w:p>
        </w:tc>
        <w:tc>
          <w:tcPr>
            <w:tcW w:w="180" w:type="dxa"/>
          </w:tcPr>
          <w:p w14:paraId="3D31D5FD"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90" w:type="dxa"/>
          </w:tcPr>
          <w:p w14:paraId="3BEB2460"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180" w:type="dxa"/>
          </w:tcPr>
          <w:p w14:paraId="46DF4C12"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7F76162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180" w:type="dxa"/>
          </w:tcPr>
          <w:p w14:paraId="703D6255"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7DF25AAD" w14:textId="63F87991" w:rsidR="00E522E5" w:rsidRPr="00E522E5" w:rsidRDefault="00FB4A02"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202</w:t>
            </w:r>
            <w:r w:rsidR="00591D00">
              <w:rPr>
                <w:rFonts w:ascii="Times New Roman" w:hAnsi="Times New Roman" w:cs="Times New Roman"/>
                <w:sz w:val="22"/>
                <w:szCs w:val="22"/>
                <w:lang w:val="en-GB" w:bidi="ar-SA"/>
              </w:rPr>
              <w:t>4</w:t>
            </w:r>
          </w:p>
        </w:tc>
        <w:tc>
          <w:tcPr>
            <w:tcW w:w="180" w:type="dxa"/>
          </w:tcPr>
          <w:p w14:paraId="558D8C2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1260" w:type="dxa"/>
          </w:tcPr>
          <w:p w14:paraId="32472810"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r>
      <w:tr w:rsidR="00E522E5" w:rsidRPr="00E522E5" w14:paraId="1623989C" w14:textId="77777777" w:rsidTr="00CA3E56">
        <w:trPr>
          <w:cantSplit/>
          <w:tblHeader/>
        </w:trPr>
        <w:tc>
          <w:tcPr>
            <w:tcW w:w="2441" w:type="dxa"/>
            <w:vMerge/>
          </w:tcPr>
          <w:p w14:paraId="0911F5A7"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990" w:type="dxa"/>
          </w:tcPr>
          <w:p w14:paraId="1109B29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Before</w:t>
            </w:r>
          </w:p>
        </w:tc>
        <w:tc>
          <w:tcPr>
            <w:tcW w:w="180" w:type="dxa"/>
          </w:tcPr>
          <w:p w14:paraId="3C159AD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00" w:type="dxa"/>
          </w:tcPr>
          <w:p w14:paraId="23E2A664" w14:textId="1A6AEA0C" w:rsidR="00E522E5" w:rsidRPr="00E522E5" w:rsidRDefault="00FB4A02"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49161435"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90" w:type="dxa"/>
          </w:tcPr>
          <w:p w14:paraId="6F1212D6"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Net of</w:t>
            </w:r>
          </w:p>
        </w:tc>
        <w:tc>
          <w:tcPr>
            <w:tcW w:w="180" w:type="dxa"/>
          </w:tcPr>
          <w:p w14:paraId="236996ED"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24CFCD41"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Before</w:t>
            </w:r>
          </w:p>
        </w:tc>
        <w:tc>
          <w:tcPr>
            <w:tcW w:w="180" w:type="dxa"/>
          </w:tcPr>
          <w:p w14:paraId="5301F135"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0C8F59BF" w14:textId="3976481F" w:rsidR="00E522E5" w:rsidRPr="00E522E5" w:rsidRDefault="00FB4A02"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72729F8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1260" w:type="dxa"/>
          </w:tcPr>
          <w:p w14:paraId="325F8950"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Net of</w:t>
            </w:r>
          </w:p>
        </w:tc>
      </w:tr>
      <w:tr w:rsidR="00E522E5" w:rsidRPr="00E522E5" w14:paraId="5AADADE3" w14:textId="77777777" w:rsidTr="00CA3E56">
        <w:trPr>
          <w:cantSplit/>
          <w:tblHeader/>
        </w:trPr>
        <w:tc>
          <w:tcPr>
            <w:tcW w:w="2441" w:type="dxa"/>
            <w:vMerge/>
          </w:tcPr>
          <w:p w14:paraId="6EA24447"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990" w:type="dxa"/>
          </w:tcPr>
          <w:p w14:paraId="62224D0E"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58F2F644"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00" w:type="dxa"/>
          </w:tcPr>
          <w:p w14:paraId="7BDE62E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benefit</w:t>
            </w:r>
          </w:p>
        </w:tc>
        <w:tc>
          <w:tcPr>
            <w:tcW w:w="180" w:type="dxa"/>
          </w:tcPr>
          <w:p w14:paraId="1D85D7DF"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90" w:type="dxa"/>
          </w:tcPr>
          <w:p w14:paraId="32B73B49"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3A6A3EF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18FEE666"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05D987E9"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053FB99C"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benefit</w:t>
            </w:r>
          </w:p>
        </w:tc>
        <w:tc>
          <w:tcPr>
            <w:tcW w:w="180" w:type="dxa"/>
          </w:tcPr>
          <w:p w14:paraId="78C03F7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1260" w:type="dxa"/>
          </w:tcPr>
          <w:p w14:paraId="0250392A"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r>
      <w:tr w:rsidR="00E522E5" w:rsidRPr="00E522E5" w14:paraId="4622A6C1" w14:textId="77777777" w:rsidTr="00CA3E56">
        <w:trPr>
          <w:cantSplit/>
          <w:tblHeader/>
        </w:trPr>
        <w:tc>
          <w:tcPr>
            <w:tcW w:w="2441" w:type="dxa"/>
          </w:tcPr>
          <w:p w14:paraId="53F4CF0F" w14:textId="348377DA"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7020" w:type="dxa"/>
            <w:gridSpan w:val="11"/>
          </w:tcPr>
          <w:p w14:paraId="71B84B03" w14:textId="44C84FFB"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
              <w:jc w:val="center"/>
              <w:rPr>
                <w:rFonts w:ascii="Times New Roman" w:hAnsi="Times New Roman" w:cs="Times New Roman"/>
                <w:sz w:val="22"/>
                <w:szCs w:val="22"/>
                <w:lang w:val="en-GB" w:bidi="ar-SA"/>
              </w:rPr>
            </w:pPr>
            <w:r w:rsidRPr="00E522E5">
              <w:rPr>
                <w:rFonts w:ascii="Times New Roman" w:hAnsi="Times New Roman" w:cs="Times New Roman"/>
                <w:i/>
                <w:iCs/>
                <w:sz w:val="22"/>
                <w:szCs w:val="22"/>
                <w:lang w:val="en-GB" w:bidi="ar-SA"/>
              </w:rPr>
              <w:t>(</w:t>
            </w:r>
            <w:r w:rsidRPr="006A6D5D">
              <w:rPr>
                <w:rFonts w:ascii="Times New Roman" w:hAnsi="Times New Roman" w:cs="Times New Roman"/>
                <w:i/>
                <w:iCs/>
                <w:sz w:val="22"/>
                <w:szCs w:val="22"/>
                <w:lang w:val="en-GB" w:bidi="ar-SA"/>
              </w:rPr>
              <w:t xml:space="preserve">in </w:t>
            </w:r>
            <w:r w:rsidR="00E25574" w:rsidRPr="006A6D5D">
              <w:rPr>
                <w:rFonts w:ascii="Times New Roman" w:hAnsi="Times New Roman" w:cs="Times New Roman"/>
                <w:i/>
                <w:iCs/>
                <w:sz w:val="22"/>
                <w:szCs w:val="22"/>
                <w:lang w:val="en-GB" w:bidi="ar-SA"/>
              </w:rPr>
              <w:t>thousand</w:t>
            </w:r>
            <w:r w:rsidRPr="006A6D5D">
              <w:rPr>
                <w:rFonts w:ascii="Times New Roman" w:hAnsi="Times New Roman" w:cs="Times New Roman"/>
                <w:i/>
                <w:iCs/>
                <w:sz w:val="22"/>
                <w:szCs w:val="22"/>
                <w:lang w:val="en-GB" w:bidi="ar-SA"/>
              </w:rPr>
              <w:t xml:space="preserve"> Baht</w:t>
            </w:r>
            <w:r w:rsidRPr="00E522E5">
              <w:rPr>
                <w:rFonts w:ascii="Times New Roman" w:hAnsi="Times New Roman" w:cs="Times New Roman"/>
                <w:i/>
                <w:iCs/>
                <w:sz w:val="22"/>
                <w:szCs w:val="22"/>
                <w:lang w:val="en-GB" w:bidi="ar-SA"/>
              </w:rPr>
              <w:t>)</w:t>
            </w:r>
          </w:p>
        </w:tc>
      </w:tr>
      <w:tr w:rsidR="00E522E5" w:rsidRPr="00E522E5" w14:paraId="5D6E87A2" w14:textId="77777777" w:rsidTr="00CA3E56">
        <w:trPr>
          <w:cantSplit/>
        </w:trPr>
        <w:tc>
          <w:tcPr>
            <w:tcW w:w="2441" w:type="dxa"/>
          </w:tcPr>
          <w:p w14:paraId="3A640CE9"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hanging="180"/>
              <w:rPr>
                <w:rFonts w:ascii="Times New Roman" w:hAnsi="Times New Roman" w:cs="Times New Roman"/>
                <w:sz w:val="22"/>
                <w:szCs w:val="22"/>
                <w:lang w:val="en-GB" w:bidi="ar-SA"/>
              </w:rPr>
            </w:pPr>
            <w:r w:rsidRPr="00E522E5">
              <w:rPr>
                <w:rFonts w:ascii="Times New Roman" w:hAnsi="Times New Roman" w:cs="Times New Roman"/>
                <w:b/>
                <w:bCs/>
                <w:i/>
                <w:iCs/>
                <w:sz w:val="22"/>
                <w:szCs w:val="22"/>
                <w:lang w:val="en-GB" w:bidi="ar-SA"/>
              </w:rPr>
              <w:t>Recognised in other comprehensive income</w:t>
            </w:r>
          </w:p>
        </w:tc>
        <w:tc>
          <w:tcPr>
            <w:tcW w:w="990" w:type="dxa"/>
            <w:vAlign w:val="bottom"/>
          </w:tcPr>
          <w:p w14:paraId="2B501578"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3A5479B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00" w:type="dxa"/>
            <w:vAlign w:val="bottom"/>
          </w:tcPr>
          <w:p w14:paraId="55CECC4E"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7980B036"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vAlign w:val="bottom"/>
          </w:tcPr>
          <w:p w14:paraId="58F50CB0"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4BF4AC8E"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vAlign w:val="bottom"/>
          </w:tcPr>
          <w:p w14:paraId="048C9DA7"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2188CFE2"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990" w:type="dxa"/>
            <w:vAlign w:val="bottom"/>
          </w:tcPr>
          <w:p w14:paraId="189BDE21"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2EA56757"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1260" w:type="dxa"/>
            <w:vAlign w:val="bottom"/>
          </w:tcPr>
          <w:p w14:paraId="1A7A35CC"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r>
      <w:tr w:rsidR="00591D00" w:rsidRPr="00E522E5" w14:paraId="402DA5EF" w14:textId="77777777" w:rsidTr="00CA3E56">
        <w:trPr>
          <w:cantSplit/>
        </w:trPr>
        <w:tc>
          <w:tcPr>
            <w:tcW w:w="2441" w:type="dxa"/>
          </w:tcPr>
          <w:p w14:paraId="3840F237" w14:textId="3D045ADA"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hanging="180"/>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Defined benefit plan actuarial losses</w:t>
            </w:r>
          </w:p>
        </w:tc>
        <w:tc>
          <w:tcPr>
            <w:tcW w:w="990" w:type="dxa"/>
            <w:tcBorders>
              <w:bottom w:val="single" w:sz="4" w:space="0" w:color="auto"/>
            </w:tcBorders>
            <w:vAlign w:val="bottom"/>
          </w:tcPr>
          <w:p w14:paraId="2E98FDDA" w14:textId="3140159B" w:rsidR="00591D00" w:rsidRPr="00E522E5" w:rsidRDefault="009F4ECF" w:rsidP="009F4E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sz w:val="22"/>
                <w:szCs w:val="22"/>
              </w:rPr>
            </w:pPr>
            <w:r>
              <w:rPr>
                <w:rFonts w:ascii="Times New Roman" w:hAnsi="Times New Roman" w:cs="Times New Roman"/>
                <w:sz w:val="22"/>
                <w:szCs w:val="22"/>
              </w:rPr>
              <w:t>-</w:t>
            </w:r>
          </w:p>
        </w:tc>
        <w:tc>
          <w:tcPr>
            <w:tcW w:w="180" w:type="dxa"/>
            <w:vAlign w:val="bottom"/>
          </w:tcPr>
          <w:p w14:paraId="3E4F4DD1"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00" w:type="dxa"/>
            <w:tcBorders>
              <w:bottom w:val="single" w:sz="4" w:space="0" w:color="auto"/>
            </w:tcBorders>
            <w:vAlign w:val="bottom"/>
          </w:tcPr>
          <w:p w14:paraId="0369188E" w14:textId="20409903" w:rsidR="00591D00" w:rsidRPr="00E522E5" w:rsidRDefault="009F4ECF" w:rsidP="009F4E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sz w:val="22"/>
                <w:szCs w:val="22"/>
                <w:lang w:val="en-GB" w:bidi="ar-SA"/>
              </w:rPr>
            </w:pPr>
            <w:r>
              <w:rPr>
                <w:rFonts w:ascii="Times New Roman" w:hAnsi="Times New Roman" w:cs="Times New Roman"/>
                <w:sz w:val="22"/>
                <w:szCs w:val="22"/>
                <w:lang w:val="en-GB" w:bidi="ar-SA"/>
              </w:rPr>
              <w:t>-</w:t>
            </w:r>
          </w:p>
        </w:tc>
        <w:tc>
          <w:tcPr>
            <w:tcW w:w="180" w:type="dxa"/>
            <w:vAlign w:val="bottom"/>
          </w:tcPr>
          <w:p w14:paraId="71DFB9F4"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tcBorders>
              <w:bottom w:val="single" w:sz="4" w:space="0" w:color="auto"/>
            </w:tcBorders>
            <w:vAlign w:val="bottom"/>
          </w:tcPr>
          <w:p w14:paraId="2EEDB296" w14:textId="18C6BED8" w:rsidR="00591D00" w:rsidRPr="00E522E5" w:rsidRDefault="009F4ECF" w:rsidP="009F4E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sz w:val="22"/>
                <w:szCs w:val="22"/>
                <w:lang w:val="en-GB" w:bidi="ar-SA"/>
              </w:rPr>
            </w:pPr>
            <w:r>
              <w:rPr>
                <w:rFonts w:ascii="Times New Roman" w:hAnsi="Times New Roman" w:cs="Times New Roman"/>
                <w:sz w:val="22"/>
                <w:szCs w:val="22"/>
                <w:lang w:val="en-GB" w:bidi="ar-SA"/>
              </w:rPr>
              <w:t>-</w:t>
            </w:r>
          </w:p>
        </w:tc>
        <w:tc>
          <w:tcPr>
            <w:tcW w:w="180" w:type="dxa"/>
            <w:vAlign w:val="bottom"/>
          </w:tcPr>
          <w:p w14:paraId="6FE90286"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tcBorders>
              <w:bottom w:val="single" w:sz="4" w:space="0" w:color="auto"/>
            </w:tcBorders>
            <w:vAlign w:val="bottom"/>
          </w:tcPr>
          <w:p w14:paraId="5912CD4F" w14:textId="18B85788"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11"/>
              <w:rPr>
                <w:rFonts w:ascii="Times New Roman" w:hAnsi="Times New Roman" w:cs="Times New Roman"/>
                <w:sz w:val="22"/>
                <w:szCs w:val="22"/>
                <w:lang w:val="en-GB" w:bidi="ar-SA"/>
              </w:rPr>
            </w:pPr>
            <w:r w:rsidRPr="006A6D5D">
              <w:rPr>
                <w:rFonts w:ascii="Times New Roman" w:hAnsi="Times New Roman" w:cs="Times New Roman"/>
                <w:sz w:val="22"/>
                <w:szCs w:val="22"/>
              </w:rPr>
              <w:t>(47,171)</w:t>
            </w:r>
          </w:p>
        </w:tc>
        <w:tc>
          <w:tcPr>
            <w:tcW w:w="180" w:type="dxa"/>
            <w:vAlign w:val="bottom"/>
          </w:tcPr>
          <w:p w14:paraId="415B28A4"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990" w:type="dxa"/>
            <w:tcBorders>
              <w:bottom w:val="single" w:sz="4" w:space="0" w:color="auto"/>
            </w:tcBorders>
            <w:vAlign w:val="bottom"/>
          </w:tcPr>
          <w:p w14:paraId="6132E65B" w14:textId="48A98834"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right="11"/>
              <w:rPr>
                <w:rFonts w:ascii="Times New Roman" w:hAnsi="Times New Roman" w:cs="Times New Roman"/>
                <w:sz w:val="22"/>
                <w:szCs w:val="22"/>
                <w:lang w:val="en-GB" w:bidi="ar-SA"/>
              </w:rPr>
            </w:pPr>
            <w:r w:rsidRPr="006A6D5D">
              <w:rPr>
                <w:rFonts w:ascii="Times New Roman" w:hAnsi="Times New Roman" w:cs="Times New Roman"/>
                <w:sz w:val="22"/>
                <w:szCs w:val="22"/>
                <w:lang w:val="en-GB" w:bidi="ar-SA"/>
              </w:rPr>
              <w:t>9,434</w:t>
            </w:r>
          </w:p>
        </w:tc>
        <w:tc>
          <w:tcPr>
            <w:tcW w:w="180" w:type="dxa"/>
            <w:vAlign w:val="bottom"/>
          </w:tcPr>
          <w:p w14:paraId="78BC1589"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1260" w:type="dxa"/>
            <w:tcBorders>
              <w:bottom w:val="single" w:sz="4" w:space="0" w:color="auto"/>
            </w:tcBorders>
            <w:vAlign w:val="bottom"/>
          </w:tcPr>
          <w:p w14:paraId="629318DC" w14:textId="33641280"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1"/>
              <w:rPr>
                <w:rFonts w:ascii="Times New Roman" w:hAnsi="Times New Roman" w:cs="Times New Roman"/>
                <w:sz w:val="22"/>
                <w:szCs w:val="22"/>
                <w:lang w:val="en-GB" w:bidi="ar-SA"/>
              </w:rPr>
            </w:pPr>
            <w:r w:rsidRPr="006A6D5D">
              <w:rPr>
                <w:rFonts w:ascii="Times New Roman" w:hAnsi="Times New Roman" w:cs="Times New Roman"/>
                <w:sz w:val="22"/>
                <w:szCs w:val="22"/>
                <w:lang w:val="en-GB" w:bidi="ar-SA"/>
              </w:rPr>
              <w:t>(37,737)</w:t>
            </w:r>
          </w:p>
        </w:tc>
      </w:tr>
      <w:tr w:rsidR="00591D00" w:rsidRPr="00E522E5" w14:paraId="71C1071C" w14:textId="77777777" w:rsidTr="00CA3E56">
        <w:trPr>
          <w:cantSplit/>
          <w:trHeight w:val="70"/>
        </w:trPr>
        <w:tc>
          <w:tcPr>
            <w:tcW w:w="2441" w:type="dxa"/>
          </w:tcPr>
          <w:p w14:paraId="32439EE3"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lang w:val="en-GB" w:bidi="ar-SA"/>
              </w:rPr>
            </w:pPr>
            <w:r w:rsidRPr="00E522E5">
              <w:rPr>
                <w:rFonts w:ascii="Times New Roman" w:hAnsi="Times New Roman" w:cs="Times New Roman"/>
                <w:b/>
                <w:bCs/>
                <w:sz w:val="22"/>
                <w:szCs w:val="22"/>
                <w:lang w:val="en-GB" w:bidi="ar-SA"/>
              </w:rPr>
              <w:t>Total</w:t>
            </w:r>
          </w:p>
        </w:tc>
        <w:tc>
          <w:tcPr>
            <w:tcW w:w="990" w:type="dxa"/>
            <w:tcBorders>
              <w:top w:val="single" w:sz="4" w:space="0" w:color="auto"/>
              <w:bottom w:val="double" w:sz="4" w:space="0" w:color="auto"/>
            </w:tcBorders>
            <w:vAlign w:val="bottom"/>
          </w:tcPr>
          <w:p w14:paraId="673334DE" w14:textId="0685A17F" w:rsidR="00591D00" w:rsidRPr="00E522E5" w:rsidRDefault="009F4ECF" w:rsidP="009F4E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w:t>
            </w:r>
          </w:p>
        </w:tc>
        <w:tc>
          <w:tcPr>
            <w:tcW w:w="180" w:type="dxa"/>
            <w:vAlign w:val="bottom"/>
          </w:tcPr>
          <w:p w14:paraId="328010A6"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b/>
                <w:bCs/>
                <w:sz w:val="22"/>
                <w:szCs w:val="22"/>
                <w:lang w:val="en-GB" w:bidi="ar-SA"/>
              </w:rPr>
            </w:pPr>
          </w:p>
        </w:tc>
        <w:tc>
          <w:tcPr>
            <w:tcW w:w="900" w:type="dxa"/>
            <w:tcBorders>
              <w:top w:val="single" w:sz="4" w:space="0" w:color="auto"/>
              <w:bottom w:val="double" w:sz="4" w:space="0" w:color="auto"/>
            </w:tcBorders>
            <w:vAlign w:val="bottom"/>
          </w:tcPr>
          <w:p w14:paraId="760B8EA3" w14:textId="705F18DD" w:rsidR="00591D00" w:rsidRPr="00E522E5" w:rsidRDefault="009F4ECF" w:rsidP="009F4E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w:t>
            </w:r>
          </w:p>
        </w:tc>
        <w:tc>
          <w:tcPr>
            <w:tcW w:w="180" w:type="dxa"/>
            <w:vAlign w:val="bottom"/>
          </w:tcPr>
          <w:p w14:paraId="346BF75B"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b/>
                <w:bCs/>
                <w:sz w:val="22"/>
                <w:szCs w:val="22"/>
                <w:lang w:val="en-GB" w:bidi="ar-SA"/>
              </w:rPr>
            </w:pPr>
          </w:p>
        </w:tc>
        <w:tc>
          <w:tcPr>
            <w:tcW w:w="990" w:type="dxa"/>
            <w:tcBorders>
              <w:top w:val="single" w:sz="4" w:space="0" w:color="auto"/>
              <w:bottom w:val="double" w:sz="4" w:space="0" w:color="auto"/>
            </w:tcBorders>
            <w:vAlign w:val="bottom"/>
          </w:tcPr>
          <w:p w14:paraId="2CFD2684" w14:textId="5046996B" w:rsidR="00591D00" w:rsidRPr="00E522E5" w:rsidRDefault="009F4ECF" w:rsidP="009F4E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w:t>
            </w:r>
          </w:p>
        </w:tc>
        <w:tc>
          <w:tcPr>
            <w:tcW w:w="180" w:type="dxa"/>
            <w:vAlign w:val="bottom"/>
          </w:tcPr>
          <w:p w14:paraId="06BB623C"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b/>
                <w:bCs/>
                <w:sz w:val="22"/>
                <w:szCs w:val="22"/>
                <w:lang w:val="en-GB" w:bidi="ar-SA"/>
              </w:rPr>
            </w:pPr>
          </w:p>
        </w:tc>
        <w:tc>
          <w:tcPr>
            <w:tcW w:w="990" w:type="dxa"/>
            <w:tcBorders>
              <w:top w:val="single" w:sz="4" w:space="0" w:color="auto"/>
              <w:bottom w:val="double" w:sz="4" w:space="0" w:color="auto"/>
            </w:tcBorders>
            <w:vAlign w:val="bottom"/>
          </w:tcPr>
          <w:p w14:paraId="5DB447D3" w14:textId="5CD7C729"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11"/>
              <w:rPr>
                <w:rFonts w:ascii="Times New Roman" w:hAnsi="Times New Roman" w:cs="Times New Roman"/>
                <w:b/>
                <w:bCs/>
                <w:sz w:val="22"/>
                <w:szCs w:val="22"/>
                <w:lang w:val="en-GB" w:bidi="ar-SA"/>
              </w:rPr>
            </w:pPr>
            <w:r w:rsidRPr="006A6D5D">
              <w:rPr>
                <w:rFonts w:ascii="Times New Roman" w:hAnsi="Times New Roman" w:cs="Times New Roman"/>
                <w:b/>
                <w:bCs/>
                <w:sz w:val="22"/>
                <w:szCs w:val="22"/>
                <w:lang w:val="en-GB" w:bidi="ar-SA"/>
              </w:rPr>
              <w:t>(47,171)</w:t>
            </w:r>
          </w:p>
        </w:tc>
        <w:tc>
          <w:tcPr>
            <w:tcW w:w="180" w:type="dxa"/>
            <w:vAlign w:val="bottom"/>
          </w:tcPr>
          <w:p w14:paraId="6834540C"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b/>
                <w:bCs/>
                <w:sz w:val="22"/>
                <w:szCs w:val="22"/>
                <w:lang w:val="en-GB" w:bidi="ar-SA"/>
              </w:rPr>
            </w:pPr>
          </w:p>
        </w:tc>
        <w:tc>
          <w:tcPr>
            <w:tcW w:w="990" w:type="dxa"/>
            <w:tcBorders>
              <w:top w:val="single" w:sz="4" w:space="0" w:color="auto"/>
              <w:bottom w:val="double" w:sz="4" w:space="0" w:color="auto"/>
            </w:tcBorders>
            <w:vAlign w:val="bottom"/>
          </w:tcPr>
          <w:p w14:paraId="3A894DDD" w14:textId="6FDCFA2C" w:rsidR="00591D00" w:rsidRPr="00591D00"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right="11"/>
              <w:rPr>
                <w:rFonts w:ascii="Times New Roman" w:hAnsi="Times New Roman" w:cs="Times New Roman"/>
                <w:b/>
                <w:bCs/>
                <w:sz w:val="22"/>
                <w:szCs w:val="22"/>
                <w:lang w:val="en-GB" w:bidi="ar-SA"/>
              </w:rPr>
            </w:pPr>
            <w:r w:rsidRPr="00591D00">
              <w:rPr>
                <w:rFonts w:ascii="Times New Roman" w:hAnsi="Times New Roman" w:cs="Times New Roman"/>
                <w:b/>
                <w:bCs/>
                <w:sz w:val="22"/>
                <w:szCs w:val="22"/>
                <w:lang w:val="en-GB" w:bidi="ar-SA"/>
              </w:rPr>
              <w:t>9,434</w:t>
            </w:r>
          </w:p>
        </w:tc>
        <w:tc>
          <w:tcPr>
            <w:tcW w:w="180" w:type="dxa"/>
            <w:vAlign w:val="bottom"/>
          </w:tcPr>
          <w:p w14:paraId="407CFAA4"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b/>
                <w:bCs/>
                <w:sz w:val="22"/>
                <w:szCs w:val="22"/>
                <w:lang w:val="en-GB" w:bidi="ar-SA"/>
              </w:rPr>
            </w:pPr>
          </w:p>
        </w:tc>
        <w:tc>
          <w:tcPr>
            <w:tcW w:w="1260" w:type="dxa"/>
            <w:tcBorders>
              <w:top w:val="single" w:sz="4" w:space="0" w:color="auto"/>
              <w:bottom w:val="double" w:sz="4" w:space="0" w:color="auto"/>
            </w:tcBorders>
            <w:vAlign w:val="bottom"/>
          </w:tcPr>
          <w:p w14:paraId="15A839E0" w14:textId="5702DA22" w:rsidR="00591D00" w:rsidRPr="00591D00"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1"/>
              <w:rPr>
                <w:rFonts w:ascii="Times New Roman" w:hAnsi="Times New Roman" w:cs="Times New Roman"/>
                <w:b/>
                <w:bCs/>
                <w:sz w:val="22"/>
                <w:szCs w:val="22"/>
                <w:lang w:val="en-GB" w:bidi="ar-SA"/>
              </w:rPr>
            </w:pPr>
            <w:r w:rsidRPr="00591D00">
              <w:rPr>
                <w:rFonts w:ascii="Times New Roman" w:hAnsi="Times New Roman" w:cs="Times New Roman"/>
                <w:b/>
                <w:bCs/>
                <w:sz w:val="22"/>
                <w:szCs w:val="22"/>
                <w:lang w:val="en-GB" w:bidi="ar-SA"/>
              </w:rPr>
              <w:t>(37,737)</w:t>
            </w:r>
          </w:p>
        </w:tc>
      </w:tr>
      <w:tr w:rsidR="00E522E5" w:rsidRPr="00E522E5" w14:paraId="5271C0F8" w14:textId="77777777" w:rsidTr="00CA3E56">
        <w:trPr>
          <w:cantSplit/>
          <w:trHeight w:val="70"/>
        </w:trPr>
        <w:tc>
          <w:tcPr>
            <w:tcW w:w="2441" w:type="dxa"/>
          </w:tcPr>
          <w:p w14:paraId="153ABAFB"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990" w:type="dxa"/>
            <w:tcBorders>
              <w:top w:val="double" w:sz="4" w:space="0" w:color="auto"/>
            </w:tcBorders>
          </w:tcPr>
          <w:p w14:paraId="0923E1C4"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tcPr>
          <w:p w14:paraId="4098C09E"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00" w:type="dxa"/>
            <w:tcBorders>
              <w:top w:val="double" w:sz="4" w:space="0" w:color="auto"/>
            </w:tcBorders>
          </w:tcPr>
          <w:p w14:paraId="3F2251E1"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tcPr>
          <w:p w14:paraId="22ABEE78"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tcBorders>
              <w:top w:val="double" w:sz="4" w:space="0" w:color="auto"/>
            </w:tcBorders>
          </w:tcPr>
          <w:p w14:paraId="38E8413E"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tcPr>
          <w:p w14:paraId="411BC496"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tcBorders>
              <w:top w:val="double" w:sz="4" w:space="0" w:color="auto"/>
            </w:tcBorders>
          </w:tcPr>
          <w:p w14:paraId="615178E5"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tcPr>
          <w:p w14:paraId="0D97D132"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990" w:type="dxa"/>
            <w:tcBorders>
              <w:top w:val="double" w:sz="4" w:space="0" w:color="auto"/>
            </w:tcBorders>
          </w:tcPr>
          <w:p w14:paraId="14412323"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tcPr>
          <w:p w14:paraId="21EDC37E"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1260" w:type="dxa"/>
            <w:tcBorders>
              <w:top w:val="double" w:sz="4" w:space="0" w:color="auto"/>
            </w:tcBorders>
          </w:tcPr>
          <w:p w14:paraId="39718114" w14:textId="77777777" w:rsidR="00E522E5" w:rsidRPr="00E522E5" w:rsidRDefault="00E522E5" w:rsidP="00E522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r>
    </w:tbl>
    <w:p w14:paraId="71069088" w14:textId="38B7F5B9" w:rsidR="00F46698" w:rsidRPr="00E879C5" w:rsidRDefault="00F46698" w:rsidP="00435ADA">
      <w:pPr>
        <w:rPr>
          <w:cs/>
        </w:rPr>
      </w:pPr>
    </w:p>
    <w:tbl>
      <w:tblPr>
        <w:tblW w:w="9461" w:type="dxa"/>
        <w:tblInd w:w="529" w:type="dxa"/>
        <w:tblLayout w:type="fixed"/>
        <w:tblCellMar>
          <w:left w:w="79" w:type="dxa"/>
          <w:right w:w="79" w:type="dxa"/>
        </w:tblCellMar>
        <w:tblLook w:val="0000" w:firstRow="0" w:lastRow="0" w:firstColumn="0" w:lastColumn="0" w:noHBand="0" w:noVBand="0"/>
      </w:tblPr>
      <w:tblGrid>
        <w:gridCol w:w="2441"/>
        <w:gridCol w:w="990"/>
        <w:gridCol w:w="180"/>
        <w:gridCol w:w="900"/>
        <w:gridCol w:w="180"/>
        <w:gridCol w:w="990"/>
        <w:gridCol w:w="180"/>
        <w:gridCol w:w="990"/>
        <w:gridCol w:w="180"/>
        <w:gridCol w:w="990"/>
        <w:gridCol w:w="180"/>
        <w:gridCol w:w="1260"/>
      </w:tblGrid>
      <w:tr w:rsidR="00FB4A02" w:rsidRPr="00E522E5" w14:paraId="7D2F5A80" w14:textId="77777777" w:rsidTr="004C37C7">
        <w:trPr>
          <w:cantSplit/>
          <w:tblHeader/>
        </w:trPr>
        <w:tc>
          <w:tcPr>
            <w:tcW w:w="2441" w:type="dxa"/>
            <w:vMerge w:val="restart"/>
          </w:tcPr>
          <w:p w14:paraId="562348E9" w14:textId="77777777" w:rsidR="00FB4A02" w:rsidRPr="00E522E5" w:rsidRDefault="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color w:val="008000"/>
                <w:sz w:val="22"/>
                <w:szCs w:val="22"/>
                <w:lang w:val="en-GB" w:bidi="ar-SA"/>
              </w:rPr>
            </w:pPr>
          </w:p>
        </w:tc>
        <w:tc>
          <w:tcPr>
            <w:tcW w:w="7020" w:type="dxa"/>
            <w:gridSpan w:val="11"/>
          </w:tcPr>
          <w:p w14:paraId="6A669A03" w14:textId="41D6307F" w:rsidR="00FB4A02" w:rsidRPr="00E522E5" w:rsidRDefault="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
              <w:jc w:val="center"/>
              <w:rPr>
                <w:rFonts w:ascii="Times New Roman" w:hAnsi="Times New Roman" w:cs="Times New Roman"/>
                <w:sz w:val="22"/>
                <w:szCs w:val="22"/>
                <w:lang w:val="en-GB" w:bidi="ar-SA"/>
              </w:rPr>
            </w:pPr>
            <w:r w:rsidRPr="00CA3E56">
              <w:rPr>
                <w:rFonts w:ascii="Times New Roman" w:hAnsi="Times New Roman" w:cs="Times New Roman"/>
                <w:b/>
                <w:bCs/>
                <w:sz w:val="22"/>
                <w:szCs w:val="22"/>
                <w:lang w:val="en-GB" w:bidi="ar-SA"/>
              </w:rPr>
              <w:t xml:space="preserve">Separate </w:t>
            </w:r>
            <w:r w:rsidRPr="00E522E5">
              <w:rPr>
                <w:rFonts w:ascii="Times New Roman" w:hAnsi="Times New Roman" w:cs="Times New Roman"/>
                <w:b/>
                <w:bCs/>
                <w:sz w:val="22"/>
                <w:szCs w:val="22"/>
                <w:lang w:val="en-GB" w:bidi="ar-SA"/>
              </w:rPr>
              <w:t>financial statements</w:t>
            </w:r>
          </w:p>
        </w:tc>
      </w:tr>
      <w:tr w:rsidR="00FB4A02" w:rsidRPr="00E522E5" w14:paraId="162BF42A" w14:textId="77777777" w:rsidTr="00CA3E56">
        <w:trPr>
          <w:cantSplit/>
          <w:tblHeader/>
        </w:trPr>
        <w:tc>
          <w:tcPr>
            <w:tcW w:w="2441" w:type="dxa"/>
            <w:vMerge/>
          </w:tcPr>
          <w:p w14:paraId="1CAFD28B"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990" w:type="dxa"/>
          </w:tcPr>
          <w:p w14:paraId="202CE3A8" w14:textId="2DA6B8FC"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180" w:type="dxa"/>
          </w:tcPr>
          <w:p w14:paraId="7526709B"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00" w:type="dxa"/>
          </w:tcPr>
          <w:p w14:paraId="5EBADC93" w14:textId="01D66733" w:rsidR="00FB4A02" w:rsidRPr="00E522E5" w:rsidRDefault="009C73FE"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Pr>
                <w:rFonts w:ascii="Times New Roman" w:hAnsi="Times New Roman" w:cs="Times New Roman"/>
                <w:sz w:val="22"/>
                <w:szCs w:val="22"/>
                <w:lang w:val="en-GB" w:bidi="ar-SA"/>
              </w:rPr>
              <w:t>2025</w:t>
            </w:r>
          </w:p>
        </w:tc>
        <w:tc>
          <w:tcPr>
            <w:tcW w:w="180" w:type="dxa"/>
          </w:tcPr>
          <w:p w14:paraId="41ACCD64"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90" w:type="dxa"/>
          </w:tcPr>
          <w:p w14:paraId="1D5054F0" w14:textId="70AED3AC"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180" w:type="dxa"/>
          </w:tcPr>
          <w:p w14:paraId="2DD74C56"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37984E38" w14:textId="0BFC7F5D"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180" w:type="dxa"/>
          </w:tcPr>
          <w:p w14:paraId="68FD7F0D"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60000537" w14:textId="1754ACBB"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202</w:t>
            </w:r>
            <w:r w:rsidR="00F7605D">
              <w:rPr>
                <w:rFonts w:ascii="Times New Roman" w:hAnsi="Times New Roman" w:cs="Times New Roman"/>
                <w:sz w:val="22"/>
                <w:szCs w:val="22"/>
                <w:lang w:val="en-GB" w:bidi="ar-SA"/>
              </w:rPr>
              <w:t>4</w:t>
            </w:r>
          </w:p>
        </w:tc>
        <w:tc>
          <w:tcPr>
            <w:tcW w:w="180" w:type="dxa"/>
          </w:tcPr>
          <w:p w14:paraId="7BD4F39B"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1260" w:type="dxa"/>
          </w:tcPr>
          <w:p w14:paraId="33927F57" w14:textId="42E67CDF"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r>
      <w:tr w:rsidR="00FB4A02" w:rsidRPr="00E522E5" w14:paraId="7B79A910" w14:textId="77777777" w:rsidTr="00CA3E56">
        <w:trPr>
          <w:cantSplit/>
          <w:tblHeader/>
        </w:trPr>
        <w:tc>
          <w:tcPr>
            <w:tcW w:w="2441" w:type="dxa"/>
            <w:vMerge/>
          </w:tcPr>
          <w:p w14:paraId="2F42B4A5"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990" w:type="dxa"/>
          </w:tcPr>
          <w:p w14:paraId="2D18D910" w14:textId="17A7B9DD"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Before</w:t>
            </w:r>
          </w:p>
        </w:tc>
        <w:tc>
          <w:tcPr>
            <w:tcW w:w="180" w:type="dxa"/>
          </w:tcPr>
          <w:p w14:paraId="2D4BFA5A"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00" w:type="dxa"/>
          </w:tcPr>
          <w:p w14:paraId="56D029BB" w14:textId="1892008B"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0ADDDF60"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90" w:type="dxa"/>
          </w:tcPr>
          <w:p w14:paraId="7CCF23B0" w14:textId="342BA33F"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Net of</w:t>
            </w:r>
          </w:p>
        </w:tc>
        <w:tc>
          <w:tcPr>
            <w:tcW w:w="180" w:type="dxa"/>
          </w:tcPr>
          <w:p w14:paraId="31991185"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5841FB73" w14:textId="09227E0F"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Before</w:t>
            </w:r>
          </w:p>
        </w:tc>
        <w:tc>
          <w:tcPr>
            <w:tcW w:w="180" w:type="dxa"/>
          </w:tcPr>
          <w:p w14:paraId="76584656"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338F5019" w14:textId="0B4AB495"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1C00967E"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1260" w:type="dxa"/>
          </w:tcPr>
          <w:p w14:paraId="5D9A1738" w14:textId="4BFE7545"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Net of</w:t>
            </w:r>
          </w:p>
        </w:tc>
      </w:tr>
      <w:tr w:rsidR="00FB4A02" w:rsidRPr="00E522E5" w14:paraId="02842D2F" w14:textId="77777777" w:rsidTr="00CA3E56">
        <w:trPr>
          <w:cantSplit/>
          <w:tblHeader/>
        </w:trPr>
        <w:tc>
          <w:tcPr>
            <w:tcW w:w="2441" w:type="dxa"/>
            <w:vMerge/>
          </w:tcPr>
          <w:p w14:paraId="0557D655"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990" w:type="dxa"/>
          </w:tcPr>
          <w:p w14:paraId="15C636C0" w14:textId="7BE5BA4B"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702F1C3E"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00" w:type="dxa"/>
          </w:tcPr>
          <w:p w14:paraId="5A5B7513" w14:textId="3728D478"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benefit</w:t>
            </w:r>
          </w:p>
        </w:tc>
        <w:tc>
          <w:tcPr>
            <w:tcW w:w="180" w:type="dxa"/>
          </w:tcPr>
          <w:p w14:paraId="01A7522B"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990" w:type="dxa"/>
          </w:tcPr>
          <w:p w14:paraId="0B07DD31" w14:textId="346BD7EF"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47BD62AA"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477EEC23" w14:textId="2847CB96"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c>
          <w:tcPr>
            <w:tcW w:w="180" w:type="dxa"/>
          </w:tcPr>
          <w:p w14:paraId="6B35CABC"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990" w:type="dxa"/>
          </w:tcPr>
          <w:p w14:paraId="09AF8E34" w14:textId="6559F236"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benefit</w:t>
            </w:r>
          </w:p>
        </w:tc>
        <w:tc>
          <w:tcPr>
            <w:tcW w:w="180" w:type="dxa"/>
          </w:tcPr>
          <w:p w14:paraId="2EEF16C4"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79" w:right="-79"/>
              <w:jc w:val="center"/>
              <w:rPr>
                <w:rFonts w:ascii="Times New Roman" w:hAnsi="Times New Roman" w:cs="Times New Roman"/>
                <w:sz w:val="22"/>
                <w:szCs w:val="22"/>
                <w:lang w:val="en-GB" w:bidi="ar-SA"/>
              </w:rPr>
            </w:pPr>
          </w:p>
        </w:tc>
        <w:tc>
          <w:tcPr>
            <w:tcW w:w="1260" w:type="dxa"/>
          </w:tcPr>
          <w:p w14:paraId="254927AF" w14:textId="46ADEEB6"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tax</w:t>
            </w:r>
          </w:p>
        </w:tc>
      </w:tr>
      <w:tr w:rsidR="00FB4A02" w:rsidRPr="00E522E5" w14:paraId="26534C0A" w14:textId="77777777" w:rsidTr="00CA3E56">
        <w:trPr>
          <w:cantSplit/>
          <w:tblHeader/>
        </w:trPr>
        <w:tc>
          <w:tcPr>
            <w:tcW w:w="2441" w:type="dxa"/>
          </w:tcPr>
          <w:p w14:paraId="23C617ED"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7020" w:type="dxa"/>
            <w:gridSpan w:val="11"/>
          </w:tcPr>
          <w:p w14:paraId="0190AD41" w14:textId="6527933E"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
              <w:jc w:val="center"/>
              <w:rPr>
                <w:rFonts w:ascii="Times New Roman" w:hAnsi="Times New Roman" w:cs="Times New Roman"/>
                <w:sz w:val="22"/>
                <w:szCs w:val="22"/>
                <w:lang w:val="en-GB" w:bidi="ar-SA"/>
              </w:rPr>
            </w:pPr>
            <w:r w:rsidRPr="00E522E5">
              <w:rPr>
                <w:rFonts w:ascii="Times New Roman" w:hAnsi="Times New Roman" w:cs="Times New Roman"/>
                <w:i/>
                <w:iCs/>
                <w:sz w:val="22"/>
                <w:szCs w:val="22"/>
                <w:lang w:val="en-GB" w:bidi="ar-SA"/>
              </w:rPr>
              <w:t>(</w:t>
            </w:r>
            <w:r w:rsidRPr="00CA3E56">
              <w:rPr>
                <w:rFonts w:ascii="Times New Roman" w:hAnsi="Times New Roman" w:cs="Times New Roman"/>
                <w:i/>
                <w:iCs/>
                <w:sz w:val="22"/>
                <w:szCs w:val="22"/>
                <w:lang w:val="en-GB" w:bidi="ar-SA"/>
              </w:rPr>
              <w:t>in thousand Baht</w:t>
            </w:r>
            <w:r w:rsidRPr="00E522E5">
              <w:rPr>
                <w:rFonts w:ascii="Times New Roman" w:hAnsi="Times New Roman" w:cs="Times New Roman"/>
                <w:i/>
                <w:iCs/>
                <w:sz w:val="22"/>
                <w:szCs w:val="22"/>
                <w:lang w:val="en-GB" w:bidi="ar-SA"/>
              </w:rPr>
              <w:t>)</w:t>
            </w:r>
          </w:p>
        </w:tc>
      </w:tr>
      <w:tr w:rsidR="00FB4A02" w:rsidRPr="00E522E5" w14:paraId="5C24E916" w14:textId="77777777" w:rsidTr="00CA3E56">
        <w:trPr>
          <w:cantSplit/>
        </w:trPr>
        <w:tc>
          <w:tcPr>
            <w:tcW w:w="2441" w:type="dxa"/>
          </w:tcPr>
          <w:p w14:paraId="6498E2AA"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hanging="180"/>
              <w:rPr>
                <w:rFonts w:ascii="Times New Roman" w:hAnsi="Times New Roman" w:cs="Times New Roman"/>
                <w:sz w:val="22"/>
                <w:szCs w:val="22"/>
                <w:lang w:val="en-GB" w:bidi="ar-SA"/>
              </w:rPr>
            </w:pPr>
            <w:r w:rsidRPr="00E522E5">
              <w:rPr>
                <w:rFonts w:ascii="Times New Roman" w:hAnsi="Times New Roman" w:cs="Times New Roman"/>
                <w:b/>
                <w:bCs/>
                <w:i/>
                <w:iCs/>
                <w:sz w:val="22"/>
                <w:szCs w:val="22"/>
                <w:lang w:val="en-GB" w:bidi="ar-SA"/>
              </w:rPr>
              <w:t>Recognised in other comprehensive income</w:t>
            </w:r>
          </w:p>
        </w:tc>
        <w:tc>
          <w:tcPr>
            <w:tcW w:w="990" w:type="dxa"/>
            <w:vAlign w:val="bottom"/>
          </w:tcPr>
          <w:p w14:paraId="583C8097"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241E0782"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00" w:type="dxa"/>
            <w:vAlign w:val="bottom"/>
          </w:tcPr>
          <w:p w14:paraId="2F12DA39"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014A87F0"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vAlign w:val="bottom"/>
          </w:tcPr>
          <w:p w14:paraId="234DC3C0"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795B741D"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vAlign w:val="bottom"/>
          </w:tcPr>
          <w:p w14:paraId="4482804C"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5D80BA4D"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990" w:type="dxa"/>
            <w:vAlign w:val="bottom"/>
          </w:tcPr>
          <w:p w14:paraId="2E77FBE2"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vAlign w:val="bottom"/>
          </w:tcPr>
          <w:p w14:paraId="4C06D3C2"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1260" w:type="dxa"/>
            <w:vAlign w:val="bottom"/>
          </w:tcPr>
          <w:p w14:paraId="3CF69E55"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r>
      <w:tr w:rsidR="00591D00" w:rsidRPr="00E522E5" w14:paraId="5577D906" w14:textId="77777777" w:rsidTr="00CA3E56">
        <w:trPr>
          <w:cantSplit/>
        </w:trPr>
        <w:tc>
          <w:tcPr>
            <w:tcW w:w="2441" w:type="dxa"/>
          </w:tcPr>
          <w:p w14:paraId="0F0ED267" w14:textId="2A91B630"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hanging="180"/>
              <w:rPr>
                <w:rFonts w:ascii="Times New Roman" w:hAnsi="Times New Roman" w:cs="Times New Roman"/>
                <w:sz w:val="22"/>
                <w:szCs w:val="22"/>
                <w:lang w:val="en-GB" w:bidi="ar-SA"/>
              </w:rPr>
            </w:pPr>
            <w:r w:rsidRPr="00E522E5">
              <w:rPr>
                <w:rFonts w:ascii="Times New Roman" w:hAnsi="Times New Roman" w:cs="Times New Roman"/>
                <w:sz w:val="22"/>
                <w:szCs w:val="22"/>
                <w:lang w:val="en-GB" w:bidi="ar-SA"/>
              </w:rPr>
              <w:t>Defined benefit plan actuarial</w:t>
            </w:r>
            <w:r>
              <w:rPr>
                <w:rFonts w:ascii="Times New Roman" w:hAnsi="Times New Roman" w:cs="Times New Roman"/>
                <w:sz w:val="22"/>
                <w:szCs w:val="22"/>
                <w:lang w:val="en-GB" w:bidi="ar-SA"/>
              </w:rPr>
              <w:t xml:space="preserve"> </w:t>
            </w:r>
            <w:r w:rsidRPr="00E522E5">
              <w:rPr>
                <w:rFonts w:ascii="Times New Roman" w:hAnsi="Times New Roman" w:cs="Times New Roman"/>
                <w:sz w:val="22"/>
                <w:szCs w:val="22"/>
                <w:lang w:val="en-GB" w:bidi="ar-SA"/>
              </w:rPr>
              <w:t>losses</w:t>
            </w:r>
          </w:p>
        </w:tc>
        <w:tc>
          <w:tcPr>
            <w:tcW w:w="990" w:type="dxa"/>
            <w:tcBorders>
              <w:bottom w:val="single" w:sz="4" w:space="0" w:color="auto"/>
            </w:tcBorders>
            <w:vAlign w:val="bottom"/>
          </w:tcPr>
          <w:p w14:paraId="46AA71FD" w14:textId="4775A260" w:rsidR="00591D00" w:rsidRPr="00E522E5" w:rsidRDefault="003471EC" w:rsidP="003471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sz w:val="22"/>
                <w:szCs w:val="22"/>
              </w:rPr>
            </w:pPr>
            <w:r>
              <w:rPr>
                <w:rFonts w:ascii="Times New Roman" w:hAnsi="Times New Roman" w:cs="Times New Roman"/>
                <w:sz w:val="22"/>
                <w:szCs w:val="22"/>
              </w:rPr>
              <w:t>-</w:t>
            </w:r>
          </w:p>
        </w:tc>
        <w:tc>
          <w:tcPr>
            <w:tcW w:w="180" w:type="dxa"/>
            <w:vAlign w:val="bottom"/>
          </w:tcPr>
          <w:p w14:paraId="13E3D612"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00" w:type="dxa"/>
            <w:tcBorders>
              <w:bottom w:val="single" w:sz="4" w:space="0" w:color="auto"/>
            </w:tcBorders>
            <w:vAlign w:val="bottom"/>
          </w:tcPr>
          <w:p w14:paraId="26983E3E" w14:textId="0B87E9F1" w:rsidR="00591D00" w:rsidRPr="00E522E5" w:rsidRDefault="003471EC" w:rsidP="003471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sz w:val="22"/>
                <w:szCs w:val="22"/>
                <w:lang w:val="en-GB" w:bidi="ar-SA"/>
              </w:rPr>
            </w:pPr>
            <w:r>
              <w:rPr>
                <w:rFonts w:ascii="Times New Roman" w:hAnsi="Times New Roman" w:cs="Times New Roman"/>
                <w:sz w:val="22"/>
                <w:szCs w:val="22"/>
                <w:lang w:val="en-GB" w:bidi="ar-SA"/>
              </w:rPr>
              <w:t>-</w:t>
            </w:r>
          </w:p>
        </w:tc>
        <w:tc>
          <w:tcPr>
            <w:tcW w:w="180" w:type="dxa"/>
            <w:vAlign w:val="bottom"/>
          </w:tcPr>
          <w:p w14:paraId="399891DD"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tcBorders>
              <w:bottom w:val="single" w:sz="4" w:space="0" w:color="auto"/>
            </w:tcBorders>
            <w:vAlign w:val="bottom"/>
          </w:tcPr>
          <w:p w14:paraId="2D208DBF" w14:textId="5C5D2628" w:rsidR="00591D00" w:rsidRPr="00E522E5" w:rsidRDefault="003471EC" w:rsidP="003471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sz w:val="22"/>
                <w:szCs w:val="22"/>
                <w:lang w:val="en-GB" w:bidi="ar-SA"/>
              </w:rPr>
            </w:pPr>
            <w:r>
              <w:rPr>
                <w:rFonts w:ascii="Times New Roman" w:hAnsi="Times New Roman" w:cs="Times New Roman"/>
                <w:sz w:val="22"/>
                <w:szCs w:val="22"/>
                <w:lang w:val="en-GB" w:bidi="ar-SA"/>
              </w:rPr>
              <w:t>-</w:t>
            </w:r>
          </w:p>
        </w:tc>
        <w:tc>
          <w:tcPr>
            <w:tcW w:w="180" w:type="dxa"/>
            <w:vAlign w:val="bottom"/>
          </w:tcPr>
          <w:p w14:paraId="54EAB6A5"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tcBorders>
              <w:bottom w:val="single" w:sz="4" w:space="0" w:color="auto"/>
            </w:tcBorders>
            <w:vAlign w:val="bottom"/>
          </w:tcPr>
          <w:p w14:paraId="4B6DC51D" w14:textId="52C8778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11"/>
              <w:rPr>
                <w:rFonts w:ascii="Times New Roman" w:hAnsi="Times New Roman" w:cs="Times New Roman"/>
                <w:sz w:val="22"/>
                <w:szCs w:val="22"/>
                <w:lang w:val="en-GB" w:bidi="ar-SA"/>
              </w:rPr>
            </w:pPr>
            <w:r w:rsidRPr="00CA3E56">
              <w:rPr>
                <w:rFonts w:ascii="Times New Roman" w:hAnsi="Times New Roman" w:cs="Times New Roman"/>
                <w:sz w:val="22"/>
                <w:szCs w:val="22"/>
              </w:rPr>
              <w:t>(23,267)</w:t>
            </w:r>
          </w:p>
        </w:tc>
        <w:tc>
          <w:tcPr>
            <w:tcW w:w="180" w:type="dxa"/>
            <w:vAlign w:val="bottom"/>
          </w:tcPr>
          <w:p w14:paraId="4D2FB5F6"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990" w:type="dxa"/>
            <w:tcBorders>
              <w:bottom w:val="single" w:sz="4" w:space="0" w:color="auto"/>
            </w:tcBorders>
            <w:vAlign w:val="bottom"/>
          </w:tcPr>
          <w:p w14:paraId="3A6482B2" w14:textId="2A793F99"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right="11"/>
              <w:rPr>
                <w:rFonts w:ascii="Times New Roman" w:hAnsi="Times New Roman" w:cs="Times New Roman"/>
                <w:sz w:val="22"/>
                <w:szCs w:val="22"/>
                <w:lang w:val="en-GB" w:bidi="ar-SA"/>
              </w:rPr>
            </w:pPr>
            <w:r w:rsidRPr="00CA3E56">
              <w:rPr>
                <w:rFonts w:ascii="Times New Roman" w:hAnsi="Times New Roman" w:cs="Times New Roman"/>
                <w:sz w:val="22"/>
                <w:szCs w:val="22"/>
                <w:lang w:val="en-GB" w:bidi="ar-SA"/>
              </w:rPr>
              <w:t>4,653</w:t>
            </w:r>
          </w:p>
        </w:tc>
        <w:tc>
          <w:tcPr>
            <w:tcW w:w="180" w:type="dxa"/>
            <w:vAlign w:val="bottom"/>
          </w:tcPr>
          <w:p w14:paraId="3CF6C8D2"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1260" w:type="dxa"/>
            <w:tcBorders>
              <w:bottom w:val="single" w:sz="4" w:space="0" w:color="auto"/>
            </w:tcBorders>
            <w:vAlign w:val="bottom"/>
          </w:tcPr>
          <w:p w14:paraId="6282F82E" w14:textId="230E51E9"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1"/>
              <w:rPr>
                <w:rFonts w:ascii="Times New Roman" w:hAnsi="Times New Roman" w:cs="Times New Roman"/>
                <w:sz w:val="22"/>
                <w:szCs w:val="22"/>
                <w:lang w:val="en-GB" w:bidi="ar-SA"/>
              </w:rPr>
            </w:pPr>
            <w:r w:rsidRPr="00CA3E56">
              <w:rPr>
                <w:rFonts w:ascii="Times New Roman" w:hAnsi="Times New Roman" w:cs="Times New Roman"/>
                <w:sz w:val="22"/>
                <w:szCs w:val="22"/>
                <w:lang w:val="en-GB" w:bidi="ar-SA"/>
              </w:rPr>
              <w:t>(18,614)</w:t>
            </w:r>
          </w:p>
        </w:tc>
      </w:tr>
      <w:tr w:rsidR="00591D00" w:rsidRPr="00E522E5" w14:paraId="0606BCD1" w14:textId="77777777" w:rsidTr="00CA3E56">
        <w:trPr>
          <w:cantSplit/>
          <w:trHeight w:val="70"/>
        </w:trPr>
        <w:tc>
          <w:tcPr>
            <w:tcW w:w="2441" w:type="dxa"/>
          </w:tcPr>
          <w:p w14:paraId="71CD8CA0"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lang w:val="en-GB" w:bidi="ar-SA"/>
              </w:rPr>
            </w:pPr>
            <w:r w:rsidRPr="00E522E5">
              <w:rPr>
                <w:rFonts w:ascii="Times New Roman" w:hAnsi="Times New Roman" w:cs="Times New Roman"/>
                <w:b/>
                <w:bCs/>
                <w:sz w:val="22"/>
                <w:szCs w:val="22"/>
                <w:lang w:val="en-GB" w:bidi="ar-SA"/>
              </w:rPr>
              <w:t>Total</w:t>
            </w:r>
          </w:p>
        </w:tc>
        <w:tc>
          <w:tcPr>
            <w:tcW w:w="990" w:type="dxa"/>
            <w:tcBorders>
              <w:top w:val="single" w:sz="4" w:space="0" w:color="auto"/>
              <w:bottom w:val="double" w:sz="4" w:space="0" w:color="auto"/>
            </w:tcBorders>
            <w:vAlign w:val="bottom"/>
          </w:tcPr>
          <w:p w14:paraId="7598C0F8" w14:textId="6B1E4B2D" w:rsidR="00591D00" w:rsidRPr="00E522E5" w:rsidRDefault="003471EC" w:rsidP="003471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w:t>
            </w:r>
          </w:p>
        </w:tc>
        <w:tc>
          <w:tcPr>
            <w:tcW w:w="180" w:type="dxa"/>
            <w:vAlign w:val="bottom"/>
          </w:tcPr>
          <w:p w14:paraId="002FEB33"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b/>
                <w:bCs/>
                <w:sz w:val="22"/>
                <w:szCs w:val="22"/>
                <w:lang w:val="en-GB" w:bidi="ar-SA"/>
              </w:rPr>
            </w:pPr>
          </w:p>
        </w:tc>
        <w:tc>
          <w:tcPr>
            <w:tcW w:w="900" w:type="dxa"/>
            <w:tcBorders>
              <w:top w:val="single" w:sz="4" w:space="0" w:color="auto"/>
              <w:bottom w:val="double" w:sz="4" w:space="0" w:color="auto"/>
            </w:tcBorders>
            <w:vAlign w:val="bottom"/>
          </w:tcPr>
          <w:p w14:paraId="495EB5CE" w14:textId="2158EA1D" w:rsidR="00591D00" w:rsidRPr="00E522E5" w:rsidRDefault="003471EC" w:rsidP="003471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w:t>
            </w:r>
          </w:p>
        </w:tc>
        <w:tc>
          <w:tcPr>
            <w:tcW w:w="180" w:type="dxa"/>
            <w:vAlign w:val="bottom"/>
          </w:tcPr>
          <w:p w14:paraId="5171751B"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b/>
                <w:bCs/>
                <w:sz w:val="22"/>
                <w:szCs w:val="22"/>
                <w:lang w:val="en-GB" w:bidi="ar-SA"/>
              </w:rPr>
            </w:pPr>
          </w:p>
        </w:tc>
        <w:tc>
          <w:tcPr>
            <w:tcW w:w="990" w:type="dxa"/>
            <w:tcBorders>
              <w:top w:val="single" w:sz="4" w:space="0" w:color="auto"/>
              <w:bottom w:val="double" w:sz="4" w:space="0" w:color="auto"/>
            </w:tcBorders>
            <w:vAlign w:val="bottom"/>
          </w:tcPr>
          <w:p w14:paraId="08A669CC" w14:textId="231153FA" w:rsidR="00591D00" w:rsidRPr="00E522E5" w:rsidRDefault="003471EC" w:rsidP="003471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w:t>
            </w:r>
          </w:p>
        </w:tc>
        <w:tc>
          <w:tcPr>
            <w:tcW w:w="180" w:type="dxa"/>
            <w:vAlign w:val="bottom"/>
          </w:tcPr>
          <w:p w14:paraId="73357A8B"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b/>
                <w:bCs/>
                <w:sz w:val="22"/>
                <w:szCs w:val="22"/>
                <w:lang w:val="en-GB" w:bidi="ar-SA"/>
              </w:rPr>
            </w:pPr>
          </w:p>
        </w:tc>
        <w:tc>
          <w:tcPr>
            <w:tcW w:w="990" w:type="dxa"/>
            <w:tcBorders>
              <w:top w:val="single" w:sz="4" w:space="0" w:color="auto"/>
              <w:bottom w:val="double" w:sz="4" w:space="0" w:color="auto"/>
            </w:tcBorders>
            <w:vAlign w:val="bottom"/>
          </w:tcPr>
          <w:p w14:paraId="65AB129E" w14:textId="16719831"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11"/>
              <w:rPr>
                <w:rFonts w:ascii="Times New Roman" w:hAnsi="Times New Roman" w:cs="Times New Roman"/>
                <w:b/>
                <w:bCs/>
                <w:sz w:val="22"/>
                <w:szCs w:val="22"/>
                <w:lang w:val="en-GB" w:bidi="ar-SA"/>
              </w:rPr>
            </w:pPr>
            <w:r w:rsidRPr="00CA3E56">
              <w:rPr>
                <w:rFonts w:ascii="Times New Roman" w:hAnsi="Times New Roman" w:cs="Times New Roman"/>
                <w:b/>
                <w:bCs/>
                <w:sz w:val="22"/>
                <w:szCs w:val="22"/>
                <w:lang w:val="en-GB" w:bidi="ar-SA"/>
              </w:rPr>
              <w:t>(23,267)</w:t>
            </w:r>
          </w:p>
        </w:tc>
        <w:tc>
          <w:tcPr>
            <w:tcW w:w="180" w:type="dxa"/>
            <w:vAlign w:val="bottom"/>
          </w:tcPr>
          <w:p w14:paraId="6EF6156E"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b/>
                <w:bCs/>
                <w:sz w:val="22"/>
                <w:szCs w:val="22"/>
                <w:lang w:val="en-GB" w:bidi="ar-SA"/>
              </w:rPr>
            </w:pPr>
          </w:p>
        </w:tc>
        <w:tc>
          <w:tcPr>
            <w:tcW w:w="990" w:type="dxa"/>
            <w:tcBorders>
              <w:top w:val="single" w:sz="4" w:space="0" w:color="auto"/>
              <w:bottom w:val="double" w:sz="4" w:space="0" w:color="auto"/>
            </w:tcBorders>
            <w:vAlign w:val="bottom"/>
          </w:tcPr>
          <w:p w14:paraId="71A11B96" w14:textId="5107B9D7" w:rsidR="00591D00" w:rsidRPr="00591D00"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right="11"/>
              <w:rPr>
                <w:rFonts w:ascii="Times New Roman" w:hAnsi="Times New Roman" w:cs="Times New Roman"/>
                <w:b/>
                <w:bCs/>
                <w:sz w:val="22"/>
                <w:szCs w:val="22"/>
                <w:lang w:val="en-GB" w:bidi="ar-SA"/>
              </w:rPr>
            </w:pPr>
            <w:r w:rsidRPr="00591D00">
              <w:rPr>
                <w:rFonts w:ascii="Times New Roman" w:hAnsi="Times New Roman" w:cs="Times New Roman"/>
                <w:b/>
                <w:bCs/>
                <w:sz w:val="22"/>
                <w:szCs w:val="22"/>
                <w:lang w:val="en-GB" w:bidi="ar-SA"/>
              </w:rPr>
              <w:t>4,653</w:t>
            </w:r>
          </w:p>
        </w:tc>
        <w:tc>
          <w:tcPr>
            <w:tcW w:w="180" w:type="dxa"/>
            <w:vAlign w:val="bottom"/>
          </w:tcPr>
          <w:p w14:paraId="4CAC48CB" w14:textId="77777777" w:rsidR="00591D00" w:rsidRPr="00E522E5"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b/>
                <w:bCs/>
                <w:sz w:val="22"/>
                <w:szCs w:val="22"/>
                <w:lang w:val="en-GB" w:bidi="ar-SA"/>
              </w:rPr>
            </w:pPr>
          </w:p>
        </w:tc>
        <w:tc>
          <w:tcPr>
            <w:tcW w:w="1260" w:type="dxa"/>
            <w:tcBorders>
              <w:top w:val="single" w:sz="4" w:space="0" w:color="auto"/>
              <w:bottom w:val="double" w:sz="4" w:space="0" w:color="auto"/>
            </w:tcBorders>
            <w:vAlign w:val="bottom"/>
          </w:tcPr>
          <w:p w14:paraId="087184F7" w14:textId="07B82130" w:rsidR="00591D00" w:rsidRPr="00591D00" w:rsidRDefault="00591D00" w:rsidP="00591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1"/>
              <w:rPr>
                <w:rFonts w:ascii="Times New Roman" w:hAnsi="Times New Roman" w:cs="Times New Roman"/>
                <w:b/>
                <w:bCs/>
                <w:sz w:val="22"/>
                <w:szCs w:val="22"/>
                <w:lang w:val="en-GB" w:bidi="ar-SA"/>
              </w:rPr>
            </w:pPr>
            <w:r w:rsidRPr="00591D00">
              <w:rPr>
                <w:rFonts w:ascii="Times New Roman" w:hAnsi="Times New Roman" w:cs="Times New Roman"/>
                <w:b/>
                <w:bCs/>
                <w:sz w:val="22"/>
                <w:szCs w:val="22"/>
                <w:lang w:val="en-GB" w:bidi="ar-SA"/>
              </w:rPr>
              <w:t>(18,614)</w:t>
            </w:r>
          </w:p>
        </w:tc>
      </w:tr>
      <w:tr w:rsidR="00FB4A02" w:rsidRPr="00E522E5" w14:paraId="7B5CE5CF" w14:textId="77777777" w:rsidTr="00CA3E56">
        <w:trPr>
          <w:cantSplit/>
          <w:trHeight w:val="70"/>
        </w:trPr>
        <w:tc>
          <w:tcPr>
            <w:tcW w:w="2441" w:type="dxa"/>
          </w:tcPr>
          <w:p w14:paraId="4B866389"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990" w:type="dxa"/>
            <w:tcBorders>
              <w:top w:val="double" w:sz="4" w:space="0" w:color="auto"/>
            </w:tcBorders>
          </w:tcPr>
          <w:p w14:paraId="7DA54ECA"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tcPr>
          <w:p w14:paraId="49CC9B49"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00" w:type="dxa"/>
            <w:tcBorders>
              <w:top w:val="double" w:sz="4" w:space="0" w:color="auto"/>
            </w:tcBorders>
          </w:tcPr>
          <w:p w14:paraId="496E1BC2"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tcPr>
          <w:p w14:paraId="202BABF5"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tcBorders>
              <w:top w:val="double" w:sz="4" w:space="0" w:color="auto"/>
            </w:tcBorders>
          </w:tcPr>
          <w:p w14:paraId="46709E9C" w14:textId="77777777" w:rsidR="00FB4A02" w:rsidRPr="00E522E5" w:rsidRDefault="00FB4A02" w:rsidP="003471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ind w:right="11"/>
              <w:rPr>
                <w:rFonts w:ascii="Times New Roman" w:hAnsi="Times New Roman" w:cs="Times New Roman"/>
                <w:sz w:val="22"/>
                <w:szCs w:val="22"/>
                <w:lang w:val="en-GB" w:bidi="ar-SA"/>
              </w:rPr>
            </w:pPr>
          </w:p>
        </w:tc>
        <w:tc>
          <w:tcPr>
            <w:tcW w:w="180" w:type="dxa"/>
          </w:tcPr>
          <w:p w14:paraId="6981A0E2"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990" w:type="dxa"/>
            <w:tcBorders>
              <w:top w:val="double" w:sz="4" w:space="0" w:color="auto"/>
            </w:tcBorders>
          </w:tcPr>
          <w:p w14:paraId="2D05F29E"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tcPr>
          <w:p w14:paraId="58395C2E"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990" w:type="dxa"/>
            <w:tcBorders>
              <w:top w:val="double" w:sz="4" w:space="0" w:color="auto"/>
            </w:tcBorders>
          </w:tcPr>
          <w:p w14:paraId="2B92472D"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c>
          <w:tcPr>
            <w:tcW w:w="180" w:type="dxa"/>
          </w:tcPr>
          <w:p w14:paraId="25C1437E"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hAnsi="Times New Roman" w:cs="Times New Roman"/>
                <w:sz w:val="22"/>
                <w:szCs w:val="22"/>
                <w:lang w:val="en-GB" w:bidi="ar-SA"/>
              </w:rPr>
            </w:pPr>
          </w:p>
        </w:tc>
        <w:tc>
          <w:tcPr>
            <w:tcW w:w="1260" w:type="dxa"/>
            <w:tcBorders>
              <w:top w:val="double" w:sz="4" w:space="0" w:color="auto"/>
            </w:tcBorders>
          </w:tcPr>
          <w:p w14:paraId="024710D1" w14:textId="77777777" w:rsidR="00FB4A02" w:rsidRPr="00E522E5" w:rsidRDefault="00FB4A02" w:rsidP="00FB4A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right="11"/>
              <w:rPr>
                <w:rFonts w:ascii="Times New Roman" w:hAnsi="Times New Roman" w:cs="Times New Roman"/>
                <w:sz w:val="22"/>
                <w:szCs w:val="22"/>
                <w:lang w:val="en-GB" w:bidi="ar-SA"/>
              </w:rPr>
            </w:pPr>
          </w:p>
        </w:tc>
      </w:tr>
    </w:tbl>
    <w:p w14:paraId="35E925C5" w14:textId="77777777" w:rsidR="00277278" w:rsidRPr="00E522E5" w:rsidRDefault="00277278" w:rsidP="002772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16"/>
          <w:szCs w:val="16"/>
          <w:lang w:val="en-GB" w:bidi="ar-SA"/>
        </w:rPr>
      </w:pPr>
    </w:p>
    <w:p w14:paraId="6ADF8600" w14:textId="77777777" w:rsidR="00277278" w:rsidRDefault="00277278" w:rsidP="00435ADA"/>
    <w:p w14:paraId="3A55CBC9" w14:textId="77777777" w:rsidR="0012616D" w:rsidRDefault="0012616D" w:rsidP="00435ADA"/>
    <w:p w14:paraId="540F8BF2" w14:textId="77777777" w:rsidR="0012616D" w:rsidRDefault="0012616D" w:rsidP="00435ADA"/>
    <w:p w14:paraId="77C8CB43" w14:textId="77777777" w:rsidR="0012616D" w:rsidRPr="00E879C5" w:rsidRDefault="0012616D" w:rsidP="00435ADA">
      <w:pPr>
        <w:rPr>
          <w:cs/>
        </w:rPr>
      </w:pPr>
    </w:p>
    <w:p w14:paraId="0E72E54D" w14:textId="77777777" w:rsidR="00E25574" w:rsidRDefault="00E25574" w:rsidP="00435ADA"/>
    <w:p w14:paraId="14B96700" w14:textId="77777777" w:rsidR="00E25574" w:rsidRDefault="00E25574" w:rsidP="00435ADA"/>
    <w:p w14:paraId="2B4128E3" w14:textId="77777777" w:rsidR="00E25574" w:rsidRPr="00E879C5" w:rsidRDefault="00E25574" w:rsidP="00435ADA">
      <w:pPr>
        <w:rPr>
          <w:cs/>
        </w:rPr>
      </w:pPr>
    </w:p>
    <w:tbl>
      <w:tblPr>
        <w:tblW w:w="9191" w:type="dxa"/>
        <w:tblInd w:w="529" w:type="dxa"/>
        <w:tblLayout w:type="fixed"/>
        <w:tblCellMar>
          <w:left w:w="79" w:type="dxa"/>
          <w:right w:w="79" w:type="dxa"/>
        </w:tblCellMar>
        <w:tblLook w:val="0000" w:firstRow="0" w:lastRow="0" w:firstColumn="0" w:lastColumn="0" w:noHBand="0" w:noVBand="0"/>
      </w:tblPr>
      <w:tblGrid>
        <w:gridCol w:w="3510"/>
        <w:gridCol w:w="821"/>
        <w:gridCol w:w="180"/>
        <w:gridCol w:w="1800"/>
        <w:gridCol w:w="180"/>
        <w:gridCol w:w="810"/>
        <w:gridCol w:w="180"/>
        <w:gridCol w:w="1710"/>
      </w:tblGrid>
      <w:tr w:rsidR="00C82768" w:rsidRPr="00E879C5" w14:paraId="7168D973" w14:textId="77777777" w:rsidTr="0012616D">
        <w:trPr>
          <w:cantSplit/>
          <w:tblHeader/>
        </w:trPr>
        <w:tc>
          <w:tcPr>
            <w:tcW w:w="3510" w:type="dxa"/>
          </w:tcPr>
          <w:p w14:paraId="23E3B7D5" w14:textId="77777777" w:rsidR="00C82768" w:rsidRPr="00E879C5" w:rsidRDefault="00CD5ED2"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
              <w:jc w:val="thaiDistribute"/>
              <w:rPr>
                <w:rFonts w:ascii="Times New Roman" w:hAnsi="Times New Roman" w:cs="Times New Roman"/>
                <w:b/>
                <w:bCs/>
                <w:sz w:val="22"/>
                <w:szCs w:val="22"/>
                <w:lang w:val="en-GB" w:bidi="ar-SA"/>
              </w:rPr>
            </w:pPr>
            <w:r w:rsidRPr="00E879C5">
              <w:rPr>
                <w:rFonts w:ascii="Times New Roman" w:hAnsi="Times New Roman" w:cs="Times New Roman"/>
                <w:b/>
                <w:bCs/>
                <w:i/>
                <w:iCs/>
                <w:sz w:val="22"/>
                <w:szCs w:val="22"/>
                <w:lang w:val="en-GB" w:bidi="ar-SA"/>
              </w:rPr>
              <w:lastRenderedPageBreak/>
              <w:t>Reconciliation of effective tax rate</w:t>
            </w:r>
            <w:r w:rsidRPr="00E879C5">
              <w:rPr>
                <w:rFonts w:ascii="Times New Roman" w:hAnsi="Times New Roman" w:cs="Times New Roman"/>
                <w:b/>
                <w:bCs/>
                <w:sz w:val="22"/>
                <w:szCs w:val="22"/>
                <w:lang w:val="en-GB" w:bidi="ar-SA"/>
              </w:rPr>
              <w:t xml:space="preserve">    </w:t>
            </w:r>
          </w:p>
        </w:tc>
        <w:tc>
          <w:tcPr>
            <w:tcW w:w="5681" w:type="dxa"/>
            <w:gridSpan w:val="7"/>
          </w:tcPr>
          <w:p w14:paraId="72102BAF" w14:textId="77777777" w:rsidR="00C82768" w:rsidRPr="00E879C5" w:rsidRDefault="00C82768" w:rsidP="00435ADA">
            <w:pPr>
              <w:pStyle w:val="acctmergecolhdg"/>
              <w:spacing w:line="240" w:lineRule="atLeast"/>
              <w:rPr>
                <w:bCs/>
                <w:szCs w:val="22"/>
                <w:lang w:val="en-US"/>
              </w:rPr>
            </w:pPr>
            <w:r w:rsidRPr="00E879C5">
              <w:rPr>
                <w:bCs/>
                <w:szCs w:val="22"/>
                <w:lang w:val="en-US"/>
              </w:rPr>
              <w:t xml:space="preserve">Consolidated </w:t>
            </w:r>
            <w:r w:rsidRPr="00E879C5">
              <w:rPr>
                <w:bCs/>
                <w:szCs w:val="22"/>
              </w:rPr>
              <w:t xml:space="preserve">financial statements </w:t>
            </w:r>
          </w:p>
        </w:tc>
      </w:tr>
      <w:tr w:rsidR="00216AFC" w:rsidRPr="00E879C5" w14:paraId="47C57398" w14:textId="77777777" w:rsidTr="0012616D">
        <w:trPr>
          <w:cantSplit/>
          <w:trHeight w:val="245"/>
          <w:tblHeader/>
        </w:trPr>
        <w:tc>
          <w:tcPr>
            <w:tcW w:w="3510" w:type="dxa"/>
          </w:tcPr>
          <w:p w14:paraId="5E6AFACD" w14:textId="77777777" w:rsidR="00216AFC" w:rsidRPr="00E879C5" w:rsidRDefault="00216AFC" w:rsidP="00216AFC">
            <w:pPr>
              <w:rPr>
                <w:rFonts w:ascii="Times New Roman" w:hAnsi="Times New Roman" w:cs="Times New Roman"/>
                <w:sz w:val="22"/>
                <w:szCs w:val="22"/>
              </w:rPr>
            </w:pPr>
          </w:p>
        </w:tc>
        <w:tc>
          <w:tcPr>
            <w:tcW w:w="2801" w:type="dxa"/>
            <w:gridSpan w:val="3"/>
          </w:tcPr>
          <w:p w14:paraId="49246536" w14:textId="0B83C7CC" w:rsidR="00216AFC" w:rsidRPr="00410AB4" w:rsidRDefault="009C73FE" w:rsidP="00216AFC">
            <w:pPr>
              <w:pStyle w:val="acctmergecolhdg"/>
              <w:spacing w:line="240" w:lineRule="atLeast"/>
              <w:rPr>
                <w:rFonts w:cs="Angsana New"/>
                <w:b w:val="0"/>
                <w:bCs/>
                <w:szCs w:val="28"/>
                <w:lang w:val="en-US" w:bidi="th-TH"/>
              </w:rPr>
            </w:pPr>
            <w:r>
              <w:rPr>
                <w:b w:val="0"/>
                <w:szCs w:val="22"/>
              </w:rPr>
              <w:t>2025</w:t>
            </w:r>
          </w:p>
        </w:tc>
        <w:tc>
          <w:tcPr>
            <w:tcW w:w="180" w:type="dxa"/>
          </w:tcPr>
          <w:p w14:paraId="144BA12F" w14:textId="77777777" w:rsidR="00216AFC" w:rsidRPr="00E879C5" w:rsidRDefault="00216AFC" w:rsidP="00216AFC">
            <w:pPr>
              <w:pStyle w:val="acctmergecolhdg"/>
              <w:spacing w:line="240" w:lineRule="atLeast"/>
              <w:rPr>
                <w:b w:val="0"/>
                <w:bCs/>
                <w:szCs w:val="22"/>
              </w:rPr>
            </w:pPr>
          </w:p>
        </w:tc>
        <w:tc>
          <w:tcPr>
            <w:tcW w:w="2700" w:type="dxa"/>
            <w:gridSpan w:val="3"/>
          </w:tcPr>
          <w:p w14:paraId="34735660" w14:textId="42535992" w:rsidR="00216AFC" w:rsidRPr="00E879C5" w:rsidRDefault="00216AFC" w:rsidP="00216AFC">
            <w:pPr>
              <w:pStyle w:val="acctmergecolhdg"/>
              <w:spacing w:line="240" w:lineRule="atLeast"/>
              <w:rPr>
                <w:b w:val="0"/>
                <w:bCs/>
                <w:szCs w:val="22"/>
              </w:rPr>
            </w:pPr>
            <w:r w:rsidRPr="00E879C5">
              <w:rPr>
                <w:b w:val="0"/>
                <w:szCs w:val="22"/>
              </w:rPr>
              <w:t>202</w:t>
            </w:r>
            <w:r w:rsidR="00591D00">
              <w:rPr>
                <w:b w:val="0"/>
                <w:szCs w:val="22"/>
              </w:rPr>
              <w:t>4</w:t>
            </w:r>
          </w:p>
        </w:tc>
      </w:tr>
      <w:tr w:rsidR="00645FE0" w:rsidRPr="00E879C5" w14:paraId="14406628" w14:textId="77777777" w:rsidTr="0012616D">
        <w:trPr>
          <w:cantSplit/>
        </w:trPr>
        <w:tc>
          <w:tcPr>
            <w:tcW w:w="3510" w:type="dxa"/>
          </w:tcPr>
          <w:p w14:paraId="7CF07C6F" w14:textId="77777777" w:rsidR="00645FE0" w:rsidRPr="00E879C5" w:rsidRDefault="00645FE0" w:rsidP="00435ADA">
            <w:pPr>
              <w:tabs>
                <w:tab w:val="clear" w:pos="227"/>
                <w:tab w:val="left" w:pos="371"/>
              </w:tabs>
              <w:ind w:left="281" w:hanging="270"/>
              <w:rPr>
                <w:rFonts w:ascii="Times New Roman" w:hAnsi="Times New Roman" w:cs="Times New Roman"/>
                <w:sz w:val="22"/>
                <w:szCs w:val="22"/>
              </w:rPr>
            </w:pPr>
          </w:p>
        </w:tc>
        <w:tc>
          <w:tcPr>
            <w:tcW w:w="821" w:type="dxa"/>
          </w:tcPr>
          <w:p w14:paraId="30E2B5F2" w14:textId="77777777" w:rsidR="00645FE0" w:rsidRPr="00E879C5" w:rsidRDefault="00645FE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34" w:right="-108" w:firstLine="126"/>
              <w:jc w:val="center"/>
              <w:rPr>
                <w:rFonts w:ascii="Times New Roman" w:hAnsi="Times New Roman" w:cs="Times New Roman"/>
                <w:i/>
                <w:iCs/>
                <w:sz w:val="22"/>
                <w:szCs w:val="22"/>
                <w:lang w:val="en-GB"/>
              </w:rPr>
            </w:pPr>
            <w:r w:rsidRPr="00E879C5">
              <w:rPr>
                <w:rFonts w:ascii="Times New Roman" w:hAnsi="Times New Roman" w:cs="Times New Roman"/>
                <w:i/>
                <w:iCs/>
                <w:sz w:val="22"/>
                <w:szCs w:val="22"/>
                <w:lang w:val="en-GB"/>
              </w:rPr>
              <w:t>Rate</w:t>
            </w:r>
          </w:p>
          <w:p w14:paraId="046AD611" w14:textId="77777777" w:rsidR="00645FE0" w:rsidRPr="00E879C5" w:rsidRDefault="00645FE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34" w:right="-108" w:firstLine="126"/>
              <w:jc w:val="center"/>
              <w:rPr>
                <w:rFonts w:ascii="Times New Roman" w:hAnsi="Times New Roman" w:cs="Times New Roman"/>
                <w:i/>
                <w:iCs/>
                <w:sz w:val="22"/>
                <w:szCs w:val="22"/>
                <w:lang w:val="en-GB"/>
              </w:rPr>
            </w:pPr>
            <w:r w:rsidRPr="00E879C5">
              <w:rPr>
                <w:rFonts w:ascii="Times New Roman" w:hAnsi="Times New Roman" w:cs="Times New Roman"/>
                <w:i/>
                <w:iCs/>
                <w:sz w:val="22"/>
                <w:szCs w:val="22"/>
                <w:rtl/>
                <w:cs/>
              </w:rPr>
              <w:t>(%)</w:t>
            </w:r>
          </w:p>
        </w:tc>
        <w:tc>
          <w:tcPr>
            <w:tcW w:w="180" w:type="dxa"/>
          </w:tcPr>
          <w:p w14:paraId="11A2F2CA" w14:textId="77777777" w:rsidR="00645FE0" w:rsidRPr="00E879C5" w:rsidRDefault="00645FE0" w:rsidP="00435ADA">
            <w:pPr>
              <w:pStyle w:val="acctfourfigures"/>
              <w:spacing w:line="240" w:lineRule="atLeast"/>
              <w:rPr>
                <w:szCs w:val="22"/>
              </w:rPr>
            </w:pPr>
          </w:p>
        </w:tc>
        <w:tc>
          <w:tcPr>
            <w:tcW w:w="1800" w:type="dxa"/>
          </w:tcPr>
          <w:p w14:paraId="3348F418" w14:textId="77777777" w:rsidR="00367F48" w:rsidRPr="00E879C5" w:rsidRDefault="00367F48" w:rsidP="00435ADA">
            <w:pPr>
              <w:pStyle w:val="acctfourfigures"/>
              <w:tabs>
                <w:tab w:val="clear" w:pos="765"/>
                <w:tab w:val="decimal" w:pos="1001"/>
              </w:tabs>
              <w:spacing w:line="240" w:lineRule="atLeast"/>
              <w:ind w:left="-52" w:right="11"/>
              <w:jc w:val="center"/>
              <w:rPr>
                <w:i/>
                <w:iCs/>
                <w:szCs w:val="22"/>
              </w:rPr>
            </w:pPr>
          </w:p>
          <w:p w14:paraId="10C905DA" w14:textId="77777777" w:rsidR="00645FE0" w:rsidRPr="00E879C5" w:rsidRDefault="00645FE0" w:rsidP="00435ADA">
            <w:pPr>
              <w:pStyle w:val="acctfourfigures"/>
              <w:tabs>
                <w:tab w:val="clear" w:pos="765"/>
                <w:tab w:val="decimal" w:pos="1001"/>
              </w:tabs>
              <w:spacing w:line="240" w:lineRule="atLeast"/>
              <w:ind w:left="-52" w:right="11"/>
              <w:jc w:val="center"/>
              <w:rPr>
                <w:i/>
                <w:iCs/>
                <w:szCs w:val="22"/>
              </w:rPr>
            </w:pPr>
            <w:r w:rsidRPr="00E879C5">
              <w:rPr>
                <w:i/>
                <w:iCs/>
                <w:szCs w:val="22"/>
              </w:rPr>
              <w:t>(in thousand Baht)</w:t>
            </w:r>
          </w:p>
        </w:tc>
        <w:tc>
          <w:tcPr>
            <w:tcW w:w="180" w:type="dxa"/>
          </w:tcPr>
          <w:p w14:paraId="0AF23A77" w14:textId="77777777" w:rsidR="00645FE0" w:rsidRPr="00E879C5" w:rsidRDefault="00645FE0" w:rsidP="00435ADA">
            <w:pPr>
              <w:pStyle w:val="acctfourfigures"/>
              <w:spacing w:line="240" w:lineRule="atLeast"/>
              <w:rPr>
                <w:szCs w:val="22"/>
              </w:rPr>
            </w:pPr>
          </w:p>
        </w:tc>
        <w:tc>
          <w:tcPr>
            <w:tcW w:w="810" w:type="dxa"/>
          </w:tcPr>
          <w:p w14:paraId="09B99889" w14:textId="77777777" w:rsidR="00645FE0" w:rsidRPr="00E879C5" w:rsidRDefault="00645FE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34" w:right="-108" w:firstLine="126"/>
              <w:jc w:val="center"/>
              <w:rPr>
                <w:rFonts w:ascii="Times New Roman" w:hAnsi="Times New Roman" w:cs="Times New Roman"/>
                <w:i/>
                <w:iCs/>
                <w:sz w:val="22"/>
                <w:szCs w:val="22"/>
                <w:lang w:val="en-GB"/>
              </w:rPr>
            </w:pPr>
            <w:r w:rsidRPr="00E879C5">
              <w:rPr>
                <w:rFonts w:ascii="Times New Roman" w:hAnsi="Times New Roman" w:cs="Times New Roman"/>
                <w:i/>
                <w:iCs/>
                <w:sz w:val="22"/>
                <w:szCs w:val="22"/>
                <w:lang w:val="en-GB"/>
              </w:rPr>
              <w:t>Rate</w:t>
            </w:r>
          </w:p>
          <w:p w14:paraId="301D872D" w14:textId="77777777" w:rsidR="00645FE0" w:rsidRPr="00E879C5" w:rsidRDefault="00645FE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34" w:right="-108" w:firstLine="126"/>
              <w:jc w:val="center"/>
              <w:rPr>
                <w:rFonts w:ascii="Times New Roman" w:hAnsi="Times New Roman" w:cs="Times New Roman"/>
                <w:i/>
                <w:iCs/>
                <w:sz w:val="22"/>
                <w:szCs w:val="22"/>
                <w:lang w:val="en-GB"/>
              </w:rPr>
            </w:pPr>
            <w:r w:rsidRPr="00E879C5">
              <w:rPr>
                <w:rFonts w:ascii="Times New Roman" w:hAnsi="Times New Roman" w:cs="Times New Roman"/>
                <w:i/>
                <w:iCs/>
                <w:sz w:val="22"/>
                <w:szCs w:val="22"/>
                <w:rtl/>
                <w:cs/>
              </w:rPr>
              <w:t>(%)</w:t>
            </w:r>
          </w:p>
        </w:tc>
        <w:tc>
          <w:tcPr>
            <w:tcW w:w="180" w:type="dxa"/>
          </w:tcPr>
          <w:p w14:paraId="77D7A728" w14:textId="77777777" w:rsidR="00645FE0" w:rsidRPr="00E879C5" w:rsidRDefault="00645FE0" w:rsidP="00435ADA">
            <w:pPr>
              <w:pStyle w:val="acctfourfigures"/>
              <w:spacing w:line="240" w:lineRule="atLeast"/>
              <w:rPr>
                <w:szCs w:val="22"/>
              </w:rPr>
            </w:pPr>
          </w:p>
        </w:tc>
        <w:tc>
          <w:tcPr>
            <w:tcW w:w="1710" w:type="dxa"/>
          </w:tcPr>
          <w:p w14:paraId="27349342" w14:textId="77777777" w:rsidR="007E1D84" w:rsidRPr="00E879C5" w:rsidRDefault="007E1D84" w:rsidP="00435ADA">
            <w:pPr>
              <w:pStyle w:val="acctfourfigures"/>
              <w:tabs>
                <w:tab w:val="clear" w:pos="765"/>
                <w:tab w:val="decimal" w:pos="938"/>
              </w:tabs>
              <w:spacing w:line="240" w:lineRule="atLeast"/>
              <w:ind w:right="-80" w:hanging="79"/>
              <w:jc w:val="center"/>
              <w:rPr>
                <w:i/>
                <w:iCs/>
                <w:szCs w:val="22"/>
              </w:rPr>
            </w:pPr>
          </w:p>
          <w:p w14:paraId="270209D8" w14:textId="77777777" w:rsidR="00645FE0" w:rsidRPr="00E879C5" w:rsidRDefault="00645FE0" w:rsidP="00435ADA">
            <w:pPr>
              <w:pStyle w:val="acctfourfigures"/>
              <w:tabs>
                <w:tab w:val="clear" w:pos="765"/>
                <w:tab w:val="decimal" w:pos="938"/>
              </w:tabs>
              <w:spacing w:line="240" w:lineRule="atLeast"/>
              <w:ind w:right="-80" w:hanging="79"/>
              <w:jc w:val="center"/>
              <w:rPr>
                <w:i/>
                <w:iCs/>
                <w:szCs w:val="22"/>
              </w:rPr>
            </w:pPr>
            <w:r w:rsidRPr="00E879C5">
              <w:rPr>
                <w:i/>
                <w:iCs/>
                <w:szCs w:val="22"/>
              </w:rPr>
              <w:t>(in thousand Baht)</w:t>
            </w:r>
          </w:p>
        </w:tc>
      </w:tr>
      <w:tr w:rsidR="00591D00" w:rsidRPr="00E879C5" w14:paraId="08599D5A" w14:textId="77777777" w:rsidTr="0012616D">
        <w:trPr>
          <w:cantSplit/>
        </w:trPr>
        <w:tc>
          <w:tcPr>
            <w:tcW w:w="3510" w:type="dxa"/>
          </w:tcPr>
          <w:p w14:paraId="059BD956"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Profit before income tax expense</w:t>
            </w:r>
          </w:p>
        </w:tc>
        <w:tc>
          <w:tcPr>
            <w:tcW w:w="821" w:type="dxa"/>
            <w:vAlign w:val="bottom"/>
          </w:tcPr>
          <w:p w14:paraId="46ED72B0" w14:textId="77777777" w:rsidR="00591D00" w:rsidRPr="00E879C5" w:rsidRDefault="00591D00" w:rsidP="00591D00">
            <w:pPr>
              <w:pStyle w:val="acctfourfigures"/>
              <w:tabs>
                <w:tab w:val="clear" w:pos="765"/>
                <w:tab w:val="left" w:pos="911"/>
                <w:tab w:val="decimal" w:pos="1064"/>
              </w:tabs>
              <w:spacing w:line="240" w:lineRule="atLeast"/>
              <w:ind w:right="11"/>
              <w:rPr>
                <w:szCs w:val="22"/>
              </w:rPr>
            </w:pPr>
          </w:p>
        </w:tc>
        <w:tc>
          <w:tcPr>
            <w:tcW w:w="180" w:type="dxa"/>
            <w:vAlign w:val="bottom"/>
          </w:tcPr>
          <w:p w14:paraId="1E55977E" w14:textId="77777777" w:rsidR="00591D00" w:rsidRPr="00E879C5" w:rsidRDefault="00591D00" w:rsidP="00591D00">
            <w:pPr>
              <w:pStyle w:val="acctfourfigures"/>
              <w:spacing w:line="240" w:lineRule="atLeast"/>
              <w:rPr>
                <w:szCs w:val="22"/>
              </w:rPr>
            </w:pPr>
          </w:p>
        </w:tc>
        <w:tc>
          <w:tcPr>
            <w:tcW w:w="1800" w:type="dxa"/>
            <w:tcBorders>
              <w:bottom w:val="double" w:sz="4" w:space="0" w:color="auto"/>
            </w:tcBorders>
            <w:vAlign w:val="bottom"/>
          </w:tcPr>
          <w:p w14:paraId="54A1702C" w14:textId="7779187C" w:rsidR="00591D00" w:rsidRPr="00E879C5" w:rsidRDefault="00375599" w:rsidP="00591D00">
            <w:pPr>
              <w:pStyle w:val="acctfourfigures"/>
              <w:tabs>
                <w:tab w:val="clear" w:pos="765"/>
                <w:tab w:val="decimal" w:pos="1455"/>
              </w:tabs>
              <w:spacing w:line="240" w:lineRule="atLeast"/>
              <w:rPr>
                <w:szCs w:val="22"/>
              </w:rPr>
            </w:pPr>
            <w:r>
              <w:rPr>
                <w:szCs w:val="22"/>
              </w:rPr>
              <w:t>923,</w:t>
            </w:r>
            <w:r w:rsidR="002E21A3">
              <w:rPr>
                <w:szCs w:val="22"/>
              </w:rPr>
              <w:t>267</w:t>
            </w:r>
          </w:p>
        </w:tc>
        <w:tc>
          <w:tcPr>
            <w:tcW w:w="180" w:type="dxa"/>
            <w:vAlign w:val="bottom"/>
          </w:tcPr>
          <w:p w14:paraId="5059390D" w14:textId="77777777" w:rsidR="00591D00" w:rsidRPr="00E879C5" w:rsidRDefault="00591D00" w:rsidP="00591D00">
            <w:pPr>
              <w:pStyle w:val="acctfourfigures"/>
              <w:spacing w:line="240" w:lineRule="atLeast"/>
              <w:rPr>
                <w:szCs w:val="22"/>
              </w:rPr>
            </w:pPr>
          </w:p>
        </w:tc>
        <w:tc>
          <w:tcPr>
            <w:tcW w:w="810" w:type="dxa"/>
            <w:vAlign w:val="bottom"/>
          </w:tcPr>
          <w:p w14:paraId="09EE853D" w14:textId="77777777" w:rsidR="00591D00" w:rsidRPr="00E879C5" w:rsidRDefault="00591D00" w:rsidP="00591D00">
            <w:pPr>
              <w:pStyle w:val="acctfourfigures"/>
              <w:tabs>
                <w:tab w:val="clear" w:pos="765"/>
                <w:tab w:val="left" w:pos="911"/>
                <w:tab w:val="decimal" w:pos="1064"/>
              </w:tabs>
              <w:spacing w:line="240" w:lineRule="atLeast"/>
              <w:ind w:right="11"/>
              <w:rPr>
                <w:szCs w:val="22"/>
              </w:rPr>
            </w:pPr>
          </w:p>
        </w:tc>
        <w:tc>
          <w:tcPr>
            <w:tcW w:w="180" w:type="dxa"/>
            <w:vAlign w:val="bottom"/>
          </w:tcPr>
          <w:p w14:paraId="1E7A1CA6" w14:textId="77777777" w:rsidR="00591D00" w:rsidRPr="00E879C5" w:rsidRDefault="00591D00" w:rsidP="00591D00">
            <w:pPr>
              <w:pStyle w:val="acctfourfigures"/>
              <w:spacing w:line="240" w:lineRule="atLeast"/>
              <w:rPr>
                <w:szCs w:val="22"/>
              </w:rPr>
            </w:pPr>
          </w:p>
        </w:tc>
        <w:tc>
          <w:tcPr>
            <w:tcW w:w="1710" w:type="dxa"/>
            <w:tcBorders>
              <w:bottom w:val="double" w:sz="4" w:space="0" w:color="auto"/>
            </w:tcBorders>
            <w:vAlign w:val="bottom"/>
          </w:tcPr>
          <w:p w14:paraId="4DA9DB94" w14:textId="34E913D9" w:rsidR="00591D00" w:rsidRPr="00E879C5" w:rsidRDefault="00591D00" w:rsidP="00591D00">
            <w:pPr>
              <w:pStyle w:val="acctfourfigures"/>
              <w:tabs>
                <w:tab w:val="clear" w:pos="765"/>
                <w:tab w:val="decimal" w:pos="1366"/>
              </w:tabs>
              <w:spacing w:line="240" w:lineRule="atLeast"/>
              <w:ind w:right="-76"/>
              <w:rPr>
                <w:szCs w:val="22"/>
              </w:rPr>
            </w:pPr>
            <w:r>
              <w:rPr>
                <w:szCs w:val="22"/>
              </w:rPr>
              <w:t>903,303</w:t>
            </w:r>
          </w:p>
        </w:tc>
      </w:tr>
      <w:tr w:rsidR="00591D00" w:rsidRPr="00E879C5" w14:paraId="48407F88" w14:textId="77777777" w:rsidTr="0012616D">
        <w:trPr>
          <w:cantSplit/>
        </w:trPr>
        <w:tc>
          <w:tcPr>
            <w:tcW w:w="3510" w:type="dxa"/>
          </w:tcPr>
          <w:p w14:paraId="70F63E57" w14:textId="77777777"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Income tax using the Thai corporation tax rate</w:t>
            </w:r>
          </w:p>
        </w:tc>
        <w:tc>
          <w:tcPr>
            <w:tcW w:w="821" w:type="dxa"/>
            <w:vAlign w:val="bottom"/>
          </w:tcPr>
          <w:p w14:paraId="31C275BC" w14:textId="6EDABD2C" w:rsidR="00591D00" w:rsidRPr="00E879C5" w:rsidRDefault="00B43865" w:rsidP="00591D00">
            <w:pPr>
              <w:pStyle w:val="acctfourfigures"/>
              <w:tabs>
                <w:tab w:val="clear" w:pos="765"/>
                <w:tab w:val="left" w:pos="911"/>
                <w:tab w:val="decimal" w:pos="1064"/>
              </w:tabs>
              <w:spacing w:line="240" w:lineRule="atLeast"/>
              <w:ind w:right="11"/>
              <w:jc w:val="center"/>
              <w:rPr>
                <w:szCs w:val="22"/>
              </w:rPr>
            </w:pPr>
            <w:r>
              <w:rPr>
                <w:szCs w:val="22"/>
              </w:rPr>
              <w:t>20.00</w:t>
            </w:r>
          </w:p>
        </w:tc>
        <w:tc>
          <w:tcPr>
            <w:tcW w:w="180" w:type="dxa"/>
            <w:vAlign w:val="bottom"/>
          </w:tcPr>
          <w:p w14:paraId="0C2B76F4" w14:textId="77777777" w:rsidR="00591D00" w:rsidRPr="00E879C5" w:rsidRDefault="00591D00" w:rsidP="00591D00">
            <w:pPr>
              <w:pStyle w:val="acctfourfigures"/>
              <w:spacing w:line="240" w:lineRule="atLeast"/>
              <w:rPr>
                <w:szCs w:val="22"/>
              </w:rPr>
            </w:pPr>
          </w:p>
        </w:tc>
        <w:tc>
          <w:tcPr>
            <w:tcW w:w="1800" w:type="dxa"/>
            <w:tcBorders>
              <w:top w:val="double" w:sz="4" w:space="0" w:color="auto"/>
            </w:tcBorders>
            <w:vAlign w:val="bottom"/>
          </w:tcPr>
          <w:p w14:paraId="7A7F3751" w14:textId="1C782605" w:rsidR="00591D00" w:rsidRPr="00E879C5" w:rsidRDefault="002E21A3" w:rsidP="00591D00">
            <w:pPr>
              <w:pStyle w:val="acctfourfigures"/>
              <w:tabs>
                <w:tab w:val="clear" w:pos="765"/>
                <w:tab w:val="decimal" w:pos="1455"/>
              </w:tabs>
              <w:spacing w:line="240" w:lineRule="atLeast"/>
              <w:rPr>
                <w:szCs w:val="22"/>
              </w:rPr>
            </w:pPr>
            <w:r>
              <w:rPr>
                <w:szCs w:val="22"/>
              </w:rPr>
              <w:t>184,653</w:t>
            </w:r>
          </w:p>
        </w:tc>
        <w:tc>
          <w:tcPr>
            <w:tcW w:w="180" w:type="dxa"/>
            <w:vAlign w:val="bottom"/>
          </w:tcPr>
          <w:p w14:paraId="7D7A25F8" w14:textId="77777777" w:rsidR="00591D00" w:rsidRPr="00E879C5" w:rsidRDefault="00591D00" w:rsidP="00591D00">
            <w:pPr>
              <w:pStyle w:val="acctfourfigures"/>
              <w:spacing w:line="240" w:lineRule="atLeast"/>
              <w:rPr>
                <w:szCs w:val="22"/>
              </w:rPr>
            </w:pPr>
          </w:p>
        </w:tc>
        <w:tc>
          <w:tcPr>
            <w:tcW w:w="810" w:type="dxa"/>
            <w:vAlign w:val="bottom"/>
          </w:tcPr>
          <w:p w14:paraId="3969DF84" w14:textId="02C4BBD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r w:rsidRPr="00B92F16">
              <w:rPr>
                <w:szCs w:val="22"/>
                <w:lang w:val="en-US" w:bidi="th-TH"/>
              </w:rPr>
              <w:t>20.00</w:t>
            </w:r>
          </w:p>
        </w:tc>
        <w:tc>
          <w:tcPr>
            <w:tcW w:w="180" w:type="dxa"/>
            <w:vAlign w:val="bottom"/>
          </w:tcPr>
          <w:p w14:paraId="2DB09A61" w14:textId="77777777" w:rsidR="00591D00" w:rsidRPr="00E879C5" w:rsidRDefault="00591D00" w:rsidP="00591D00">
            <w:pPr>
              <w:pStyle w:val="acctfourfigures"/>
              <w:spacing w:line="240" w:lineRule="atLeast"/>
              <w:rPr>
                <w:szCs w:val="22"/>
              </w:rPr>
            </w:pPr>
          </w:p>
        </w:tc>
        <w:tc>
          <w:tcPr>
            <w:tcW w:w="1710" w:type="dxa"/>
            <w:tcBorders>
              <w:top w:val="double" w:sz="4" w:space="0" w:color="auto"/>
            </w:tcBorders>
            <w:vAlign w:val="bottom"/>
          </w:tcPr>
          <w:p w14:paraId="29695076" w14:textId="146F1CB8" w:rsidR="00591D00" w:rsidRPr="00E879C5" w:rsidRDefault="00591D00" w:rsidP="00591D00">
            <w:pPr>
              <w:pStyle w:val="acctfourfigures"/>
              <w:tabs>
                <w:tab w:val="clear" w:pos="765"/>
                <w:tab w:val="decimal" w:pos="1366"/>
              </w:tabs>
              <w:spacing w:line="240" w:lineRule="atLeast"/>
              <w:ind w:right="-76"/>
              <w:rPr>
                <w:szCs w:val="22"/>
              </w:rPr>
            </w:pPr>
            <w:r>
              <w:rPr>
                <w:szCs w:val="22"/>
              </w:rPr>
              <w:t>180,661</w:t>
            </w:r>
          </w:p>
        </w:tc>
      </w:tr>
      <w:tr w:rsidR="00591D00" w:rsidRPr="00E879C5" w14:paraId="67DA0060" w14:textId="77777777" w:rsidTr="0012616D">
        <w:trPr>
          <w:cantSplit/>
        </w:trPr>
        <w:tc>
          <w:tcPr>
            <w:tcW w:w="3510" w:type="dxa"/>
          </w:tcPr>
          <w:p w14:paraId="6D6954E0" w14:textId="77777777"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Income not subject to tax</w:t>
            </w:r>
          </w:p>
        </w:tc>
        <w:tc>
          <w:tcPr>
            <w:tcW w:w="821" w:type="dxa"/>
            <w:vAlign w:val="bottom"/>
          </w:tcPr>
          <w:p w14:paraId="7CEA18B9"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lang w:val="en-US"/>
              </w:rPr>
            </w:pPr>
          </w:p>
        </w:tc>
        <w:tc>
          <w:tcPr>
            <w:tcW w:w="180" w:type="dxa"/>
            <w:vAlign w:val="bottom"/>
          </w:tcPr>
          <w:p w14:paraId="3BC35B15" w14:textId="77777777" w:rsidR="00591D00" w:rsidRPr="00E879C5" w:rsidRDefault="00591D00" w:rsidP="00591D00">
            <w:pPr>
              <w:pStyle w:val="acctfourfigures"/>
              <w:spacing w:line="240" w:lineRule="atLeast"/>
              <w:rPr>
                <w:szCs w:val="22"/>
              </w:rPr>
            </w:pPr>
          </w:p>
        </w:tc>
        <w:tc>
          <w:tcPr>
            <w:tcW w:w="1800" w:type="dxa"/>
            <w:vAlign w:val="bottom"/>
          </w:tcPr>
          <w:p w14:paraId="508A016E" w14:textId="3EC2817F" w:rsidR="00591D00" w:rsidRPr="00E879C5" w:rsidRDefault="002E21A3" w:rsidP="00591D00">
            <w:pPr>
              <w:pStyle w:val="acctfourfigures"/>
              <w:tabs>
                <w:tab w:val="clear" w:pos="765"/>
                <w:tab w:val="decimal" w:pos="1455"/>
              </w:tabs>
              <w:spacing w:line="240" w:lineRule="atLeast"/>
              <w:rPr>
                <w:szCs w:val="22"/>
                <w:lang w:bidi="th-TH"/>
              </w:rPr>
            </w:pPr>
            <w:r>
              <w:rPr>
                <w:szCs w:val="22"/>
                <w:lang w:bidi="th-TH"/>
              </w:rPr>
              <w:t>(7,370)</w:t>
            </w:r>
          </w:p>
        </w:tc>
        <w:tc>
          <w:tcPr>
            <w:tcW w:w="180" w:type="dxa"/>
            <w:vAlign w:val="bottom"/>
          </w:tcPr>
          <w:p w14:paraId="5965B9C4" w14:textId="77777777" w:rsidR="00591D00" w:rsidRPr="00E879C5" w:rsidRDefault="00591D00" w:rsidP="00591D00">
            <w:pPr>
              <w:pStyle w:val="acctfourfigures"/>
              <w:spacing w:line="240" w:lineRule="atLeast"/>
              <w:rPr>
                <w:b/>
                <w:bCs/>
                <w:szCs w:val="22"/>
              </w:rPr>
            </w:pPr>
          </w:p>
        </w:tc>
        <w:tc>
          <w:tcPr>
            <w:tcW w:w="810" w:type="dxa"/>
            <w:vAlign w:val="bottom"/>
          </w:tcPr>
          <w:p w14:paraId="2E94881E"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lang w:val="en-US"/>
              </w:rPr>
            </w:pPr>
          </w:p>
        </w:tc>
        <w:tc>
          <w:tcPr>
            <w:tcW w:w="180" w:type="dxa"/>
            <w:vAlign w:val="bottom"/>
          </w:tcPr>
          <w:p w14:paraId="1336C0AA" w14:textId="77777777" w:rsidR="00591D00" w:rsidRPr="00E879C5" w:rsidRDefault="00591D00" w:rsidP="00591D00">
            <w:pPr>
              <w:pStyle w:val="acctfourfigures"/>
              <w:spacing w:line="240" w:lineRule="atLeast"/>
              <w:rPr>
                <w:szCs w:val="22"/>
              </w:rPr>
            </w:pPr>
          </w:p>
        </w:tc>
        <w:tc>
          <w:tcPr>
            <w:tcW w:w="1710" w:type="dxa"/>
            <w:vAlign w:val="bottom"/>
          </w:tcPr>
          <w:p w14:paraId="368A0476" w14:textId="6DE1791A" w:rsidR="00591D00" w:rsidRPr="00E879C5" w:rsidRDefault="00591D00" w:rsidP="00591D00">
            <w:pPr>
              <w:pStyle w:val="acctfourfigures"/>
              <w:tabs>
                <w:tab w:val="clear" w:pos="765"/>
                <w:tab w:val="decimal" w:pos="1366"/>
              </w:tabs>
              <w:spacing w:line="240" w:lineRule="atLeast"/>
              <w:ind w:right="-76"/>
              <w:rPr>
                <w:szCs w:val="22"/>
              </w:rPr>
            </w:pPr>
            <w:r w:rsidRPr="00E879C5">
              <w:rPr>
                <w:szCs w:val="22"/>
                <w:lang w:val="en-US" w:bidi="th-TH"/>
              </w:rPr>
              <w:t>(</w:t>
            </w:r>
            <w:r>
              <w:rPr>
                <w:szCs w:val="22"/>
                <w:lang w:val="en-US" w:bidi="th-TH"/>
              </w:rPr>
              <w:t>10</w:t>
            </w:r>
            <w:r w:rsidRPr="00E879C5">
              <w:rPr>
                <w:szCs w:val="22"/>
                <w:lang w:val="en-US" w:bidi="th-TH"/>
              </w:rPr>
              <w:t>,</w:t>
            </w:r>
            <w:r>
              <w:rPr>
                <w:szCs w:val="22"/>
                <w:lang w:val="en-US" w:bidi="th-TH"/>
              </w:rPr>
              <w:t>522</w:t>
            </w:r>
            <w:r w:rsidRPr="00E879C5">
              <w:rPr>
                <w:szCs w:val="22"/>
                <w:lang w:val="en-US" w:bidi="th-TH"/>
              </w:rPr>
              <w:t>)</w:t>
            </w:r>
          </w:p>
        </w:tc>
      </w:tr>
      <w:tr w:rsidR="00591D00" w:rsidRPr="00B43C10" w14:paraId="26D95D50" w14:textId="77777777" w:rsidTr="0012616D">
        <w:trPr>
          <w:cantSplit/>
        </w:trPr>
        <w:tc>
          <w:tcPr>
            <w:tcW w:w="3510" w:type="dxa"/>
          </w:tcPr>
          <w:p w14:paraId="314D5717" w14:textId="77777777"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 xml:space="preserve">Expenses not deductible for </w:t>
            </w:r>
            <w:r w:rsidRPr="00E879C5">
              <w:rPr>
                <w:rFonts w:ascii="Times New Roman" w:hAnsi="Times New Roman" w:cs="Times New Roman"/>
                <w:sz w:val="22"/>
                <w:szCs w:val="22"/>
              </w:rPr>
              <w:br/>
              <w:t>tax purposes</w:t>
            </w:r>
          </w:p>
        </w:tc>
        <w:tc>
          <w:tcPr>
            <w:tcW w:w="821" w:type="dxa"/>
            <w:vAlign w:val="bottom"/>
          </w:tcPr>
          <w:p w14:paraId="7F12DCA0" w14:textId="77777777" w:rsidR="00591D00" w:rsidRPr="00B43C10" w:rsidRDefault="00591D00" w:rsidP="00591D00">
            <w:pPr>
              <w:ind w:left="281" w:hanging="281"/>
              <w:rPr>
                <w:rFonts w:ascii="Times New Roman" w:hAnsi="Times New Roman" w:cs="Times New Roman"/>
                <w:sz w:val="22"/>
                <w:szCs w:val="22"/>
              </w:rPr>
            </w:pPr>
          </w:p>
        </w:tc>
        <w:tc>
          <w:tcPr>
            <w:tcW w:w="180" w:type="dxa"/>
            <w:vAlign w:val="bottom"/>
          </w:tcPr>
          <w:p w14:paraId="11A6ED13" w14:textId="77777777" w:rsidR="00591D00" w:rsidRPr="00B43C10" w:rsidRDefault="00591D00" w:rsidP="00591D00">
            <w:pPr>
              <w:ind w:left="281" w:hanging="281"/>
              <w:rPr>
                <w:rFonts w:ascii="Times New Roman" w:hAnsi="Times New Roman" w:cs="Times New Roman"/>
                <w:sz w:val="22"/>
                <w:szCs w:val="22"/>
              </w:rPr>
            </w:pPr>
          </w:p>
        </w:tc>
        <w:tc>
          <w:tcPr>
            <w:tcW w:w="1800" w:type="dxa"/>
            <w:vAlign w:val="bottom"/>
          </w:tcPr>
          <w:p w14:paraId="4BE1AA9F" w14:textId="0845FE69" w:rsidR="00591D00" w:rsidRPr="00B43C10" w:rsidRDefault="004B245C" w:rsidP="00591D00">
            <w:pPr>
              <w:pStyle w:val="acctfourfigures"/>
              <w:tabs>
                <w:tab w:val="clear" w:pos="765"/>
                <w:tab w:val="decimal" w:pos="1455"/>
              </w:tabs>
              <w:spacing w:line="240" w:lineRule="atLeast"/>
              <w:rPr>
                <w:szCs w:val="22"/>
                <w:lang w:val="en-US" w:bidi="th-TH"/>
              </w:rPr>
            </w:pPr>
            <w:r>
              <w:rPr>
                <w:szCs w:val="22"/>
                <w:lang w:val="en-US" w:bidi="th-TH"/>
              </w:rPr>
              <w:t>2,345</w:t>
            </w:r>
          </w:p>
        </w:tc>
        <w:tc>
          <w:tcPr>
            <w:tcW w:w="180" w:type="dxa"/>
            <w:vAlign w:val="bottom"/>
          </w:tcPr>
          <w:p w14:paraId="2B5B82DC" w14:textId="77777777" w:rsidR="00591D00" w:rsidRPr="00B43C10" w:rsidRDefault="00591D00" w:rsidP="00591D00">
            <w:pPr>
              <w:ind w:left="281" w:hanging="281"/>
              <w:rPr>
                <w:rFonts w:ascii="Times New Roman" w:hAnsi="Times New Roman" w:cs="Times New Roman"/>
                <w:sz w:val="22"/>
                <w:szCs w:val="22"/>
              </w:rPr>
            </w:pPr>
          </w:p>
        </w:tc>
        <w:tc>
          <w:tcPr>
            <w:tcW w:w="810" w:type="dxa"/>
            <w:vAlign w:val="bottom"/>
          </w:tcPr>
          <w:p w14:paraId="70B7F761" w14:textId="77777777" w:rsidR="00591D00" w:rsidRPr="00B43C10" w:rsidRDefault="00591D00" w:rsidP="00591D00">
            <w:pPr>
              <w:ind w:left="281" w:hanging="281"/>
              <w:rPr>
                <w:rFonts w:ascii="Times New Roman" w:hAnsi="Times New Roman" w:cs="Times New Roman"/>
                <w:sz w:val="22"/>
                <w:szCs w:val="22"/>
              </w:rPr>
            </w:pPr>
          </w:p>
        </w:tc>
        <w:tc>
          <w:tcPr>
            <w:tcW w:w="180" w:type="dxa"/>
            <w:vAlign w:val="bottom"/>
          </w:tcPr>
          <w:p w14:paraId="5C9A2CB0" w14:textId="77777777" w:rsidR="00591D00" w:rsidRPr="00B43C10" w:rsidRDefault="00591D00" w:rsidP="00591D00">
            <w:pPr>
              <w:ind w:left="281" w:hanging="281"/>
              <w:rPr>
                <w:rFonts w:ascii="Times New Roman" w:hAnsi="Times New Roman" w:cs="Times New Roman"/>
                <w:sz w:val="22"/>
                <w:szCs w:val="22"/>
              </w:rPr>
            </w:pPr>
          </w:p>
        </w:tc>
        <w:tc>
          <w:tcPr>
            <w:tcW w:w="1710" w:type="dxa"/>
            <w:vAlign w:val="bottom"/>
          </w:tcPr>
          <w:p w14:paraId="279F5700" w14:textId="05A587C7" w:rsidR="00591D00" w:rsidRPr="00B43C10" w:rsidRDefault="00591D00" w:rsidP="00591D00">
            <w:pPr>
              <w:pStyle w:val="acctfourfigures"/>
              <w:tabs>
                <w:tab w:val="clear" w:pos="765"/>
                <w:tab w:val="decimal" w:pos="1366"/>
              </w:tabs>
              <w:spacing w:line="240" w:lineRule="atLeast"/>
              <w:ind w:right="-76"/>
              <w:rPr>
                <w:szCs w:val="22"/>
                <w:lang w:val="en-US" w:bidi="th-TH"/>
              </w:rPr>
            </w:pPr>
            <w:r>
              <w:rPr>
                <w:szCs w:val="22"/>
                <w:lang w:val="en-US" w:bidi="th-TH"/>
              </w:rPr>
              <w:t>1,378</w:t>
            </w:r>
          </w:p>
        </w:tc>
      </w:tr>
      <w:tr w:rsidR="00591D00" w:rsidRPr="00E879C5" w14:paraId="77906D1D" w14:textId="77777777" w:rsidTr="0012616D">
        <w:trPr>
          <w:cantSplit/>
        </w:trPr>
        <w:tc>
          <w:tcPr>
            <w:tcW w:w="3510" w:type="dxa"/>
          </w:tcPr>
          <w:p w14:paraId="7BDD9662" w14:textId="36D5A0B3"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 xml:space="preserve">Expenses with additional deduction </w:t>
            </w:r>
          </w:p>
        </w:tc>
        <w:tc>
          <w:tcPr>
            <w:tcW w:w="821" w:type="dxa"/>
            <w:vAlign w:val="bottom"/>
          </w:tcPr>
          <w:p w14:paraId="7EDF2303"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vAlign w:val="bottom"/>
          </w:tcPr>
          <w:p w14:paraId="514F1C34" w14:textId="77777777" w:rsidR="00591D00" w:rsidRPr="00E879C5" w:rsidRDefault="00591D00" w:rsidP="00591D00">
            <w:pPr>
              <w:pStyle w:val="acctfourfigures"/>
              <w:spacing w:line="240" w:lineRule="atLeast"/>
              <w:rPr>
                <w:szCs w:val="22"/>
              </w:rPr>
            </w:pPr>
          </w:p>
        </w:tc>
        <w:tc>
          <w:tcPr>
            <w:tcW w:w="1800" w:type="dxa"/>
            <w:vAlign w:val="bottom"/>
          </w:tcPr>
          <w:p w14:paraId="62F9E94E" w14:textId="2432C1B4" w:rsidR="00591D00" w:rsidRPr="00E879C5" w:rsidRDefault="004B245C" w:rsidP="00591D00">
            <w:pPr>
              <w:pStyle w:val="acctfourfigures"/>
              <w:tabs>
                <w:tab w:val="clear" w:pos="765"/>
                <w:tab w:val="decimal" w:pos="1455"/>
              </w:tabs>
              <w:spacing w:line="240" w:lineRule="atLeast"/>
              <w:rPr>
                <w:szCs w:val="22"/>
                <w:lang w:bidi="th-TH"/>
              </w:rPr>
            </w:pPr>
            <w:r>
              <w:rPr>
                <w:szCs w:val="22"/>
                <w:lang w:bidi="th-TH"/>
              </w:rPr>
              <w:t>(5,100)</w:t>
            </w:r>
          </w:p>
        </w:tc>
        <w:tc>
          <w:tcPr>
            <w:tcW w:w="180" w:type="dxa"/>
            <w:vAlign w:val="bottom"/>
          </w:tcPr>
          <w:p w14:paraId="28783D30" w14:textId="77777777" w:rsidR="00591D00" w:rsidRPr="00E879C5" w:rsidRDefault="00591D00" w:rsidP="00591D00">
            <w:pPr>
              <w:pStyle w:val="acctfourfigures"/>
              <w:spacing w:line="240" w:lineRule="atLeast"/>
              <w:rPr>
                <w:b/>
                <w:bCs/>
                <w:szCs w:val="22"/>
              </w:rPr>
            </w:pPr>
          </w:p>
        </w:tc>
        <w:tc>
          <w:tcPr>
            <w:tcW w:w="810" w:type="dxa"/>
            <w:vAlign w:val="bottom"/>
          </w:tcPr>
          <w:p w14:paraId="27D02AD6"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vAlign w:val="bottom"/>
          </w:tcPr>
          <w:p w14:paraId="780829C2" w14:textId="77777777" w:rsidR="00591D00" w:rsidRPr="00E879C5" w:rsidRDefault="00591D00" w:rsidP="00591D00">
            <w:pPr>
              <w:pStyle w:val="acctfourfigures"/>
              <w:spacing w:line="240" w:lineRule="atLeast"/>
              <w:rPr>
                <w:szCs w:val="22"/>
              </w:rPr>
            </w:pPr>
          </w:p>
        </w:tc>
        <w:tc>
          <w:tcPr>
            <w:tcW w:w="1710" w:type="dxa"/>
            <w:vAlign w:val="bottom"/>
          </w:tcPr>
          <w:p w14:paraId="110B3F84" w14:textId="260546DA" w:rsidR="00591D00" w:rsidRPr="00E879C5" w:rsidRDefault="00591D00" w:rsidP="00591D00">
            <w:pPr>
              <w:pStyle w:val="acctfourfigures"/>
              <w:tabs>
                <w:tab w:val="clear" w:pos="765"/>
                <w:tab w:val="decimal" w:pos="1366"/>
              </w:tabs>
              <w:spacing w:line="240" w:lineRule="atLeast"/>
              <w:ind w:right="-76"/>
              <w:rPr>
                <w:szCs w:val="22"/>
              </w:rPr>
            </w:pPr>
            <w:r w:rsidRPr="00E879C5">
              <w:rPr>
                <w:szCs w:val="22"/>
                <w:lang w:val="en-US" w:bidi="th-TH"/>
              </w:rPr>
              <w:t>(</w:t>
            </w:r>
            <w:r>
              <w:rPr>
                <w:szCs w:val="22"/>
                <w:lang w:val="en-US" w:bidi="th-TH"/>
              </w:rPr>
              <w:t>10</w:t>
            </w:r>
            <w:r w:rsidRPr="00E879C5">
              <w:rPr>
                <w:szCs w:val="22"/>
                <w:lang w:val="en-US" w:bidi="th-TH"/>
              </w:rPr>
              <w:t>,</w:t>
            </w:r>
            <w:r>
              <w:rPr>
                <w:szCs w:val="22"/>
                <w:lang w:val="en-US" w:bidi="th-TH"/>
              </w:rPr>
              <w:t>070</w:t>
            </w:r>
            <w:r w:rsidRPr="00E879C5">
              <w:rPr>
                <w:szCs w:val="22"/>
                <w:lang w:val="en-US" w:bidi="th-TH"/>
              </w:rPr>
              <w:t>)</w:t>
            </w:r>
          </w:p>
        </w:tc>
      </w:tr>
      <w:tr w:rsidR="00591D00" w:rsidRPr="00E879C5" w14:paraId="3A282443" w14:textId="77777777" w:rsidTr="0012616D">
        <w:trPr>
          <w:cantSplit/>
        </w:trPr>
        <w:tc>
          <w:tcPr>
            <w:tcW w:w="3510" w:type="dxa"/>
          </w:tcPr>
          <w:p w14:paraId="64D11B7E" w14:textId="45C49D18"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Under provided in prior years</w:t>
            </w:r>
          </w:p>
        </w:tc>
        <w:tc>
          <w:tcPr>
            <w:tcW w:w="821" w:type="dxa"/>
            <w:vAlign w:val="bottom"/>
          </w:tcPr>
          <w:p w14:paraId="45189EFE"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vAlign w:val="bottom"/>
          </w:tcPr>
          <w:p w14:paraId="5C985787" w14:textId="77777777" w:rsidR="00591D00" w:rsidRPr="00E879C5" w:rsidRDefault="00591D00" w:rsidP="00591D00">
            <w:pPr>
              <w:pStyle w:val="acctfourfigures"/>
              <w:spacing w:line="240" w:lineRule="atLeast"/>
              <w:rPr>
                <w:szCs w:val="22"/>
              </w:rPr>
            </w:pPr>
          </w:p>
        </w:tc>
        <w:tc>
          <w:tcPr>
            <w:tcW w:w="1800" w:type="dxa"/>
            <w:vAlign w:val="bottom"/>
          </w:tcPr>
          <w:p w14:paraId="5B62CD67" w14:textId="23045E06" w:rsidR="00591D00" w:rsidRPr="00E879C5" w:rsidRDefault="004B245C" w:rsidP="00591D00">
            <w:pPr>
              <w:pStyle w:val="acctfourfigures"/>
              <w:tabs>
                <w:tab w:val="clear" w:pos="765"/>
                <w:tab w:val="decimal" w:pos="1455"/>
              </w:tabs>
              <w:spacing w:line="240" w:lineRule="atLeast"/>
              <w:rPr>
                <w:szCs w:val="22"/>
                <w:lang w:bidi="th-TH"/>
              </w:rPr>
            </w:pPr>
            <w:r>
              <w:rPr>
                <w:szCs w:val="22"/>
                <w:lang w:bidi="th-TH"/>
              </w:rPr>
              <w:t>141</w:t>
            </w:r>
          </w:p>
        </w:tc>
        <w:tc>
          <w:tcPr>
            <w:tcW w:w="180" w:type="dxa"/>
            <w:vAlign w:val="bottom"/>
          </w:tcPr>
          <w:p w14:paraId="786ECFD1" w14:textId="77777777" w:rsidR="00591D00" w:rsidRPr="00E879C5" w:rsidRDefault="00591D00" w:rsidP="00591D00">
            <w:pPr>
              <w:pStyle w:val="acctfourfigures"/>
              <w:spacing w:line="240" w:lineRule="atLeast"/>
              <w:rPr>
                <w:b/>
                <w:bCs/>
                <w:szCs w:val="22"/>
              </w:rPr>
            </w:pPr>
          </w:p>
        </w:tc>
        <w:tc>
          <w:tcPr>
            <w:tcW w:w="810" w:type="dxa"/>
            <w:vAlign w:val="bottom"/>
          </w:tcPr>
          <w:p w14:paraId="4E27783D"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vAlign w:val="bottom"/>
          </w:tcPr>
          <w:p w14:paraId="5B3CAAFA" w14:textId="77777777" w:rsidR="00591D00" w:rsidRPr="00E879C5" w:rsidRDefault="00591D00" w:rsidP="00591D00">
            <w:pPr>
              <w:pStyle w:val="acctfourfigures"/>
              <w:spacing w:line="240" w:lineRule="atLeast"/>
              <w:rPr>
                <w:szCs w:val="22"/>
              </w:rPr>
            </w:pPr>
          </w:p>
        </w:tc>
        <w:tc>
          <w:tcPr>
            <w:tcW w:w="1710" w:type="dxa"/>
            <w:vAlign w:val="bottom"/>
          </w:tcPr>
          <w:p w14:paraId="41782B76" w14:textId="333BE80F" w:rsidR="00591D00" w:rsidRPr="00E879C5" w:rsidRDefault="00591D00" w:rsidP="00591D00">
            <w:pPr>
              <w:pStyle w:val="acctfourfigures"/>
              <w:tabs>
                <w:tab w:val="clear" w:pos="765"/>
                <w:tab w:val="decimal" w:pos="1359"/>
              </w:tabs>
              <w:spacing w:line="240" w:lineRule="atLeast"/>
              <w:ind w:right="-76"/>
              <w:rPr>
                <w:szCs w:val="22"/>
              </w:rPr>
            </w:pPr>
            <w:r>
              <w:rPr>
                <w:szCs w:val="22"/>
                <w:lang w:bidi="th-TH"/>
              </w:rPr>
              <w:t>829</w:t>
            </w:r>
          </w:p>
        </w:tc>
      </w:tr>
      <w:tr w:rsidR="00591D00" w:rsidRPr="00E879C5" w14:paraId="5AC2CF5E" w14:textId="77777777" w:rsidTr="0012616D">
        <w:trPr>
          <w:cantSplit/>
        </w:trPr>
        <w:tc>
          <w:tcPr>
            <w:tcW w:w="3510" w:type="dxa"/>
          </w:tcPr>
          <w:p w14:paraId="3103E260" w14:textId="77777777"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 xml:space="preserve">Others </w:t>
            </w:r>
          </w:p>
        </w:tc>
        <w:tc>
          <w:tcPr>
            <w:tcW w:w="821" w:type="dxa"/>
            <w:tcBorders>
              <w:bottom w:val="single" w:sz="4" w:space="0" w:color="auto"/>
            </w:tcBorders>
            <w:vAlign w:val="bottom"/>
          </w:tcPr>
          <w:p w14:paraId="7D105403"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vAlign w:val="bottom"/>
          </w:tcPr>
          <w:p w14:paraId="767400CE" w14:textId="77777777" w:rsidR="00591D00" w:rsidRPr="00E879C5" w:rsidRDefault="00591D00" w:rsidP="00591D00">
            <w:pPr>
              <w:pStyle w:val="acctfourfigures"/>
              <w:spacing w:line="240" w:lineRule="atLeast"/>
              <w:rPr>
                <w:szCs w:val="22"/>
              </w:rPr>
            </w:pPr>
          </w:p>
        </w:tc>
        <w:tc>
          <w:tcPr>
            <w:tcW w:w="1800" w:type="dxa"/>
            <w:tcBorders>
              <w:bottom w:val="single" w:sz="4" w:space="0" w:color="auto"/>
            </w:tcBorders>
            <w:vAlign w:val="bottom"/>
          </w:tcPr>
          <w:p w14:paraId="5B4FD9A4" w14:textId="2CFDE0B5" w:rsidR="00591D00" w:rsidRPr="00E879C5" w:rsidRDefault="004B245C" w:rsidP="00591D00">
            <w:pPr>
              <w:pStyle w:val="acctfourfigures"/>
              <w:tabs>
                <w:tab w:val="clear" w:pos="765"/>
                <w:tab w:val="decimal" w:pos="1455"/>
              </w:tabs>
              <w:spacing w:line="240" w:lineRule="atLeast"/>
              <w:rPr>
                <w:szCs w:val="22"/>
              </w:rPr>
            </w:pPr>
            <w:r>
              <w:rPr>
                <w:szCs w:val="22"/>
              </w:rPr>
              <w:t>(3,891)</w:t>
            </w:r>
          </w:p>
        </w:tc>
        <w:tc>
          <w:tcPr>
            <w:tcW w:w="180" w:type="dxa"/>
            <w:vAlign w:val="bottom"/>
          </w:tcPr>
          <w:p w14:paraId="215D5DB1" w14:textId="77777777" w:rsidR="00591D00" w:rsidRPr="00E879C5" w:rsidRDefault="00591D00" w:rsidP="00591D00">
            <w:pPr>
              <w:pStyle w:val="acctfourfigures"/>
              <w:spacing w:line="240" w:lineRule="atLeast"/>
              <w:rPr>
                <w:b/>
                <w:bCs/>
                <w:szCs w:val="22"/>
              </w:rPr>
            </w:pPr>
          </w:p>
        </w:tc>
        <w:tc>
          <w:tcPr>
            <w:tcW w:w="810" w:type="dxa"/>
            <w:tcBorders>
              <w:bottom w:val="single" w:sz="4" w:space="0" w:color="auto"/>
            </w:tcBorders>
            <w:vAlign w:val="bottom"/>
          </w:tcPr>
          <w:p w14:paraId="15E02579"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vAlign w:val="bottom"/>
          </w:tcPr>
          <w:p w14:paraId="530A4216" w14:textId="77777777" w:rsidR="00591D00" w:rsidRPr="00E879C5" w:rsidRDefault="00591D00" w:rsidP="00591D00">
            <w:pPr>
              <w:pStyle w:val="acctfourfigures"/>
              <w:spacing w:line="240" w:lineRule="atLeast"/>
              <w:rPr>
                <w:szCs w:val="22"/>
              </w:rPr>
            </w:pPr>
          </w:p>
        </w:tc>
        <w:tc>
          <w:tcPr>
            <w:tcW w:w="1710" w:type="dxa"/>
            <w:tcBorders>
              <w:bottom w:val="single" w:sz="4" w:space="0" w:color="auto"/>
            </w:tcBorders>
            <w:vAlign w:val="bottom"/>
          </w:tcPr>
          <w:p w14:paraId="4B96297F" w14:textId="35E9701B" w:rsidR="00591D00" w:rsidRPr="00E879C5" w:rsidRDefault="00591D00" w:rsidP="00591D00">
            <w:pPr>
              <w:pStyle w:val="acctfourfigures"/>
              <w:tabs>
                <w:tab w:val="clear" w:pos="765"/>
                <w:tab w:val="decimal" w:pos="1366"/>
              </w:tabs>
              <w:spacing w:line="240" w:lineRule="atLeast"/>
              <w:ind w:right="-76"/>
              <w:rPr>
                <w:szCs w:val="22"/>
              </w:rPr>
            </w:pPr>
            <w:r w:rsidRPr="00E879C5">
              <w:rPr>
                <w:szCs w:val="22"/>
                <w:lang w:val="en-US" w:bidi="th-TH"/>
              </w:rPr>
              <w:t>(</w:t>
            </w:r>
            <w:r>
              <w:rPr>
                <w:szCs w:val="22"/>
                <w:lang w:val="en-US" w:bidi="th-TH"/>
              </w:rPr>
              <w:t>1</w:t>
            </w:r>
            <w:r w:rsidRPr="00E879C5">
              <w:rPr>
                <w:szCs w:val="22"/>
                <w:lang w:val="en-US" w:bidi="th-TH"/>
              </w:rPr>
              <w:t>,</w:t>
            </w:r>
            <w:r>
              <w:rPr>
                <w:szCs w:val="22"/>
                <w:lang w:val="en-US" w:bidi="th-TH"/>
              </w:rPr>
              <w:t>457</w:t>
            </w:r>
            <w:r w:rsidRPr="00E879C5">
              <w:rPr>
                <w:szCs w:val="22"/>
                <w:lang w:val="en-US" w:bidi="th-TH"/>
              </w:rPr>
              <w:t>)</w:t>
            </w:r>
          </w:p>
        </w:tc>
      </w:tr>
      <w:tr w:rsidR="00591D00" w:rsidRPr="00E879C5" w14:paraId="11E13C6D" w14:textId="77777777" w:rsidTr="0012616D">
        <w:trPr>
          <w:cantSplit/>
          <w:trHeight w:val="80"/>
        </w:trPr>
        <w:tc>
          <w:tcPr>
            <w:tcW w:w="3510" w:type="dxa"/>
          </w:tcPr>
          <w:p w14:paraId="7E9A2801" w14:textId="77777777" w:rsidR="00591D00" w:rsidRPr="00E879C5" w:rsidRDefault="00591D00" w:rsidP="00591D00">
            <w:pPr>
              <w:ind w:left="281" w:hanging="281"/>
              <w:rPr>
                <w:rFonts w:ascii="Times New Roman" w:hAnsi="Times New Roman" w:cs="Times New Roman"/>
                <w:b/>
                <w:bCs/>
                <w:sz w:val="22"/>
                <w:szCs w:val="22"/>
              </w:rPr>
            </w:pPr>
            <w:r w:rsidRPr="00E879C5">
              <w:rPr>
                <w:rFonts w:ascii="Times New Roman" w:hAnsi="Times New Roman" w:cs="Times New Roman"/>
                <w:b/>
                <w:bCs/>
                <w:sz w:val="22"/>
                <w:szCs w:val="22"/>
              </w:rPr>
              <w:t xml:space="preserve">Total </w:t>
            </w:r>
          </w:p>
        </w:tc>
        <w:tc>
          <w:tcPr>
            <w:tcW w:w="821" w:type="dxa"/>
            <w:tcBorders>
              <w:top w:val="single" w:sz="4" w:space="0" w:color="auto"/>
              <w:bottom w:val="double" w:sz="4" w:space="0" w:color="auto"/>
            </w:tcBorders>
            <w:vAlign w:val="bottom"/>
          </w:tcPr>
          <w:p w14:paraId="7AFDACEA" w14:textId="2781BB74" w:rsidR="00591D00" w:rsidRPr="00E879C5" w:rsidRDefault="00236850" w:rsidP="00591D00">
            <w:pPr>
              <w:pStyle w:val="acctfourfigures"/>
              <w:tabs>
                <w:tab w:val="clear" w:pos="765"/>
                <w:tab w:val="left" w:pos="911"/>
                <w:tab w:val="decimal" w:pos="1064"/>
              </w:tabs>
              <w:spacing w:line="240" w:lineRule="atLeast"/>
              <w:ind w:right="11"/>
              <w:jc w:val="center"/>
              <w:rPr>
                <w:b/>
                <w:bCs/>
                <w:szCs w:val="22"/>
                <w:lang w:val="en-US"/>
              </w:rPr>
            </w:pPr>
            <w:r>
              <w:rPr>
                <w:b/>
                <w:bCs/>
                <w:szCs w:val="22"/>
                <w:lang w:val="en-US"/>
              </w:rPr>
              <w:t>18.50</w:t>
            </w:r>
          </w:p>
        </w:tc>
        <w:tc>
          <w:tcPr>
            <w:tcW w:w="180" w:type="dxa"/>
            <w:tcBorders>
              <w:bottom w:val="nil"/>
            </w:tcBorders>
            <w:vAlign w:val="bottom"/>
          </w:tcPr>
          <w:p w14:paraId="70DF8544" w14:textId="77777777" w:rsidR="00591D00" w:rsidRPr="00E879C5" w:rsidRDefault="00591D00" w:rsidP="00591D00">
            <w:pPr>
              <w:pStyle w:val="acctfourfigures"/>
              <w:spacing w:line="240" w:lineRule="atLeast"/>
              <w:rPr>
                <w:b/>
                <w:bCs/>
                <w:szCs w:val="22"/>
              </w:rPr>
            </w:pPr>
          </w:p>
        </w:tc>
        <w:tc>
          <w:tcPr>
            <w:tcW w:w="1800" w:type="dxa"/>
            <w:tcBorders>
              <w:top w:val="single" w:sz="4" w:space="0" w:color="auto"/>
              <w:bottom w:val="double" w:sz="4" w:space="0" w:color="auto"/>
            </w:tcBorders>
            <w:vAlign w:val="bottom"/>
          </w:tcPr>
          <w:p w14:paraId="4A087012" w14:textId="546CF25C" w:rsidR="00591D00" w:rsidRPr="00E879C5" w:rsidRDefault="00B43865" w:rsidP="00591D00">
            <w:pPr>
              <w:pStyle w:val="acctfourfigures"/>
              <w:tabs>
                <w:tab w:val="clear" w:pos="765"/>
                <w:tab w:val="decimal" w:pos="1455"/>
              </w:tabs>
              <w:spacing w:line="240" w:lineRule="atLeast"/>
              <w:rPr>
                <w:b/>
                <w:bCs/>
                <w:szCs w:val="22"/>
              </w:rPr>
            </w:pPr>
            <w:r>
              <w:rPr>
                <w:b/>
                <w:bCs/>
                <w:szCs w:val="22"/>
              </w:rPr>
              <w:t>170,778</w:t>
            </w:r>
          </w:p>
        </w:tc>
        <w:tc>
          <w:tcPr>
            <w:tcW w:w="180" w:type="dxa"/>
            <w:tcBorders>
              <w:bottom w:val="nil"/>
            </w:tcBorders>
            <w:vAlign w:val="bottom"/>
          </w:tcPr>
          <w:p w14:paraId="40C051CF" w14:textId="77777777" w:rsidR="00591D00" w:rsidRPr="00E879C5" w:rsidRDefault="00591D00" w:rsidP="00591D00">
            <w:pPr>
              <w:pStyle w:val="acctfourfigures"/>
              <w:spacing w:line="240" w:lineRule="atLeast"/>
              <w:rPr>
                <w:b/>
                <w:bCs/>
                <w:szCs w:val="22"/>
              </w:rPr>
            </w:pPr>
          </w:p>
        </w:tc>
        <w:tc>
          <w:tcPr>
            <w:tcW w:w="810" w:type="dxa"/>
            <w:tcBorders>
              <w:top w:val="single" w:sz="4" w:space="0" w:color="auto"/>
              <w:bottom w:val="double" w:sz="4" w:space="0" w:color="auto"/>
            </w:tcBorders>
            <w:vAlign w:val="bottom"/>
          </w:tcPr>
          <w:p w14:paraId="2D0F41ED" w14:textId="2A65DF56" w:rsidR="00591D00" w:rsidRPr="00E879C5" w:rsidRDefault="00591D00" w:rsidP="00591D00">
            <w:pPr>
              <w:pStyle w:val="acctfourfigures"/>
              <w:tabs>
                <w:tab w:val="clear" w:pos="765"/>
                <w:tab w:val="left" w:pos="911"/>
                <w:tab w:val="decimal" w:pos="1064"/>
              </w:tabs>
              <w:spacing w:line="240" w:lineRule="atLeast"/>
              <w:ind w:right="11"/>
              <w:jc w:val="center"/>
              <w:rPr>
                <w:b/>
                <w:bCs/>
                <w:szCs w:val="22"/>
                <w:lang w:val="en-US"/>
              </w:rPr>
            </w:pPr>
            <w:r>
              <w:rPr>
                <w:b/>
                <w:bCs/>
                <w:szCs w:val="22"/>
                <w:lang w:val="en-US"/>
              </w:rPr>
              <w:t>17.80</w:t>
            </w:r>
          </w:p>
        </w:tc>
        <w:tc>
          <w:tcPr>
            <w:tcW w:w="180" w:type="dxa"/>
            <w:tcBorders>
              <w:bottom w:val="nil"/>
            </w:tcBorders>
            <w:vAlign w:val="bottom"/>
          </w:tcPr>
          <w:p w14:paraId="3D60DEC4" w14:textId="77777777" w:rsidR="00591D00" w:rsidRPr="00E879C5" w:rsidRDefault="00591D00" w:rsidP="00591D00">
            <w:pPr>
              <w:pStyle w:val="acctfourfigures"/>
              <w:spacing w:line="240" w:lineRule="atLeast"/>
              <w:rPr>
                <w:b/>
                <w:bCs/>
                <w:szCs w:val="22"/>
              </w:rPr>
            </w:pPr>
          </w:p>
        </w:tc>
        <w:tc>
          <w:tcPr>
            <w:tcW w:w="1710" w:type="dxa"/>
            <w:tcBorders>
              <w:top w:val="single" w:sz="4" w:space="0" w:color="auto"/>
              <w:bottom w:val="double" w:sz="4" w:space="0" w:color="auto"/>
            </w:tcBorders>
            <w:vAlign w:val="bottom"/>
          </w:tcPr>
          <w:p w14:paraId="484ECB7C" w14:textId="2522624C" w:rsidR="00591D00" w:rsidRPr="00E879C5" w:rsidRDefault="00591D00" w:rsidP="00591D00">
            <w:pPr>
              <w:pStyle w:val="acctfourfigures"/>
              <w:tabs>
                <w:tab w:val="clear" w:pos="765"/>
                <w:tab w:val="decimal" w:pos="1366"/>
              </w:tabs>
              <w:spacing w:line="240" w:lineRule="atLeast"/>
              <w:ind w:right="-76"/>
              <w:rPr>
                <w:b/>
                <w:bCs/>
                <w:szCs w:val="22"/>
              </w:rPr>
            </w:pPr>
            <w:r>
              <w:rPr>
                <w:b/>
                <w:bCs/>
                <w:szCs w:val="22"/>
              </w:rPr>
              <w:t>160,819</w:t>
            </w:r>
          </w:p>
        </w:tc>
      </w:tr>
    </w:tbl>
    <w:p w14:paraId="68DF3A3B" w14:textId="77777777" w:rsidR="008D690C" w:rsidRPr="00E879C5" w:rsidRDefault="008D690C" w:rsidP="00040A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lang w:val="en-GB" w:bidi="ar-SA"/>
        </w:rPr>
      </w:pPr>
    </w:p>
    <w:tbl>
      <w:tblPr>
        <w:tblW w:w="9191" w:type="dxa"/>
        <w:tblInd w:w="529" w:type="dxa"/>
        <w:tblLayout w:type="fixed"/>
        <w:tblCellMar>
          <w:left w:w="79" w:type="dxa"/>
          <w:right w:w="79" w:type="dxa"/>
        </w:tblCellMar>
        <w:tblLook w:val="0000" w:firstRow="0" w:lastRow="0" w:firstColumn="0" w:lastColumn="0" w:noHBand="0" w:noVBand="0"/>
      </w:tblPr>
      <w:tblGrid>
        <w:gridCol w:w="3510"/>
        <w:gridCol w:w="810"/>
        <w:gridCol w:w="180"/>
        <w:gridCol w:w="1800"/>
        <w:gridCol w:w="180"/>
        <w:gridCol w:w="810"/>
        <w:gridCol w:w="180"/>
        <w:gridCol w:w="1721"/>
      </w:tblGrid>
      <w:tr w:rsidR="00C82768" w:rsidRPr="00E879C5" w14:paraId="4E644F9B" w14:textId="77777777" w:rsidTr="0012616D">
        <w:trPr>
          <w:cantSplit/>
          <w:tblHeader/>
        </w:trPr>
        <w:tc>
          <w:tcPr>
            <w:tcW w:w="3510" w:type="dxa"/>
          </w:tcPr>
          <w:p w14:paraId="5B3B69E4" w14:textId="77777777" w:rsidR="00C82768" w:rsidRPr="00E879C5" w:rsidRDefault="00C23D99" w:rsidP="00435ADA">
            <w:pPr>
              <w:rPr>
                <w:rFonts w:ascii="Times New Roman" w:hAnsi="Times New Roman" w:cs="Times New Roman"/>
                <w:sz w:val="22"/>
                <w:szCs w:val="22"/>
              </w:rPr>
            </w:pPr>
            <w:r w:rsidRPr="00E879C5">
              <w:rPr>
                <w:rFonts w:ascii="Times New Roman" w:hAnsi="Times New Roman" w:cs="Times New Roman"/>
                <w:b/>
                <w:bCs/>
                <w:i/>
                <w:iCs/>
                <w:sz w:val="22"/>
                <w:szCs w:val="22"/>
                <w:lang w:val="en-GB" w:bidi="ar-SA"/>
              </w:rPr>
              <w:t>Reconciliation of effective tax rate</w:t>
            </w:r>
          </w:p>
        </w:tc>
        <w:tc>
          <w:tcPr>
            <w:tcW w:w="5681" w:type="dxa"/>
            <w:gridSpan w:val="7"/>
          </w:tcPr>
          <w:p w14:paraId="115A4060" w14:textId="77777777" w:rsidR="00C82768" w:rsidRPr="00E879C5" w:rsidRDefault="00C82768" w:rsidP="00435ADA">
            <w:pPr>
              <w:pStyle w:val="acctmergecolhdg"/>
              <w:spacing w:line="240" w:lineRule="atLeast"/>
              <w:rPr>
                <w:bCs/>
                <w:szCs w:val="22"/>
              </w:rPr>
            </w:pPr>
            <w:r w:rsidRPr="00E879C5">
              <w:rPr>
                <w:bCs/>
                <w:szCs w:val="22"/>
                <w:lang w:val="en-US"/>
              </w:rPr>
              <w:t xml:space="preserve">Separate </w:t>
            </w:r>
            <w:r w:rsidRPr="00E879C5">
              <w:rPr>
                <w:bCs/>
                <w:szCs w:val="22"/>
              </w:rPr>
              <w:t xml:space="preserve">financial statements </w:t>
            </w:r>
          </w:p>
        </w:tc>
      </w:tr>
      <w:tr w:rsidR="00216AFC" w:rsidRPr="00E879C5" w14:paraId="2528E2CA" w14:textId="77777777" w:rsidTr="0012616D">
        <w:trPr>
          <w:cantSplit/>
          <w:trHeight w:val="245"/>
          <w:tblHeader/>
        </w:trPr>
        <w:tc>
          <w:tcPr>
            <w:tcW w:w="3510" w:type="dxa"/>
          </w:tcPr>
          <w:p w14:paraId="794ED801" w14:textId="77777777" w:rsidR="00216AFC" w:rsidRPr="00E879C5" w:rsidRDefault="00216AFC" w:rsidP="00216AFC">
            <w:pPr>
              <w:rPr>
                <w:rFonts w:ascii="Times New Roman" w:hAnsi="Times New Roman" w:cs="Times New Roman"/>
                <w:sz w:val="22"/>
                <w:szCs w:val="22"/>
              </w:rPr>
            </w:pPr>
          </w:p>
        </w:tc>
        <w:tc>
          <w:tcPr>
            <w:tcW w:w="2790" w:type="dxa"/>
            <w:gridSpan w:val="3"/>
          </w:tcPr>
          <w:p w14:paraId="60C19160" w14:textId="36C5D646" w:rsidR="00216AFC" w:rsidRPr="00E879C5" w:rsidRDefault="009C73FE" w:rsidP="00216AFC">
            <w:pPr>
              <w:pStyle w:val="acctmergecolhdg"/>
              <w:spacing w:line="240" w:lineRule="atLeast"/>
              <w:rPr>
                <w:b w:val="0"/>
                <w:bCs/>
                <w:szCs w:val="22"/>
              </w:rPr>
            </w:pPr>
            <w:r>
              <w:rPr>
                <w:b w:val="0"/>
                <w:szCs w:val="22"/>
              </w:rPr>
              <w:t>2025</w:t>
            </w:r>
          </w:p>
        </w:tc>
        <w:tc>
          <w:tcPr>
            <w:tcW w:w="180" w:type="dxa"/>
          </w:tcPr>
          <w:p w14:paraId="7CF3092E" w14:textId="77777777" w:rsidR="00216AFC" w:rsidRPr="00E879C5" w:rsidRDefault="00216AFC" w:rsidP="00216AFC">
            <w:pPr>
              <w:pStyle w:val="acctmergecolhdg"/>
              <w:spacing w:line="240" w:lineRule="atLeast"/>
              <w:rPr>
                <w:b w:val="0"/>
                <w:bCs/>
                <w:szCs w:val="22"/>
              </w:rPr>
            </w:pPr>
          </w:p>
        </w:tc>
        <w:tc>
          <w:tcPr>
            <w:tcW w:w="2711" w:type="dxa"/>
            <w:gridSpan w:val="3"/>
          </w:tcPr>
          <w:p w14:paraId="12B42CD7" w14:textId="48C1D6CF" w:rsidR="00216AFC" w:rsidRPr="00E879C5" w:rsidRDefault="00216AFC" w:rsidP="00216AFC">
            <w:pPr>
              <w:pStyle w:val="acctmergecolhdg"/>
              <w:spacing w:line="240" w:lineRule="atLeast"/>
              <w:rPr>
                <w:b w:val="0"/>
                <w:bCs/>
                <w:szCs w:val="22"/>
              </w:rPr>
            </w:pPr>
            <w:r w:rsidRPr="00E879C5">
              <w:rPr>
                <w:b w:val="0"/>
                <w:szCs w:val="22"/>
              </w:rPr>
              <w:t>202</w:t>
            </w:r>
            <w:r w:rsidR="00591D00">
              <w:rPr>
                <w:b w:val="0"/>
                <w:szCs w:val="22"/>
              </w:rPr>
              <w:t>4</w:t>
            </w:r>
          </w:p>
        </w:tc>
      </w:tr>
      <w:tr w:rsidR="00AA57C3" w:rsidRPr="00E879C5" w14:paraId="4B92EC0B" w14:textId="77777777" w:rsidTr="0012616D">
        <w:trPr>
          <w:cantSplit/>
        </w:trPr>
        <w:tc>
          <w:tcPr>
            <w:tcW w:w="3510" w:type="dxa"/>
          </w:tcPr>
          <w:p w14:paraId="2C911914" w14:textId="77777777" w:rsidR="00AA57C3" w:rsidRPr="00E879C5" w:rsidRDefault="00AA57C3" w:rsidP="00435ADA">
            <w:pPr>
              <w:tabs>
                <w:tab w:val="clear" w:pos="227"/>
                <w:tab w:val="left" w:pos="371"/>
              </w:tabs>
              <w:ind w:left="281" w:hanging="270"/>
              <w:rPr>
                <w:rFonts w:ascii="Times New Roman" w:hAnsi="Times New Roman" w:cs="Times New Roman"/>
                <w:sz w:val="22"/>
                <w:szCs w:val="22"/>
              </w:rPr>
            </w:pPr>
          </w:p>
        </w:tc>
        <w:tc>
          <w:tcPr>
            <w:tcW w:w="810" w:type="dxa"/>
          </w:tcPr>
          <w:p w14:paraId="557BE8DC" w14:textId="77777777" w:rsidR="00AA57C3" w:rsidRPr="00E879C5" w:rsidRDefault="00AA57C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34" w:right="-108" w:firstLine="126"/>
              <w:jc w:val="center"/>
              <w:rPr>
                <w:rFonts w:ascii="Times New Roman" w:hAnsi="Times New Roman" w:cs="Times New Roman"/>
                <w:i/>
                <w:iCs/>
                <w:sz w:val="22"/>
                <w:szCs w:val="22"/>
                <w:lang w:val="en-GB"/>
              </w:rPr>
            </w:pPr>
            <w:r w:rsidRPr="00E879C5">
              <w:rPr>
                <w:rFonts w:ascii="Times New Roman" w:hAnsi="Times New Roman" w:cs="Times New Roman"/>
                <w:i/>
                <w:iCs/>
                <w:sz w:val="22"/>
                <w:szCs w:val="22"/>
                <w:lang w:val="en-GB"/>
              </w:rPr>
              <w:t>Rate</w:t>
            </w:r>
          </w:p>
          <w:p w14:paraId="0DA11C89" w14:textId="77777777" w:rsidR="00AA57C3" w:rsidRPr="00E879C5" w:rsidRDefault="00AA57C3" w:rsidP="00435ADA">
            <w:pPr>
              <w:pStyle w:val="acctfourfigures"/>
              <w:tabs>
                <w:tab w:val="clear" w:pos="765"/>
                <w:tab w:val="left" w:pos="911"/>
                <w:tab w:val="decimal" w:pos="1064"/>
              </w:tabs>
              <w:spacing w:line="240" w:lineRule="atLeast"/>
              <w:ind w:right="11"/>
              <w:jc w:val="center"/>
              <w:rPr>
                <w:szCs w:val="22"/>
              </w:rPr>
            </w:pPr>
            <w:r w:rsidRPr="00E879C5">
              <w:rPr>
                <w:i/>
                <w:iCs/>
                <w:szCs w:val="22"/>
                <w:rtl/>
                <w:cs/>
              </w:rPr>
              <w:t>(%)</w:t>
            </w:r>
          </w:p>
        </w:tc>
        <w:tc>
          <w:tcPr>
            <w:tcW w:w="180" w:type="dxa"/>
          </w:tcPr>
          <w:p w14:paraId="78D07AB9" w14:textId="77777777" w:rsidR="00AA57C3" w:rsidRPr="00E879C5" w:rsidRDefault="00AA57C3" w:rsidP="00435ADA">
            <w:pPr>
              <w:pStyle w:val="acctfourfigures"/>
              <w:spacing w:line="240" w:lineRule="atLeast"/>
              <w:rPr>
                <w:szCs w:val="22"/>
              </w:rPr>
            </w:pPr>
          </w:p>
        </w:tc>
        <w:tc>
          <w:tcPr>
            <w:tcW w:w="1800" w:type="dxa"/>
          </w:tcPr>
          <w:p w14:paraId="71010BEE" w14:textId="77777777" w:rsidR="00367F48" w:rsidRPr="00E879C5" w:rsidRDefault="00367F48" w:rsidP="00435ADA">
            <w:pPr>
              <w:pStyle w:val="acctfourfigures"/>
              <w:tabs>
                <w:tab w:val="clear" w:pos="765"/>
                <w:tab w:val="decimal" w:pos="1001"/>
              </w:tabs>
              <w:spacing w:line="240" w:lineRule="atLeast"/>
              <w:ind w:left="-52" w:right="11"/>
              <w:jc w:val="center"/>
              <w:rPr>
                <w:i/>
                <w:iCs/>
                <w:szCs w:val="22"/>
              </w:rPr>
            </w:pPr>
          </w:p>
          <w:p w14:paraId="5033AC0F" w14:textId="77777777" w:rsidR="00AA57C3" w:rsidRPr="00E879C5" w:rsidRDefault="00AA57C3" w:rsidP="00435ADA">
            <w:pPr>
              <w:pStyle w:val="acctfourfigures"/>
              <w:tabs>
                <w:tab w:val="clear" w:pos="765"/>
                <w:tab w:val="decimal" w:pos="1001"/>
              </w:tabs>
              <w:spacing w:line="240" w:lineRule="atLeast"/>
              <w:ind w:left="-52" w:right="11"/>
              <w:jc w:val="center"/>
              <w:rPr>
                <w:szCs w:val="22"/>
              </w:rPr>
            </w:pPr>
            <w:r w:rsidRPr="00E879C5">
              <w:rPr>
                <w:i/>
                <w:iCs/>
                <w:szCs w:val="22"/>
              </w:rPr>
              <w:t>(in thousand Baht)</w:t>
            </w:r>
          </w:p>
        </w:tc>
        <w:tc>
          <w:tcPr>
            <w:tcW w:w="180" w:type="dxa"/>
          </w:tcPr>
          <w:p w14:paraId="695CAC5D" w14:textId="77777777" w:rsidR="00AA57C3" w:rsidRPr="00E879C5" w:rsidRDefault="00AA57C3" w:rsidP="00435ADA">
            <w:pPr>
              <w:pStyle w:val="acctfourfigures"/>
              <w:spacing w:line="240" w:lineRule="atLeast"/>
              <w:rPr>
                <w:szCs w:val="22"/>
              </w:rPr>
            </w:pPr>
          </w:p>
        </w:tc>
        <w:tc>
          <w:tcPr>
            <w:tcW w:w="810" w:type="dxa"/>
          </w:tcPr>
          <w:p w14:paraId="234D61B9" w14:textId="77777777" w:rsidR="00AA57C3" w:rsidRPr="00E879C5" w:rsidRDefault="00AA57C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34" w:right="-108" w:firstLine="126"/>
              <w:jc w:val="center"/>
              <w:rPr>
                <w:rFonts w:ascii="Times New Roman" w:hAnsi="Times New Roman" w:cs="Times New Roman"/>
                <w:i/>
                <w:iCs/>
                <w:sz w:val="22"/>
                <w:szCs w:val="22"/>
                <w:lang w:val="en-GB"/>
              </w:rPr>
            </w:pPr>
            <w:r w:rsidRPr="00E879C5">
              <w:rPr>
                <w:rFonts w:ascii="Times New Roman" w:hAnsi="Times New Roman" w:cs="Times New Roman"/>
                <w:i/>
                <w:iCs/>
                <w:sz w:val="22"/>
                <w:szCs w:val="22"/>
                <w:lang w:val="en-GB"/>
              </w:rPr>
              <w:t>Rate</w:t>
            </w:r>
          </w:p>
          <w:p w14:paraId="6AAACC4C" w14:textId="77777777" w:rsidR="00AA57C3" w:rsidRPr="00E879C5" w:rsidRDefault="00AA57C3" w:rsidP="00435ADA">
            <w:pPr>
              <w:pStyle w:val="acctfourfigures"/>
              <w:tabs>
                <w:tab w:val="clear" w:pos="765"/>
                <w:tab w:val="left" w:pos="911"/>
                <w:tab w:val="decimal" w:pos="1064"/>
              </w:tabs>
              <w:spacing w:line="240" w:lineRule="atLeast"/>
              <w:ind w:right="11"/>
              <w:jc w:val="center"/>
              <w:rPr>
                <w:szCs w:val="22"/>
              </w:rPr>
            </w:pPr>
            <w:r w:rsidRPr="00E879C5">
              <w:rPr>
                <w:i/>
                <w:iCs/>
                <w:szCs w:val="22"/>
                <w:rtl/>
                <w:cs/>
              </w:rPr>
              <w:t>(%)</w:t>
            </w:r>
          </w:p>
        </w:tc>
        <w:tc>
          <w:tcPr>
            <w:tcW w:w="180" w:type="dxa"/>
          </w:tcPr>
          <w:p w14:paraId="356C7480" w14:textId="77777777" w:rsidR="00AA57C3" w:rsidRPr="00E879C5" w:rsidRDefault="00AA57C3" w:rsidP="00435ADA">
            <w:pPr>
              <w:pStyle w:val="acctfourfigures"/>
              <w:spacing w:line="240" w:lineRule="atLeast"/>
              <w:rPr>
                <w:szCs w:val="22"/>
              </w:rPr>
            </w:pPr>
          </w:p>
        </w:tc>
        <w:tc>
          <w:tcPr>
            <w:tcW w:w="1721" w:type="dxa"/>
          </w:tcPr>
          <w:p w14:paraId="1CBE13C4" w14:textId="77777777" w:rsidR="00367F48" w:rsidRPr="00E879C5" w:rsidRDefault="00367F48" w:rsidP="00435ADA">
            <w:pPr>
              <w:pStyle w:val="acctfourfigures"/>
              <w:tabs>
                <w:tab w:val="clear" w:pos="765"/>
                <w:tab w:val="decimal" w:pos="938"/>
              </w:tabs>
              <w:spacing w:line="240" w:lineRule="atLeast"/>
              <w:ind w:right="-80" w:hanging="79"/>
              <w:jc w:val="center"/>
              <w:rPr>
                <w:i/>
                <w:iCs/>
                <w:szCs w:val="22"/>
              </w:rPr>
            </w:pPr>
          </w:p>
          <w:p w14:paraId="430901B2" w14:textId="77777777" w:rsidR="00AA57C3" w:rsidRPr="00E879C5" w:rsidRDefault="00AA57C3" w:rsidP="00435ADA">
            <w:pPr>
              <w:pStyle w:val="acctfourfigures"/>
              <w:tabs>
                <w:tab w:val="clear" w:pos="765"/>
                <w:tab w:val="decimal" w:pos="938"/>
              </w:tabs>
              <w:spacing w:line="240" w:lineRule="atLeast"/>
              <w:ind w:right="-80" w:hanging="79"/>
              <w:jc w:val="center"/>
              <w:rPr>
                <w:szCs w:val="22"/>
              </w:rPr>
            </w:pPr>
            <w:r w:rsidRPr="00E879C5">
              <w:rPr>
                <w:i/>
                <w:iCs/>
                <w:szCs w:val="22"/>
              </w:rPr>
              <w:t>(in thousand Baht)</w:t>
            </w:r>
          </w:p>
        </w:tc>
      </w:tr>
      <w:tr w:rsidR="00591D00" w:rsidRPr="00E879C5" w14:paraId="74E496AC" w14:textId="77777777" w:rsidTr="0012616D">
        <w:trPr>
          <w:cantSplit/>
        </w:trPr>
        <w:tc>
          <w:tcPr>
            <w:tcW w:w="3510" w:type="dxa"/>
          </w:tcPr>
          <w:p w14:paraId="5E764ECA"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Profit before income tax expense</w:t>
            </w:r>
          </w:p>
        </w:tc>
        <w:tc>
          <w:tcPr>
            <w:tcW w:w="810" w:type="dxa"/>
            <w:vAlign w:val="bottom"/>
          </w:tcPr>
          <w:p w14:paraId="7BB991B1" w14:textId="77777777" w:rsidR="00591D00" w:rsidRPr="00E879C5" w:rsidRDefault="00591D00" w:rsidP="00591D00">
            <w:pPr>
              <w:pStyle w:val="acctfourfigures"/>
              <w:tabs>
                <w:tab w:val="clear" w:pos="765"/>
                <w:tab w:val="left" w:pos="911"/>
                <w:tab w:val="decimal" w:pos="1064"/>
              </w:tabs>
              <w:spacing w:line="240" w:lineRule="atLeast"/>
              <w:ind w:left="-68" w:right="11" w:firstLine="68"/>
              <w:jc w:val="center"/>
              <w:rPr>
                <w:szCs w:val="22"/>
              </w:rPr>
            </w:pPr>
          </w:p>
        </w:tc>
        <w:tc>
          <w:tcPr>
            <w:tcW w:w="180" w:type="dxa"/>
          </w:tcPr>
          <w:p w14:paraId="19172C3D" w14:textId="77777777" w:rsidR="00591D00" w:rsidRPr="00E879C5" w:rsidRDefault="00591D00" w:rsidP="00591D00">
            <w:pPr>
              <w:pStyle w:val="acctfourfigures"/>
              <w:spacing w:line="240" w:lineRule="atLeast"/>
              <w:rPr>
                <w:szCs w:val="22"/>
              </w:rPr>
            </w:pPr>
          </w:p>
        </w:tc>
        <w:tc>
          <w:tcPr>
            <w:tcW w:w="1800" w:type="dxa"/>
            <w:tcBorders>
              <w:bottom w:val="double" w:sz="4" w:space="0" w:color="auto"/>
            </w:tcBorders>
            <w:vAlign w:val="bottom"/>
          </w:tcPr>
          <w:p w14:paraId="2908DA3B" w14:textId="63DA0DC2" w:rsidR="00591D00" w:rsidRPr="00E879C5" w:rsidRDefault="009A4D27" w:rsidP="00591D00">
            <w:pPr>
              <w:pStyle w:val="acctfourfigures"/>
              <w:tabs>
                <w:tab w:val="clear" w:pos="765"/>
                <w:tab w:val="decimal" w:pos="1455"/>
              </w:tabs>
              <w:spacing w:line="240" w:lineRule="atLeast"/>
              <w:rPr>
                <w:szCs w:val="22"/>
              </w:rPr>
            </w:pPr>
            <w:r>
              <w:rPr>
                <w:szCs w:val="22"/>
              </w:rPr>
              <w:t>793,589</w:t>
            </w:r>
          </w:p>
        </w:tc>
        <w:tc>
          <w:tcPr>
            <w:tcW w:w="180" w:type="dxa"/>
          </w:tcPr>
          <w:p w14:paraId="53A8DA81" w14:textId="77777777" w:rsidR="00591D00" w:rsidRPr="00E879C5" w:rsidRDefault="00591D00" w:rsidP="00591D00">
            <w:pPr>
              <w:pStyle w:val="acctfourfigures"/>
              <w:spacing w:line="240" w:lineRule="atLeast"/>
              <w:rPr>
                <w:szCs w:val="22"/>
              </w:rPr>
            </w:pPr>
          </w:p>
        </w:tc>
        <w:tc>
          <w:tcPr>
            <w:tcW w:w="810" w:type="dxa"/>
            <w:vAlign w:val="bottom"/>
          </w:tcPr>
          <w:p w14:paraId="0FD3753C" w14:textId="77777777" w:rsidR="00591D00" w:rsidRPr="00E879C5" w:rsidRDefault="00591D00" w:rsidP="00591D00">
            <w:pPr>
              <w:pStyle w:val="acctfourfigures"/>
              <w:tabs>
                <w:tab w:val="clear" w:pos="765"/>
                <w:tab w:val="left" w:pos="911"/>
                <w:tab w:val="decimal" w:pos="1064"/>
              </w:tabs>
              <w:spacing w:line="240" w:lineRule="atLeast"/>
              <w:ind w:left="-68" w:right="11" w:firstLine="68"/>
              <w:jc w:val="right"/>
              <w:rPr>
                <w:szCs w:val="22"/>
              </w:rPr>
            </w:pPr>
          </w:p>
        </w:tc>
        <w:tc>
          <w:tcPr>
            <w:tcW w:w="180" w:type="dxa"/>
          </w:tcPr>
          <w:p w14:paraId="3E4547A1" w14:textId="77777777" w:rsidR="00591D00" w:rsidRPr="00E879C5" w:rsidRDefault="00591D00" w:rsidP="00591D00">
            <w:pPr>
              <w:pStyle w:val="acctfourfigures"/>
              <w:spacing w:line="240" w:lineRule="atLeast"/>
              <w:rPr>
                <w:szCs w:val="22"/>
              </w:rPr>
            </w:pPr>
          </w:p>
        </w:tc>
        <w:tc>
          <w:tcPr>
            <w:tcW w:w="1721" w:type="dxa"/>
            <w:tcBorders>
              <w:bottom w:val="double" w:sz="4" w:space="0" w:color="auto"/>
            </w:tcBorders>
            <w:vAlign w:val="bottom"/>
          </w:tcPr>
          <w:p w14:paraId="02D9B43F" w14:textId="4C15D47B" w:rsidR="00591D00" w:rsidRPr="00E879C5" w:rsidRDefault="00591D00" w:rsidP="00591D00">
            <w:pPr>
              <w:pStyle w:val="acctfourfigures"/>
              <w:tabs>
                <w:tab w:val="clear" w:pos="765"/>
                <w:tab w:val="decimal" w:pos="1388"/>
              </w:tabs>
              <w:spacing w:line="240" w:lineRule="atLeast"/>
              <w:ind w:right="-76"/>
              <w:rPr>
                <w:szCs w:val="22"/>
              </w:rPr>
            </w:pPr>
            <w:r>
              <w:rPr>
                <w:szCs w:val="22"/>
              </w:rPr>
              <w:t>820,351</w:t>
            </w:r>
          </w:p>
        </w:tc>
      </w:tr>
      <w:tr w:rsidR="00591D00" w:rsidRPr="00E879C5" w14:paraId="58350F94" w14:textId="77777777" w:rsidTr="0012616D">
        <w:trPr>
          <w:cantSplit/>
        </w:trPr>
        <w:tc>
          <w:tcPr>
            <w:tcW w:w="3510" w:type="dxa"/>
          </w:tcPr>
          <w:p w14:paraId="007530C3" w14:textId="77777777"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Income tax using the Thai corporation tax rate</w:t>
            </w:r>
          </w:p>
        </w:tc>
        <w:tc>
          <w:tcPr>
            <w:tcW w:w="810" w:type="dxa"/>
            <w:vAlign w:val="bottom"/>
          </w:tcPr>
          <w:p w14:paraId="6335DC71" w14:textId="5971A27F" w:rsidR="00591D00" w:rsidRPr="00E879C5" w:rsidRDefault="00A2524D" w:rsidP="00591D00">
            <w:pPr>
              <w:pStyle w:val="acctfourfigures"/>
              <w:tabs>
                <w:tab w:val="clear" w:pos="765"/>
                <w:tab w:val="left" w:pos="911"/>
                <w:tab w:val="decimal" w:pos="1064"/>
              </w:tabs>
              <w:spacing w:line="240" w:lineRule="atLeast"/>
              <w:ind w:right="11"/>
              <w:jc w:val="center"/>
              <w:rPr>
                <w:szCs w:val="22"/>
              </w:rPr>
            </w:pPr>
            <w:r>
              <w:rPr>
                <w:szCs w:val="22"/>
              </w:rPr>
              <w:t>20.00</w:t>
            </w:r>
          </w:p>
        </w:tc>
        <w:tc>
          <w:tcPr>
            <w:tcW w:w="180" w:type="dxa"/>
          </w:tcPr>
          <w:p w14:paraId="2456C50A" w14:textId="77777777" w:rsidR="00591D00" w:rsidRPr="00E879C5" w:rsidRDefault="00591D00" w:rsidP="00591D00">
            <w:pPr>
              <w:pStyle w:val="acctfourfigures"/>
              <w:spacing w:line="240" w:lineRule="atLeast"/>
              <w:rPr>
                <w:szCs w:val="22"/>
              </w:rPr>
            </w:pPr>
          </w:p>
        </w:tc>
        <w:tc>
          <w:tcPr>
            <w:tcW w:w="1800" w:type="dxa"/>
            <w:tcBorders>
              <w:top w:val="double" w:sz="4" w:space="0" w:color="auto"/>
            </w:tcBorders>
            <w:vAlign w:val="bottom"/>
          </w:tcPr>
          <w:p w14:paraId="2FD1D4AB" w14:textId="272ED732" w:rsidR="00591D00" w:rsidRPr="00E879C5" w:rsidRDefault="008D491D" w:rsidP="00591D00">
            <w:pPr>
              <w:pStyle w:val="acctfourfigures"/>
              <w:tabs>
                <w:tab w:val="clear" w:pos="765"/>
                <w:tab w:val="decimal" w:pos="1455"/>
              </w:tabs>
              <w:spacing w:line="240" w:lineRule="atLeast"/>
              <w:rPr>
                <w:szCs w:val="22"/>
              </w:rPr>
            </w:pPr>
            <w:r>
              <w:rPr>
                <w:szCs w:val="22"/>
              </w:rPr>
              <w:t>158,718</w:t>
            </w:r>
          </w:p>
        </w:tc>
        <w:tc>
          <w:tcPr>
            <w:tcW w:w="180" w:type="dxa"/>
            <w:vAlign w:val="bottom"/>
          </w:tcPr>
          <w:p w14:paraId="1FD87B44" w14:textId="77777777" w:rsidR="00591D00" w:rsidRPr="00E879C5" w:rsidRDefault="00591D00" w:rsidP="00591D00">
            <w:pPr>
              <w:pStyle w:val="acctfourfigures"/>
              <w:spacing w:line="240" w:lineRule="atLeast"/>
              <w:jc w:val="right"/>
              <w:rPr>
                <w:szCs w:val="22"/>
              </w:rPr>
            </w:pPr>
          </w:p>
        </w:tc>
        <w:tc>
          <w:tcPr>
            <w:tcW w:w="810" w:type="dxa"/>
            <w:vAlign w:val="bottom"/>
          </w:tcPr>
          <w:p w14:paraId="72712CF5" w14:textId="22E66A8F" w:rsidR="00591D00" w:rsidRPr="00E879C5" w:rsidRDefault="00591D00" w:rsidP="00591D00">
            <w:pPr>
              <w:pStyle w:val="acctfourfigures"/>
              <w:tabs>
                <w:tab w:val="clear" w:pos="765"/>
                <w:tab w:val="left" w:pos="911"/>
                <w:tab w:val="decimal" w:pos="1064"/>
              </w:tabs>
              <w:spacing w:line="240" w:lineRule="atLeast"/>
              <w:ind w:right="11"/>
              <w:jc w:val="center"/>
              <w:rPr>
                <w:szCs w:val="22"/>
              </w:rPr>
            </w:pPr>
            <w:r w:rsidRPr="00B92F16">
              <w:rPr>
                <w:szCs w:val="22"/>
                <w:lang w:bidi="th-TH"/>
              </w:rPr>
              <w:t>20.00</w:t>
            </w:r>
          </w:p>
        </w:tc>
        <w:tc>
          <w:tcPr>
            <w:tcW w:w="180" w:type="dxa"/>
          </w:tcPr>
          <w:p w14:paraId="7AD69A1A" w14:textId="77777777" w:rsidR="00591D00" w:rsidRPr="00E879C5" w:rsidRDefault="00591D00" w:rsidP="00591D00">
            <w:pPr>
              <w:pStyle w:val="acctfourfigures"/>
              <w:spacing w:line="240" w:lineRule="atLeast"/>
              <w:jc w:val="right"/>
              <w:rPr>
                <w:szCs w:val="22"/>
              </w:rPr>
            </w:pPr>
          </w:p>
        </w:tc>
        <w:tc>
          <w:tcPr>
            <w:tcW w:w="1721" w:type="dxa"/>
            <w:tcBorders>
              <w:top w:val="double" w:sz="4" w:space="0" w:color="auto"/>
            </w:tcBorders>
            <w:vAlign w:val="bottom"/>
          </w:tcPr>
          <w:p w14:paraId="3A1BD131" w14:textId="21E1CF45" w:rsidR="00591D00" w:rsidRPr="00E879C5" w:rsidRDefault="00591D00" w:rsidP="00591D00">
            <w:pPr>
              <w:pStyle w:val="acctfourfigures"/>
              <w:tabs>
                <w:tab w:val="clear" w:pos="765"/>
                <w:tab w:val="decimal" w:pos="1370"/>
              </w:tabs>
              <w:spacing w:line="240" w:lineRule="atLeast"/>
              <w:ind w:right="-76"/>
              <w:rPr>
                <w:szCs w:val="22"/>
              </w:rPr>
            </w:pPr>
            <w:r>
              <w:rPr>
                <w:szCs w:val="22"/>
              </w:rPr>
              <w:t>164,070</w:t>
            </w:r>
          </w:p>
        </w:tc>
      </w:tr>
      <w:tr w:rsidR="00591D00" w:rsidRPr="00E879C5" w14:paraId="72B81F32" w14:textId="77777777" w:rsidTr="0012616D">
        <w:trPr>
          <w:cantSplit/>
        </w:trPr>
        <w:tc>
          <w:tcPr>
            <w:tcW w:w="3510" w:type="dxa"/>
          </w:tcPr>
          <w:p w14:paraId="06A38540" w14:textId="77777777" w:rsidR="00591D00" w:rsidRPr="00E879C5" w:rsidRDefault="00591D00" w:rsidP="00591D00">
            <w:pPr>
              <w:rPr>
                <w:rFonts w:ascii="Times New Roman" w:hAnsi="Times New Roman" w:cs="Times New Roman"/>
                <w:sz w:val="22"/>
                <w:szCs w:val="22"/>
              </w:rPr>
            </w:pPr>
            <w:r w:rsidRPr="00E879C5">
              <w:rPr>
                <w:rFonts w:ascii="Times New Roman" w:hAnsi="Times New Roman" w:cs="Times New Roman"/>
                <w:sz w:val="22"/>
                <w:szCs w:val="22"/>
              </w:rPr>
              <w:t>Income not subject to tax</w:t>
            </w:r>
          </w:p>
        </w:tc>
        <w:tc>
          <w:tcPr>
            <w:tcW w:w="810" w:type="dxa"/>
            <w:vAlign w:val="bottom"/>
          </w:tcPr>
          <w:p w14:paraId="4A3B8B9E"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tcPr>
          <w:p w14:paraId="6967FC0C" w14:textId="77777777" w:rsidR="00591D00" w:rsidRPr="00E879C5" w:rsidRDefault="00591D00" w:rsidP="00591D00">
            <w:pPr>
              <w:pStyle w:val="acctfourfigures"/>
              <w:spacing w:line="240" w:lineRule="atLeast"/>
              <w:rPr>
                <w:szCs w:val="22"/>
              </w:rPr>
            </w:pPr>
          </w:p>
        </w:tc>
        <w:tc>
          <w:tcPr>
            <w:tcW w:w="1800" w:type="dxa"/>
            <w:vAlign w:val="bottom"/>
          </w:tcPr>
          <w:p w14:paraId="553D356B" w14:textId="51D22531" w:rsidR="00591D00" w:rsidRPr="00E879C5" w:rsidRDefault="008D491D" w:rsidP="00591D00">
            <w:pPr>
              <w:pStyle w:val="acctfourfigures"/>
              <w:tabs>
                <w:tab w:val="clear" w:pos="765"/>
                <w:tab w:val="decimal" w:pos="1455"/>
              </w:tabs>
              <w:spacing w:line="240" w:lineRule="atLeast"/>
              <w:rPr>
                <w:szCs w:val="22"/>
              </w:rPr>
            </w:pPr>
            <w:r>
              <w:rPr>
                <w:szCs w:val="22"/>
              </w:rPr>
              <w:t>(60,</w:t>
            </w:r>
            <w:r w:rsidR="009D4CD0">
              <w:rPr>
                <w:szCs w:val="22"/>
              </w:rPr>
              <w:t>480)</w:t>
            </w:r>
          </w:p>
        </w:tc>
        <w:tc>
          <w:tcPr>
            <w:tcW w:w="180" w:type="dxa"/>
            <w:vAlign w:val="bottom"/>
          </w:tcPr>
          <w:p w14:paraId="28373AA4" w14:textId="77777777" w:rsidR="00591D00" w:rsidRPr="00E879C5" w:rsidRDefault="00591D00" w:rsidP="00591D00">
            <w:pPr>
              <w:pStyle w:val="acctfourfigures"/>
              <w:spacing w:line="240" w:lineRule="atLeast"/>
              <w:jc w:val="right"/>
              <w:rPr>
                <w:b/>
                <w:bCs/>
                <w:szCs w:val="22"/>
              </w:rPr>
            </w:pPr>
          </w:p>
        </w:tc>
        <w:tc>
          <w:tcPr>
            <w:tcW w:w="810" w:type="dxa"/>
            <w:vAlign w:val="bottom"/>
          </w:tcPr>
          <w:p w14:paraId="69D16737"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tcPr>
          <w:p w14:paraId="21718751" w14:textId="77777777" w:rsidR="00591D00" w:rsidRPr="00E879C5" w:rsidRDefault="00591D00" w:rsidP="00591D00">
            <w:pPr>
              <w:pStyle w:val="acctfourfigures"/>
              <w:spacing w:line="240" w:lineRule="atLeast"/>
              <w:jc w:val="right"/>
              <w:rPr>
                <w:szCs w:val="22"/>
              </w:rPr>
            </w:pPr>
          </w:p>
        </w:tc>
        <w:tc>
          <w:tcPr>
            <w:tcW w:w="1721" w:type="dxa"/>
            <w:vAlign w:val="bottom"/>
          </w:tcPr>
          <w:p w14:paraId="1B60FC34" w14:textId="2228ABFE" w:rsidR="00591D00" w:rsidRPr="00E879C5" w:rsidRDefault="00591D00" w:rsidP="00591D00">
            <w:pPr>
              <w:pStyle w:val="acctfourfigures"/>
              <w:tabs>
                <w:tab w:val="clear" w:pos="765"/>
                <w:tab w:val="decimal" w:pos="1370"/>
              </w:tabs>
              <w:spacing w:line="240" w:lineRule="atLeast"/>
              <w:ind w:right="-76"/>
              <w:rPr>
                <w:szCs w:val="22"/>
              </w:rPr>
            </w:pPr>
            <w:r w:rsidRPr="00E879C5">
              <w:rPr>
                <w:szCs w:val="22"/>
                <w:lang w:val="en-US" w:bidi="th-TH"/>
              </w:rPr>
              <w:t>(</w:t>
            </w:r>
            <w:r>
              <w:rPr>
                <w:szCs w:val="22"/>
                <w:lang w:val="en-US" w:bidi="th-TH"/>
              </w:rPr>
              <w:t>72</w:t>
            </w:r>
            <w:r w:rsidRPr="00E879C5">
              <w:rPr>
                <w:szCs w:val="22"/>
                <w:lang w:val="en-US" w:bidi="th-TH"/>
              </w:rPr>
              <w:t>,</w:t>
            </w:r>
            <w:r>
              <w:rPr>
                <w:szCs w:val="22"/>
                <w:lang w:val="en-US" w:bidi="th-TH"/>
              </w:rPr>
              <w:t>960</w:t>
            </w:r>
            <w:r w:rsidRPr="00E879C5">
              <w:rPr>
                <w:szCs w:val="22"/>
                <w:lang w:val="en-US" w:bidi="th-TH"/>
              </w:rPr>
              <w:t>)</w:t>
            </w:r>
          </w:p>
        </w:tc>
      </w:tr>
      <w:tr w:rsidR="00591D00" w:rsidRPr="00E879C5" w14:paraId="07896D1A" w14:textId="77777777" w:rsidTr="0012616D">
        <w:trPr>
          <w:cantSplit/>
        </w:trPr>
        <w:tc>
          <w:tcPr>
            <w:tcW w:w="3510" w:type="dxa"/>
          </w:tcPr>
          <w:p w14:paraId="1C91A5DF" w14:textId="77777777"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 xml:space="preserve">Expenses not deductible for </w:t>
            </w:r>
            <w:r w:rsidRPr="00E879C5">
              <w:rPr>
                <w:rFonts w:ascii="Times New Roman" w:hAnsi="Times New Roman" w:cs="Times New Roman"/>
                <w:sz w:val="22"/>
                <w:szCs w:val="22"/>
              </w:rPr>
              <w:br/>
              <w:t>tax purposes</w:t>
            </w:r>
          </w:p>
        </w:tc>
        <w:tc>
          <w:tcPr>
            <w:tcW w:w="810" w:type="dxa"/>
            <w:vAlign w:val="bottom"/>
          </w:tcPr>
          <w:p w14:paraId="1A951449"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tcPr>
          <w:p w14:paraId="6437F7CE" w14:textId="77777777" w:rsidR="00591D00" w:rsidRPr="00E879C5" w:rsidRDefault="00591D00" w:rsidP="00591D00">
            <w:pPr>
              <w:pStyle w:val="acctfourfigures"/>
              <w:spacing w:line="240" w:lineRule="atLeast"/>
              <w:rPr>
                <w:szCs w:val="22"/>
              </w:rPr>
            </w:pPr>
          </w:p>
        </w:tc>
        <w:tc>
          <w:tcPr>
            <w:tcW w:w="1800" w:type="dxa"/>
            <w:vAlign w:val="bottom"/>
          </w:tcPr>
          <w:p w14:paraId="522A7805" w14:textId="0F07B610" w:rsidR="00591D00" w:rsidRPr="00C52209" w:rsidRDefault="00951817" w:rsidP="00591D00">
            <w:pPr>
              <w:pStyle w:val="acctfourfigures"/>
              <w:tabs>
                <w:tab w:val="clear" w:pos="765"/>
                <w:tab w:val="decimal" w:pos="1455"/>
              </w:tabs>
              <w:spacing w:line="240" w:lineRule="atLeast"/>
              <w:rPr>
                <w:rFonts w:cstheme="minorBidi"/>
                <w:szCs w:val="28"/>
                <w:lang w:val="en-US" w:bidi="th-TH"/>
              </w:rPr>
            </w:pPr>
            <w:r>
              <w:rPr>
                <w:rFonts w:cstheme="minorBidi"/>
                <w:szCs w:val="28"/>
                <w:lang w:val="en-US" w:bidi="th-TH"/>
              </w:rPr>
              <w:t>1,895</w:t>
            </w:r>
          </w:p>
        </w:tc>
        <w:tc>
          <w:tcPr>
            <w:tcW w:w="180" w:type="dxa"/>
            <w:vAlign w:val="bottom"/>
          </w:tcPr>
          <w:p w14:paraId="424B3E05" w14:textId="77777777" w:rsidR="00591D00" w:rsidRPr="00E879C5" w:rsidRDefault="00591D00" w:rsidP="00591D00">
            <w:pPr>
              <w:pStyle w:val="acctfourfigures"/>
              <w:spacing w:line="240" w:lineRule="atLeast"/>
              <w:jc w:val="right"/>
              <w:rPr>
                <w:b/>
                <w:bCs/>
                <w:szCs w:val="22"/>
              </w:rPr>
            </w:pPr>
          </w:p>
        </w:tc>
        <w:tc>
          <w:tcPr>
            <w:tcW w:w="810" w:type="dxa"/>
            <w:vAlign w:val="bottom"/>
          </w:tcPr>
          <w:p w14:paraId="5B97165D"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tcPr>
          <w:p w14:paraId="4E41D1BD" w14:textId="77777777" w:rsidR="00591D00" w:rsidRPr="00E879C5" w:rsidRDefault="00591D00" w:rsidP="00591D00">
            <w:pPr>
              <w:pStyle w:val="acctfourfigures"/>
              <w:spacing w:line="240" w:lineRule="atLeast"/>
              <w:jc w:val="right"/>
              <w:rPr>
                <w:szCs w:val="22"/>
              </w:rPr>
            </w:pPr>
          </w:p>
        </w:tc>
        <w:tc>
          <w:tcPr>
            <w:tcW w:w="1721" w:type="dxa"/>
            <w:vAlign w:val="bottom"/>
          </w:tcPr>
          <w:p w14:paraId="0F5D40BE" w14:textId="772BFE35" w:rsidR="00591D00" w:rsidRPr="00E879C5" w:rsidRDefault="00591D00" w:rsidP="00591D00">
            <w:pPr>
              <w:pStyle w:val="acctfourfigures"/>
              <w:tabs>
                <w:tab w:val="clear" w:pos="765"/>
                <w:tab w:val="decimal" w:pos="1370"/>
              </w:tabs>
              <w:spacing w:line="240" w:lineRule="atLeast"/>
              <w:ind w:right="-76"/>
              <w:rPr>
                <w:szCs w:val="22"/>
              </w:rPr>
            </w:pPr>
            <w:r>
              <w:rPr>
                <w:rFonts w:cstheme="minorBidi"/>
                <w:szCs w:val="28"/>
                <w:lang w:val="en-US" w:bidi="th-TH"/>
              </w:rPr>
              <w:t>1,141</w:t>
            </w:r>
          </w:p>
        </w:tc>
      </w:tr>
      <w:tr w:rsidR="00591D00" w:rsidRPr="00E879C5" w14:paraId="0B9BF343" w14:textId="77777777" w:rsidTr="0012616D">
        <w:trPr>
          <w:cantSplit/>
        </w:trPr>
        <w:tc>
          <w:tcPr>
            <w:tcW w:w="3510" w:type="dxa"/>
          </w:tcPr>
          <w:p w14:paraId="3E2B3B23" w14:textId="51EE1CD9" w:rsidR="00591D00" w:rsidRPr="00E879C5" w:rsidRDefault="00591D00" w:rsidP="00591D00">
            <w:pPr>
              <w:ind w:left="281" w:hanging="281"/>
              <w:rPr>
                <w:rFonts w:ascii="Times New Roman" w:hAnsi="Times New Roman" w:cs="Times New Roman"/>
                <w:sz w:val="22"/>
                <w:szCs w:val="22"/>
              </w:rPr>
            </w:pPr>
            <w:r w:rsidRPr="00E879C5">
              <w:rPr>
                <w:rFonts w:ascii="Times New Roman" w:hAnsi="Times New Roman" w:cs="Times New Roman"/>
                <w:sz w:val="22"/>
                <w:szCs w:val="22"/>
              </w:rPr>
              <w:t xml:space="preserve">Expenses with additional deduction </w:t>
            </w:r>
          </w:p>
        </w:tc>
        <w:tc>
          <w:tcPr>
            <w:tcW w:w="810" w:type="dxa"/>
            <w:vAlign w:val="bottom"/>
          </w:tcPr>
          <w:p w14:paraId="1B888C80"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tcPr>
          <w:p w14:paraId="6082DBB8" w14:textId="77777777" w:rsidR="00591D00" w:rsidRPr="00E879C5" w:rsidRDefault="00591D00" w:rsidP="00591D00">
            <w:pPr>
              <w:pStyle w:val="acctfourfigures"/>
              <w:spacing w:line="240" w:lineRule="atLeast"/>
              <w:rPr>
                <w:szCs w:val="22"/>
              </w:rPr>
            </w:pPr>
          </w:p>
        </w:tc>
        <w:tc>
          <w:tcPr>
            <w:tcW w:w="1800" w:type="dxa"/>
            <w:vAlign w:val="bottom"/>
          </w:tcPr>
          <w:p w14:paraId="17341E27" w14:textId="14CCEF7F" w:rsidR="00591D00" w:rsidRPr="00E879C5" w:rsidRDefault="00951817" w:rsidP="00591D00">
            <w:pPr>
              <w:pStyle w:val="acctfourfigures"/>
              <w:tabs>
                <w:tab w:val="clear" w:pos="765"/>
                <w:tab w:val="decimal" w:pos="1455"/>
              </w:tabs>
              <w:spacing w:line="240" w:lineRule="atLeast"/>
              <w:rPr>
                <w:szCs w:val="22"/>
                <w:lang w:bidi="th-TH"/>
              </w:rPr>
            </w:pPr>
            <w:r>
              <w:rPr>
                <w:szCs w:val="22"/>
                <w:lang w:bidi="th-TH"/>
              </w:rPr>
              <w:t>(3,724)</w:t>
            </w:r>
          </w:p>
        </w:tc>
        <w:tc>
          <w:tcPr>
            <w:tcW w:w="180" w:type="dxa"/>
            <w:vAlign w:val="bottom"/>
          </w:tcPr>
          <w:p w14:paraId="45757EC2" w14:textId="77777777" w:rsidR="00591D00" w:rsidRPr="00E879C5" w:rsidRDefault="00591D00" w:rsidP="00591D00">
            <w:pPr>
              <w:pStyle w:val="acctfourfigures"/>
              <w:spacing w:line="240" w:lineRule="atLeast"/>
              <w:jc w:val="right"/>
              <w:rPr>
                <w:b/>
                <w:bCs/>
                <w:szCs w:val="22"/>
              </w:rPr>
            </w:pPr>
          </w:p>
        </w:tc>
        <w:tc>
          <w:tcPr>
            <w:tcW w:w="810" w:type="dxa"/>
            <w:vAlign w:val="bottom"/>
          </w:tcPr>
          <w:p w14:paraId="478CA1FB"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tcPr>
          <w:p w14:paraId="792EFB4A" w14:textId="77777777" w:rsidR="00591D00" w:rsidRPr="00E879C5" w:rsidRDefault="00591D00" w:rsidP="00591D00">
            <w:pPr>
              <w:pStyle w:val="acctfourfigures"/>
              <w:spacing w:line="240" w:lineRule="atLeast"/>
              <w:jc w:val="right"/>
              <w:rPr>
                <w:szCs w:val="22"/>
              </w:rPr>
            </w:pPr>
          </w:p>
        </w:tc>
        <w:tc>
          <w:tcPr>
            <w:tcW w:w="1721" w:type="dxa"/>
            <w:vAlign w:val="bottom"/>
          </w:tcPr>
          <w:p w14:paraId="1D02B30E" w14:textId="1865B9B9" w:rsidR="00591D00" w:rsidRPr="00E879C5" w:rsidRDefault="00591D00" w:rsidP="00591D00">
            <w:pPr>
              <w:pStyle w:val="acctfourfigures"/>
              <w:tabs>
                <w:tab w:val="clear" w:pos="765"/>
                <w:tab w:val="decimal" w:pos="1370"/>
              </w:tabs>
              <w:spacing w:line="240" w:lineRule="atLeast"/>
              <w:ind w:right="-76"/>
              <w:rPr>
                <w:szCs w:val="22"/>
              </w:rPr>
            </w:pPr>
            <w:r w:rsidRPr="00E879C5">
              <w:rPr>
                <w:szCs w:val="22"/>
              </w:rPr>
              <w:t>(</w:t>
            </w:r>
            <w:r>
              <w:rPr>
                <w:szCs w:val="22"/>
              </w:rPr>
              <w:t>7</w:t>
            </w:r>
            <w:r w:rsidRPr="00E879C5">
              <w:rPr>
                <w:szCs w:val="22"/>
              </w:rPr>
              <w:t>,</w:t>
            </w:r>
            <w:r>
              <w:rPr>
                <w:szCs w:val="22"/>
              </w:rPr>
              <w:t>093</w:t>
            </w:r>
            <w:r w:rsidRPr="00E879C5">
              <w:rPr>
                <w:szCs w:val="22"/>
              </w:rPr>
              <w:t>)</w:t>
            </w:r>
          </w:p>
        </w:tc>
      </w:tr>
      <w:tr w:rsidR="00591D00" w:rsidRPr="00E879C5" w14:paraId="598C9E5A" w14:textId="77777777" w:rsidTr="0012616D">
        <w:trPr>
          <w:cantSplit/>
        </w:trPr>
        <w:tc>
          <w:tcPr>
            <w:tcW w:w="3510" w:type="dxa"/>
          </w:tcPr>
          <w:p w14:paraId="42F313E6" w14:textId="6D0F1422" w:rsidR="00591D00" w:rsidRPr="00621631" w:rsidRDefault="00591D00" w:rsidP="00591D00">
            <w:pPr>
              <w:ind w:left="281" w:hanging="281"/>
              <w:rPr>
                <w:rFonts w:ascii="Times New Roman" w:hAnsi="Times New Roman" w:cstheme="minorBidi"/>
                <w:sz w:val="22"/>
                <w:szCs w:val="22"/>
                <w:cs/>
              </w:rPr>
            </w:pPr>
            <w:r w:rsidRPr="00C07D27">
              <w:rPr>
                <w:rFonts w:ascii="Times New Roman" w:hAnsi="Times New Roman" w:cs="Times New Roman"/>
                <w:sz w:val="22"/>
                <w:szCs w:val="22"/>
              </w:rPr>
              <w:t>Under provided in prior years</w:t>
            </w:r>
          </w:p>
        </w:tc>
        <w:tc>
          <w:tcPr>
            <w:tcW w:w="810" w:type="dxa"/>
            <w:vAlign w:val="bottom"/>
          </w:tcPr>
          <w:p w14:paraId="024F303B"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tcPr>
          <w:p w14:paraId="32F9FA76" w14:textId="77777777" w:rsidR="00591D00" w:rsidRPr="00E879C5" w:rsidRDefault="00591D00" w:rsidP="00591D00">
            <w:pPr>
              <w:pStyle w:val="acctfourfigures"/>
              <w:spacing w:line="240" w:lineRule="atLeast"/>
              <w:rPr>
                <w:szCs w:val="22"/>
              </w:rPr>
            </w:pPr>
          </w:p>
        </w:tc>
        <w:tc>
          <w:tcPr>
            <w:tcW w:w="1800" w:type="dxa"/>
            <w:vAlign w:val="bottom"/>
          </w:tcPr>
          <w:p w14:paraId="3B0A4F18" w14:textId="383688A3" w:rsidR="00591D00" w:rsidRPr="00621631" w:rsidRDefault="00375599" w:rsidP="00591D00">
            <w:pPr>
              <w:pStyle w:val="acctfourfigures"/>
              <w:tabs>
                <w:tab w:val="clear" w:pos="765"/>
                <w:tab w:val="decimal" w:pos="1455"/>
              </w:tabs>
              <w:spacing w:line="240" w:lineRule="atLeast"/>
              <w:rPr>
                <w:rFonts w:cs="Angsana New"/>
                <w:szCs w:val="28"/>
                <w:lang w:val="en-US" w:bidi="th-TH"/>
              </w:rPr>
            </w:pPr>
            <w:r>
              <w:rPr>
                <w:rFonts w:cs="Angsana New"/>
                <w:szCs w:val="28"/>
                <w:lang w:val="en-US" w:bidi="th-TH"/>
              </w:rPr>
              <w:t>141</w:t>
            </w:r>
          </w:p>
        </w:tc>
        <w:tc>
          <w:tcPr>
            <w:tcW w:w="180" w:type="dxa"/>
            <w:vAlign w:val="bottom"/>
          </w:tcPr>
          <w:p w14:paraId="15892E7A" w14:textId="77777777" w:rsidR="00591D00" w:rsidRPr="00E879C5" w:rsidRDefault="00591D00" w:rsidP="00591D00">
            <w:pPr>
              <w:pStyle w:val="acctfourfigures"/>
              <w:spacing w:line="240" w:lineRule="atLeast"/>
              <w:jc w:val="right"/>
              <w:rPr>
                <w:b/>
                <w:bCs/>
                <w:szCs w:val="22"/>
              </w:rPr>
            </w:pPr>
          </w:p>
        </w:tc>
        <w:tc>
          <w:tcPr>
            <w:tcW w:w="810" w:type="dxa"/>
            <w:vAlign w:val="bottom"/>
          </w:tcPr>
          <w:p w14:paraId="4AC8C13B" w14:textId="77777777" w:rsidR="00591D00" w:rsidRPr="00E879C5" w:rsidRDefault="00591D00" w:rsidP="00591D00">
            <w:pPr>
              <w:pStyle w:val="acctfourfigures"/>
              <w:tabs>
                <w:tab w:val="clear" w:pos="765"/>
                <w:tab w:val="left" w:pos="911"/>
                <w:tab w:val="decimal" w:pos="1064"/>
              </w:tabs>
              <w:spacing w:line="240" w:lineRule="atLeast"/>
              <w:ind w:right="11"/>
              <w:jc w:val="center"/>
              <w:rPr>
                <w:szCs w:val="22"/>
              </w:rPr>
            </w:pPr>
          </w:p>
        </w:tc>
        <w:tc>
          <w:tcPr>
            <w:tcW w:w="180" w:type="dxa"/>
          </w:tcPr>
          <w:p w14:paraId="12A9D625" w14:textId="77777777" w:rsidR="00591D00" w:rsidRPr="00E879C5" w:rsidRDefault="00591D00" w:rsidP="00591D00">
            <w:pPr>
              <w:pStyle w:val="acctfourfigures"/>
              <w:spacing w:line="240" w:lineRule="atLeast"/>
              <w:jc w:val="right"/>
              <w:rPr>
                <w:szCs w:val="22"/>
              </w:rPr>
            </w:pPr>
          </w:p>
        </w:tc>
        <w:tc>
          <w:tcPr>
            <w:tcW w:w="1721" w:type="dxa"/>
            <w:vAlign w:val="bottom"/>
          </w:tcPr>
          <w:p w14:paraId="1888F786" w14:textId="43FDA977" w:rsidR="00591D00" w:rsidRPr="00E879C5" w:rsidRDefault="00591D00" w:rsidP="00591D00">
            <w:pPr>
              <w:pStyle w:val="acctfourfigures"/>
              <w:tabs>
                <w:tab w:val="clear" w:pos="765"/>
                <w:tab w:val="decimal" w:pos="1370"/>
              </w:tabs>
              <w:spacing w:line="240" w:lineRule="atLeast"/>
              <w:ind w:right="-76"/>
              <w:rPr>
                <w:szCs w:val="22"/>
              </w:rPr>
            </w:pPr>
            <w:r>
              <w:rPr>
                <w:rFonts w:cs="Angsana New"/>
                <w:szCs w:val="28"/>
                <w:lang w:val="en-US" w:bidi="th-TH"/>
              </w:rPr>
              <w:t>829</w:t>
            </w:r>
          </w:p>
        </w:tc>
      </w:tr>
      <w:tr w:rsidR="00591D00" w:rsidRPr="00E879C5" w14:paraId="757D4F49" w14:textId="77777777" w:rsidTr="0012616D">
        <w:trPr>
          <w:cantSplit/>
          <w:trHeight w:val="80"/>
        </w:trPr>
        <w:tc>
          <w:tcPr>
            <w:tcW w:w="3510" w:type="dxa"/>
          </w:tcPr>
          <w:p w14:paraId="78CFF647" w14:textId="77777777" w:rsidR="00591D00" w:rsidRPr="00E879C5" w:rsidRDefault="00591D00" w:rsidP="00591D00">
            <w:pPr>
              <w:ind w:left="281" w:hanging="281"/>
              <w:rPr>
                <w:rFonts w:ascii="Times New Roman" w:hAnsi="Times New Roman" w:cs="Times New Roman"/>
                <w:b/>
                <w:bCs/>
                <w:sz w:val="22"/>
                <w:szCs w:val="22"/>
              </w:rPr>
            </w:pPr>
            <w:r w:rsidRPr="00E879C5">
              <w:rPr>
                <w:rFonts w:ascii="Times New Roman" w:hAnsi="Times New Roman" w:cs="Times New Roman"/>
                <w:b/>
                <w:bCs/>
                <w:sz w:val="22"/>
                <w:szCs w:val="22"/>
              </w:rPr>
              <w:t xml:space="preserve">Total </w:t>
            </w:r>
          </w:p>
        </w:tc>
        <w:tc>
          <w:tcPr>
            <w:tcW w:w="810" w:type="dxa"/>
            <w:tcBorders>
              <w:top w:val="single" w:sz="4" w:space="0" w:color="auto"/>
              <w:bottom w:val="double" w:sz="4" w:space="0" w:color="auto"/>
            </w:tcBorders>
            <w:vAlign w:val="bottom"/>
          </w:tcPr>
          <w:p w14:paraId="5D27F0AF" w14:textId="1ABB381B" w:rsidR="00591D00" w:rsidRPr="00E879C5" w:rsidRDefault="00375599" w:rsidP="00591D00">
            <w:pPr>
              <w:pStyle w:val="acctfourfigures"/>
              <w:tabs>
                <w:tab w:val="clear" w:pos="765"/>
                <w:tab w:val="left" w:pos="911"/>
                <w:tab w:val="decimal" w:pos="1064"/>
              </w:tabs>
              <w:spacing w:line="240" w:lineRule="atLeast"/>
              <w:ind w:right="11"/>
              <w:jc w:val="center"/>
              <w:rPr>
                <w:b/>
                <w:bCs/>
                <w:szCs w:val="22"/>
              </w:rPr>
            </w:pPr>
            <w:r>
              <w:rPr>
                <w:b/>
                <w:bCs/>
                <w:szCs w:val="22"/>
              </w:rPr>
              <w:t>12.17</w:t>
            </w:r>
          </w:p>
        </w:tc>
        <w:tc>
          <w:tcPr>
            <w:tcW w:w="180" w:type="dxa"/>
            <w:tcBorders>
              <w:bottom w:val="nil"/>
            </w:tcBorders>
          </w:tcPr>
          <w:p w14:paraId="6049632E" w14:textId="77777777" w:rsidR="00591D00" w:rsidRPr="00E879C5" w:rsidRDefault="00591D00" w:rsidP="00591D00">
            <w:pPr>
              <w:pStyle w:val="acctfourfigures"/>
              <w:spacing w:line="240" w:lineRule="atLeast"/>
              <w:rPr>
                <w:b/>
                <w:bCs/>
                <w:szCs w:val="22"/>
              </w:rPr>
            </w:pPr>
          </w:p>
        </w:tc>
        <w:tc>
          <w:tcPr>
            <w:tcW w:w="1800" w:type="dxa"/>
            <w:tcBorders>
              <w:top w:val="single" w:sz="4" w:space="0" w:color="auto"/>
              <w:bottom w:val="double" w:sz="4" w:space="0" w:color="auto"/>
            </w:tcBorders>
            <w:vAlign w:val="bottom"/>
          </w:tcPr>
          <w:p w14:paraId="7A6ED458" w14:textId="0923E5B4" w:rsidR="00591D00" w:rsidRPr="00E879C5" w:rsidRDefault="00375599" w:rsidP="00591D00">
            <w:pPr>
              <w:pStyle w:val="acctfourfigures"/>
              <w:tabs>
                <w:tab w:val="clear" w:pos="765"/>
                <w:tab w:val="decimal" w:pos="1455"/>
              </w:tabs>
              <w:spacing w:line="240" w:lineRule="atLeast"/>
              <w:rPr>
                <w:b/>
                <w:bCs/>
                <w:szCs w:val="22"/>
                <w:lang w:bidi="th-TH"/>
              </w:rPr>
            </w:pPr>
            <w:r>
              <w:rPr>
                <w:b/>
                <w:bCs/>
                <w:szCs w:val="22"/>
                <w:lang w:bidi="th-TH"/>
              </w:rPr>
              <w:t>96,550</w:t>
            </w:r>
          </w:p>
        </w:tc>
        <w:tc>
          <w:tcPr>
            <w:tcW w:w="180" w:type="dxa"/>
            <w:tcBorders>
              <w:bottom w:val="nil"/>
            </w:tcBorders>
          </w:tcPr>
          <w:p w14:paraId="08D51EBF" w14:textId="77777777" w:rsidR="00591D00" w:rsidRPr="00E879C5" w:rsidRDefault="00591D00" w:rsidP="00591D00">
            <w:pPr>
              <w:pStyle w:val="acctfourfigures"/>
              <w:spacing w:line="240" w:lineRule="atLeast"/>
              <w:rPr>
                <w:b/>
                <w:bCs/>
                <w:szCs w:val="22"/>
              </w:rPr>
            </w:pPr>
          </w:p>
        </w:tc>
        <w:tc>
          <w:tcPr>
            <w:tcW w:w="810" w:type="dxa"/>
            <w:tcBorders>
              <w:top w:val="single" w:sz="4" w:space="0" w:color="auto"/>
              <w:bottom w:val="double" w:sz="4" w:space="0" w:color="auto"/>
            </w:tcBorders>
            <w:vAlign w:val="bottom"/>
          </w:tcPr>
          <w:p w14:paraId="730932B7" w14:textId="448AAC47" w:rsidR="00591D00" w:rsidRPr="00E879C5" w:rsidRDefault="00591D00" w:rsidP="00591D00">
            <w:pPr>
              <w:pStyle w:val="acctfourfigures"/>
              <w:tabs>
                <w:tab w:val="clear" w:pos="765"/>
                <w:tab w:val="left" w:pos="911"/>
                <w:tab w:val="decimal" w:pos="1064"/>
              </w:tabs>
              <w:spacing w:line="240" w:lineRule="atLeast"/>
              <w:ind w:right="11"/>
              <w:jc w:val="center"/>
              <w:rPr>
                <w:b/>
                <w:bCs/>
                <w:szCs w:val="22"/>
              </w:rPr>
            </w:pPr>
            <w:r>
              <w:rPr>
                <w:b/>
                <w:bCs/>
                <w:szCs w:val="22"/>
                <w:lang w:bidi="th-TH"/>
              </w:rPr>
              <w:t>10.48</w:t>
            </w:r>
          </w:p>
        </w:tc>
        <w:tc>
          <w:tcPr>
            <w:tcW w:w="180" w:type="dxa"/>
            <w:tcBorders>
              <w:bottom w:val="nil"/>
            </w:tcBorders>
          </w:tcPr>
          <w:p w14:paraId="42EB9290" w14:textId="77777777" w:rsidR="00591D00" w:rsidRPr="00E879C5" w:rsidRDefault="00591D00" w:rsidP="00591D00">
            <w:pPr>
              <w:pStyle w:val="acctfourfigures"/>
              <w:spacing w:line="240" w:lineRule="atLeast"/>
              <w:rPr>
                <w:b/>
                <w:bCs/>
                <w:szCs w:val="22"/>
              </w:rPr>
            </w:pPr>
          </w:p>
        </w:tc>
        <w:tc>
          <w:tcPr>
            <w:tcW w:w="1721" w:type="dxa"/>
            <w:tcBorders>
              <w:top w:val="single" w:sz="4" w:space="0" w:color="auto"/>
              <w:bottom w:val="double" w:sz="4" w:space="0" w:color="auto"/>
            </w:tcBorders>
            <w:vAlign w:val="bottom"/>
          </w:tcPr>
          <w:p w14:paraId="6262705B" w14:textId="73E21B7D" w:rsidR="00591D00" w:rsidRPr="00E879C5" w:rsidRDefault="00591D00" w:rsidP="00591D00">
            <w:pPr>
              <w:pStyle w:val="acctfourfigures"/>
              <w:tabs>
                <w:tab w:val="clear" w:pos="765"/>
                <w:tab w:val="decimal" w:pos="1370"/>
              </w:tabs>
              <w:spacing w:line="240" w:lineRule="atLeast"/>
              <w:ind w:right="-76"/>
              <w:rPr>
                <w:b/>
                <w:bCs/>
                <w:szCs w:val="22"/>
              </w:rPr>
            </w:pPr>
            <w:r>
              <w:rPr>
                <w:b/>
                <w:bCs/>
                <w:szCs w:val="22"/>
                <w:lang w:bidi="th-TH"/>
              </w:rPr>
              <w:t>85,987</w:t>
            </w:r>
          </w:p>
        </w:tc>
      </w:tr>
    </w:tbl>
    <w:p w14:paraId="7EC8F38D" w14:textId="7E347529" w:rsidR="008773AB" w:rsidRPr="00E879C5" w:rsidRDefault="008773AB"/>
    <w:p w14:paraId="5F3F3D64" w14:textId="77777777" w:rsidR="00643C88" w:rsidRPr="00E879C5" w:rsidRDefault="00DA0BB0"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Basic e</w:t>
      </w:r>
      <w:r w:rsidR="00643C88" w:rsidRPr="00E879C5">
        <w:rPr>
          <w:rFonts w:ascii="Times New Roman" w:hAnsi="Times New Roman" w:cs="Times New Roman"/>
          <w:b/>
          <w:bCs/>
          <w:color w:val="auto"/>
          <w:sz w:val="24"/>
          <w:szCs w:val="24"/>
        </w:rPr>
        <w:t xml:space="preserve">arnings per share    </w:t>
      </w:r>
    </w:p>
    <w:p w14:paraId="182307F0" w14:textId="5F640E54" w:rsidR="00643C88" w:rsidRPr="00E879C5" w:rsidRDefault="00643C88" w:rsidP="00435ADA">
      <w:pPr>
        <w:pStyle w:val="ListParagraph"/>
        <w:spacing w:line="240" w:lineRule="atLeast"/>
        <w:ind w:left="0"/>
        <w:jc w:val="thaiDistribute"/>
        <w:rPr>
          <w:b/>
          <w:bCs/>
          <w:szCs w:val="22"/>
          <w:lang w:val="en-US" w:bidi="th-TH"/>
        </w:rPr>
      </w:pPr>
    </w:p>
    <w:p w14:paraId="275DDBA6" w14:textId="2553D633" w:rsidR="00245830" w:rsidRPr="00245830" w:rsidRDefault="00245830" w:rsidP="00245830">
      <w:pPr>
        <w:ind w:left="540"/>
        <w:jc w:val="thaiDistribute"/>
        <w:rPr>
          <w:rFonts w:ascii="Times New Roman" w:hAnsi="Times New Roman" w:cs="Times New Roman"/>
          <w:sz w:val="22"/>
          <w:szCs w:val="22"/>
          <w:lang w:val="en-GB" w:bidi="ar-SA"/>
        </w:rPr>
      </w:pPr>
      <w:r w:rsidRPr="00245830">
        <w:rPr>
          <w:rFonts w:ascii="Times New Roman" w:hAnsi="Times New Roman" w:cs="Times New Roman"/>
          <w:sz w:val="22"/>
          <w:szCs w:val="22"/>
          <w:lang w:val="en-GB" w:bidi="ar-SA"/>
        </w:rPr>
        <w:t xml:space="preserve">The calculations of basic </w:t>
      </w:r>
      <w:r w:rsidR="004B40B5">
        <w:rPr>
          <w:rFonts w:ascii="Times New Roman" w:hAnsi="Times New Roman" w:cs="Times New Roman"/>
          <w:sz w:val="22"/>
          <w:szCs w:val="22"/>
          <w:lang w:val="en-GB" w:bidi="ar-SA"/>
        </w:rPr>
        <w:t>earning</w:t>
      </w:r>
      <w:r w:rsidR="002115E2">
        <w:rPr>
          <w:rFonts w:ascii="Times New Roman" w:hAnsi="Times New Roman" w:cs="Times New Roman"/>
          <w:sz w:val="22"/>
          <w:szCs w:val="22"/>
          <w:lang w:val="en-GB" w:bidi="ar-SA"/>
        </w:rPr>
        <w:t>s</w:t>
      </w:r>
      <w:r w:rsidR="004B40B5">
        <w:rPr>
          <w:rFonts w:ascii="Times New Roman" w:hAnsi="Times New Roman" w:cs="Times New Roman"/>
          <w:sz w:val="22"/>
          <w:szCs w:val="22"/>
          <w:lang w:val="en-GB" w:bidi="ar-SA"/>
        </w:rPr>
        <w:t xml:space="preserve"> per share</w:t>
      </w:r>
      <w:r w:rsidRPr="00245830">
        <w:rPr>
          <w:rFonts w:ascii="Times New Roman" w:hAnsi="Times New Roman" w:cs="Times New Roman"/>
          <w:sz w:val="22"/>
          <w:szCs w:val="22"/>
          <w:lang w:val="en-GB" w:bidi="ar-SA"/>
        </w:rPr>
        <w:t xml:space="preserve"> has been based on the profit attributable to ordinary shareholders of the Company and the weighted-average number of ordinary shares outstanding.</w:t>
      </w:r>
    </w:p>
    <w:p w14:paraId="5832578C" w14:textId="77777777" w:rsidR="00A5298B" w:rsidRPr="00E879C5" w:rsidRDefault="00A5298B" w:rsidP="00435ADA">
      <w:pPr>
        <w:pStyle w:val="ListParagraph"/>
        <w:spacing w:line="240" w:lineRule="atLeast"/>
        <w:ind w:left="0"/>
        <w:jc w:val="thaiDistribute"/>
        <w:rPr>
          <w:b/>
          <w:bCs/>
          <w:szCs w:val="22"/>
          <w:lang w:val="en-US" w:bidi="th-TH"/>
        </w:rPr>
      </w:pPr>
    </w:p>
    <w:tbl>
      <w:tblPr>
        <w:tblW w:w="9432" w:type="dxa"/>
        <w:tblInd w:w="558" w:type="dxa"/>
        <w:tblLayout w:type="fixed"/>
        <w:tblLook w:val="0000" w:firstRow="0" w:lastRow="0" w:firstColumn="0" w:lastColumn="0" w:noHBand="0" w:noVBand="0"/>
      </w:tblPr>
      <w:tblGrid>
        <w:gridCol w:w="3953"/>
        <w:gridCol w:w="539"/>
        <w:gridCol w:w="988"/>
        <w:gridCol w:w="270"/>
        <w:gridCol w:w="983"/>
        <w:gridCol w:w="236"/>
        <w:gridCol w:w="40"/>
        <w:gridCol w:w="983"/>
        <w:gridCol w:w="270"/>
        <w:gridCol w:w="1170"/>
      </w:tblGrid>
      <w:tr w:rsidR="006D5218" w:rsidRPr="00E879C5" w14:paraId="1F07F6B5" w14:textId="77777777" w:rsidTr="00591D00">
        <w:trPr>
          <w:tblHeader/>
        </w:trPr>
        <w:tc>
          <w:tcPr>
            <w:tcW w:w="2096" w:type="pct"/>
          </w:tcPr>
          <w:p w14:paraId="12F4372A" w14:textId="77777777" w:rsidR="00416EAB" w:rsidRPr="00E879C5" w:rsidRDefault="00416EAB"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0"/>
              <w:jc w:val="both"/>
              <w:rPr>
                <w:rFonts w:ascii="Times New Roman" w:hAnsi="Times New Roman" w:cs="Times New Roman"/>
                <w:b/>
                <w:bCs/>
                <w:i/>
                <w:iCs/>
                <w:sz w:val="22"/>
                <w:szCs w:val="22"/>
                <w:cs/>
              </w:rPr>
            </w:pPr>
            <w:r w:rsidRPr="00E879C5">
              <w:rPr>
                <w:rFonts w:ascii="Times New Roman" w:hAnsi="Times New Roman" w:cs="Times New Roman"/>
                <w:sz w:val="22"/>
                <w:szCs w:val="22"/>
              </w:rPr>
              <w:br w:type="page"/>
            </w:r>
            <w:r w:rsidRPr="00E879C5">
              <w:rPr>
                <w:rFonts w:ascii="Times New Roman" w:hAnsi="Times New Roman" w:cs="Times New Roman"/>
                <w:sz w:val="22"/>
                <w:szCs w:val="22"/>
                <w:shd w:val="clear" w:color="auto" w:fill="FFFFFF"/>
              </w:rPr>
              <w:br w:type="page"/>
            </w:r>
            <w:r w:rsidRPr="00E879C5">
              <w:rPr>
                <w:rFonts w:ascii="Times New Roman" w:hAnsi="Times New Roman" w:cs="Times New Roman"/>
                <w:sz w:val="22"/>
                <w:szCs w:val="22"/>
              </w:rPr>
              <w:br w:type="page"/>
            </w:r>
            <w:r w:rsidRPr="00E879C5">
              <w:rPr>
                <w:rFonts w:ascii="Times New Roman" w:hAnsi="Times New Roman" w:cs="Times New Roman"/>
                <w:sz w:val="22"/>
                <w:szCs w:val="22"/>
                <w:shd w:val="clear" w:color="auto" w:fill="FFFFFF"/>
              </w:rPr>
              <w:br w:type="page"/>
            </w:r>
            <w:r w:rsidRPr="00E879C5">
              <w:rPr>
                <w:rFonts w:ascii="Times New Roman" w:hAnsi="Times New Roman" w:cs="Times New Roman"/>
                <w:sz w:val="22"/>
                <w:szCs w:val="22"/>
              </w:rPr>
              <w:br w:type="page"/>
            </w:r>
          </w:p>
        </w:tc>
        <w:tc>
          <w:tcPr>
            <w:tcW w:w="286" w:type="pct"/>
          </w:tcPr>
          <w:p w14:paraId="3DF509D8" w14:textId="77777777" w:rsidR="00416EAB" w:rsidRPr="00E879C5" w:rsidRDefault="00416EAB" w:rsidP="00435ADA">
            <w:pPr>
              <w:jc w:val="center"/>
              <w:rPr>
                <w:rFonts w:ascii="Times New Roman" w:hAnsi="Times New Roman" w:cs="Times New Roman"/>
                <w:b/>
                <w:bCs/>
                <w:sz w:val="22"/>
                <w:szCs w:val="22"/>
              </w:rPr>
            </w:pPr>
          </w:p>
        </w:tc>
        <w:tc>
          <w:tcPr>
            <w:tcW w:w="1188" w:type="pct"/>
            <w:gridSpan w:val="3"/>
          </w:tcPr>
          <w:p w14:paraId="7C877729" w14:textId="77777777" w:rsidR="00416EAB" w:rsidRPr="00E879C5" w:rsidRDefault="00416EAB" w:rsidP="00435ADA">
            <w:pPr>
              <w:jc w:val="center"/>
              <w:rPr>
                <w:rFonts w:ascii="Times New Roman" w:hAnsi="Times New Roman" w:cs="Times New Roman"/>
                <w:b/>
                <w:bCs/>
                <w:sz w:val="22"/>
                <w:szCs w:val="22"/>
              </w:rPr>
            </w:pPr>
            <w:r w:rsidRPr="00E879C5">
              <w:rPr>
                <w:rFonts w:ascii="Times New Roman" w:hAnsi="Times New Roman" w:cs="Times New Roman"/>
                <w:b/>
                <w:bCs/>
                <w:sz w:val="22"/>
                <w:szCs w:val="22"/>
              </w:rPr>
              <w:t>Consolidated</w:t>
            </w:r>
          </w:p>
          <w:p w14:paraId="73F35BF9" w14:textId="77777777" w:rsidR="00416EAB" w:rsidRPr="00E879C5" w:rsidRDefault="00416EAB" w:rsidP="00435ADA">
            <w:pPr>
              <w:jc w:val="center"/>
              <w:rPr>
                <w:rFonts w:ascii="Times New Roman" w:hAnsi="Times New Roman" w:cs="Times New Roman"/>
                <w:b/>
                <w:bCs/>
                <w:sz w:val="22"/>
                <w:szCs w:val="22"/>
              </w:rPr>
            </w:pPr>
            <w:r w:rsidRPr="00E879C5">
              <w:rPr>
                <w:rFonts w:ascii="Times New Roman" w:hAnsi="Times New Roman" w:cs="Times New Roman"/>
                <w:b/>
                <w:bCs/>
                <w:sz w:val="22"/>
                <w:szCs w:val="22"/>
              </w:rPr>
              <w:t>financial statements</w:t>
            </w:r>
          </w:p>
        </w:tc>
        <w:tc>
          <w:tcPr>
            <w:tcW w:w="125" w:type="pct"/>
          </w:tcPr>
          <w:p w14:paraId="5A1C57DE" w14:textId="77777777" w:rsidR="00416EAB" w:rsidRPr="00E879C5" w:rsidRDefault="00416EAB" w:rsidP="00435ADA">
            <w:pPr>
              <w:jc w:val="center"/>
              <w:rPr>
                <w:rFonts w:ascii="Times New Roman" w:hAnsi="Times New Roman" w:cs="Times New Roman"/>
                <w:b/>
                <w:bCs/>
                <w:sz w:val="22"/>
                <w:szCs w:val="22"/>
              </w:rPr>
            </w:pPr>
          </w:p>
        </w:tc>
        <w:tc>
          <w:tcPr>
            <w:tcW w:w="1306" w:type="pct"/>
            <w:gridSpan w:val="4"/>
          </w:tcPr>
          <w:p w14:paraId="0C63B598" w14:textId="77777777" w:rsidR="00416EAB" w:rsidRPr="00E879C5" w:rsidRDefault="00416EAB" w:rsidP="00435ADA">
            <w:pPr>
              <w:tabs>
                <w:tab w:val="clear" w:pos="2580"/>
                <w:tab w:val="left" w:pos="1041"/>
              </w:tabs>
              <w:jc w:val="center"/>
              <w:rPr>
                <w:rFonts w:ascii="Times New Roman" w:hAnsi="Times New Roman" w:cs="Times New Roman"/>
                <w:b/>
                <w:bCs/>
                <w:sz w:val="22"/>
                <w:szCs w:val="22"/>
              </w:rPr>
            </w:pPr>
            <w:r w:rsidRPr="00E879C5">
              <w:rPr>
                <w:rFonts w:ascii="Times New Roman" w:hAnsi="Times New Roman" w:cs="Times New Roman"/>
                <w:b/>
                <w:bCs/>
                <w:sz w:val="22"/>
                <w:szCs w:val="22"/>
              </w:rPr>
              <w:t>Separate</w:t>
            </w:r>
          </w:p>
          <w:p w14:paraId="683A48CE" w14:textId="77777777" w:rsidR="00416EAB" w:rsidRPr="00E879C5" w:rsidRDefault="00416EAB" w:rsidP="00435ADA">
            <w:pPr>
              <w:tabs>
                <w:tab w:val="clear" w:pos="2580"/>
                <w:tab w:val="left" w:pos="1041"/>
              </w:tabs>
              <w:jc w:val="center"/>
              <w:rPr>
                <w:rFonts w:ascii="Times New Roman" w:hAnsi="Times New Roman" w:cs="Times New Roman"/>
                <w:b/>
                <w:bCs/>
                <w:sz w:val="22"/>
                <w:szCs w:val="22"/>
              </w:rPr>
            </w:pPr>
            <w:r w:rsidRPr="00E879C5">
              <w:rPr>
                <w:rFonts w:ascii="Times New Roman" w:hAnsi="Times New Roman" w:cs="Times New Roman"/>
                <w:b/>
                <w:bCs/>
                <w:sz w:val="22"/>
                <w:szCs w:val="22"/>
              </w:rPr>
              <w:t>financial statements</w:t>
            </w:r>
          </w:p>
        </w:tc>
      </w:tr>
      <w:tr w:rsidR="00216AFC" w:rsidRPr="00E879C5" w14:paraId="27D2E09A" w14:textId="77777777" w:rsidTr="00591D00">
        <w:trPr>
          <w:tblHeader/>
        </w:trPr>
        <w:tc>
          <w:tcPr>
            <w:tcW w:w="2096" w:type="pct"/>
          </w:tcPr>
          <w:p w14:paraId="0F903880" w14:textId="77777777" w:rsidR="00216AFC" w:rsidRPr="00E879C5" w:rsidRDefault="00216AFC" w:rsidP="00216A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0"/>
              <w:jc w:val="both"/>
              <w:rPr>
                <w:rFonts w:ascii="Times New Roman" w:hAnsi="Times New Roman" w:cs="Times New Roman"/>
                <w:b/>
                <w:bCs/>
                <w:sz w:val="22"/>
                <w:szCs w:val="22"/>
                <w:cs/>
              </w:rPr>
            </w:pPr>
          </w:p>
        </w:tc>
        <w:tc>
          <w:tcPr>
            <w:tcW w:w="286" w:type="pct"/>
          </w:tcPr>
          <w:p w14:paraId="2AD44990" w14:textId="3715398F" w:rsidR="00216AFC" w:rsidRPr="00E879C5" w:rsidRDefault="00216AFC" w:rsidP="00216AFC">
            <w:pPr>
              <w:pStyle w:val="acctmergecolhdg"/>
              <w:spacing w:line="240" w:lineRule="atLeast"/>
              <w:ind w:left="-110" w:right="-90"/>
              <w:rPr>
                <w:b w:val="0"/>
                <w:bCs/>
                <w:szCs w:val="22"/>
              </w:rPr>
            </w:pPr>
          </w:p>
        </w:tc>
        <w:tc>
          <w:tcPr>
            <w:tcW w:w="524" w:type="pct"/>
          </w:tcPr>
          <w:p w14:paraId="2D16E298" w14:textId="210309F1" w:rsidR="00216AFC" w:rsidRPr="00E879C5" w:rsidRDefault="009C73FE" w:rsidP="00216AFC">
            <w:pPr>
              <w:pStyle w:val="acctmergecolhdg"/>
              <w:spacing w:line="240" w:lineRule="atLeast"/>
              <w:rPr>
                <w:b w:val="0"/>
                <w:bCs/>
                <w:szCs w:val="22"/>
              </w:rPr>
            </w:pPr>
            <w:r>
              <w:rPr>
                <w:b w:val="0"/>
                <w:szCs w:val="22"/>
              </w:rPr>
              <w:t>2025</w:t>
            </w:r>
          </w:p>
        </w:tc>
        <w:tc>
          <w:tcPr>
            <w:tcW w:w="143" w:type="pct"/>
          </w:tcPr>
          <w:p w14:paraId="61FFAD6B" w14:textId="77777777" w:rsidR="00216AFC" w:rsidRPr="00E879C5" w:rsidRDefault="00216AFC" w:rsidP="00216AFC">
            <w:pPr>
              <w:pStyle w:val="acctmergecolhdg"/>
              <w:spacing w:line="240" w:lineRule="atLeast"/>
              <w:rPr>
                <w:b w:val="0"/>
                <w:bCs/>
                <w:szCs w:val="22"/>
              </w:rPr>
            </w:pPr>
          </w:p>
        </w:tc>
        <w:tc>
          <w:tcPr>
            <w:tcW w:w="521" w:type="pct"/>
          </w:tcPr>
          <w:p w14:paraId="28ACD7A9" w14:textId="6BB7F1C6" w:rsidR="00216AFC" w:rsidRPr="00E879C5" w:rsidRDefault="00216AFC" w:rsidP="00216AFC">
            <w:pPr>
              <w:pStyle w:val="acctmergecolhdg"/>
              <w:spacing w:line="240" w:lineRule="atLeast"/>
              <w:rPr>
                <w:b w:val="0"/>
                <w:bCs/>
                <w:szCs w:val="22"/>
              </w:rPr>
            </w:pPr>
            <w:r w:rsidRPr="00E879C5">
              <w:rPr>
                <w:b w:val="0"/>
                <w:szCs w:val="22"/>
              </w:rPr>
              <w:t>202</w:t>
            </w:r>
            <w:r w:rsidR="00591D00">
              <w:rPr>
                <w:b w:val="0"/>
                <w:szCs w:val="22"/>
              </w:rPr>
              <w:t>4</w:t>
            </w:r>
          </w:p>
        </w:tc>
        <w:tc>
          <w:tcPr>
            <w:tcW w:w="146" w:type="pct"/>
            <w:gridSpan w:val="2"/>
          </w:tcPr>
          <w:p w14:paraId="09DA368E" w14:textId="77777777" w:rsidR="00216AFC" w:rsidRPr="00E879C5" w:rsidRDefault="00216AFC" w:rsidP="00216AFC">
            <w:pPr>
              <w:pStyle w:val="acctmergecolhdg"/>
              <w:spacing w:line="240" w:lineRule="atLeast"/>
              <w:rPr>
                <w:b w:val="0"/>
                <w:bCs/>
                <w:szCs w:val="22"/>
              </w:rPr>
            </w:pPr>
          </w:p>
        </w:tc>
        <w:tc>
          <w:tcPr>
            <w:tcW w:w="521" w:type="pct"/>
          </w:tcPr>
          <w:p w14:paraId="136B95FE" w14:textId="1F128B76" w:rsidR="00216AFC" w:rsidRPr="00E879C5" w:rsidRDefault="009C73FE" w:rsidP="00216AFC">
            <w:pPr>
              <w:pStyle w:val="acctmergecolhdg"/>
              <w:spacing w:line="240" w:lineRule="atLeast"/>
              <w:rPr>
                <w:b w:val="0"/>
                <w:bCs/>
                <w:szCs w:val="22"/>
              </w:rPr>
            </w:pPr>
            <w:r>
              <w:rPr>
                <w:b w:val="0"/>
                <w:szCs w:val="22"/>
              </w:rPr>
              <w:t>2025</w:t>
            </w:r>
          </w:p>
        </w:tc>
        <w:tc>
          <w:tcPr>
            <w:tcW w:w="143" w:type="pct"/>
          </w:tcPr>
          <w:p w14:paraId="2165F1CA" w14:textId="77777777" w:rsidR="00216AFC" w:rsidRPr="00E879C5" w:rsidRDefault="00216AFC" w:rsidP="00216AFC">
            <w:pPr>
              <w:pStyle w:val="acctmergecolhdg"/>
              <w:spacing w:line="240" w:lineRule="atLeast"/>
              <w:rPr>
                <w:b w:val="0"/>
                <w:bCs/>
                <w:szCs w:val="22"/>
              </w:rPr>
            </w:pPr>
          </w:p>
        </w:tc>
        <w:tc>
          <w:tcPr>
            <w:tcW w:w="620" w:type="pct"/>
          </w:tcPr>
          <w:p w14:paraId="5EF994EB" w14:textId="7AB94A08" w:rsidR="00216AFC" w:rsidRPr="00E879C5" w:rsidRDefault="00216AFC" w:rsidP="00216AFC">
            <w:pPr>
              <w:pStyle w:val="acctmergecolhdg"/>
              <w:spacing w:line="240" w:lineRule="atLeast"/>
              <w:rPr>
                <w:b w:val="0"/>
                <w:bCs/>
                <w:szCs w:val="22"/>
              </w:rPr>
            </w:pPr>
            <w:r w:rsidRPr="00E879C5">
              <w:rPr>
                <w:b w:val="0"/>
                <w:szCs w:val="22"/>
              </w:rPr>
              <w:t>202</w:t>
            </w:r>
            <w:r w:rsidR="00591D00">
              <w:rPr>
                <w:b w:val="0"/>
                <w:szCs w:val="22"/>
              </w:rPr>
              <w:t>4</w:t>
            </w:r>
          </w:p>
        </w:tc>
      </w:tr>
      <w:tr w:rsidR="00F340C0" w:rsidRPr="00E879C5" w14:paraId="387CF9DF" w14:textId="77777777" w:rsidTr="00591D00">
        <w:trPr>
          <w:tblHeader/>
        </w:trPr>
        <w:tc>
          <w:tcPr>
            <w:tcW w:w="2096" w:type="pct"/>
          </w:tcPr>
          <w:p w14:paraId="5FFF36A1"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0"/>
              <w:jc w:val="both"/>
              <w:rPr>
                <w:rFonts w:ascii="Times New Roman" w:hAnsi="Times New Roman" w:cs="Times New Roman"/>
                <w:b/>
                <w:bCs/>
                <w:sz w:val="22"/>
                <w:szCs w:val="22"/>
              </w:rPr>
            </w:pPr>
          </w:p>
        </w:tc>
        <w:tc>
          <w:tcPr>
            <w:tcW w:w="286" w:type="pct"/>
          </w:tcPr>
          <w:p w14:paraId="5CDFB1A7"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41"/>
              </w:tabs>
              <w:ind w:left="-108" w:right="20"/>
              <w:jc w:val="center"/>
              <w:rPr>
                <w:rFonts w:ascii="Times New Roman" w:hAnsi="Times New Roman" w:cs="Times New Roman"/>
                <w:i/>
                <w:iCs/>
                <w:sz w:val="22"/>
                <w:szCs w:val="22"/>
                <w:cs/>
              </w:rPr>
            </w:pPr>
          </w:p>
        </w:tc>
        <w:tc>
          <w:tcPr>
            <w:tcW w:w="2619" w:type="pct"/>
            <w:gridSpan w:val="8"/>
          </w:tcPr>
          <w:p w14:paraId="0CAF347B"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41"/>
              </w:tabs>
              <w:ind w:left="-108" w:right="20"/>
              <w:jc w:val="center"/>
              <w:rPr>
                <w:rFonts w:ascii="Times New Roman" w:hAnsi="Times New Roman" w:cs="Times New Roman"/>
                <w:sz w:val="22"/>
                <w:szCs w:val="22"/>
              </w:rPr>
            </w:pPr>
            <w:r w:rsidRPr="00E879C5">
              <w:rPr>
                <w:rFonts w:ascii="Times New Roman" w:hAnsi="Times New Roman" w:cs="Times New Roman"/>
                <w:i/>
                <w:iCs/>
                <w:sz w:val="22"/>
                <w:szCs w:val="22"/>
                <w:cs/>
              </w:rPr>
              <w:t>(</w:t>
            </w:r>
            <w:r w:rsidRPr="00E879C5">
              <w:rPr>
                <w:rFonts w:ascii="Times New Roman" w:hAnsi="Times New Roman" w:cs="Times New Roman"/>
                <w:i/>
                <w:iCs/>
                <w:sz w:val="22"/>
                <w:szCs w:val="22"/>
                <w:lang w:val="en-GB" w:bidi="ar-SA"/>
              </w:rPr>
              <w:t>in thousand Baht</w:t>
            </w:r>
            <w:r w:rsidRPr="00E879C5">
              <w:rPr>
                <w:rFonts w:ascii="Times New Roman" w:hAnsi="Times New Roman" w:cs="Times New Roman"/>
                <w:i/>
                <w:iCs/>
                <w:sz w:val="22"/>
                <w:szCs w:val="22"/>
              </w:rPr>
              <w:t xml:space="preserve"> / in thousand shares</w:t>
            </w:r>
            <w:r w:rsidRPr="00E879C5">
              <w:rPr>
                <w:rFonts w:ascii="Times New Roman" w:hAnsi="Times New Roman" w:cs="Times New Roman"/>
                <w:i/>
                <w:iCs/>
                <w:sz w:val="22"/>
                <w:szCs w:val="22"/>
                <w:cs/>
              </w:rPr>
              <w:t>)</w:t>
            </w:r>
          </w:p>
        </w:tc>
      </w:tr>
      <w:tr w:rsidR="006D5218" w:rsidRPr="00E879C5" w14:paraId="07D83E7F" w14:textId="77777777" w:rsidTr="00591D00">
        <w:trPr>
          <w:trHeight w:val="189"/>
        </w:trPr>
        <w:tc>
          <w:tcPr>
            <w:tcW w:w="2096" w:type="pct"/>
          </w:tcPr>
          <w:p w14:paraId="2D8AB9C7" w14:textId="77777777" w:rsidR="00F340C0" w:rsidRPr="00E879C5" w:rsidRDefault="00F340C0" w:rsidP="00435ADA">
            <w:pPr>
              <w:ind w:left="144" w:hanging="144"/>
              <w:rPr>
                <w:rFonts w:ascii="Times New Roman" w:hAnsi="Times New Roman" w:cs="Times New Roman"/>
                <w:b/>
                <w:bCs/>
                <w:sz w:val="22"/>
                <w:szCs w:val="22"/>
              </w:rPr>
            </w:pPr>
            <w:r w:rsidRPr="00E879C5">
              <w:rPr>
                <w:rFonts w:ascii="Times New Roman" w:hAnsi="Times New Roman" w:cs="Times New Roman"/>
                <w:b/>
                <w:bCs/>
                <w:sz w:val="22"/>
                <w:szCs w:val="22"/>
              </w:rPr>
              <w:t xml:space="preserve">Profit for the year attributable to </w:t>
            </w:r>
          </w:p>
        </w:tc>
        <w:tc>
          <w:tcPr>
            <w:tcW w:w="286" w:type="pct"/>
          </w:tcPr>
          <w:p w14:paraId="3E05D1FF"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s>
              <w:ind w:left="-108" w:right="-108"/>
              <w:rPr>
                <w:rFonts w:ascii="Times New Roman" w:hAnsi="Times New Roman" w:cs="Times New Roman"/>
                <w:sz w:val="22"/>
                <w:szCs w:val="22"/>
              </w:rPr>
            </w:pPr>
          </w:p>
        </w:tc>
        <w:tc>
          <w:tcPr>
            <w:tcW w:w="524" w:type="pct"/>
          </w:tcPr>
          <w:p w14:paraId="00560127"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s>
              <w:ind w:left="-108" w:right="-108"/>
              <w:rPr>
                <w:rFonts w:ascii="Times New Roman" w:hAnsi="Times New Roman" w:cs="Times New Roman"/>
                <w:sz w:val="22"/>
                <w:szCs w:val="22"/>
              </w:rPr>
            </w:pPr>
          </w:p>
        </w:tc>
        <w:tc>
          <w:tcPr>
            <w:tcW w:w="143" w:type="pct"/>
          </w:tcPr>
          <w:p w14:paraId="7E76DCA7"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s>
              <w:ind w:left="-108" w:right="-108"/>
              <w:rPr>
                <w:rFonts w:ascii="Times New Roman" w:hAnsi="Times New Roman" w:cs="Times New Roman"/>
                <w:sz w:val="22"/>
                <w:szCs w:val="22"/>
              </w:rPr>
            </w:pPr>
          </w:p>
        </w:tc>
        <w:tc>
          <w:tcPr>
            <w:tcW w:w="521" w:type="pct"/>
          </w:tcPr>
          <w:p w14:paraId="30FBE84F"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s>
              <w:ind w:left="-108" w:right="-108"/>
              <w:rPr>
                <w:rFonts w:ascii="Times New Roman" w:hAnsi="Times New Roman" w:cs="Times New Roman"/>
                <w:sz w:val="22"/>
                <w:szCs w:val="22"/>
              </w:rPr>
            </w:pPr>
          </w:p>
        </w:tc>
        <w:tc>
          <w:tcPr>
            <w:tcW w:w="146" w:type="pct"/>
            <w:gridSpan w:val="2"/>
          </w:tcPr>
          <w:p w14:paraId="4B0BE74E"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s>
              <w:ind w:left="-108" w:right="-108"/>
              <w:rPr>
                <w:rFonts w:ascii="Times New Roman" w:hAnsi="Times New Roman" w:cs="Times New Roman"/>
                <w:sz w:val="22"/>
                <w:szCs w:val="22"/>
              </w:rPr>
            </w:pPr>
          </w:p>
        </w:tc>
        <w:tc>
          <w:tcPr>
            <w:tcW w:w="521" w:type="pct"/>
          </w:tcPr>
          <w:p w14:paraId="22B5758D"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 w:val="left" w:pos="1041"/>
              </w:tabs>
              <w:ind w:left="-108" w:right="-108"/>
              <w:rPr>
                <w:rFonts w:ascii="Times New Roman" w:hAnsi="Times New Roman" w:cs="Times New Roman"/>
                <w:sz w:val="22"/>
                <w:szCs w:val="22"/>
              </w:rPr>
            </w:pPr>
          </w:p>
        </w:tc>
        <w:tc>
          <w:tcPr>
            <w:tcW w:w="143" w:type="pct"/>
          </w:tcPr>
          <w:p w14:paraId="266B7060"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 w:val="left" w:pos="1041"/>
              </w:tabs>
              <w:ind w:left="-108" w:right="-108"/>
              <w:rPr>
                <w:rFonts w:ascii="Times New Roman" w:hAnsi="Times New Roman" w:cs="Times New Roman"/>
                <w:sz w:val="22"/>
                <w:szCs w:val="22"/>
              </w:rPr>
            </w:pPr>
          </w:p>
        </w:tc>
        <w:tc>
          <w:tcPr>
            <w:tcW w:w="620" w:type="pct"/>
          </w:tcPr>
          <w:p w14:paraId="02C2D7AA"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 w:val="left" w:pos="1041"/>
              </w:tabs>
              <w:ind w:left="-108" w:right="-108"/>
              <w:rPr>
                <w:rFonts w:ascii="Times New Roman" w:hAnsi="Times New Roman" w:cs="Times New Roman"/>
                <w:sz w:val="22"/>
                <w:szCs w:val="22"/>
              </w:rPr>
            </w:pPr>
          </w:p>
        </w:tc>
      </w:tr>
      <w:tr w:rsidR="0080751C" w:rsidRPr="00E879C5" w14:paraId="641F03B3" w14:textId="77777777" w:rsidTr="00591D00">
        <w:trPr>
          <w:trHeight w:val="60"/>
        </w:trPr>
        <w:tc>
          <w:tcPr>
            <w:tcW w:w="2096" w:type="pct"/>
          </w:tcPr>
          <w:p w14:paraId="0DE24849" w14:textId="7E14BFDA" w:rsidR="0080751C" w:rsidRPr="00E879C5" w:rsidRDefault="0080751C" w:rsidP="0080751C">
            <w:pPr>
              <w:ind w:left="144" w:right="-43"/>
              <w:rPr>
                <w:rFonts w:ascii="Times New Roman" w:hAnsi="Times New Roman" w:cs="Times New Roman"/>
                <w:b/>
                <w:bCs/>
                <w:sz w:val="22"/>
                <w:szCs w:val="22"/>
              </w:rPr>
            </w:pPr>
            <w:r w:rsidRPr="00E879C5">
              <w:rPr>
                <w:rFonts w:ascii="Times New Roman" w:hAnsi="Times New Roman" w:cs="Times New Roman"/>
                <w:b/>
                <w:bCs/>
                <w:sz w:val="22"/>
                <w:szCs w:val="22"/>
              </w:rPr>
              <w:t>ordinary shareholders of the Company</w:t>
            </w:r>
          </w:p>
        </w:tc>
        <w:tc>
          <w:tcPr>
            <w:tcW w:w="286" w:type="pct"/>
          </w:tcPr>
          <w:p w14:paraId="3CFBE131"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1"/>
              </w:tabs>
              <w:ind w:right="-124"/>
              <w:rPr>
                <w:rFonts w:ascii="Times New Roman" w:hAnsi="Times New Roman" w:cs="Times New Roman"/>
                <w:sz w:val="22"/>
                <w:szCs w:val="22"/>
              </w:rPr>
            </w:pPr>
          </w:p>
        </w:tc>
        <w:tc>
          <w:tcPr>
            <w:tcW w:w="524" w:type="pct"/>
            <w:tcBorders>
              <w:bottom w:val="double" w:sz="4" w:space="0" w:color="auto"/>
            </w:tcBorders>
            <w:vAlign w:val="bottom"/>
          </w:tcPr>
          <w:p w14:paraId="25FAE6BD" w14:textId="65CFCD52" w:rsidR="0080751C" w:rsidRPr="00E879C5" w:rsidRDefault="0080751C" w:rsidP="0080751C">
            <w:pPr>
              <w:pStyle w:val="acctfourfigures"/>
              <w:tabs>
                <w:tab w:val="clear" w:pos="765"/>
                <w:tab w:val="decimal" w:pos="784"/>
              </w:tabs>
              <w:spacing w:line="240" w:lineRule="atLeast"/>
              <w:ind w:right="-106"/>
              <w:rPr>
                <w:b/>
                <w:bCs/>
                <w:szCs w:val="22"/>
              </w:rPr>
            </w:pPr>
            <w:r w:rsidRPr="0080751C">
              <w:rPr>
                <w:b/>
                <w:bCs/>
                <w:szCs w:val="22"/>
              </w:rPr>
              <w:t>753,228</w:t>
            </w:r>
          </w:p>
        </w:tc>
        <w:tc>
          <w:tcPr>
            <w:tcW w:w="143" w:type="pct"/>
            <w:vAlign w:val="bottom"/>
          </w:tcPr>
          <w:p w14:paraId="257298DC"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6"/>
              <w:rPr>
                <w:rFonts w:ascii="Times New Roman" w:hAnsi="Times New Roman" w:cs="Times New Roman"/>
                <w:b/>
                <w:bCs/>
                <w:sz w:val="22"/>
                <w:szCs w:val="22"/>
              </w:rPr>
            </w:pPr>
          </w:p>
        </w:tc>
        <w:tc>
          <w:tcPr>
            <w:tcW w:w="521" w:type="pct"/>
            <w:tcBorders>
              <w:bottom w:val="double" w:sz="4" w:space="0" w:color="auto"/>
            </w:tcBorders>
            <w:vAlign w:val="bottom"/>
          </w:tcPr>
          <w:p w14:paraId="2C99C278" w14:textId="60B9A987" w:rsidR="0080751C" w:rsidRPr="00E879C5" w:rsidRDefault="0080751C" w:rsidP="0080751C">
            <w:pPr>
              <w:pStyle w:val="acctfourfigures"/>
              <w:tabs>
                <w:tab w:val="clear" w:pos="765"/>
                <w:tab w:val="decimal" w:pos="813"/>
              </w:tabs>
              <w:spacing w:line="240" w:lineRule="atLeast"/>
              <w:ind w:right="-106"/>
              <w:rPr>
                <w:b/>
                <w:bCs/>
                <w:szCs w:val="22"/>
              </w:rPr>
            </w:pPr>
            <w:r w:rsidRPr="00E879C5">
              <w:rPr>
                <w:b/>
                <w:bCs/>
                <w:szCs w:val="22"/>
              </w:rPr>
              <w:t>7</w:t>
            </w:r>
            <w:r>
              <w:rPr>
                <w:b/>
                <w:bCs/>
                <w:szCs w:val="22"/>
              </w:rPr>
              <w:t>45,346</w:t>
            </w:r>
          </w:p>
        </w:tc>
        <w:tc>
          <w:tcPr>
            <w:tcW w:w="146" w:type="pct"/>
            <w:gridSpan w:val="2"/>
            <w:vAlign w:val="bottom"/>
          </w:tcPr>
          <w:p w14:paraId="21C6350F"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6"/>
              <w:rPr>
                <w:rFonts w:ascii="Times New Roman" w:hAnsi="Times New Roman" w:cs="Times New Roman"/>
                <w:b/>
                <w:bCs/>
                <w:sz w:val="22"/>
                <w:szCs w:val="22"/>
              </w:rPr>
            </w:pPr>
          </w:p>
        </w:tc>
        <w:tc>
          <w:tcPr>
            <w:tcW w:w="521" w:type="pct"/>
            <w:tcBorders>
              <w:bottom w:val="double" w:sz="4" w:space="0" w:color="auto"/>
            </w:tcBorders>
            <w:vAlign w:val="bottom"/>
          </w:tcPr>
          <w:p w14:paraId="4BEE5485" w14:textId="4AD5BBF3" w:rsidR="0080751C" w:rsidRPr="00E879C5" w:rsidRDefault="0080751C" w:rsidP="0080751C">
            <w:pPr>
              <w:pStyle w:val="acctfourfigures"/>
              <w:tabs>
                <w:tab w:val="clear" w:pos="765"/>
                <w:tab w:val="decimal" w:pos="784"/>
              </w:tabs>
              <w:spacing w:line="240" w:lineRule="atLeast"/>
              <w:ind w:right="-106"/>
              <w:rPr>
                <w:b/>
                <w:bCs/>
                <w:szCs w:val="22"/>
              </w:rPr>
            </w:pPr>
            <w:r w:rsidRPr="0080751C">
              <w:rPr>
                <w:b/>
                <w:bCs/>
                <w:szCs w:val="22"/>
              </w:rPr>
              <w:t>697,039</w:t>
            </w:r>
          </w:p>
        </w:tc>
        <w:tc>
          <w:tcPr>
            <w:tcW w:w="143" w:type="pct"/>
            <w:vAlign w:val="bottom"/>
          </w:tcPr>
          <w:p w14:paraId="112D4484"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6"/>
              <w:rPr>
                <w:rFonts w:ascii="Times New Roman" w:hAnsi="Times New Roman" w:cs="Times New Roman"/>
                <w:b/>
                <w:bCs/>
                <w:sz w:val="22"/>
                <w:szCs w:val="22"/>
              </w:rPr>
            </w:pPr>
          </w:p>
        </w:tc>
        <w:tc>
          <w:tcPr>
            <w:tcW w:w="620" w:type="pct"/>
            <w:tcBorders>
              <w:bottom w:val="double" w:sz="4" w:space="0" w:color="auto"/>
            </w:tcBorders>
            <w:vAlign w:val="bottom"/>
          </w:tcPr>
          <w:p w14:paraId="6D68AF6E" w14:textId="4F1700A5" w:rsidR="0080751C" w:rsidRPr="00E879C5" w:rsidRDefault="0080751C" w:rsidP="004C37C7">
            <w:pPr>
              <w:pStyle w:val="acctfourfigures"/>
              <w:tabs>
                <w:tab w:val="clear" w:pos="765"/>
                <w:tab w:val="decimal" w:pos="879"/>
              </w:tabs>
              <w:spacing w:line="240" w:lineRule="atLeast"/>
              <w:ind w:right="-106"/>
              <w:rPr>
                <w:b/>
                <w:bCs/>
                <w:szCs w:val="22"/>
              </w:rPr>
            </w:pPr>
            <w:r w:rsidRPr="00E879C5">
              <w:rPr>
                <w:b/>
                <w:bCs/>
                <w:szCs w:val="22"/>
              </w:rPr>
              <w:t>7</w:t>
            </w:r>
            <w:r>
              <w:rPr>
                <w:b/>
                <w:bCs/>
                <w:szCs w:val="22"/>
              </w:rPr>
              <w:t>34,363</w:t>
            </w:r>
          </w:p>
        </w:tc>
      </w:tr>
      <w:tr w:rsidR="0080751C" w:rsidRPr="00E879C5" w14:paraId="49BCC826" w14:textId="77777777" w:rsidTr="00591D00">
        <w:trPr>
          <w:trHeight w:val="216"/>
        </w:trPr>
        <w:tc>
          <w:tcPr>
            <w:tcW w:w="2096" w:type="pct"/>
          </w:tcPr>
          <w:p w14:paraId="14DDC3DF" w14:textId="77777777" w:rsidR="0080751C" w:rsidRPr="00E879C5" w:rsidRDefault="0080751C" w:rsidP="0080751C">
            <w:pPr>
              <w:ind w:right="-43"/>
              <w:rPr>
                <w:rFonts w:ascii="Times New Roman" w:hAnsi="Times New Roman" w:cs="Times New Roman"/>
                <w:b/>
                <w:bCs/>
                <w:sz w:val="22"/>
                <w:szCs w:val="22"/>
              </w:rPr>
            </w:pPr>
          </w:p>
        </w:tc>
        <w:tc>
          <w:tcPr>
            <w:tcW w:w="286" w:type="pct"/>
          </w:tcPr>
          <w:p w14:paraId="1AAFED53"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1"/>
              </w:tabs>
              <w:ind w:right="-124"/>
              <w:rPr>
                <w:rFonts w:ascii="Times New Roman" w:hAnsi="Times New Roman" w:cs="Times New Roman"/>
                <w:sz w:val="22"/>
                <w:szCs w:val="22"/>
              </w:rPr>
            </w:pPr>
          </w:p>
        </w:tc>
        <w:tc>
          <w:tcPr>
            <w:tcW w:w="524" w:type="pct"/>
            <w:vAlign w:val="bottom"/>
          </w:tcPr>
          <w:p w14:paraId="6A303C2D" w14:textId="77777777" w:rsidR="0080751C" w:rsidRPr="00E879C5" w:rsidRDefault="0080751C" w:rsidP="0080751C">
            <w:pPr>
              <w:pStyle w:val="acctfourfigures"/>
              <w:tabs>
                <w:tab w:val="clear" w:pos="765"/>
                <w:tab w:val="decimal" w:pos="784"/>
              </w:tabs>
              <w:spacing w:line="240" w:lineRule="atLeast"/>
              <w:ind w:right="-106"/>
              <w:rPr>
                <w:b/>
                <w:bCs/>
                <w:szCs w:val="22"/>
              </w:rPr>
            </w:pPr>
          </w:p>
        </w:tc>
        <w:tc>
          <w:tcPr>
            <w:tcW w:w="143" w:type="pct"/>
            <w:vAlign w:val="center"/>
          </w:tcPr>
          <w:p w14:paraId="57817EEF"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6"/>
              <w:rPr>
                <w:rFonts w:ascii="Times New Roman" w:hAnsi="Times New Roman" w:cs="Times New Roman"/>
                <w:b/>
                <w:bCs/>
                <w:sz w:val="22"/>
                <w:szCs w:val="22"/>
              </w:rPr>
            </w:pPr>
          </w:p>
        </w:tc>
        <w:tc>
          <w:tcPr>
            <w:tcW w:w="521" w:type="pct"/>
            <w:vAlign w:val="bottom"/>
          </w:tcPr>
          <w:p w14:paraId="1DEF88F1" w14:textId="77777777" w:rsidR="0080751C" w:rsidRPr="00E879C5" w:rsidRDefault="0080751C" w:rsidP="0080751C">
            <w:pPr>
              <w:pStyle w:val="acctfourfigures"/>
              <w:tabs>
                <w:tab w:val="clear" w:pos="765"/>
                <w:tab w:val="decimal" w:pos="813"/>
              </w:tabs>
              <w:spacing w:line="240" w:lineRule="atLeast"/>
              <w:ind w:right="-106"/>
              <w:rPr>
                <w:b/>
                <w:bCs/>
                <w:szCs w:val="22"/>
              </w:rPr>
            </w:pPr>
          </w:p>
        </w:tc>
        <w:tc>
          <w:tcPr>
            <w:tcW w:w="146" w:type="pct"/>
            <w:gridSpan w:val="2"/>
            <w:vAlign w:val="center"/>
          </w:tcPr>
          <w:p w14:paraId="09655188"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6"/>
              <w:rPr>
                <w:rFonts w:ascii="Times New Roman" w:hAnsi="Times New Roman" w:cs="Times New Roman"/>
                <w:b/>
                <w:bCs/>
                <w:sz w:val="22"/>
                <w:szCs w:val="22"/>
              </w:rPr>
            </w:pPr>
          </w:p>
        </w:tc>
        <w:tc>
          <w:tcPr>
            <w:tcW w:w="521" w:type="pct"/>
            <w:vAlign w:val="bottom"/>
          </w:tcPr>
          <w:p w14:paraId="0EF588EE" w14:textId="77777777" w:rsidR="0080751C" w:rsidRPr="00E879C5" w:rsidRDefault="0080751C" w:rsidP="0080751C">
            <w:pPr>
              <w:pStyle w:val="acctfourfigures"/>
              <w:tabs>
                <w:tab w:val="clear" w:pos="765"/>
                <w:tab w:val="decimal" w:pos="784"/>
              </w:tabs>
              <w:spacing w:line="240" w:lineRule="atLeast"/>
              <w:ind w:right="-106"/>
              <w:rPr>
                <w:b/>
                <w:bCs/>
                <w:szCs w:val="22"/>
              </w:rPr>
            </w:pPr>
          </w:p>
        </w:tc>
        <w:tc>
          <w:tcPr>
            <w:tcW w:w="143" w:type="pct"/>
            <w:vAlign w:val="center"/>
          </w:tcPr>
          <w:p w14:paraId="7C92C09D"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6"/>
              <w:rPr>
                <w:rFonts w:ascii="Times New Roman" w:hAnsi="Times New Roman" w:cs="Times New Roman"/>
                <w:b/>
                <w:bCs/>
                <w:sz w:val="22"/>
                <w:szCs w:val="22"/>
              </w:rPr>
            </w:pPr>
          </w:p>
        </w:tc>
        <w:tc>
          <w:tcPr>
            <w:tcW w:w="620" w:type="pct"/>
            <w:vAlign w:val="bottom"/>
          </w:tcPr>
          <w:p w14:paraId="24F4430B" w14:textId="77777777" w:rsidR="0080751C" w:rsidRPr="00E879C5" w:rsidRDefault="0080751C" w:rsidP="004C37C7">
            <w:pPr>
              <w:pStyle w:val="acctfourfigures"/>
              <w:tabs>
                <w:tab w:val="clear" w:pos="765"/>
                <w:tab w:val="decimal" w:pos="879"/>
              </w:tabs>
              <w:spacing w:line="240" w:lineRule="atLeast"/>
              <w:ind w:right="-106"/>
              <w:rPr>
                <w:b/>
                <w:bCs/>
                <w:szCs w:val="22"/>
              </w:rPr>
            </w:pPr>
          </w:p>
        </w:tc>
      </w:tr>
      <w:tr w:rsidR="0080751C" w:rsidRPr="00E879C5" w14:paraId="62041AFA" w14:textId="77777777" w:rsidTr="00591D00">
        <w:trPr>
          <w:trHeight w:val="307"/>
        </w:trPr>
        <w:tc>
          <w:tcPr>
            <w:tcW w:w="2096" w:type="pct"/>
            <w:vAlign w:val="bottom"/>
          </w:tcPr>
          <w:p w14:paraId="3481D083" w14:textId="3A1BC189"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58" w:hanging="158"/>
              <w:rPr>
                <w:rFonts w:ascii="Times New Roman" w:hAnsi="Times New Roman" w:cs="Times New Roman"/>
                <w:sz w:val="22"/>
                <w:szCs w:val="22"/>
              </w:rPr>
            </w:pPr>
            <w:r>
              <w:rPr>
                <w:rFonts w:ascii="Times New Roman" w:hAnsi="Times New Roman"/>
                <w:b/>
                <w:bCs/>
                <w:sz w:val="22"/>
                <w:szCs w:val="28"/>
              </w:rPr>
              <w:t>N</w:t>
            </w:r>
            <w:r w:rsidRPr="00E879C5">
              <w:rPr>
                <w:rFonts w:ascii="Times New Roman" w:hAnsi="Times New Roman" w:cs="Times New Roman"/>
                <w:b/>
                <w:bCs/>
                <w:sz w:val="22"/>
                <w:szCs w:val="22"/>
              </w:rPr>
              <w:t>umber of ordinary shares outstanding (basic) at 31 December</w:t>
            </w:r>
          </w:p>
        </w:tc>
        <w:tc>
          <w:tcPr>
            <w:tcW w:w="286" w:type="pct"/>
          </w:tcPr>
          <w:p w14:paraId="7328EF2E" w14:textId="77777777" w:rsidR="0080751C" w:rsidRPr="00E879C5" w:rsidRDefault="0080751C" w:rsidP="0080751C">
            <w:pPr>
              <w:pStyle w:val="acctfourfigures"/>
              <w:tabs>
                <w:tab w:val="clear" w:pos="765"/>
                <w:tab w:val="decimal" w:pos="341"/>
              </w:tabs>
              <w:spacing w:line="240" w:lineRule="atLeast"/>
              <w:ind w:right="-90"/>
              <w:rPr>
                <w:b/>
                <w:bCs/>
                <w:szCs w:val="22"/>
              </w:rPr>
            </w:pPr>
          </w:p>
        </w:tc>
        <w:tc>
          <w:tcPr>
            <w:tcW w:w="524" w:type="pct"/>
            <w:tcBorders>
              <w:bottom w:val="double" w:sz="4" w:space="0" w:color="auto"/>
            </w:tcBorders>
            <w:vAlign w:val="bottom"/>
          </w:tcPr>
          <w:p w14:paraId="046C9D65" w14:textId="7004A671" w:rsidR="0080751C" w:rsidRPr="00E879C5" w:rsidRDefault="0080751C" w:rsidP="0080751C">
            <w:pPr>
              <w:pStyle w:val="acctfourfigures"/>
              <w:tabs>
                <w:tab w:val="clear" w:pos="765"/>
                <w:tab w:val="decimal" w:pos="784"/>
              </w:tabs>
              <w:spacing w:line="240" w:lineRule="atLeast"/>
              <w:ind w:right="-106"/>
              <w:rPr>
                <w:b/>
                <w:bCs/>
                <w:szCs w:val="22"/>
              </w:rPr>
            </w:pPr>
            <w:r w:rsidRPr="0080751C">
              <w:rPr>
                <w:b/>
                <w:bCs/>
                <w:szCs w:val="22"/>
              </w:rPr>
              <w:t>505,000</w:t>
            </w:r>
          </w:p>
        </w:tc>
        <w:tc>
          <w:tcPr>
            <w:tcW w:w="143" w:type="pct"/>
            <w:vAlign w:val="bottom"/>
          </w:tcPr>
          <w:p w14:paraId="55DECB89"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6"/>
              <w:rPr>
                <w:rFonts w:ascii="Times New Roman" w:hAnsi="Times New Roman" w:cs="Times New Roman"/>
                <w:b/>
                <w:bCs/>
                <w:sz w:val="22"/>
                <w:szCs w:val="22"/>
                <w:lang w:val="en-GB" w:bidi="ar-SA"/>
              </w:rPr>
            </w:pPr>
          </w:p>
        </w:tc>
        <w:tc>
          <w:tcPr>
            <w:tcW w:w="521" w:type="pct"/>
            <w:tcBorders>
              <w:bottom w:val="double" w:sz="4" w:space="0" w:color="auto"/>
            </w:tcBorders>
            <w:vAlign w:val="bottom"/>
          </w:tcPr>
          <w:p w14:paraId="5F33282D" w14:textId="7C17095A" w:rsidR="0080751C" w:rsidRPr="00E879C5" w:rsidRDefault="0080751C" w:rsidP="0080751C">
            <w:pPr>
              <w:pStyle w:val="acctfourfigures"/>
              <w:tabs>
                <w:tab w:val="clear" w:pos="765"/>
                <w:tab w:val="decimal" w:pos="813"/>
              </w:tabs>
              <w:spacing w:line="240" w:lineRule="atLeast"/>
              <w:ind w:right="-106"/>
              <w:rPr>
                <w:b/>
                <w:bCs/>
                <w:szCs w:val="22"/>
              </w:rPr>
            </w:pPr>
            <w:r w:rsidRPr="00E879C5">
              <w:rPr>
                <w:b/>
                <w:bCs/>
                <w:szCs w:val="22"/>
              </w:rPr>
              <w:t>505,000</w:t>
            </w:r>
          </w:p>
        </w:tc>
        <w:tc>
          <w:tcPr>
            <w:tcW w:w="146" w:type="pct"/>
            <w:gridSpan w:val="2"/>
            <w:vAlign w:val="bottom"/>
          </w:tcPr>
          <w:p w14:paraId="48992548"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6"/>
              <w:rPr>
                <w:rFonts w:ascii="Times New Roman" w:hAnsi="Times New Roman" w:cs="Times New Roman"/>
                <w:b/>
                <w:bCs/>
                <w:sz w:val="22"/>
                <w:szCs w:val="22"/>
                <w:lang w:val="en-GB" w:bidi="ar-SA"/>
              </w:rPr>
            </w:pPr>
          </w:p>
        </w:tc>
        <w:tc>
          <w:tcPr>
            <w:tcW w:w="521" w:type="pct"/>
            <w:tcBorders>
              <w:bottom w:val="double" w:sz="4" w:space="0" w:color="auto"/>
            </w:tcBorders>
            <w:vAlign w:val="bottom"/>
          </w:tcPr>
          <w:p w14:paraId="36381A51" w14:textId="04983FA2" w:rsidR="0080751C" w:rsidRPr="00E879C5" w:rsidRDefault="0080751C" w:rsidP="0080751C">
            <w:pPr>
              <w:pStyle w:val="acctfourfigures"/>
              <w:tabs>
                <w:tab w:val="clear" w:pos="765"/>
                <w:tab w:val="decimal" w:pos="784"/>
              </w:tabs>
              <w:spacing w:line="240" w:lineRule="atLeast"/>
              <w:ind w:right="-106"/>
              <w:rPr>
                <w:b/>
                <w:bCs/>
                <w:szCs w:val="22"/>
              </w:rPr>
            </w:pPr>
            <w:r w:rsidRPr="0080751C">
              <w:rPr>
                <w:b/>
                <w:bCs/>
                <w:szCs w:val="22"/>
              </w:rPr>
              <w:t>505,000</w:t>
            </w:r>
          </w:p>
        </w:tc>
        <w:tc>
          <w:tcPr>
            <w:tcW w:w="143" w:type="pct"/>
            <w:vAlign w:val="bottom"/>
          </w:tcPr>
          <w:p w14:paraId="21566321"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6"/>
              <w:rPr>
                <w:rFonts w:ascii="Times New Roman" w:hAnsi="Times New Roman" w:cs="Times New Roman"/>
                <w:b/>
                <w:bCs/>
                <w:sz w:val="22"/>
                <w:szCs w:val="22"/>
                <w:lang w:val="en-GB" w:bidi="ar-SA"/>
              </w:rPr>
            </w:pPr>
          </w:p>
        </w:tc>
        <w:tc>
          <w:tcPr>
            <w:tcW w:w="620" w:type="pct"/>
            <w:tcBorders>
              <w:bottom w:val="double" w:sz="4" w:space="0" w:color="auto"/>
            </w:tcBorders>
            <w:vAlign w:val="bottom"/>
          </w:tcPr>
          <w:p w14:paraId="0A25AA54" w14:textId="201F6C6A" w:rsidR="0080751C" w:rsidRPr="00E879C5" w:rsidRDefault="0080751C" w:rsidP="004C37C7">
            <w:pPr>
              <w:pStyle w:val="acctfourfigures"/>
              <w:tabs>
                <w:tab w:val="clear" w:pos="765"/>
                <w:tab w:val="decimal" w:pos="879"/>
              </w:tabs>
              <w:spacing w:line="240" w:lineRule="atLeast"/>
              <w:ind w:right="-106"/>
              <w:rPr>
                <w:b/>
                <w:bCs/>
                <w:szCs w:val="22"/>
              </w:rPr>
            </w:pPr>
            <w:r w:rsidRPr="00E879C5">
              <w:rPr>
                <w:b/>
                <w:bCs/>
                <w:szCs w:val="22"/>
              </w:rPr>
              <w:t>505,000</w:t>
            </w:r>
          </w:p>
        </w:tc>
      </w:tr>
      <w:tr w:rsidR="0080751C" w:rsidRPr="00E879C5" w14:paraId="389EB931" w14:textId="77777777" w:rsidTr="00591D00">
        <w:tc>
          <w:tcPr>
            <w:tcW w:w="2096" w:type="pct"/>
            <w:vAlign w:val="bottom"/>
          </w:tcPr>
          <w:p w14:paraId="528BC714"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85"/>
              <w:rPr>
                <w:rFonts w:ascii="Times New Roman" w:hAnsi="Times New Roman" w:cs="Times New Roman"/>
                <w:sz w:val="22"/>
                <w:szCs w:val="22"/>
                <w:cs/>
              </w:rPr>
            </w:pPr>
          </w:p>
        </w:tc>
        <w:tc>
          <w:tcPr>
            <w:tcW w:w="286" w:type="pct"/>
          </w:tcPr>
          <w:p w14:paraId="5761376F"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jc w:val="right"/>
              <w:rPr>
                <w:rFonts w:ascii="Times New Roman" w:hAnsi="Times New Roman" w:cs="Times New Roman"/>
                <w:sz w:val="22"/>
                <w:szCs w:val="22"/>
              </w:rPr>
            </w:pPr>
          </w:p>
        </w:tc>
        <w:tc>
          <w:tcPr>
            <w:tcW w:w="524" w:type="pct"/>
            <w:tcBorders>
              <w:top w:val="double" w:sz="4" w:space="0" w:color="auto"/>
            </w:tcBorders>
            <w:vAlign w:val="bottom"/>
          </w:tcPr>
          <w:p w14:paraId="4798901D" w14:textId="77777777" w:rsidR="0080751C" w:rsidRPr="0080751C" w:rsidRDefault="0080751C" w:rsidP="0080751C">
            <w:pPr>
              <w:pStyle w:val="acctfourfigures"/>
              <w:spacing w:line="240" w:lineRule="atLeast"/>
              <w:ind w:right="-106"/>
              <w:rPr>
                <w:b/>
                <w:bCs/>
                <w:szCs w:val="22"/>
              </w:rPr>
            </w:pPr>
          </w:p>
        </w:tc>
        <w:tc>
          <w:tcPr>
            <w:tcW w:w="143" w:type="pct"/>
            <w:vAlign w:val="center"/>
          </w:tcPr>
          <w:p w14:paraId="42DD8CDD"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sz w:val="22"/>
                <w:szCs w:val="22"/>
              </w:rPr>
            </w:pPr>
          </w:p>
        </w:tc>
        <w:tc>
          <w:tcPr>
            <w:tcW w:w="521" w:type="pct"/>
            <w:tcBorders>
              <w:top w:val="double" w:sz="4" w:space="0" w:color="auto"/>
            </w:tcBorders>
            <w:vAlign w:val="bottom"/>
          </w:tcPr>
          <w:p w14:paraId="4871DC71"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jc w:val="right"/>
              <w:rPr>
                <w:rFonts w:ascii="Times New Roman" w:hAnsi="Times New Roman" w:cs="Times New Roman"/>
                <w:sz w:val="22"/>
                <w:szCs w:val="22"/>
              </w:rPr>
            </w:pPr>
          </w:p>
        </w:tc>
        <w:tc>
          <w:tcPr>
            <w:tcW w:w="146" w:type="pct"/>
            <w:gridSpan w:val="2"/>
            <w:vAlign w:val="center"/>
          </w:tcPr>
          <w:p w14:paraId="5322B2F1"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sz w:val="22"/>
                <w:szCs w:val="22"/>
              </w:rPr>
            </w:pPr>
          </w:p>
        </w:tc>
        <w:tc>
          <w:tcPr>
            <w:tcW w:w="521" w:type="pct"/>
            <w:tcBorders>
              <w:top w:val="double" w:sz="4" w:space="0" w:color="auto"/>
            </w:tcBorders>
            <w:vAlign w:val="bottom"/>
          </w:tcPr>
          <w:p w14:paraId="7537A3DC" w14:textId="77777777" w:rsidR="0080751C" w:rsidRPr="0080751C" w:rsidRDefault="0080751C" w:rsidP="0080751C">
            <w:pPr>
              <w:pStyle w:val="acctfourfigures"/>
              <w:tabs>
                <w:tab w:val="clear" w:pos="765"/>
                <w:tab w:val="decimal" w:pos="802"/>
              </w:tabs>
              <w:spacing w:line="240" w:lineRule="atLeast"/>
              <w:ind w:right="-106"/>
              <w:rPr>
                <w:b/>
                <w:bCs/>
                <w:szCs w:val="22"/>
              </w:rPr>
            </w:pPr>
          </w:p>
        </w:tc>
        <w:tc>
          <w:tcPr>
            <w:tcW w:w="143" w:type="pct"/>
            <w:vAlign w:val="center"/>
          </w:tcPr>
          <w:p w14:paraId="729626BB"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sz w:val="22"/>
                <w:szCs w:val="22"/>
              </w:rPr>
            </w:pPr>
          </w:p>
        </w:tc>
        <w:tc>
          <w:tcPr>
            <w:tcW w:w="620" w:type="pct"/>
            <w:tcBorders>
              <w:top w:val="double" w:sz="4" w:space="0" w:color="auto"/>
            </w:tcBorders>
            <w:vAlign w:val="bottom"/>
          </w:tcPr>
          <w:p w14:paraId="0558BEDC" w14:textId="77777777" w:rsidR="0080751C" w:rsidRPr="00E879C5" w:rsidRDefault="0080751C" w:rsidP="004C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 w:val="decimal" w:pos="974"/>
              </w:tabs>
              <w:jc w:val="right"/>
              <w:rPr>
                <w:rFonts w:ascii="Times New Roman" w:hAnsi="Times New Roman" w:cs="Times New Roman"/>
                <w:sz w:val="22"/>
                <w:szCs w:val="22"/>
              </w:rPr>
            </w:pPr>
          </w:p>
        </w:tc>
      </w:tr>
      <w:tr w:rsidR="0080751C" w:rsidRPr="00E879C5" w14:paraId="638CE82E" w14:textId="77777777" w:rsidTr="00591D00">
        <w:trPr>
          <w:trHeight w:val="308"/>
        </w:trPr>
        <w:tc>
          <w:tcPr>
            <w:tcW w:w="2096" w:type="pct"/>
          </w:tcPr>
          <w:p w14:paraId="3C335A47" w14:textId="0D8418E1"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heme="minorBidi"/>
                <w:b/>
                <w:bCs/>
                <w:sz w:val="22"/>
                <w:szCs w:val="22"/>
              </w:rPr>
            </w:pPr>
            <w:r w:rsidRPr="00E879C5">
              <w:rPr>
                <w:rFonts w:ascii="Times New Roman" w:hAnsi="Times New Roman" w:cs="Times New Roman"/>
                <w:b/>
                <w:bCs/>
                <w:sz w:val="22"/>
                <w:szCs w:val="22"/>
              </w:rPr>
              <w:t>Basic earnings per share</w:t>
            </w:r>
            <w:r w:rsidRPr="00E879C5">
              <w:rPr>
                <w:rFonts w:ascii="Times New Roman" w:hAnsi="Times New Roman" w:cstheme="minorBidi" w:hint="cs"/>
                <w:b/>
                <w:bCs/>
                <w:sz w:val="22"/>
                <w:szCs w:val="22"/>
                <w:cs/>
              </w:rPr>
              <w:t xml:space="preserve"> </w:t>
            </w:r>
            <w:r w:rsidRPr="00E879C5">
              <w:rPr>
                <w:rFonts w:ascii="Times New Roman" w:hAnsi="Times New Roman" w:cstheme="minorBidi"/>
                <w:b/>
                <w:bCs/>
                <w:i/>
                <w:iCs/>
                <w:sz w:val="22"/>
                <w:szCs w:val="22"/>
              </w:rPr>
              <w:t>(Baht)</w:t>
            </w:r>
          </w:p>
        </w:tc>
        <w:tc>
          <w:tcPr>
            <w:tcW w:w="286" w:type="pct"/>
          </w:tcPr>
          <w:p w14:paraId="191B2897"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4"/>
              </w:tabs>
              <w:ind w:right="-124"/>
              <w:rPr>
                <w:rFonts w:ascii="Times New Roman" w:hAnsi="Times New Roman" w:cs="Times New Roman"/>
                <w:b/>
                <w:bCs/>
                <w:sz w:val="22"/>
                <w:szCs w:val="22"/>
              </w:rPr>
            </w:pPr>
          </w:p>
        </w:tc>
        <w:tc>
          <w:tcPr>
            <w:tcW w:w="524" w:type="pct"/>
            <w:tcBorders>
              <w:bottom w:val="double" w:sz="4" w:space="0" w:color="auto"/>
            </w:tcBorders>
            <w:vAlign w:val="bottom"/>
          </w:tcPr>
          <w:p w14:paraId="41F0F7AE" w14:textId="7D722D37" w:rsidR="0080751C" w:rsidRPr="00E879C5" w:rsidRDefault="0080751C" w:rsidP="00E81297">
            <w:pPr>
              <w:pStyle w:val="acctfourfigures"/>
              <w:tabs>
                <w:tab w:val="clear" w:pos="765"/>
              </w:tabs>
              <w:spacing w:line="240" w:lineRule="atLeast"/>
              <w:ind w:right="-44"/>
              <w:jc w:val="right"/>
              <w:rPr>
                <w:b/>
                <w:bCs/>
                <w:szCs w:val="22"/>
              </w:rPr>
            </w:pPr>
            <w:r w:rsidRPr="0080751C">
              <w:rPr>
                <w:b/>
                <w:bCs/>
                <w:szCs w:val="22"/>
              </w:rPr>
              <w:t>1.49</w:t>
            </w:r>
          </w:p>
        </w:tc>
        <w:tc>
          <w:tcPr>
            <w:tcW w:w="143" w:type="pct"/>
            <w:vAlign w:val="center"/>
          </w:tcPr>
          <w:p w14:paraId="545AAB59"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0"/>
              <w:rPr>
                <w:rFonts w:ascii="Times New Roman" w:hAnsi="Times New Roman" w:cs="Times New Roman"/>
                <w:b/>
                <w:bCs/>
                <w:sz w:val="22"/>
                <w:szCs w:val="22"/>
              </w:rPr>
            </w:pPr>
          </w:p>
        </w:tc>
        <w:tc>
          <w:tcPr>
            <w:tcW w:w="521" w:type="pct"/>
            <w:tcBorders>
              <w:bottom w:val="double" w:sz="4" w:space="0" w:color="auto"/>
            </w:tcBorders>
            <w:vAlign w:val="bottom"/>
          </w:tcPr>
          <w:p w14:paraId="356C46B5" w14:textId="0A2D9814" w:rsidR="0080751C" w:rsidRPr="00E879C5" w:rsidRDefault="0080751C" w:rsidP="0080751C">
            <w:pPr>
              <w:pStyle w:val="acctfourfigures"/>
              <w:tabs>
                <w:tab w:val="clear" w:pos="765"/>
              </w:tabs>
              <w:spacing w:line="240" w:lineRule="atLeast"/>
              <w:ind w:right="-44"/>
              <w:jc w:val="right"/>
              <w:rPr>
                <w:b/>
                <w:bCs/>
                <w:szCs w:val="22"/>
              </w:rPr>
            </w:pPr>
            <w:r w:rsidRPr="00E879C5">
              <w:rPr>
                <w:b/>
                <w:bCs/>
                <w:szCs w:val="22"/>
              </w:rPr>
              <w:t>1.4</w:t>
            </w:r>
            <w:r>
              <w:rPr>
                <w:b/>
                <w:bCs/>
                <w:szCs w:val="22"/>
              </w:rPr>
              <w:t>8</w:t>
            </w:r>
          </w:p>
        </w:tc>
        <w:tc>
          <w:tcPr>
            <w:tcW w:w="146" w:type="pct"/>
            <w:gridSpan w:val="2"/>
            <w:vAlign w:val="bottom"/>
          </w:tcPr>
          <w:p w14:paraId="15E14B46"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8"/>
              </w:tabs>
              <w:ind w:right="100"/>
              <w:jc w:val="right"/>
              <w:rPr>
                <w:rFonts w:ascii="Times New Roman" w:hAnsi="Times New Roman" w:cs="Times New Roman"/>
                <w:b/>
                <w:bCs/>
                <w:sz w:val="22"/>
                <w:szCs w:val="22"/>
              </w:rPr>
            </w:pPr>
          </w:p>
        </w:tc>
        <w:tc>
          <w:tcPr>
            <w:tcW w:w="521" w:type="pct"/>
            <w:tcBorders>
              <w:bottom w:val="double" w:sz="4" w:space="0" w:color="auto"/>
            </w:tcBorders>
            <w:vAlign w:val="bottom"/>
          </w:tcPr>
          <w:p w14:paraId="7F1174C6" w14:textId="5FCDE1F9" w:rsidR="0080751C" w:rsidRPr="00E879C5" w:rsidRDefault="0080751C" w:rsidP="00E81297">
            <w:pPr>
              <w:pStyle w:val="acctfourfigures"/>
              <w:tabs>
                <w:tab w:val="clear" w:pos="765"/>
              </w:tabs>
              <w:spacing w:line="240" w:lineRule="atLeast"/>
              <w:ind w:right="-36"/>
              <w:jc w:val="right"/>
              <w:rPr>
                <w:b/>
                <w:bCs/>
                <w:szCs w:val="22"/>
              </w:rPr>
            </w:pPr>
            <w:r w:rsidRPr="0080751C">
              <w:rPr>
                <w:b/>
                <w:bCs/>
                <w:szCs w:val="22"/>
              </w:rPr>
              <w:t>1.38</w:t>
            </w:r>
          </w:p>
        </w:tc>
        <w:tc>
          <w:tcPr>
            <w:tcW w:w="143" w:type="pct"/>
            <w:vAlign w:val="center"/>
          </w:tcPr>
          <w:p w14:paraId="5BB9C08C" w14:textId="77777777" w:rsidR="0080751C" w:rsidRPr="00E879C5" w:rsidRDefault="0080751C" w:rsidP="008075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0"/>
              <w:rPr>
                <w:rFonts w:ascii="Times New Roman" w:hAnsi="Times New Roman" w:cs="Times New Roman"/>
                <w:b/>
                <w:bCs/>
                <w:sz w:val="22"/>
                <w:szCs w:val="22"/>
              </w:rPr>
            </w:pPr>
          </w:p>
        </w:tc>
        <w:tc>
          <w:tcPr>
            <w:tcW w:w="620" w:type="pct"/>
            <w:tcBorders>
              <w:bottom w:val="double" w:sz="4" w:space="0" w:color="auto"/>
            </w:tcBorders>
            <w:vAlign w:val="bottom"/>
          </w:tcPr>
          <w:p w14:paraId="001C9501" w14:textId="37504636" w:rsidR="0080751C" w:rsidRPr="00E879C5" w:rsidRDefault="0080751C" w:rsidP="004C37C7">
            <w:pPr>
              <w:pStyle w:val="acctfourfigures"/>
              <w:tabs>
                <w:tab w:val="clear" w:pos="765"/>
                <w:tab w:val="decimal" w:pos="789"/>
              </w:tabs>
              <w:spacing w:line="240" w:lineRule="atLeast"/>
              <w:ind w:right="70"/>
              <w:rPr>
                <w:b/>
                <w:bCs/>
                <w:szCs w:val="22"/>
              </w:rPr>
            </w:pPr>
            <w:r w:rsidRPr="00E879C5">
              <w:rPr>
                <w:b/>
                <w:bCs/>
                <w:szCs w:val="22"/>
              </w:rPr>
              <w:t>1.</w:t>
            </w:r>
            <w:r>
              <w:rPr>
                <w:b/>
                <w:bCs/>
                <w:szCs w:val="22"/>
              </w:rPr>
              <w:t>45</w:t>
            </w:r>
          </w:p>
        </w:tc>
      </w:tr>
    </w:tbl>
    <w:p w14:paraId="708CC426" w14:textId="2B7BA74A" w:rsidR="00FA135F" w:rsidRDefault="00FA13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40937F02" w14:textId="77777777" w:rsidR="00BA3307" w:rsidRDefault="00BA33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7F8CDBAD" w14:textId="77777777" w:rsidR="00485504" w:rsidRDefault="004855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2BA24A4C" w14:textId="618CC5CA" w:rsidR="00C65C93" w:rsidRPr="00E879C5" w:rsidRDefault="00C65C93"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lastRenderedPageBreak/>
        <w:t>Dividends</w:t>
      </w:r>
    </w:p>
    <w:p w14:paraId="0C08FE7C" w14:textId="77777777" w:rsidR="00AB4DC7" w:rsidRPr="00E879C5" w:rsidRDefault="00AB4DC7" w:rsidP="00435ADA"/>
    <w:p w14:paraId="5017895A" w14:textId="77777777" w:rsidR="00AB4DC7" w:rsidRPr="00E879C5" w:rsidRDefault="00AB4DC7" w:rsidP="00435ADA">
      <w:pPr>
        <w:ind w:firstLine="562"/>
        <w:rPr>
          <w:rFonts w:ascii="Times New Roman" w:hAnsi="Times New Roman"/>
          <w:sz w:val="22"/>
          <w:szCs w:val="22"/>
        </w:rPr>
      </w:pPr>
      <w:r w:rsidRPr="00E879C5">
        <w:rPr>
          <w:rFonts w:ascii="Times New Roman" w:hAnsi="Times New Roman"/>
          <w:sz w:val="22"/>
          <w:szCs w:val="22"/>
        </w:rPr>
        <w:t>The dividends paid by the Group to the shareholders are as follows:</w:t>
      </w:r>
    </w:p>
    <w:p w14:paraId="31FD2547" w14:textId="77777777" w:rsidR="00AB4DC7" w:rsidRPr="00E879C5" w:rsidRDefault="00AB4DC7" w:rsidP="00435ADA"/>
    <w:tbl>
      <w:tblPr>
        <w:tblStyle w:val="TableGrid"/>
        <w:tblW w:w="9227"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2"/>
        <w:gridCol w:w="1620"/>
        <w:gridCol w:w="2027"/>
        <w:gridCol w:w="1473"/>
        <w:gridCol w:w="234"/>
        <w:gridCol w:w="1551"/>
      </w:tblGrid>
      <w:tr w:rsidR="00AB4DC7" w:rsidRPr="00E879C5" w14:paraId="62A886A5" w14:textId="77777777" w:rsidTr="00665CD6">
        <w:trPr>
          <w:trHeight w:val="263"/>
        </w:trPr>
        <w:tc>
          <w:tcPr>
            <w:tcW w:w="2322" w:type="dxa"/>
            <w:vAlign w:val="bottom"/>
          </w:tcPr>
          <w:p w14:paraId="578BD7A1" w14:textId="77777777" w:rsidR="00AB4DC7" w:rsidRPr="00E879C5" w:rsidRDefault="00AB4DC7" w:rsidP="00F32499">
            <w:pPr>
              <w:pStyle w:val="block"/>
              <w:spacing w:after="0" w:line="240" w:lineRule="atLeast"/>
              <w:ind w:left="0"/>
              <w:jc w:val="center"/>
              <w:rPr>
                <w:szCs w:val="22"/>
              </w:rPr>
            </w:pPr>
          </w:p>
        </w:tc>
        <w:tc>
          <w:tcPr>
            <w:tcW w:w="1620" w:type="dxa"/>
            <w:vAlign w:val="bottom"/>
            <w:hideMark/>
          </w:tcPr>
          <w:p w14:paraId="2ADC163A" w14:textId="77777777" w:rsidR="00AB4DC7" w:rsidRPr="00E879C5" w:rsidRDefault="00AB4DC7" w:rsidP="00F32499">
            <w:pPr>
              <w:pStyle w:val="block"/>
              <w:spacing w:after="0" w:line="240" w:lineRule="atLeast"/>
              <w:ind w:left="0"/>
              <w:jc w:val="center"/>
              <w:rPr>
                <w:szCs w:val="22"/>
              </w:rPr>
            </w:pPr>
            <w:r w:rsidRPr="00E879C5">
              <w:rPr>
                <w:szCs w:val="22"/>
              </w:rPr>
              <w:t>Approval date</w:t>
            </w:r>
          </w:p>
        </w:tc>
        <w:tc>
          <w:tcPr>
            <w:tcW w:w="2027" w:type="dxa"/>
            <w:vAlign w:val="bottom"/>
            <w:hideMark/>
          </w:tcPr>
          <w:p w14:paraId="584D87A2" w14:textId="77777777" w:rsidR="00AB4DC7" w:rsidRPr="00E879C5" w:rsidRDefault="00AB4DC7" w:rsidP="00F32499">
            <w:pPr>
              <w:pStyle w:val="block"/>
              <w:spacing w:after="0" w:line="240" w:lineRule="atLeast"/>
              <w:ind w:left="0"/>
              <w:jc w:val="center"/>
              <w:rPr>
                <w:szCs w:val="22"/>
              </w:rPr>
            </w:pPr>
            <w:r w:rsidRPr="00E879C5">
              <w:rPr>
                <w:szCs w:val="22"/>
              </w:rPr>
              <w:t>Payment schedule</w:t>
            </w:r>
          </w:p>
        </w:tc>
        <w:tc>
          <w:tcPr>
            <w:tcW w:w="1473" w:type="dxa"/>
            <w:vAlign w:val="bottom"/>
            <w:hideMark/>
          </w:tcPr>
          <w:p w14:paraId="31594684" w14:textId="77777777" w:rsidR="00AB4DC7" w:rsidRPr="00E879C5" w:rsidRDefault="00AB4DC7" w:rsidP="00F32499">
            <w:pPr>
              <w:pStyle w:val="block"/>
              <w:spacing w:after="0" w:line="240" w:lineRule="atLeast"/>
              <w:ind w:left="-83" w:right="-108"/>
              <w:jc w:val="center"/>
              <w:rPr>
                <w:i/>
                <w:iCs/>
                <w:szCs w:val="22"/>
              </w:rPr>
            </w:pPr>
            <w:r w:rsidRPr="00E879C5">
              <w:rPr>
                <w:szCs w:val="22"/>
              </w:rPr>
              <w:t>Dividend rate per share</w:t>
            </w:r>
          </w:p>
        </w:tc>
        <w:tc>
          <w:tcPr>
            <w:tcW w:w="234" w:type="dxa"/>
            <w:vAlign w:val="bottom"/>
          </w:tcPr>
          <w:p w14:paraId="48F308AC" w14:textId="77777777" w:rsidR="00AB4DC7" w:rsidRPr="00E879C5" w:rsidRDefault="00AB4DC7" w:rsidP="00F32499">
            <w:pPr>
              <w:pStyle w:val="block"/>
              <w:spacing w:after="0" w:line="240" w:lineRule="atLeast"/>
              <w:ind w:left="0"/>
              <w:jc w:val="center"/>
              <w:rPr>
                <w:i/>
                <w:iCs/>
                <w:szCs w:val="22"/>
              </w:rPr>
            </w:pPr>
          </w:p>
        </w:tc>
        <w:tc>
          <w:tcPr>
            <w:tcW w:w="1551" w:type="dxa"/>
            <w:vAlign w:val="bottom"/>
            <w:hideMark/>
          </w:tcPr>
          <w:p w14:paraId="2EA09CB5" w14:textId="77777777" w:rsidR="00AB4DC7" w:rsidRPr="00E879C5" w:rsidRDefault="00AB4DC7" w:rsidP="00F32499">
            <w:pPr>
              <w:pStyle w:val="block"/>
              <w:spacing w:after="0" w:line="240" w:lineRule="atLeast"/>
              <w:ind w:left="-96" w:right="-83"/>
              <w:jc w:val="center"/>
              <w:rPr>
                <w:rFonts w:cs="Angsana New"/>
                <w:i/>
                <w:iCs/>
                <w:szCs w:val="22"/>
                <w:lang w:val="en-US" w:bidi="th-TH"/>
              </w:rPr>
            </w:pPr>
            <w:r w:rsidRPr="00E879C5">
              <w:rPr>
                <w:rFonts w:cs="Angsana New"/>
                <w:szCs w:val="22"/>
                <w:lang w:val="en-US" w:bidi="th-TH"/>
              </w:rPr>
              <w:t>Amount</w:t>
            </w:r>
          </w:p>
        </w:tc>
      </w:tr>
      <w:tr w:rsidR="00AB4DC7" w:rsidRPr="00E879C5" w14:paraId="0BE201D7" w14:textId="77777777" w:rsidTr="00665CD6">
        <w:trPr>
          <w:trHeight w:val="60"/>
        </w:trPr>
        <w:tc>
          <w:tcPr>
            <w:tcW w:w="2322" w:type="dxa"/>
            <w:vAlign w:val="bottom"/>
          </w:tcPr>
          <w:p w14:paraId="76425F4D" w14:textId="77777777" w:rsidR="00AB4DC7" w:rsidRPr="00E879C5" w:rsidRDefault="00AB4DC7" w:rsidP="00F32499">
            <w:pPr>
              <w:pStyle w:val="block"/>
              <w:spacing w:after="0" w:line="240" w:lineRule="atLeast"/>
              <w:ind w:left="-135" w:right="-146"/>
              <w:jc w:val="center"/>
              <w:rPr>
                <w:szCs w:val="22"/>
              </w:rPr>
            </w:pPr>
          </w:p>
        </w:tc>
        <w:tc>
          <w:tcPr>
            <w:tcW w:w="1620" w:type="dxa"/>
            <w:vAlign w:val="bottom"/>
          </w:tcPr>
          <w:p w14:paraId="6B4EF45F" w14:textId="77777777" w:rsidR="00AB4DC7" w:rsidRPr="00E879C5" w:rsidRDefault="00AB4DC7" w:rsidP="00F32499">
            <w:pPr>
              <w:pStyle w:val="block"/>
              <w:spacing w:after="0" w:line="240" w:lineRule="atLeast"/>
              <w:ind w:left="-135" w:right="-146"/>
              <w:jc w:val="center"/>
              <w:rPr>
                <w:szCs w:val="22"/>
              </w:rPr>
            </w:pPr>
          </w:p>
        </w:tc>
        <w:tc>
          <w:tcPr>
            <w:tcW w:w="2027" w:type="dxa"/>
            <w:vAlign w:val="bottom"/>
          </w:tcPr>
          <w:p w14:paraId="4F01D3D3" w14:textId="77777777" w:rsidR="00AB4DC7" w:rsidRPr="00E879C5" w:rsidRDefault="00AB4DC7" w:rsidP="00F32499">
            <w:pPr>
              <w:pStyle w:val="block"/>
              <w:spacing w:after="0" w:line="240" w:lineRule="atLeast"/>
              <w:ind w:left="-70" w:right="-146"/>
              <w:jc w:val="center"/>
              <w:rPr>
                <w:szCs w:val="22"/>
              </w:rPr>
            </w:pPr>
          </w:p>
        </w:tc>
        <w:tc>
          <w:tcPr>
            <w:tcW w:w="1473" w:type="dxa"/>
            <w:vAlign w:val="bottom"/>
            <w:hideMark/>
          </w:tcPr>
          <w:p w14:paraId="14283479" w14:textId="77777777" w:rsidR="00AB4DC7" w:rsidRPr="00E879C5" w:rsidRDefault="00AB4DC7" w:rsidP="00F32499">
            <w:pPr>
              <w:pStyle w:val="block"/>
              <w:spacing w:after="0" w:line="240" w:lineRule="atLeast"/>
              <w:ind w:left="0"/>
              <w:jc w:val="center"/>
              <w:rPr>
                <w:szCs w:val="22"/>
              </w:rPr>
            </w:pPr>
            <w:r w:rsidRPr="00E879C5">
              <w:rPr>
                <w:i/>
                <w:iCs/>
                <w:szCs w:val="22"/>
              </w:rPr>
              <w:t>(Baht)</w:t>
            </w:r>
          </w:p>
        </w:tc>
        <w:tc>
          <w:tcPr>
            <w:tcW w:w="234" w:type="dxa"/>
            <w:vAlign w:val="bottom"/>
          </w:tcPr>
          <w:p w14:paraId="6571D23B" w14:textId="77777777" w:rsidR="00AB4DC7" w:rsidRPr="00E879C5" w:rsidRDefault="00AB4DC7" w:rsidP="00F32499">
            <w:pPr>
              <w:pStyle w:val="block"/>
              <w:spacing w:after="0" w:line="240" w:lineRule="atLeast"/>
              <w:ind w:left="0"/>
              <w:jc w:val="center"/>
              <w:rPr>
                <w:szCs w:val="22"/>
              </w:rPr>
            </w:pPr>
          </w:p>
        </w:tc>
        <w:tc>
          <w:tcPr>
            <w:tcW w:w="1551" w:type="dxa"/>
            <w:vAlign w:val="bottom"/>
            <w:hideMark/>
          </w:tcPr>
          <w:p w14:paraId="5A9B1E30" w14:textId="77777777" w:rsidR="00AB4DC7" w:rsidRPr="00E879C5" w:rsidRDefault="00AB4DC7" w:rsidP="00F32499">
            <w:pPr>
              <w:pStyle w:val="block"/>
              <w:spacing w:after="0" w:line="240" w:lineRule="atLeast"/>
              <w:ind w:left="-96" w:right="-83"/>
              <w:jc w:val="center"/>
              <w:rPr>
                <w:szCs w:val="22"/>
              </w:rPr>
            </w:pPr>
            <w:r w:rsidRPr="00E879C5">
              <w:rPr>
                <w:i/>
                <w:iCs/>
                <w:szCs w:val="22"/>
              </w:rPr>
              <w:t>(in million Baht)</w:t>
            </w:r>
          </w:p>
        </w:tc>
      </w:tr>
      <w:tr w:rsidR="00AB4DC7" w:rsidRPr="00E879C5" w14:paraId="6937D7F9" w14:textId="77777777" w:rsidTr="00665CD6">
        <w:trPr>
          <w:trHeight w:val="60"/>
        </w:trPr>
        <w:tc>
          <w:tcPr>
            <w:tcW w:w="2322" w:type="dxa"/>
            <w:vAlign w:val="bottom"/>
          </w:tcPr>
          <w:p w14:paraId="786D45E1" w14:textId="45AF3E2E" w:rsidR="00AB4DC7" w:rsidRPr="00E879C5" w:rsidRDefault="009C73FE" w:rsidP="00F32499">
            <w:pPr>
              <w:pStyle w:val="block"/>
              <w:spacing w:after="0" w:line="240" w:lineRule="atLeast"/>
              <w:ind w:left="-18" w:right="-146"/>
              <w:rPr>
                <w:szCs w:val="22"/>
              </w:rPr>
            </w:pPr>
            <w:r>
              <w:rPr>
                <w:i/>
                <w:iCs/>
                <w:szCs w:val="22"/>
              </w:rPr>
              <w:t>2025</w:t>
            </w:r>
          </w:p>
        </w:tc>
        <w:tc>
          <w:tcPr>
            <w:tcW w:w="1620" w:type="dxa"/>
            <w:vAlign w:val="bottom"/>
          </w:tcPr>
          <w:p w14:paraId="131ED276" w14:textId="77777777" w:rsidR="00AB4DC7" w:rsidRPr="00E879C5" w:rsidRDefault="00AB4DC7" w:rsidP="00F32499">
            <w:pPr>
              <w:pStyle w:val="block"/>
              <w:spacing w:after="0" w:line="240" w:lineRule="atLeast"/>
              <w:ind w:left="-135" w:right="-146"/>
              <w:jc w:val="center"/>
              <w:rPr>
                <w:szCs w:val="22"/>
              </w:rPr>
            </w:pPr>
          </w:p>
        </w:tc>
        <w:tc>
          <w:tcPr>
            <w:tcW w:w="2027" w:type="dxa"/>
            <w:vAlign w:val="bottom"/>
          </w:tcPr>
          <w:p w14:paraId="207CA6F3" w14:textId="77777777" w:rsidR="00AB4DC7" w:rsidRPr="00E879C5" w:rsidRDefault="00AB4DC7" w:rsidP="00F32499">
            <w:pPr>
              <w:pStyle w:val="block"/>
              <w:spacing w:after="0" w:line="240" w:lineRule="atLeast"/>
              <w:ind w:left="-70" w:right="-146"/>
              <w:jc w:val="center"/>
              <w:rPr>
                <w:szCs w:val="22"/>
              </w:rPr>
            </w:pPr>
          </w:p>
        </w:tc>
        <w:tc>
          <w:tcPr>
            <w:tcW w:w="1473" w:type="dxa"/>
            <w:vAlign w:val="bottom"/>
          </w:tcPr>
          <w:p w14:paraId="691D86F3" w14:textId="77777777" w:rsidR="00AB4DC7" w:rsidRPr="00E879C5" w:rsidRDefault="00AB4DC7" w:rsidP="00F32499">
            <w:pPr>
              <w:pStyle w:val="block"/>
              <w:spacing w:after="0" w:line="240" w:lineRule="atLeast"/>
              <w:ind w:left="0"/>
              <w:jc w:val="center"/>
              <w:rPr>
                <w:i/>
                <w:iCs/>
                <w:szCs w:val="22"/>
              </w:rPr>
            </w:pPr>
          </w:p>
        </w:tc>
        <w:tc>
          <w:tcPr>
            <w:tcW w:w="234" w:type="dxa"/>
            <w:vAlign w:val="bottom"/>
          </w:tcPr>
          <w:p w14:paraId="2CCF0DD7" w14:textId="77777777" w:rsidR="00AB4DC7" w:rsidRPr="00E879C5" w:rsidRDefault="00AB4DC7" w:rsidP="00F32499">
            <w:pPr>
              <w:pStyle w:val="block"/>
              <w:spacing w:after="0" w:line="240" w:lineRule="atLeast"/>
              <w:ind w:left="0"/>
              <w:jc w:val="center"/>
              <w:rPr>
                <w:szCs w:val="22"/>
              </w:rPr>
            </w:pPr>
          </w:p>
        </w:tc>
        <w:tc>
          <w:tcPr>
            <w:tcW w:w="1551" w:type="dxa"/>
            <w:vAlign w:val="bottom"/>
          </w:tcPr>
          <w:p w14:paraId="1E52CAB9" w14:textId="77777777" w:rsidR="00AB4DC7" w:rsidRPr="00E879C5" w:rsidRDefault="00AB4DC7" w:rsidP="00F32499">
            <w:pPr>
              <w:pStyle w:val="block"/>
              <w:spacing w:after="0" w:line="240" w:lineRule="atLeast"/>
              <w:ind w:left="-96" w:right="-83"/>
              <w:jc w:val="center"/>
              <w:rPr>
                <w:i/>
                <w:iCs/>
                <w:szCs w:val="22"/>
              </w:rPr>
            </w:pPr>
          </w:p>
        </w:tc>
      </w:tr>
      <w:tr w:rsidR="00ED76DF" w:rsidRPr="00E879C5" w14:paraId="6E63E539" w14:textId="77777777" w:rsidTr="00665CD6">
        <w:trPr>
          <w:trHeight w:val="65"/>
        </w:trPr>
        <w:tc>
          <w:tcPr>
            <w:tcW w:w="2322" w:type="dxa"/>
            <w:vAlign w:val="bottom"/>
          </w:tcPr>
          <w:p w14:paraId="1E655136" w14:textId="60543136" w:rsidR="00ED76DF" w:rsidRPr="00E879C5" w:rsidRDefault="00ED76DF" w:rsidP="00ED76DF">
            <w:pPr>
              <w:pStyle w:val="block"/>
              <w:spacing w:after="0" w:line="240" w:lineRule="atLeast"/>
              <w:ind w:left="-18" w:right="-146"/>
              <w:rPr>
                <w:szCs w:val="22"/>
              </w:rPr>
            </w:pPr>
            <w:r>
              <w:rPr>
                <w:szCs w:val="22"/>
              </w:rPr>
              <w:t xml:space="preserve">2024 </w:t>
            </w:r>
            <w:r w:rsidRPr="00E879C5">
              <w:rPr>
                <w:szCs w:val="22"/>
              </w:rPr>
              <w:t>Annual dividend</w:t>
            </w:r>
          </w:p>
        </w:tc>
        <w:tc>
          <w:tcPr>
            <w:tcW w:w="1620" w:type="dxa"/>
            <w:vAlign w:val="bottom"/>
          </w:tcPr>
          <w:p w14:paraId="2FE951B8" w14:textId="610EC205" w:rsidR="00ED76DF" w:rsidRPr="00E879C5" w:rsidRDefault="00ED76DF" w:rsidP="00ED76DF">
            <w:pPr>
              <w:pStyle w:val="block"/>
              <w:spacing w:after="0" w:line="240" w:lineRule="atLeast"/>
              <w:ind w:left="-135" w:right="-146"/>
              <w:jc w:val="center"/>
              <w:rPr>
                <w:szCs w:val="22"/>
              </w:rPr>
            </w:pPr>
            <w:r>
              <w:rPr>
                <w:szCs w:val="22"/>
                <w:lang w:val="en-US"/>
              </w:rPr>
              <w:t>25</w:t>
            </w:r>
            <w:r w:rsidRPr="00E879C5">
              <w:rPr>
                <w:szCs w:val="22"/>
              </w:rPr>
              <w:t xml:space="preserve"> April </w:t>
            </w:r>
            <w:r>
              <w:rPr>
                <w:szCs w:val="22"/>
              </w:rPr>
              <w:t>2025</w:t>
            </w:r>
          </w:p>
        </w:tc>
        <w:tc>
          <w:tcPr>
            <w:tcW w:w="2027" w:type="dxa"/>
            <w:vAlign w:val="bottom"/>
          </w:tcPr>
          <w:p w14:paraId="24F0D62A" w14:textId="458BACDC" w:rsidR="00ED76DF" w:rsidRPr="00E879C5" w:rsidRDefault="00ED76DF" w:rsidP="00ED76DF">
            <w:pPr>
              <w:pStyle w:val="block"/>
              <w:spacing w:after="0" w:line="240" w:lineRule="atLeast"/>
              <w:ind w:left="-70" w:right="-146"/>
              <w:jc w:val="center"/>
              <w:rPr>
                <w:szCs w:val="22"/>
              </w:rPr>
            </w:pPr>
            <w:r w:rsidRPr="00E879C5">
              <w:rPr>
                <w:szCs w:val="22"/>
              </w:rPr>
              <w:t xml:space="preserve">May </w:t>
            </w:r>
            <w:r>
              <w:rPr>
                <w:szCs w:val="22"/>
              </w:rPr>
              <w:t>2025</w:t>
            </w:r>
          </w:p>
        </w:tc>
        <w:tc>
          <w:tcPr>
            <w:tcW w:w="1473" w:type="dxa"/>
          </w:tcPr>
          <w:p w14:paraId="4654C653" w14:textId="3FE3BE23" w:rsidR="00ED76DF" w:rsidRPr="00E879C5" w:rsidRDefault="00ED76DF" w:rsidP="00ED76DF">
            <w:pPr>
              <w:pStyle w:val="block"/>
              <w:spacing w:after="0" w:line="240" w:lineRule="atLeast"/>
              <w:ind w:left="0"/>
              <w:jc w:val="center"/>
              <w:rPr>
                <w:szCs w:val="22"/>
              </w:rPr>
            </w:pPr>
            <w:r w:rsidRPr="00ED76DF">
              <w:rPr>
                <w:rFonts w:hint="cs"/>
                <w:szCs w:val="22"/>
              </w:rPr>
              <w:t>0</w:t>
            </w:r>
            <w:r w:rsidRPr="00ED76DF">
              <w:rPr>
                <w:rFonts w:hint="cs"/>
                <w:szCs w:val="22"/>
                <w:cs/>
              </w:rPr>
              <w:t>.</w:t>
            </w:r>
            <w:r w:rsidRPr="00ED76DF">
              <w:rPr>
                <w:rFonts w:hint="cs"/>
                <w:szCs w:val="22"/>
              </w:rPr>
              <w:t>75</w:t>
            </w:r>
          </w:p>
        </w:tc>
        <w:tc>
          <w:tcPr>
            <w:tcW w:w="234" w:type="dxa"/>
          </w:tcPr>
          <w:p w14:paraId="3D49396A" w14:textId="77777777" w:rsidR="00ED76DF" w:rsidRPr="00E879C5" w:rsidRDefault="00ED76DF" w:rsidP="00ED76DF">
            <w:pPr>
              <w:pStyle w:val="block"/>
              <w:spacing w:after="0" w:line="240" w:lineRule="atLeast"/>
              <w:ind w:left="0"/>
              <w:jc w:val="center"/>
              <w:rPr>
                <w:szCs w:val="22"/>
              </w:rPr>
            </w:pPr>
          </w:p>
        </w:tc>
        <w:tc>
          <w:tcPr>
            <w:tcW w:w="1551" w:type="dxa"/>
          </w:tcPr>
          <w:p w14:paraId="3D2C7A7D" w14:textId="1F021544" w:rsidR="00ED76DF" w:rsidRPr="00E879C5" w:rsidRDefault="00ED76DF" w:rsidP="00ED76DF">
            <w:pPr>
              <w:pStyle w:val="block"/>
              <w:spacing w:after="0" w:line="240" w:lineRule="atLeast"/>
              <w:ind w:left="-96" w:right="-120" w:firstLine="651"/>
              <w:jc w:val="center"/>
              <w:rPr>
                <w:szCs w:val="22"/>
              </w:rPr>
            </w:pPr>
            <w:r w:rsidRPr="00ED76DF">
              <w:rPr>
                <w:rFonts w:hint="cs"/>
                <w:szCs w:val="22"/>
              </w:rPr>
              <w:t>378</w:t>
            </w:r>
            <w:r w:rsidRPr="00ED76DF">
              <w:rPr>
                <w:rFonts w:hint="cs"/>
                <w:szCs w:val="22"/>
                <w:cs/>
              </w:rPr>
              <w:t>.</w:t>
            </w:r>
            <w:r w:rsidRPr="00ED76DF">
              <w:rPr>
                <w:rFonts w:hint="cs"/>
                <w:szCs w:val="22"/>
              </w:rPr>
              <w:t>75</w:t>
            </w:r>
          </w:p>
        </w:tc>
      </w:tr>
      <w:tr w:rsidR="00ED76DF" w:rsidRPr="00E879C5" w14:paraId="00D68C0C" w14:textId="77777777" w:rsidTr="00665CD6">
        <w:trPr>
          <w:trHeight w:val="60"/>
        </w:trPr>
        <w:tc>
          <w:tcPr>
            <w:tcW w:w="2322" w:type="dxa"/>
            <w:vAlign w:val="bottom"/>
          </w:tcPr>
          <w:p w14:paraId="095DB76B" w14:textId="5663AD86" w:rsidR="00ED76DF" w:rsidRPr="00E879C5" w:rsidRDefault="00ED76DF" w:rsidP="00ED76DF">
            <w:pPr>
              <w:pStyle w:val="block"/>
              <w:spacing w:after="0" w:line="240" w:lineRule="atLeast"/>
              <w:ind w:left="-18" w:right="-146"/>
              <w:rPr>
                <w:szCs w:val="22"/>
              </w:rPr>
            </w:pPr>
            <w:r>
              <w:rPr>
                <w:szCs w:val="22"/>
              </w:rPr>
              <w:t xml:space="preserve">2025 </w:t>
            </w:r>
            <w:r w:rsidRPr="00E879C5">
              <w:rPr>
                <w:szCs w:val="22"/>
              </w:rPr>
              <w:t>Interim dividend</w:t>
            </w:r>
          </w:p>
        </w:tc>
        <w:tc>
          <w:tcPr>
            <w:tcW w:w="1620" w:type="dxa"/>
            <w:vAlign w:val="bottom"/>
          </w:tcPr>
          <w:p w14:paraId="6B523326" w14:textId="6DF52530" w:rsidR="00ED76DF" w:rsidRPr="00ED76DF" w:rsidRDefault="00ED76DF" w:rsidP="00ED76DF">
            <w:pPr>
              <w:pStyle w:val="block"/>
              <w:spacing w:after="0" w:line="240" w:lineRule="atLeast"/>
              <w:ind w:left="-135" w:right="-146"/>
              <w:jc w:val="center"/>
              <w:rPr>
                <w:szCs w:val="22"/>
              </w:rPr>
            </w:pPr>
            <w:r w:rsidRPr="00ED76DF">
              <w:rPr>
                <w:szCs w:val="22"/>
              </w:rPr>
              <w:t>11 August 2025</w:t>
            </w:r>
          </w:p>
        </w:tc>
        <w:tc>
          <w:tcPr>
            <w:tcW w:w="2027" w:type="dxa"/>
            <w:vAlign w:val="bottom"/>
          </w:tcPr>
          <w:p w14:paraId="4B812A3F" w14:textId="78A894A0" w:rsidR="00ED76DF" w:rsidRPr="00E879C5" w:rsidRDefault="00ED76DF" w:rsidP="00ED76DF">
            <w:pPr>
              <w:pStyle w:val="block"/>
              <w:spacing w:after="0" w:line="240" w:lineRule="atLeast"/>
              <w:ind w:left="-70" w:right="-146"/>
              <w:jc w:val="center"/>
              <w:rPr>
                <w:szCs w:val="22"/>
              </w:rPr>
            </w:pPr>
            <w:r w:rsidRPr="00E879C5">
              <w:rPr>
                <w:szCs w:val="22"/>
              </w:rPr>
              <w:t xml:space="preserve">September </w:t>
            </w:r>
            <w:r>
              <w:rPr>
                <w:szCs w:val="22"/>
              </w:rPr>
              <w:t>2025</w:t>
            </w:r>
          </w:p>
        </w:tc>
        <w:tc>
          <w:tcPr>
            <w:tcW w:w="1473" w:type="dxa"/>
            <w:tcBorders>
              <w:bottom w:val="single" w:sz="4" w:space="0" w:color="auto"/>
            </w:tcBorders>
          </w:tcPr>
          <w:p w14:paraId="353E8D07" w14:textId="2DF69CEF" w:rsidR="00ED76DF" w:rsidRPr="00E879C5" w:rsidRDefault="00ED76DF" w:rsidP="00ED76DF">
            <w:pPr>
              <w:pStyle w:val="block"/>
              <w:spacing w:after="0" w:line="240" w:lineRule="atLeast"/>
              <w:ind w:left="0"/>
              <w:jc w:val="center"/>
              <w:rPr>
                <w:szCs w:val="22"/>
              </w:rPr>
            </w:pPr>
            <w:r w:rsidRPr="00ED76DF">
              <w:rPr>
                <w:rFonts w:hint="cs"/>
                <w:szCs w:val="22"/>
              </w:rPr>
              <w:t>0</w:t>
            </w:r>
            <w:r w:rsidRPr="00ED76DF">
              <w:rPr>
                <w:rFonts w:hint="cs"/>
                <w:szCs w:val="22"/>
                <w:cs/>
              </w:rPr>
              <w:t>.</w:t>
            </w:r>
            <w:r w:rsidRPr="00ED76DF">
              <w:rPr>
                <w:rFonts w:hint="cs"/>
                <w:szCs w:val="22"/>
              </w:rPr>
              <w:t>25</w:t>
            </w:r>
          </w:p>
        </w:tc>
        <w:tc>
          <w:tcPr>
            <w:tcW w:w="234" w:type="dxa"/>
          </w:tcPr>
          <w:p w14:paraId="3BB50CBA" w14:textId="77777777" w:rsidR="00ED76DF" w:rsidRPr="00E879C5" w:rsidRDefault="00ED76DF" w:rsidP="00ED76DF">
            <w:pPr>
              <w:pStyle w:val="block"/>
              <w:spacing w:after="0" w:line="240" w:lineRule="atLeast"/>
              <w:ind w:left="0"/>
              <w:jc w:val="center"/>
              <w:rPr>
                <w:szCs w:val="22"/>
              </w:rPr>
            </w:pPr>
          </w:p>
        </w:tc>
        <w:tc>
          <w:tcPr>
            <w:tcW w:w="1551" w:type="dxa"/>
            <w:tcBorders>
              <w:bottom w:val="single" w:sz="4" w:space="0" w:color="auto"/>
            </w:tcBorders>
          </w:tcPr>
          <w:p w14:paraId="2BB6047A" w14:textId="68EF3E62" w:rsidR="00ED76DF" w:rsidRPr="00E879C5" w:rsidRDefault="00ED76DF" w:rsidP="00ED76DF">
            <w:pPr>
              <w:pStyle w:val="block"/>
              <w:spacing w:after="0" w:line="240" w:lineRule="atLeast"/>
              <w:ind w:left="-96" w:right="-120" w:firstLine="651"/>
              <w:jc w:val="center"/>
              <w:rPr>
                <w:szCs w:val="22"/>
              </w:rPr>
            </w:pPr>
            <w:r w:rsidRPr="00ED76DF">
              <w:rPr>
                <w:rFonts w:hint="cs"/>
                <w:szCs w:val="22"/>
              </w:rPr>
              <w:t>126</w:t>
            </w:r>
            <w:r w:rsidRPr="00ED76DF">
              <w:rPr>
                <w:rFonts w:hint="cs"/>
                <w:szCs w:val="22"/>
                <w:cs/>
              </w:rPr>
              <w:t>.</w:t>
            </w:r>
            <w:r w:rsidRPr="00ED76DF">
              <w:rPr>
                <w:rFonts w:hint="cs"/>
                <w:szCs w:val="22"/>
              </w:rPr>
              <w:t>25</w:t>
            </w:r>
          </w:p>
        </w:tc>
      </w:tr>
      <w:tr w:rsidR="00ED76DF" w:rsidRPr="00E879C5" w14:paraId="18841680" w14:textId="77777777" w:rsidTr="00665CD6">
        <w:trPr>
          <w:trHeight w:val="50"/>
        </w:trPr>
        <w:tc>
          <w:tcPr>
            <w:tcW w:w="2322" w:type="dxa"/>
            <w:vAlign w:val="bottom"/>
          </w:tcPr>
          <w:p w14:paraId="41C76607" w14:textId="77777777" w:rsidR="00ED76DF" w:rsidRPr="00E879C5" w:rsidRDefault="00ED76DF" w:rsidP="00ED76DF">
            <w:pPr>
              <w:pStyle w:val="block"/>
              <w:spacing w:after="0" w:line="240" w:lineRule="atLeast"/>
              <w:ind w:left="-18" w:right="-146"/>
              <w:rPr>
                <w:szCs w:val="22"/>
              </w:rPr>
            </w:pPr>
            <w:r w:rsidRPr="00E879C5">
              <w:rPr>
                <w:b/>
                <w:bCs/>
                <w:szCs w:val="22"/>
              </w:rPr>
              <w:t>Total</w:t>
            </w:r>
          </w:p>
        </w:tc>
        <w:tc>
          <w:tcPr>
            <w:tcW w:w="1620" w:type="dxa"/>
            <w:vAlign w:val="bottom"/>
          </w:tcPr>
          <w:p w14:paraId="19A1E0D4" w14:textId="77777777" w:rsidR="00ED76DF" w:rsidRPr="00E879C5" w:rsidRDefault="00ED76DF" w:rsidP="00ED76DF">
            <w:pPr>
              <w:pStyle w:val="block"/>
              <w:spacing w:after="0" w:line="240" w:lineRule="atLeast"/>
              <w:ind w:left="-135" w:right="-146"/>
              <w:jc w:val="center"/>
              <w:rPr>
                <w:szCs w:val="22"/>
              </w:rPr>
            </w:pPr>
          </w:p>
        </w:tc>
        <w:tc>
          <w:tcPr>
            <w:tcW w:w="2027" w:type="dxa"/>
            <w:vAlign w:val="bottom"/>
          </w:tcPr>
          <w:p w14:paraId="723AF27D" w14:textId="77777777" w:rsidR="00ED76DF" w:rsidRPr="00E879C5" w:rsidRDefault="00ED76DF" w:rsidP="00ED76DF">
            <w:pPr>
              <w:pStyle w:val="block"/>
              <w:spacing w:after="0" w:line="240" w:lineRule="atLeast"/>
              <w:ind w:left="-70" w:right="-146"/>
              <w:jc w:val="center"/>
              <w:rPr>
                <w:szCs w:val="22"/>
              </w:rPr>
            </w:pPr>
          </w:p>
        </w:tc>
        <w:tc>
          <w:tcPr>
            <w:tcW w:w="1473" w:type="dxa"/>
            <w:tcBorders>
              <w:top w:val="single" w:sz="4" w:space="0" w:color="auto"/>
              <w:bottom w:val="double" w:sz="4" w:space="0" w:color="auto"/>
            </w:tcBorders>
          </w:tcPr>
          <w:p w14:paraId="5A759E91" w14:textId="3D393355" w:rsidR="00ED76DF" w:rsidRPr="00ED76DF" w:rsidRDefault="00ED76DF" w:rsidP="00ED76DF">
            <w:pPr>
              <w:pStyle w:val="block"/>
              <w:spacing w:after="0" w:line="240" w:lineRule="atLeast"/>
              <w:ind w:left="0"/>
              <w:jc w:val="center"/>
              <w:rPr>
                <w:b/>
                <w:bCs/>
                <w:szCs w:val="22"/>
              </w:rPr>
            </w:pPr>
            <w:r w:rsidRPr="00ED76DF">
              <w:rPr>
                <w:b/>
                <w:bCs/>
                <w:szCs w:val="22"/>
              </w:rPr>
              <w:t>1.00</w:t>
            </w:r>
          </w:p>
        </w:tc>
        <w:tc>
          <w:tcPr>
            <w:tcW w:w="234" w:type="dxa"/>
          </w:tcPr>
          <w:p w14:paraId="6D5115F0" w14:textId="77777777" w:rsidR="00ED76DF" w:rsidRPr="00ED76DF" w:rsidRDefault="00ED76DF" w:rsidP="00ED76DF">
            <w:pPr>
              <w:pStyle w:val="block"/>
              <w:spacing w:after="0" w:line="240" w:lineRule="atLeast"/>
              <w:ind w:left="0"/>
              <w:jc w:val="center"/>
              <w:rPr>
                <w:b/>
                <w:bCs/>
                <w:szCs w:val="22"/>
              </w:rPr>
            </w:pPr>
          </w:p>
        </w:tc>
        <w:tc>
          <w:tcPr>
            <w:tcW w:w="1551" w:type="dxa"/>
            <w:tcBorders>
              <w:top w:val="single" w:sz="4" w:space="0" w:color="auto"/>
              <w:bottom w:val="double" w:sz="4" w:space="0" w:color="auto"/>
            </w:tcBorders>
          </w:tcPr>
          <w:p w14:paraId="5AC37C4A" w14:textId="567315C6" w:rsidR="00ED76DF" w:rsidRPr="00ED76DF" w:rsidRDefault="00ED76DF" w:rsidP="00ED76DF">
            <w:pPr>
              <w:pStyle w:val="block"/>
              <w:spacing w:after="0" w:line="240" w:lineRule="atLeast"/>
              <w:ind w:left="-96" w:right="-120" w:firstLine="651"/>
              <w:jc w:val="center"/>
              <w:rPr>
                <w:b/>
                <w:bCs/>
                <w:szCs w:val="22"/>
              </w:rPr>
            </w:pPr>
            <w:r w:rsidRPr="00ED76DF">
              <w:rPr>
                <w:b/>
                <w:bCs/>
                <w:szCs w:val="22"/>
              </w:rPr>
              <w:t>505.00</w:t>
            </w:r>
          </w:p>
        </w:tc>
      </w:tr>
    </w:tbl>
    <w:p w14:paraId="4E47F2BF" w14:textId="77777777" w:rsidR="00246EB6" w:rsidRPr="00E879C5" w:rsidRDefault="00246EB6"/>
    <w:tbl>
      <w:tblPr>
        <w:tblStyle w:val="TableGrid"/>
        <w:tblW w:w="9227"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2"/>
        <w:gridCol w:w="1620"/>
        <w:gridCol w:w="2027"/>
        <w:gridCol w:w="1473"/>
        <w:gridCol w:w="234"/>
        <w:gridCol w:w="1551"/>
      </w:tblGrid>
      <w:tr w:rsidR="000C3B70" w:rsidRPr="00E879C5" w14:paraId="4962D516" w14:textId="77777777" w:rsidTr="001C008A">
        <w:trPr>
          <w:trHeight w:val="60"/>
        </w:trPr>
        <w:tc>
          <w:tcPr>
            <w:tcW w:w="2322" w:type="dxa"/>
            <w:vAlign w:val="bottom"/>
          </w:tcPr>
          <w:p w14:paraId="6EED57A3" w14:textId="4E228CBC" w:rsidR="000C3B70" w:rsidRPr="00E879C5" w:rsidRDefault="000C3B70" w:rsidP="000C3B70">
            <w:pPr>
              <w:pStyle w:val="block"/>
              <w:spacing w:after="0" w:line="240" w:lineRule="atLeast"/>
              <w:ind w:left="-18" w:right="-146"/>
              <w:rPr>
                <w:szCs w:val="22"/>
              </w:rPr>
            </w:pPr>
            <w:r w:rsidRPr="00E879C5">
              <w:rPr>
                <w:i/>
                <w:iCs/>
                <w:szCs w:val="22"/>
              </w:rPr>
              <w:t>202</w:t>
            </w:r>
            <w:r w:rsidR="00591D00">
              <w:rPr>
                <w:i/>
                <w:iCs/>
                <w:szCs w:val="22"/>
              </w:rPr>
              <w:t>4</w:t>
            </w:r>
          </w:p>
        </w:tc>
        <w:tc>
          <w:tcPr>
            <w:tcW w:w="1620" w:type="dxa"/>
            <w:vAlign w:val="bottom"/>
          </w:tcPr>
          <w:p w14:paraId="2247E9EC" w14:textId="77777777" w:rsidR="000C3B70" w:rsidRPr="00E879C5" w:rsidRDefault="000C3B70" w:rsidP="000C3B70">
            <w:pPr>
              <w:pStyle w:val="block"/>
              <w:spacing w:after="0" w:line="240" w:lineRule="atLeast"/>
              <w:ind w:left="-135" w:right="-146"/>
              <w:jc w:val="center"/>
              <w:rPr>
                <w:szCs w:val="22"/>
              </w:rPr>
            </w:pPr>
          </w:p>
        </w:tc>
        <w:tc>
          <w:tcPr>
            <w:tcW w:w="2027" w:type="dxa"/>
            <w:vAlign w:val="bottom"/>
          </w:tcPr>
          <w:p w14:paraId="3BE5D72E" w14:textId="77777777" w:rsidR="000C3B70" w:rsidRPr="00E879C5" w:rsidRDefault="000C3B70" w:rsidP="000C3B70">
            <w:pPr>
              <w:pStyle w:val="block"/>
              <w:spacing w:after="0" w:line="240" w:lineRule="atLeast"/>
              <w:ind w:left="-70" w:right="-146"/>
              <w:jc w:val="center"/>
              <w:rPr>
                <w:szCs w:val="22"/>
              </w:rPr>
            </w:pPr>
          </w:p>
        </w:tc>
        <w:tc>
          <w:tcPr>
            <w:tcW w:w="1473" w:type="dxa"/>
            <w:vAlign w:val="bottom"/>
          </w:tcPr>
          <w:p w14:paraId="7B7CCE62" w14:textId="77777777" w:rsidR="000C3B70" w:rsidRPr="00E879C5" w:rsidRDefault="000C3B70" w:rsidP="000C3B70">
            <w:pPr>
              <w:pStyle w:val="block"/>
              <w:spacing w:after="0" w:line="240" w:lineRule="atLeast"/>
              <w:ind w:left="0"/>
              <w:jc w:val="center"/>
              <w:rPr>
                <w:i/>
                <w:iCs/>
                <w:szCs w:val="22"/>
              </w:rPr>
            </w:pPr>
          </w:p>
        </w:tc>
        <w:tc>
          <w:tcPr>
            <w:tcW w:w="234" w:type="dxa"/>
            <w:vAlign w:val="bottom"/>
          </w:tcPr>
          <w:p w14:paraId="7E067B29" w14:textId="77777777" w:rsidR="000C3B70" w:rsidRPr="00E879C5" w:rsidRDefault="000C3B70" w:rsidP="000C3B70">
            <w:pPr>
              <w:pStyle w:val="block"/>
              <w:spacing w:after="0" w:line="240" w:lineRule="atLeast"/>
              <w:ind w:left="0"/>
              <w:jc w:val="center"/>
              <w:rPr>
                <w:szCs w:val="22"/>
              </w:rPr>
            </w:pPr>
          </w:p>
        </w:tc>
        <w:tc>
          <w:tcPr>
            <w:tcW w:w="1551" w:type="dxa"/>
            <w:vAlign w:val="bottom"/>
          </w:tcPr>
          <w:p w14:paraId="59AFD3F2" w14:textId="77777777" w:rsidR="000C3B70" w:rsidRPr="00E879C5" w:rsidRDefault="000C3B70" w:rsidP="000C3B70">
            <w:pPr>
              <w:pStyle w:val="block"/>
              <w:spacing w:after="0" w:line="240" w:lineRule="atLeast"/>
              <w:ind w:left="-96" w:right="-83"/>
              <w:jc w:val="center"/>
              <w:rPr>
                <w:i/>
                <w:iCs/>
                <w:szCs w:val="22"/>
              </w:rPr>
            </w:pPr>
          </w:p>
        </w:tc>
      </w:tr>
      <w:tr w:rsidR="006712CC" w:rsidRPr="00E879C5" w14:paraId="71CBAC7E" w14:textId="77777777" w:rsidTr="001C008A">
        <w:trPr>
          <w:trHeight w:val="65"/>
        </w:trPr>
        <w:tc>
          <w:tcPr>
            <w:tcW w:w="2322" w:type="dxa"/>
            <w:vAlign w:val="bottom"/>
          </w:tcPr>
          <w:p w14:paraId="6F959597" w14:textId="34AA88D9" w:rsidR="006712CC" w:rsidRPr="00E879C5" w:rsidRDefault="006712CC" w:rsidP="006712CC">
            <w:pPr>
              <w:pStyle w:val="block"/>
              <w:spacing w:after="0" w:line="240" w:lineRule="atLeast"/>
              <w:ind w:left="-18" w:right="-146"/>
              <w:rPr>
                <w:szCs w:val="22"/>
              </w:rPr>
            </w:pPr>
            <w:r>
              <w:rPr>
                <w:szCs w:val="22"/>
              </w:rPr>
              <w:t xml:space="preserve">2023 </w:t>
            </w:r>
            <w:r w:rsidRPr="00E879C5">
              <w:rPr>
                <w:szCs w:val="22"/>
              </w:rPr>
              <w:t>Annual dividend</w:t>
            </w:r>
          </w:p>
        </w:tc>
        <w:tc>
          <w:tcPr>
            <w:tcW w:w="1620" w:type="dxa"/>
            <w:vAlign w:val="bottom"/>
          </w:tcPr>
          <w:p w14:paraId="5898B193" w14:textId="5825B2A7" w:rsidR="006712CC" w:rsidRPr="00E879C5" w:rsidRDefault="006712CC" w:rsidP="006712CC">
            <w:pPr>
              <w:pStyle w:val="block"/>
              <w:spacing w:after="0" w:line="240" w:lineRule="atLeast"/>
              <w:ind w:left="-135" w:right="-146"/>
              <w:jc w:val="center"/>
              <w:rPr>
                <w:szCs w:val="22"/>
              </w:rPr>
            </w:pPr>
            <w:r w:rsidRPr="00E879C5">
              <w:rPr>
                <w:szCs w:val="22"/>
              </w:rPr>
              <w:t xml:space="preserve">26 April </w:t>
            </w:r>
            <w:r>
              <w:rPr>
                <w:szCs w:val="22"/>
              </w:rPr>
              <w:t>2024</w:t>
            </w:r>
          </w:p>
        </w:tc>
        <w:tc>
          <w:tcPr>
            <w:tcW w:w="2027" w:type="dxa"/>
            <w:vAlign w:val="bottom"/>
          </w:tcPr>
          <w:p w14:paraId="74E127A5" w14:textId="00E81FCB" w:rsidR="006712CC" w:rsidRPr="00E879C5" w:rsidRDefault="006712CC" w:rsidP="006712CC">
            <w:pPr>
              <w:pStyle w:val="block"/>
              <w:spacing w:after="0" w:line="240" w:lineRule="atLeast"/>
              <w:ind w:left="-70" w:right="-146"/>
              <w:jc w:val="center"/>
              <w:rPr>
                <w:szCs w:val="22"/>
              </w:rPr>
            </w:pPr>
            <w:r w:rsidRPr="00E879C5">
              <w:rPr>
                <w:szCs w:val="22"/>
              </w:rPr>
              <w:t xml:space="preserve">May </w:t>
            </w:r>
            <w:r>
              <w:rPr>
                <w:szCs w:val="22"/>
              </w:rPr>
              <w:t>2024</w:t>
            </w:r>
          </w:p>
        </w:tc>
        <w:tc>
          <w:tcPr>
            <w:tcW w:w="1473" w:type="dxa"/>
          </w:tcPr>
          <w:p w14:paraId="7CBADD93" w14:textId="65668A93" w:rsidR="006712CC" w:rsidRPr="00E879C5" w:rsidRDefault="006712CC" w:rsidP="006712CC">
            <w:pPr>
              <w:pStyle w:val="block"/>
              <w:spacing w:after="0" w:line="240" w:lineRule="atLeast"/>
              <w:ind w:left="0"/>
              <w:jc w:val="center"/>
              <w:rPr>
                <w:szCs w:val="22"/>
              </w:rPr>
            </w:pPr>
            <w:r w:rsidRPr="00E879C5">
              <w:rPr>
                <w:szCs w:val="22"/>
              </w:rPr>
              <w:t>0.</w:t>
            </w:r>
            <w:r>
              <w:rPr>
                <w:szCs w:val="22"/>
              </w:rPr>
              <w:t>75</w:t>
            </w:r>
          </w:p>
        </w:tc>
        <w:tc>
          <w:tcPr>
            <w:tcW w:w="234" w:type="dxa"/>
          </w:tcPr>
          <w:p w14:paraId="27D33B54" w14:textId="77777777" w:rsidR="006712CC" w:rsidRPr="00E879C5" w:rsidRDefault="006712CC" w:rsidP="006712CC">
            <w:pPr>
              <w:pStyle w:val="block"/>
              <w:spacing w:after="0" w:line="240" w:lineRule="atLeast"/>
              <w:ind w:left="0"/>
              <w:jc w:val="center"/>
              <w:rPr>
                <w:szCs w:val="22"/>
              </w:rPr>
            </w:pPr>
          </w:p>
        </w:tc>
        <w:tc>
          <w:tcPr>
            <w:tcW w:w="1551" w:type="dxa"/>
          </w:tcPr>
          <w:p w14:paraId="6D97C0C8" w14:textId="6D8BDC2C" w:rsidR="006712CC" w:rsidRPr="00E879C5" w:rsidRDefault="006712CC" w:rsidP="006712CC">
            <w:pPr>
              <w:pStyle w:val="block"/>
              <w:spacing w:after="0" w:line="240" w:lineRule="atLeast"/>
              <w:ind w:left="-96" w:right="-120" w:firstLine="651"/>
              <w:jc w:val="center"/>
              <w:rPr>
                <w:szCs w:val="22"/>
              </w:rPr>
            </w:pPr>
            <w:r>
              <w:rPr>
                <w:szCs w:val="22"/>
              </w:rPr>
              <w:t>378.75</w:t>
            </w:r>
          </w:p>
        </w:tc>
      </w:tr>
      <w:tr w:rsidR="006712CC" w:rsidRPr="00E879C5" w14:paraId="15278A5C" w14:textId="77777777" w:rsidTr="001C008A">
        <w:trPr>
          <w:trHeight w:val="60"/>
        </w:trPr>
        <w:tc>
          <w:tcPr>
            <w:tcW w:w="2322" w:type="dxa"/>
            <w:vAlign w:val="bottom"/>
          </w:tcPr>
          <w:p w14:paraId="2DA55715" w14:textId="160DD130" w:rsidR="006712CC" w:rsidRPr="00E879C5" w:rsidRDefault="006712CC" w:rsidP="006712CC">
            <w:pPr>
              <w:pStyle w:val="block"/>
              <w:spacing w:after="0" w:line="240" w:lineRule="atLeast"/>
              <w:ind w:left="-18" w:right="-146"/>
              <w:rPr>
                <w:szCs w:val="22"/>
              </w:rPr>
            </w:pPr>
            <w:r>
              <w:rPr>
                <w:szCs w:val="22"/>
              </w:rPr>
              <w:t xml:space="preserve">2024 </w:t>
            </w:r>
            <w:r w:rsidRPr="00E879C5">
              <w:rPr>
                <w:szCs w:val="22"/>
              </w:rPr>
              <w:t>Interim dividend</w:t>
            </w:r>
          </w:p>
        </w:tc>
        <w:tc>
          <w:tcPr>
            <w:tcW w:w="1620" w:type="dxa"/>
            <w:vAlign w:val="bottom"/>
          </w:tcPr>
          <w:p w14:paraId="3B0A9D77" w14:textId="71C8F081" w:rsidR="006712CC" w:rsidRPr="00E879C5" w:rsidRDefault="006712CC" w:rsidP="006712CC">
            <w:pPr>
              <w:pStyle w:val="block"/>
              <w:spacing w:after="0" w:line="240" w:lineRule="atLeast"/>
              <w:ind w:left="-135" w:right="-146"/>
              <w:jc w:val="center"/>
              <w:rPr>
                <w:szCs w:val="22"/>
              </w:rPr>
            </w:pPr>
            <w:r w:rsidRPr="00E879C5">
              <w:rPr>
                <w:szCs w:val="22"/>
              </w:rPr>
              <w:t xml:space="preserve">9 August </w:t>
            </w:r>
            <w:r>
              <w:rPr>
                <w:szCs w:val="22"/>
              </w:rPr>
              <w:t>2024</w:t>
            </w:r>
          </w:p>
        </w:tc>
        <w:tc>
          <w:tcPr>
            <w:tcW w:w="2027" w:type="dxa"/>
            <w:vAlign w:val="bottom"/>
          </w:tcPr>
          <w:p w14:paraId="2147BA18" w14:textId="16D61260" w:rsidR="006712CC" w:rsidRPr="00E879C5" w:rsidRDefault="006712CC" w:rsidP="006712CC">
            <w:pPr>
              <w:pStyle w:val="block"/>
              <w:spacing w:after="0" w:line="240" w:lineRule="atLeast"/>
              <w:ind w:left="-70" w:right="-146"/>
              <w:jc w:val="center"/>
              <w:rPr>
                <w:szCs w:val="22"/>
              </w:rPr>
            </w:pPr>
            <w:r w:rsidRPr="00E879C5">
              <w:rPr>
                <w:szCs w:val="22"/>
              </w:rPr>
              <w:t xml:space="preserve">September </w:t>
            </w:r>
            <w:r>
              <w:rPr>
                <w:szCs w:val="22"/>
              </w:rPr>
              <w:t>2024</w:t>
            </w:r>
          </w:p>
        </w:tc>
        <w:tc>
          <w:tcPr>
            <w:tcW w:w="1473" w:type="dxa"/>
            <w:tcBorders>
              <w:bottom w:val="single" w:sz="4" w:space="0" w:color="auto"/>
            </w:tcBorders>
          </w:tcPr>
          <w:p w14:paraId="57BAF8B8" w14:textId="574EF6EE" w:rsidR="006712CC" w:rsidRPr="00E879C5" w:rsidRDefault="006712CC" w:rsidP="006712CC">
            <w:pPr>
              <w:pStyle w:val="block"/>
              <w:spacing w:after="0" w:line="240" w:lineRule="atLeast"/>
              <w:ind w:left="0"/>
              <w:jc w:val="center"/>
              <w:rPr>
                <w:szCs w:val="22"/>
              </w:rPr>
            </w:pPr>
            <w:r w:rsidRPr="00E879C5">
              <w:rPr>
                <w:szCs w:val="22"/>
              </w:rPr>
              <w:t>0.25</w:t>
            </w:r>
          </w:p>
        </w:tc>
        <w:tc>
          <w:tcPr>
            <w:tcW w:w="234" w:type="dxa"/>
          </w:tcPr>
          <w:p w14:paraId="3AE4880E" w14:textId="77777777" w:rsidR="006712CC" w:rsidRPr="00E879C5" w:rsidRDefault="006712CC" w:rsidP="006712CC">
            <w:pPr>
              <w:pStyle w:val="block"/>
              <w:spacing w:after="0" w:line="240" w:lineRule="atLeast"/>
              <w:ind w:left="0"/>
              <w:jc w:val="center"/>
              <w:rPr>
                <w:szCs w:val="22"/>
              </w:rPr>
            </w:pPr>
          </w:p>
        </w:tc>
        <w:tc>
          <w:tcPr>
            <w:tcW w:w="1551" w:type="dxa"/>
            <w:tcBorders>
              <w:bottom w:val="single" w:sz="4" w:space="0" w:color="auto"/>
            </w:tcBorders>
          </w:tcPr>
          <w:p w14:paraId="6C44596D" w14:textId="11AE387E" w:rsidR="006712CC" w:rsidRPr="00E879C5" w:rsidRDefault="006712CC" w:rsidP="006712CC">
            <w:pPr>
              <w:pStyle w:val="block"/>
              <w:spacing w:after="0" w:line="240" w:lineRule="atLeast"/>
              <w:ind w:left="-96" w:right="-120" w:firstLine="651"/>
              <w:jc w:val="center"/>
              <w:rPr>
                <w:szCs w:val="22"/>
              </w:rPr>
            </w:pPr>
            <w:r w:rsidRPr="00E879C5">
              <w:rPr>
                <w:szCs w:val="22"/>
              </w:rPr>
              <w:t>126.25</w:t>
            </w:r>
          </w:p>
        </w:tc>
      </w:tr>
      <w:tr w:rsidR="006712CC" w:rsidRPr="00E879C5" w14:paraId="100C77D5" w14:textId="77777777" w:rsidTr="001C008A">
        <w:trPr>
          <w:trHeight w:val="50"/>
        </w:trPr>
        <w:tc>
          <w:tcPr>
            <w:tcW w:w="2322" w:type="dxa"/>
            <w:vAlign w:val="bottom"/>
          </w:tcPr>
          <w:p w14:paraId="28F3A44B" w14:textId="70D4EAA4" w:rsidR="006712CC" w:rsidRPr="00E879C5" w:rsidRDefault="006712CC" w:rsidP="006712CC">
            <w:pPr>
              <w:pStyle w:val="block"/>
              <w:spacing w:after="0" w:line="240" w:lineRule="atLeast"/>
              <w:ind w:left="-18" w:right="-146"/>
              <w:rPr>
                <w:szCs w:val="22"/>
              </w:rPr>
            </w:pPr>
            <w:r w:rsidRPr="00E879C5">
              <w:rPr>
                <w:b/>
                <w:bCs/>
                <w:szCs w:val="22"/>
              </w:rPr>
              <w:t>Total</w:t>
            </w:r>
          </w:p>
        </w:tc>
        <w:tc>
          <w:tcPr>
            <w:tcW w:w="1620" w:type="dxa"/>
            <w:vAlign w:val="bottom"/>
          </w:tcPr>
          <w:p w14:paraId="25F2A5EB" w14:textId="77777777" w:rsidR="006712CC" w:rsidRPr="00E879C5" w:rsidRDefault="006712CC" w:rsidP="006712CC">
            <w:pPr>
              <w:pStyle w:val="block"/>
              <w:spacing w:after="0" w:line="240" w:lineRule="atLeast"/>
              <w:ind w:left="-135" w:right="-146"/>
              <w:jc w:val="center"/>
              <w:rPr>
                <w:szCs w:val="22"/>
              </w:rPr>
            </w:pPr>
          </w:p>
        </w:tc>
        <w:tc>
          <w:tcPr>
            <w:tcW w:w="2027" w:type="dxa"/>
            <w:vAlign w:val="bottom"/>
          </w:tcPr>
          <w:p w14:paraId="68D3E596" w14:textId="77777777" w:rsidR="006712CC" w:rsidRPr="00E879C5" w:rsidRDefault="006712CC" w:rsidP="006712CC">
            <w:pPr>
              <w:pStyle w:val="block"/>
              <w:spacing w:after="0" w:line="240" w:lineRule="atLeast"/>
              <w:ind w:left="-70" w:right="-146"/>
              <w:jc w:val="center"/>
              <w:rPr>
                <w:szCs w:val="22"/>
              </w:rPr>
            </w:pPr>
          </w:p>
        </w:tc>
        <w:tc>
          <w:tcPr>
            <w:tcW w:w="1473" w:type="dxa"/>
            <w:tcBorders>
              <w:top w:val="single" w:sz="4" w:space="0" w:color="auto"/>
              <w:bottom w:val="double" w:sz="4" w:space="0" w:color="auto"/>
            </w:tcBorders>
          </w:tcPr>
          <w:p w14:paraId="241B94B2" w14:textId="6791426C" w:rsidR="006712CC" w:rsidRPr="00E879C5" w:rsidRDefault="006712CC" w:rsidP="006712CC">
            <w:pPr>
              <w:pStyle w:val="block"/>
              <w:spacing w:after="0" w:line="240" w:lineRule="atLeast"/>
              <w:ind w:left="0"/>
              <w:jc w:val="center"/>
              <w:rPr>
                <w:b/>
                <w:bCs/>
                <w:szCs w:val="22"/>
              </w:rPr>
            </w:pPr>
            <w:r>
              <w:rPr>
                <w:b/>
                <w:bCs/>
                <w:szCs w:val="22"/>
              </w:rPr>
              <w:t>1.00</w:t>
            </w:r>
          </w:p>
        </w:tc>
        <w:tc>
          <w:tcPr>
            <w:tcW w:w="234" w:type="dxa"/>
          </w:tcPr>
          <w:p w14:paraId="5124250A" w14:textId="77777777" w:rsidR="006712CC" w:rsidRPr="00E879C5" w:rsidRDefault="006712CC" w:rsidP="006712CC">
            <w:pPr>
              <w:pStyle w:val="block"/>
              <w:spacing w:after="0" w:line="240" w:lineRule="atLeast"/>
              <w:ind w:left="0"/>
              <w:jc w:val="center"/>
              <w:rPr>
                <w:b/>
                <w:bCs/>
                <w:szCs w:val="22"/>
              </w:rPr>
            </w:pPr>
          </w:p>
        </w:tc>
        <w:tc>
          <w:tcPr>
            <w:tcW w:w="1551" w:type="dxa"/>
            <w:tcBorders>
              <w:top w:val="single" w:sz="4" w:space="0" w:color="auto"/>
              <w:bottom w:val="double" w:sz="4" w:space="0" w:color="auto"/>
            </w:tcBorders>
          </w:tcPr>
          <w:p w14:paraId="72ADC932" w14:textId="12650E4F" w:rsidR="006712CC" w:rsidRPr="00E879C5" w:rsidRDefault="006712CC" w:rsidP="006712CC">
            <w:pPr>
              <w:pStyle w:val="block"/>
              <w:spacing w:after="0" w:line="240" w:lineRule="atLeast"/>
              <w:ind w:left="-96" w:right="-120" w:firstLine="651"/>
              <w:jc w:val="center"/>
              <w:rPr>
                <w:b/>
                <w:bCs/>
                <w:szCs w:val="22"/>
              </w:rPr>
            </w:pPr>
            <w:r>
              <w:rPr>
                <w:b/>
                <w:bCs/>
                <w:szCs w:val="22"/>
              </w:rPr>
              <w:t>505.00</w:t>
            </w:r>
          </w:p>
        </w:tc>
      </w:tr>
    </w:tbl>
    <w:p w14:paraId="22E582AA" w14:textId="2CF78BC3" w:rsidR="00242050" w:rsidRDefault="00242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p>
    <w:p w14:paraId="28BBE963" w14:textId="77777777" w:rsidR="00C65C93" w:rsidRPr="00E879C5" w:rsidRDefault="00C65C93"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Financial instruments</w:t>
      </w:r>
    </w:p>
    <w:p w14:paraId="4BF530D6" w14:textId="744149BC" w:rsidR="00F24232" w:rsidRPr="00E879C5" w:rsidRDefault="00F24232" w:rsidP="00435ADA">
      <w:pPr>
        <w:rPr>
          <w:rFonts w:ascii="Times New Roman" w:hAnsi="Times New Roman" w:cs="Times New Roman"/>
          <w:sz w:val="22"/>
          <w:szCs w:val="22"/>
        </w:rPr>
      </w:pPr>
    </w:p>
    <w:p w14:paraId="0C8A2D92" w14:textId="52C89C1C" w:rsidR="00B7007D" w:rsidRPr="00E879C5" w:rsidRDefault="00B7007D" w:rsidP="00B7007D">
      <w:pPr>
        <w:pStyle w:val="BodyText"/>
        <w:spacing w:after="0" w:line="240" w:lineRule="auto"/>
        <w:ind w:left="540"/>
        <w:jc w:val="thaiDistribute"/>
        <w:rPr>
          <w:rFonts w:ascii="Times New Roman" w:hAnsi="Times New Roman" w:cs="Times New Roman"/>
          <w:b/>
          <w:bCs/>
          <w:i/>
          <w:iCs/>
          <w:sz w:val="22"/>
        </w:rPr>
      </w:pPr>
      <w:r w:rsidRPr="00E879C5">
        <w:rPr>
          <w:rFonts w:ascii="Times New Roman" w:hAnsi="Times New Roman" w:cs="Times New Roman"/>
          <w:b/>
          <w:bCs/>
          <w:i/>
          <w:iCs/>
          <w:sz w:val="22"/>
        </w:rPr>
        <w:t xml:space="preserve">Accounting policy </w:t>
      </w:r>
    </w:p>
    <w:p w14:paraId="2C02E978" w14:textId="77777777" w:rsidR="00B7007D" w:rsidRPr="00E879C5" w:rsidRDefault="00B7007D" w:rsidP="00B7007D">
      <w:pPr>
        <w:pStyle w:val="BodyText"/>
        <w:numPr>
          <w:ilvl w:val="0"/>
          <w:numId w:val="3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after="0" w:line="240" w:lineRule="auto"/>
        <w:jc w:val="thaiDistribute"/>
        <w:rPr>
          <w:rFonts w:ascii="Times New Roman" w:hAnsi="Times New Roman" w:cs="Times New Roman"/>
          <w:sz w:val="22"/>
        </w:rPr>
      </w:pPr>
      <w:r w:rsidRPr="00E879C5">
        <w:rPr>
          <w:rFonts w:ascii="Times New Roman" w:hAnsi="Times New Roman" w:cs="Times New Roman"/>
          <w:i/>
          <w:sz w:val="22"/>
        </w:rPr>
        <w:t>Classification and measurement</w:t>
      </w:r>
    </w:p>
    <w:p w14:paraId="06C3799D" w14:textId="43806DF1" w:rsidR="00B7007D" w:rsidRPr="00E879C5" w:rsidRDefault="00B7007D" w:rsidP="00B7007D">
      <w:pPr>
        <w:pStyle w:val="BodyText"/>
        <w:shd w:val="clear" w:color="auto" w:fill="FFFFFF"/>
        <w:tabs>
          <w:tab w:val="left" w:pos="1350"/>
        </w:tabs>
        <w:spacing w:after="0" w:line="240" w:lineRule="auto"/>
        <w:ind w:left="900"/>
        <w:jc w:val="thaiDistribute"/>
        <w:rPr>
          <w:rFonts w:ascii="Times New Roman" w:hAnsi="Times New Roman" w:cs="Times New Roman"/>
          <w:sz w:val="22"/>
        </w:rPr>
      </w:pPr>
      <w:r w:rsidRPr="00E879C5">
        <w:rPr>
          <w:rFonts w:ascii="Times New Roman" w:hAnsi="Times New Roman" w:cs="Times New Roman"/>
          <w:sz w:val="22"/>
        </w:rPr>
        <w:t xml:space="preserve">Debt securities </w:t>
      </w:r>
      <w:r w:rsidR="00F07157" w:rsidRPr="00E879C5">
        <w:rPr>
          <w:rFonts w:ascii="Times New Roman" w:hAnsi="Times New Roman" w:cs="Times New Roman"/>
          <w:sz w:val="22"/>
        </w:rPr>
        <w:t>issued by</w:t>
      </w:r>
      <w:r w:rsidRPr="00E879C5">
        <w:rPr>
          <w:rFonts w:ascii="Times New Roman" w:hAnsi="Times New Roman" w:cs="Times New Roman"/>
          <w:sz w:val="22"/>
        </w:rPr>
        <w:t xml:space="preserve"> the Group are initially recognised when they are originated. Other financial assets and financial liabilities (except trade accounts receivables (see note </w:t>
      </w:r>
      <w:r w:rsidR="00760A9A">
        <w:rPr>
          <w:rFonts w:ascii="Times New Roman" w:hAnsi="Times New Roman" w:cs="Times New Roman"/>
          <w:sz w:val="22"/>
        </w:rPr>
        <w:t>6</w:t>
      </w:r>
      <w:r w:rsidRPr="00E879C5">
        <w:rPr>
          <w:rFonts w:ascii="Times New Roman" w:hAnsi="Times New Roman" w:cs="Times New Roman"/>
          <w:sz w:val="22"/>
        </w:rPr>
        <w:t>)) are initially recognised when the Group becomes a party to the contractual provisions of the instrument, and measured at fair value</w:t>
      </w:r>
      <w:r w:rsidRPr="00E879C5">
        <w:t xml:space="preserve"> </w:t>
      </w:r>
      <w:r w:rsidR="00D60460" w:rsidRPr="00E879C5">
        <w:rPr>
          <w:rFonts w:ascii="Times New Roman" w:hAnsi="Times New Roman" w:cs="Times New Roman"/>
          <w:sz w:val="22"/>
        </w:rPr>
        <w:t>plus or minus</w:t>
      </w:r>
      <w:r w:rsidR="008B6259" w:rsidRPr="00E879C5">
        <w:rPr>
          <w:rFonts w:ascii="Times New Roman" w:hAnsi="Times New Roman" w:cs="Times New Roman"/>
          <w:sz w:val="22"/>
        </w:rPr>
        <w:t>, for an item not at fair value through profit or loss (FVTPL),</w:t>
      </w:r>
      <w:r w:rsidR="00D60460" w:rsidRPr="00E879C5">
        <w:rPr>
          <w:rFonts w:ascii="Times New Roman" w:hAnsi="Times New Roman" w:cs="Times New Roman"/>
          <w:sz w:val="22"/>
        </w:rPr>
        <w:t xml:space="preserve"> </w:t>
      </w:r>
      <w:r w:rsidRPr="00E879C5">
        <w:rPr>
          <w:rFonts w:ascii="Times New Roman" w:hAnsi="Times New Roman" w:cs="Times New Roman"/>
          <w:sz w:val="22"/>
        </w:rPr>
        <w:t>transaction costs that are directly attributable to its acquisition or issue.</w:t>
      </w:r>
    </w:p>
    <w:p w14:paraId="141D276C" w14:textId="77777777" w:rsidR="00B7007D" w:rsidRPr="00E879C5" w:rsidRDefault="00B7007D" w:rsidP="00B7007D">
      <w:pPr>
        <w:tabs>
          <w:tab w:val="left" w:pos="1350"/>
        </w:tabs>
        <w:spacing w:line="240" w:lineRule="auto"/>
        <w:ind w:left="900"/>
        <w:rPr>
          <w:rFonts w:ascii="Times New Roman" w:hAnsi="Times New Roman" w:cs="Times New Roman"/>
          <w:i/>
          <w:iCs/>
          <w:sz w:val="22"/>
          <w:szCs w:val="22"/>
        </w:rPr>
      </w:pPr>
    </w:p>
    <w:p w14:paraId="3D7E143B" w14:textId="396D3CEC" w:rsidR="00B7007D" w:rsidRPr="00E879C5" w:rsidRDefault="00B7007D" w:rsidP="00B7007D">
      <w:pPr>
        <w:pStyle w:val="BodyText"/>
        <w:tabs>
          <w:tab w:val="left" w:pos="1350"/>
        </w:tabs>
        <w:spacing w:after="0" w:line="240" w:lineRule="auto"/>
        <w:ind w:left="900"/>
        <w:jc w:val="thaiDistribute"/>
        <w:rPr>
          <w:rFonts w:ascii="Times New Roman" w:hAnsi="Times New Roman" w:cs="Times New Roman"/>
          <w:sz w:val="22"/>
        </w:rPr>
      </w:pPr>
      <w:r w:rsidRPr="00E879C5">
        <w:rPr>
          <w:rFonts w:ascii="Times New Roman" w:hAnsi="Times New Roman" w:cs="Times New Roman"/>
          <w:sz w:val="22"/>
        </w:rPr>
        <w:t>On initial recognition, a financial asset is classified as measured at: amortised cost; fair value through other comprehensive income (FVOCI); or</w:t>
      </w:r>
      <w:r w:rsidR="00C27A79" w:rsidRPr="00E879C5">
        <w:rPr>
          <w:rFonts w:ascii="Times New Roman" w:hAnsi="Times New Roman" w:cs="Times New Roman"/>
          <w:sz w:val="22"/>
        </w:rPr>
        <w:t xml:space="preserve"> FVTPL</w:t>
      </w:r>
      <w:r w:rsidR="00544EC2" w:rsidRPr="00E879C5">
        <w:rPr>
          <w:rFonts w:ascii="Times New Roman" w:hAnsi="Times New Roman" w:cs="Times New Roman"/>
          <w:sz w:val="22"/>
        </w:rPr>
        <w:t>.</w:t>
      </w:r>
      <w:r w:rsidRPr="00E879C5">
        <w:rPr>
          <w:rFonts w:ascii="Times New Roman" w:hAnsi="Times New Roman" w:cs="Times New Roman"/>
          <w:sz w:val="22"/>
        </w:rPr>
        <w:t xml:space="preserve"> Financial assets are not reclassified subsequent to their initial recognition unless the Group changes its business model for managing financial assets, in which case all affected financial assets are reclassified prospectively from the reclassification date.</w:t>
      </w:r>
    </w:p>
    <w:p w14:paraId="28DAE58A" w14:textId="77777777" w:rsidR="00B7007D" w:rsidRPr="00E879C5" w:rsidRDefault="00B7007D" w:rsidP="00B7007D">
      <w:pPr>
        <w:tabs>
          <w:tab w:val="left" w:pos="1350"/>
        </w:tabs>
        <w:spacing w:line="240" w:lineRule="auto"/>
        <w:ind w:left="900"/>
        <w:rPr>
          <w:rFonts w:ascii="Times New Roman" w:hAnsi="Times New Roman" w:cs="Times New Roman"/>
          <w:sz w:val="22"/>
          <w:szCs w:val="22"/>
        </w:rPr>
      </w:pPr>
    </w:p>
    <w:p w14:paraId="1DB88EF4" w14:textId="77777777" w:rsidR="00B7007D" w:rsidRPr="00E879C5" w:rsidRDefault="00B7007D" w:rsidP="00B7007D">
      <w:pPr>
        <w:pStyle w:val="BodyText"/>
        <w:numPr>
          <w:ilvl w:val="0"/>
          <w:numId w:val="3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after="0" w:line="240" w:lineRule="auto"/>
        <w:jc w:val="thaiDistribute"/>
        <w:rPr>
          <w:rFonts w:ascii="Times New Roman" w:hAnsi="Times New Roman" w:cs="Times New Roman"/>
          <w:sz w:val="22"/>
        </w:rPr>
      </w:pPr>
      <w:r w:rsidRPr="00E879C5">
        <w:rPr>
          <w:rFonts w:ascii="Times New Roman" w:hAnsi="Times New Roman" w:cs="Times New Roman"/>
          <w:i/>
          <w:sz w:val="22"/>
        </w:rPr>
        <w:t>Derecognition and offset</w:t>
      </w:r>
    </w:p>
    <w:p w14:paraId="4C50D70B" w14:textId="0ED7A3DC" w:rsidR="00B7007D" w:rsidRPr="00E879C5" w:rsidRDefault="00B7007D" w:rsidP="00B7007D">
      <w:pPr>
        <w:pStyle w:val="BodyText"/>
        <w:tabs>
          <w:tab w:val="left" w:pos="1350"/>
        </w:tabs>
        <w:spacing w:after="0" w:line="240" w:lineRule="auto"/>
        <w:ind w:left="900"/>
        <w:jc w:val="thaiDistribute"/>
        <w:rPr>
          <w:rFonts w:ascii="Times New Roman" w:hAnsi="Times New Roman" w:cs="Times New Roman"/>
          <w:sz w:val="22"/>
        </w:rPr>
      </w:pPr>
      <w:r w:rsidRPr="00E879C5">
        <w:rPr>
          <w:rFonts w:ascii="Times New Roman" w:hAnsi="Times New Roman" w:cs="Times New Roman"/>
          <w:sz w:val="22"/>
        </w:rPr>
        <w:tab/>
        <w:t xml:space="preserve">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 </w:t>
      </w:r>
    </w:p>
    <w:p w14:paraId="5456A7DF" w14:textId="77777777" w:rsidR="00B7007D" w:rsidRPr="00E879C5" w:rsidRDefault="00B7007D" w:rsidP="00B7007D">
      <w:pPr>
        <w:pStyle w:val="BodyText"/>
        <w:spacing w:after="0" w:line="240" w:lineRule="auto"/>
        <w:ind w:left="900"/>
        <w:jc w:val="thaiDistribute"/>
        <w:rPr>
          <w:rFonts w:ascii="Times New Roman" w:hAnsi="Times New Roman" w:cs="Times New Roman"/>
          <w:sz w:val="22"/>
        </w:rPr>
      </w:pPr>
    </w:p>
    <w:p w14:paraId="7DB3B98B" w14:textId="7C3C53C3" w:rsidR="00A519B4" w:rsidRPr="00E879C5" w:rsidRDefault="00B7007D" w:rsidP="00A22326">
      <w:pPr>
        <w:pStyle w:val="BodyText"/>
        <w:spacing w:after="0" w:line="240" w:lineRule="auto"/>
        <w:ind w:left="900"/>
        <w:jc w:val="thaiDistribute"/>
        <w:rPr>
          <w:rFonts w:ascii="Times New Roman" w:hAnsi="Times New Roman" w:cs="Times New Roman"/>
          <w:sz w:val="22"/>
        </w:rPr>
      </w:pPr>
      <w:r w:rsidRPr="00E879C5">
        <w:rPr>
          <w:rFonts w:ascii="Times New Roman" w:hAnsi="Times New Roman" w:cs="Times New Roman"/>
          <w:sz w:val="22"/>
        </w:rPr>
        <w:t xml:space="preserve">The Group derecognises a financial liability when its contractual obligations are discharged or cancelled, or expire. The Group also derecognises a financial liability when its terms are modified and the cash flows of the modified liability are substantially different, in which case a new financial liability based on the modified terms is recognised at fair value. </w:t>
      </w:r>
    </w:p>
    <w:p w14:paraId="40EF4730" w14:textId="77777777" w:rsidR="00A22326" w:rsidRPr="00E879C5" w:rsidRDefault="00A22326" w:rsidP="00A22326">
      <w:pPr>
        <w:pStyle w:val="BodyText"/>
        <w:spacing w:after="0" w:line="240" w:lineRule="auto"/>
        <w:ind w:left="900"/>
        <w:jc w:val="thaiDistribute"/>
        <w:rPr>
          <w:rFonts w:ascii="Times New Roman" w:hAnsi="Times New Roman" w:cs="Times New Roman"/>
          <w:sz w:val="22"/>
        </w:rPr>
      </w:pPr>
    </w:p>
    <w:p w14:paraId="0915F511" w14:textId="5F2085A3" w:rsidR="00B7007D" w:rsidRPr="00E879C5" w:rsidRDefault="00B7007D" w:rsidP="00B7007D">
      <w:pPr>
        <w:pStyle w:val="BodyText"/>
        <w:tabs>
          <w:tab w:val="left" w:pos="1350"/>
        </w:tabs>
        <w:spacing w:after="0" w:line="240" w:lineRule="auto"/>
        <w:ind w:left="900"/>
        <w:jc w:val="thaiDistribute"/>
        <w:rPr>
          <w:rFonts w:ascii="Times New Roman" w:hAnsi="Times New Roman" w:cs="Times New Roman"/>
          <w:sz w:val="22"/>
        </w:rPr>
      </w:pPr>
      <w:r w:rsidRPr="00E879C5">
        <w:rPr>
          <w:rFonts w:ascii="Times New Roman" w:hAnsi="Times New Roman" w:cs="Times New Roman"/>
          <w:sz w:val="22"/>
        </w:rPr>
        <w:t>The difference between the carrying amount extinguished and the consideration received or paid is recognised in profit or loss.</w:t>
      </w:r>
    </w:p>
    <w:p w14:paraId="11E937EE" w14:textId="77777777" w:rsidR="00974692" w:rsidRPr="00E879C5" w:rsidRDefault="00974692" w:rsidP="00B7007D">
      <w:pPr>
        <w:pStyle w:val="BodyText"/>
        <w:tabs>
          <w:tab w:val="left" w:pos="1350"/>
        </w:tabs>
        <w:spacing w:after="0" w:line="240" w:lineRule="auto"/>
        <w:ind w:left="900"/>
        <w:jc w:val="thaiDistribute"/>
        <w:rPr>
          <w:rFonts w:ascii="Times New Roman" w:hAnsi="Times New Roman" w:cs="Times New Roman"/>
          <w:sz w:val="22"/>
        </w:rPr>
      </w:pPr>
    </w:p>
    <w:p w14:paraId="701F82AB" w14:textId="234BAE29" w:rsidR="00974692" w:rsidRPr="00E879C5" w:rsidRDefault="00974692" w:rsidP="00B7007D">
      <w:pPr>
        <w:pStyle w:val="BodyText"/>
        <w:tabs>
          <w:tab w:val="left" w:pos="1350"/>
        </w:tabs>
        <w:spacing w:after="0" w:line="240" w:lineRule="auto"/>
        <w:ind w:left="900"/>
        <w:jc w:val="thaiDistribute"/>
        <w:rPr>
          <w:rFonts w:ascii="Times New Roman" w:hAnsi="Times New Roman" w:cs="Times New Roman"/>
          <w:sz w:val="22"/>
        </w:rPr>
      </w:pPr>
      <w:r w:rsidRPr="00E879C5">
        <w:rPr>
          <w:rFonts w:ascii="Times New Roman" w:hAnsi="Times New Roman" w:cs="Times New Roman"/>
          <w:sz w:val="22"/>
        </w:rPr>
        <w:t>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w:t>
      </w:r>
    </w:p>
    <w:p w14:paraId="347A7395" w14:textId="5622313C" w:rsidR="00B7007D" w:rsidRPr="00E879C5" w:rsidRDefault="00B7007D" w:rsidP="00B7007D">
      <w:pPr>
        <w:pStyle w:val="BodyText"/>
        <w:numPr>
          <w:ilvl w:val="0"/>
          <w:numId w:val="3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 w:val="left" w:pos="1350"/>
        </w:tabs>
        <w:spacing w:after="0" w:line="240" w:lineRule="auto"/>
        <w:jc w:val="thaiDistribute"/>
        <w:rPr>
          <w:rFonts w:ascii="Times New Roman" w:hAnsi="Times New Roman" w:cs="Times New Roman"/>
          <w:color w:val="0000FF"/>
          <w:sz w:val="22"/>
        </w:rPr>
      </w:pPr>
      <w:r w:rsidRPr="00E879C5">
        <w:rPr>
          <w:rFonts w:ascii="Times New Roman" w:hAnsi="Times New Roman" w:cs="Times New Roman"/>
          <w:i/>
          <w:sz w:val="22"/>
        </w:rPr>
        <w:lastRenderedPageBreak/>
        <w:t xml:space="preserve">Derivatives </w:t>
      </w:r>
    </w:p>
    <w:p w14:paraId="58B0E5D5" w14:textId="7F28FD5C" w:rsidR="00B7007D" w:rsidRPr="00E879C5" w:rsidRDefault="00B7007D" w:rsidP="00DB5655">
      <w:pPr>
        <w:pStyle w:val="BodyText"/>
        <w:tabs>
          <w:tab w:val="left" w:pos="1350"/>
        </w:tabs>
        <w:spacing w:after="0" w:line="240" w:lineRule="auto"/>
        <w:ind w:left="900"/>
        <w:jc w:val="thaiDistribute"/>
        <w:rPr>
          <w:rFonts w:ascii="Times New Roman" w:hAnsi="Times New Roman" w:cs="Times New Roman"/>
          <w:sz w:val="22"/>
        </w:rPr>
      </w:pPr>
      <w:r w:rsidRPr="00E879C5">
        <w:rPr>
          <w:rFonts w:ascii="Times New Roman" w:hAnsi="Times New Roman" w:cs="Times New Roman"/>
          <w:sz w:val="22"/>
        </w:rPr>
        <w:tab/>
        <w:t>Derivatives are recognised at fair value and remeasured at fair value at each reporting date. The gain or loss on remeasurement to fair value is recognised immediately in profit or loss</w:t>
      </w:r>
      <w:r w:rsidR="00DB5655" w:rsidRPr="00E879C5">
        <w:rPr>
          <w:rFonts w:ascii="Times New Roman" w:hAnsi="Times New Roman" w:cs="Times New Roman"/>
          <w:sz w:val="22"/>
        </w:rPr>
        <w:t>.</w:t>
      </w:r>
    </w:p>
    <w:p w14:paraId="1BD9E09F" w14:textId="77777777" w:rsidR="00476E18" w:rsidRPr="00E879C5" w:rsidRDefault="00476E18" w:rsidP="00040AE7">
      <w:pPr>
        <w:autoSpaceDE w:val="0"/>
        <w:autoSpaceDN w:val="0"/>
        <w:adjustRightInd w:val="0"/>
        <w:spacing w:line="240" w:lineRule="auto"/>
        <w:jc w:val="thaiDistribute"/>
        <w:rPr>
          <w:rFonts w:ascii="Times New Roman" w:hAnsi="Times New Roman" w:cs="Times New Roman"/>
          <w:color w:val="000000"/>
          <w:sz w:val="22"/>
          <w:szCs w:val="22"/>
        </w:rPr>
      </w:pPr>
    </w:p>
    <w:p w14:paraId="5ECD85EE" w14:textId="1D817EFD" w:rsidR="00802253" w:rsidRPr="001E3B2B" w:rsidRDefault="001E3B2B" w:rsidP="00B7007D">
      <w:pPr>
        <w:pStyle w:val="BodyText"/>
        <w:numPr>
          <w:ilvl w:val="0"/>
          <w:numId w:val="3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after="0" w:line="240" w:lineRule="auto"/>
        <w:jc w:val="thaiDistribute"/>
        <w:rPr>
          <w:rFonts w:ascii="Times New Roman" w:hAnsi="Times New Roman" w:cs="Times New Roman"/>
          <w:i/>
          <w:iCs/>
          <w:sz w:val="22"/>
        </w:rPr>
      </w:pPr>
      <w:r w:rsidRPr="001E3B2B">
        <w:rPr>
          <w:rFonts w:ascii="Times New Roman" w:hAnsi="Times New Roman" w:cs="Times New Roman"/>
          <w:i/>
          <w:iCs/>
          <w:sz w:val="22"/>
        </w:rPr>
        <w:t>Hedging</w:t>
      </w:r>
    </w:p>
    <w:p w14:paraId="16A2E532" w14:textId="0A619F43" w:rsidR="001E3B2B" w:rsidRPr="00502CA7" w:rsidRDefault="00502CA7" w:rsidP="001E3B2B">
      <w:pPr>
        <w:pStyle w:val="BodyText"/>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after="0" w:line="240" w:lineRule="auto"/>
        <w:ind w:left="900"/>
        <w:jc w:val="thaiDistribute"/>
        <w:rPr>
          <w:rFonts w:ascii="Times New Roman" w:hAnsi="Times New Roman" w:cs="Times New Roman"/>
          <w:sz w:val="22"/>
        </w:rPr>
      </w:pPr>
      <w:r w:rsidRPr="00502CA7">
        <w:rPr>
          <w:rFonts w:ascii="Times New Roman" w:hAnsi="Times New Roman" w:cs="Times New Roman"/>
          <w:sz w:val="22"/>
        </w:rPr>
        <w:t>When a derivative is designated as a cash flow hedging instrument, the effective portion of changes in the fair value of the derivative is recognised in OCI and accumulated in the hedging reserve. The effective portion that is recognised in OCI is limited to the cumulative change in fair value of the hedge item, determined on a present value basis, from inception of the hedge. Any ineffective portion is recognised immediately in profit or loss.</w:t>
      </w:r>
    </w:p>
    <w:p w14:paraId="1CC86F47" w14:textId="77777777" w:rsidR="001E3B2B" w:rsidRPr="001E3B2B" w:rsidRDefault="001E3B2B" w:rsidP="001E3B2B">
      <w:pPr>
        <w:pStyle w:val="BodyText"/>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after="0" w:line="240" w:lineRule="auto"/>
        <w:ind w:left="900"/>
        <w:jc w:val="thaiDistribute"/>
        <w:rPr>
          <w:rFonts w:ascii="Times New Roman" w:hAnsi="Times New Roman" w:cs="Times New Roman"/>
          <w:i/>
          <w:iCs/>
          <w:sz w:val="22"/>
        </w:rPr>
      </w:pPr>
    </w:p>
    <w:p w14:paraId="2F6E798F" w14:textId="50810FE5" w:rsidR="00B7007D" w:rsidRPr="00E879C5" w:rsidRDefault="00B7007D" w:rsidP="00B7007D">
      <w:pPr>
        <w:pStyle w:val="BodyText"/>
        <w:numPr>
          <w:ilvl w:val="0"/>
          <w:numId w:val="3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after="0" w:line="240" w:lineRule="auto"/>
        <w:jc w:val="thaiDistribute"/>
        <w:rPr>
          <w:rFonts w:ascii="Times New Roman" w:hAnsi="Times New Roman" w:cs="Times New Roman"/>
          <w:sz w:val="22"/>
        </w:rPr>
      </w:pPr>
      <w:r w:rsidRPr="00E879C5">
        <w:rPr>
          <w:rFonts w:ascii="Times New Roman" w:eastAsia="Calibri" w:hAnsi="Times New Roman" w:cs="Times New Roman"/>
          <w:i/>
          <w:iCs/>
          <w:sz w:val="22"/>
        </w:rPr>
        <w:t xml:space="preserve">Interest </w:t>
      </w:r>
    </w:p>
    <w:p w14:paraId="017194CC" w14:textId="77777777" w:rsidR="00DB5655" w:rsidRPr="00E879C5" w:rsidRDefault="00B7007D" w:rsidP="00B7007D">
      <w:pPr>
        <w:spacing w:line="240" w:lineRule="auto"/>
        <w:ind w:left="900"/>
        <w:jc w:val="thaiDistribute"/>
        <w:rPr>
          <w:rFonts w:ascii="Times New Roman" w:hAnsi="Times New Roman" w:cs="Times New Roman"/>
          <w:color w:val="000000"/>
          <w:sz w:val="22"/>
          <w:szCs w:val="22"/>
        </w:rPr>
      </w:pPr>
      <w:r w:rsidRPr="00E879C5">
        <w:rPr>
          <w:rFonts w:ascii="Times New Roman" w:hAnsi="Times New Roman" w:cs="Times New Roman"/>
          <w:color w:val="000000"/>
          <w:sz w:val="22"/>
          <w:szCs w:val="22"/>
        </w:rPr>
        <w:t>Interest income and expense is recognised</w:t>
      </w:r>
      <w:r w:rsidRPr="00E879C5">
        <w:rPr>
          <w:rFonts w:ascii="Times New Roman" w:hAnsi="Times New Roman" w:cs="Times New Roman"/>
          <w:color w:val="000000"/>
          <w:sz w:val="22"/>
          <w:szCs w:val="22"/>
          <w:cs/>
        </w:rPr>
        <w:t xml:space="preserve"> </w:t>
      </w:r>
      <w:r w:rsidRPr="00E879C5">
        <w:rPr>
          <w:rFonts w:ascii="Times New Roman" w:hAnsi="Times New Roman" w:cs="Times New Roman"/>
          <w:color w:val="000000"/>
          <w:sz w:val="22"/>
          <w:szCs w:val="22"/>
        </w:rPr>
        <w:t xml:space="preserve">in profit or loss using the effective interest method. In calculating interest income and expense, the effective interest rate is applied to </w:t>
      </w:r>
    </w:p>
    <w:p w14:paraId="5C8CF462" w14:textId="0FE5525A" w:rsidR="00DB5655" w:rsidRPr="00E879C5" w:rsidRDefault="00B7007D" w:rsidP="00DB5655">
      <w:pPr>
        <w:pStyle w:val="ListParagraph"/>
        <w:numPr>
          <w:ilvl w:val="2"/>
          <w:numId w:val="12"/>
        </w:numPr>
        <w:tabs>
          <w:tab w:val="clear" w:pos="1020"/>
          <w:tab w:val="num" w:pos="1170"/>
        </w:tabs>
        <w:spacing w:line="240" w:lineRule="auto"/>
        <w:ind w:left="1260"/>
        <w:jc w:val="thaiDistribute"/>
        <w:rPr>
          <w:color w:val="000000"/>
          <w:szCs w:val="22"/>
        </w:rPr>
      </w:pPr>
      <w:r w:rsidRPr="00E879C5">
        <w:rPr>
          <w:color w:val="000000"/>
          <w:szCs w:val="22"/>
        </w:rPr>
        <w:t xml:space="preserve">the gross carrying amount of the asset or </w:t>
      </w:r>
    </w:p>
    <w:p w14:paraId="2B255D21" w14:textId="5F33AD51" w:rsidR="00DB5655" w:rsidRPr="00E879C5" w:rsidRDefault="00B7007D" w:rsidP="00DB5655">
      <w:pPr>
        <w:pStyle w:val="ListParagraph"/>
        <w:numPr>
          <w:ilvl w:val="2"/>
          <w:numId w:val="12"/>
        </w:numPr>
        <w:tabs>
          <w:tab w:val="clear" w:pos="1020"/>
          <w:tab w:val="num" w:pos="1170"/>
        </w:tabs>
        <w:spacing w:line="240" w:lineRule="auto"/>
        <w:ind w:left="1260"/>
        <w:jc w:val="thaiDistribute"/>
        <w:rPr>
          <w:color w:val="000000"/>
          <w:szCs w:val="22"/>
        </w:rPr>
      </w:pPr>
      <w:r w:rsidRPr="00E879C5">
        <w:rPr>
          <w:color w:val="000000"/>
          <w:szCs w:val="22"/>
        </w:rPr>
        <w:t xml:space="preserve">the amortised cost of the liability. </w:t>
      </w:r>
    </w:p>
    <w:p w14:paraId="1ED74D44" w14:textId="77777777" w:rsidR="00DB5655" w:rsidRPr="00E879C5" w:rsidRDefault="00DB5655" w:rsidP="00B7007D">
      <w:pPr>
        <w:spacing w:line="240" w:lineRule="auto"/>
        <w:ind w:left="900"/>
        <w:jc w:val="thaiDistribute"/>
        <w:rPr>
          <w:rFonts w:ascii="Times New Roman" w:hAnsi="Times New Roman" w:cs="Times New Roman"/>
          <w:color w:val="000000"/>
          <w:sz w:val="22"/>
          <w:szCs w:val="22"/>
        </w:rPr>
      </w:pPr>
    </w:p>
    <w:p w14:paraId="0C45C183" w14:textId="741CFBA2" w:rsidR="00697A03" w:rsidRDefault="00B7007D" w:rsidP="004A2A1F">
      <w:pPr>
        <w:spacing w:line="240" w:lineRule="auto"/>
        <w:ind w:left="900"/>
        <w:jc w:val="thaiDistribute"/>
        <w:rPr>
          <w:rFonts w:ascii="Times New Roman" w:hAnsi="Times New Roman" w:cstheme="minorBidi"/>
          <w:color w:val="000000"/>
          <w:sz w:val="22"/>
          <w:szCs w:val="22"/>
        </w:rPr>
      </w:pPr>
      <w:r w:rsidRPr="00E879C5">
        <w:rPr>
          <w:rFonts w:ascii="Times New Roman" w:hAnsi="Times New Roman" w:cs="Times New Roman"/>
          <w:color w:val="000000"/>
          <w:sz w:val="22"/>
          <w:szCs w:val="22"/>
        </w:rPr>
        <w:t>However, for financial assets that have become credit-impaired subsequent to initial recognition, interest income is calculated by applying the effective interest rate to the amortised cost of the financial asset. If the asset is no longer credit-impaired, then the calculation of interest income reverts to the gross basis.</w:t>
      </w:r>
    </w:p>
    <w:p w14:paraId="542594FD" w14:textId="77777777" w:rsidR="004A2A1F" w:rsidRPr="004A2A1F" w:rsidRDefault="004A2A1F" w:rsidP="004A2A1F">
      <w:pPr>
        <w:spacing w:line="240" w:lineRule="auto"/>
        <w:ind w:left="900"/>
        <w:jc w:val="thaiDistribute"/>
        <w:rPr>
          <w:rFonts w:ascii="Times New Roman" w:hAnsi="Times New Roman" w:cstheme="minorBidi"/>
          <w:color w:val="000000"/>
          <w:sz w:val="22"/>
          <w:szCs w:val="22"/>
        </w:rPr>
      </w:pPr>
    </w:p>
    <w:p w14:paraId="55BD2858" w14:textId="77777777" w:rsidR="00B7007D" w:rsidRPr="00E879C5" w:rsidRDefault="00B7007D" w:rsidP="00B7007D">
      <w:pPr>
        <w:pStyle w:val="BodyText"/>
        <w:numPr>
          <w:ilvl w:val="0"/>
          <w:numId w:val="3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after="0" w:line="240" w:lineRule="auto"/>
        <w:jc w:val="thaiDistribute"/>
        <w:rPr>
          <w:rFonts w:ascii="Times New Roman" w:hAnsi="Times New Roman" w:cs="Times New Roman"/>
          <w:iCs/>
          <w:sz w:val="22"/>
        </w:rPr>
      </w:pPr>
      <w:r w:rsidRPr="00E879C5">
        <w:rPr>
          <w:rFonts w:ascii="Times New Roman" w:hAnsi="Times New Roman" w:cs="Times New Roman"/>
          <w:i/>
          <w:iCs/>
          <w:sz w:val="22"/>
        </w:rPr>
        <w:t xml:space="preserve">Fair value measurement </w:t>
      </w:r>
    </w:p>
    <w:p w14:paraId="54C19FF8" w14:textId="742D28DD" w:rsidR="00B7007D" w:rsidRPr="00E879C5" w:rsidRDefault="00B7007D" w:rsidP="00B7007D">
      <w:pPr>
        <w:pStyle w:val="BodyText"/>
        <w:shd w:val="clear" w:color="auto" w:fill="FFFFFF"/>
        <w:spacing w:after="0" w:line="240" w:lineRule="auto"/>
        <w:ind w:left="900"/>
        <w:jc w:val="both"/>
        <w:rPr>
          <w:rFonts w:ascii="Times New Roman" w:hAnsi="Times New Roman" w:cs="Times New Roman"/>
          <w:sz w:val="22"/>
        </w:rPr>
      </w:pPr>
      <w:r w:rsidRPr="00E879C5">
        <w:rPr>
          <w:rFonts w:ascii="Times New Roman" w:hAnsi="Times New Roman" w:cs="Times New Roman"/>
          <w:sz w:val="22"/>
        </w:rPr>
        <w:t xml:space="preserve">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 </w:t>
      </w:r>
    </w:p>
    <w:p w14:paraId="2322CB6E" w14:textId="77777777" w:rsidR="00B7007D" w:rsidRPr="00E879C5" w:rsidRDefault="00B7007D" w:rsidP="00B7007D">
      <w:pPr>
        <w:spacing w:line="240" w:lineRule="auto"/>
        <w:ind w:left="900"/>
        <w:rPr>
          <w:rFonts w:ascii="Times New Roman" w:hAnsi="Times New Roman" w:cs="Times New Roman"/>
          <w:color w:val="000000"/>
          <w:sz w:val="22"/>
          <w:szCs w:val="22"/>
        </w:rPr>
      </w:pPr>
    </w:p>
    <w:p w14:paraId="08E308BD" w14:textId="3D01E40F" w:rsidR="00B7007D" w:rsidRPr="00E879C5" w:rsidRDefault="00DB5655" w:rsidP="00B7007D">
      <w:pPr>
        <w:pStyle w:val="BodyText"/>
        <w:shd w:val="clear" w:color="auto" w:fill="FFFFFF"/>
        <w:spacing w:after="0" w:line="240" w:lineRule="auto"/>
        <w:ind w:left="900"/>
        <w:jc w:val="both"/>
        <w:rPr>
          <w:rFonts w:ascii="Times New Roman" w:hAnsi="Times New Roman" w:cs="Times New Roman"/>
          <w:b/>
          <w:bCs/>
          <w:color w:val="0000FF"/>
          <w:sz w:val="22"/>
        </w:rPr>
      </w:pPr>
      <w:r w:rsidRPr="00E879C5">
        <w:rPr>
          <w:rFonts w:ascii="Times New Roman" w:hAnsi="Times New Roman" w:cs="Times New Roman"/>
          <w:sz w:val="22"/>
        </w:rPr>
        <w:t>M</w:t>
      </w:r>
      <w:r w:rsidR="00B7007D" w:rsidRPr="00E879C5">
        <w:rPr>
          <w:rFonts w:ascii="Times New Roman" w:hAnsi="Times New Roman" w:cs="Times New Roman"/>
          <w:sz w:val="22"/>
        </w:rPr>
        <w:t xml:space="preserve">easuring the fair value of an asset or a liability, </w:t>
      </w:r>
      <w:r w:rsidR="00B7007D" w:rsidRPr="00E879C5">
        <w:rPr>
          <w:rFonts w:ascii="Times New Roman" w:hAnsi="Times New Roman" w:cs="Times New Roman"/>
          <w:color w:val="000000"/>
          <w:sz w:val="22"/>
        </w:rPr>
        <w:t>the Group</w:t>
      </w:r>
      <w:r w:rsidRPr="00E879C5">
        <w:rPr>
          <w:rFonts w:ascii="Times New Roman" w:hAnsi="Times New Roman" w:cs="Times New Roman"/>
          <w:color w:val="000000"/>
          <w:sz w:val="22"/>
        </w:rPr>
        <w:t xml:space="preserve"> </w:t>
      </w:r>
      <w:r w:rsidR="00B7007D" w:rsidRPr="00E879C5">
        <w:rPr>
          <w:rFonts w:ascii="Times New Roman" w:hAnsi="Times New Roman" w:cs="Times New Roman"/>
          <w:color w:val="000000"/>
          <w:sz w:val="22"/>
        </w:rPr>
        <w:t>u</w:t>
      </w:r>
      <w:r w:rsidR="00B7007D" w:rsidRPr="00E879C5">
        <w:rPr>
          <w:rFonts w:ascii="Times New Roman" w:hAnsi="Times New Roman" w:cs="Times New Roman"/>
          <w:sz w:val="22"/>
        </w:rPr>
        <w:t xml:space="preserve">ses observable market data as far as possible. Fair values are categorised into different levels in a fair value hierarchy based on the inputs used in the valuation techniques as follows: </w:t>
      </w:r>
    </w:p>
    <w:p w14:paraId="08D302F8" w14:textId="77777777" w:rsidR="00B7007D" w:rsidRPr="00E879C5" w:rsidRDefault="00B7007D" w:rsidP="00B7007D">
      <w:pPr>
        <w:pStyle w:val="BodyText"/>
        <w:numPr>
          <w:ilvl w:val="0"/>
          <w:numId w:val="26"/>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260"/>
        <w:jc w:val="both"/>
        <w:rPr>
          <w:rFonts w:ascii="Times New Roman" w:hAnsi="Times New Roman" w:cs="Times New Roman"/>
          <w:sz w:val="22"/>
        </w:rPr>
      </w:pPr>
      <w:r w:rsidRPr="00E879C5">
        <w:rPr>
          <w:rFonts w:ascii="Times New Roman" w:hAnsi="Times New Roman" w:cs="Times New Roman"/>
          <w:sz w:val="22"/>
        </w:rPr>
        <w:t>Level 1: quoted prices in active markets for identical assets or liabilities.</w:t>
      </w:r>
    </w:p>
    <w:p w14:paraId="2225A270" w14:textId="77777777" w:rsidR="00B7007D" w:rsidRPr="00E879C5" w:rsidRDefault="00B7007D" w:rsidP="00B7007D">
      <w:pPr>
        <w:pStyle w:val="BodyText"/>
        <w:numPr>
          <w:ilvl w:val="0"/>
          <w:numId w:val="26"/>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260"/>
        <w:jc w:val="both"/>
        <w:rPr>
          <w:rFonts w:ascii="Times New Roman" w:hAnsi="Times New Roman" w:cs="Times New Roman"/>
          <w:sz w:val="22"/>
        </w:rPr>
      </w:pPr>
      <w:r w:rsidRPr="00E879C5">
        <w:rPr>
          <w:rFonts w:ascii="Times New Roman" w:hAnsi="Times New Roman" w:cs="Times New Roman"/>
          <w:sz w:val="22"/>
        </w:rPr>
        <w:t>Level 2: inputs other than quoted prices included in Level 1 that are observable for the asset or liability, either directly or indirectly.</w:t>
      </w:r>
    </w:p>
    <w:p w14:paraId="18D55AF6" w14:textId="77777777" w:rsidR="00B7007D" w:rsidRPr="00E879C5" w:rsidRDefault="00B7007D" w:rsidP="00B7007D">
      <w:pPr>
        <w:pStyle w:val="BodyText"/>
        <w:numPr>
          <w:ilvl w:val="0"/>
          <w:numId w:val="26"/>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260"/>
        <w:jc w:val="thaiDistribute"/>
        <w:rPr>
          <w:rFonts w:ascii="Times New Roman" w:hAnsi="Times New Roman" w:cs="Times New Roman"/>
          <w:sz w:val="22"/>
        </w:rPr>
      </w:pPr>
      <w:r w:rsidRPr="00E879C5">
        <w:rPr>
          <w:rFonts w:ascii="Times New Roman" w:hAnsi="Times New Roman" w:cs="Times New Roman"/>
          <w:sz w:val="22"/>
        </w:rPr>
        <w:t>Level 3: inputs for the asset or liability that are based on unobservable input.</w:t>
      </w:r>
    </w:p>
    <w:p w14:paraId="4C0F52A7" w14:textId="77777777" w:rsidR="00B7007D" w:rsidRPr="00E879C5" w:rsidRDefault="00B7007D" w:rsidP="00B7007D">
      <w:pPr>
        <w:spacing w:line="240" w:lineRule="auto"/>
        <w:ind w:left="900"/>
        <w:rPr>
          <w:rFonts w:ascii="Times New Roman" w:hAnsi="Times New Roman" w:cs="Times New Roman"/>
          <w:color w:val="000000"/>
          <w:sz w:val="22"/>
          <w:szCs w:val="22"/>
        </w:rPr>
      </w:pPr>
    </w:p>
    <w:p w14:paraId="02E2AEDB" w14:textId="42B5827B" w:rsidR="00B7007D" w:rsidRPr="00E879C5" w:rsidRDefault="00B7007D" w:rsidP="00B7007D">
      <w:pPr>
        <w:pStyle w:val="BodyText"/>
        <w:shd w:val="clear" w:color="auto" w:fill="FFFFFF"/>
        <w:spacing w:after="0" w:line="240" w:lineRule="auto"/>
        <w:ind w:left="900"/>
        <w:jc w:val="both"/>
        <w:rPr>
          <w:rFonts w:ascii="Times New Roman" w:hAnsi="Times New Roman" w:cs="Times New Roman"/>
          <w:sz w:val="22"/>
        </w:rPr>
      </w:pPr>
      <w:r w:rsidRPr="00E879C5">
        <w:rPr>
          <w:rFonts w:ascii="Times New Roman" w:hAnsi="Times New Roman" w:cs="Times New Roman"/>
          <w:sz w:val="22"/>
        </w:rPr>
        <w:t>The Group</w:t>
      </w:r>
      <w:r w:rsidR="00DB5655" w:rsidRPr="00E879C5">
        <w:rPr>
          <w:rFonts w:ascii="Times New Roman" w:hAnsi="Times New Roman" w:cs="Times New Roman"/>
          <w:sz w:val="22"/>
        </w:rPr>
        <w:t xml:space="preserve"> </w:t>
      </w:r>
      <w:r w:rsidRPr="00E879C5">
        <w:rPr>
          <w:rFonts w:ascii="Times New Roman" w:hAnsi="Times New Roman" w:cs="Times New Roman"/>
          <w:sz w:val="22"/>
        </w:rPr>
        <w:t>recognises transfers between levels of the fair value hierarchy at the end of the reporting period during which the change has occurred.</w:t>
      </w:r>
    </w:p>
    <w:p w14:paraId="4D5AC766" w14:textId="77777777" w:rsidR="00B7007D" w:rsidRPr="00E879C5" w:rsidRDefault="00B7007D" w:rsidP="00B7007D">
      <w:pPr>
        <w:spacing w:line="240" w:lineRule="auto"/>
        <w:ind w:left="900"/>
        <w:rPr>
          <w:rFonts w:ascii="Times New Roman" w:hAnsi="Times New Roman" w:cs="Times New Roman"/>
          <w:sz w:val="22"/>
          <w:szCs w:val="22"/>
        </w:rPr>
      </w:pPr>
    </w:p>
    <w:p w14:paraId="647E2B11" w14:textId="32C5AD7B" w:rsidR="00A519B4" w:rsidRPr="00E879C5" w:rsidRDefault="00B7007D" w:rsidP="00242050">
      <w:pPr>
        <w:pStyle w:val="BodyText"/>
        <w:shd w:val="clear" w:color="auto" w:fill="FFFFFF"/>
        <w:spacing w:after="0" w:line="240" w:lineRule="auto"/>
        <w:ind w:left="900"/>
        <w:jc w:val="both"/>
        <w:rPr>
          <w:rFonts w:ascii="Times New Roman" w:hAnsi="Times New Roman" w:cstheme="minorBidi"/>
          <w:sz w:val="22"/>
        </w:rPr>
      </w:pPr>
      <w:r w:rsidRPr="00E879C5">
        <w:rPr>
          <w:rFonts w:ascii="Times New Roman" w:hAnsi="Times New Roman" w:cs="Times New Roman"/>
          <w:sz w:val="22"/>
        </w:rPr>
        <w:t>If an asset or a liability measured at fair value has a bid price and an ask price, then the Group</w:t>
      </w:r>
      <w:r w:rsidR="00DB5655" w:rsidRPr="00E879C5">
        <w:rPr>
          <w:rFonts w:ascii="Times New Roman" w:hAnsi="Times New Roman" w:cs="Times New Roman"/>
          <w:sz w:val="22"/>
        </w:rPr>
        <w:t xml:space="preserve"> </w:t>
      </w:r>
      <w:r w:rsidRPr="00E879C5">
        <w:rPr>
          <w:rFonts w:ascii="Times New Roman" w:hAnsi="Times New Roman" w:cs="Times New Roman"/>
          <w:sz w:val="22"/>
        </w:rPr>
        <w:t xml:space="preserve">measures assets and asset positions at a bid price and liabilities and liability positions at an ask price. </w:t>
      </w:r>
    </w:p>
    <w:p w14:paraId="76DA745D" w14:textId="77777777" w:rsidR="00242050" w:rsidRPr="00E879C5" w:rsidRDefault="00242050" w:rsidP="00242050">
      <w:pPr>
        <w:pStyle w:val="BodyText"/>
        <w:shd w:val="clear" w:color="auto" w:fill="FFFFFF"/>
        <w:spacing w:after="0" w:line="240" w:lineRule="auto"/>
        <w:ind w:left="900"/>
        <w:jc w:val="both"/>
        <w:rPr>
          <w:rFonts w:ascii="Times New Roman" w:hAnsi="Times New Roman" w:cstheme="minorBidi"/>
          <w:sz w:val="22"/>
        </w:rPr>
      </w:pPr>
    </w:p>
    <w:p w14:paraId="731F1487" w14:textId="72E208F2" w:rsidR="00831414" w:rsidRDefault="00B7007D" w:rsidP="00B7007D">
      <w:pPr>
        <w:pStyle w:val="BodyText"/>
        <w:shd w:val="clear" w:color="auto" w:fill="FFFFFF"/>
        <w:spacing w:after="0" w:line="240" w:lineRule="auto"/>
        <w:ind w:left="900"/>
        <w:jc w:val="both"/>
        <w:rPr>
          <w:rFonts w:ascii="Times New Roman" w:hAnsi="Times New Roman" w:cs="Times New Roman"/>
          <w:sz w:val="22"/>
        </w:rPr>
      </w:pPr>
      <w:r w:rsidRPr="00E879C5">
        <w:rPr>
          <w:rFonts w:ascii="Times New Roman" w:hAnsi="Times New Roman" w:cs="Times New Roman"/>
          <w:sz w:val="22"/>
        </w:rPr>
        <w:t xml:space="preserve">The best evidence of the fair value of a financial instrument on initial recognition is normally the transaction price </w:t>
      </w:r>
      <w:r w:rsidR="00DB5655" w:rsidRPr="00E879C5">
        <w:rPr>
          <w:rFonts w:ascii="Times New Roman" w:hAnsi="Times New Roman" w:cs="Times New Roman"/>
          <w:sz w:val="22"/>
        </w:rPr>
        <w:t>-</w:t>
      </w:r>
      <w:r w:rsidRPr="00E879C5">
        <w:rPr>
          <w:rFonts w:ascii="Times New Roman" w:hAnsi="Times New Roman" w:cs="Times New Roman"/>
          <w:sz w:val="22"/>
        </w:rPr>
        <w:t xml:space="preserve"> i.e. the fair value of the consideration given or received. If the Group</w:t>
      </w:r>
      <w:r w:rsidR="00DB5655" w:rsidRPr="00E879C5">
        <w:rPr>
          <w:rFonts w:ascii="Times New Roman" w:hAnsi="Times New Roman" w:cs="Times New Roman"/>
          <w:sz w:val="22"/>
        </w:rPr>
        <w:t xml:space="preserve"> </w:t>
      </w:r>
      <w:r w:rsidRPr="00E879C5">
        <w:rPr>
          <w:rFonts w:ascii="Times New Roman" w:hAnsi="Times New Roman" w:cs="Times New Roman"/>
          <w:sz w:val="22"/>
        </w:rPr>
        <w:t>determines that the fair value on initial recognition differs from the transaction price, the financial instrument is initially measured at fair value</w:t>
      </w:r>
      <w:r w:rsidRPr="00E879C5">
        <w:rPr>
          <w:rFonts w:ascii="Times New Roman" w:hAnsi="Times New Roman" w:cs="Times New Roman"/>
          <w:sz w:val="22"/>
          <w:cs/>
        </w:rPr>
        <w:t xml:space="preserve"> </w:t>
      </w:r>
      <w:r w:rsidRPr="00E879C5">
        <w:rPr>
          <w:rFonts w:ascii="Times New Roman" w:hAnsi="Times New Roman" w:cs="Times New Roman"/>
          <w:sz w:val="22"/>
        </w:rPr>
        <w:t>adjusted for the difference between the fair value on initial recognition and the transaction price and the difference is recognised in profit or loss immediately. However, for the fair value categorised as level 3, such difference is deferred and will be recognised in profit or loss on an appropriate basis over the life of the instrument or until the fair value level is transferred or the transaction is closed out.</w:t>
      </w:r>
    </w:p>
    <w:p w14:paraId="50A3AE67" w14:textId="34C30BAD" w:rsidR="00831414" w:rsidRDefault="00E16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185F7296" w14:textId="77777777" w:rsidR="00F24232" w:rsidRPr="00E879C5" w:rsidRDefault="00F24232" w:rsidP="00435ADA">
      <w:pPr>
        <w:pStyle w:val="block"/>
        <w:numPr>
          <w:ilvl w:val="0"/>
          <w:numId w:val="29"/>
        </w:numPr>
        <w:spacing w:after="0" w:line="240" w:lineRule="atLeast"/>
        <w:ind w:left="540" w:right="-7" w:hanging="450"/>
        <w:jc w:val="both"/>
        <w:rPr>
          <w:b/>
          <w:bCs/>
          <w:i/>
          <w:iCs/>
          <w:szCs w:val="22"/>
          <w:lang w:bidi="th-TH"/>
        </w:rPr>
      </w:pPr>
      <w:r w:rsidRPr="00E879C5">
        <w:rPr>
          <w:b/>
          <w:bCs/>
          <w:i/>
          <w:iCs/>
          <w:szCs w:val="22"/>
          <w:lang w:val="en-US"/>
        </w:rPr>
        <w:lastRenderedPageBreak/>
        <w:t xml:space="preserve">Carrying amounts and fair values </w:t>
      </w:r>
    </w:p>
    <w:p w14:paraId="20BBAD1A" w14:textId="77777777" w:rsidR="00F24232" w:rsidRPr="00E879C5" w:rsidRDefault="00F24232" w:rsidP="00435ADA">
      <w:pPr>
        <w:ind w:left="540"/>
        <w:jc w:val="thaiDistribute"/>
        <w:rPr>
          <w:rFonts w:ascii="Times New Roman" w:hAnsi="Times New Roman" w:cs="Times New Roman"/>
          <w:i/>
          <w:iCs/>
          <w:color w:val="0000FF"/>
          <w:sz w:val="22"/>
          <w:szCs w:val="22"/>
        </w:rPr>
      </w:pPr>
    </w:p>
    <w:p w14:paraId="5AEC724B" w14:textId="0F0D021E" w:rsidR="00F24232" w:rsidRPr="00E879C5" w:rsidRDefault="00F24232" w:rsidP="00B70C6D">
      <w:pPr>
        <w:tabs>
          <w:tab w:val="clear" w:pos="454"/>
          <w:tab w:val="left" w:pos="540"/>
        </w:tabs>
        <w:ind w:left="540" w:right="-25"/>
        <w:jc w:val="thaiDistribute"/>
        <w:rPr>
          <w:rFonts w:ascii="Times New Roman" w:hAnsi="Times New Roman" w:cs="Times New Roman"/>
          <w:sz w:val="22"/>
          <w:szCs w:val="22"/>
        </w:rPr>
      </w:pPr>
      <w:r w:rsidRPr="00E879C5">
        <w:rPr>
          <w:rFonts w:ascii="Times New Roman" w:hAnsi="Times New Roman" w:cs="Times New Roman"/>
          <w:sz w:val="22"/>
          <w:szCs w:val="22"/>
        </w:rPr>
        <w:t>The following table shows the carrying amounts and fair values of financial assets and financial liabilities, including their levels in the fair value hierarchy</w:t>
      </w:r>
      <w:r w:rsidR="00700665" w:rsidRPr="00E879C5">
        <w:rPr>
          <w:rFonts w:ascii="Times New Roman" w:hAnsi="Times New Roman"/>
          <w:sz w:val="22"/>
          <w:szCs w:val="28"/>
        </w:rPr>
        <w:t>, but</w:t>
      </w:r>
      <w:r w:rsidRPr="00E879C5">
        <w:rPr>
          <w:rFonts w:ascii="Times New Roman" w:hAnsi="Times New Roman" w:cs="Times New Roman"/>
          <w:sz w:val="22"/>
          <w:szCs w:val="22"/>
        </w:rPr>
        <w:t xml:space="preserve"> does not include fair value information for financial assets and financial liabilities measured at amortised cost if the carrying amount is a reasonable approximation of fair value</w:t>
      </w:r>
      <w:r w:rsidR="00027F23" w:rsidRPr="00E879C5">
        <w:rPr>
          <w:rFonts w:ascii="Times New Roman" w:hAnsi="Times New Roman" w:cs="Times New Roman"/>
          <w:sz w:val="22"/>
          <w:szCs w:val="22"/>
        </w:rPr>
        <w:t>.</w:t>
      </w:r>
    </w:p>
    <w:p w14:paraId="78CBDA64" w14:textId="3F8635E0" w:rsidR="00590328" w:rsidRDefault="00590328"/>
    <w:tbl>
      <w:tblPr>
        <w:tblW w:w="10001" w:type="dxa"/>
        <w:tblInd w:w="529" w:type="dxa"/>
        <w:tblLayout w:type="fixed"/>
        <w:tblCellMar>
          <w:left w:w="79" w:type="dxa"/>
          <w:right w:w="79" w:type="dxa"/>
        </w:tblCellMar>
        <w:tblLook w:val="0000" w:firstRow="0" w:lastRow="0" w:firstColumn="0" w:lastColumn="0" w:noHBand="0" w:noVBand="0"/>
      </w:tblPr>
      <w:tblGrid>
        <w:gridCol w:w="2171"/>
        <w:gridCol w:w="1260"/>
        <w:gridCol w:w="180"/>
        <w:gridCol w:w="1260"/>
        <w:gridCol w:w="178"/>
        <w:gridCol w:w="992"/>
        <w:gridCol w:w="180"/>
        <w:gridCol w:w="810"/>
        <w:gridCol w:w="178"/>
        <w:gridCol w:w="812"/>
        <w:gridCol w:w="178"/>
        <w:gridCol w:w="722"/>
        <w:gridCol w:w="178"/>
        <w:gridCol w:w="902"/>
      </w:tblGrid>
      <w:tr w:rsidR="00116C73" w:rsidRPr="00E879C5" w14:paraId="4726B6A8" w14:textId="77777777" w:rsidTr="004C37C7">
        <w:trPr>
          <w:cantSplit/>
          <w:trHeight w:val="60"/>
          <w:tblHeader/>
        </w:trPr>
        <w:tc>
          <w:tcPr>
            <w:tcW w:w="2171" w:type="dxa"/>
            <w:vAlign w:val="bottom"/>
          </w:tcPr>
          <w:p w14:paraId="1C5B0470" w14:textId="77777777" w:rsidR="00116C73" w:rsidRPr="00E879C5" w:rsidRDefault="00116C73" w:rsidP="004C37C7">
            <w:pPr>
              <w:tabs>
                <w:tab w:val="left" w:pos="100"/>
              </w:tabs>
              <w:ind w:left="100" w:hanging="100"/>
              <w:rPr>
                <w:rFonts w:ascii="Times New Roman" w:hAnsi="Times New Roman" w:cs="Times New Roman"/>
                <w:b/>
                <w:bCs/>
                <w:i/>
                <w:iCs/>
                <w:sz w:val="22"/>
                <w:szCs w:val="22"/>
              </w:rPr>
            </w:pPr>
          </w:p>
        </w:tc>
        <w:tc>
          <w:tcPr>
            <w:tcW w:w="7830" w:type="dxa"/>
            <w:gridSpan w:val="13"/>
          </w:tcPr>
          <w:p w14:paraId="6AC5F3CC" w14:textId="51BE43A0" w:rsidR="00116C73" w:rsidRPr="00E879C5" w:rsidRDefault="00116C73" w:rsidP="004C37C7">
            <w:pPr>
              <w:pStyle w:val="acctcolumnheading"/>
              <w:spacing w:after="0" w:line="240" w:lineRule="atLeast"/>
              <w:ind w:right="-79"/>
              <w:rPr>
                <w:szCs w:val="22"/>
              </w:rPr>
            </w:pPr>
            <w:r w:rsidRPr="00E879C5">
              <w:rPr>
                <w:b/>
                <w:bCs/>
                <w:szCs w:val="22"/>
              </w:rPr>
              <w:t>Consolidated financial statement</w:t>
            </w:r>
          </w:p>
        </w:tc>
      </w:tr>
      <w:tr w:rsidR="00116C73" w:rsidRPr="00E879C5" w14:paraId="057B46E5" w14:textId="77777777" w:rsidTr="004C37C7">
        <w:trPr>
          <w:cantSplit/>
          <w:trHeight w:val="74"/>
          <w:tblHeader/>
        </w:trPr>
        <w:tc>
          <w:tcPr>
            <w:tcW w:w="2171" w:type="dxa"/>
            <w:vAlign w:val="bottom"/>
          </w:tcPr>
          <w:p w14:paraId="333A2FA9" w14:textId="77777777" w:rsidR="00116C73" w:rsidRPr="00E879C5" w:rsidDel="00A71EB6" w:rsidRDefault="00116C73" w:rsidP="004C37C7">
            <w:pPr>
              <w:tabs>
                <w:tab w:val="left" w:pos="100"/>
              </w:tabs>
              <w:ind w:left="100" w:hanging="100"/>
              <w:rPr>
                <w:rFonts w:ascii="Times New Roman" w:hAnsi="Times New Roman" w:cs="Times New Roman"/>
                <w:b/>
                <w:bCs/>
                <w:i/>
                <w:iCs/>
                <w:sz w:val="22"/>
                <w:szCs w:val="22"/>
              </w:rPr>
            </w:pPr>
          </w:p>
        </w:tc>
        <w:tc>
          <w:tcPr>
            <w:tcW w:w="3870" w:type="dxa"/>
            <w:gridSpan w:val="5"/>
          </w:tcPr>
          <w:p w14:paraId="5A433E0F" w14:textId="77777777" w:rsidR="00116C73" w:rsidRPr="00E879C5" w:rsidRDefault="00116C73" w:rsidP="004C37C7">
            <w:pPr>
              <w:pStyle w:val="acctcolumnheading"/>
              <w:spacing w:after="0" w:line="240" w:lineRule="atLeast"/>
              <w:ind w:left="100" w:right="-80"/>
              <w:rPr>
                <w:b/>
                <w:bCs/>
                <w:szCs w:val="22"/>
              </w:rPr>
            </w:pPr>
            <w:r w:rsidRPr="00E879C5">
              <w:rPr>
                <w:b/>
                <w:bCs/>
                <w:szCs w:val="22"/>
              </w:rPr>
              <w:t>Carrying amount</w:t>
            </w:r>
            <w:r w:rsidRPr="00E879C5" w:rsidDel="00841BAE">
              <w:rPr>
                <w:b/>
                <w:bCs/>
                <w:szCs w:val="22"/>
              </w:rPr>
              <w:t xml:space="preserve"> </w:t>
            </w:r>
          </w:p>
        </w:tc>
        <w:tc>
          <w:tcPr>
            <w:tcW w:w="180" w:type="dxa"/>
            <w:vAlign w:val="bottom"/>
          </w:tcPr>
          <w:p w14:paraId="60B0B338" w14:textId="77777777" w:rsidR="00116C73" w:rsidRPr="00E879C5" w:rsidRDefault="00116C73" w:rsidP="004C37C7">
            <w:pPr>
              <w:pStyle w:val="acctcolumnheading"/>
              <w:spacing w:after="0" w:line="240" w:lineRule="atLeast"/>
              <w:rPr>
                <w:szCs w:val="22"/>
              </w:rPr>
            </w:pPr>
          </w:p>
        </w:tc>
        <w:tc>
          <w:tcPr>
            <w:tcW w:w="3780" w:type="dxa"/>
            <w:gridSpan w:val="7"/>
            <w:vAlign w:val="bottom"/>
          </w:tcPr>
          <w:p w14:paraId="75D84927" w14:textId="77777777" w:rsidR="00116C73" w:rsidRPr="00E879C5" w:rsidRDefault="00116C73" w:rsidP="004C37C7">
            <w:pPr>
              <w:pStyle w:val="acctcolumnheading"/>
              <w:spacing w:after="0" w:line="240" w:lineRule="atLeast"/>
              <w:ind w:right="-79"/>
              <w:rPr>
                <w:b/>
                <w:bCs/>
                <w:szCs w:val="22"/>
              </w:rPr>
            </w:pPr>
            <w:r w:rsidRPr="00E879C5">
              <w:rPr>
                <w:b/>
                <w:bCs/>
                <w:szCs w:val="22"/>
              </w:rPr>
              <w:t>Fair value</w:t>
            </w:r>
            <w:r w:rsidRPr="00E879C5" w:rsidDel="00A71EB6">
              <w:rPr>
                <w:szCs w:val="22"/>
              </w:rPr>
              <w:t xml:space="preserve"> </w:t>
            </w:r>
          </w:p>
        </w:tc>
      </w:tr>
      <w:tr w:rsidR="003A0864" w:rsidRPr="00E879C5" w14:paraId="3C4B0EAF" w14:textId="77777777" w:rsidTr="00A31779">
        <w:trPr>
          <w:cantSplit/>
          <w:trHeight w:val="60"/>
          <w:tblHeader/>
        </w:trPr>
        <w:tc>
          <w:tcPr>
            <w:tcW w:w="2171" w:type="dxa"/>
            <w:vAlign w:val="bottom"/>
          </w:tcPr>
          <w:p w14:paraId="655B7E0E" w14:textId="77777777" w:rsidR="003A0864" w:rsidRPr="00E879C5" w:rsidRDefault="003A0864" w:rsidP="004C37C7">
            <w:pPr>
              <w:tabs>
                <w:tab w:val="left" w:pos="100"/>
              </w:tabs>
              <w:ind w:left="100" w:hanging="100"/>
              <w:rPr>
                <w:rFonts w:ascii="Times New Roman" w:hAnsi="Times New Roman" w:cs="Times New Roman"/>
                <w:b/>
                <w:bCs/>
                <w:i/>
                <w:iCs/>
                <w:sz w:val="22"/>
                <w:szCs w:val="22"/>
              </w:rPr>
            </w:pPr>
            <w:r w:rsidRPr="00E879C5">
              <w:rPr>
                <w:rFonts w:ascii="Times New Roman" w:hAnsi="Times New Roman" w:cs="Times New Roman"/>
                <w:b/>
                <w:bCs/>
                <w:i/>
                <w:iCs/>
                <w:sz w:val="22"/>
                <w:szCs w:val="22"/>
              </w:rPr>
              <w:t xml:space="preserve">At 31 December </w:t>
            </w:r>
          </w:p>
        </w:tc>
        <w:tc>
          <w:tcPr>
            <w:tcW w:w="1260" w:type="dxa"/>
          </w:tcPr>
          <w:p w14:paraId="26DCA43C" w14:textId="77777777" w:rsidR="00497317" w:rsidRDefault="00497317" w:rsidP="004C37C7">
            <w:pPr>
              <w:pStyle w:val="acctcolumnheading"/>
              <w:spacing w:after="0" w:line="240" w:lineRule="atLeast"/>
              <w:rPr>
                <w:szCs w:val="22"/>
              </w:rPr>
            </w:pPr>
          </w:p>
          <w:p w14:paraId="72CDEF37" w14:textId="77777777" w:rsidR="00497317" w:rsidRDefault="00497317" w:rsidP="004C37C7">
            <w:pPr>
              <w:pStyle w:val="acctcolumnheading"/>
              <w:spacing w:after="0" w:line="240" w:lineRule="atLeast"/>
              <w:rPr>
                <w:szCs w:val="22"/>
              </w:rPr>
            </w:pPr>
          </w:p>
          <w:p w14:paraId="77F0A331" w14:textId="44CC0F70" w:rsidR="003A0864" w:rsidRPr="00E879C5" w:rsidRDefault="00EF3CE8" w:rsidP="004C37C7">
            <w:pPr>
              <w:pStyle w:val="acctcolumnheading"/>
              <w:spacing w:after="0" w:line="240" w:lineRule="atLeast"/>
              <w:rPr>
                <w:szCs w:val="22"/>
              </w:rPr>
            </w:pPr>
            <w:r w:rsidRPr="00EF3CE8">
              <w:rPr>
                <w:szCs w:val="22"/>
              </w:rPr>
              <w:t>Hedging instruments</w:t>
            </w:r>
          </w:p>
        </w:tc>
        <w:tc>
          <w:tcPr>
            <w:tcW w:w="180" w:type="dxa"/>
          </w:tcPr>
          <w:p w14:paraId="7789E090" w14:textId="77777777" w:rsidR="003A0864" w:rsidRPr="00E879C5" w:rsidRDefault="003A0864" w:rsidP="004C37C7">
            <w:pPr>
              <w:pStyle w:val="acctcolumnheading"/>
              <w:spacing w:after="0" w:line="240" w:lineRule="atLeast"/>
              <w:rPr>
                <w:szCs w:val="22"/>
              </w:rPr>
            </w:pPr>
          </w:p>
        </w:tc>
        <w:tc>
          <w:tcPr>
            <w:tcW w:w="1260" w:type="dxa"/>
          </w:tcPr>
          <w:p w14:paraId="6A281542" w14:textId="3B05C930" w:rsidR="003A0864" w:rsidRPr="00E879C5" w:rsidRDefault="00A31779" w:rsidP="004C37C7">
            <w:pPr>
              <w:pStyle w:val="acctcolumnheading"/>
              <w:spacing w:after="0" w:line="240" w:lineRule="atLeast"/>
              <w:rPr>
                <w:szCs w:val="22"/>
              </w:rPr>
            </w:pPr>
            <w:r w:rsidRPr="00E879C5">
              <w:rPr>
                <w:szCs w:val="22"/>
                <w:lang w:bidi="th-TH"/>
              </w:rPr>
              <w:t xml:space="preserve">Financial instruments </w:t>
            </w:r>
            <w:r w:rsidRPr="00E879C5">
              <w:rPr>
                <w:szCs w:val="22"/>
                <w:lang w:bidi="th-TH"/>
              </w:rPr>
              <w:br/>
              <w:t xml:space="preserve">measured at </w:t>
            </w:r>
            <w:r w:rsidRPr="00E879C5">
              <w:rPr>
                <w:szCs w:val="22"/>
                <w:lang w:bidi="th-TH"/>
              </w:rPr>
              <w:br/>
              <w:t>FVTPL</w:t>
            </w:r>
          </w:p>
        </w:tc>
        <w:tc>
          <w:tcPr>
            <w:tcW w:w="178" w:type="dxa"/>
          </w:tcPr>
          <w:p w14:paraId="01FFC824" w14:textId="77777777" w:rsidR="003A0864" w:rsidRPr="00E879C5" w:rsidRDefault="003A0864" w:rsidP="004C37C7">
            <w:pPr>
              <w:pStyle w:val="acctcolumnheading"/>
              <w:spacing w:after="0" w:line="240" w:lineRule="atLeast"/>
              <w:rPr>
                <w:szCs w:val="22"/>
              </w:rPr>
            </w:pPr>
          </w:p>
        </w:tc>
        <w:tc>
          <w:tcPr>
            <w:tcW w:w="992" w:type="dxa"/>
            <w:vAlign w:val="bottom"/>
          </w:tcPr>
          <w:p w14:paraId="4CADB384" w14:textId="559D46B0" w:rsidR="003A0864" w:rsidRPr="00E879C5" w:rsidRDefault="00A31779" w:rsidP="004C37C7">
            <w:pPr>
              <w:pStyle w:val="acctcolumnheading"/>
              <w:spacing w:after="0" w:line="240" w:lineRule="atLeast"/>
              <w:ind w:left="-82" w:right="-85"/>
              <w:rPr>
                <w:szCs w:val="22"/>
                <w:lang w:bidi="th-TH"/>
              </w:rPr>
            </w:pPr>
            <w:r>
              <w:rPr>
                <w:szCs w:val="22"/>
                <w:lang w:bidi="th-TH"/>
              </w:rPr>
              <w:t>Total</w:t>
            </w:r>
          </w:p>
        </w:tc>
        <w:tc>
          <w:tcPr>
            <w:tcW w:w="180" w:type="dxa"/>
            <w:vAlign w:val="bottom"/>
          </w:tcPr>
          <w:p w14:paraId="3ECCAFC3" w14:textId="77777777" w:rsidR="003A0864" w:rsidRPr="00E879C5" w:rsidRDefault="003A0864" w:rsidP="004C37C7">
            <w:pPr>
              <w:pStyle w:val="acctcolumnheading"/>
              <w:spacing w:after="0" w:line="240" w:lineRule="atLeast"/>
              <w:rPr>
                <w:szCs w:val="22"/>
              </w:rPr>
            </w:pPr>
          </w:p>
        </w:tc>
        <w:tc>
          <w:tcPr>
            <w:tcW w:w="810" w:type="dxa"/>
            <w:vAlign w:val="bottom"/>
          </w:tcPr>
          <w:p w14:paraId="4D7FB065" w14:textId="77777777" w:rsidR="003A0864" w:rsidRPr="00E879C5" w:rsidRDefault="003A0864" w:rsidP="004C37C7">
            <w:pPr>
              <w:pStyle w:val="acctcolumnheading"/>
              <w:spacing w:after="0" w:line="240" w:lineRule="atLeast"/>
              <w:ind w:left="-79" w:right="-79"/>
              <w:rPr>
                <w:szCs w:val="22"/>
              </w:rPr>
            </w:pPr>
            <w:r w:rsidRPr="00E879C5">
              <w:rPr>
                <w:szCs w:val="22"/>
              </w:rPr>
              <w:t>Level 1</w:t>
            </w:r>
          </w:p>
        </w:tc>
        <w:tc>
          <w:tcPr>
            <w:tcW w:w="178" w:type="dxa"/>
            <w:vAlign w:val="bottom"/>
          </w:tcPr>
          <w:p w14:paraId="369EE364" w14:textId="77777777" w:rsidR="003A0864" w:rsidRPr="00E879C5" w:rsidRDefault="003A0864" w:rsidP="004C37C7">
            <w:pPr>
              <w:pStyle w:val="acctcolumnheading"/>
              <w:spacing w:after="0" w:line="240" w:lineRule="atLeast"/>
              <w:rPr>
                <w:szCs w:val="22"/>
              </w:rPr>
            </w:pPr>
          </w:p>
        </w:tc>
        <w:tc>
          <w:tcPr>
            <w:tcW w:w="812" w:type="dxa"/>
            <w:vAlign w:val="bottom"/>
          </w:tcPr>
          <w:p w14:paraId="08863EDC" w14:textId="77777777" w:rsidR="003A0864" w:rsidRPr="00E879C5" w:rsidRDefault="003A0864" w:rsidP="004C37C7">
            <w:pPr>
              <w:pStyle w:val="acctcolumnheading"/>
              <w:spacing w:after="0" w:line="240" w:lineRule="atLeast"/>
              <w:ind w:left="-79" w:right="-79"/>
              <w:rPr>
                <w:szCs w:val="22"/>
              </w:rPr>
            </w:pPr>
            <w:r w:rsidRPr="00E879C5">
              <w:rPr>
                <w:szCs w:val="22"/>
              </w:rPr>
              <w:t>Level 2</w:t>
            </w:r>
          </w:p>
        </w:tc>
        <w:tc>
          <w:tcPr>
            <w:tcW w:w="178" w:type="dxa"/>
            <w:vAlign w:val="bottom"/>
          </w:tcPr>
          <w:p w14:paraId="212634FF" w14:textId="77777777" w:rsidR="003A0864" w:rsidRPr="00E879C5" w:rsidRDefault="003A0864" w:rsidP="004C37C7">
            <w:pPr>
              <w:pStyle w:val="acctcolumnheading"/>
              <w:spacing w:after="0" w:line="240" w:lineRule="atLeast"/>
              <w:rPr>
                <w:szCs w:val="22"/>
              </w:rPr>
            </w:pPr>
          </w:p>
        </w:tc>
        <w:tc>
          <w:tcPr>
            <w:tcW w:w="722" w:type="dxa"/>
            <w:vAlign w:val="bottom"/>
          </w:tcPr>
          <w:p w14:paraId="51CBE185" w14:textId="77777777" w:rsidR="003A0864" w:rsidRPr="00E879C5" w:rsidRDefault="003A0864" w:rsidP="004C37C7">
            <w:pPr>
              <w:pStyle w:val="acctcolumnheading"/>
              <w:spacing w:after="0" w:line="240" w:lineRule="atLeast"/>
              <w:ind w:left="-79" w:right="-79"/>
              <w:rPr>
                <w:szCs w:val="22"/>
              </w:rPr>
            </w:pPr>
            <w:r w:rsidRPr="00E879C5">
              <w:rPr>
                <w:szCs w:val="22"/>
              </w:rPr>
              <w:t>Level 3</w:t>
            </w:r>
          </w:p>
        </w:tc>
        <w:tc>
          <w:tcPr>
            <w:tcW w:w="178" w:type="dxa"/>
            <w:vAlign w:val="bottom"/>
          </w:tcPr>
          <w:p w14:paraId="15977EB7" w14:textId="77777777" w:rsidR="003A0864" w:rsidRPr="00E879C5" w:rsidRDefault="003A0864" w:rsidP="004C37C7">
            <w:pPr>
              <w:pStyle w:val="acctcolumnheading"/>
              <w:spacing w:after="0" w:line="240" w:lineRule="atLeast"/>
              <w:ind w:left="-79" w:right="-79"/>
              <w:rPr>
                <w:szCs w:val="22"/>
              </w:rPr>
            </w:pPr>
          </w:p>
        </w:tc>
        <w:tc>
          <w:tcPr>
            <w:tcW w:w="902" w:type="dxa"/>
            <w:vAlign w:val="bottom"/>
          </w:tcPr>
          <w:p w14:paraId="6FE4EC53" w14:textId="77777777" w:rsidR="003A0864" w:rsidRPr="00E879C5" w:rsidRDefault="003A0864" w:rsidP="004C37C7">
            <w:pPr>
              <w:pStyle w:val="acctcolumnheading"/>
              <w:spacing w:after="0" w:line="240" w:lineRule="atLeast"/>
              <w:ind w:left="-79" w:right="-79"/>
              <w:rPr>
                <w:szCs w:val="22"/>
              </w:rPr>
            </w:pPr>
            <w:r w:rsidRPr="00E879C5">
              <w:rPr>
                <w:szCs w:val="22"/>
              </w:rPr>
              <w:t>Total</w:t>
            </w:r>
          </w:p>
        </w:tc>
      </w:tr>
      <w:tr w:rsidR="00116C73" w:rsidRPr="00E879C5" w14:paraId="65878AF8" w14:textId="77777777" w:rsidTr="004C37C7">
        <w:trPr>
          <w:cantSplit/>
        </w:trPr>
        <w:tc>
          <w:tcPr>
            <w:tcW w:w="2171" w:type="dxa"/>
          </w:tcPr>
          <w:p w14:paraId="267F2405" w14:textId="77777777" w:rsidR="00116C73" w:rsidRPr="00E879C5" w:rsidRDefault="00116C73" w:rsidP="004C37C7">
            <w:pPr>
              <w:tabs>
                <w:tab w:val="left" w:pos="100"/>
              </w:tabs>
              <w:ind w:left="100" w:hanging="100"/>
              <w:rPr>
                <w:rFonts w:ascii="Times New Roman" w:hAnsi="Times New Roman" w:cs="Times New Roman"/>
                <w:b/>
                <w:bCs/>
                <w:i/>
                <w:iCs/>
                <w:sz w:val="22"/>
                <w:szCs w:val="22"/>
              </w:rPr>
            </w:pPr>
          </w:p>
        </w:tc>
        <w:tc>
          <w:tcPr>
            <w:tcW w:w="7830" w:type="dxa"/>
            <w:gridSpan w:val="13"/>
          </w:tcPr>
          <w:p w14:paraId="7695A27D" w14:textId="77777777" w:rsidR="00116C73" w:rsidRPr="00E879C5" w:rsidRDefault="00116C73" w:rsidP="004C37C7">
            <w:pPr>
              <w:pStyle w:val="acctfourfigures"/>
              <w:spacing w:line="240" w:lineRule="atLeast"/>
              <w:jc w:val="center"/>
              <w:rPr>
                <w:szCs w:val="22"/>
              </w:rPr>
            </w:pPr>
            <w:r w:rsidRPr="00E879C5">
              <w:rPr>
                <w:i/>
                <w:iCs/>
                <w:szCs w:val="22"/>
              </w:rPr>
              <w:t>(in thousand Baht)</w:t>
            </w:r>
          </w:p>
        </w:tc>
      </w:tr>
      <w:tr w:rsidR="003A0864" w:rsidRPr="00E879C5" w14:paraId="53C50597" w14:textId="77777777" w:rsidTr="00A31779">
        <w:trPr>
          <w:cantSplit/>
        </w:trPr>
        <w:tc>
          <w:tcPr>
            <w:tcW w:w="2171" w:type="dxa"/>
          </w:tcPr>
          <w:p w14:paraId="1BEB4C26" w14:textId="196BBED7" w:rsidR="003A0864" w:rsidRPr="00E879C5" w:rsidRDefault="003A0864" w:rsidP="004C37C7">
            <w:pPr>
              <w:tabs>
                <w:tab w:val="left" w:pos="100"/>
              </w:tabs>
              <w:ind w:left="100" w:hanging="100"/>
              <w:rPr>
                <w:rFonts w:ascii="Times New Roman" w:hAnsi="Times New Roman" w:cs="Times New Roman"/>
                <w:b/>
                <w:bCs/>
                <w:i/>
                <w:iCs/>
                <w:sz w:val="22"/>
                <w:szCs w:val="22"/>
              </w:rPr>
            </w:pPr>
            <w:r w:rsidRPr="00E879C5">
              <w:rPr>
                <w:rFonts w:ascii="Times New Roman" w:hAnsi="Times New Roman" w:cs="Times New Roman"/>
                <w:b/>
                <w:bCs/>
                <w:i/>
                <w:iCs/>
                <w:sz w:val="22"/>
                <w:szCs w:val="22"/>
              </w:rPr>
              <w:t>20</w:t>
            </w:r>
            <w:r w:rsidR="00497317">
              <w:rPr>
                <w:rFonts w:ascii="Times New Roman" w:hAnsi="Times New Roman"/>
                <w:b/>
                <w:bCs/>
                <w:i/>
                <w:iCs/>
                <w:sz w:val="22"/>
                <w:szCs w:val="28"/>
              </w:rPr>
              <w:t>25</w:t>
            </w:r>
          </w:p>
        </w:tc>
        <w:tc>
          <w:tcPr>
            <w:tcW w:w="1260" w:type="dxa"/>
          </w:tcPr>
          <w:p w14:paraId="50DC4DBC" w14:textId="77777777" w:rsidR="003A0864" w:rsidRPr="00E879C5" w:rsidRDefault="003A0864" w:rsidP="004C37C7">
            <w:pPr>
              <w:pStyle w:val="acctfourfigures"/>
              <w:spacing w:line="240" w:lineRule="atLeast"/>
              <w:jc w:val="center"/>
              <w:rPr>
                <w:szCs w:val="22"/>
              </w:rPr>
            </w:pPr>
          </w:p>
        </w:tc>
        <w:tc>
          <w:tcPr>
            <w:tcW w:w="180" w:type="dxa"/>
          </w:tcPr>
          <w:p w14:paraId="341F73FC" w14:textId="77777777" w:rsidR="003A0864" w:rsidRPr="00E879C5" w:rsidRDefault="003A0864" w:rsidP="004C37C7">
            <w:pPr>
              <w:pStyle w:val="acctfourfigures"/>
              <w:spacing w:line="240" w:lineRule="atLeast"/>
              <w:jc w:val="center"/>
              <w:rPr>
                <w:szCs w:val="22"/>
              </w:rPr>
            </w:pPr>
          </w:p>
        </w:tc>
        <w:tc>
          <w:tcPr>
            <w:tcW w:w="1260" w:type="dxa"/>
          </w:tcPr>
          <w:p w14:paraId="0F2699B3" w14:textId="77777777" w:rsidR="003A0864" w:rsidRPr="00E879C5" w:rsidRDefault="003A0864" w:rsidP="004C37C7">
            <w:pPr>
              <w:pStyle w:val="acctfourfigures"/>
              <w:spacing w:line="240" w:lineRule="atLeast"/>
              <w:jc w:val="center"/>
              <w:rPr>
                <w:szCs w:val="22"/>
              </w:rPr>
            </w:pPr>
          </w:p>
        </w:tc>
        <w:tc>
          <w:tcPr>
            <w:tcW w:w="178" w:type="dxa"/>
          </w:tcPr>
          <w:p w14:paraId="2CD5118B" w14:textId="77777777" w:rsidR="003A0864" w:rsidRPr="00E879C5" w:rsidRDefault="003A0864" w:rsidP="004C37C7">
            <w:pPr>
              <w:pStyle w:val="acctfourfigures"/>
              <w:spacing w:line="240" w:lineRule="atLeast"/>
              <w:jc w:val="center"/>
              <w:rPr>
                <w:szCs w:val="22"/>
              </w:rPr>
            </w:pPr>
          </w:p>
        </w:tc>
        <w:tc>
          <w:tcPr>
            <w:tcW w:w="992" w:type="dxa"/>
          </w:tcPr>
          <w:p w14:paraId="050EBCC5" w14:textId="77777777" w:rsidR="003A0864" w:rsidRPr="00E879C5" w:rsidRDefault="003A0864" w:rsidP="004C37C7">
            <w:pPr>
              <w:pStyle w:val="acctfourfigures"/>
              <w:spacing w:line="240" w:lineRule="atLeast"/>
              <w:jc w:val="center"/>
              <w:rPr>
                <w:szCs w:val="22"/>
              </w:rPr>
            </w:pPr>
          </w:p>
        </w:tc>
        <w:tc>
          <w:tcPr>
            <w:tcW w:w="180" w:type="dxa"/>
            <w:vAlign w:val="bottom"/>
          </w:tcPr>
          <w:p w14:paraId="216C78AE" w14:textId="77777777" w:rsidR="003A0864" w:rsidRPr="00E879C5" w:rsidRDefault="003A0864" w:rsidP="004C37C7">
            <w:pPr>
              <w:pStyle w:val="acctfourfigures"/>
              <w:spacing w:line="240" w:lineRule="atLeast"/>
              <w:jc w:val="center"/>
              <w:rPr>
                <w:szCs w:val="22"/>
              </w:rPr>
            </w:pPr>
          </w:p>
        </w:tc>
        <w:tc>
          <w:tcPr>
            <w:tcW w:w="810" w:type="dxa"/>
            <w:vAlign w:val="bottom"/>
          </w:tcPr>
          <w:p w14:paraId="595E7E01" w14:textId="77777777" w:rsidR="003A0864" w:rsidRPr="00E879C5" w:rsidRDefault="003A0864" w:rsidP="004C37C7">
            <w:pPr>
              <w:pStyle w:val="acctfourfigures"/>
              <w:spacing w:line="240" w:lineRule="atLeast"/>
              <w:jc w:val="center"/>
              <w:rPr>
                <w:szCs w:val="22"/>
              </w:rPr>
            </w:pPr>
          </w:p>
        </w:tc>
        <w:tc>
          <w:tcPr>
            <w:tcW w:w="178" w:type="dxa"/>
            <w:vAlign w:val="bottom"/>
          </w:tcPr>
          <w:p w14:paraId="1914E18E" w14:textId="77777777" w:rsidR="003A0864" w:rsidRPr="00E879C5" w:rsidRDefault="003A0864" w:rsidP="004C37C7">
            <w:pPr>
              <w:pStyle w:val="acctfourfigures"/>
              <w:spacing w:line="240" w:lineRule="atLeast"/>
              <w:jc w:val="center"/>
              <w:rPr>
                <w:szCs w:val="22"/>
              </w:rPr>
            </w:pPr>
          </w:p>
        </w:tc>
        <w:tc>
          <w:tcPr>
            <w:tcW w:w="812" w:type="dxa"/>
            <w:vAlign w:val="bottom"/>
          </w:tcPr>
          <w:p w14:paraId="511DBB5C" w14:textId="77777777" w:rsidR="003A0864" w:rsidRPr="00E879C5" w:rsidRDefault="003A0864" w:rsidP="004C37C7">
            <w:pPr>
              <w:pStyle w:val="acctfourfigures"/>
              <w:spacing w:line="240" w:lineRule="atLeast"/>
              <w:jc w:val="center"/>
              <w:rPr>
                <w:szCs w:val="22"/>
              </w:rPr>
            </w:pPr>
          </w:p>
        </w:tc>
        <w:tc>
          <w:tcPr>
            <w:tcW w:w="178" w:type="dxa"/>
            <w:vAlign w:val="bottom"/>
          </w:tcPr>
          <w:p w14:paraId="7CA989CA" w14:textId="77777777" w:rsidR="003A0864" w:rsidRPr="00E879C5" w:rsidRDefault="003A0864" w:rsidP="004C37C7">
            <w:pPr>
              <w:pStyle w:val="acctfourfigures"/>
              <w:spacing w:line="240" w:lineRule="atLeast"/>
              <w:jc w:val="center"/>
              <w:rPr>
                <w:szCs w:val="22"/>
              </w:rPr>
            </w:pPr>
          </w:p>
        </w:tc>
        <w:tc>
          <w:tcPr>
            <w:tcW w:w="722" w:type="dxa"/>
            <w:vAlign w:val="bottom"/>
          </w:tcPr>
          <w:p w14:paraId="0F1814A1" w14:textId="77777777" w:rsidR="003A0864" w:rsidRPr="00E879C5" w:rsidRDefault="003A0864" w:rsidP="004C37C7">
            <w:pPr>
              <w:pStyle w:val="acctfourfigures"/>
              <w:spacing w:line="240" w:lineRule="atLeast"/>
              <w:jc w:val="center"/>
              <w:rPr>
                <w:szCs w:val="22"/>
              </w:rPr>
            </w:pPr>
          </w:p>
        </w:tc>
        <w:tc>
          <w:tcPr>
            <w:tcW w:w="178" w:type="dxa"/>
          </w:tcPr>
          <w:p w14:paraId="29DC1CE9" w14:textId="77777777" w:rsidR="003A0864" w:rsidRPr="00E879C5" w:rsidRDefault="003A0864" w:rsidP="004C37C7">
            <w:pPr>
              <w:pStyle w:val="acctfourfigures"/>
              <w:spacing w:line="240" w:lineRule="atLeast"/>
              <w:jc w:val="center"/>
              <w:rPr>
                <w:szCs w:val="22"/>
              </w:rPr>
            </w:pPr>
          </w:p>
        </w:tc>
        <w:tc>
          <w:tcPr>
            <w:tcW w:w="902" w:type="dxa"/>
          </w:tcPr>
          <w:p w14:paraId="7C4DE7DD" w14:textId="77777777" w:rsidR="003A0864" w:rsidRPr="00E879C5" w:rsidRDefault="003A0864" w:rsidP="004C37C7">
            <w:pPr>
              <w:pStyle w:val="acctfourfigures"/>
              <w:spacing w:line="240" w:lineRule="atLeast"/>
              <w:jc w:val="center"/>
              <w:rPr>
                <w:szCs w:val="22"/>
              </w:rPr>
            </w:pPr>
          </w:p>
        </w:tc>
      </w:tr>
      <w:tr w:rsidR="003A0864" w:rsidRPr="00E879C5" w14:paraId="3B44C1FE" w14:textId="77777777" w:rsidTr="00A31779">
        <w:trPr>
          <w:cantSplit/>
        </w:trPr>
        <w:tc>
          <w:tcPr>
            <w:tcW w:w="2171" w:type="dxa"/>
          </w:tcPr>
          <w:p w14:paraId="487458E2" w14:textId="3C9CD9D6" w:rsidR="003A0864" w:rsidRPr="00E879C5" w:rsidRDefault="003A0864" w:rsidP="004C37C7">
            <w:pPr>
              <w:tabs>
                <w:tab w:val="left" w:pos="100"/>
              </w:tabs>
              <w:ind w:left="100" w:hanging="100"/>
              <w:rPr>
                <w:rFonts w:ascii="Times New Roman" w:hAnsi="Times New Roman" w:cs="Times New Roman"/>
                <w:b/>
                <w:bCs/>
                <w:i/>
                <w:iCs/>
                <w:sz w:val="22"/>
                <w:szCs w:val="22"/>
              </w:rPr>
            </w:pPr>
            <w:r w:rsidRPr="00E879C5">
              <w:rPr>
                <w:rFonts w:ascii="Times New Roman" w:hAnsi="Times New Roman" w:cs="Times New Roman"/>
                <w:b/>
                <w:bCs/>
                <w:i/>
                <w:iCs/>
                <w:sz w:val="22"/>
                <w:szCs w:val="22"/>
              </w:rPr>
              <w:t>Financial asset</w:t>
            </w:r>
          </w:p>
        </w:tc>
        <w:tc>
          <w:tcPr>
            <w:tcW w:w="1260" w:type="dxa"/>
          </w:tcPr>
          <w:p w14:paraId="4DD35D1C" w14:textId="77777777" w:rsidR="003A0864" w:rsidRPr="00E879C5" w:rsidRDefault="003A0864" w:rsidP="004C37C7">
            <w:pPr>
              <w:pStyle w:val="acctfourfigures"/>
              <w:spacing w:line="240" w:lineRule="atLeast"/>
              <w:jc w:val="center"/>
              <w:rPr>
                <w:szCs w:val="22"/>
              </w:rPr>
            </w:pPr>
          </w:p>
        </w:tc>
        <w:tc>
          <w:tcPr>
            <w:tcW w:w="180" w:type="dxa"/>
          </w:tcPr>
          <w:p w14:paraId="005DA43F" w14:textId="77777777" w:rsidR="003A0864" w:rsidRPr="00E879C5" w:rsidRDefault="003A0864" w:rsidP="004C37C7">
            <w:pPr>
              <w:pStyle w:val="acctfourfigures"/>
              <w:spacing w:line="240" w:lineRule="atLeast"/>
              <w:jc w:val="center"/>
              <w:rPr>
                <w:szCs w:val="22"/>
              </w:rPr>
            </w:pPr>
          </w:p>
        </w:tc>
        <w:tc>
          <w:tcPr>
            <w:tcW w:w="1260" w:type="dxa"/>
          </w:tcPr>
          <w:p w14:paraId="4C87076C" w14:textId="77777777" w:rsidR="003A0864" w:rsidRPr="00E879C5" w:rsidRDefault="003A0864" w:rsidP="004C37C7">
            <w:pPr>
              <w:pStyle w:val="acctfourfigures"/>
              <w:spacing w:line="240" w:lineRule="atLeast"/>
              <w:jc w:val="center"/>
              <w:rPr>
                <w:szCs w:val="22"/>
              </w:rPr>
            </w:pPr>
          </w:p>
        </w:tc>
        <w:tc>
          <w:tcPr>
            <w:tcW w:w="178" w:type="dxa"/>
          </w:tcPr>
          <w:p w14:paraId="3282A693" w14:textId="77777777" w:rsidR="003A0864" w:rsidRPr="00E879C5" w:rsidRDefault="003A0864" w:rsidP="004C37C7">
            <w:pPr>
              <w:pStyle w:val="acctfourfigures"/>
              <w:spacing w:line="240" w:lineRule="atLeast"/>
              <w:jc w:val="center"/>
              <w:rPr>
                <w:szCs w:val="22"/>
              </w:rPr>
            </w:pPr>
          </w:p>
        </w:tc>
        <w:tc>
          <w:tcPr>
            <w:tcW w:w="992" w:type="dxa"/>
          </w:tcPr>
          <w:p w14:paraId="593D3263" w14:textId="77777777" w:rsidR="003A0864" w:rsidRPr="00E879C5" w:rsidRDefault="003A0864" w:rsidP="004C37C7">
            <w:pPr>
              <w:pStyle w:val="acctfourfigures"/>
              <w:spacing w:line="240" w:lineRule="atLeast"/>
              <w:jc w:val="center"/>
              <w:rPr>
                <w:szCs w:val="22"/>
              </w:rPr>
            </w:pPr>
          </w:p>
        </w:tc>
        <w:tc>
          <w:tcPr>
            <w:tcW w:w="180" w:type="dxa"/>
            <w:vAlign w:val="bottom"/>
          </w:tcPr>
          <w:p w14:paraId="1BC2E9C4" w14:textId="77777777" w:rsidR="003A0864" w:rsidRPr="00E879C5" w:rsidRDefault="003A0864" w:rsidP="004C37C7">
            <w:pPr>
              <w:pStyle w:val="acctfourfigures"/>
              <w:spacing w:line="240" w:lineRule="atLeast"/>
              <w:jc w:val="center"/>
              <w:rPr>
                <w:szCs w:val="22"/>
              </w:rPr>
            </w:pPr>
          </w:p>
        </w:tc>
        <w:tc>
          <w:tcPr>
            <w:tcW w:w="810" w:type="dxa"/>
            <w:vAlign w:val="bottom"/>
          </w:tcPr>
          <w:p w14:paraId="1F8EC9F7" w14:textId="77777777" w:rsidR="003A0864" w:rsidRPr="00E879C5" w:rsidRDefault="003A0864" w:rsidP="004C37C7">
            <w:pPr>
              <w:pStyle w:val="acctfourfigures"/>
              <w:spacing w:line="240" w:lineRule="atLeast"/>
              <w:jc w:val="center"/>
              <w:rPr>
                <w:szCs w:val="22"/>
              </w:rPr>
            </w:pPr>
          </w:p>
        </w:tc>
        <w:tc>
          <w:tcPr>
            <w:tcW w:w="178" w:type="dxa"/>
            <w:vAlign w:val="bottom"/>
          </w:tcPr>
          <w:p w14:paraId="43E6C054" w14:textId="77777777" w:rsidR="003A0864" w:rsidRPr="00E879C5" w:rsidRDefault="003A0864" w:rsidP="004C37C7">
            <w:pPr>
              <w:pStyle w:val="acctfourfigures"/>
              <w:spacing w:line="240" w:lineRule="atLeast"/>
              <w:jc w:val="center"/>
              <w:rPr>
                <w:szCs w:val="22"/>
              </w:rPr>
            </w:pPr>
          </w:p>
        </w:tc>
        <w:tc>
          <w:tcPr>
            <w:tcW w:w="812" w:type="dxa"/>
            <w:vAlign w:val="bottom"/>
          </w:tcPr>
          <w:p w14:paraId="066D27D1" w14:textId="77777777" w:rsidR="003A0864" w:rsidRPr="00E879C5" w:rsidRDefault="003A0864" w:rsidP="004C37C7">
            <w:pPr>
              <w:pStyle w:val="acctfourfigures"/>
              <w:spacing w:line="240" w:lineRule="atLeast"/>
              <w:jc w:val="center"/>
              <w:rPr>
                <w:szCs w:val="22"/>
              </w:rPr>
            </w:pPr>
          </w:p>
        </w:tc>
        <w:tc>
          <w:tcPr>
            <w:tcW w:w="178" w:type="dxa"/>
            <w:vAlign w:val="bottom"/>
          </w:tcPr>
          <w:p w14:paraId="249D337A" w14:textId="77777777" w:rsidR="003A0864" w:rsidRPr="00E879C5" w:rsidRDefault="003A0864" w:rsidP="004C37C7">
            <w:pPr>
              <w:pStyle w:val="acctfourfigures"/>
              <w:spacing w:line="240" w:lineRule="atLeast"/>
              <w:jc w:val="center"/>
              <w:rPr>
                <w:szCs w:val="22"/>
              </w:rPr>
            </w:pPr>
          </w:p>
        </w:tc>
        <w:tc>
          <w:tcPr>
            <w:tcW w:w="722" w:type="dxa"/>
            <w:vAlign w:val="bottom"/>
          </w:tcPr>
          <w:p w14:paraId="3DCC8BCA" w14:textId="77777777" w:rsidR="003A0864" w:rsidRPr="00E879C5" w:rsidRDefault="003A0864" w:rsidP="004C37C7">
            <w:pPr>
              <w:pStyle w:val="acctfourfigures"/>
              <w:spacing w:line="240" w:lineRule="atLeast"/>
              <w:jc w:val="center"/>
              <w:rPr>
                <w:szCs w:val="22"/>
              </w:rPr>
            </w:pPr>
          </w:p>
        </w:tc>
        <w:tc>
          <w:tcPr>
            <w:tcW w:w="178" w:type="dxa"/>
          </w:tcPr>
          <w:p w14:paraId="6B1B8E43" w14:textId="77777777" w:rsidR="003A0864" w:rsidRPr="00E879C5" w:rsidRDefault="003A0864" w:rsidP="004C37C7">
            <w:pPr>
              <w:pStyle w:val="acctfourfigures"/>
              <w:spacing w:line="240" w:lineRule="atLeast"/>
              <w:jc w:val="center"/>
              <w:rPr>
                <w:szCs w:val="22"/>
              </w:rPr>
            </w:pPr>
          </w:p>
        </w:tc>
        <w:tc>
          <w:tcPr>
            <w:tcW w:w="902" w:type="dxa"/>
          </w:tcPr>
          <w:p w14:paraId="1B2D7DEE" w14:textId="77777777" w:rsidR="003A0864" w:rsidRPr="00E879C5" w:rsidRDefault="003A0864" w:rsidP="004C37C7">
            <w:pPr>
              <w:pStyle w:val="acctfourfigures"/>
              <w:spacing w:line="240" w:lineRule="atLeast"/>
              <w:jc w:val="center"/>
              <w:rPr>
                <w:szCs w:val="22"/>
              </w:rPr>
            </w:pPr>
          </w:p>
        </w:tc>
      </w:tr>
      <w:tr w:rsidR="003A0864" w:rsidRPr="00AD7AD9" w14:paraId="50610A11" w14:textId="77777777" w:rsidTr="00A31779">
        <w:trPr>
          <w:cantSplit/>
        </w:trPr>
        <w:tc>
          <w:tcPr>
            <w:tcW w:w="2171" w:type="dxa"/>
          </w:tcPr>
          <w:p w14:paraId="57D2FF65" w14:textId="685DAC20" w:rsidR="003A0864" w:rsidRPr="00AD7AD9" w:rsidRDefault="003A0864" w:rsidP="004C37C7">
            <w:pPr>
              <w:tabs>
                <w:tab w:val="left" w:pos="100"/>
              </w:tabs>
              <w:ind w:left="100" w:hanging="100"/>
              <w:rPr>
                <w:rFonts w:ascii="Times New Roman" w:hAnsi="Times New Roman" w:cs="Times New Roman"/>
                <w:sz w:val="22"/>
                <w:szCs w:val="22"/>
              </w:rPr>
            </w:pPr>
            <w:r w:rsidRPr="00AD7AD9">
              <w:rPr>
                <w:rFonts w:ascii="Times New Roman" w:hAnsi="Times New Roman" w:cs="Times New Roman"/>
                <w:sz w:val="22"/>
                <w:szCs w:val="22"/>
              </w:rPr>
              <w:t>Other financial asset:</w:t>
            </w:r>
          </w:p>
        </w:tc>
        <w:tc>
          <w:tcPr>
            <w:tcW w:w="1260" w:type="dxa"/>
          </w:tcPr>
          <w:p w14:paraId="2E0D90E7" w14:textId="77777777" w:rsidR="003A0864" w:rsidRPr="00AD7AD9" w:rsidRDefault="003A0864" w:rsidP="004C37C7">
            <w:pPr>
              <w:pStyle w:val="acctfourfigures"/>
              <w:spacing w:line="240" w:lineRule="atLeast"/>
              <w:jc w:val="center"/>
              <w:rPr>
                <w:szCs w:val="22"/>
              </w:rPr>
            </w:pPr>
          </w:p>
        </w:tc>
        <w:tc>
          <w:tcPr>
            <w:tcW w:w="180" w:type="dxa"/>
          </w:tcPr>
          <w:p w14:paraId="44B1F0C5" w14:textId="77777777" w:rsidR="003A0864" w:rsidRPr="00AD7AD9" w:rsidRDefault="003A0864" w:rsidP="004C37C7">
            <w:pPr>
              <w:pStyle w:val="acctfourfigures"/>
              <w:spacing w:line="240" w:lineRule="atLeast"/>
              <w:jc w:val="center"/>
              <w:rPr>
                <w:szCs w:val="22"/>
              </w:rPr>
            </w:pPr>
          </w:p>
        </w:tc>
        <w:tc>
          <w:tcPr>
            <w:tcW w:w="1260" w:type="dxa"/>
          </w:tcPr>
          <w:p w14:paraId="1A03D717" w14:textId="77777777" w:rsidR="003A0864" w:rsidRPr="00AD7AD9" w:rsidRDefault="003A0864" w:rsidP="004C37C7">
            <w:pPr>
              <w:pStyle w:val="acctfourfigures"/>
              <w:spacing w:line="240" w:lineRule="atLeast"/>
              <w:jc w:val="center"/>
              <w:rPr>
                <w:szCs w:val="22"/>
              </w:rPr>
            </w:pPr>
          </w:p>
        </w:tc>
        <w:tc>
          <w:tcPr>
            <w:tcW w:w="178" w:type="dxa"/>
          </w:tcPr>
          <w:p w14:paraId="549CA287" w14:textId="77777777" w:rsidR="003A0864" w:rsidRPr="00AD7AD9" w:rsidRDefault="003A0864" w:rsidP="004C37C7">
            <w:pPr>
              <w:pStyle w:val="acctfourfigures"/>
              <w:spacing w:line="240" w:lineRule="atLeast"/>
              <w:jc w:val="center"/>
              <w:rPr>
                <w:szCs w:val="22"/>
              </w:rPr>
            </w:pPr>
          </w:p>
        </w:tc>
        <w:tc>
          <w:tcPr>
            <w:tcW w:w="992" w:type="dxa"/>
          </w:tcPr>
          <w:p w14:paraId="1813F0E8" w14:textId="77777777" w:rsidR="003A0864" w:rsidRPr="00AD7AD9" w:rsidRDefault="003A0864" w:rsidP="004C37C7">
            <w:pPr>
              <w:pStyle w:val="acctfourfigures"/>
              <w:spacing w:line="240" w:lineRule="atLeast"/>
              <w:jc w:val="center"/>
              <w:rPr>
                <w:szCs w:val="22"/>
              </w:rPr>
            </w:pPr>
          </w:p>
        </w:tc>
        <w:tc>
          <w:tcPr>
            <w:tcW w:w="180" w:type="dxa"/>
            <w:vAlign w:val="bottom"/>
          </w:tcPr>
          <w:p w14:paraId="500DC248" w14:textId="77777777" w:rsidR="003A0864" w:rsidRPr="00AD7AD9" w:rsidRDefault="003A0864" w:rsidP="004C37C7">
            <w:pPr>
              <w:pStyle w:val="acctfourfigures"/>
              <w:spacing w:line="240" w:lineRule="atLeast"/>
              <w:jc w:val="center"/>
              <w:rPr>
                <w:szCs w:val="22"/>
              </w:rPr>
            </w:pPr>
          </w:p>
        </w:tc>
        <w:tc>
          <w:tcPr>
            <w:tcW w:w="810" w:type="dxa"/>
            <w:vAlign w:val="bottom"/>
          </w:tcPr>
          <w:p w14:paraId="3AE3215E" w14:textId="77777777" w:rsidR="003A0864" w:rsidRPr="00AD7AD9" w:rsidRDefault="003A0864" w:rsidP="004C37C7">
            <w:pPr>
              <w:pStyle w:val="acctfourfigures"/>
              <w:spacing w:line="240" w:lineRule="atLeast"/>
              <w:jc w:val="center"/>
              <w:rPr>
                <w:szCs w:val="22"/>
              </w:rPr>
            </w:pPr>
          </w:p>
        </w:tc>
        <w:tc>
          <w:tcPr>
            <w:tcW w:w="178" w:type="dxa"/>
            <w:vAlign w:val="bottom"/>
          </w:tcPr>
          <w:p w14:paraId="3683EB7D" w14:textId="77777777" w:rsidR="003A0864" w:rsidRPr="00AD7AD9" w:rsidRDefault="003A0864" w:rsidP="004C37C7">
            <w:pPr>
              <w:pStyle w:val="acctfourfigures"/>
              <w:spacing w:line="240" w:lineRule="atLeast"/>
              <w:jc w:val="center"/>
              <w:rPr>
                <w:szCs w:val="22"/>
              </w:rPr>
            </w:pPr>
          </w:p>
        </w:tc>
        <w:tc>
          <w:tcPr>
            <w:tcW w:w="812" w:type="dxa"/>
            <w:vAlign w:val="bottom"/>
          </w:tcPr>
          <w:p w14:paraId="7DEDFA2A" w14:textId="77777777" w:rsidR="003A0864" w:rsidRPr="00AD7AD9" w:rsidRDefault="003A0864" w:rsidP="004C37C7">
            <w:pPr>
              <w:pStyle w:val="acctfourfigures"/>
              <w:spacing w:line="240" w:lineRule="atLeast"/>
              <w:jc w:val="center"/>
              <w:rPr>
                <w:szCs w:val="22"/>
              </w:rPr>
            </w:pPr>
          </w:p>
        </w:tc>
        <w:tc>
          <w:tcPr>
            <w:tcW w:w="178" w:type="dxa"/>
            <w:vAlign w:val="bottom"/>
          </w:tcPr>
          <w:p w14:paraId="2DA322B5" w14:textId="77777777" w:rsidR="003A0864" w:rsidRPr="00AD7AD9" w:rsidRDefault="003A0864" w:rsidP="004C37C7">
            <w:pPr>
              <w:pStyle w:val="acctfourfigures"/>
              <w:spacing w:line="240" w:lineRule="atLeast"/>
              <w:jc w:val="center"/>
              <w:rPr>
                <w:szCs w:val="22"/>
              </w:rPr>
            </w:pPr>
          </w:p>
        </w:tc>
        <w:tc>
          <w:tcPr>
            <w:tcW w:w="722" w:type="dxa"/>
            <w:vAlign w:val="bottom"/>
          </w:tcPr>
          <w:p w14:paraId="6677408F" w14:textId="77777777" w:rsidR="003A0864" w:rsidRPr="00AD7AD9" w:rsidRDefault="003A0864" w:rsidP="004C37C7">
            <w:pPr>
              <w:pStyle w:val="acctfourfigures"/>
              <w:spacing w:line="240" w:lineRule="atLeast"/>
              <w:jc w:val="center"/>
              <w:rPr>
                <w:szCs w:val="22"/>
              </w:rPr>
            </w:pPr>
          </w:p>
        </w:tc>
        <w:tc>
          <w:tcPr>
            <w:tcW w:w="178" w:type="dxa"/>
          </w:tcPr>
          <w:p w14:paraId="07F4A0BE" w14:textId="77777777" w:rsidR="003A0864" w:rsidRPr="00AD7AD9" w:rsidRDefault="003A0864" w:rsidP="004C37C7">
            <w:pPr>
              <w:pStyle w:val="acctfourfigures"/>
              <w:spacing w:line="240" w:lineRule="atLeast"/>
              <w:jc w:val="center"/>
              <w:rPr>
                <w:szCs w:val="22"/>
              </w:rPr>
            </w:pPr>
          </w:p>
        </w:tc>
        <w:tc>
          <w:tcPr>
            <w:tcW w:w="902" w:type="dxa"/>
          </w:tcPr>
          <w:p w14:paraId="4EC756FD" w14:textId="77777777" w:rsidR="003A0864" w:rsidRPr="00AD7AD9" w:rsidRDefault="003A0864" w:rsidP="004C37C7">
            <w:pPr>
              <w:pStyle w:val="acctfourfigures"/>
              <w:spacing w:line="240" w:lineRule="atLeast"/>
              <w:jc w:val="center"/>
              <w:rPr>
                <w:szCs w:val="22"/>
              </w:rPr>
            </w:pPr>
          </w:p>
        </w:tc>
      </w:tr>
      <w:tr w:rsidR="00E85AC8" w:rsidRPr="00E879C5" w14:paraId="7EB70B58" w14:textId="77777777" w:rsidTr="00E85AC8">
        <w:trPr>
          <w:cantSplit/>
          <w:trHeight w:val="272"/>
        </w:trPr>
        <w:tc>
          <w:tcPr>
            <w:tcW w:w="2171" w:type="dxa"/>
          </w:tcPr>
          <w:p w14:paraId="35CC0611" w14:textId="69B2BADF" w:rsidR="00E85AC8" w:rsidRPr="00E879C5" w:rsidRDefault="00E85AC8" w:rsidP="00E85AC8">
            <w:pPr>
              <w:tabs>
                <w:tab w:val="clear" w:pos="227"/>
              </w:tabs>
              <w:ind w:left="290"/>
              <w:rPr>
                <w:rFonts w:ascii="Times New Roman" w:hAnsi="Times New Roman" w:cs="Times New Roman"/>
                <w:sz w:val="22"/>
                <w:szCs w:val="22"/>
              </w:rPr>
            </w:pPr>
            <w:r>
              <w:rPr>
                <w:rFonts w:ascii="Times New Roman" w:hAnsi="Times New Roman" w:cs="Times New Roman"/>
                <w:sz w:val="22"/>
                <w:szCs w:val="22"/>
              </w:rPr>
              <w:t>Investment in</w:t>
            </w:r>
            <w:r w:rsidRPr="00E879C5">
              <w:rPr>
                <w:rFonts w:ascii="Times New Roman" w:hAnsi="Times New Roman" w:cs="Times New Roman"/>
                <w:sz w:val="22"/>
                <w:szCs w:val="22"/>
              </w:rPr>
              <w:t xml:space="preserve"> equity instruments</w:t>
            </w:r>
          </w:p>
        </w:tc>
        <w:tc>
          <w:tcPr>
            <w:tcW w:w="1260" w:type="dxa"/>
            <w:tcBorders>
              <w:bottom w:val="single" w:sz="4" w:space="0" w:color="auto"/>
            </w:tcBorders>
            <w:vAlign w:val="bottom"/>
          </w:tcPr>
          <w:p w14:paraId="6935F0BC" w14:textId="25683CC6" w:rsidR="00E85AC8" w:rsidRPr="00E879C5" w:rsidRDefault="00E85AC8" w:rsidP="008F4EAE">
            <w:pPr>
              <w:pStyle w:val="acctfourfigures"/>
              <w:tabs>
                <w:tab w:val="clear" w:pos="765"/>
                <w:tab w:val="decimal" w:pos="460"/>
              </w:tabs>
              <w:spacing w:line="240" w:lineRule="atLeast"/>
              <w:jc w:val="center"/>
              <w:rPr>
                <w:szCs w:val="22"/>
              </w:rPr>
            </w:pPr>
            <w:r>
              <w:rPr>
                <w:szCs w:val="22"/>
              </w:rPr>
              <w:t>-</w:t>
            </w:r>
          </w:p>
        </w:tc>
        <w:tc>
          <w:tcPr>
            <w:tcW w:w="180" w:type="dxa"/>
          </w:tcPr>
          <w:p w14:paraId="4AF5F241" w14:textId="77777777" w:rsidR="00E85AC8" w:rsidRPr="00E879C5" w:rsidRDefault="00E85AC8" w:rsidP="00E85AC8">
            <w:pPr>
              <w:pStyle w:val="acctfourfigures"/>
              <w:spacing w:line="240" w:lineRule="atLeast"/>
              <w:jc w:val="center"/>
              <w:rPr>
                <w:szCs w:val="22"/>
              </w:rPr>
            </w:pPr>
          </w:p>
        </w:tc>
        <w:tc>
          <w:tcPr>
            <w:tcW w:w="1260" w:type="dxa"/>
            <w:tcBorders>
              <w:bottom w:val="single" w:sz="4" w:space="0" w:color="auto"/>
            </w:tcBorders>
            <w:vAlign w:val="bottom"/>
          </w:tcPr>
          <w:p w14:paraId="351CD5F5" w14:textId="2D96DA09" w:rsidR="00E85AC8" w:rsidRPr="00E879C5" w:rsidRDefault="00E85AC8" w:rsidP="00E85AC8">
            <w:pPr>
              <w:pStyle w:val="acctfourfigures"/>
              <w:tabs>
                <w:tab w:val="clear" w:pos="765"/>
                <w:tab w:val="decimal" w:pos="1090"/>
              </w:tabs>
              <w:spacing w:line="240" w:lineRule="atLeast"/>
              <w:ind w:right="-80"/>
              <w:rPr>
                <w:szCs w:val="22"/>
              </w:rPr>
            </w:pPr>
            <w:r w:rsidRPr="00E85AC8">
              <w:rPr>
                <w:szCs w:val="22"/>
              </w:rPr>
              <w:t>24,253</w:t>
            </w:r>
          </w:p>
        </w:tc>
        <w:tc>
          <w:tcPr>
            <w:tcW w:w="178" w:type="dxa"/>
          </w:tcPr>
          <w:p w14:paraId="6F11967C" w14:textId="77777777" w:rsidR="00E85AC8" w:rsidRPr="00E879C5" w:rsidRDefault="00E85AC8" w:rsidP="00E85AC8">
            <w:pPr>
              <w:pStyle w:val="acctfourfigures"/>
              <w:spacing w:line="240" w:lineRule="atLeast"/>
              <w:jc w:val="center"/>
              <w:rPr>
                <w:szCs w:val="22"/>
              </w:rPr>
            </w:pPr>
          </w:p>
        </w:tc>
        <w:tc>
          <w:tcPr>
            <w:tcW w:w="992" w:type="dxa"/>
            <w:tcBorders>
              <w:bottom w:val="single" w:sz="4" w:space="0" w:color="auto"/>
            </w:tcBorders>
            <w:vAlign w:val="bottom"/>
          </w:tcPr>
          <w:p w14:paraId="10C70ADC" w14:textId="38B8FCFE" w:rsidR="00E85AC8" w:rsidRPr="00E879C5" w:rsidRDefault="00E85AC8" w:rsidP="00E85AC8">
            <w:pPr>
              <w:pStyle w:val="acctfourfigures"/>
              <w:tabs>
                <w:tab w:val="clear" w:pos="765"/>
                <w:tab w:val="decimal" w:pos="830"/>
              </w:tabs>
              <w:spacing w:line="240" w:lineRule="atLeast"/>
              <w:ind w:right="-80"/>
              <w:rPr>
                <w:szCs w:val="22"/>
              </w:rPr>
            </w:pPr>
            <w:r w:rsidRPr="00E85AC8">
              <w:rPr>
                <w:szCs w:val="22"/>
              </w:rPr>
              <w:t>24,253</w:t>
            </w:r>
          </w:p>
        </w:tc>
        <w:tc>
          <w:tcPr>
            <w:tcW w:w="180" w:type="dxa"/>
            <w:vAlign w:val="bottom"/>
          </w:tcPr>
          <w:p w14:paraId="3EF85E7B" w14:textId="77777777" w:rsidR="00E85AC8" w:rsidRPr="00E879C5" w:rsidRDefault="00E85AC8" w:rsidP="00E85AC8">
            <w:pPr>
              <w:pStyle w:val="acctfourfigures"/>
              <w:tabs>
                <w:tab w:val="clear" w:pos="765"/>
                <w:tab w:val="decimal" w:pos="1102"/>
              </w:tabs>
              <w:spacing w:line="240" w:lineRule="atLeast"/>
              <w:ind w:right="-80"/>
              <w:rPr>
                <w:szCs w:val="22"/>
              </w:rPr>
            </w:pPr>
          </w:p>
        </w:tc>
        <w:tc>
          <w:tcPr>
            <w:tcW w:w="810" w:type="dxa"/>
            <w:vAlign w:val="bottom"/>
          </w:tcPr>
          <w:p w14:paraId="594D763D" w14:textId="77777777" w:rsidR="00E85AC8" w:rsidRPr="00E879C5" w:rsidRDefault="00E85AC8" w:rsidP="00D203E1">
            <w:pPr>
              <w:pStyle w:val="acctfourfigures"/>
              <w:tabs>
                <w:tab w:val="clear" w:pos="765"/>
                <w:tab w:val="decimal" w:pos="386"/>
              </w:tabs>
              <w:spacing w:line="240" w:lineRule="atLeast"/>
              <w:ind w:right="-80"/>
              <w:rPr>
                <w:szCs w:val="22"/>
                <w:lang w:bidi="th-TH"/>
              </w:rPr>
            </w:pPr>
            <w:r w:rsidRPr="00E879C5">
              <w:rPr>
                <w:szCs w:val="22"/>
                <w:lang w:bidi="th-TH"/>
              </w:rPr>
              <w:t>-</w:t>
            </w:r>
          </w:p>
        </w:tc>
        <w:tc>
          <w:tcPr>
            <w:tcW w:w="178" w:type="dxa"/>
            <w:vAlign w:val="bottom"/>
          </w:tcPr>
          <w:p w14:paraId="0BBDEF09" w14:textId="77777777" w:rsidR="00E85AC8" w:rsidRPr="00E879C5" w:rsidRDefault="00E85AC8" w:rsidP="00E85AC8">
            <w:pPr>
              <w:pStyle w:val="acctfourfigures"/>
              <w:tabs>
                <w:tab w:val="clear" w:pos="765"/>
                <w:tab w:val="decimal" w:pos="490"/>
              </w:tabs>
              <w:spacing w:line="240" w:lineRule="atLeast"/>
              <w:ind w:right="-80"/>
              <w:rPr>
                <w:szCs w:val="22"/>
                <w:lang w:bidi="th-TH"/>
              </w:rPr>
            </w:pPr>
          </w:p>
        </w:tc>
        <w:tc>
          <w:tcPr>
            <w:tcW w:w="812" w:type="dxa"/>
            <w:vAlign w:val="bottom"/>
          </w:tcPr>
          <w:p w14:paraId="1087DCD4" w14:textId="77777777" w:rsidR="00E85AC8" w:rsidRPr="00E879C5" w:rsidRDefault="00E85AC8" w:rsidP="00D203E1">
            <w:pPr>
              <w:pStyle w:val="acctfourfigures"/>
              <w:tabs>
                <w:tab w:val="clear" w:pos="765"/>
                <w:tab w:val="decimal" w:pos="343"/>
              </w:tabs>
              <w:spacing w:line="240" w:lineRule="atLeast"/>
              <w:ind w:right="-80"/>
              <w:rPr>
                <w:szCs w:val="22"/>
                <w:lang w:bidi="th-TH"/>
              </w:rPr>
            </w:pPr>
            <w:r w:rsidRPr="00E879C5">
              <w:rPr>
                <w:szCs w:val="22"/>
                <w:lang w:bidi="th-TH"/>
              </w:rPr>
              <w:t>-</w:t>
            </w:r>
          </w:p>
        </w:tc>
        <w:tc>
          <w:tcPr>
            <w:tcW w:w="178" w:type="dxa"/>
            <w:vAlign w:val="bottom"/>
          </w:tcPr>
          <w:p w14:paraId="472F591A" w14:textId="77777777" w:rsidR="00E85AC8" w:rsidRPr="00E879C5" w:rsidRDefault="00E85AC8" w:rsidP="00E85AC8">
            <w:pPr>
              <w:pStyle w:val="acctfourfigures"/>
              <w:tabs>
                <w:tab w:val="clear" w:pos="765"/>
                <w:tab w:val="decimal" w:pos="490"/>
              </w:tabs>
              <w:spacing w:line="240" w:lineRule="atLeast"/>
              <w:ind w:right="-80"/>
              <w:rPr>
                <w:szCs w:val="22"/>
              </w:rPr>
            </w:pPr>
          </w:p>
        </w:tc>
        <w:tc>
          <w:tcPr>
            <w:tcW w:w="722" w:type="dxa"/>
            <w:vAlign w:val="bottom"/>
          </w:tcPr>
          <w:p w14:paraId="7E7A1B19" w14:textId="78DB8D8F" w:rsidR="00E85AC8" w:rsidRPr="00E879C5" w:rsidRDefault="00E85AC8" w:rsidP="00E85AC8">
            <w:pPr>
              <w:pStyle w:val="acctfourfigures"/>
              <w:tabs>
                <w:tab w:val="clear" w:pos="765"/>
                <w:tab w:val="decimal" w:pos="560"/>
              </w:tabs>
              <w:spacing w:line="240" w:lineRule="atLeast"/>
              <w:ind w:right="-80"/>
              <w:rPr>
                <w:szCs w:val="22"/>
              </w:rPr>
            </w:pPr>
            <w:r w:rsidRPr="00E85AC8">
              <w:rPr>
                <w:szCs w:val="22"/>
              </w:rPr>
              <w:t>24,253</w:t>
            </w:r>
          </w:p>
        </w:tc>
        <w:tc>
          <w:tcPr>
            <w:tcW w:w="178" w:type="dxa"/>
            <w:vAlign w:val="bottom"/>
          </w:tcPr>
          <w:p w14:paraId="2D6E9A6D" w14:textId="77777777" w:rsidR="00E85AC8" w:rsidRPr="00E879C5" w:rsidRDefault="00E85AC8" w:rsidP="00E85AC8">
            <w:pPr>
              <w:pStyle w:val="acctfourfigures"/>
              <w:tabs>
                <w:tab w:val="clear" w:pos="765"/>
                <w:tab w:val="decimal" w:pos="490"/>
              </w:tabs>
              <w:spacing w:line="240" w:lineRule="atLeast"/>
              <w:ind w:right="-80"/>
              <w:rPr>
                <w:szCs w:val="22"/>
              </w:rPr>
            </w:pPr>
          </w:p>
        </w:tc>
        <w:tc>
          <w:tcPr>
            <w:tcW w:w="902" w:type="dxa"/>
            <w:vAlign w:val="bottom"/>
          </w:tcPr>
          <w:p w14:paraId="07270352" w14:textId="3ED9B225" w:rsidR="00E85AC8" w:rsidRPr="00E879C5" w:rsidRDefault="00E85AC8" w:rsidP="00E85AC8">
            <w:pPr>
              <w:pStyle w:val="acctfourfigures"/>
              <w:tabs>
                <w:tab w:val="clear" w:pos="765"/>
                <w:tab w:val="decimal" w:pos="740"/>
              </w:tabs>
              <w:spacing w:line="240" w:lineRule="atLeast"/>
              <w:ind w:right="-80"/>
              <w:rPr>
                <w:szCs w:val="22"/>
              </w:rPr>
            </w:pPr>
            <w:r w:rsidRPr="00E85AC8">
              <w:rPr>
                <w:szCs w:val="22"/>
              </w:rPr>
              <w:t>24,253</w:t>
            </w:r>
          </w:p>
        </w:tc>
      </w:tr>
      <w:tr w:rsidR="00E85AC8" w:rsidRPr="00E879C5" w14:paraId="0C8B75A4" w14:textId="77777777" w:rsidTr="00CE2FB2">
        <w:trPr>
          <w:cantSplit/>
        </w:trPr>
        <w:tc>
          <w:tcPr>
            <w:tcW w:w="2171" w:type="dxa"/>
          </w:tcPr>
          <w:p w14:paraId="4F3B35C4" w14:textId="35DB62B2" w:rsidR="00E85AC8" w:rsidRPr="00E879C5" w:rsidRDefault="00E85AC8" w:rsidP="00E85AC8">
            <w:pPr>
              <w:tabs>
                <w:tab w:val="left" w:pos="100"/>
              </w:tabs>
              <w:ind w:left="100" w:hanging="100"/>
              <w:rPr>
                <w:rFonts w:ascii="Times New Roman" w:hAnsi="Times New Roman" w:cs="Times New Roman"/>
                <w:b/>
                <w:bCs/>
                <w:sz w:val="22"/>
                <w:szCs w:val="22"/>
              </w:rPr>
            </w:pPr>
            <w:r w:rsidRPr="00E879C5">
              <w:rPr>
                <w:rFonts w:ascii="Times New Roman" w:hAnsi="Times New Roman" w:cs="Times New Roman"/>
                <w:b/>
                <w:bCs/>
                <w:sz w:val="22"/>
                <w:szCs w:val="22"/>
              </w:rPr>
              <w:t>Total financial asset</w:t>
            </w:r>
          </w:p>
        </w:tc>
        <w:tc>
          <w:tcPr>
            <w:tcW w:w="1260" w:type="dxa"/>
            <w:tcBorders>
              <w:top w:val="single" w:sz="4" w:space="0" w:color="auto"/>
              <w:bottom w:val="single" w:sz="4" w:space="0" w:color="auto"/>
            </w:tcBorders>
            <w:vAlign w:val="bottom"/>
          </w:tcPr>
          <w:p w14:paraId="5F559B1D" w14:textId="2AF04E40" w:rsidR="00E85AC8" w:rsidRPr="00E879C5" w:rsidRDefault="00E85AC8" w:rsidP="008F4EAE">
            <w:pPr>
              <w:pStyle w:val="acctfourfigures"/>
              <w:tabs>
                <w:tab w:val="clear" w:pos="765"/>
                <w:tab w:val="decimal" w:pos="460"/>
              </w:tabs>
              <w:spacing w:line="240" w:lineRule="atLeast"/>
              <w:jc w:val="center"/>
              <w:rPr>
                <w:b/>
                <w:bCs/>
                <w:szCs w:val="22"/>
              </w:rPr>
            </w:pPr>
            <w:r>
              <w:rPr>
                <w:b/>
                <w:bCs/>
                <w:szCs w:val="22"/>
              </w:rPr>
              <w:t>-</w:t>
            </w:r>
          </w:p>
        </w:tc>
        <w:tc>
          <w:tcPr>
            <w:tcW w:w="180" w:type="dxa"/>
          </w:tcPr>
          <w:p w14:paraId="4F701514" w14:textId="77777777" w:rsidR="00E85AC8" w:rsidRPr="00E879C5" w:rsidRDefault="00E85AC8" w:rsidP="00E85AC8">
            <w:pPr>
              <w:pStyle w:val="acctfourfigures"/>
              <w:spacing w:line="240" w:lineRule="atLeast"/>
              <w:jc w:val="center"/>
              <w:rPr>
                <w:b/>
                <w:bCs/>
                <w:szCs w:val="22"/>
              </w:rPr>
            </w:pPr>
          </w:p>
        </w:tc>
        <w:tc>
          <w:tcPr>
            <w:tcW w:w="1260" w:type="dxa"/>
            <w:tcBorders>
              <w:top w:val="single" w:sz="4" w:space="0" w:color="auto"/>
              <w:bottom w:val="single" w:sz="4" w:space="0" w:color="auto"/>
            </w:tcBorders>
            <w:vAlign w:val="bottom"/>
          </w:tcPr>
          <w:p w14:paraId="690FB0BE" w14:textId="5B42D3F0" w:rsidR="00E85AC8" w:rsidRPr="00E85AC8" w:rsidRDefault="00E85AC8" w:rsidP="00E85AC8">
            <w:pPr>
              <w:pStyle w:val="acctfourfigures"/>
              <w:tabs>
                <w:tab w:val="clear" w:pos="765"/>
                <w:tab w:val="decimal" w:pos="1090"/>
              </w:tabs>
              <w:spacing w:line="240" w:lineRule="atLeast"/>
              <w:ind w:right="-80"/>
              <w:rPr>
                <w:b/>
                <w:bCs/>
                <w:szCs w:val="22"/>
              </w:rPr>
            </w:pPr>
            <w:r w:rsidRPr="00E85AC8">
              <w:rPr>
                <w:b/>
                <w:bCs/>
                <w:szCs w:val="22"/>
              </w:rPr>
              <w:t>24,253</w:t>
            </w:r>
          </w:p>
        </w:tc>
        <w:tc>
          <w:tcPr>
            <w:tcW w:w="178" w:type="dxa"/>
          </w:tcPr>
          <w:p w14:paraId="2D8A715A" w14:textId="77777777" w:rsidR="00E85AC8" w:rsidRPr="00E85AC8" w:rsidRDefault="00E85AC8" w:rsidP="00E85AC8">
            <w:pPr>
              <w:pStyle w:val="acctfourfigures"/>
              <w:spacing w:line="240" w:lineRule="atLeast"/>
              <w:jc w:val="center"/>
              <w:rPr>
                <w:b/>
                <w:bCs/>
                <w:szCs w:val="22"/>
              </w:rPr>
            </w:pPr>
          </w:p>
        </w:tc>
        <w:tc>
          <w:tcPr>
            <w:tcW w:w="992" w:type="dxa"/>
            <w:tcBorders>
              <w:top w:val="single" w:sz="4" w:space="0" w:color="auto"/>
              <w:bottom w:val="single" w:sz="4" w:space="0" w:color="auto"/>
            </w:tcBorders>
            <w:vAlign w:val="bottom"/>
          </w:tcPr>
          <w:p w14:paraId="332B58AC" w14:textId="26E732A1" w:rsidR="00E85AC8" w:rsidRPr="00E85AC8" w:rsidRDefault="00E85AC8" w:rsidP="00E85AC8">
            <w:pPr>
              <w:pStyle w:val="acctfourfigures"/>
              <w:tabs>
                <w:tab w:val="clear" w:pos="765"/>
                <w:tab w:val="decimal" w:pos="830"/>
              </w:tabs>
              <w:spacing w:line="240" w:lineRule="atLeast"/>
              <w:ind w:right="-80"/>
              <w:rPr>
                <w:b/>
                <w:bCs/>
                <w:szCs w:val="22"/>
              </w:rPr>
            </w:pPr>
            <w:r w:rsidRPr="00E85AC8">
              <w:rPr>
                <w:b/>
                <w:bCs/>
                <w:szCs w:val="22"/>
              </w:rPr>
              <w:t>24,253</w:t>
            </w:r>
          </w:p>
        </w:tc>
        <w:tc>
          <w:tcPr>
            <w:tcW w:w="180" w:type="dxa"/>
            <w:vAlign w:val="bottom"/>
          </w:tcPr>
          <w:p w14:paraId="20F58332" w14:textId="77777777" w:rsidR="00E85AC8" w:rsidRPr="00E879C5" w:rsidRDefault="00E85AC8" w:rsidP="00E85AC8">
            <w:pPr>
              <w:pStyle w:val="acctfourfigures"/>
              <w:tabs>
                <w:tab w:val="clear" w:pos="765"/>
                <w:tab w:val="decimal" w:pos="1102"/>
              </w:tabs>
              <w:spacing w:line="240" w:lineRule="atLeast"/>
              <w:ind w:right="-80"/>
              <w:rPr>
                <w:b/>
                <w:bCs/>
                <w:szCs w:val="22"/>
              </w:rPr>
            </w:pPr>
          </w:p>
        </w:tc>
        <w:tc>
          <w:tcPr>
            <w:tcW w:w="810" w:type="dxa"/>
            <w:vAlign w:val="bottom"/>
          </w:tcPr>
          <w:p w14:paraId="05B6DE4C" w14:textId="77777777" w:rsidR="00E85AC8" w:rsidRPr="00E879C5" w:rsidRDefault="00E85AC8" w:rsidP="00E85AC8">
            <w:pPr>
              <w:pStyle w:val="acctfourfigures"/>
              <w:tabs>
                <w:tab w:val="clear" w:pos="765"/>
                <w:tab w:val="decimal" w:pos="490"/>
              </w:tabs>
              <w:spacing w:line="240" w:lineRule="atLeast"/>
              <w:ind w:right="-80"/>
              <w:rPr>
                <w:b/>
                <w:bCs/>
                <w:szCs w:val="22"/>
                <w:lang w:bidi="th-TH"/>
              </w:rPr>
            </w:pPr>
          </w:p>
        </w:tc>
        <w:tc>
          <w:tcPr>
            <w:tcW w:w="178" w:type="dxa"/>
            <w:vAlign w:val="bottom"/>
          </w:tcPr>
          <w:p w14:paraId="537AC7E0" w14:textId="77777777" w:rsidR="00E85AC8" w:rsidRPr="00E879C5" w:rsidRDefault="00E85AC8" w:rsidP="00E85AC8">
            <w:pPr>
              <w:pStyle w:val="acctfourfigures"/>
              <w:tabs>
                <w:tab w:val="clear" w:pos="765"/>
                <w:tab w:val="decimal" w:pos="490"/>
              </w:tabs>
              <w:spacing w:line="240" w:lineRule="atLeast"/>
              <w:ind w:right="-80"/>
              <w:rPr>
                <w:b/>
                <w:bCs/>
                <w:szCs w:val="22"/>
                <w:lang w:bidi="th-TH"/>
              </w:rPr>
            </w:pPr>
          </w:p>
        </w:tc>
        <w:tc>
          <w:tcPr>
            <w:tcW w:w="812" w:type="dxa"/>
            <w:vAlign w:val="bottom"/>
          </w:tcPr>
          <w:p w14:paraId="2852B40B" w14:textId="77777777" w:rsidR="00E85AC8" w:rsidRPr="00E879C5" w:rsidRDefault="00E85AC8" w:rsidP="00E85AC8">
            <w:pPr>
              <w:pStyle w:val="acctfourfigures"/>
              <w:tabs>
                <w:tab w:val="clear" w:pos="765"/>
                <w:tab w:val="decimal" w:pos="368"/>
              </w:tabs>
              <w:spacing w:line="240" w:lineRule="atLeast"/>
              <w:ind w:right="-80"/>
              <w:rPr>
                <w:b/>
                <w:bCs/>
                <w:szCs w:val="22"/>
                <w:lang w:bidi="th-TH"/>
              </w:rPr>
            </w:pPr>
          </w:p>
        </w:tc>
        <w:tc>
          <w:tcPr>
            <w:tcW w:w="178" w:type="dxa"/>
            <w:vAlign w:val="bottom"/>
          </w:tcPr>
          <w:p w14:paraId="07D1D168" w14:textId="77777777" w:rsidR="00E85AC8" w:rsidRPr="00E879C5" w:rsidRDefault="00E85AC8" w:rsidP="00E85AC8">
            <w:pPr>
              <w:pStyle w:val="acctfourfigures"/>
              <w:tabs>
                <w:tab w:val="clear" w:pos="765"/>
                <w:tab w:val="decimal" w:pos="490"/>
              </w:tabs>
              <w:spacing w:line="240" w:lineRule="atLeast"/>
              <w:ind w:right="-80"/>
              <w:rPr>
                <w:b/>
                <w:bCs/>
                <w:szCs w:val="22"/>
              </w:rPr>
            </w:pPr>
          </w:p>
        </w:tc>
        <w:tc>
          <w:tcPr>
            <w:tcW w:w="722" w:type="dxa"/>
            <w:vAlign w:val="bottom"/>
          </w:tcPr>
          <w:p w14:paraId="175B3A3B" w14:textId="77777777" w:rsidR="00E85AC8" w:rsidRPr="00E879C5" w:rsidRDefault="00E85AC8" w:rsidP="00E85AC8">
            <w:pPr>
              <w:pStyle w:val="acctfourfigures"/>
              <w:tabs>
                <w:tab w:val="clear" w:pos="765"/>
                <w:tab w:val="decimal" w:pos="652"/>
              </w:tabs>
              <w:spacing w:line="240" w:lineRule="atLeast"/>
              <w:ind w:right="-80"/>
              <w:rPr>
                <w:b/>
                <w:bCs/>
                <w:szCs w:val="22"/>
              </w:rPr>
            </w:pPr>
          </w:p>
        </w:tc>
        <w:tc>
          <w:tcPr>
            <w:tcW w:w="178" w:type="dxa"/>
            <w:vAlign w:val="bottom"/>
          </w:tcPr>
          <w:p w14:paraId="21D5ACCC" w14:textId="77777777" w:rsidR="00E85AC8" w:rsidRPr="00E879C5" w:rsidRDefault="00E85AC8" w:rsidP="00E85AC8">
            <w:pPr>
              <w:pStyle w:val="acctfourfigures"/>
              <w:tabs>
                <w:tab w:val="clear" w:pos="765"/>
                <w:tab w:val="decimal" w:pos="490"/>
              </w:tabs>
              <w:spacing w:line="240" w:lineRule="atLeast"/>
              <w:ind w:right="-80"/>
              <w:rPr>
                <w:b/>
                <w:bCs/>
                <w:szCs w:val="22"/>
              </w:rPr>
            </w:pPr>
          </w:p>
        </w:tc>
        <w:tc>
          <w:tcPr>
            <w:tcW w:w="902" w:type="dxa"/>
            <w:vAlign w:val="bottom"/>
          </w:tcPr>
          <w:p w14:paraId="1D52CCE7" w14:textId="77777777" w:rsidR="00E85AC8" w:rsidRPr="00E879C5" w:rsidRDefault="00E85AC8" w:rsidP="00E85AC8">
            <w:pPr>
              <w:pStyle w:val="acctfourfigures"/>
              <w:tabs>
                <w:tab w:val="clear" w:pos="765"/>
                <w:tab w:val="decimal" w:pos="821"/>
              </w:tabs>
              <w:spacing w:line="240" w:lineRule="atLeast"/>
              <w:ind w:right="-80"/>
              <w:rPr>
                <w:szCs w:val="22"/>
              </w:rPr>
            </w:pPr>
          </w:p>
        </w:tc>
      </w:tr>
      <w:tr w:rsidR="00CE2FB2" w:rsidRPr="00E879C5" w14:paraId="64F54909" w14:textId="77777777" w:rsidTr="00CE2FB2">
        <w:trPr>
          <w:cantSplit/>
        </w:trPr>
        <w:tc>
          <w:tcPr>
            <w:tcW w:w="2171" w:type="dxa"/>
          </w:tcPr>
          <w:p w14:paraId="2005EE5D" w14:textId="77777777" w:rsidR="00CE2FB2" w:rsidRPr="00E879C5" w:rsidRDefault="00CE2FB2" w:rsidP="00E85AC8">
            <w:pPr>
              <w:tabs>
                <w:tab w:val="left" w:pos="100"/>
              </w:tabs>
              <w:ind w:left="100" w:hanging="100"/>
              <w:rPr>
                <w:rFonts w:ascii="Times New Roman" w:hAnsi="Times New Roman" w:cs="Times New Roman"/>
                <w:b/>
                <w:bCs/>
                <w:sz w:val="22"/>
                <w:szCs w:val="22"/>
              </w:rPr>
            </w:pPr>
          </w:p>
        </w:tc>
        <w:tc>
          <w:tcPr>
            <w:tcW w:w="1260" w:type="dxa"/>
            <w:tcBorders>
              <w:top w:val="single" w:sz="4" w:space="0" w:color="auto"/>
            </w:tcBorders>
            <w:vAlign w:val="bottom"/>
          </w:tcPr>
          <w:p w14:paraId="1E961FB5" w14:textId="77777777" w:rsidR="00CE2FB2" w:rsidRDefault="00CE2FB2" w:rsidP="00E85AC8">
            <w:pPr>
              <w:pStyle w:val="acctfourfigures"/>
              <w:spacing w:line="240" w:lineRule="atLeast"/>
              <w:jc w:val="center"/>
              <w:rPr>
                <w:b/>
                <w:bCs/>
                <w:szCs w:val="22"/>
              </w:rPr>
            </w:pPr>
          </w:p>
        </w:tc>
        <w:tc>
          <w:tcPr>
            <w:tcW w:w="180" w:type="dxa"/>
          </w:tcPr>
          <w:p w14:paraId="004B25E5" w14:textId="77777777" w:rsidR="00CE2FB2" w:rsidRPr="00E879C5" w:rsidRDefault="00CE2FB2" w:rsidP="00E85AC8">
            <w:pPr>
              <w:pStyle w:val="acctfourfigures"/>
              <w:spacing w:line="240" w:lineRule="atLeast"/>
              <w:jc w:val="center"/>
              <w:rPr>
                <w:b/>
                <w:bCs/>
                <w:szCs w:val="22"/>
              </w:rPr>
            </w:pPr>
          </w:p>
        </w:tc>
        <w:tc>
          <w:tcPr>
            <w:tcW w:w="1260" w:type="dxa"/>
            <w:tcBorders>
              <w:top w:val="single" w:sz="4" w:space="0" w:color="auto"/>
            </w:tcBorders>
            <w:vAlign w:val="bottom"/>
          </w:tcPr>
          <w:p w14:paraId="5DF96C13" w14:textId="77777777" w:rsidR="00CE2FB2" w:rsidRPr="00E85AC8" w:rsidRDefault="00CE2FB2" w:rsidP="00E85AC8">
            <w:pPr>
              <w:pStyle w:val="acctfourfigures"/>
              <w:tabs>
                <w:tab w:val="clear" w:pos="765"/>
                <w:tab w:val="decimal" w:pos="1090"/>
              </w:tabs>
              <w:spacing w:line="240" w:lineRule="atLeast"/>
              <w:ind w:right="-80"/>
              <w:rPr>
                <w:b/>
                <w:bCs/>
                <w:szCs w:val="22"/>
              </w:rPr>
            </w:pPr>
          </w:p>
        </w:tc>
        <w:tc>
          <w:tcPr>
            <w:tcW w:w="178" w:type="dxa"/>
          </w:tcPr>
          <w:p w14:paraId="44B40359" w14:textId="77777777" w:rsidR="00CE2FB2" w:rsidRPr="00E85AC8" w:rsidRDefault="00CE2FB2" w:rsidP="00E85AC8">
            <w:pPr>
              <w:pStyle w:val="acctfourfigures"/>
              <w:spacing w:line="240" w:lineRule="atLeast"/>
              <w:jc w:val="center"/>
              <w:rPr>
                <w:b/>
                <w:bCs/>
                <w:szCs w:val="22"/>
              </w:rPr>
            </w:pPr>
          </w:p>
        </w:tc>
        <w:tc>
          <w:tcPr>
            <w:tcW w:w="992" w:type="dxa"/>
            <w:tcBorders>
              <w:top w:val="single" w:sz="4" w:space="0" w:color="auto"/>
            </w:tcBorders>
            <w:vAlign w:val="bottom"/>
          </w:tcPr>
          <w:p w14:paraId="48F14B84" w14:textId="77777777" w:rsidR="00CE2FB2" w:rsidRPr="00E85AC8" w:rsidRDefault="00CE2FB2" w:rsidP="00E85AC8">
            <w:pPr>
              <w:pStyle w:val="acctfourfigures"/>
              <w:tabs>
                <w:tab w:val="clear" w:pos="765"/>
                <w:tab w:val="decimal" w:pos="830"/>
              </w:tabs>
              <w:spacing w:line="240" w:lineRule="atLeast"/>
              <w:ind w:right="-80"/>
              <w:rPr>
                <w:b/>
                <w:bCs/>
                <w:szCs w:val="22"/>
              </w:rPr>
            </w:pPr>
          </w:p>
        </w:tc>
        <w:tc>
          <w:tcPr>
            <w:tcW w:w="180" w:type="dxa"/>
            <w:vAlign w:val="bottom"/>
          </w:tcPr>
          <w:p w14:paraId="6BEAED27" w14:textId="77777777" w:rsidR="00CE2FB2" w:rsidRPr="00E879C5" w:rsidRDefault="00CE2FB2" w:rsidP="00E85AC8">
            <w:pPr>
              <w:pStyle w:val="acctfourfigures"/>
              <w:tabs>
                <w:tab w:val="clear" w:pos="765"/>
                <w:tab w:val="decimal" w:pos="1102"/>
              </w:tabs>
              <w:spacing w:line="240" w:lineRule="atLeast"/>
              <w:ind w:right="-80"/>
              <w:rPr>
                <w:b/>
                <w:bCs/>
                <w:szCs w:val="22"/>
              </w:rPr>
            </w:pPr>
          </w:p>
        </w:tc>
        <w:tc>
          <w:tcPr>
            <w:tcW w:w="810" w:type="dxa"/>
            <w:vAlign w:val="bottom"/>
          </w:tcPr>
          <w:p w14:paraId="2E98E815" w14:textId="77777777" w:rsidR="00CE2FB2" w:rsidRPr="00E879C5" w:rsidRDefault="00CE2FB2" w:rsidP="00E85AC8">
            <w:pPr>
              <w:pStyle w:val="acctfourfigures"/>
              <w:tabs>
                <w:tab w:val="clear" w:pos="765"/>
                <w:tab w:val="decimal" w:pos="490"/>
              </w:tabs>
              <w:spacing w:line="240" w:lineRule="atLeast"/>
              <w:ind w:right="-80"/>
              <w:rPr>
                <w:b/>
                <w:bCs/>
                <w:szCs w:val="22"/>
                <w:lang w:bidi="th-TH"/>
              </w:rPr>
            </w:pPr>
          </w:p>
        </w:tc>
        <w:tc>
          <w:tcPr>
            <w:tcW w:w="178" w:type="dxa"/>
            <w:vAlign w:val="bottom"/>
          </w:tcPr>
          <w:p w14:paraId="3B0C2B4C" w14:textId="77777777" w:rsidR="00CE2FB2" w:rsidRPr="00E879C5" w:rsidRDefault="00CE2FB2" w:rsidP="00E85AC8">
            <w:pPr>
              <w:pStyle w:val="acctfourfigures"/>
              <w:tabs>
                <w:tab w:val="clear" w:pos="765"/>
                <w:tab w:val="decimal" w:pos="490"/>
              </w:tabs>
              <w:spacing w:line="240" w:lineRule="atLeast"/>
              <w:ind w:right="-80"/>
              <w:rPr>
                <w:b/>
                <w:bCs/>
                <w:szCs w:val="22"/>
                <w:lang w:bidi="th-TH"/>
              </w:rPr>
            </w:pPr>
          </w:p>
        </w:tc>
        <w:tc>
          <w:tcPr>
            <w:tcW w:w="812" w:type="dxa"/>
            <w:vAlign w:val="bottom"/>
          </w:tcPr>
          <w:p w14:paraId="5CE5C8E4" w14:textId="77777777" w:rsidR="00CE2FB2" w:rsidRPr="00E879C5" w:rsidRDefault="00CE2FB2" w:rsidP="00E85AC8">
            <w:pPr>
              <w:pStyle w:val="acctfourfigures"/>
              <w:tabs>
                <w:tab w:val="clear" w:pos="765"/>
                <w:tab w:val="decimal" w:pos="368"/>
              </w:tabs>
              <w:spacing w:line="240" w:lineRule="atLeast"/>
              <w:ind w:right="-80"/>
              <w:rPr>
                <w:b/>
                <w:bCs/>
                <w:szCs w:val="22"/>
                <w:lang w:bidi="th-TH"/>
              </w:rPr>
            </w:pPr>
          </w:p>
        </w:tc>
        <w:tc>
          <w:tcPr>
            <w:tcW w:w="178" w:type="dxa"/>
            <w:vAlign w:val="bottom"/>
          </w:tcPr>
          <w:p w14:paraId="7658BB33" w14:textId="77777777" w:rsidR="00CE2FB2" w:rsidRPr="00E879C5" w:rsidRDefault="00CE2FB2" w:rsidP="00E85AC8">
            <w:pPr>
              <w:pStyle w:val="acctfourfigures"/>
              <w:tabs>
                <w:tab w:val="clear" w:pos="765"/>
                <w:tab w:val="decimal" w:pos="490"/>
              </w:tabs>
              <w:spacing w:line="240" w:lineRule="atLeast"/>
              <w:ind w:right="-80"/>
              <w:rPr>
                <w:b/>
                <w:bCs/>
                <w:szCs w:val="22"/>
              </w:rPr>
            </w:pPr>
          </w:p>
        </w:tc>
        <w:tc>
          <w:tcPr>
            <w:tcW w:w="722" w:type="dxa"/>
            <w:vAlign w:val="bottom"/>
          </w:tcPr>
          <w:p w14:paraId="451294B4" w14:textId="77777777" w:rsidR="00CE2FB2" w:rsidRPr="00E879C5" w:rsidRDefault="00CE2FB2" w:rsidP="00E85AC8">
            <w:pPr>
              <w:pStyle w:val="acctfourfigures"/>
              <w:tabs>
                <w:tab w:val="clear" w:pos="765"/>
                <w:tab w:val="decimal" w:pos="652"/>
              </w:tabs>
              <w:spacing w:line="240" w:lineRule="atLeast"/>
              <w:ind w:right="-80"/>
              <w:rPr>
                <w:b/>
                <w:bCs/>
                <w:szCs w:val="22"/>
              </w:rPr>
            </w:pPr>
          </w:p>
        </w:tc>
        <w:tc>
          <w:tcPr>
            <w:tcW w:w="178" w:type="dxa"/>
            <w:vAlign w:val="bottom"/>
          </w:tcPr>
          <w:p w14:paraId="74DF9CEC" w14:textId="77777777" w:rsidR="00CE2FB2" w:rsidRPr="00E879C5" w:rsidRDefault="00CE2FB2" w:rsidP="00E85AC8">
            <w:pPr>
              <w:pStyle w:val="acctfourfigures"/>
              <w:tabs>
                <w:tab w:val="clear" w:pos="765"/>
                <w:tab w:val="decimal" w:pos="490"/>
              </w:tabs>
              <w:spacing w:line="240" w:lineRule="atLeast"/>
              <w:ind w:right="-80"/>
              <w:rPr>
                <w:b/>
                <w:bCs/>
                <w:szCs w:val="22"/>
              </w:rPr>
            </w:pPr>
          </w:p>
        </w:tc>
        <w:tc>
          <w:tcPr>
            <w:tcW w:w="902" w:type="dxa"/>
            <w:vAlign w:val="bottom"/>
          </w:tcPr>
          <w:p w14:paraId="4193FA47" w14:textId="77777777" w:rsidR="00CE2FB2" w:rsidRPr="00E879C5" w:rsidRDefault="00CE2FB2" w:rsidP="00E85AC8">
            <w:pPr>
              <w:pStyle w:val="acctfourfigures"/>
              <w:tabs>
                <w:tab w:val="clear" w:pos="765"/>
                <w:tab w:val="decimal" w:pos="821"/>
              </w:tabs>
              <w:spacing w:line="240" w:lineRule="atLeast"/>
              <w:ind w:right="-80"/>
              <w:rPr>
                <w:szCs w:val="22"/>
              </w:rPr>
            </w:pPr>
          </w:p>
        </w:tc>
      </w:tr>
      <w:tr w:rsidR="00CE2FB2" w:rsidRPr="00E879C5" w14:paraId="11EC0486" w14:textId="77777777" w:rsidTr="00CE2FB2">
        <w:trPr>
          <w:cantSplit/>
        </w:trPr>
        <w:tc>
          <w:tcPr>
            <w:tcW w:w="2171" w:type="dxa"/>
          </w:tcPr>
          <w:p w14:paraId="6665BF24" w14:textId="4FCA79E2" w:rsidR="00CE2FB2" w:rsidRPr="00E879C5" w:rsidRDefault="00A17BBA" w:rsidP="00E85AC8">
            <w:pPr>
              <w:tabs>
                <w:tab w:val="left" w:pos="100"/>
              </w:tabs>
              <w:ind w:left="100" w:hanging="100"/>
              <w:rPr>
                <w:rFonts w:ascii="Times New Roman" w:hAnsi="Times New Roman" w:cs="Times New Roman"/>
                <w:b/>
                <w:bCs/>
                <w:sz w:val="22"/>
                <w:szCs w:val="22"/>
              </w:rPr>
            </w:pPr>
            <w:r w:rsidRPr="00E879C5">
              <w:rPr>
                <w:rFonts w:ascii="Times New Roman" w:hAnsi="Times New Roman" w:cs="Times New Roman"/>
                <w:b/>
                <w:bCs/>
                <w:i/>
                <w:iCs/>
                <w:sz w:val="22"/>
                <w:szCs w:val="22"/>
              </w:rPr>
              <w:t>Financial liability</w:t>
            </w:r>
          </w:p>
        </w:tc>
        <w:tc>
          <w:tcPr>
            <w:tcW w:w="1260" w:type="dxa"/>
            <w:vAlign w:val="bottom"/>
          </w:tcPr>
          <w:p w14:paraId="6862C7C1" w14:textId="77777777" w:rsidR="00CE2FB2" w:rsidRDefault="00CE2FB2" w:rsidP="00E85AC8">
            <w:pPr>
              <w:pStyle w:val="acctfourfigures"/>
              <w:spacing w:line="240" w:lineRule="atLeast"/>
              <w:jc w:val="center"/>
              <w:rPr>
                <w:b/>
                <w:bCs/>
                <w:szCs w:val="22"/>
              </w:rPr>
            </w:pPr>
          </w:p>
        </w:tc>
        <w:tc>
          <w:tcPr>
            <w:tcW w:w="180" w:type="dxa"/>
          </w:tcPr>
          <w:p w14:paraId="309624BC" w14:textId="77777777" w:rsidR="00CE2FB2" w:rsidRPr="00E879C5" w:rsidRDefault="00CE2FB2" w:rsidP="00E85AC8">
            <w:pPr>
              <w:pStyle w:val="acctfourfigures"/>
              <w:spacing w:line="240" w:lineRule="atLeast"/>
              <w:jc w:val="center"/>
              <w:rPr>
                <w:b/>
                <w:bCs/>
                <w:szCs w:val="22"/>
              </w:rPr>
            </w:pPr>
          </w:p>
        </w:tc>
        <w:tc>
          <w:tcPr>
            <w:tcW w:w="1260" w:type="dxa"/>
            <w:vAlign w:val="bottom"/>
          </w:tcPr>
          <w:p w14:paraId="0B0C102D" w14:textId="77777777" w:rsidR="00CE2FB2" w:rsidRPr="00E85AC8" w:rsidRDefault="00CE2FB2" w:rsidP="00E85AC8">
            <w:pPr>
              <w:pStyle w:val="acctfourfigures"/>
              <w:tabs>
                <w:tab w:val="clear" w:pos="765"/>
                <w:tab w:val="decimal" w:pos="1090"/>
              </w:tabs>
              <w:spacing w:line="240" w:lineRule="atLeast"/>
              <w:ind w:right="-80"/>
              <w:rPr>
                <w:b/>
                <w:bCs/>
                <w:szCs w:val="22"/>
              </w:rPr>
            </w:pPr>
          </w:p>
        </w:tc>
        <w:tc>
          <w:tcPr>
            <w:tcW w:w="178" w:type="dxa"/>
          </w:tcPr>
          <w:p w14:paraId="68D53396" w14:textId="77777777" w:rsidR="00CE2FB2" w:rsidRPr="00E85AC8" w:rsidRDefault="00CE2FB2" w:rsidP="00E85AC8">
            <w:pPr>
              <w:pStyle w:val="acctfourfigures"/>
              <w:spacing w:line="240" w:lineRule="atLeast"/>
              <w:jc w:val="center"/>
              <w:rPr>
                <w:b/>
                <w:bCs/>
                <w:szCs w:val="22"/>
              </w:rPr>
            </w:pPr>
          </w:p>
        </w:tc>
        <w:tc>
          <w:tcPr>
            <w:tcW w:w="992" w:type="dxa"/>
            <w:vAlign w:val="bottom"/>
          </w:tcPr>
          <w:p w14:paraId="5628E5E5" w14:textId="77777777" w:rsidR="00CE2FB2" w:rsidRPr="00E85AC8" w:rsidRDefault="00CE2FB2" w:rsidP="00E85AC8">
            <w:pPr>
              <w:pStyle w:val="acctfourfigures"/>
              <w:tabs>
                <w:tab w:val="clear" w:pos="765"/>
                <w:tab w:val="decimal" w:pos="830"/>
              </w:tabs>
              <w:spacing w:line="240" w:lineRule="atLeast"/>
              <w:ind w:right="-80"/>
              <w:rPr>
                <w:b/>
                <w:bCs/>
                <w:szCs w:val="22"/>
              </w:rPr>
            </w:pPr>
          </w:p>
        </w:tc>
        <w:tc>
          <w:tcPr>
            <w:tcW w:w="180" w:type="dxa"/>
            <w:vAlign w:val="bottom"/>
          </w:tcPr>
          <w:p w14:paraId="7A086B50" w14:textId="77777777" w:rsidR="00CE2FB2" w:rsidRPr="00E879C5" w:rsidRDefault="00CE2FB2" w:rsidP="00E85AC8">
            <w:pPr>
              <w:pStyle w:val="acctfourfigures"/>
              <w:tabs>
                <w:tab w:val="clear" w:pos="765"/>
                <w:tab w:val="decimal" w:pos="1102"/>
              </w:tabs>
              <w:spacing w:line="240" w:lineRule="atLeast"/>
              <w:ind w:right="-80"/>
              <w:rPr>
                <w:b/>
                <w:bCs/>
                <w:szCs w:val="22"/>
              </w:rPr>
            </w:pPr>
          </w:p>
        </w:tc>
        <w:tc>
          <w:tcPr>
            <w:tcW w:w="810" w:type="dxa"/>
            <w:vAlign w:val="bottom"/>
          </w:tcPr>
          <w:p w14:paraId="3009D632" w14:textId="77777777" w:rsidR="00CE2FB2" w:rsidRPr="00E879C5" w:rsidRDefault="00CE2FB2" w:rsidP="00E85AC8">
            <w:pPr>
              <w:pStyle w:val="acctfourfigures"/>
              <w:tabs>
                <w:tab w:val="clear" w:pos="765"/>
                <w:tab w:val="decimal" w:pos="490"/>
              </w:tabs>
              <w:spacing w:line="240" w:lineRule="atLeast"/>
              <w:ind w:right="-80"/>
              <w:rPr>
                <w:b/>
                <w:bCs/>
                <w:szCs w:val="22"/>
                <w:lang w:bidi="th-TH"/>
              </w:rPr>
            </w:pPr>
          </w:p>
        </w:tc>
        <w:tc>
          <w:tcPr>
            <w:tcW w:w="178" w:type="dxa"/>
            <w:vAlign w:val="bottom"/>
          </w:tcPr>
          <w:p w14:paraId="046B1901" w14:textId="77777777" w:rsidR="00CE2FB2" w:rsidRPr="00E879C5" w:rsidRDefault="00CE2FB2" w:rsidP="00E85AC8">
            <w:pPr>
              <w:pStyle w:val="acctfourfigures"/>
              <w:tabs>
                <w:tab w:val="clear" w:pos="765"/>
                <w:tab w:val="decimal" w:pos="490"/>
              </w:tabs>
              <w:spacing w:line="240" w:lineRule="atLeast"/>
              <w:ind w:right="-80"/>
              <w:rPr>
                <w:b/>
                <w:bCs/>
                <w:szCs w:val="22"/>
                <w:lang w:bidi="th-TH"/>
              </w:rPr>
            </w:pPr>
          </w:p>
        </w:tc>
        <w:tc>
          <w:tcPr>
            <w:tcW w:w="812" w:type="dxa"/>
            <w:vAlign w:val="bottom"/>
          </w:tcPr>
          <w:p w14:paraId="1BAAF0DD" w14:textId="77777777" w:rsidR="00CE2FB2" w:rsidRPr="00E879C5" w:rsidRDefault="00CE2FB2" w:rsidP="00E85AC8">
            <w:pPr>
              <w:pStyle w:val="acctfourfigures"/>
              <w:tabs>
                <w:tab w:val="clear" w:pos="765"/>
                <w:tab w:val="decimal" w:pos="368"/>
              </w:tabs>
              <w:spacing w:line="240" w:lineRule="atLeast"/>
              <w:ind w:right="-80"/>
              <w:rPr>
                <w:b/>
                <w:bCs/>
                <w:szCs w:val="22"/>
                <w:lang w:bidi="th-TH"/>
              </w:rPr>
            </w:pPr>
          </w:p>
        </w:tc>
        <w:tc>
          <w:tcPr>
            <w:tcW w:w="178" w:type="dxa"/>
            <w:vAlign w:val="bottom"/>
          </w:tcPr>
          <w:p w14:paraId="07E71C4A" w14:textId="77777777" w:rsidR="00CE2FB2" w:rsidRPr="00E879C5" w:rsidRDefault="00CE2FB2" w:rsidP="00E85AC8">
            <w:pPr>
              <w:pStyle w:val="acctfourfigures"/>
              <w:tabs>
                <w:tab w:val="clear" w:pos="765"/>
                <w:tab w:val="decimal" w:pos="490"/>
              </w:tabs>
              <w:spacing w:line="240" w:lineRule="atLeast"/>
              <w:ind w:right="-80"/>
              <w:rPr>
                <w:b/>
                <w:bCs/>
                <w:szCs w:val="22"/>
              </w:rPr>
            </w:pPr>
          </w:p>
        </w:tc>
        <w:tc>
          <w:tcPr>
            <w:tcW w:w="722" w:type="dxa"/>
            <w:vAlign w:val="bottom"/>
          </w:tcPr>
          <w:p w14:paraId="4834F9BB" w14:textId="77777777" w:rsidR="00CE2FB2" w:rsidRPr="00E879C5" w:rsidRDefault="00CE2FB2" w:rsidP="00E85AC8">
            <w:pPr>
              <w:pStyle w:val="acctfourfigures"/>
              <w:tabs>
                <w:tab w:val="clear" w:pos="765"/>
                <w:tab w:val="decimal" w:pos="652"/>
              </w:tabs>
              <w:spacing w:line="240" w:lineRule="atLeast"/>
              <w:ind w:right="-80"/>
              <w:rPr>
                <w:b/>
                <w:bCs/>
                <w:szCs w:val="22"/>
              </w:rPr>
            </w:pPr>
          </w:p>
        </w:tc>
        <w:tc>
          <w:tcPr>
            <w:tcW w:w="178" w:type="dxa"/>
            <w:vAlign w:val="bottom"/>
          </w:tcPr>
          <w:p w14:paraId="335D5346" w14:textId="77777777" w:rsidR="00CE2FB2" w:rsidRPr="00E879C5" w:rsidRDefault="00CE2FB2" w:rsidP="00E85AC8">
            <w:pPr>
              <w:pStyle w:val="acctfourfigures"/>
              <w:tabs>
                <w:tab w:val="clear" w:pos="765"/>
                <w:tab w:val="decimal" w:pos="490"/>
              </w:tabs>
              <w:spacing w:line="240" w:lineRule="atLeast"/>
              <w:ind w:right="-80"/>
              <w:rPr>
                <w:b/>
                <w:bCs/>
                <w:szCs w:val="22"/>
              </w:rPr>
            </w:pPr>
          </w:p>
        </w:tc>
        <w:tc>
          <w:tcPr>
            <w:tcW w:w="902" w:type="dxa"/>
            <w:vAlign w:val="bottom"/>
          </w:tcPr>
          <w:p w14:paraId="1E508431" w14:textId="77777777" w:rsidR="00CE2FB2" w:rsidRPr="00E879C5" w:rsidRDefault="00CE2FB2" w:rsidP="00E85AC8">
            <w:pPr>
              <w:pStyle w:val="acctfourfigures"/>
              <w:tabs>
                <w:tab w:val="clear" w:pos="765"/>
                <w:tab w:val="decimal" w:pos="821"/>
              </w:tabs>
              <w:spacing w:line="240" w:lineRule="atLeast"/>
              <w:ind w:right="-80"/>
              <w:rPr>
                <w:szCs w:val="22"/>
              </w:rPr>
            </w:pPr>
          </w:p>
        </w:tc>
      </w:tr>
      <w:tr w:rsidR="00A345D9" w:rsidRPr="00E879C5" w14:paraId="24290A33" w14:textId="77777777" w:rsidTr="00CE2FB2">
        <w:trPr>
          <w:cantSplit/>
        </w:trPr>
        <w:tc>
          <w:tcPr>
            <w:tcW w:w="2171" w:type="dxa"/>
          </w:tcPr>
          <w:p w14:paraId="1EF796D8" w14:textId="4777AC89" w:rsidR="00A345D9" w:rsidRPr="00E879C5" w:rsidRDefault="00A17BBA" w:rsidP="00A345D9">
            <w:pPr>
              <w:tabs>
                <w:tab w:val="left" w:pos="100"/>
              </w:tabs>
              <w:ind w:left="100" w:hanging="100"/>
              <w:rPr>
                <w:rFonts w:ascii="Times New Roman" w:hAnsi="Times New Roman" w:cs="Times New Roman"/>
                <w:b/>
                <w:bCs/>
                <w:sz w:val="22"/>
                <w:szCs w:val="22"/>
              </w:rPr>
            </w:pPr>
            <w:r w:rsidRPr="00E879C5">
              <w:rPr>
                <w:rFonts w:ascii="Times New Roman" w:hAnsi="Times New Roman" w:cs="Times New Roman"/>
                <w:sz w:val="22"/>
                <w:szCs w:val="22"/>
              </w:rPr>
              <w:t xml:space="preserve">Other </w:t>
            </w:r>
            <w:r w:rsidR="00711755">
              <w:rPr>
                <w:rFonts w:ascii="Times New Roman" w:hAnsi="Times New Roman" w:cs="Times New Roman"/>
                <w:sz w:val="22"/>
                <w:szCs w:val="22"/>
              </w:rPr>
              <w:t>f</w:t>
            </w:r>
            <w:r w:rsidR="00711755" w:rsidRPr="00711755">
              <w:rPr>
                <w:rFonts w:ascii="Times New Roman" w:hAnsi="Times New Roman" w:cs="Times New Roman"/>
                <w:sz w:val="22"/>
                <w:szCs w:val="22"/>
              </w:rPr>
              <w:t>inancial liability</w:t>
            </w:r>
          </w:p>
        </w:tc>
        <w:tc>
          <w:tcPr>
            <w:tcW w:w="1260" w:type="dxa"/>
            <w:vAlign w:val="bottom"/>
          </w:tcPr>
          <w:p w14:paraId="1B629711" w14:textId="77777777" w:rsidR="00A345D9" w:rsidRDefault="00A345D9" w:rsidP="00A345D9">
            <w:pPr>
              <w:pStyle w:val="acctfourfigures"/>
              <w:spacing w:line="240" w:lineRule="atLeast"/>
              <w:jc w:val="center"/>
              <w:rPr>
                <w:b/>
                <w:bCs/>
                <w:szCs w:val="22"/>
              </w:rPr>
            </w:pPr>
          </w:p>
        </w:tc>
        <w:tc>
          <w:tcPr>
            <w:tcW w:w="180" w:type="dxa"/>
          </w:tcPr>
          <w:p w14:paraId="304A1C4D" w14:textId="77777777" w:rsidR="00A345D9" w:rsidRPr="00E879C5" w:rsidRDefault="00A345D9" w:rsidP="00A345D9">
            <w:pPr>
              <w:pStyle w:val="acctfourfigures"/>
              <w:spacing w:line="240" w:lineRule="atLeast"/>
              <w:jc w:val="center"/>
              <w:rPr>
                <w:b/>
                <w:bCs/>
                <w:szCs w:val="22"/>
              </w:rPr>
            </w:pPr>
          </w:p>
        </w:tc>
        <w:tc>
          <w:tcPr>
            <w:tcW w:w="1260" w:type="dxa"/>
            <w:vAlign w:val="bottom"/>
          </w:tcPr>
          <w:p w14:paraId="262C877F" w14:textId="77777777" w:rsidR="00A345D9" w:rsidRPr="00E85AC8" w:rsidRDefault="00A345D9" w:rsidP="00A345D9">
            <w:pPr>
              <w:pStyle w:val="acctfourfigures"/>
              <w:tabs>
                <w:tab w:val="clear" w:pos="765"/>
                <w:tab w:val="decimal" w:pos="1090"/>
              </w:tabs>
              <w:spacing w:line="240" w:lineRule="atLeast"/>
              <w:ind w:right="-80"/>
              <w:rPr>
                <w:b/>
                <w:bCs/>
                <w:szCs w:val="22"/>
              </w:rPr>
            </w:pPr>
          </w:p>
        </w:tc>
        <w:tc>
          <w:tcPr>
            <w:tcW w:w="178" w:type="dxa"/>
          </w:tcPr>
          <w:p w14:paraId="1556DE98" w14:textId="77777777" w:rsidR="00A345D9" w:rsidRPr="00E85AC8" w:rsidRDefault="00A345D9" w:rsidP="00A345D9">
            <w:pPr>
              <w:pStyle w:val="acctfourfigures"/>
              <w:spacing w:line="240" w:lineRule="atLeast"/>
              <w:jc w:val="center"/>
              <w:rPr>
                <w:b/>
                <w:bCs/>
                <w:szCs w:val="22"/>
              </w:rPr>
            </w:pPr>
          </w:p>
        </w:tc>
        <w:tc>
          <w:tcPr>
            <w:tcW w:w="992" w:type="dxa"/>
            <w:vAlign w:val="bottom"/>
          </w:tcPr>
          <w:p w14:paraId="40A61D53" w14:textId="77777777" w:rsidR="00A345D9" w:rsidRPr="00E85AC8" w:rsidRDefault="00A345D9" w:rsidP="00A345D9">
            <w:pPr>
              <w:pStyle w:val="acctfourfigures"/>
              <w:tabs>
                <w:tab w:val="clear" w:pos="765"/>
                <w:tab w:val="decimal" w:pos="830"/>
              </w:tabs>
              <w:spacing w:line="240" w:lineRule="atLeast"/>
              <w:ind w:right="-80"/>
              <w:rPr>
                <w:b/>
                <w:bCs/>
                <w:szCs w:val="22"/>
              </w:rPr>
            </w:pPr>
          </w:p>
        </w:tc>
        <w:tc>
          <w:tcPr>
            <w:tcW w:w="180" w:type="dxa"/>
            <w:vAlign w:val="bottom"/>
          </w:tcPr>
          <w:p w14:paraId="3FBFC428" w14:textId="77777777" w:rsidR="00A345D9" w:rsidRPr="00E879C5" w:rsidRDefault="00A345D9" w:rsidP="00A345D9">
            <w:pPr>
              <w:pStyle w:val="acctfourfigures"/>
              <w:tabs>
                <w:tab w:val="clear" w:pos="765"/>
                <w:tab w:val="decimal" w:pos="1102"/>
              </w:tabs>
              <w:spacing w:line="240" w:lineRule="atLeast"/>
              <w:ind w:right="-80"/>
              <w:rPr>
                <w:b/>
                <w:bCs/>
                <w:szCs w:val="22"/>
              </w:rPr>
            </w:pPr>
          </w:p>
        </w:tc>
        <w:tc>
          <w:tcPr>
            <w:tcW w:w="810" w:type="dxa"/>
            <w:vAlign w:val="bottom"/>
          </w:tcPr>
          <w:p w14:paraId="3AD5058D" w14:textId="77777777" w:rsidR="00A345D9" w:rsidRPr="00E879C5" w:rsidRDefault="00A345D9" w:rsidP="00A345D9">
            <w:pPr>
              <w:pStyle w:val="acctfourfigures"/>
              <w:tabs>
                <w:tab w:val="clear" w:pos="765"/>
                <w:tab w:val="decimal" w:pos="490"/>
              </w:tabs>
              <w:spacing w:line="240" w:lineRule="atLeast"/>
              <w:ind w:right="-80"/>
              <w:rPr>
                <w:b/>
                <w:bCs/>
                <w:szCs w:val="22"/>
                <w:lang w:bidi="th-TH"/>
              </w:rPr>
            </w:pPr>
          </w:p>
        </w:tc>
        <w:tc>
          <w:tcPr>
            <w:tcW w:w="178" w:type="dxa"/>
            <w:vAlign w:val="bottom"/>
          </w:tcPr>
          <w:p w14:paraId="1942D5F4" w14:textId="77777777" w:rsidR="00A345D9" w:rsidRPr="00E879C5" w:rsidRDefault="00A345D9" w:rsidP="00A345D9">
            <w:pPr>
              <w:pStyle w:val="acctfourfigures"/>
              <w:tabs>
                <w:tab w:val="clear" w:pos="765"/>
                <w:tab w:val="decimal" w:pos="490"/>
              </w:tabs>
              <w:spacing w:line="240" w:lineRule="atLeast"/>
              <w:ind w:right="-80"/>
              <w:rPr>
                <w:b/>
                <w:bCs/>
                <w:szCs w:val="22"/>
                <w:lang w:bidi="th-TH"/>
              </w:rPr>
            </w:pPr>
          </w:p>
        </w:tc>
        <w:tc>
          <w:tcPr>
            <w:tcW w:w="812" w:type="dxa"/>
            <w:vAlign w:val="bottom"/>
          </w:tcPr>
          <w:p w14:paraId="3416C26A" w14:textId="77777777" w:rsidR="00A345D9" w:rsidRPr="00E879C5" w:rsidRDefault="00A345D9" w:rsidP="00A345D9">
            <w:pPr>
              <w:pStyle w:val="acctfourfigures"/>
              <w:tabs>
                <w:tab w:val="clear" w:pos="765"/>
                <w:tab w:val="decimal" w:pos="368"/>
              </w:tabs>
              <w:spacing w:line="240" w:lineRule="atLeast"/>
              <w:ind w:right="-80"/>
              <w:rPr>
                <w:b/>
                <w:bCs/>
                <w:szCs w:val="22"/>
                <w:lang w:bidi="th-TH"/>
              </w:rPr>
            </w:pPr>
          </w:p>
        </w:tc>
        <w:tc>
          <w:tcPr>
            <w:tcW w:w="178" w:type="dxa"/>
            <w:vAlign w:val="bottom"/>
          </w:tcPr>
          <w:p w14:paraId="682D2F00" w14:textId="77777777" w:rsidR="00A345D9" w:rsidRPr="00E879C5" w:rsidRDefault="00A345D9" w:rsidP="00A345D9">
            <w:pPr>
              <w:pStyle w:val="acctfourfigures"/>
              <w:tabs>
                <w:tab w:val="clear" w:pos="765"/>
                <w:tab w:val="decimal" w:pos="490"/>
              </w:tabs>
              <w:spacing w:line="240" w:lineRule="atLeast"/>
              <w:ind w:right="-80"/>
              <w:rPr>
                <w:b/>
                <w:bCs/>
                <w:szCs w:val="22"/>
              </w:rPr>
            </w:pPr>
          </w:p>
        </w:tc>
        <w:tc>
          <w:tcPr>
            <w:tcW w:w="722" w:type="dxa"/>
            <w:vAlign w:val="bottom"/>
          </w:tcPr>
          <w:p w14:paraId="287112AE" w14:textId="77777777" w:rsidR="00A345D9" w:rsidRPr="00E879C5" w:rsidRDefault="00A345D9" w:rsidP="00A345D9">
            <w:pPr>
              <w:pStyle w:val="acctfourfigures"/>
              <w:tabs>
                <w:tab w:val="clear" w:pos="765"/>
                <w:tab w:val="decimal" w:pos="652"/>
              </w:tabs>
              <w:spacing w:line="240" w:lineRule="atLeast"/>
              <w:ind w:right="-80"/>
              <w:rPr>
                <w:b/>
                <w:bCs/>
                <w:szCs w:val="22"/>
              </w:rPr>
            </w:pPr>
          </w:p>
        </w:tc>
        <w:tc>
          <w:tcPr>
            <w:tcW w:w="178" w:type="dxa"/>
            <w:vAlign w:val="bottom"/>
          </w:tcPr>
          <w:p w14:paraId="14E66478" w14:textId="77777777" w:rsidR="00A345D9" w:rsidRPr="00E879C5" w:rsidRDefault="00A345D9" w:rsidP="00A345D9">
            <w:pPr>
              <w:pStyle w:val="acctfourfigures"/>
              <w:tabs>
                <w:tab w:val="clear" w:pos="765"/>
                <w:tab w:val="decimal" w:pos="490"/>
              </w:tabs>
              <w:spacing w:line="240" w:lineRule="atLeast"/>
              <w:ind w:right="-80"/>
              <w:rPr>
                <w:b/>
                <w:bCs/>
                <w:szCs w:val="22"/>
              </w:rPr>
            </w:pPr>
          </w:p>
        </w:tc>
        <w:tc>
          <w:tcPr>
            <w:tcW w:w="902" w:type="dxa"/>
            <w:vAlign w:val="bottom"/>
          </w:tcPr>
          <w:p w14:paraId="65A91F77" w14:textId="77777777" w:rsidR="00A345D9" w:rsidRPr="00E879C5" w:rsidRDefault="00A345D9" w:rsidP="00A345D9">
            <w:pPr>
              <w:pStyle w:val="acctfourfigures"/>
              <w:tabs>
                <w:tab w:val="clear" w:pos="765"/>
                <w:tab w:val="decimal" w:pos="821"/>
              </w:tabs>
              <w:spacing w:line="240" w:lineRule="atLeast"/>
              <w:ind w:right="-80"/>
              <w:rPr>
                <w:szCs w:val="22"/>
              </w:rPr>
            </w:pPr>
          </w:p>
        </w:tc>
      </w:tr>
      <w:tr w:rsidR="008F4EAE" w:rsidRPr="00E879C5" w14:paraId="36B43F9D" w14:textId="77777777" w:rsidTr="00224248">
        <w:trPr>
          <w:cantSplit/>
        </w:trPr>
        <w:tc>
          <w:tcPr>
            <w:tcW w:w="2171" w:type="dxa"/>
          </w:tcPr>
          <w:p w14:paraId="526DA977" w14:textId="03A91619" w:rsidR="008F4EAE" w:rsidRPr="00E879C5" w:rsidRDefault="008F4EAE" w:rsidP="008F4EAE">
            <w:pPr>
              <w:tabs>
                <w:tab w:val="left" w:pos="100"/>
              </w:tabs>
              <w:ind w:left="100" w:hanging="100"/>
              <w:rPr>
                <w:rFonts w:ascii="Times New Roman" w:hAnsi="Times New Roman" w:cs="Times New Roman"/>
                <w:b/>
                <w:bCs/>
                <w:sz w:val="22"/>
                <w:szCs w:val="22"/>
              </w:rPr>
            </w:pPr>
            <w:r w:rsidRPr="00E879C5">
              <w:rPr>
                <w:rFonts w:ascii="Times New Roman" w:hAnsi="Times New Roman" w:cs="Times New Roman"/>
                <w:sz w:val="22"/>
                <w:szCs w:val="22"/>
              </w:rPr>
              <w:t>Other derivatives liabilit</w:t>
            </w:r>
            <w:r>
              <w:rPr>
                <w:rFonts w:ascii="Times New Roman" w:hAnsi="Times New Roman" w:cs="Times New Roman"/>
                <w:sz w:val="22"/>
                <w:szCs w:val="22"/>
              </w:rPr>
              <w:t>y</w:t>
            </w:r>
          </w:p>
        </w:tc>
        <w:tc>
          <w:tcPr>
            <w:tcW w:w="1260" w:type="dxa"/>
            <w:tcBorders>
              <w:bottom w:val="single" w:sz="4" w:space="0" w:color="auto"/>
            </w:tcBorders>
            <w:vAlign w:val="bottom"/>
          </w:tcPr>
          <w:p w14:paraId="540B2DC5" w14:textId="759CF3AC" w:rsidR="008F4EAE" w:rsidRPr="00224248" w:rsidRDefault="008F4EAE" w:rsidP="008F4EAE">
            <w:pPr>
              <w:pStyle w:val="acctfourfigures"/>
              <w:tabs>
                <w:tab w:val="clear" w:pos="765"/>
                <w:tab w:val="decimal" w:pos="1000"/>
              </w:tabs>
              <w:spacing w:line="240" w:lineRule="atLeast"/>
              <w:jc w:val="center"/>
              <w:rPr>
                <w:szCs w:val="22"/>
              </w:rPr>
            </w:pPr>
            <w:r w:rsidRPr="00224248">
              <w:rPr>
                <w:szCs w:val="22"/>
              </w:rPr>
              <w:t>349</w:t>
            </w:r>
          </w:p>
        </w:tc>
        <w:tc>
          <w:tcPr>
            <w:tcW w:w="180" w:type="dxa"/>
          </w:tcPr>
          <w:p w14:paraId="4BE7BBDA" w14:textId="77777777" w:rsidR="008F4EAE" w:rsidRPr="00E879C5" w:rsidRDefault="008F4EAE" w:rsidP="008F4EAE">
            <w:pPr>
              <w:pStyle w:val="acctfourfigures"/>
              <w:spacing w:line="240" w:lineRule="atLeast"/>
              <w:jc w:val="center"/>
              <w:rPr>
                <w:b/>
                <w:bCs/>
                <w:szCs w:val="22"/>
              </w:rPr>
            </w:pPr>
          </w:p>
        </w:tc>
        <w:tc>
          <w:tcPr>
            <w:tcW w:w="1260" w:type="dxa"/>
            <w:tcBorders>
              <w:bottom w:val="single" w:sz="4" w:space="0" w:color="auto"/>
            </w:tcBorders>
            <w:vAlign w:val="bottom"/>
          </w:tcPr>
          <w:p w14:paraId="141E7982" w14:textId="147AF999" w:rsidR="008F4EAE" w:rsidRPr="00D203E1" w:rsidRDefault="008F4EAE" w:rsidP="00D203E1">
            <w:pPr>
              <w:pStyle w:val="acctfourfigures"/>
              <w:tabs>
                <w:tab w:val="clear" w:pos="765"/>
                <w:tab w:val="decimal" w:pos="825"/>
              </w:tabs>
              <w:spacing w:line="240" w:lineRule="atLeast"/>
              <w:ind w:right="-80"/>
              <w:rPr>
                <w:szCs w:val="22"/>
              </w:rPr>
            </w:pPr>
            <w:r w:rsidRPr="00D203E1">
              <w:rPr>
                <w:szCs w:val="22"/>
              </w:rPr>
              <w:t>-</w:t>
            </w:r>
          </w:p>
        </w:tc>
        <w:tc>
          <w:tcPr>
            <w:tcW w:w="178" w:type="dxa"/>
          </w:tcPr>
          <w:p w14:paraId="7028257F" w14:textId="77777777" w:rsidR="008F4EAE" w:rsidRPr="00E85AC8" w:rsidRDefault="008F4EAE" w:rsidP="008F4EAE">
            <w:pPr>
              <w:pStyle w:val="acctfourfigures"/>
              <w:spacing w:line="240" w:lineRule="atLeast"/>
              <w:jc w:val="center"/>
              <w:rPr>
                <w:b/>
                <w:bCs/>
                <w:szCs w:val="22"/>
              </w:rPr>
            </w:pPr>
          </w:p>
        </w:tc>
        <w:tc>
          <w:tcPr>
            <w:tcW w:w="992" w:type="dxa"/>
            <w:tcBorders>
              <w:bottom w:val="single" w:sz="4" w:space="0" w:color="auto"/>
            </w:tcBorders>
            <w:vAlign w:val="bottom"/>
          </w:tcPr>
          <w:p w14:paraId="4F337EF5" w14:textId="4790A961" w:rsidR="008F4EAE" w:rsidRPr="00E85AC8" w:rsidRDefault="008F4EAE" w:rsidP="008F4EAE">
            <w:pPr>
              <w:pStyle w:val="acctfourfigures"/>
              <w:tabs>
                <w:tab w:val="clear" w:pos="765"/>
                <w:tab w:val="decimal" w:pos="830"/>
              </w:tabs>
              <w:spacing w:line="240" w:lineRule="atLeast"/>
              <w:ind w:right="-80"/>
              <w:rPr>
                <w:b/>
                <w:bCs/>
                <w:szCs w:val="22"/>
              </w:rPr>
            </w:pPr>
            <w:r w:rsidRPr="00224248">
              <w:rPr>
                <w:szCs w:val="22"/>
              </w:rPr>
              <w:t>349</w:t>
            </w:r>
          </w:p>
        </w:tc>
        <w:tc>
          <w:tcPr>
            <w:tcW w:w="180" w:type="dxa"/>
            <w:vAlign w:val="bottom"/>
          </w:tcPr>
          <w:p w14:paraId="059A66BB" w14:textId="77777777" w:rsidR="008F4EAE" w:rsidRPr="00E879C5" w:rsidRDefault="008F4EAE" w:rsidP="008F4EAE">
            <w:pPr>
              <w:pStyle w:val="acctfourfigures"/>
              <w:tabs>
                <w:tab w:val="clear" w:pos="765"/>
                <w:tab w:val="decimal" w:pos="1102"/>
              </w:tabs>
              <w:spacing w:line="240" w:lineRule="atLeast"/>
              <w:ind w:right="-80"/>
              <w:rPr>
                <w:b/>
                <w:bCs/>
                <w:szCs w:val="22"/>
              </w:rPr>
            </w:pPr>
          </w:p>
        </w:tc>
        <w:tc>
          <w:tcPr>
            <w:tcW w:w="810" w:type="dxa"/>
            <w:vAlign w:val="bottom"/>
          </w:tcPr>
          <w:p w14:paraId="0F63D2BA" w14:textId="13153346" w:rsidR="008F4EAE" w:rsidRPr="00D203E1" w:rsidRDefault="008F4EAE" w:rsidP="00D203E1">
            <w:pPr>
              <w:pStyle w:val="acctfourfigures"/>
              <w:tabs>
                <w:tab w:val="clear" w:pos="765"/>
                <w:tab w:val="decimal" w:pos="386"/>
              </w:tabs>
              <w:spacing w:line="240" w:lineRule="atLeast"/>
              <w:ind w:right="-80"/>
              <w:rPr>
                <w:szCs w:val="22"/>
                <w:lang w:bidi="th-TH"/>
              </w:rPr>
            </w:pPr>
            <w:r w:rsidRPr="00D203E1">
              <w:rPr>
                <w:szCs w:val="22"/>
                <w:lang w:bidi="th-TH"/>
              </w:rPr>
              <w:t>-</w:t>
            </w:r>
          </w:p>
        </w:tc>
        <w:tc>
          <w:tcPr>
            <w:tcW w:w="178" w:type="dxa"/>
            <w:vAlign w:val="bottom"/>
          </w:tcPr>
          <w:p w14:paraId="0397E54B" w14:textId="77777777" w:rsidR="008F4EAE" w:rsidRPr="00E879C5" w:rsidRDefault="008F4EAE" w:rsidP="008F4EAE">
            <w:pPr>
              <w:pStyle w:val="acctfourfigures"/>
              <w:tabs>
                <w:tab w:val="clear" w:pos="765"/>
                <w:tab w:val="decimal" w:pos="490"/>
              </w:tabs>
              <w:spacing w:line="240" w:lineRule="atLeast"/>
              <w:ind w:right="-80"/>
              <w:rPr>
                <w:b/>
                <w:bCs/>
                <w:szCs w:val="22"/>
                <w:lang w:bidi="th-TH"/>
              </w:rPr>
            </w:pPr>
          </w:p>
        </w:tc>
        <w:tc>
          <w:tcPr>
            <w:tcW w:w="812" w:type="dxa"/>
            <w:vAlign w:val="bottom"/>
          </w:tcPr>
          <w:p w14:paraId="754418CD" w14:textId="000320FD" w:rsidR="008F4EAE" w:rsidRPr="00224248" w:rsidRDefault="008F4EAE" w:rsidP="008F4EAE">
            <w:pPr>
              <w:pStyle w:val="acctfourfigures"/>
              <w:tabs>
                <w:tab w:val="clear" w:pos="765"/>
                <w:tab w:val="decimal" w:pos="550"/>
              </w:tabs>
              <w:spacing w:line="240" w:lineRule="atLeast"/>
              <w:ind w:right="-80"/>
              <w:rPr>
                <w:szCs w:val="22"/>
                <w:lang w:bidi="th-TH"/>
              </w:rPr>
            </w:pPr>
            <w:r w:rsidRPr="00224248">
              <w:rPr>
                <w:szCs w:val="22"/>
                <w:lang w:bidi="th-TH"/>
              </w:rPr>
              <w:t>349</w:t>
            </w:r>
          </w:p>
        </w:tc>
        <w:tc>
          <w:tcPr>
            <w:tcW w:w="178" w:type="dxa"/>
            <w:vAlign w:val="bottom"/>
          </w:tcPr>
          <w:p w14:paraId="50787745" w14:textId="77777777" w:rsidR="008F4EAE" w:rsidRPr="00E879C5" w:rsidRDefault="008F4EAE" w:rsidP="008F4EAE">
            <w:pPr>
              <w:pStyle w:val="acctfourfigures"/>
              <w:tabs>
                <w:tab w:val="clear" w:pos="765"/>
                <w:tab w:val="decimal" w:pos="490"/>
              </w:tabs>
              <w:spacing w:line="240" w:lineRule="atLeast"/>
              <w:ind w:right="-80"/>
              <w:rPr>
                <w:b/>
                <w:bCs/>
                <w:szCs w:val="22"/>
              </w:rPr>
            </w:pPr>
          </w:p>
        </w:tc>
        <w:tc>
          <w:tcPr>
            <w:tcW w:w="722" w:type="dxa"/>
            <w:vAlign w:val="bottom"/>
          </w:tcPr>
          <w:p w14:paraId="38846337" w14:textId="2F5CC219" w:rsidR="008F4EAE" w:rsidRPr="00D203E1" w:rsidRDefault="008F4EAE" w:rsidP="00D203E1">
            <w:pPr>
              <w:pStyle w:val="acctfourfigures"/>
              <w:tabs>
                <w:tab w:val="clear" w:pos="765"/>
                <w:tab w:val="decimal" w:pos="345"/>
              </w:tabs>
              <w:spacing w:line="240" w:lineRule="atLeast"/>
              <w:ind w:right="-80"/>
              <w:rPr>
                <w:szCs w:val="22"/>
              </w:rPr>
            </w:pPr>
            <w:r w:rsidRPr="00D203E1">
              <w:rPr>
                <w:szCs w:val="22"/>
              </w:rPr>
              <w:t>-</w:t>
            </w:r>
          </w:p>
        </w:tc>
        <w:tc>
          <w:tcPr>
            <w:tcW w:w="178" w:type="dxa"/>
            <w:vAlign w:val="bottom"/>
          </w:tcPr>
          <w:p w14:paraId="49DF03F4" w14:textId="77777777" w:rsidR="008F4EAE" w:rsidRPr="00E879C5" w:rsidRDefault="008F4EAE" w:rsidP="008F4EAE">
            <w:pPr>
              <w:pStyle w:val="acctfourfigures"/>
              <w:tabs>
                <w:tab w:val="clear" w:pos="765"/>
                <w:tab w:val="decimal" w:pos="490"/>
              </w:tabs>
              <w:spacing w:line="240" w:lineRule="atLeast"/>
              <w:ind w:right="-80"/>
              <w:rPr>
                <w:b/>
                <w:bCs/>
                <w:szCs w:val="22"/>
              </w:rPr>
            </w:pPr>
          </w:p>
        </w:tc>
        <w:tc>
          <w:tcPr>
            <w:tcW w:w="902" w:type="dxa"/>
            <w:vAlign w:val="bottom"/>
          </w:tcPr>
          <w:p w14:paraId="0BA792B7" w14:textId="7230C993" w:rsidR="008F4EAE" w:rsidRPr="00E879C5" w:rsidRDefault="008F4EAE" w:rsidP="008F4EAE">
            <w:pPr>
              <w:pStyle w:val="acctfourfigures"/>
              <w:tabs>
                <w:tab w:val="clear" w:pos="765"/>
                <w:tab w:val="decimal" w:pos="740"/>
              </w:tabs>
              <w:spacing w:line="240" w:lineRule="atLeast"/>
              <w:ind w:right="-80"/>
              <w:rPr>
                <w:szCs w:val="22"/>
              </w:rPr>
            </w:pPr>
            <w:r>
              <w:rPr>
                <w:szCs w:val="22"/>
              </w:rPr>
              <w:t>349</w:t>
            </w:r>
          </w:p>
        </w:tc>
      </w:tr>
      <w:tr w:rsidR="008F4EAE" w:rsidRPr="00E879C5" w14:paraId="1C799506" w14:textId="77777777" w:rsidTr="00224248">
        <w:trPr>
          <w:cantSplit/>
        </w:trPr>
        <w:tc>
          <w:tcPr>
            <w:tcW w:w="2171" w:type="dxa"/>
          </w:tcPr>
          <w:p w14:paraId="7E8C138A" w14:textId="7F8BDFF8" w:rsidR="008F4EAE" w:rsidRPr="00E879C5" w:rsidRDefault="008F4EAE" w:rsidP="008F4EAE">
            <w:pPr>
              <w:tabs>
                <w:tab w:val="left" w:pos="100"/>
              </w:tabs>
              <w:ind w:left="100" w:hanging="100"/>
              <w:rPr>
                <w:rFonts w:ascii="Times New Roman" w:hAnsi="Times New Roman" w:cs="Times New Roman"/>
                <w:b/>
                <w:bCs/>
                <w:sz w:val="22"/>
                <w:szCs w:val="22"/>
              </w:rPr>
            </w:pPr>
            <w:r w:rsidRPr="00E879C5">
              <w:rPr>
                <w:rFonts w:ascii="Times New Roman" w:hAnsi="Times New Roman" w:cs="Times New Roman"/>
                <w:b/>
                <w:bCs/>
                <w:sz w:val="22"/>
                <w:szCs w:val="22"/>
              </w:rPr>
              <w:t>Total financial liability</w:t>
            </w:r>
          </w:p>
        </w:tc>
        <w:tc>
          <w:tcPr>
            <w:tcW w:w="1260" w:type="dxa"/>
            <w:tcBorders>
              <w:top w:val="single" w:sz="4" w:space="0" w:color="auto"/>
              <w:bottom w:val="double" w:sz="4" w:space="0" w:color="auto"/>
            </w:tcBorders>
            <w:vAlign w:val="bottom"/>
          </w:tcPr>
          <w:p w14:paraId="5ED6A12C" w14:textId="3E206C3D" w:rsidR="008F4EAE" w:rsidRDefault="008F4EAE" w:rsidP="008F4EAE">
            <w:pPr>
              <w:pStyle w:val="acctfourfigures"/>
              <w:tabs>
                <w:tab w:val="clear" w:pos="765"/>
                <w:tab w:val="decimal" w:pos="1000"/>
              </w:tabs>
              <w:spacing w:line="240" w:lineRule="atLeast"/>
              <w:jc w:val="center"/>
              <w:rPr>
                <w:b/>
                <w:bCs/>
                <w:szCs w:val="22"/>
              </w:rPr>
            </w:pPr>
            <w:r>
              <w:rPr>
                <w:b/>
                <w:bCs/>
                <w:szCs w:val="22"/>
              </w:rPr>
              <w:t>349</w:t>
            </w:r>
          </w:p>
        </w:tc>
        <w:tc>
          <w:tcPr>
            <w:tcW w:w="180" w:type="dxa"/>
          </w:tcPr>
          <w:p w14:paraId="6AF2018E" w14:textId="77777777" w:rsidR="008F4EAE" w:rsidRPr="00E879C5" w:rsidRDefault="008F4EAE" w:rsidP="008F4EAE">
            <w:pPr>
              <w:pStyle w:val="acctfourfigures"/>
              <w:spacing w:line="240" w:lineRule="atLeast"/>
              <w:jc w:val="center"/>
              <w:rPr>
                <w:b/>
                <w:bCs/>
                <w:szCs w:val="22"/>
              </w:rPr>
            </w:pPr>
          </w:p>
        </w:tc>
        <w:tc>
          <w:tcPr>
            <w:tcW w:w="1260" w:type="dxa"/>
            <w:tcBorders>
              <w:top w:val="single" w:sz="4" w:space="0" w:color="auto"/>
              <w:bottom w:val="double" w:sz="4" w:space="0" w:color="auto"/>
            </w:tcBorders>
            <w:vAlign w:val="bottom"/>
          </w:tcPr>
          <w:p w14:paraId="613285FE" w14:textId="4CC61801" w:rsidR="008F4EAE" w:rsidRPr="00E85AC8" w:rsidRDefault="008F4EAE" w:rsidP="00D203E1">
            <w:pPr>
              <w:pStyle w:val="acctfourfigures"/>
              <w:tabs>
                <w:tab w:val="clear" w:pos="765"/>
                <w:tab w:val="decimal" w:pos="825"/>
              </w:tabs>
              <w:spacing w:line="240" w:lineRule="atLeast"/>
              <w:ind w:right="-80"/>
              <w:rPr>
                <w:b/>
                <w:bCs/>
                <w:szCs w:val="22"/>
              </w:rPr>
            </w:pPr>
            <w:r>
              <w:rPr>
                <w:b/>
                <w:bCs/>
                <w:szCs w:val="22"/>
              </w:rPr>
              <w:t>-</w:t>
            </w:r>
          </w:p>
        </w:tc>
        <w:tc>
          <w:tcPr>
            <w:tcW w:w="178" w:type="dxa"/>
          </w:tcPr>
          <w:p w14:paraId="6A4B4035" w14:textId="77777777" w:rsidR="008F4EAE" w:rsidRPr="00E85AC8" w:rsidRDefault="008F4EAE" w:rsidP="008F4EAE">
            <w:pPr>
              <w:pStyle w:val="acctfourfigures"/>
              <w:spacing w:line="240" w:lineRule="atLeast"/>
              <w:jc w:val="center"/>
              <w:rPr>
                <w:b/>
                <w:bCs/>
                <w:szCs w:val="22"/>
              </w:rPr>
            </w:pPr>
          </w:p>
        </w:tc>
        <w:tc>
          <w:tcPr>
            <w:tcW w:w="992" w:type="dxa"/>
            <w:tcBorders>
              <w:top w:val="single" w:sz="4" w:space="0" w:color="auto"/>
              <w:bottom w:val="double" w:sz="4" w:space="0" w:color="auto"/>
            </w:tcBorders>
            <w:vAlign w:val="bottom"/>
          </w:tcPr>
          <w:p w14:paraId="63EB1069" w14:textId="13BEDBC9" w:rsidR="008F4EAE" w:rsidRPr="00E85AC8" w:rsidRDefault="008F4EAE" w:rsidP="008F4EAE">
            <w:pPr>
              <w:pStyle w:val="acctfourfigures"/>
              <w:tabs>
                <w:tab w:val="clear" w:pos="765"/>
                <w:tab w:val="decimal" w:pos="830"/>
              </w:tabs>
              <w:spacing w:line="240" w:lineRule="atLeast"/>
              <w:ind w:right="-80"/>
              <w:rPr>
                <w:b/>
                <w:bCs/>
                <w:szCs w:val="22"/>
              </w:rPr>
            </w:pPr>
            <w:r>
              <w:rPr>
                <w:b/>
                <w:bCs/>
                <w:szCs w:val="22"/>
              </w:rPr>
              <w:t>349</w:t>
            </w:r>
          </w:p>
        </w:tc>
        <w:tc>
          <w:tcPr>
            <w:tcW w:w="180" w:type="dxa"/>
            <w:vAlign w:val="bottom"/>
          </w:tcPr>
          <w:p w14:paraId="4BE18035" w14:textId="77777777" w:rsidR="008F4EAE" w:rsidRPr="00E879C5" w:rsidRDefault="008F4EAE" w:rsidP="008F4EAE">
            <w:pPr>
              <w:pStyle w:val="acctfourfigures"/>
              <w:tabs>
                <w:tab w:val="clear" w:pos="765"/>
                <w:tab w:val="decimal" w:pos="1102"/>
              </w:tabs>
              <w:spacing w:line="240" w:lineRule="atLeast"/>
              <w:ind w:right="-80"/>
              <w:rPr>
                <w:b/>
                <w:bCs/>
                <w:szCs w:val="22"/>
              </w:rPr>
            </w:pPr>
          </w:p>
        </w:tc>
        <w:tc>
          <w:tcPr>
            <w:tcW w:w="810" w:type="dxa"/>
            <w:vAlign w:val="bottom"/>
          </w:tcPr>
          <w:p w14:paraId="250058F5" w14:textId="77777777" w:rsidR="008F4EAE" w:rsidRPr="00E879C5" w:rsidRDefault="008F4EAE" w:rsidP="008F4EAE">
            <w:pPr>
              <w:pStyle w:val="acctfourfigures"/>
              <w:tabs>
                <w:tab w:val="clear" w:pos="765"/>
                <w:tab w:val="decimal" w:pos="490"/>
              </w:tabs>
              <w:spacing w:line="240" w:lineRule="atLeast"/>
              <w:ind w:right="-80"/>
              <w:rPr>
                <w:b/>
                <w:bCs/>
                <w:szCs w:val="22"/>
                <w:lang w:bidi="th-TH"/>
              </w:rPr>
            </w:pPr>
          </w:p>
        </w:tc>
        <w:tc>
          <w:tcPr>
            <w:tcW w:w="178" w:type="dxa"/>
            <w:vAlign w:val="bottom"/>
          </w:tcPr>
          <w:p w14:paraId="19617178" w14:textId="77777777" w:rsidR="008F4EAE" w:rsidRPr="00E879C5" w:rsidRDefault="008F4EAE" w:rsidP="008F4EAE">
            <w:pPr>
              <w:pStyle w:val="acctfourfigures"/>
              <w:tabs>
                <w:tab w:val="clear" w:pos="765"/>
                <w:tab w:val="decimal" w:pos="490"/>
              </w:tabs>
              <w:spacing w:line="240" w:lineRule="atLeast"/>
              <w:ind w:right="-80"/>
              <w:rPr>
                <w:b/>
                <w:bCs/>
                <w:szCs w:val="22"/>
                <w:lang w:bidi="th-TH"/>
              </w:rPr>
            </w:pPr>
          </w:p>
        </w:tc>
        <w:tc>
          <w:tcPr>
            <w:tcW w:w="812" w:type="dxa"/>
            <w:vAlign w:val="bottom"/>
          </w:tcPr>
          <w:p w14:paraId="4A4AC07D" w14:textId="77777777" w:rsidR="008F4EAE" w:rsidRPr="00E879C5" w:rsidRDefault="008F4EAE" w:rsidP="008F4EAE">
            <w:pPr>
              <w:pStyle w:val="acctfourfigures"/>
              <w:tabs>
                <w:tab w:val="clear" w:pos="765"/>
                <w:tab w:val="decimal" w:pos="368"/>
              </w:tabs>
              <w:spacing w:line="240" w:lineRule="atLeast"/>
              <w:ind w:right="-80"/>
              <w:rPr>
                <w:b/>
                <w:bCs/>
                <w:szCs w:val="22"/>
                <w:lang w:bidi="th-TH"/>
              </w:rPr>
            </w:pPr>
          </w:p>
        </w:tc>
        <w:tc>
          <w:tcPr>
            <w:tcW w:w="178" w:type="dxa"/>
            <w:vAlign w:val="bottom"/>
          </w:tcPr>
          <w:p w14:paraId="30C76895" w14:textId="77777777" w:rsidR="008F4EAE" w:rsidRPr="00E879C5" w:rsidRDefault="008F4EAE" w:rsidP="008F4EAE">
            <w:pPr>
              <w:pStyle w:val="acctfourfigures"/>
              <w:tabs>
                <w:tab w:val="clear" w:pos="765"/>
                <w:tab w:val="decimal" w:pos="490"/>
              </w:tabs>
              <w:spacing w:line="240" w:lineRule="atLeast"/>
              <w:ind w:right="-80"/>
              <w:rPr>
                <w:b/>
                <w:bCs/>
                <w:szCs w:val="22"/>
              </w:rPr>
            </w:pPr>
          </w:p>
        </w:tc>
        <w:tc>
          <w:tcPr>
            <w:tcW w:w="722" w:type="dxa"/>
            <w:vAlign w:val="bottom"/>
          </w:tcPr>
          <w:p w14:paraId="6D03E88E" w14:textId="77777777" w:rsidR="008F4EAE" w:rsidRPr="00E879C5" w:rsidRDefault="008F4EAE" w:rsidP="008F4EAE">
            <w:pPr>
              <w:pStyle w:val="acctfourfigures"/>
              <w:tabs>
                <w:tab w:val="clear" w:pos="765"/>
                <w:tab w:val="decimal" w:pos="652"/>
              </w:tabs>
              <w:spacing w:line="240" w:lineRule="atLeast"/>
              <w:ind w:right="-80"/>
              <w:rPr>
                <w:b/>
                <w:bCs/>
                <w:szCs w:val="22"/>
              </w:rPr>
            </w:pPr>
          </w:p>
        </w:tc>
        <w:tc>
          <w:tcPr>
            <w:tcW w:w="178" w:type="dxa"/>
            <w:vAlign w:val="bottom"/>
          </w:tcPr>
          <w:p w14:paraId="49FD73EA" w14:textId="77777777" w:rsidR="008F4EAE" w:rsidRPr="00E879C5" w:rsidRDefault="008F4EAE" w:rsidP="008F4EAE">
            <w:pPr>
              <w:pStyle w:val="acctfourfigures"/>
              <w:tabs>
                <w:tab w:val="clear" w:pos="765"/>
                <w:tab w:val="decimal" w:pos="490"/>
              </w:tabs>
              <w:spacing w:line="240" w:lineRule="atLeast"/>
              <w:ind w:right="-80"/>
              <w:rPr>
                <w:b/>
                <w:bCs/>
                <w:szCs w:val="22"/>
              </w:rPr>
            </w:pPr>
          </w:p>
        </w:tc>
        <w:tc>
          <w:tcPr>
            <w:tcW w:w="902" w:type="dxa"/>
            <w:vAlign w:val="bottom"/>
          </w:tcPr>
          <w:p w14:paraId="1B54BA3E" w14:textId="77777777" w:rsidR="008F4EAE" w:rsidRPr="00E879C5" w:rsidRDefault="008F4EAE" w:rsidP="008F4EAE">
            <w:pPr>
              <w:pStyle w:val="acctfourfigures"/>
              <w:tabs>
                <w:tab w:val="clear" w:pos="765"/>
                <w:tab w:val="decimal" w:pos="821"/>
              </w:tabs>
              <w:spacing w:line="240" w:lineRule="atLeast"/>
              <w:ind w:right="-80"/>
              <w:rPr>
                <w:szCs w:val="22"/>
              </w:rPr>
            </w:pPr>
          </w:p>
        </w:tc>
      </w:tr>
    </w:tbl>
    <w:p w14:paraId="3BAE2EC1" w14:textId="77777777" w:rsidR="00E76C1D" w:rsidRDefault="00E76C1D">
      <w:pPr>
        <w:rPr>
          <w:cs/>
        </w:rPr>
      </w:pPr>
    </w:p>
    <w:tbl>
      <w:tblPr>
        <w:tblW w:w="9371" w:type="dxa"/>
        <w:tblInd w:w="529" w:type="dxa"/>
        <w:tblLayout w:type="fixed"/>
        <w:tblCellMar>
          <w:left w:w="79" w:type="dxa"/>
          <w:right w:w="79" w:type="dxa"/>
        </w:tblCellMar>
        <w:tblLook w:val="0000" w:firstRow="0" w:lastRow="0" w:firstColumn="0" w:lastColumn="0" w:noHBand="0" w:noVBand="0"/>
      </w:tblPr>
      <w:tblGrid>
        <w:gridCol w:w="2351"/>
        <w:gridCol w:w="180"/>
        <w:gridCol w:w="1800"/>
        <w:gridCol w:w="178"/>
        <w:gridCol w:w="1082"/>
        <w:gridCol w:w="180"/>
        <w:gridCol w:w="1080"/>
        <w:gridCol w:w="180"/>
        <w:gridCol w:w="990"/>
        <w:gridCol w:w="180"/>
        <w:gridCol w:w="1170"/>
      </w:tblGrid>
      <w:tr w:rsidR="00116502" w:rsidRPr="00E879C5" w14:paraId="4DB0CAF0" w14:textId="30E25C3C" w:rsidTr="00591F4C">
        <w:trPr>
          <w:cantSplit/>
          <w:trHeight w:val="60"/>
          <w:tblHeader/>
        </w:trPr>
        <w:tc>
          <w:tcPr>
            <w:tcW w:w="2351" w:type="dxa"/>
            <w:vAlign w:val="bottom"/>
          </w:tcPr>
          <w:p w14:paraId="25EFA812" w14:textId="77777777" w:rsidR="00116502" w:rsidRPr="00E879C5" w:rsidRDefault="00116502" w:rsidP="004C37C7">
            <w:pPr>
              <w:tabs>
                <w:tab w:val="left" w:pos="100"/>
              </w:tabs>
              <w:ind w:left="100" w:hanging="100"/>
              <w:rPr>
                <w:rFonts w:ascii="Times New Roman" w:hAnsi="Times New Roman" w:cs="Times New Roman"/>
                <w:b/>
                <w:bCs/>
                <w:i/>
                <w:iCs/>
                <w:sz w:val="22"/>
                <w:szCs w:val="22"/>
              </w:rPr>
            </w:pPr>
          </w:p>
        </w:tc>
        <w:tc>
          <w:tcPr>
            <w:tcW w:w="7020" w:type="dxa"/>
            <w:gridSpan w:val="10"/>
            <w:vAlign w:val="bottom"/>
          </w:tcPr>
          <w:p w14:paraId="76F92643" w14:textId="2A6076E7" w:rsidR="00116502" w:rsidRPr="00E879C5" w:rsidRDefault="00116502" w:rsidP="004C37C7">
            <w:pPr>
              <w:pStyle w:val="acctcolumnheading"/>
              <w:spacing w:after="0" w:line="240" w:lineRule="atLeast"/>
              <w:ind w:right="-79"/>
              <w:rPr>
                <w:b/>
                <w:bCs/>
                <w:szCs w:val="22"/>
              </w:rPr>
            </w:pPr>
            <w:r w:rsidRPr="00E879C5">
              <w:rPr>
                <w:b/>
                <w:bCs/>
                <w:szCs w:val="22"/>
              </w:rPr>
              <w:t>Consolidated financial statement</w:t>
            </w:r>
          </w:p>
        </w:tc>
      </w:tr>
      <w:tr w:rsidR="00116502" w:rsidRPr="00E879C5" w14:paraId="0E663E99" w14:textId="4F3DC895" w:rsidTr="00591F4C">
        <w:trPr>
          <w:cantSplit/>
          <w:trHeight w:val="74"/>
          <w:tblHeader/>
        </w:trPr>
        <w:tc>
          <w:tcPr>
            <w:tcW w:w="2351" w:type="dxa"/>
            <w:vAlign w:val="bottom"/>
          </w:tcPr>
          <w:p w14:paraId="12663248" w14:textId="77777777" w:rsidR="00116502" w:rsidRPr="00E879C5" w:rsidDel="00A71EB6" w:rsidRDefault="00116502" w:rsidP="004C37C7">
            <w:pPr>
              <w:tabs>
                <w:tab w:val="left" w:pos="100"/>
              </w:tabs>
              <w:ind w:left="100" w:hanging="100"/>
              <w:rPr>
                <w:rFonts w:ascii="Times New Roman" w:hAnsi="Times New Roman" w:cs="Times New Roman"/>
                <w:b/>
                <w:bCs/>
                <w:i/>
                <w:iCs/>
                <w:sz w:val="22"/>
                <w:szCs w:val="22"/>
              </w:rPr>
            </w:pPr>
          </w:p>
        </w:tc>
        <w:tc>
          <w:tcPr>
            <w:tcW w:w="1980" w:type="dxa"/>
            <w:gridSpan w:val="2"/>
            <w:vAlign w:val="bottom"/>
          </w:tcPr>
          <w:p w14:paraId="75A3A681" w14:textId="77777777" w:rsidR="00116502" w:rsidRPr="00E879C5" w:rsidRDefault="00116502" w:rsidP="004C37C7">
            <w:pPr>
              <w:pStyle w:val="acctcolumnheading"/>
              <w:spacing w:after="0" w:line="240" w:lineRule="atLeast"/>
              <w:ind w:left="100" w:right="-80"/>
              <w:rPr>
                <w:b/>
                <w:bCs/>
                <w:szCs w:val="22"/>
              </w:rPr>
            </w:pPr>
            <w:r w:rsidRPr="00E879C5">
              <w:rPr>
                <w:b/>
                <w:bCs/>
                <w:szCs w:val="22"/>
              </w:rPr>
              <w:t>Carrying amount</w:t>
            </w:r>
            <w:r w:rsidRPr="00E879C5" w:rsidDel="00841BAE">
              <w:rPr>
                <w:b/>
                <w:bCs/>
                <w:szCs w:val="22"/>
              </w:rPr>
              <w:t xml:space="preserve"> </w:t>
            </w:r>
          </w:p>
        </w:tc>
        <w:tc>
          <w:tcPr>
            <w:tcW w:w="178" w:type="dxa"/>
            <w:vAlign w:val="bottom"/>
          </w:tcPr>
          <w:p w14:paraId="2237A577" w14:textId="77777777" w:rsidR="00116502" w:rsidRPr="00E879C5" w:rsidRDefault="00116502" w:rsidP="004C37C7">
            <w:pPr>
              <w:pStyle w:val="acctcolumnheading"/>
              <w:spacing w:after="0" w:line="240" w:lineRule="atLeast"/>
              <w:rPr>
                <w:szCs w:val="22"/>
              </w:rPr>
            </w:pPr>
          </w:p>
        </w:tc>
        <w:tc>
          <w:tcPr>
            <w:tcW w:w="4862" w:type="dxa"/>
            <w:gridSpan w:val="7"/>
            <w:vAlign w:val="bottom"/>
          </w:tcPr>
          <w:p w14:paraId="1044D9DE" w14:textId="238BD59D" w:rsidR="00116502" w:rsidRPr="00E879C5" w:rsidRDefault="00116502" w:rsidP="004C37C7">
            <w:pPr>
              <w:pStyle w:val="acctcolumnheading"/>
              <w:spacing w:after="0" w:line="240" w:lineRule="atLeast"/>
              <w:ind w:right="-79"/>
              <w:rPr>
                <w:b/>
                <w:bCs/>
                <w:szCs w:val="22"/>
              </w:rPr>
            </w:pPr>
            <w:r w:rsidRPr="00E879C5">
              <w:rPr>
                <w:b/>
                <w:bCs/>
                <w:szCs w:val="22"/>
              </w:rPr>
              <w:t>Fair value</w:t>
            </w:r>
            <w:r w:rsidRPr="00E879C5" w:rsidDel="00A71EB6">
              <w:rPr>
                <w:szCs w:val="22"/>
              </w:rPr>
              <w:t xml:space="preserve"> </w:t>
            </w:r>
          </w:p>
        </w:tc>
      </w:tr>
      <w:tr w:rsidR="00116502" w:rsidRPr="00E879C5" w14:paraId="7B341091" w14:textId="3C66D60B" w:rsidTr="00591F4C">
        <w:trPr>
          <w:cantSplit/>
          <w:trHeight w:val="60"/>
          <w:tblHeader/>
        </w:trPr>
        <w:tc>
          <w:tcPr>
            <w:tcW w:w="2351" w:type="dxa"/>
            <w:vAlign w:val="bottom"/>
          </w:tcPr>
          <w:p w14:paraId="037C2351" w14:textId="77777777" w:rsidR="00116502" w:rsidRPr="00E879C5" w:rsidRDefault="00116502" w:rsidP="004C37C7">
            <w:pPr>
              <w:tabs>
                <w:tab w:val="left" w:pos="100"/>
              </w:tabs>
              <w:ind w:left="100" w:hanging="100"/>
              <w:rPr>
                <w:rFonts w:ascii="Times New Roman" w:hAnsi="Times New Roman" w:cs="Times New Roman"/>
                <w:b/>
                <w:bCs/>
                <w:i/>
                <w:iCs/>
                <w:sz w:val="22"/>
                <w:szCs w:val="22"/>
              </w:rPr>
            </w:pPr>
            <w:r w:rsidRPr="00E879C5">
              <w:rPr>
                <w:rFonts w:ascii="Times New Roman" w:hAnsi="Times New Roman" w:cs="Times New Roman"/>
                <w:b/>
                <w:bCs/>
                <w:i/>
                <w:iCs/>
                <w:sz w:val="22"/>
                <w:szCs w:val="22"/>
              </w:rPr>
              <w:t xml:space="preserve">At 31 December </w:t>
            </w:r>
          </w:p>
        </w:tc>
        <w:tc>
          <w:tcPr>
            <w:tcW w:w="180" w:type="dxa"/>
          </w:tcPr>
          <w:p w14:paraId="4C638296" w14:textId="77777777" w:rsidR="00116502" w:rsidRPr="00E879C5" w:rsidRDefault="00116502" w:rsidP="004C37C7">
            <w:pPr>
              <w:pStyle w:val="acctcolumnheading"/>
              <w:spacing w:after="0" w:line="240" w:lineRule="atLeast"/>
              <w:rPr>
                <w:szCs w:val="22"/>
              </w:rPr>
            </w:pPr>
          </w:p>
        </w:tc>
        <w:tc>
          <w:tcPr>
            <w:tcW w:w="1800" w:type="dxa"/>
            <w:vAlign w:val="bottom"/>
          </w:tcPr>
          <w:p w14:paraId="20959C1F" w14:textId="77777777" w:rsidR="00116502" w:rsidRPr="00E879C5" w:rsidRDefault="00116502" w:rsidP="004C37C7">
            <w:pPr>
              <w:pStyle w:val="acctcolumnheading"/>
              <w:spacing w:after="0" w:line="240" w:lineRule="atLeast"/>
              <w:ind w:left="-82" w:right="-85"/>
              <w:rPr>
                <w:szCs w:val="22"/>
                <w:lang w:bidi="th-TH"/>
              </w:rPr>
            </w:pPr>
            <w:r w:rsidRPr="00E879C5">
              <w:rPr>
                <w:szCs w:val="22"/>
                <w:lang w:bidi="th-TH"/>
              </w:rPr>
              <w:t xml:space="preserve">Financial instruments </w:t>
            </w:r>
            <w:r w:rsidRPr="00E879C5">
              <w:rPr>
                <w:szCs w:val="22"/>
                <w:lang w:bidi="th-TH"/>
              </w:rPr>
              <w:br/>
              <w:t>measured at FVTPL</w:t>
            </w:r>
          </w:p>
        </w:tc>
        <w:tc>
          <w:tcPr>
            <w:tcW w:w="178" w:type="dxa"/>
            <w:vAlign w:val="bottom"/>
          </w:tcPr>
          <w:p w14:paraId="26930CC2" w14:textId="77777777" w:rsidR="00116502" w:rsidRPr="00E879C5" w:rsidRDefault="00116502" w:rsidP="004C37C7">
            <w:pPr>
              <w:pStyle w:val="acctcolumnheading"/>
              <w:spacing w:after="0" w:line="240" w:lineRule="atLeast"/>
              <w:rPr>
                <w:szCs w:val="22"/>
              </w:rPr>
            </w:pPr>
          </w:p>
        </w:tc>
        <w:tc>
          <w:tcPr>
            <w:tcW w:w="1082" w:type="dxa"/>
            <w:vAlign w:val="bottom"/>
          </w:tcPr>
          <w:p w14:paraId="725D2A7E" w14:textId="1B2D8813" w:rsidR="00116502" w:rsidRPr="00E879C5" w:rsidRDefault="00116502" w:rsidP="004C37C7">
            <w:pPr>
              <w:pStyle w:val="acctcolumnheading"/>
              <w:spacing w:after="0" w:line="240" w:lineRule="atLeast"/>
              <w:ind w:left="-79" w:right="-79"/>
              <w:rPr>
                <w:szCs w:val="22"/>
              </w:rPr>
            </w:pPr>
            <w:r w:rsidRPr="00E879C5">
              <w:rPr>
                <w:szCs w:val="22"/>
              </w:rPr>
              <w:t xml:space="preserve">Level </w:t>
            </w:r>
            <w:r>
              <w:rPr>
                <w:szCs w:val="22"/>
              </w:rPr>
              <w:t>1</w:t>
            </w:r>
          </w:p>
        </w:tc>
        <w:tc>
          <w:tcPr>
            <w:tcW w:w="180" w:type="dxa"/>
          </w:tcPr>
          <w:p w14:paraId="2B88C504" w14:textId="77777777" w:rsidR="00116502" w:rsidRPr="00E879C5" w:rsidRDefault="00116502" w:rsidP="004C37C7">
            <w:pPr>
              <w:pStyle w:val="acctcolumnheading"/>
              <w:spacing w:after="0" w:line="240" w:lineRule="atLeast"/>
              <w:ind w:left="-79" w:right="-79"/>
              <w:rPr>
                <w:szCs w:val="22"/>
              </w:rPr>
            </w:pPr>
          </w:p>
        </w:tc>
        <w:tc>
          <w:tcPr>
            <w:tcW w:w="1080" w:type="dxa"/>
          </w:tcPr>
          <w:p w14:paraId="2312132F" w14:textId="77777777" w:rsidR="00116502" w:rsidRDefault="00116502" w:rsidP="004C37C7">
            <w:pPr>
              <w:pStyle w:val="acctcolumnheading"/>
              <w:spacing w:after="0" w:line="240" w:lineRule="atLeast"/>
              <w:ind w:left="-79" w:right="-79"/>
              <w:rPr>
                <w:szCs w:val="22"/>
              </w:rPr>
            </w:pPr>
          </w:p>
          <w:p w14:paraId="70E75F4B" w14:textId="77777777" w:rsidR="00116502" w:rsidRDefault="00116502" w:rsidP="004C37C7">
            <w:pPr>
              <w:pStyle w:val="acctcolumnheading"/>
              <w:spacing w:after="0" w:line="240" w:lineRule="atLeast"/>
              <w:ind w:left="-79" w:right="-79"/>
              <w:rPr>
                <w:szCs w:val="22"/>
              </w:rPr>
            </w:pPr>
          </w:p>
          <w:p w14:paraId="3F8A7CB7" w14:textId="04D36621" w:rsidR="00116502" w:rsidRPr="00E879C5" w:rsidRDefault="00116502" w:rsidP="004C37C7">
            <w:pPr>
              <w:pStyle w:val="acctcolumnheading"/>
              <w:spacing w:after="0" w:line="240" w:lineRule="atLeast"/>
              <w:ind w:left="-79" w:right="-79"/>
              <w:rPr>
                <w:szCs w:val="22"/>
              </w:rPr>
            </w:pPr>
            <w:r w:rsidRPr="00E879C5">
              <w:rPr>
                <w:szCs w:val="22"/>
              </w:rPr>
              <w:t xml:space="preserve">Level </w:t>
            </w:r>
            <w:r>
              <w:rPr>
                <w:szCs w:val="22"/>
              </w:rPr>
              <w:t>2</w:t>
            </w:r>
          </w:p>
        </w:tc>
        <w:tc>
          <w:tcPr>
            <w:tcW w:w="180" w:type="dxa"/>
          </w:tcPr>
          <w:p w14:paraId="23F260F1" w14:textId="017D509E" w:rsidR="00116502" w:rsidRPr="00E879C5" w:rsidRDefault="00116502" w:rsidP="004C37C7">
            <w:pPr>
              <w:pStyle w:val="acctcolumnheading"/>
              <w:spacing w:after="0" w:line="240" w:lineRule="atLeast"/>
              <w:ind w:left="-79" w:right="-79"/>
              <w:rPr>
                <w:szCs w:val="22"/>
              </w:rPr>
            </w:pPr>
          </w:p>
        </w:tc>
        <w:tc>
          <w:tcPr>
            <w:tcW w:w="990" w:type="dxa"/>
          </w:tcPr>
          <w:p w14:paraId="43AB9AEF" w14:textId="77777777" w:rsidR="00116502" w:rsidRDefault="00116502" w:rsidP="004C37C7">
            <w:pPr>
              <w:pStyle w:val="acctcolumnheading"/>
              <w:spacing w:after="0" w:line="240" w:lineRule="atLeast"/>
              <w:ind w:left="-79" w:right="-79"/>
              <w:rPr>
                <w:szCs w:val="22"/>
              </w:rPr>
            </w:pPr>
          </w:p>
          <w:p w14:paraId="52E6431B" w14:textId="77777777" w:rsidR="00116502" w:rsidRDefault="00116502" w:rsidP="004C37C7">
            <w:pPr>
              <w:pStyle w:val="acctcolumnheading"/>
              <w:spacing w:after="0" w:line="240" w:lineRule="atLeast"/>
              <w:ind w:left="-79" w:right="-79"/>
              <w:rPr>
                <w:szCs w:val="22"/>
              </w:rPr>
            </w:pPr>
          </w:p>
          <w:p w14:paraId="2799E758" w14:textId="78BB474F" w:rsidR="00116502" w:rsidRPr="00E879C5" w:rsidRDefault="00116502" w:rsidP="004C37C7">
            <w:pPr>
              <w:pStyle w:val="acctcolumnheading"/>
              <w:spacing w:after="0" w:line="240" w:lineRule="atLeast"/>
              <w:ind w:left="-79" w:right="-79"/>
              <w:rPr>
                <w:szCs w:val="22"/>
              </w:rPr>
            </w:pPr>
            <w:r w:rsidRPr="00E879C5">
              <w:rPr>
                <w:szCs w:val="22"/>
              </w:rPr>
              <w:t>Level 3</w:t>
            </w:r>
          </w:p>
        </w:tc>
        <w:tc>
          <w:tcPr>
            <w:tcW w:w="180" w:type="dxa"/>
          </w:tcPr>
          <w:p w14:paraId="2182A3FD" w14:textId="77777777" w:rsidR="00116502" w:rsidRPr="00E879C5" w:rsidRDefault="00116502" w:rsidP="004C37C7">
            <w:pPr>
              <w:pStyle w:val="acctcolumnheading"/>
              <w:spacing w:after="0" w:line="240" w:lineRule="atLeast"/>
              <w:ind w:left="-79" w:right="-79"/>
              <w:rPr>
                <w:szCs w:val="22"/>
              </w:rPr>
            </w:pPr>
          </w:p>
        </w:tc>
        <w:tc>
          <w:tcPr>
            <w:tcW w:w="1170" w:type="dxa"/>
          </w:tcPr>
          <w:p w14:paraId="6421D073" w14:textId="77777777" w:rsidR="00116502" w:rsidRDefault="00116502" w:rsidP="004C37C7">
            <w:pPr>
              <w:pStyle w:val="acctcolumnheading"/>
              <w:spacing w:after="0" w:line="240" w:lineRule="atLeast"/>
              <w:ind w:left="-79" w:right="-79"/>
              <w:rPr>
                <w:szCs w:val="22"/>
              </w:rPr>
            </w:pPr>
          </w:p>
          <w:p w14:paraId="34ADA925" w14:textId="77777777" w:rsidR="00116502" w:rsidRDefault="00116502" w:rsidP="004C37C7">
            <w:pPr>
              <w:pStyle w:val="acctcolumnheading"/>
              <w:spacing w:after="0" w:line="240" w:lineRule="atLeast"/>
              <w:ind w:left="-79" w:right="-79"/>
              <w:rPr>
                <w:szCs w:val="22"/>
              </w:rPr>
            </w:pPr>
          </w:p>
          <w:p w14:paraId="502E26E8" w14:textId="0046BC2D" w:rsidR="00116502" w:rsidRPr="00E879C5" w:rsidRDefault="00116502" w:rsidP="004C37C7">
            <w:pPr>
              <w:pStyle w:val="acctcolumnheading"/>
              <w:spacing w:after="0" w:line="240" w:lineRule="atLeast"/>
              <w:ind w:left="-79" w:right="-79"/>
              <w:rPr>
                <w:szCs w:val="22"/>
              </w:rPr>
            </w:pPr>
            <w:r w:rsidRPr="00E879C5">
              <w:rPr>
                <w:szCs w:val="22"/>
              </w:rPr>
              <w:t>Total</w:t>
            </w:r>
          </w:p>
        </w:tc>
      </w:tr>
      <w:tr w:rsidR="00116502" w:rsidRPr="00E879C5" w14:paraId="0328FAD7" w14:textId="159773FE" w:rsidTr="00591F4C">
        <w:trPr>
          <w:cantSplit/>
        </w:trPr>
        <w:tc>
          <w:tcPr>
            <w:tcW w:w="2351" w:type="dxa"/>
          </w:tcPr>
          <w:p w14:paraId="176C80FE" w14:textId="77777777" w:rsidR="00116502" w:rsidRPr="00E879C5" w:rsidRDefault="00116502" w:rsidP="004C37C7">
            <w:pPr>
              <w:tabs>
                <w:tab w:val="left" w:pos="100"/>
              </w:tabs>
              <w:ind w:left="100" w:hanging="100"/>
              <w:rPr>
                <w:rFonts w:ascii="Times New Roman" w:hAnsi="Times New Roman" w:cs="Times New Roman"/>
                <w:b/>
                <w:bCs/>
                <w:i/>
                <w:iCs/>
                <w:sz w:val="22"/>
                <w:szCs w:val="22"/>
              </w:rPr>
            </w:pPr>
          </w:p>
        </w:tc>
        <w:tc>
          <w:tcPr>
            <w:tcW w:w="7020" w:type="dxa"/>
            <w:gridSpan w:val="10"/>
          </w:tcPr>
          <w:p w14:paraId="6E49855A" w14:textId="1693762E" w:rsidR="00116502" w:rsidRPr="00E879C5" w:rsidRDefault="00116502" w:rsidP="004C37C7">
            <w:pPr>
              <w:pStyle w:val="acctfourfigures"/>
              <w:spacing w:line="240" w:lineRule="atLeast"/>
              <w:jc w:val="center"/>
              <w:rPr>
                <w:i/>
                <w:iCs/>
                <w:szCs w:val="22"/>
              </w:rPr>
            </w:pPr>
            <w:r w:rsidRPr="00E879C5">
              <w:rPr>
                <w:i/>
                <w:iCs/>
                <w:szCs w:val="22"/>
              </w:rPr>
              <w:t>(in thousand Baht)</w:t>
            </w:r>
          </w:p>
        </w:tc>
      </w:tr>
      <w:tr w:rsidR="00116502" w:rsidRPr="00E879C5" w14:paraId="756531BB" w14:textId="158DC2BC" w:rsidTr="00591F4C">
        <w:trPr>
          <w:cantSplit/>
        </w:trPr>
        <w:tc>
          <w:tcPr>
            <w:tcW w:w="2351" w:type="dxa"/>
          </w:tcPr>
          <w:p w14:paraId="562BC91E" w14:textId="4CAB7847" w:rsidR="00116502" w:rsidRPr="00E879C5" w:rsidRDefault="00116502" w:rsidP="004C37C7">
            <w:pPr>
              <w:tabs>
                <w:tab w:val="left" w:pos="100"/>
              </w:tabs>
              <w:ind w:left="100" w:hanging="100"/>
              <w:rPr>
                <w:rFonts w:ascii="Times New Roman" w:hAnsi="Times New Roman" w:cs="Times New Roman"/>
                <w:b/>
                <w:bCs/>
                <w:i/>
                <w:iCs/>
                <w:sz w:val="22"/>
                <w:szCs w:val="22"/>
              </w:rPr>
            </w:pPr>
            <w:r>
              <w:rPr>
                <w:rFonts w:ascii="Times New Roman" w:hAnsi="Times New Roman" w:cs="Times New Roman"/>
                <w:b/>
                <w:bCs/>
                <w:i/>
                <w:iCs/>
                <w:sz w:val="22"/>
                <w:szCs w:val="22"/>
              </w:rPr>
              <w:t>2024</w:t>
            </w:r>
          </w:p>
        </w:tc>
        <w:tc>
          <w:tcPr>
            <w:tcW w:w="180" w:type="dxa"/>
          </w:tcPr>
          <w:p w14:paraId="68CF7AE2" w14:textId="77777777" w:rsidR="00116502" w:rsidRPr="00E879C5" w:rsidRDefault="00116502" w:rsidP="004C37C7">
            <w:pPr>
              <w:pStyle w:val="acctfourfigures"/>
              <w:spacing w:line="240" w:lineRule="atLeast"/>
              <w:jc w:val="center"/>
              <w:rPr>
                <w:szCs w:val="22"/>
              </w:rPr>
            </w:pPr>
          </w:p>
        </w:tc>
        <w:tc>
          <w:tcPr>
            <w:tcW w:w="1800" w:type="dxa"/>
          </w:tcPr>
          <w:p w14:paraId="7AAA3206" w14:textId="77777777" w:rsidR="00116502" w:rsidRPr="00E879C5" w:rsidRDefault="00116502" w:rsidP="004C37C7">
            <w:pPr>
              <w:pStyle w:val="acctfourfigures"/>
              <w:spacing w:line="240" w:lineRule="atLeast"/>
              <w:jc w:val="center"/>
              <w:rPr>
                <w:szCs w:val="22"/>
              </w:rPr>
            </w:pPr>
          </w:p>
        </w:tc>
        <w:tc>
          <w:tcPr>
            <w:tcW w:w="178" w:type="dxa"/>
            <w:vAlign w:val="bottom"/>
          </w:tcPr>
          <w:p w14:paraId="6E4E0F08" w14:textId="77777777" w:rsidR="00116502" w:rsidRPr="00E879C5" w:rsidRDefault="00116502" w:rsidP="004C37C7">
            <w:pPr>
              <w:pStyle w:val="acctfourfigures"/>
              <w:spacing w:line="240" w:lineRule="atLeast"/>
              <w:jc w:val="center"/>
              <w:rPr>
                <w:szCs w:val="22"/>
              </w:rPr>
            </w:pPr>
          </w:p>
        </w:tc>
        <w:tc>
          <w:tcPr>
            <w:tcW w:w="1082" w:type="dxa"/>
            <w:vAlign w:val="bottom"/>
          </w:tcPr>
          <w:p w14:paraId="43A393AD" w14:textId="77777777" w:rsidR="00116502" w:rsidRPr="00E879C5" w:rsidRDefault="00116502" w:rsidP="004C37C7">
            <w:pPr>
              <w:pStyle w:val="acctfourfigures"/>
              <w:spacing w:line="240" w:lineRule="atLeast"/>
              <w:jc w:val="center"/>
              <w:rPr>
                <w:szCs w:val="22"/>
              </w:rPr>
            </w:pPr>
          </w:p>
        </w:tc>
        <w:tc>
          <w:tcPr>
            <w:tcW w:w="180" w:type="dxa"/>
          </w:tcPr>
          <w:p w14:paraId="474B345D" w14:textId="77777777" w:rsidR="00116502" w:rsidRPr="00E879C5" w:rsidRDefault="00116502" w:rsidP="004C37C7">
            <w:pPr>
              <w:pStyle w:val="acctfourfigures"/>
              <w:spacing w:line="240" w:lineRule="atLeast"/>
              <w:jc w:val="center"/>
              <w:rPr>
                <w:szCs w:val="22"/>
              </w:rPr>
            </w:pPr>
          </w:p>
        </w:tc>
        <w:tc>
          <w:tcPr>
            <w:tcW w:w="1080" w:type="dxa"/>
          </w:tcPr>
          <w:p w14:paraId="3F1ECB25" w14:textId="77777777" w:rsidR="00116502" w:rsidRPr="00E879C5" w:rsidRDefault="00116502" w:rsidP="004C37C7">
            <w:pPr>
              <w:pStyle w:val="acctfourfigures"/>
              <w:spacing w:line="240" w:lineRule="atLeast"/>
              <w:jc w:val="center"/>
              <w:rPr>
                <w:szCs w:val="22"/>
              </w:rPr>
            </w:pPr>
          </w:p>
        </w:tc>
        <w:tc>
          <w:tcPr>
            <w:tcW w:w="180" w:type="dxa"/>
          </w:tcPr>
          <w:p w14:paraId="3992AC05" w14:textId="4F81BC3A" w:rsidR="00116502" w:rsidRPr="00E879C5" w:rsidRDefault="00116502" w:rsidP="004C37C7">
            <w:pPr>
              <w:pStyle w:val="acctfourfigures"/>
              <w:spacing w:line="240" w:lineRule="atLeast"/>
              <w:jc w:val="center"/>
              <w:rPr>
                <w:szCs w:val="22"/>
              </w:rPr>
            </w:pPr>
          </w:p>
        </w:tc>
        <w:tc>
          <w:tcPr>
            <w:tcW w:w="990" w:type="dxa"/>
          </w:tcPr>
          <w:p w14:paraId="4CCF1FFE" w14:textId="734BAF58" w:rsidR="00116502" w:rsidRPr="00E879C5" w:rsidRDefault="00116502" w:rsidP="004C37C7">
            <w:pPr>
              <w:pStyle w:val="acctfourfigures"/>
              <w:spacing w:line="240" w:lineRule="atLeast"/>
              <w:jc w:val="center"/>
              <w:rPr>
                <w:szCs w:val="22"/>
              </w:rPr>
            </w:pPr>
          </w:p>
        </w:tc>
        <w:tc>
          <w:tcPr>
            <w:tcW w:w="180" w:type="dxa"/>
          </w:tcPr>
          <w:p w14:paraId="76DBFE7D" w14:textId="77777777" w:rsidR="00116502" w:rsidRPr="00E879C5" w:rsidRDefault="00116502" w:rsidP="004C37C7">
            <w:pPr>
              <w:pStyle w:val="acctfourfigures"/>
              <w:spacing w:line="240" w:lineRule="atLeast"/>
              <w:jc w:val="center"/>
              <w:rPr>
                <w:szCs w:val="22"/>
              </w:rPr>
            </w:pPr>
          </w:p>
        </w:tc>
        <w:tc>
          <w:tcPr>
            <w:tcW w:w="1170" w:type="dxa"/>
          </w:tcPr>
          <w:p w14:paraId="7A7475A5" w14:textId="77C5B5CA" w:rsidR="00116502" w:rsidRPr="00E879C5" w:rsidRDefault="00116502" w:rsidP="004C37C7">
            <w:pPr>
              <w:pStyle w:val="acctfourfigures"/>
              <w:spacing w:line="240" w:lineRule="atLeast"/>
              <w:jc w:val="center"/>
              <w:rPr>
                <w:szCs w:val="22"/>
              </w:rPr>
            </w:pPr>
          </w:p>
        </w:tc>
      </w:tr>
      <w:tr w:rsidR="00116502" w:rsidRPr="00E879C5" w14:paraId="2730DA8F" w14:textId="60D2227E" w:rsidTr="00591F4C">
        <w:trPr>
          <w:cantSplit/>
        </w:trPr>
        <w:tc>
          <w:tcPr>
            <w:tcW w:w="2351" w:type="dxa"/>
          </w:tcPr>
          <w:p w14:paraId="4631C3A0" w14:textId="0E393B60" w:rsidR="00116502" w:rsidRPr="00E879C5" w:rsidRDefault="00116502" w:rsidP="004C37C7">
            <w:pPr>
              <w:tabs>
                <w:tab w:val="left" w:pos="100"/>
              </w:tabs>
              <w:ind w:left="100" w:hanging="100"/>
              <w:rPr>
                <w:rFonts w:ascii="Times New Roman" w:hAnsi="Times New Roman" w:cs="Times New Roman"/>
                <w:b/>
                <w:bCs/>
                <w:i/>
                <w:iCs/>
                <w:sz w:val="22"/>
                <w:szCs w:val="22"/>
              </w:rPr>
            </w:pPr>
            <w:r w:rsidRPr="00E879C5">
              <w:rPr>
                <w:rFonts w:ascii="Times New Roman" w:hAnsi="Times New Roman" w:cs="Times New Roman"/>
                <w:b/>
                <w:bCs/>
                <w:i/>
                <w:iCs/>
                <w:sz w:val="22"/>
                <w:szCs w:val="22"/>
              </w:rPr>
              <w:t>Financial asset</w:t>
            </w:r>
          </w:p>
        </w:tc>
        <w:tc>
          <w:tcPr>
            <w:tcW w:w="180" w:type="dxa"/>
          </w:tcPr>
          <w:p w14:paraId="7E2AB227" w14:textId="77777777" w:rsidR="00116502" w:rsidRPr="00E879C5" w:rsidRDefault="00116502" w:rsidP="004C37C7">
            <w:pPr>
              <w:pStyle w:val="acctfourfigures"/>
              <w:spacing w:line="240" w:lineRule="atLeast"/>
              <w:jc w:val="center"/>
              <w:rPr>
                <w:szCs w:val="22"/>
              </w:rPr>
            </w:pPr>
          </w:p>
        </w:tc>
        <w:tc>
          <w:tcPr>
            <w:tcW w:w="1800" w:type="dxa"/>
          </w:tcPr>
          <w:p w14:paraId="47018AFD" w14:textId="77777777" w:rsidR="00116502" w:rsidRPr="00E879C5" w:rsidRDefault="00116502" w:rsidP="004C37C7">
            <w:pPr>
              <w:pStyle w:val="acctfourfigures"/>
              <w:spacing w:line="240" w:lineRule="atLeast"/>
              <w:jc w:val="center"/>
              <w:rPr>
                <w:szCs w:val="22"/>
              </w:rPr>
            </w:pPr>
          </w:p>
        </w:tc>
        <w:tc>
          <w:tcPr>
            <w:tcW w:w="178" w:type="dxa"/>
            <w:vAlign w:val="bottom"/>
          </w:tcPr>
          <w:p w14:paraId="213DD977" w14:textId="77777777" w:rsidR="00116502" w:rsidRPr="00E879C5" w:rsidRDefault="00116502" w:rsidP="004C37C7">
            <w:pPr>
              <w:pStyle w:val="acctfourfigures"/>
              <w:spacing w:line="240" w:lineRule="atLeast"/>
              <w:jc w:val="center"/>
              <w:rPr>
                <w:szCs w:val="22"/>
              </w:rPr>
            </w:pPr>
          </w:p>
        </w:tc>
        <w:tc>
          <w:tcPr>
            <w:tcW w:w="1082" w:type="dxa"/>
            <w:vAlign w:val="bottom"/>
          </w:tcPr>
          <w:p w14:paraId="5CCC5DA1" w14:textId="77777777" w:rsidR="00116502" w:rsidRPr="00E879C5" w:rsidRDefault="00116502" w:rsidP="004C37C7">
            <w:pPr>
              <w:pStyle w:val="acctfourfigures"/>
              <w:spacing w:line="240" w:lineRule="atLeast"/>
              <w:jc w:val="center"/>
              <w:rPr>
                <w:szCs w:val="22"/>
              </w:rPr>
            </w:pPr>
          </w:p>
        </w:tc>
        <w:tc>
          <w:tcPr>
            <w:tcW w:w="180" w:type="dxa"/>
          </w:tcPr>
          <w:p w14:paraId="3A92B460" w14:textId="77777777" w:rsidR="00116502" w:rsidRPr="00E879C5" w:rsidRDefault="00116502" w:rsidP="004C37C7">
            <w:pPr>
              <w:pStyle w:val="acctfourfigures"/>
              <w:spacing w:line="240" w:lineRule="atLeast"/>
              <w:jc w:val="center"/>
              <w:rPr>
                <w:szCs w:val="22"/>
              </w:rPr>
            </w:pPr>
          </w:p>
        </w:tc>
        <w:tc>
          <w:tcPr>
            <w:tcW w:w="1080" w:type="dxa"/>
          </w:tcPr>
          <w:p w14:paraId="6D5D5DFB" w14:textId="77777777" w:rsidR="00116502" w:rsidRPr="00E879C5" w:rsidRDefault="00116502" w:rsidP="004C37C7">
            <w:pPr>
              <w:pStyle w:val="acctfourfigures"/>
              <w:spacing w:line="240" w:lineRule="atLeast"/>
              <w:jc w:val="center"/>
              <w:rPr>
                <w:szCs w:val="22"/>
              </w:rPr>
            </w:pPr>
          </w:p>
        </w:tc>
        <w:tc>
          <w:tcPr>
            <w:tcW w:w="180" w:type="dxa"/>
          </w:tcPr>
          <w:p w14:paraId="430335F3" w14:textId="1B642EA0" w:rsidR="00116502" w:rsidRPr="00E879C5" w:rsidRDefault="00116502" w:rsidP="004C37C7">
            <w:pPr>
              <w:pStyle w:val="acctfourfigures"/>
              <w:spacing w:line="240" w:lineRule="atLeast"/>
              <w:jc w:val="center"/>
              <w:rPr>
                <w:szCs w:val="22"/>
              </w:rPr>
            </w:pPr>
          </w:p>
        </w:tc>
        <w:tc>
          <w:tcPr>
            <w:tcW w:w="990" w:type="dxa"/>
          </w:tcPr>
          <w:p w14:paraId="65867AEE" w14:textId="4ADE08C4" w:rsidR="00116502" w:rsidRPr="00E879C5" w:rsidRDefault="00116502" w:rsidP="004C37C7">
            <w:pPr>
              <w:pStyle w:val="acctfourfigures"/>
              <w:spacing w:line="240" w:lineRule="atLeast"/>
              <w:jc w:val="center"/>
              <w:rPr>
                <w:szCs w:val="22"/>
              </w:rPr>
            </w:pPr>
          </w:p>
        </w:tc>
        <w:tc>
          <w:tcPr>
            <w:tcW w:w="180" w:type="dxa"/>
          </w:tcPr>
          <w:p w14:paraId="6BAAAA66" w14:textId="77777777" w:rsidR="00116502" w:rsidRPr="00E879C5" w:rsidRDefault="00116502" w:rsidP="004C37C7">
            <w:pPr>
              <w:pStyle w:val="acctfourfigures"/>
              <w:spacing w:line="240" w:lineRule="atLeast"/>
              <w:jc w:val="center"/>
              <w:rPr>
                <w:szCs w:val="22"/>
              </w:rPr>
            </w:pPr>
          </w:p>
        </w:tc>
        <w:tc>
          <w:tcPr>
            <w:tcW w:w="1170" w:type="dxa"/>
          </w:tcPr>
          <w:p w14:paraId="788216CF" w14:textId="70BF0834" w:rsidR="00116502" w:rsidRPr="00E879C5" w:rsidRDefault="00116502" w:rsidP="004C37C7">
            <w:pPr>
              <w:pStyle w:val="acctfourfigures"/>
              <w:spacing w:line="240" w:lineRule="atLeast"/>
              <w:jc w:val="center"/>
              <w:rPr>
                <w:szCs w:val="22"/>
              </w:rPr>
            </w:pPr>
          </w:p>
        </w:tc>
      </w:tr>
      <w:tr w:rsidR="00116502" w:rsidRPr="00AD7AD9" w14:paraId="140F0B55" w14:textId="31B1F7A4" w:rsidTr="00591F4C">
        <w:trPr>
          <w:cantSplit/>
        </w:trPr>
        <w:tc>
          <w:tcPr>
            <w:tcW w:w="2351" w:type="dxa"/>
          </w:tcPr>
          <w:p w14:paraId="183D5719" w14:textId="70588027" w:rsidR="00116502" w:rsidRPr="00AD7AD9" w:rsidRDefault="00116502" w:rsidP="004C37C7">
            <w:pPr>
              <w:tabs>
                <w:tab w:val="left" w:pos="100"/>
              </w:tabs>
              <w:ind w:left="100" w:hanging="100"/>
              <w:rPr>
                <w:rFonts w:ascii="Times New Roman" w:hAnsi="Times New Roman" w:cs="Times New Roman"/>
                <w:sz w:val="22"/>
                <w:szCs w:val="22"/>
              </w:rPr>
            </w:pPr>
            <w:r w:rsidRPr="00AD7AD9">
              <w:rPr>
                <w:rFonts w:ascii="Times New Roman" w:hAnsi="Times New Roman" w:cs="Times New Roman"/>
                <w:sz w:val="22"/>
                <w:szCs w:val="22"/>
              </w:rPr>
              <w:t>Other financial asset:</w:t>
            </w:r>
          </w:p>
        </w:tc>
        <w:tc>
          <w:tcPr>
            <w:tcW w:w="180" w:type="dxa"/>
          </w:tcPr>
          <w:p w14:paraId="044327F0" w14:textId="77777777" w:rsidR="00116502" w:rsidRPr="00AD7AD9" w:rsidRDefault="00116502" w:rsidP="004C37C7">
            <w:pPr>
              <w:pStyle w:val="acctfourfigures"/>
              <w:spacing w:line="240" w:lineRule="atLeast"/>
              <w:jc w:val="center"/>
              <w:rPr>
                <w:szCs w:val="22"/>
              </w:rPr>
            </w:pPr>
          </w:p>
        </w:tc>
        <w:tc>
          <w:tcPr>
            <w:tcW w:w="1800" w:type="dxa"/>
          </w:tcPr>
          <w:p w14:paraId="1F5FCB1A" w14:textId="77777777" w:rsidR="00116502" w:rsidRPr="00AD7AD9" w:rsidRDefault="00116502" w:rsidP="004C37C7">
            <w:pPr>
              <w:pStyle w:val="acctfourfigures"/>
              <w:spacing w:line="240" w:lineRule="atLeast"/>
              <w:jc w:val="center"/>
              <w:rPr>
                <w:szCs w:val="22"/>
              </w:rPr>
            </w:pPr>
          </w:p>
        </w:tc>
        <w:tc>
          <w:tcPr>
            <w:tcW w:w="178" w:type="dxa"/>
            <w:vAlign w:val="bottom"/>
          </w:tcPr>
          <w:p w14:paraId="38FF5EAA" w14:textId="77777777" w:rsidR="00116502" w:rsidRPr="00AD7AD9" w:rsidRDefault="00116502" w:rsidP="004C37C7">
            <w:pPr>
              <w:pStyle w:val="acctfourfigures"/>
              <w:spacing w:line="240" w:lineRule="atLeast"/>
              <w:jc w:val="center"/>
              <w:rPr>
                <w:szCs w:val="22"/>
              </w:rPr>
            </w:pPr>
          </w:p>
        </w:tc>
        <w:tc>
          <w:tcPr>
            <w:tcW w:w="1082" w:type="dxa"/>
            <w:vAlign w:val="bottom"/>
          </w:tcPr>
          <w:p w14:paraId="37DF7EC5" w14:textId="77777777" w:rsidR="00116502" w:rsidRPr="00AD7AD9" w:rsidRDefault="00116502" w:rsidP="004C37C7">
            <w:pPr>
              <w:pStyle w:val="acctfourfigures"/>
              <w:spacing w:line="240" w:lineRule="atLeast"/>
              <w:jc w:val="center"/>
              <w:rPr>
                <w:szCs w:val="22"/>
              </w:rPr>
            </w:pPr>
          </w:p>
        </w:tc>
        <w:tc>
          <w:tcPr>
            <w:tcW w:w="180" w:type="dxa"/>
          </w:tcPr>
          <w:p w14:paraId="1345697B" w14:textId="77777777" w:rsidR="00116502" w:rsidRPr="00AD7AD9" w:rsidRDefault="00116502" w:rsidP="004C37C7">
            <w:pPr>
              <w:pStyle w:val="acctfourfigures"/>
              <w:spacing w:line="240" w:lineRule="atLeast"/>
              <w:jc w:val="center"/>
              <w:rPr>
                <w:szCs w:val="22"/>
              </w:rPr>
            </w:pPr>
          </w:p>
        </w:tc>
        <w:tc>
          <w:tcPr>
            <w:tcW w:w="1080" w:type="dxa"/>
          </w:tcPr>
          <w:p w14:paraId="29F56D11" w14:textId="77777777" w:rsidR="00116502" w:rsidRPr="00AD7AD9" w:rsidRDefault="00116502" w:rsidP="004C37C7">
            <w:pPr>
              <w:pStyle w:val="acctfourfigures"/>
              <w:spacing w:line="240" w:lineRule="atLeast"/>
              <w:jc w:val="center"/>
              <w:rPr>
                <w:szCs w:val="22"/>
              </w:rPr>
            </w:pPr>
          </w:p>
        </w:tc>
        <w:tc>
          <w:tcPr>
            <w:tcW w:w="180" w:type="dxa"/>
          </w:tcPr>
          <w:p w14:paraId="4FA10501" w14:textId="31EB4651" w:rsidR="00116502" w:rsidRPr="00AD7AD9" w:rsidRDefault="00116502" w:rsidP="004C37C7">
            <w:pPr>
              <w:pStyle w:val="acctfourfigures"/>
              <w:spacing w:line="240" w:lineRule="atLeast"/>
              <w:jc w:val="center"/>
              <w:rPr>
                <w:szCs w:val="22"/>
              </w:rPr>
            </w:pPr>
          </w:p>
        </w:tc>
        <w:tc>
          <w:tcPr>
            <w:tcW w:w="990" w:type="dxa"/>
          </w:tcPr>
          <w:p w14:paraId="349ED225" w14:textId="6D397095" w:rsidR="00116502" w:rsidRPr="00AD7AD9" w:rsidRDefault="00116502" w:rsidP="004C37C7">
            <w:pPr>
              <w:pStyle w:val="acctfourfigures"/>
              <w:spacing w:line="240" w:lineRule="atLeast"/>
              <w:jc w:val="center"/>
              <w:rPr>
                <w:szCs w:val="22"/>
              </w:rPr>
            </w:pPr>
          </w:p>
        </w:tc>
        <w:tc>
          <w:tcPr>
            <w:tcW w:w="180" w:type="dxa"/>
          </w:tcPr>
          <w:p w14:paraId="0416C75A" w14:textId="77777777" w:rsidR="00116502" w:rsidRPr="00AD7AD9" w:rsidRDefault="00116502" w:rsidP="004C37C7">
            <w:pPr>
              <w:pStyle w:val="acctfourfigures"/>
              <w:spacing w:line="240" w:lineRule="atLeast"/>
              <w:jc w:val="center"/>
              <w:rPr>
                <w:szCs w:val="22"/>
              </w:rPr>
            </w:pPr>
          </w:p>
        </w:tc>
        <w:tc>
          <w:tcPr>
            <w:tcW w:w="1170" w:type="dxa"/>
          </w:tcPr>
          <w:p w14:paraId="13760C8C" w14:textId="0D580079" w:rsidR="00116502" w:rsidRPr="00AD7AD9" w:rsidRDefault="00116502" w:rsidP="004C37C7">
            <w:pPr>
              <w:pStyle w:val="acctfourfigures"/>
              <w:spacing w:line="240" w:lineRule="atLeast"/>
              <w:jc w:val="center"/>
              <w:rPr>
                <w:szCs w:val="22"/>
              </w:rPr>
            </w:pPr>
          </w:p>
        </w:tc>
      </w:tr>
      <w:tr w:rsidR="00116502" w:rsidRPr="00E879C5" w14:paraId="6E84F9A6" w14:textId="32CC12A7" w:rsidTr="00591F4C">
        <w:trPr>
          <w:cantSplit/>
        </w:trPr>
        <w:tc>
          <w:tcPr>
            <w:tcW w:w="2351" w:type="dxa"/>
          </w:tcPr>
          <w:p w14:paraId="20328576" w14:textId="77777777" w:rsidR="00116502" w:rsidRPr="00E879C5" w:rsidRDefault="00116502" w:rsidP="00591F4C">
            <w:pPr>
              <w:tabs>
                <w:tab w:val="left" w:pos="380"/>
              </w:tabs>
              <w:ind w:left="380" w:hanging="181"/>
              <w:rPr>
                <w:rFonts w:ascii="Times New Roman" w:hAnsi="Times New Roman" w:cs="Times New Roman"/>
                <w:sz w:val="22"/>
                <w:szCs w:val="22"/>
              </w:rPr>
            </w:pPr>
            <w:r>
              <w:rPr>
                <w:rFonts w:ascii="Times New Roman" w:hAnsi="Times New Roman" w:cs="Times New Roman"/>
                <w:sz w:val="22"/>
                <w:szCs w:val="22"/>
              </w:rPr>
              <w:t>Investment in</w:t>
            </w:r>
            <w:r w:rsidRPr="00E879C5">
              <w:rPr>
                <w:rFonts w:ascii="Times New Roman" w:hAnsi="Times New Roman" w:cs="Times New Roman"/>
                <w:sz w:val="22"/>
                <w:szCs w:val="22"/>
              </w:rPr>
              <w:t xml:space="preserve"> equity instruments</w:t>
            </w:r>
          </w:p>
        </w:tc>
        <w:tc>
          <w:tcPr>
            <w:tcW w:w="180" w:type="dxa"/>
          </w:tcPr>
          <w:p w14:paraId="4D36C194" w14:textId="77777777" w:rsidR="00116502" w:rsidRPr="00E879C5" w:rsidRDefault="00116502" w:rsidP="00116502">
            <w:pPr>
              <w:pStyle w:val="acctfourfigures"/>
              <w:spacing w:line="240" w:lineRule="atLeast"/>
              <w:jc w:val="center"/>
              <w:rPr>
                <w:szCs w:val="22"/>
              </w:rPr>
            </w:pPr>
          </w:p>
        </w:tc>
        <w:tc>
          <w:tcPr>
            <w:tcW w:w="1800" w:type="dxa"/>
            <w:tcBorders>
              <w:bottom w:val="single" w:sz="4" w:space="0" w:color="auto"/>
            </w:tcBorders>
            <w:vAlign w:val="bottom"/>
          </w:tcPr>
          <w:p w14:paraId="48AD3012" w14:textId="0869F716" w:rsidR="00116502" w:rsidRPr="00E879C5" w:rsidRDefault="00116502" w:rsidP="00116502">
            <w:pPr>
              <w:pStyle w:val="acctfourfigures"/>
              <w:tabs>
                <w:tab w:val="clear" w:pos="765"/>
                <w:tab w:val="decimal" w:pos="2348"/>
              </w:tabs>
              <w:spacing w:line="240" w:lineRule="atLeast"/>
              <w:ind w:right="190"/>
              <w:rPr>
                <w:szCs w:val="22"/>
              </w:rPr>
            </w:pPr>
            <w:r>
              <w:rPr>
                <w:szCs w:val="22"/>
              </w:rPr>
              <w:t>22,065</w:t>
            </w:r>
          </w:p>
        </w:tc>
        <w:tc>
          <w:tcPr>
            <w:tcW w:w="178" w:type="dxa"/>
            <w:vAlign w:val="bottom"/>
          </w:tcPr>
          <w:p w14:paraId="3719EC32" w14:textId="77777777" w:rsidR="00116502" w:rsidRPr="00E879C5" w:rsidRDefault="00116502" w:rsidP="00116502">
            <w:pPr>
              <w:pStyle w:val="acctfourfigures"/>
              <w:tabs>
                <w:tab w:val="clear" w:pos="765"/>
                <w:tab w:val="decimal" w:pos="490"/>
              </w:tabs>
              <w:spacing w:line="240" w:lineRule="atLeast"/>
              <w:ind w:right="-80"/>
              <w:rPr>
                <w:szCs w:val="22"/>
              </w:rPr>
            </w:pPr>
          </w:p>
        </w:tc>
        <w:tc>
          <w:tcPr>
            <w:tcW w:w="1082" w:type="dxa"/>
            <w:vAlign w:val="bottom"/>
          </w:tcPr>
          <w:p w14:paraId="788702D7" w14:textId="06335FD8" w:rsidR="00116502" w:rsidRPr="00E879C5" w:rsidRDefault="00116502" w:rsidP="00116502">
            <w:pPr>
              <w:pStyle w:val="acctfourfigures"/>
              <w:tabs>
                <w:tab w:val="clear" w:pos="765"/>
                <w:tab w:val="decimal" w:pos="730"/>
              </w:tabs>
              <w:spacing w:line="240" w:lineRule="atLeast"/>
              <w:ind w:right="-80"/>
              <w:rPr>
                <w:szCs w:val="22"/>
              </w:rPr>
            </w:pPr>
            <w:r w:rsidRPr="00D203E1">
              <w:rPr>
                <w:szCs w:val="22"/>
                <w:lang w:bidi="th-TH"/>
              </w:rPr>
              <w:t>-</w:t>
            </w:r>
          </w:p>
        </w:tc>
        <w:tc>
          <w:tcPr>
            <w:tcW w:w="180" w:type="dxa"/>
          </w:tcPr>
          <w:p w14:paraId="4B4D633F" w14:textId="77777777" w:rsidR="00116502" w:rsidRDefault="00116502" w:rsidP="00116502">
            <w:pPr>
              <w:pStyle w:val="acctfourfigures"/>
              <w:tabs>
                <w:tab w:val="clear" w:pos="765"/>
                <w:tab w:val="decimal" w:pos="1270"/>
              </w:tabs>
              <w:spacing w:line="240" w:lineRule="atLeast"/>
              <w:ind w:right="-80"/>
              <w:rPr>
                <w:szCs w:val="22"/>
              </w:rPr>
            </w:pPr>
          </w:p>
        </w:tc>
        <w:tc>
          <w:tcPr>
            <w:tcW w:w="1080" w:type="dxa"/>
          </w:tcPr>
          <w:p w14:paraId="32CC1020" w14:textId="77777777" w:rsidR="00116502" w:rsidRDefault="00116502" w:rsidP="00116502">
            <w:pPr>
              <w:pStyle w:val="acctfourfigures"/>
              <w:tabs>
                <w:tab w:val="clear" w:pos="765"/>
                <w:tab w:val="decimal" w:pos="910"/>
              </w:tabs>
              <w:spacing w:line="240" w:lineRule="atLeast"/>
              <w:ind w:right="-80"/>
              <w:rPr>
                <w:szCs w:val="22"/>
                <w:lang w:bidi="th-TH"/>
              </w:rPr>
            </w:pPr>
          </w:p>
          <w:p w14:paraId="2A0CE6A4" w14:textId="5CA7F76E" w:rsidR="00116502" w:rsidRDefault="00116502" w:rsidP="00116502">
            <w:pPr>
              <w:pStyle w:val="acctfourfigures"/>
              <w:tabs>
                <w:tab w:val="clear" w:pos="765"/>
                <w:tab w:val="decimal" w:pos="910"/>
              </w:tabs>
              <w:spacing w:line="240" w:lineRule="atLeast"/>
              <w:ind w:right="-80"/>
              <w:rPr>
                <w:szCs w:val="22"/>
              </w:rPr>
            </w:pPr>
            <w:r w:rsidRPr="00D203E1">
              <w:rPr>
                <w:szCs w:val="22"/>
                <w:lang w:bidi="th-TH"/>
              </w:rPr>
              <w:t>-</w:t>
            </w:r>
          </w:p>
        </w:tc>
        <w:tc>
          <w:tcPr>
            <w:tcW w:w="180" w:type="dxa"/>
          </w:tcPr>
          <w:p w14:paraId="00586DA2" w14:textId="4765DE45" w:rsidR="00116502" w:rsidRDefault="00116502" w:rsidP="00116502">
            <w:pPr>
              <w:pStyle w:val="acctfourfigures"/>
              <w:tabs>
                <w:tab w:val="clear" w:pos="765"/>
                <w:tab w:val="decimal" w:pos="1270"/>
              </w:tabs>
              <w:spacing w:line="240" w:lineRule="atLeast"/>
              <w:ind w:right="-80"/>
              <w:rPr>
                <w:szCs w:val="22"/>
              </w:rPr>
            </w:pPr>
          </w:p>
        </w:tc>
        <w:tc>
          <w:tcPr>
            <w:tcW w:w="990" w:type="dxa"/>
            <w:vAlign w:val="bottom"/>
          </w:tcPr>
          <w:p w14:paraId="6A1CBEDD" w14:textId="7A86208D" w:rsidR="00116502" w:rsidRDefault="00116502" w:rsidP="00116502">
            <w:pPr>
              <w:pStyle w:val="acctfourfigures"/>
              <w:tabs>
                <w:tab w:val="clear" w:pos="765"/>
                <w:tab w:val="decimal" w:pos="1270"/>
              </w:tabs>
              <w:spacing w:line="240" w:lineRule="atLeast"/>
              <w:ind w:right="100"/>
              <w:rPr>
                <w:szCs w:val="22"/>
              </w:rPr>
            </w:pPr>
            <w:r>
              <w:rPr>
                <w:szCs w:val="22"/>
              </w:rPr>
              <w:t>22,065</w:t>
            </w:r>
          </w:p>
        </w:tc>
        <w:tc>
          <w:tcPr>
            <w:tcW w:w="180" w:type="dxa"/>
          </w:tcPr>
          <w:p w14:paraId="54705095" w14:textId="77777777" w:rsidR="00116502" w:rsidRDefault="00116502" w:rsidP="00116502">
            <w:pPr>
              <w:pStyle w:val="acctfourfigures"/>
              <w:tabs>
                <w:tab w:val="clear" w:pos="765"/>
                <w:tab w:val="decimal" w:pos="1270"/>
              </w:tabs>
              <w:spacing w:line="240" w:lineRule="atLeast"/>
              <w:ind w:right="-80"/>
              <w:rPr>
                <w:szCs w:val="22"/>
              </w:rPr>
            </w:pPr>
          </w:p>
        </w:tc>
        <w:tc>
          <w:tcPr>
            <w:tcW w:w="1170" w:type="dxa"/>
          </w:tcPr>
          <w:p w14:paraId="3338EA1A" w14:textId="77777777" w:rsidR="00116502" w:rsidRDefault="00116502" w:rsidP="00116502">
            <w:pPr>
              <w:pStyle w:val="acctfourfigures"/>
              <w:tabs>
                <w:tab w:val="clear" w:pos="765"/>
                <w:tab w:val="decimal" w:pos="1270"/>
              </w:tabs>
              <w:spacing w:line="240" w:lineRule="atLeast"/>
              <w:ind w:right="-80"/>
              <w:rPr>
                <w:szCs w:val="22"/>
              </w:rPr>
            </w:pPr>
          </w:p>
          <w:p w14:paraId="59F4688F" w14:textId="6B36DFE9" w:rsidR="00116502" w:rsidRDefault="00116502" w:rsidP="00116502">
            <w:pPr>
              <w:pStyle w:val="acctfourfigures"/>
              <w:tabs>
                <w:tab w:val="clear" w:pos="765"/>
                <w:tab w:val="decimal" w:pos="1000"/>
              </w:tabs>
              <w:spacing w:line="240" w:lineRule="atLeast"/>
              <w:ind w:right="-80"/>
              <w:rPr>
                <w:szCs w:val="22"/>
              </w:rPr>
            </w:pPr>
            <w:r>
              <w:rPr>
                <w:szCs w:val="22"/>
              </w:rPr>
              <w:t>22,065</w:t>
            </w:r>
          </w:p>
        </w:tc>
      </w:tr>
      <w:tr w:rsidR="00116502" w:rsidRPr="00E879C5" w14:paraId="42FEDB93" w14:textId="105C1244" w:rsidTr="00591F4C">
        <w:trPr>
          <w:cantSplit/>
        </w:trPr>
        <w:tc>
          <w:tcPr>
            <w:tcW w:w="2351" w:type="dxa"/>
          </w:tcPr>
          <w:p w14:paraId="7E6A45C5" w14:textId="309F7501" w:rsidR="00116502" w:rsidRPr="00E879C5" w:rsidRDefault="00116502" w:rsidP="00116502">
            <w:pPr>
              <w:tabs>
                <w:tab w:val="left" w:pos="100"/>
              </w:tabs>
              <w:ind w:left="100" w:hanging="100"/>
              <w:rPr>
                <w:rFonts w:ascii="Times New Roman" w:hAnsi="Times New Roman" w:cs="Times New Roman"/>
                <w:b/>
                <w:bCs/>
                <w:sz w:val="22"/>
                <w:szCs w:val="22"/>
              </w:rPr>
            </w:pPr>
            <w:r w:rsidRPr="00E879C5">
              <w:rPr>
                <w:rFonts w:ascii="Times New Roman" w:hAnsi="Times New Roman" w:cs="Times New Roman"/>
                <w:b/>
                <w:bCs/>
                <w:sz w:val="22"/>
                <w:szCs w:val="22"/>
              </w:rPr>
              <w:t>Total financial asset</w:t>
            </w:r>
          </w:p>
        </w:tc>
        <w:tc>
          <w:tcPr>
            <w:tcW w:w="180" w:type="dxa"/>
          </w:tcPr>
          <w:p w14:paraId="4E038922" w14:textId="77777777" w:rsidR="00116502" w:rsidRPr="00E879C5" w:rsidRDefault="00116502" w:rsidP="00116502">
            <w:pPr>
              <w:pStyle w:val="acctfourfigures"/>
              <w:spacing w:line="240" w:lineRule="atLeast"/>
              <w:jc w:val="center"/>
              <w:rPr>
                <w:b/>
                <w:bCs/>
                <w:szCs w:val="22"/>
              </w:rPr>
            </w:pPr>
          </w:p>
        </w:tc>
        <w:tc>
          <w:tcPr>
            <w:tcW w:w="1800" w:type="dxa"/>
            <w:tcBorders>
              <w:top w:val="single" w:sz="4" w:space="0" w:color="auto"/>
              <w:bottom w:val="double" w:sz="4" w:space="0" w:color="auto"/>
            </w:tcBorders>
            <w:vAlign w:val="bottom"/>
          </w:tcPr>
          <w:p w14:paraId="78B0ACD9" w14:textId="6D67F582" w:rsidR="00116502" w:rsidRPr="00E879C5" w:rsidRDefault="00116502" w:rsidP="00116502">
            <w:pPr>
              <w:pStyle w:val="acctfourfigures"/>
              <w:tabs>
                <w:tab w:val="clear" w:pos="765"/>
                <w:tab w:val="decimal" w:pos="2348"/>
              </w:tabs>
              <w:spacing w:line="240" w:lineRule="atLeast"/>
              <w:ind w:right="190"/>
              <w:rPr>
                <w:b/>
                <w:bCs/>
                <w:szCs w:val="22"/>
              </w:rPr>
            </w:pPr>
            <w:r>
              <w:rPr>
                <w:b/>
                <w:bCs/>
                <w:szCs w:val="22"/>
              </w:rPr>
              <w:t>22,065</w:t>
            </w:r>
          </w:p>
        </w:tc>
        <w:tc>
          <w:tcPr>
            <w:tcW w:w="178" w:type="dxa"/>
            <w:vAlign w:val="bottom"/>
          </w:tcPr>
          <w:p w14:paraId="2CE3F652" w14:textId="77777777" w:rsidR="00116502" w:rsidRPr="00E879C5" w:rsidRDefault="00116502" w:rsidP="00116502">
            <w:pPr>
              <w:pStyle w:val="acctfourfigures"/>
              <w:tabs>
                <w:tab w:val="clear" w:pos="765"/>
                <w:tab w:val="decimal" w:pos="490"/>
              </w:tabs>
              <w:spacing w:line="240" w:lineRule="atLeast"/>
              <w:ind w:right="-80"/>
              <w:rPr>
                <w:b/>
                <w:bCs/>
                <w:szCs w:val="22"/>
              </w:rPr>
            </w:pPr>
          </w:p>
        </w:tc>
        <w:tc>
          <w:tcPr>
            <w:tcW w:w="1082" w:type="dxa"/>
            <w:vAlign w:val="bottom"/>
          </w:tcPr>
          <w:p w14:paraId="406D7A6F" w14:textId="77777777" w:rsidR="00116502" w:rsidRPr="00E879C5" w:rsidRDefault="00116502" w:rsidP="00116502">
            <w:pPr>
              <w:pStyle w:val="acctfourfigures"/>
              <w:tabs>
                <w:tab w:val="clear" w:pos="765"/>
                <w:tab w:val="decimal" w:pos="652"/>
              </w:tabs>
              <w:spacing w:line="240" w:lineRule="atLeast"/>
              <w:ind w:right="-80"/>
              <w:rPr>
                <w:b/>
                <w:bCs/>
                <w:szCs w:val="22"/>
              </w:rPr>
            </w:pPr>
          </w:p>
        </w:tc>
        <w:tc>
          <w:tcPr>
            <w:tcW w:w="180" w:type="dxa"/>
          </w:tcPr>
          <w:p w14:paraId="624D94C3" w14:textId="77777777" w:rsidR="00116502" w:rsidRPr="00E879C5" w:rsidRDefault="00116502" w:rsidP="00116502">
            <w:pPr>
              <w:pStyle w:val="acctfourfigures"/>
              <w:tabs>
                <w:tab w:val="clear" w:pos="765"/>
                <w:tab w:val="decimal" w:pos="652"/>
              </w:tabs>
              <w:spacing w:line="240" w:lineRule="atLeast"/>
              <w:ind w:right="-80"/>
              <w:rPr>
                <w:b/>
                <w:bCs/>
                <w:szCs w:val="22"/>
              </w:rPr>
            </w:pPr>
          </w:p>
        </w:tc>
        <w:tc>
          <w:tcPr>
            <w:tcW w:w="1080" w:type="dxa"/>
          </w:tcPr>
          <w:p w14:paraId="296D6E12" w14:textId="77777777" w:rsidR="00116502" w:rsidRPr="00E879C5" w:rsidRDefault="00116502" w:rsidP="00116502">
            <w:pPr>
              <w:pStyle w:val="acctfourfigures"/>
              <w:tabs>
                <w:tab w:val="clear" w:pos="765"/>
                <w:tab w:val="decimal" w:pos="652"/>
              </w:tabs>
              <w:spacing w:line="240" w:lineRule="atLeast"/>
              <w:ind w:right="-80"/>
              <w:rPr>
                <w:b/>
                <w:bCs/>
                <w:szCs w:val="22"/>
              </w:rPr>
            </w:pPr>
          </w:p>
        </w:tc>
        <w:tc>
          <w:tcPr>
            <w:tcW w:w="180" w:type="dxa"/>
          </w:tcPr>
          <w:p w14:paraId="54545D28" w14:textId="4BF8F8CB" w:rsidR="00116502" w:rsidRPr="00E879C5" w:rsidRDefault="00116502" w:rsidP="00116502">
            <w:pPr>
              <w:pStyle w:val="acctfourfigures"/>
              <w:tabs>
                <w:tab w:val="clear" w:pos="765"/>
                <w:tab w:val="decimal" w:pos="652"/>
              </w:tabs>
              <w:spacing w:line="240" w:lineRule="atLeast"/>
              <w:ind w:right="-80"/>
              <w:rPr>
                <w:b/>
                <w:bCs/>
                <w:szCs w:val="22"/>
              </w:rPr>
            </w:pPr>
          </w:p>
        </w:tc>
        <w:tc>
          <w:tcPr>
            <w:tcW w:w="990" w:type="dxa"/>
          </w:tcPr>
          <w:p w14:paraId="1A320EDE" w14:textId="5B728B3C" w:rsidR="00116502" w:rsidRPr="00E879C5" w:rsidRDefault="00116502" w:rsidP="00116502">
            <w:pPr>
              <w:pStyle w:val="acctfourfigures"/>
              <w:tabs>
                <w:tab w:val="clear" w:pos="765"/>
                <w:tab w:val="decimal" w:pos="652"/>
              </w:tabs>
              <w:spacing w:line="240" w:lineRule="atLeast"/>
              <w:ind w:right="-80"/>
              <w:rPr>
                <w:b/>
                <w:bCs/>
                <w:szCs w:val="22"/>
              </w:rPr>
            </w:pPr>
          </w:p>
        </w:tc>
        <w:tc>
          <w:tcPr>
            <w:tcW w:w="180" w:type="dxa"/>
          </w:tcPr>
          <w:p w14:paraId="161CEDD2" w14:textId="77777777" w:rsidR="00116502" w:rsidRPr="00E879C5" w:rsidRDefault="00116502" w:rsidP="00116502">
            <w:pPr>
              <w:pStyle w:val="acctfourfigures"/>
              <w:tabs>
                <w:tab w:val="clear" w:pos="765"/>
                <w:tab w:val="decimal" w:pos="652"/>
              </w:tabs>
              <w:spacing w:line="240" w:lineRule="atLeast"/>
              <w:ind w:right="-80"/>
              <w:rPr>
                <w:b/>
                <w:bCs/>
                <w:szCs w:val="22"/>
              </w:rPr>
            </w:pPr>
          </w:p>
        </w:tc>
        <w:tc>
          <w:tcPr>
            <w:tcW w:w="1170" w:type="dxa"/>
          </w:tcPr>
          <w:p w14:paraId="373565CA" w14:textId="73D038B8" w:rsidR="00116502" w:rsidRPr="00E879C5" w:rsidRDefault="00116502" w:rsidP="00116502">
            <w:pPr>
              <w:pStyle w:val="acctfourfigures"/>
              <w:tabs>
                <w:tab w:val="clear" w:pos="765"/>
                <w:tab w:val="decimal" w:pos="652"/>
              </w:tabs>
              <w:spacing w:line="240" w:lineRule="atLeast"/>
              <w:ind w:right="-80"/>
              <w:rPr>
                <w:b/>
                <w:bCs/>
                <w:szCs w:val="22"/>
              </w:rPr>
            </w:pPr>
          </w:p>
        </w:tc>
      </w:tr>
    </w:tbl>
    <w:p w14:paraId="4C925C67" w14:textId="77777777" w:rsidR="00147FCF" w:rsidRPr="00E879C5" w:rsidRDefault="00147FCF"/>
    <w:p w14:paraId="3D8CA44A" w14:textId="48282C24" w:rsidR="00F24232" w:rsidRPr="00E879C5" w:rsidRDefault="00D02B10" w:rsidP="00EE62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sz w:val="22"/>
          <w:szCs w:val="22"/>
          <w:lang w:val="en-GB"/>
        </w:rPr>
      </w:pPr>
      <w:r>
        <w:rPr>
          <w:rFonts w:ascii="Times New Roman" w:hAnsi="Times New Roman" w:cs="Times New Roman"/>
          <w:sz w:val="22"/>
          <w:szCs w:val="22"/>
        </w:rPr>
        <w:t>The following tables present valuation technique of f</w:t>
      </w:r>
      <w:r w:rsidR="00F24232" w:rsidRPr="00E879C5">
        <w:rPr>
          <w:rFonts w:ascii="Times New Roman" w:hAnsi="Times New Roman" w:cs="Times New Roman"/>
          <w:sz w:val="22"/>
          <w:szCs w:val="22"/>
        </w:rPr>
        <w:t>inancial instruments measured</w:t>
      </w:r>
      <w:r w:rsidR="00F24232" w:rsidRPr="00E879C5">
        <w:rPr>
          <w:rFonts w:ascii="Times New Roman" w:hAnsi="Times New Roman"/>
          <w:sz w:val="22"/>
          <w:szCs w:val="22"/>
        </w:rPr>
        <w:t xml:space="preserve"> at fair value</w:t>
      </w:r>
      <w:r>
        <w:rPr>
          <w:rFonts w:ascii="Times New Roman" w:hAnsi="Times New Roman"/>
          <w:sz w:val="22"/>
          <w:szCs w:val="22"/>
        </w:rPr>
        <w:t xml:space="preserve"> in the statement of financial position</w:t>
      </w:r>
      <w:r w:rsidR="00CA014F">
        <w:rPr>
          <w:rFonts w:ascii="Times New Roman" w:hAnsi="Times New Roman"/>
          <w:sz w:val="22"/>
          <w:szCs w:val="22"/>
        </w:rPr>
        <w:t>:</w:t>
      </w:r>
    </w:p>
    <w:p w14:paraId="578780D3" w14:textId="77777777" w:rsidR="00F24232" w:rsidRPr="00E879C5" w:rsidRDefault="00F24232" w:rsidP="00435ADA">
      <w:pPr>
        <w:pStyle w:val="ListParagraph"/>
        <w:spacing w:line="240" w:lineRule="atLeast"/>
        <w:ind w:left="540"/>
        <w:rPr>
          <w:b/>
          <w:bCs/>
          <w:szCs w:val="22"/>
          <w:lang w:bidi="th-TH"/>
        </w:rPr>
      </w:pPr>
    </w:p>
    <w:tbl>
      <w:tblPr>
        <w:tblW w:w="9252" w:type="dxa"/>
        <w:tblInd w:w="468" w:type="dxa"/>
        <w:tblLook w:val="04A0" w:firstRow="1" w:lastRow="0" w:firstColumn="1" w:lastColumn="0" w:noHBand="0" w:noVBand="1"/>
      </w:tblPr>
      <w:tblGrid>
        <w:gridCol w:w="4122"/>
        <w:gridCol w:w="251"/>
        <w:gridCol w:w="4879"/>
      </w:tblGrid>
      <w:tr w:rsidR="00F24232" w:rsidRPr="00E879C5" w14:paraId="0F52598C" w14:textId="77777777" w:rsidTr="00246EB6">
        <w:trPr>
          <w:trHeight w:val="303"/>
          <w:tblHeader/>
        </w:trPr>
        <w:tc>
          <w:tcPr>
            <w:tcW w:w="4122" w:type="dxa"/>
            <w:vAlign w:val="bottom"/>
          </w:tcPr>
          <w:p w14:paraId="0466059C" w14:textId="77777777" w:rsidR="00F24232" w:rsidRPr="00E879C5" w:rsidRDefault="00F24232" w:rsidP="00286DB9">
            <w:pPr>
              <w:pStyle w:val="block"/>
              <w:spacing w:after="0" w:line="240" w:lineRule="atLeast"/>
              <w:ind w:left="91" w:right="-7"/>
              <w:rPr>
                <w:b/>
                <w:bCs/>
                <w:szCs w:val="22"/>
                <w:lang w:bidi="th-TH"/>
              </w:rPr>
            </w:pPr>
            <w:r w:rsidRPr="00E879C5">
              <w:rPr>
                <w:b/>
                <w:bCs/>
                <w:szCs w:val="22"/>
                <w:lang w:bidi="th-TH"/>
              </w:rPr>
              <w:t>Type</w:t>
            </w:r>
          </w:p>
        </w:tc>
        <w:tc>
          <w:tcPr>
            <w:tcW w:w="251" w:type="dxa"/>
            <w:vAlign w:val="bottom"/>
          </w:tcPr>
          <w:p w14:paraId="58F1D4D0" w14:textId="77777777" w:rsidR="00F24232" w:rsidRPr="00E879C5" w:rsidRDefault="00F24232" w:rsidP="00286DB9">
            <w:pPr>
              <w:pStyle w:val="block"/>
              <w:spacing w:after="0" w:line="240" w:lineRule="atLeast"/>
              <w:ind w:left="0" w:right="-7"/>
              <w:rPr>
                <w:b/>
                <w:bCs/>
                <w:szCs w:val="22"/>
                <w:lang w:bidi="th-TH"/>
              </w:rPr>
            </w:pPr>
          </w:p>
        </w:tc>
        <w:tc>
          <w:tcPr>
            <w:tcW w:w="4879" w:type="dxa"/>
            <w:vAlign w:val="bottom"/>
          </w:tcPr>
          <w:p w14:paraId="507E10AB" w14:textId="77777777" w:rsidR="00F24232" w:rsidRPr="00E879C5" w:rsidRDefault="00F24232" w:rsidP="00286DB9">
            <w:pPr>
              <w:pStyle w:val="block"/>
              <w:spacing w:after="0" w:line="240" w:lineRule="atLeast"/>
              <w:ind w:left="0" w:right="-7"/>
              <w:rPr>
                <w:b/>
                <w:bCs/>
                <w:szCs w:val="22"/>
                <w:lang w:bidi="th-TH"/>
              </w:rPr>
            </w:pPr>
            <w:r w:rsidRPr="00E879C5">
              <w:rPr>
                <w:b/>
                <w:bCs/>
                <w:szCs w:val="22"/>
                <w:lang w:bidi="th-TH"/>
              </w:rPr>
              <w:t>Valuation technique</w:t>
            </w:r>
          </w:p>
        </w:tc>
      </w:tr>
      <w:tr w:rsidR="00F24232" w:rsidRPr="00E879C5" w14:paraId="6AB3A748" w14:textId="77777777" w:rsidTr="00246EB6">
        <w:trPr>
          <w:trHeight w:val="303"/>
        </w:trPr>
        <w:tc>
          <w:tcPr>
            <w:tcW w:w="4122" w:type="dxa"/>
            <w:vAlign w:val="bottom"/>
          </w:tcPr>
          <w:p w14:paraId="65421923" w14:textId="0B380281" w:rsidR="00F24232" w:rsidRPr="00E879C5" w:rsidRDefault="00A46D10" w:rsidP="00286DB9">
            <w:pPr>
              <w:pStyle w:val="block"/>
              <w:spacing w:after="0" w:line="240" w:lineRule="atLeast"/>
              <w:ind w:left="181" w:right="-7" w:hanging="90"/>
              <w:rPr>
                <w:rFonts w:cs="Angsana New"/>
                <w:szCs w:val="28"/>
                <w:lang w:val="en-US" w:bidi="th-TH"/>
              </w:rPr>
            </w:pPr>
            <w:r w:rsidRPr="00E879C5">
              <w:rPr>
                <w:rFonts w:cs="Angsana New"/>
                <w:szCs w:val="28"/>
                <w:lang w:val="en-US" w:bidi="th-TH"/>
              </w:rPr>
              <w:t>Equity instruments</w:t>
            </w:r>
          </w:p>
        </w:tc>
        <w:tc>
          <w:tcPr>
            <w:tcW w:w="251" w:type="dxa"/>
            <w:vAlign w:val="bottom"/>
          </w:tcPr>
          <w:p w14:paraId="33CB4648" w14:textId="77777777" w:rsidR="00F24232" w:rsidRPr="00E879C5" w:rsidRDefault="00F24232" w:rsidP="00286DB9">
            <w:pPr>
              <w:pStyle w:val="block"/>
              <w:spacing w:after="0" w:line="240" w:lineRule="atLeast"/>
              <w:ind w:left="0" w:right="-7"/>
              <w:rPr>
                <w:szCs w:val="22"/>
                <w:lang w:bidi="th-TH"/>
              </w:rPr>
            </w:pPr>
          </w:p>
        </w:tc>
        <w:tc>
          <w:tcPr>
            <w:tcW w:w="4879" w:type="dxa"/>
            <w:vAlign w:val="bottom"/>
          </w:tcPr>
          <w:p w14:paraId="18540795" w14:textId="77777777" w:rsidR="00F24232" w:rsidRPr="00E879C5" w:rsidRDefault="00F24232" w:rsidP="00286DB9">
            <w:pPr>
              <w:pStyle w:val="block"/>
              <w:spacing w:after="0" w:line="240" w:lineRule="atLeast"/>
              <w:ind w:left="0" w:right="-7"/>
              <w:rPr>
                <w:szCs w:val="22"/>
                <w:lang w:bidi="th-TH"/>
              </w:rPr>
            </w:pPr>
            <w:r w:rsidRPr="00E879C5">
              <w:rPr>
                <w:szCs w:val="22"/>
                <w:lang w:bidi="th-TH"/>
              </w:rPr>
              <w:t>The net asset value as of the reporting date</w:t>
            </w:r>
          </w:p>
        </w:tc>
      </w:tr>
      <w:tr w:rsidR="001E2697" w:rsidRPr="00E879C5" w14:paraId="4D784E96" w14:textId="77777777" w:rsidTr="004C37C7">
        <w:trPr>
          <w:trHeight w:val="303"/>
        </w:trPr>
        <w:tc>
          <w:tcPr>
            <w:tcW w:w="4122" w:type="dxa"/>
          </w:tcPr>
          <w:p w14:paraId="3CBD45DF" w14:textId="4D5B7318" w:rsidR="001E2697" w:rsidRPr="00E879C5" w:rsidRDefault="001E2697" w:rsidP="001E2697">
            <w:pPr>
              <w:pStyle w:val="block"/>
              <w:spacing w:after="0" w:line="240" w:lineRule="atLeast"/>
              <w:ind w:left="181" w:right="-7" w:hanging="90"/>
              <w:rPr>
                <w:rFonts w:cs="Angsana New"/>
                <w:szCs w:val="28"/>
                <w:lang w:val="en-US" w:bidi="th-TH"/>
              </w:rPr>
            </w:pPr>
            <w:r w:rsidRPr="00E879C5">
              <w:rPr>
                <w:szCs w:val="22"/>
              </w:rPr>
              <w:t>Forward exchange contracts</w:t>
            </w:r>
          </w:p>
        </w:tc>
        <w:tc>
          <w:tcPr>
            <w:tcW w:w="251" w:type="dxa"/>
          </w:tcPr>
          <w:p w14:paraId="442E5A46" w14:textId="77777777" w:rsidR="001E2697" w:rsidRPr="00E879C5" w:rsidRDefault="001E2697" w:rsidP="001E2697">
            <w:pPr>
              <w:pStyle w:val="block"/>
              <w:spacing w:after="0" w:line="240" w:lineRule="atLeast"/>
              <w:ind w:left="0" w:right="-7"/>
              <w:rPr>
                <w:szCs w:val="22"/>
                <w:lang w:bidi="th-TH"/>
              </w:rPr>
            </w:pPr>
          </w:p>
        </w:tc>
        <w:tc>
          <w:tcPr>
            <w:tcW w:w="4879" w:type="dxa"/>
          </w:tcPr>
          <w:p w14:paraId="4149F63D" w14:textId="485B3F7A" w:rsidR="001E2697" w:rsidRPr="00E879C5" w:rsidRDefault="001E2697" w:rsidP="001E2697">
            <w:pPr>
              <w:pStyle w:val="block"/>
              <w:spacing w:after="0" w:line="240" w:lineRule="atLeast"/>
              <w:ind w:left="0" w:right="-7"/>
              <w:rPr>
                <w:szCs w:val="22"/>
                <w:lang w:bidi="th-TH"/>
              </w:rPr>
            </w:pPr>
            <w:r w:rsidRPr="00E879C5">
              <w:rPr>
                <w:i/>
                <w:iCs/>
                <w:szCs w:val="22"/>
                <w:lang w:bidi="th-TH"/>
              </w:rPr>
              <w:t xml:space="preserve">Forward pricing: </w:t>
            </w:r>
            <w:r w:rsidRPr="00E879C5">
              <w:rPr>
                <w:szCs w:val="22"/>
                <w:lang w:bidi="th-TH"/>
              </w:rPr>
              <w:t>The fair value is determined using quoted forward exchange rates at the reporting date and present value calculations based on high credit quality yield curves in the respective currencies.</w:t>
            </w:r>
          </w:p>
        </w:tc>
      </w:tr>
    </w:tbl>
    <w:p w14:paraId="30D7831B" w14:textId="791097AB" w:rsidR="0051279A" w:rsidRPr="00E879C5" w:rsidRDefault="0051279A" w:rsidP="00435ADA">
      <w:pPr>
        <w:pStyle w:val="block"/>
        <w:numPr>
          <w:ilvl w:val="0"/>
          <w:numId w:val="29"/>
        </w:numPr>
        <w:spacing w:after="0" w:line="240" w:lineRule="atLeast"/>
        <w:ind w:left="540" w:right="-7" w:hanging="540"/>
        <w:jc w:val="both"/>
      </w:pPr>
      <w:r w:rsidRPr="00E879C5">
        <w:rPr>
          <w:b/>
          <w:bCs/>
          <w:i/>
          <w:iCs/>
          <w:szCs w:val="22"/>
          <w:lang w:val="en-US"/>
        </w:rPr>
        <w:lastRenderedPageBreak/>
        <w:t>Financial risk management policies</w:t>
      </w:r>
      <w:r w:rsidRPr="00E879C5">
        <w:rPr>
          <w:b/>
          <w:bCs/>
          <w:i/>
          <w:iCs/>
          <w:sz w:val="20"/>
          <w:szCs w:val="18"/>
          <w:lang w:val="en-US"/>
        </w:rPr>
        <w:t xml:space="preserve"> </w:t>
      </w:r>
    </w:p>
    <w:p w14:paraId="56CD8051" w14:textId="77777777" w:rsidR="0051279A" w:rsidRPr="00E879C5" w:rsidRDefault="0051279A" w:rsidP="00435ADA">
      <w:pPr>
        <w:pStyle w:val="block"/>
        <w:spacing w:after="0" w:line="240" w:lineRule="atLeast"/>
        <w:ind w:right="-7"/>
        <w:jc w:val="both"/>
        <w:rPr>
          <w:b/>
          <w:bCs/>
          <w:i/>
          <w:iCs/>
          <w:sz w:val="20"/>
          <w:szCs w:val="18"/>
          <w:lang w:val="en-US"/>
        </w:rPr>
      </w:pPr>
    </w:p>
    <w:p w14:paraId="24C097A4" w14:textId="77777777" w:rsidR="0051279A" w:rsidRPr="00E879C5" w:rsidRDefault="0051279A" w:rsidP="00435ADA">
      <w:pPr>
        <w:ind w:left="540" w:right="-7"/>
        <w:jc w:val="thaiDistribute"/>
        <w:rPr>
          <w:rFonts w:ascii="Times New Roman" w:hAnsi="Times New Roman" w:cs="Times New Roman"/>
          <w:b/>
          <w:bCs/>
          <w:sz w:val="22"/>
          <w:szCs w:val="22"/>
        </w:rPr>
      </w:pPr>
      <w:bookmarkStart w:id="5" w:name="_Hlk61448216"/>
      <w:r w:rsidRPr="00E879C5">
        <w:rPr>
          <w:rFonts w:ascii="Times New Roman" w:hAnsi="Times New Roman" w:cs="Times New Roman"/>
          <w:b/>
          <w:bCs/>
          <w:i/>
          <w:iCs/>
          <w:sz w:val="22"/>
          <w:szCs w:val="22"/>
        </w:rPr>
        <w:t>Risk management framework</w:t>
      </w:r>
      <w:r w:rsidRPr="00E879C5">
        <w:rPr>
          <w:rFonts w:ascii="Times New Roman" w:hAnsi="Times New Roman" w:cs="Times New Roman"/>
          <w:b/>
          <w:bCs/>
          <w:sz w:val="22"/>
          <w:szCs w:val="22"/>
        </w:rPr>
        <w:t xml:space="preserve"> </w:t>
      </w:r>
    </w:p>
    <w:p w14:paraId="37FFB4C7" w14:textId="77777777" w:rsidR="0051279A" w:rsidRPr="00E879C5" w:rsidRDefault="0051279A" w:rsidP="00435ADA">
      <w:pPr>
        <w:ind w:left="540" w:right="-7"/>
        <w:jc w:val="thaiDistribute"/>
        <w:rPr>
          <w:rFonts w:ascii="Times New Roman" w:hAnsi="Times New Roman" w:cs="Times New Roman"/>
          <w:sz w:val="22"/>
          <w:szCs w:val="22"/>
        </w:rPr>
      </w:pPr>
      <w:r w:rsidRPr="00E879C5">
        <w:rPr>
          <w:rFonts w:ascii="Times New Roman" w:hAnsi="Times New Roman" w:cs="Times New Roman"/>
          <w:sz w:val="22"/>
          <w:szCs w:val="22"/>
        </w:rPr>
        <w:t>The Group’s board of directors has overall responsibility for the establishment and oversight of the Group’s risk management framework. The board of directors has established the risk management committee, which is responsible for developing and monitoring the Group’s risk management policies. The committee reports regularly to the board of directors on its activities.</w:t>
      </w:r>
    </w:p>
    <w:p w14:paraId="67C7154D" w14:textId="77777777" w:rsidR="0051279A" w:rsidRPr="00E879C5" w:rsidRDefault="0051279A" w:rsidP="00435ADA">
      <w:pPr>
        <w:ind w:left="540" w:right="-7"/>
        <w:jc w:val="thaiDistribute"/>
        <w:rPr>
          <w:rFonts w:ascii="Times New Roman" w:hAnsi="Times New Roman" w:cs="Times New Roman"/>
          <w:sz w:val="22"/>
          <w:szCs w:val="22"/>
        </w:rPr>
      </w:pPr>
    </w:p>
    <w:p w14:paraId="5B891119" w14:textId="5EA3807A" w:rsidR="0051279A" w:rsidRPr="00E879C5" w:rsidRDefault="0051279A" w:rsidP="00435ADA">
      <w:pPr>
        <w:ind w:left="540" w:right="-7"/>
        <w:jc w:val="thaiDistribute"/>
        <w:rPr>
          <w:rFonts w:ascii="Times New Roman" w:hAnsi="Times New Roman" w:cs="Times New Roman"/>
          <w:sz w:val="22"/>
          <w:szCs w:val="22"/>
        </w:rPr>
      </w:pPr>
      <w:r w:rsidRPr="00E879C5">
        <w:rPr>
          <w:rFonts w:ascii="Times New Roman" w:hAnsi="Times New Roman" w:cs="Times New Roman"/>
          <w:sz w:val="22"/>
          <w:szCs w:val="22"/>
        </w:rPr>
        <w:t>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12BFAE54" w14:textId="488FAC1D" w:rsidR="00270C74" w:rsidRPr="00E879C5" w:rsidRDefault="00270C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2942BA42" w14:textId="77777777" w:rsidR="0051279A" w:rsidRPr="00E879C5" w:rsidRDefault="0051279A" w:rsidP="00435ADA">
      <w:pPr>
        <w:ind w:left="540" w:right="-7"/>
        <w:jc w:val="thaiDistribute"/>
        <w:rPr>
          <w:rFonts w:ascii="Times New Roman" w:hAnsi="Times New Roman" w:cs="Times New Roman"/>
          <w:sz w:val="22"/>
          <w:szCs w:val="22"/>
        </w:rPr>
      </w:pPr>
      <w:r w:rsidRPr="00E879C5">
        <w:rPr>
          <w:rFonts w:ascii="Times New Roman" w:hAnsi="Times New Roman" w:cs="Times New Roman"/>
          <w:sz w:val="22"/>
          <w:szCs w:val="22"/>
        </w:rPr>
        <w:t>The Group audit committee oversees how management monitors compliance with the Group’s risk management policies and procedures, and reviews the adequacy of the risk management framework in relation to the risks faced by the Group. The Group audit committee is assisted in its oversight role by internal audit. Internal audit undertakes both regular and ad hoc reviews of risk management controls and procedures, the results of which are reported to the audit committee.</w:t>
      </w:r>
    </w:p>
    <w:p w14:paraId="7FF034EA" w14:textId="77777777" w:rsidR="0051279A" w:rsidRPr="00E879C5" w:rsidRDefault="0051279A" w:rsidP="00435ADA">
      <w:pPr>
        <w:jc w:val="both"/>
        <w:rPr>
          <w:rFonts w:ascii="Times New Roman" w:hAnsi="Times New Roman" w:cs="Times New Roman"/>
          <w:sz w:val="22"/>
          <w:szCs w:val="22"/>
        </w:rPr>
      </w:pPr>
    </w:p>
    <w:p w14:paraId="31A1064D" w14:textId="77777777" w:rsidR="0051279A" w:rsidRPr="00E879C5" w:rsidRDefault="0051279A" w:rsidP="00435ADA">
      <w:pPr>
        <w:ind w:left="900" w:hanging="360"/>
        <w:jc w:val="thaiDistribute"/>
        <w:rPr>
          <w:rFonts w:ascii="Times New Roman" w:hAnsi="Times New Roman" w:cs="Times New Roman"/>
          <w:sz w:val="22"/>
          <w:szCs w:val="22"/>
        </w:rPr>
      </w:pPr>
      <w:r w:rsidRPr="00E879C5">
        <w:rPr>
          <w:rFonts w:ascii="Times New Roman" w:hAnsi="Times New Roman" w:cs="Times New Roman"/>
          <w:i/>
          <w:iCs/>
          <w:sz w:val="22"/>
          <w:szCs w:val="22"/>
        </w:rPr>
        <w:t>(</w:t>
      </w:r>
      <w:r w:rsidR="00DE7820" w:rsidRPr="00E879C5">
        <w:rPr>
          <w:rFonts w:ascii="Times New Roman" w:hAnsi="Times New Roman" w:cs="Times New Roman"/>
          <w:i/>
          <w:iCs/>
          <w:sz w:val="22"/>
          <w:szCs w:val="22"/>
        </w:rPr>
        <w:t>b</w:t>
      </w:r>
      <w:r w:rsidRPr="00E879C5">
        <w:rPr>
          <w:rFonts w:ascii="Times New Roman" w:hAnsi="Times New Roman" w:cs="Times New Roman"/>
          <w:i/>
          <w:iCs/>
          <w:sz w:val="22"/>
          <w:szCs w:val="22"/>
        </w:rPr>
        <w:t>.1) Credit risk</w:t>
      </w:r>
      <w:r w:rsidRPr="00E879C5">
        <w:rPr>
          <w:rFonts w:ascii="Times New Roman" w:hAnsi="Times New Roman" w:cs="Times New Roman"/>
          <w:sz w:val="22"/>
          <w:szCs w:val="22"/>
        </w:rPr>
        <w:t xml:space="preserve">  </w:t>
      </w:r>
    </w:p>
    <w:p w14:paraId="4FBADDA5" w14:textId="77777777" w:rsidR="00A6129C" w:rsidRDefault="0051279A" w:rsidP="00A6129C">
      <w:pPr>
        <w:tabs>
          <w:tab w:val="clear" w:pos="907"/>
        </w:tabs>
        <w:ind w:left="990"/>
        <w:jc w:val="thaiDistribute"/>
        <w:rPr>
          <w:rFonts w:ascii="Times New Roman" w:hAnsi="Times New Roman" w:cs="Times New Roman"/>
          <w:sz w:val="22"/>
          <w:szCs w:val="22"/>
        </w:rPr>
      </w:pPr>
      <w:r w:rsidRPr="00E879C5">
        <w:rPr>
          <w:rFonts w:ascii="Times New Roman" w:hAnsi="Times New Roman" w:cs="Times New Roman"/>
          <w:sz w:val="22"/>
          <w:szCs w:val="22"/>
        </w:rPr>
        <w:t>Credit risk is the risk of financial loss to the Group if a customer or counterparty to a financial instrument fails to meet its contractual obligations,</w:t>
      </w:r>
      <w:r w:rsidR="00252C74" w:rsidRPr="00E879C5">
        <w:rPr>
          <w:rFonts w:ascii="Times New Roman" w:hAnsi="Times New Roman" w:cstheme="minorBidi" w:hint="cs"/>
          <w:sz w:val="22"/>
          <w:szCs w:val="22"/>
          <w:cs/>
        </w:rPr>
        <w:t xml:space="preserve"> </w:t>
      </w:r>
      <w:r w:rsidRPr="00E879C5">
        <w:rPr>
          <w:rFonts w:ascii="Times New Roman" w:hAnsi="Times New Roman" w:cs="Times New Roman"/>
          <w:sz w:val="22"/>
          <w:szCs w:val="22"/>
        </w:rPr>
        <w:t>and arises principally from the Group’s receivables from customers.</w:t>
      </w:r>
    </w:p>
    <w:p w14:paraId="7DCE72F6" w14:textId="77777777" w:rsidR="00A6129C" w:rsidRDefault="00A6129C" w:rsidP="00A6129C">
      <w:pPr>
        <w:tabs>
          <w:tab w:val="clear" w:pos="907"/>
        </w:tabs>
        <w:ind w:left="990"/>
        <w:jc w:val="thaiDistribute"/>
        <w:rPr>
          <w:rFonts w:ascii="Times New Roman" w:hAnsi="Times New Roman" w:cs="Times New Roman"/>
          <w:sz w:val="22"/>
          <w:szCs w:val="22"/>
        </w:rPr>
      </w:pPr>
    </w:p>
    <w:p w14:paraId="5B410393" w14:textId="7955B636" w:rsidR="0051279A" w:rsidRPr="00E879C5" w:rsidRDefault="0051279A" w:rsidP="001010B9">
      <w:pPr>
        <w:tabs>
          <w:tab w:val="clear" w:pos="907"/>
          <w:tab w:val="clear" w:pos="1644"/>
          <w:tab w:val="left" w:pos="1260"/>
          <w:tab w:val="left" w:pos="1530"/>
        </w:tabs>
        <w:ind w:left="990" w:hanging="360"/>
        <w:jc w:val="thaiDistribute"/>
        <w:rPr>
          <w:rFonts w:ascii="Times New Roman" w:hAnsi="Times New Roman" w:cs="Times New Roman"/>
          <w:sz w:val="22"/>
          <w:szCs w:val="22"/>
        </w:rPr>
      </w:pPr>
      <w:r w:rsidRPr="00E879C5">
        <w:rPr>
          <w:rFonts w:ascii="Times New Roman" w:hAnsi="Times New Roman" w:cs="Times New Roman"/>
          <w:sz w:val="22"/>
          <w:szCs w:val="22"/>
        </w:rPr>
        <w:t>(</w:t>
      </w:r>
      <w:r w:rsidR="00DE7820" w:rsidRPr="00E879C5">
        <w:rPr>
          <w:rFonts w:ascii="Times New Roman" w:hAnsi="Times New Roman" w:cs="Times New Roman"/>
          <w:sz w:val="22"/>
          <w:szCs w:val="22"/>
        </w:rPr>
        <w:t>b</w:t>
      </w:r>
      <w:r w:rsidRPr="00E879C5">
        <w:rPr>
          <w:rFonts w:ascii="Times New Roman" w:hAnsi="Times New Roman" w:cs="Times New Roman"/>
          <w:sz w:val="22"/>
          <w:szCs w:val="22"/>
        </w:rPr>
        <w:t>.1.1)</w:t>
      </w:r>
      <w:r w:rsidR="00A91122" w:rsidRPr="00E879C5">
        <w:rPr>
          <w:rFonts w:ascii="Times New Roman" w:hAnsi="Times New Roman" w:cs="Times New Roman"/>
          <w:sz w:val="22"/>
          <w:szCs w:val="22"/>
        </w:rPr>
        <w:t xml:space="preserve"> </w:t>
      </w:r>
      <w:r w:rsidRPr="00E879C5">
        <w:rPr>
          <w:rFonts w:ascii="Times New Roman" w:hAnsi="Times New Roman" w:cs="Times New Roman"/>
          <w:sz w:val="22"/>
          <w:szCs w:val="22"/>
        </w:rPr>
        <w:t xml:space="preserve">Trade accounts receivables </w:t>
      </w:r>
    </w:p>
    <w:p w14:paraId="06FCCD9A" w14:textId="5C0999FF" w:rsidR="0051279A" w:rsidRPr="00E879C5" w:rsidRDefault="0051279A" w:rsidP="00853086">
      <w:pPr>
        <w:tabs>
          <w:tab w:val="clear" w:pos="1644"/>
          <w:tab w:val="left" w:pos="1800"/>
        </w:tabs>
        <w:ind w:left="1260"/>
        <w:jc w:val="thaiDistribute"/>
        <w:rPr>
          <w:rFonts w:ascii="Times New Roman" w:hAnsi="Times New Roman" w:cs="Times New Roman"/>
          <w:sz w:val="22"/>
          <w:szCs w:val="22"/>
        </w:rPr>
      </w:pPr>
      <w:r w:rsidRPr="00E879C5">
        <w:rPr>
          <w:rFonts w:ascii="Times New Roman" w:hAnsi="Times New Roman" w:cs="Times New Roman"/>
          <w:sz w:val="22"/>
          <w:szCs w:val="22"/>
        </w:rPr>
        <w:t>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Detail of concentration of revenue are included in note 1</w:t>
      </w:r>
      <w:r w:rsidR="00B116DE">
        <w:rPr>
          <w:rFonts w:ascii="Times New Roman" w:hAnsi="Times New Roman" w:cs="Times New Roman"/>
          <w:sz w:val="22"/>
          <w:szCs w:val="22"/>
        </w:rPr>
        <w:t>6</w:t>
      </w:r>
      <w:r w:rsidRPr="00E879C5">
        <w:rPr>
          <w:rFonts w:ascii="Times New Roman" w:hAnsi="Times New Roman" w:cs="Times New Roman"/>
          <w:sz w:val="22"/>
          <w:szCs w:val="22"/>
        </w:rPr>
        <w:t>.</w:t>
      </w:r>
    </w:p>
    <w:p w14:paraId="2B6853FB" w14:textId="77777777" w:rsidR="0051279A" w:rsidRPr="00E879C5" w:rsidRDefault="0051279A" w:rsidP="00853086">
      <w:pPr>
        <w:ind w:left="1260"/>
        <w:jc w:val="thaiDistribute"/>
        <w:rPr>
          <w:rFonts w:ascii="Times New Roman" w:hAnsi="Times New Roman" w:cs="Times New Roman"/>
          <w:sz w:val="22"/>
          <w:szCs w:val="22"/>
        </w:rPr>
      </w:pPr>
    </w:p>
    <w:p w14:paraId="5C6A7F27" w14:textId="77777777" w:rsidR="0051279A" w:rsidRPr="00E879C5" w:rsidRDefault="0051279A" w:rsidP="00853086">
      <w:pPr>
        <w:tabs>
          <w:tab w:val="clear" w:pos="1644"/>
          <w:tab w:val="left" w:pos="1800"/>
        </w:tabs>
        <w:ind w:left="1260"/>
        <w:jc w:val="thaiDistribute"/>
        <w:rPr>
          <w:rFonts w:ascii="Times New Roman" w:hAnsi="Times New Roman" w:cs="Times New Roman"/>
          <w:sz w:val="22"/>
          <w:szCs w:val="22"/>
        </w:rPr>
      </w:pPr>
      <w:r w:rsidRPr="00E879C5">
        <w:rPr>
          <w:rFonts w:ascii="Times New Roman" w:hAnsi="Times New Roman" w:cs="Times New Roman"/>
          <w:sz w:val="22"/>
          <w:szCs w:val="22"/>
        </w:rPr>
        <w:t>The risk management committee has established a credit policy under which each new customer is analysed individually for creditworthiness before the Group’s standard payment and delivery terms and conditions are offered. The Group’s review</w:t>
      </w:r>
      <w:r w:rsidR="000718C4" w:rsidRPr="00E879C5">
        <w:rPr>
          <w:rFonts w:ascii="Times New Roman" w:hAnsi="Times New Roman" w:cs="Times New Roman"/>
          <w:sz w:val="22"/>
          <w:szCs w:val="22"/>
        </w:rPr>
        <w:t xml:space="preserve"> </w:t>
      </w:r>
      <w:r w:rsidRPr="00E879C5">
        <w:rPr>
          <w:rFonts w:ascii="Times New Roman" w:hAnsi="Times New Roman" w:cs="Times New Roman"/>
          <w:sz w:val="22"/>
          <w:szCs w:val="22"/>
        </w:rPr>
        <w:t>includes external ratings, if they are available, financial statements, credit agency information</w:t>
      </w:r>
      <w:r w:rsidR="000718C4" w:rsidRPr="00E879C5">
        <w:rPr>
          <w:rFonts w:ascii="Times New Roman" w:hAnsi="Times New Roman" w:cs="Times New Roman"/>
          <w:sz w:val="22"/>
          <w:szCs w:val="22"/>
        </w:rPr>
        <w:t xml:space="preserve"> and</w:t>
      </w:r>
      <w:r w:rsidRPr="00E879C5">
        <w:rPr>
          <w:rFonts w:ascii="Times New Roman" w:hAnsi="Times New Roman" w:cs="Times New Roman"/>
          <w:sz w:val="22"/>
          <w:szCs w:val="22"/>
        </w:rPr>
        <w:t xml:space="preserve"> industry information</w:t>
      </w:r>
      <w:r w:rsidR="000718C4" w:rsidRPr="00E879C5">
        <w:rPr>
          <w:rFonts w:ascii="Times New Roman" w:hAnsi="Times New Roman" w:cs="Times New Roman"/>
          <w:sz w:val="22"/>
          <w:szCs w:val="22"/>
        </w:rPr>
        <w:t xml:space="preserve">. </w:t>
      </w:r>
      <w:r w:rsidRPr="00E879C5">
        <w:rPr>
          <w:rFonts w:ascii="Times New Roman" w:hAnsi="Times New Roman" w:cs="Times New Roman"/>
          <w:sz w:val="22"/>
          <w:szCs w:val="22"/>
        </w:rPr>
        <w:t xml:space="preserve">Sale limits are established for each customer and reviewed quarterly. Any sales exceeding those limits require approval from the risk management committee. </w:t>
      </w:r>
    </w:p>
    <w:p w14:paraId="7C9CD321" w14:textId="77777777" w:rsidR="0051279A" w:rsidRDefault="0051279A" w:rsidP="00853086">
      <w:pPr>
        <w:tabs>
          <w:tab w:val="clear" w:pos="1644"/>
          <w:tab w:val="left" w:pos="1800"/>
        </w:tabs>
        <w:ind w:left="1260"/>
        <w:jc w:val="thaiDistribute"/>
        <w:rPr>
          <w:rFonts w:ascii="Times New Roman" w:hAnsi="Times New Roman" w:cs="Times New Roman"/>
          <w:sz w:val="22"/>
          <w:szCs w:val="22"/>
        </w:rPr>
      </w:pPr>
    </w:p>
    <w:p w14:paraId="3D9BC52E" w14:textId="0E9BAE39" w:rsidR="00853086" w:rsidRPr="00E879C5" w:rsidRDefault="00853086" w:rsidP="00853086">
      <w:pPr>
        <w:tabs>
          <w:tab w:val="clear" w:pos="1644"/>
          <w:tab w:val="left" w:pos="1800"/>
        </w:tabs>
        <w:ind w:left="1260"/>
        <w:jc w:val="thaiDistribute"/>
        <w:rPr>
          <w:rFonts w:ascii="Times New Roman" w:hAnsi="Times New Roman" w:cs="Times New Roman"/>
          <w:sz w:val="22"/>
          <w:szCs w:val="22"/>
        </w:rPr>
      </w:pPr>
      <w:r w:rsidRPr="00E879C5">
        <w:rPr>
          <w:rFonts w:ascii="Times New Roman" w:hAnsi="Times New Roman" w:cs="Times New Roman"/>
          <w:sz w:val="22"/>
          <w:szCs w:val="22"/>
        </w:rPr>
        <w:t xml:space="preserve">The Group limits its exposure to credit risk from trade accounts receivables by establishing a maximum payment period of 3 months. Outstanding trade receivables are regularly monitored by the Group. An impairment analysis is performed by the Group at each reporting date. The provision rates of expected credit loss are based on days past due for individual trade receivables/groupings of various customer segments with similar credit risks to reflect differences between economic conditions in the past, current conditions and the Group’s view of economic conditions over the expected lives of the receivables. </w:t>
      </w:r>
    </w:p>
    <w:p w14:paraId="3B90E799" w14:textId="77777777" w:rsidR="003F0B58" w:rsidRDefault="003F0B58" w:rsidP="00853086">
      <w:pPr>
        <w:tabs>
          <w:tab w:val="clear" w:pos="1644"/>
          <w:tab w:val="left" w:pos="1800"/>
        </w:tabs>
        <w:ind w:left="1260"/>
        <w:jc w:val="thaiDistribute"/>
        <w:rPr>
          <w:rFonts w:ascii="Times New Roman" w:hAnsi="Times New Roman" w:cs="Times New Roman"/>
          <w:sz w:val="22"/>
          <w:szCs w:val="22"/>
        </w:rPr>
      </w:pPr>
    </w:p>
    <w:p w14:paraId="15F9A1C1" w14:textId="1313D947" w:rsidR="009B1B04" w:rsidRDefault="00853086" w:rsidP="00853086">
      <w:pPr>
        <w:tabs>
          <w:tab w:val="clear" w:pos="1644"/>
          <w:tab w:val="left" w:pos="1800"/>
        </w:tabs>
        <w:ind w:left="1260"/>
        <w:jc w:val="thaiDistribute"/>
        <w:rPr>
          <w:rFonts w:ascii="Times New Roman" w:hAnsi="Times New Roman" w:cs="Times New Roman"/>
          <w:sz w:val="22"/>
          <w:szCs w:val="22"/>
        </w:rPr>
      </w:pPr>
      <w:r w:rsidRPr="00E879C5">
        <w:rPr>
          <w:rFonts w:ascii="Times New Roman" w:hAnsi="Times New Roman" w:cs="Times New Roman"/>
          <w:sz w:val="22"/>
          <w:szCs w:val="22"/>
        </w:rPr>
        <w:t xml:space="preserve">Information relevant to trade accounts receivables and contract assets are disclosed in note </w:t>
      </w:r>
      <w:r w:rsidR="00B116DE">
        <w:rPr>
          <w:rFonts w:ascii="Times New Roman" w:hAnsi="Times New Roman" w:cs="Times New Roman"/>
          <w:sz w:val="22"/>
          <w:szCs w:val="22"/>
        </w:rPr>
        <w:t>6</w:t>
      </w:r>
      <w:r w:rsidRPr="00E879C5">
        <w:rPr>
          <w:rFonts w:ascii="Times New Roman" w:hAnsi="Times New Roman" w:cs="Times New Roman"/>
          <w:sz w:val="22"/>
          <w:szCs w:val="22"/>
        </w:rPr>
        <w:t xml:space="preserve"> and </w:t>
      </w:r>
      <w:r w:rsidR="00136E87">
        <w:rPr>
          <w:rFonts w:ascii="Times New Roman" w:hAnsi="Times New Roman" w:cs="Times New Roman"/>
          <w:sz w:val="22"/>
          <w:szCs w:val="22"/>
        </w:rPr>
        <w:t>7</w:t>
      </w:r>
      <w:r w:rsidRPr="00E879C5">
        <w:rPr>
          <w:rFonts w:ascii="Times New Roman" w:hAnsi="Times New Roman" w:cs="Times New Roman"/>
          <w:sz w:val="22"/>
          <w:szCs w:val="22"/>
        </w:rPr>
        <w:t>, respectively.</w:t>
      </w:r>
    </w:p>
    <w:p w14:paraId="14A9126B" w14:textId="77777777" w:rsidR="00B2492E" w:rsidRDefault="00B2492E" w:rsidP="00853086">
      <w:pPr>
        <w:tabs>
          <w:tab w:val="clear" w:pos="1644"/>
          <w:tab w:val="left" w:pos="1800"/>
        </w:tabs>
        <w:ind w:left="1260"/>
        <w:jc w:val="thaiDistribute"/>
        <w:rPr>
          <w:rFonts w:ascii="Times New Roman" w:hAnsi="Times New Roman" w:cs="Times New Roman"/>
          <w:sz w:val="22"/>
          <w:szCs w:val="22"/>
        </w:rPr>
      </w:pPr>
    </w:p>
    <w:p w14:paraId="0BC40132" w14:textId="77777777" w:rsidR="005842AF" w:rsidRDefault="005842AF" w:rsidP="00853086">
      <w:pPr>
        <w:tabs>
          <w:tab w:val="clear" w:pos="1644"/>
          <w:tab w:val="left" w:pos="1800"/>
        </w:tabs>
        <w:ind w:left="1260"/>
        <w:jc w:val="thaiDistribute"/>
        <w:rPr>
          <w:rFonts w:ascii="Times New Roman" w:hAnsi="Times New Roman" w:cs="Times New Roman"/>
          <w:sz w:val="22"/>
          <w:szCs w:val="22"/>
        </w:rPr>
      </w:pPr>
    </w:p>
    <w:p w14:paraId="01C73E82" w14:textId="77777777" w:rsidR="003F0B58" w:rsidRPr="00E879C5" w:rsidRDefault="003F0B58" w:rsidP="00853086">
      <w:pPr>
        <w:tabs>
          <w:tab w:val="clear" w:pos="1644"/>
          <w:tab w:val="left" w:pos="1800"/>
        </w:tabs>
        <w:ind w:left="1260"/>
        <w:jc w:val="thaiDistribute"/>
        <w:rPr>
          <w:rFonts w:ascii="Times New Roman" w:hAnsi="Times New Roman" w:cs="Times New Roman"/>
          <w:sz w:val="22"/>
          <w:szCs w:val="22"/>
        </w:rPr>
      </w:pPr>
    </w:p>
    <w:p w14:paraId="428DC7CF" w14:textId="77777777" w:rsidR="007446C0" w:rsidRPr="00E879C5" w:rsidRDefault="007446C0" w:rsidP="00853086">
      <w:pPr>
        <w:ind w:left="900" w:hanging="360"/>
        <w:jc w:val="thaiDistribute"/>
        <w:rPr>
          <w:rFonts w:ascii="Times New Roman" w:hAnsi="Times New Roman" w:cs="Times New Roman"/>
          <w:sz w:val="22"/>
          <w:szCs w:val="22"/>
        </w:rPr>
      </w:pPr>
      <w:r w:rsidRPr="00E879C5">
        <w:rPr>
          <w:rFonts w:ascii="Times New Roman" w:hAnsi="Times New Roman" w:cs="Times New Roman"/>
          <w:sz w:val="22"/>
          <w:szCs w:val="22"/>
        </w:rPr>
        <w:lastRenderedPageBreak/>
        <w:t xml:space="preserve">(b.1.2)  Cash and cash equivalent and derivatives </w:t>
      </w:r>
    </w:p>
    <w:p w14:paraId="6204426F" w14:textId="77777777" w:rsidR="007446C0" w:rsidRPr="00E879C5" w:rsidRDefault="007446C0" w:rsidP="00853086">
      <w:pPr>
        <w:tabs>
          <w:tab w:val="clear" w:pos="1644"/>
          <w:tab w:val="left" w:pos="1800"/>
        </w:tabs>
        <w:ind w:left="1260"/>
        <w:jc w:val="thaiDistribute"/>
        <w:rPr>
          <w:rFonts w:ascii="Times New Roman" w:hAnsi="Times New Roman" w:cs="Times New Roman"/>
          <w:sz w:val="22"/>
          <w:szCs w:val="22"/>
        </w:rPr>
      </w:pPr>
      <w:r w:rsidRPr="00E879C5">
        <w:rPr>
          <w:rFonts w:ascii="Times New Roman" w:hAnsi="Times New Roman" w:cs="Times New Roman"/>
          <w:sz w:val="22"/>
          <w:szCs w:val="22"/>
        </w:rPr>
        <w:t xml:space="preserve">The Group’s exposure to credit risk arising from cash and cash equivalents and derivative is limited because the counterparties are banks and financial institutions </w:t>
      </w:r>
      <w:r w:rsidR="003E10AD" w:rsidRPr="00E879C5">
        <w:rPr>
          <w:rFonts w:ascii="Times New Roman" w:hAnsi="Times New Roman" w:cs="Times New Roman"/>
          <w:sz w:val="22"/>
          <w:szCs w:val="22"/>
        </w:rPr>
        <w:t xml:space="preserve">which has reliable credit rating assigned by rating agency, </w:t>
      </w:r>
      <w:r w:rsidRPr="00E879C5">
        <w:rPr>
          <w:rFonts w:ascii="Times New Roman" w:hAnsi="Times New Roman" w:cs="Times New Roman"/>
          <w:sz w:val="22"/>
          <w:szCs w:val="22"/>
        </w:rPr>
        <w:t>for which the Group considers to have low credit risk.</w:t>
      </w:r>
    </w:p>
    <w:p w14:paraId="58758B84" w14:textId="77777777" w:rsidR="007446C0" w:rsidRPr="00E879C5" w:rsidRDefault="007446C0" w:rsidP="00853086">
      <w:pPr>
        <w:tabs>
          <w:tab w:val="clear" w:pos="1644"/>
          <w:tab w:val="left" w:pos="1800"/>
        </w:tabs>
        <w:ind w:left="1260"/>
        <w:jc w:val="thaiDistribute"/>
        <w:rPr>
          <w:rFonts w:ascii="Times New Roman" w:hAnsi="Times New Roman" w:cs="Times New Roman"/>
          <w:i/>
          <w:iCs/>
          <w:sz w:val="22"/>
          <w:szCs w:val="22"/>
        </w:rPr>
      </w:pPr>
    </w:p>
    <w:p w14:paraId="30763613" w14:textId="601BE422" w:rsidR="007446C0" w:rsidRPr="00E879C5" w:rsidRDefault="007446C0" w:rsidP="00853086">
      <w:pPr>
        <w:ind w:left="900" w:hanging="360"/>
        <w:jc w:val="thaiDistribute"/>
        <w:rPr>
          <w:rFonts w:ascii="Times New Roman" w:hAnsi="Times New Roman" w:cs="Times New Roman"/>
          <w:sz w:val="22"/>
          <w:szCs w:val="22"/>
        </w:rPr>
      </w:pPr>
      <w:r w:rsidRPr="00E879C5">
        <w:rPr>
          <w:rFonts w:ascii="Times New Roman" w:hAnsi="Times New Roman" w:cs="Times New Roman"/>
          <w:sz w:val="22"/>
          <w:szCs w:val="22"/>
        </w:rPr>
        <w:t xml:space="preserve">(b.1.3) </w:t>
      </w:r>
      <w:r w:rsidR="00A91122" w:rsidRPr="00E879C5">
        <w:rPr>
          <w:rFonts w:ascii="Times New Roman" w:hAnsi="Times New Roman" w:cs="Times New Roman"/>
          <w:sz w:val="22"/>
          <w:szCs w:val="22"/>
        </w:rPr>
        <w:t xml:space="preserve"> </w:t>
      </w:r>
      <w:r w:rsidRPr="00E879C5">
        <w:rPr>
          <w:rFonts w:ascii="Times New Roman" w:hAnsi="Times New Roman" w:cs="Times New Roman"/>
          <w:sz w:val="22"/>
          <w:szCs w:val="22"/>
        </w:rPr>
        <w:t>Guarantees</w:t>
      </w:r>
    </w:p>
    <w:p w14:paraId="5D5CA435" w14:textId="320E1D26" w:rsidR="007446C0" w:rsidRPr="00E879C5" w:rsidRDefault="007446C0" w:rsidP="00853086">
      <w:pPr>
        <w:tabs>
          <w:tab w:val="clear" w:pos="1644"/>
          <w:tab w:val="left" w:pos="1800"/>
        </w:tabs>
        <w:ind w:left="1260"/>
        <w:jc w:val="thaiDistribute"/>
        <w:rPr>
          <w:rFonts w:ascii="Times New Roman" w:hAnsi="Times New Roman" w:cs="Times New Roman"/>
          <w:sz w:val="22"/>
          <w:szCs w:val="22"/>
        </w:rPr>
      </w:pPr>
      <w:r w:rsidRPr="00E879C5">
        <w:rPr>
          <w:rFonts w:ascii="Times New Roman" w:hAnsi="Times New Roman" w:cs="Times New Roman"/>
          <w:sz w:val="22"/>
          <w:szCs w:val="22"/>
        </w:rPr>
        <w:t xml:space="preserve">The Group’s policy is to provide financial guarantees only for subsidiaries’ liabilities. At 31 December </w:t>
      </w:r>
      <w:r w:rsidR="009C73FE">
        <w:rPr>
          <w:rFonts w:ascii="Times New Roman" w:hAnsi="Times New Roman" w:cs="Times New Roman"/>
          <w:sz w:val="22"/>
          <w:szCs w:val="22"/>
        </w:rPr>
        <w:t>2025</w:t>
      </w:r>
      <w:r w:rsidRPr="00E879C5">
        <w:rPr>
          <w:rFonts w:ascii="Times New Roman" w:hAnsi="Times New Roman" w:cs="Times New Roman"/>
          <w:sz w:val="22"/>
          <w:szCs w:val="22"/>
        </w:rPr>
        <w:t>, the Grou</w:t>
      </w:r>
      <w:r w:rsidR="00705321" w:rsidRPr="00E879C5">
        <w:rPr>
          <w:rFonts w:ascii="Times New Roman" w:hAnsi="Times New Roman" w:cs="Times New Roman"/>
          <w:sz w:val="22"/>
          <w:szCs w:val="22"/>
        </w:rPr>
        <w:t>p</w:t>
      </w:r>
      <w:r w:rsidRPr="00E879C5">
        <w:rPr>
          <w:rFonts w:ascii="Times New Roman" w:hAnsi="Times New Roman" w:cs="Times New Roman"/>
          <w:sz w:val="22"/>
          <w:szCs w:val="22"/>
        </w:rPr>
        <w:t xml:space="preserve"> has issued a guarantee to certain banks in respect of credit facilities granted to </w:t>
      </w:r>
      <w:r w:rsidR="005842AF">
        <w:rPr>
          <w:rFonts w:ascii="Times New Roman" w:hAnsi="Times New Roman" w:cs="Times New Roman"/>
          <w:sz w:val="22"/>
          <w:szCs w:val="22"/>
        </w:rPr>
        <w:t>two</w:t>
      </w:r>
      <w:r w:rsidRPr="00E879C5">
        <w:rPr>
          <w:rFonts w:ascii="Times New Roman" w:hAnsi="Times New Roman" w:cs="Times New Roman"/>
          <w:sz w:val="22"/>
          <w:szCs w:val="22"/>
        </w:rPr>
        <w:t xml:space="preserve"> subsidiar</w:t>
      </w:r>
      <w:r w:rsidR="005842AF">
        <w:rPr>
          <w:rFonts w:ascii="Times New Roman" w:hAnsi="Times New Roman" w:cs="Times New Roman"/>
          <w:sz w:val="22"/>
          <w:szCs w:val="22"/>
        </w:rPr>
        <w:t>ies</w:t>
      </w:r>
      <w:r w:rsidRPr="00E879C5">
        <w:rPr>
          <w:rFonts w:ascii="Times New Roman" w:hAnsi="Times New Roman" w:cs="Times New Roman"/>
          <w:sz w:val="22"/>
          <w:szCs w:val="22"/>
        </w:rPr>
        <w:t xml:space="preserve"> (see note </w:t>
      </w:r>
      <w:r w:rsidR="00CB2C42">
        <w:rPr>
          <w:rFonts w:ascii="Times New Roman" w:hAnsi="Times New Roman" w:cs="Times New Roman"/>
          <w:sz w:val="22"/>
          <w:szCs w:val="22"/>
        </w:rPr>
        <w:t>4</w:t>
      </w:r>
      <w:r w:rsidRPr="00E879C5">
        <w:rPr>
          <w:rFonts w:ascii="Times New Roman" w:hAnsi="Times New Roman" w:cs="Times New Roman"/>
          <w:sz w:val="22"/>
          <w:szCs w:val="22"/>
        </w:rPr>
        <w:t>).</w:t>
      </w:r>
    </w:p>
    <w:p w14:paraId="46147127" w14:textId="77777777" w:rsidR="007446C0" w:rsidRPr="00E879C5" w:rsidRDefault="007446C0" w:rsidP="00435ADA">
      <w:pPr>
        <w:ind w:left="900" w:hanging="360"/>
        <w:rPr>
          <w:rFonts w:ascii="Times New Roman" w:hAnsi="Times New Roman" w:cs="Times New Roman"/>
          <w:b/>
          <w:bCs/>
          <w:i/>
          <w:iCs/>
          <w:sz w:val="22"/>
          <w:szCs w:val="22"/>
        </w:rPr>
      </w:pPr>
    </w:p>
    <w:p w14:paraId="1945AE3A" w14:textId="77777777" w:rsidR="00941438" w:rsidRPr="00E879C5" w:rsidRDefault="00941438" w:rsidP="00D40E6F">
      <w:pPr>
        <w:ind w:left="900" w:hanging="360"/>
        <w:jc w:val="thaiDistribute"/>
        <w:rPr>
          <w:rFonts w:ascii="Times New Roman" w:hAnsi="Times New Roman" w:cs="Times New Roman"/>
          <w:i/>
          <w:iCs/>
          <w:sz w:val="22"/>
          <w:szCs w:val="22"/>
        </w:rPr>
      </w:pPr>
      <w:r w:rsidRPr="00E879C5">
        <w:rPr>
          <w:rFonts w:ascii="Times New Roman" w:hAnsi="Times New Roman" w:cs="Times New Roman"/>
          <w:i/>
          <w:iCs/>
          <w:sz w:val="22"/>
          <w:szCs w:val="22"/>
        </w:rPr>
        <w:t>(</w:t>
      </w:r>
      <w:r w:rsidR="00DE7820" w:rsidRPr="00E879C5">
        <w:rPr>
          <w:rFonts w:ascii="Times New Roman" w:hAnsi="Times New Roman" w:cs="Times New Roman"/>
          <w:i/>
          <w:iCs/>
          <w:sz w:val="22"/>
          <w:szCs w:val="22"/>
        </w:rPr>
        <w:t>b</w:t>
      </w:r>
      <w:r w:rsidRPr="00E879C5">
        <w:rPr>
          <w:rFonts w:ascii="Times New Roman" w:hAnsi="Times New Roman" w:cs="Times New Roman"/>
          <w:i/>
          <w:iCs/>
          <w:sz w:val="22"/>
          <w:szCs w:val="22"/>
        </w:rPr>
        <w:t xml:space="preserve">.2) Liquidity risk </w:t>
      </w:r>
    </w:p>
    <w:p w14:paraId="3A7D57F0" w14:textId="77777777" w:rsidR="00941438" w:rsidRPr="00E879C5" w:rsidRDefault="00941438" w:rsidP="00853086">
      <w:pPr>
        <w:tabs>
          <w:tab w:val="clear" w:pos="907"/>
        </w:tabs>
        <w:ind w:left="990"/>
        <w:jc w:val="thaiDistribute"/>
        <w:rPr>
          <w:rFonts w:ascii="Times New Roman" w:hAnsi="Times New Roman" w:cs="Times New Roman"/>
          <w:sz w:val="22"/>
          <w:szCs w:val="22"/>
        </w:rPr>
      </w:pPr>
      <w:r w:rsidRPr="00E879C5">
        <w:rPr>
          <w:rFonts w:ascii="Times New Roman" w:hAnsi="Times New Roman" w:cs="Times New Roman"/>
          <w:sz w:val="22"/>
          <w:szCs w:val="22"/>
        </w:rPr>
        <w:t>The</w:t>
      </w:r>
      <w:r w:rsidR="000174F6" w:rsidRPr="00E879C5">
        <w:rPr>
          <w:rFonts w:ascii="Times New Roman" w:hAnsi="Times New Roman" w:cs="Times New Roman"/>
          <w:sz w:val="22"/>
          <w:szCs w:val="22"/>
        </w:rPr>
        <w:t xml:space="preserve"> </w:t>
      </w:r>
      <w:r w:rsidRPr="00E879C5">
        <w:rPr>
          <w:rFonts w:ascii="Times New Roman" w:hAnsi="Times New Roman" w:cs="Times New Roman"/>
          <w:sz w:val="22"/>
          <w:szCs w:val="22"/>
        </w:rPr>
        <w:t>Group</w:t>
      </w:r>
      <w:r w:rsidR="000174F6" w:rsidRPr="00E879C5">
        <w:rPr>
          <w:rFonts w:ascii="Times New Roman" w:hAnsi="Times New Roman" w:cs="Times New Roman"/>
          <w:sz w:val="22"/>
          <w:szCs w:val="22"/>
        </w:rPr>
        <w:t xml:space="preserve"> </w:t>
      </w:r>
      <w:r w:rsidRPr="00E879C5">
        <w:rPr>
          <w:rFonts w:ascii="Times New Roman" w:hAnsi="Times New Roman" w:cs="Times New Roman"/>
          <w:sz w:val="22"/>
          <w:szCs w:val="22"/>
        </w:rPr>
        <w:t>monitors its liquidity risk and maintains a level of cash and cash equivalents deemed adequate by management to finance the Group’s operations and to mitigate the effects of fluctuations in cash flows.</w:t>
      </w:r>
    </w:p>
    <w:p w14:paraId="75A35937" w14:textId="77777777" w:rsidR="00941438" w:rsidRPr="00E879C5" w:rsidRDefault="00941438" w:rsidP="00853086">
      <w:pPr>
        <w:tabs>
          <w:tab w:val="clear" w:pos="907"/>
        </w:tabs>
        <w:ind w:left="990"/>
        <w:jc w:val="thaiDistribute"/>
        <w:rPr>
          <w:rFonts w:ascii="Times New Roman" w:hAnsi="Times New Roman" w:cs="Times New Roman"/>
          <w:sz w:val="22"/>
          <w:szCs w:val="22"/>
        </w:rPr>
      </w:pPr>
    </w:p>
    <w:p w14:paraId="16A29AAE" w14:textId="67F69995" w:rsidR="00941438" w:rsidRPr="00E879C5" w:rsidRDefault="00941438" w:rsidP="00F50A82">
      <w:pPr>
        <w:tabs>
          <w:tab w:val="clear" w:pos="907"/>
        </w:tabs>
        <w:jc w:val="thaiDistribute"/>
        <w:rPr>
          <w:rFonts w:ascii="Times New Roman" w:hAnsi="Times New Roman" w:cs="Times New Roman"/>
          <w:sz w:val="22"/>
          <w:szCs w:val="22"/>
        </w:rPr>
      </w:pPr>
      <w:r w:rsidRPr="00E879C5">
        <w:rPr>
          <w:rFonts w:ascii="Times New Roman" w:hAnsi="Times New Roman" w:cs="Times New Roman"/>
          <w:sz w:val="22"/>
          <w:szCs w:val="22"/>
        </w:rPr>
        <w:t xml:space="preserve">The following table </w:t>
      </w:r>
      <w:r w:rsidR="008310F2" w:rsidRPr="00E879C5">
        <w:rPr>
          <w:rFonts w:ascii="Times New Roman" w:hAnsi="Times New Roman" w:cs="Times New Roman"/>
          <w:sz w:val="22"/>
          <w:szCs w:val="22"/>
        </w:rPr>
        <w:t>shows</w:t>
      </w:r>
      <w:r w:rsidRPr="00E879C5">
        <w:rPr>
          <w:rFonts w:ascii="Times New Roman" w:hAnsi="Times New Roman" w:cs="Times New Roman"/>
          <w:sz w:val="22"/>
          <w:szCs w:val="22"/>
        </w:rPr>
        <w:t xml:space="preserve"> the remaining contractual maturities of financial liabilities at the reporting date. The amounts are gross and undiscounted and include contractual interest payments and exclude the impact of netting agreements</w:t>
      </w:r>
      <w:r w:rsidR="00DA7EFC">
        <w:rPr>
          <w:rFonts w:ascii="Times New Roman" w:hAnsi="Times New Roman" w:cs="Times New Roman"/>
          <w:sz w:val="22"/>
          <w:szCs w:val="22"/>
        </w:rPr>
        <w:t>.</w:t>
      </w:r>
    </w:p>
    <w:p w14:paraId="70B90CB6" w14:textId="721AC584" w:rsidR="00A519B4" w:rsidRPr="00E879C5" w:rsidRDefault="00A519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p>
    <w:tbl>
      <w:tblPr>
        <w:tblStyle w:val="TableGrid"/>
        <w:tblpPr w:leftFromText="180" w:rightFromText="180" w:vertAnchor="text" w:tblpXSpec="center" w:tblpY="1"/>
        <w:tblOverlap w:val="never"/>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080"/>
        <w:gridCol w:w="270"/>
        <w:gridCol w:w="1080"/>
        <w:gridCol w:w="272"/>
        <w:gridCol w:w="988"/>
        <w:gridCol w:w="236"/>
        <w:gridCol w:w="1204"/>
        <w:gridCol w:w="236"/>
        <w:gridCol w:w="1114"/>
        <w:gridCol w:w="263"/>
        <w:gridCol w:w="1177"/>
      </w:tblGrid>
      <w:tr w:rsidR="00941438" w:rsidRPr="00E879C5" w14:paraId="5A09692E" w14:textId="77777777" w:rsidTr="00676686">
        <w:trPr>
          <w:tblHeader/>
          <w:jc w:val="center"/>
        </w:trPr>
        <w:tc>
          <w:tcPr>
            <w:tcW w:w="2160" w:type="dxa"/>
          </w:tcPr>
          <w:p w14:paraId="062991D7" w14:textId="77777777" w:rsidR="00941438" w:rsidRPr="00E879C5" w:rsidRDefault="00941438" w:rsidP="00676686">
            <w:pPr>
              <w:rPr>
                <w:rFonts w:ascii="Times New Roman" w:hAnsi="Times New Roman" w:cs="Times New Roman"/>
                <w:b/>
                <w:bCs/>
                <w:i/>
                <w:iCs/>
                <w:sz w:val="22"/>
                <w:szCs w:val="22"/>
              </w:rPr>
            </w:pPr>
          </w:p>
        </w:tc>
        <w:tc>
          <w:tcPr>
            <w:tcW w:w="7920" w:type="dxa"/>
            <w:gridSpan w:val="11"/>
          </w:tcPr>
          <w:p w14:paraId="03CC91FE" w14:textId="77777777" w:rsidR="00941438" w:rsidRPr="00E879C5" w:rsidRDefault="00941438" w:rsidP="00676686">
            <w:pPr>
              <w:jc w:val="center"/>
              <w:rPr>
                <w:rFonts w:ascii="Times New Roman" w:hAnsi="Times New Roman" w:cs="Times New Roman"/>
                <w:sz w:val="22"/>
                <w:szCs w:val="22"/>
              </w:rPr>
            </w:pPr>
            <w:r w:rsidRPr="00E879C5">
              <w:rPr>
                <w:rFonts w:ascii="Times New Roman" w:hAnsi="Times New Roman" w:cs="Times New Roman"/>
                <w:b/>
                <w:bCs/>
                <w:sz w:val="22"/>
                <w:szCs w:val="22"/>
              </w:rPr>
              <w:t xml:space="preserve">Consolidated financial statements </w:t>
            </w:r>
          </w:p>
        </w:tc>
      </w:tr>
      <w:tr w:rsidR="007710F3" w:rsidRPr="00E879C5" w14:paraId="48F1A32E" w14:textId="77777777" w:rsidTr="00676686">
        <w:trPr>
          <w:tblHeader/>
          <w:jc w:val="center"/>
        </w:trPr>
        <w:tc>
          <w:tcPr>
            <w:tcW w:w="2160" w:type="dxa"/>
          </w:tcPr>
          <w:p w14:paraId="3614F47C" w14:textId="77777777" w:rsidR="007710F3" w:rsidRPr="00E879C5" w:rsidRDefault="007710F3" w:rsidP="00676686">
            <w:pPr>
              <w:rPr>
                <w:rFonts w:ascii="Times New Roman" w:hAnsi="Times New Roman" w:cs="Times New Roman"/>
                <w:b/>
                <w:bCs/>
                <w:i/>
                <w:iCs/>
                <w:sz w:val="22"/>
                <w:szCs w:val="22"/>
              </w:rPr>
            </w:pPr>
          </w:p>
        </w:tc>
        <w:tc>
          <w:tcPr>
            <w:tcW w:w="1350" w:type="dxa"/>
            <w:gridSpan w:val="2"/>
          </w:tcPr>
          <w:p w14:paraId="5CF40CAA" w14:textId="77777777" w:rsidR="007710F3" w:rsidRPr="00E879C5" w:rsidRDefault="007710F3" w:rsidP="00676686">
            <w:pPr>
              <w:jc w:val="center"/>
              <w:rPr>
                <w:rFonts w:ascii="Times New Roman" w:hAnsi="Times New Roman" w:cs="Times New Roman"/>
                <w:sz w:val="22"/>
                <w:szCs w:val="22"/>
              </w:rPr>
            </w:pPr>
          </w:p>
        </w:tc>
        <w:tc>
          <w:tcPr>
            <w:tcW w:w="6570" w:type="dxa"/>
            <w:gridSpan w:val="9"/>
            <w:tcBorders>
              <w:bottom w:val="single" w:sz="4" w:space="0" w:color="auto"/>
            </w:tcBorders>
          </w:tcPr>
          <w:p w14:paraId="1996CAE0" w14:textId="77777777" w:rsidR="007710F3" w:rsidRPr="00E879C5" w:rsidRDefault="007710F3" w:rsidP="00676686">
            <w:pPr>
              <w:jc w:val="center"/>
              <w:rPr>
                <w:rFonts w:ascii="Times New Roman" w:hAnsi="Times New Roman" w:cs="Times New Roman"/>
                <w:sz w:val="22"/>
                <w:szCs w:val="22"/>
              </w:rPr>
            </w:pPr>
            <w:r w:rsidRPr="00E879C5">
              <w:rPr>
                <w:rFonts w:ascii="Times New Roman" w:hAnsi="Times New Roman" w:cs="Times New Roman"/>
                <w:sz w:val="22"/>
                <w:szCs w:val="22"/>
              </w:rPr>
              <w:t>Contractual cash flows</w:t>
            </w:r>
          </w:p>
        </w:tc>
      </w:tr>
      <w:tr w:rsidR="00941438" w:rsidRPr="00E879C5" w14:paraId="11BF1170" w14:textId="77777777" w:rsidTr="00676686">
        <w:trPr>
          <w:trHeight w:val="821"/>
          <w:tblHeader/>
          <w:jc w:val="center"/>
        </w:trPr>
        <w:tc>
          <w:tcPr>
            <w:tcW w:w="2160" w:type="dxa"/>
            <w:vAlign w:val="bottom"/>
          </w:tcPr>
          <w:p w14:paraId="790DF133" w14:textId="604FA4CC" w:rsidR="00941438" w:rsidRPr="00E879C5" w:rsidRDefault="00941438" w:rsidP="00676686">
            <w:pPr>
              <w:tabs>
                <w:tab w:val="clear" w:pos="1871"/>
              </w:tabs>
              <w:ind w:right="-110"/>
              <w:rPr>
                <w:rFonts w:ascii="Times New Roman" w:hAnsi="Times New Roman" w:cs="Times New Roman"/>
                <w:b/>
                <w:bCs/>
                <w:i/>
                <w:iCs/>
                <w:sz w:val="22"/>
                <w:szCs w:val="22"/>
              </w:rPr>
            </w:pPr>
            <w:r w:rsidRPr="00E879C5">
              <w:rPr>
                <w:rFonts w:ascii="Times New Roman" w:hAnsi="Times New Roman" w:cs="Times New Roman"/>
                <w:b/>
                <w:bCs/>
                <w:i/>
                <w:iCs/>
                <w:sz w:val="22"/>
                <w:szCs w:val="22"/>
              </w:rPr>
              <w:t>At 31 December</w:t>
            </w:r>
          </w:p>
        </w:tc>
        <w:tc>
          <w:tcPr>
            <w:tcW w:w="1080" w:type="dxa"/>
            <w:vAlign w:val="bottom"/>
          </w:tcPr>
          <w:p w14:paraId="26EB3B66" w14:textId="77777777" w:rsidR="00941438" w:rsidRPr="00E879C5" w:rsidRDefault="00941438" w:rsidP="00676686">
            <w:pPr>
              <w:ind w:left="-112" w:right="-105"/>
              <w:jc w:val="center"/>
              <w:rPr>
                <w:rFonts w:ascii="Times New Roman" w:hAnsi="Times New Roman" w:cs="Times New Roman"/>
                <w:sz w:val="22"/>
                <w:szCs w:val="22"/>
              </w:rPr>
            </w:pPr>
            <w:r w:rsidRPr="00E879C5">
              <w:rPr>
                <w:rFonts w:ascii="Times New Roman" w:hAnsi="Times New Roman" w:cs="Times New Roman"/>
                <w:sz w:val="22"/>
                <w:szCs w:val="22"/>
              </w:rPr>
              <w:t>Carrying amount</w:t>
            </w:r>
          </w:p>
        </w:tc>
        <w:tc>
          <w:tcPr>
            <w:tcW w:w="270" w:type="dxa"/>
            <w:vAlign w:val="bottom"/>
          </w:tcPr>
          <w:p w14:paraId="295273ED" w14:textId="77777777" w:rsidR="00941438" w:rsidRPr="00E879C5" w:rsidRDefault="00941438" w:rsidP="00676686">
            <w:pPr>
              <w:jc w:val="center"/>
              <w:rPr>
                <w:rFonts w:ascii="Times New Roman" w:hAnsi="Times New Roman" w:cs="Times New Roman"/>
                <w:sz w:val="22"/>
                <w:szCs w:val="22"/>
              </w:rPr>
            </w:pPr>
          </w:p>
        </w:tc>
        <w:tc>
          <w:tcPr>
            <w:tcW w:w="1080" w:type="dxa"/>
            <w:tcBorders>
              <w:top w:val="single" w:sz="4" w:space="0" w:color="auto"/>
            </w:tcBorders>
            <w:vAlign w:val="bottom"/>
          </w:tcPr>
          <w:p w14:paraId="5B360398" w14:textId="77777777" w:rsidR="00941438" w:rsidRPr="00E879C5" w:rsidRDefault="00941438" w:rsidP="00676686">
            <w:pPr>
              <w:ind w:left="-26" w:right="-111"/>
              <w:jc w:val="center"/>
              <w:rPr>
                <w:rFonts w:ascii="Times New Roman" w:hAnsi="Times New Roman" w:cs="Times New Roman"/>
                <w:sz w:val="22"/>
                <w:szCs w:val="22"/>
              </w:rPr>
            </w:pPr>
            <w:r w:rsidRPr="00E879C5">
              <w:rPr>
                <w:rFonts w:ascii="Times New Roman" w:hAnsi="Times New Roman" w:cs="Times New Roman"/>
                <w:sz w:val="22"/>
                <w:szCs w:val="22"/>
              </w:rPr>
              <w:t>1 year</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or less</w:t>
            </w:r>
          </w:p>
        </w:tc>
        <w:tc>
          <w:tcPr>
            <w:tcW w:w="272" w:type="dxa"/>
            <w:tcBorders>
              <w:top w:val="single" w:sz="4" w:space="0" w:color="auto"/>
            </w:tcBorders>
            <w:vAlign w:val="bottom"/>
          </w:tcPr>
          <w:p w14:paraId="4234B669" w14:textId="77777777" w:rsidR="00941438" w:rsidRPr="00E879C5" w:rsidRDefault="00941438" w:rsidP="00676686">
            <w:pPr>
              <w:jc w:val="center"/>
              <w:rPr>
                <w:rFonts w:ascii="Times New Roman" w:hAnsi="Times New Roman" w:cs="Times New Roman"/>
                <w:sz w:val="22"/>
                <w:szCs w:val="22"/>
              </w:rPr>
            </w:pPr>
          </w:p>
        </w:tc>
        <w:tc>
          <w:tcPr>
            <w:tcW w:w="988" w:type="dxa"/>
            <w:tcBorders>
              <w:top w:val="single" w:sz="4" w:space="0" w:color="auto"/>
            </w:tcBorders>
            <w:vAlign w:val="bottom"/>
          </w:tcPr>
          <w:p w14:paraId="7B46ABF7" w14:textId="77777777" w:rsidR="00941438" w:rsidRPr="00E879C5" w:rsidRDefault="00941438" w:rsidP="00676686">
            <w:pPr>
              <w:ind w:left="-110" w:right="-110"/>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 xml:space="preserve">1 year but less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2 years</w:t>
            </w:r>
          </w:p>
        </w:tc>
        <w:tc>
          <w:tcPr>
            <w:tcW w:w="236" w:type="dxa"/>
            <w:tcBorders>
              <w:top w:val="single" w:sz="4" w:space="0" w:color="auto"/>
            </w:tcBorders>
            <w:vAlign w:val="bottom"/>
          </w:tcPr>
          <w:p w14:paraId="61400A0E" w14:textId="77777777" w:rsidR="00941438" w:rsidRPr="00E879C5" w:rsidRDefault="00941438" w:rsidP="00676686">
            <w:pPr>
              <w:jc w:val="center"/>
              <w:rPr>
                <w:rFonts w:ascii="Times New Roman" w:hAnsi="Times New Roman" w:cs="Times New Roman"/>
                <w:sz w:val="22"/>
                <w:szCs w:val="22"/>
              </w:rPr>
            </w:pPr>
          </w:p>
        </w:tc>
        <w:tc>
          <w:tcPr>
            <w:tcW w:w="1204" w:type="dxa"/>
            <w:tcBorders>
              <w:top w:val="single" w:sz="4" w:space="0" w:color="auto"/>
            </w:tcBorders>
            <w:vAlign w:val="bottom"/>
          </w:tcPr>
          <w:p w14:paraId="70CEA781" w14:textId="77777777" w:rsidR="00941438" w:rsidRPr="00E879C5" w:rsidRDefault="00941438" w:rsidP="00676686">
            <w:pPr>
              <w:ind w:left="-70" w:right="-110"/>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 xml:space="preserve">2 years but less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5 years</w:t>
            </w:r>
          </w:p>
        </w:tc>
        <w:tc>
          <w:tcPr>
            <w:tcW w:w="236" w:type="dxa"/>
            <w:tcBorders>
              <w:top w:val="single" w:sz="4" w:space="0" w:color="auto"/>
            </w:tcBorders>
            <w:vAlign w:val="bottom"/>
          </w:tcPr>
          <w:p w14:paraId="42FCF9B2" w14:textId="77777777" w:rsidR="00941438" w:rsidRPr="00E879C5" w:rsidRDefault="00941438" w:rsidP="00676686">
            <w:pPr>
              <w:jc w:val="center"/>
              <w:rPr>
                <w:rFonts w:ascii="Times New Roman" w:hAnsi="Times New Roman" w:cs="Times New Roman"/>
                <w:sz w:val="22"/>
                <w:szCs w:val="22"/>
              </w:rPr>
            </w:pPr>
          </w:p>
        </w:tc>
        <w:tc>
          <w:tcPr>
            <w:tcW w:w="1114" w:type="dxa"/>
            <w:tcBorders>
              <w:top w:val="single" w:sz="4" w:space="0" w:color="auto"/>
            </w:tcBorders>
            <w:vAlign w:val="bottom"/>
          </w:tcPr>
          <w:p w14:paraId="7E0408FD" w14:textId="77777777" w:rsidR="00941438" w:rsidRPr="00E879C5" w:rsidRDefault="00941438" w:rsidP="00676686">
            <w:pPr>
              <w:ind w:left="-100" w:right="-108"/>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5 years</w:t>
            </w:r>
          </w:p>
        </w:tc>
        <w:tc>
          <w:tcPr>
            <w:tcW w:w="263" w:type="dxa"/>
            <w:tcBorders>
              <w:top w:val="single" w:sz="4" w:space="0" w:color="auto"/>
            </w:tcBorders>
            <w:vAlign w:val="bottom"/>
          </w:tcPr>
          <w:p w14:paraId="7BD9BE41" w14:textId="77777777" w:rsidR="00941438" w:rsidRPr="00E879C5" w:rsidRDefault="00941438" w:rsidP="00676686">
            <w:pPr>
              <w:jc w:val="center"/>
              <w:rPr>
                <w:rFonts w:ascii="Times New Roman" w:hAnsi="Times New Roman" w:cs="Times New Roman"/>
                <w:sz w:val="22"/>
                <w:szCs w:val="22"/>
              </w:rPr>
            </w:pPr>
          </w:p>
        </w:tc>
        <w:tc>
          <w:tcPr>
            <w:tcW w:w="1177" w:type="dxa"/>
            <w:tcBorders>
              <w:top w:val="single" w:sz="4" w:space="0" w:color="auto"/>
            </w:tcBorders>
            <w:vAlign w:val="bottom"/>
          </w:tcPr>
          <w:p w14:paraId="6B64B6A0" w14:textId="77777777" w:rsidR="00941438" w:rsidRPr="00E879C5" w:rsidRDefault="00941438" w:rsidP="00676686">
            <w:pPr>
              <w:jc w:val="center"/>
              <w:rPr>
                <w:rFonts w:ascii="Times New Roman" w:hAnsi="Times New Roman" w:cs="Times New Roman"/>
                <w:sz w:val="22"/>
                <w:szCs w:val="22"/>
              </w:rPr>
            </w:pPr>
            <w:r w:rsidRPr="00E879C5">
              <w:rPr>
                <w:rFonts w:ascii="Times New Roman" w:hAnsi="Times New Roman" w:cs="Times New Roman"/>
                <w:sz w:val="22"/>
                <w:szCs w:val="22"/>
              </w:rPr>
              <w:t>Total</w:t>
            </w:r>
          </w:p>
        </w:tc>
      </w:tr>
      <w:tr w:rsidR="00941438" w:rsidRPr="00E879C5" w14:paraId="35FFEC7A" w14:textId="77777777" w:rsidTr="00676686">
        <w:trPr>
          <w:trHeight w:val="272"/>
          <w:tblHeader/>
          <w:jc w:val="center"/>
        </w:trPr>
        <w:tc>
          <w:tcPr>
            <w:tcW w:w="2160" w:type="dxa"/>
            <w:vAlign w:val="bottom"/>
          </w:tcPr>
          <w:p w14:paraId="6A0CAC28" w14:textId="77777777" w:rsidR="00941438" w:rsidRPr="00E879C5" w:rsidRDefault="00941438" w:rsidP="00676686">
            <w:pPr>
              <w:rPr>
                <w:rFonts w:ascii="Times New Roman" w:hAnsi="Times New Roman" w:cs="Times New Roman"/>
                <w:b/>
                <w:bCs/>
                <w:i/>
                <w:iCs/>
                <w:sz w:val="22"/>
                <w:szCs w:val="22"/>
              </w:rPr>
            </w:pPr>
          </w:p>
        </w:tc>
        <w:tc>
          <w:tcPr>
            <w:tcW w:w="7920" w:type="dxa"/>
            <w:gridSpan w:val="11"/>
          </w:tcPr>
          <w:p w14:paraId="03357CC3" w14:textId="77777777" w:rsidR="00941438" w:rsidRPr="00E879C5" w:rsidRDefault="00941438" w:rsidP="00676686">
            <w:pPr>
              <w:jc w:val="center"/>
              <w:rPr>
                <w:rFonts w:ascii="Times New Roman" w:hAnsi="Times New Roman" w:cs="Times New Roman"/>
                <w:sz w:val="22"/>
                <w:szCs w:val="22"/>
              </w:rPr>
            </w:pPr>
            <w:r w:rsidRPr="00E879C5">
              <w:rPr>
                <w:rFonts w:ascii="Times New Roman" w:hAnsi="Times New Roman" w:cs="Times New Roman"/>
                <w:i/>
                <w:iCs/>
                <w:sz w:val="22"/>
                <w:szCs w:val="22"/>
              </w:rPr>
              <w:t>(in thousand Baht)</w:t>
            </w:r>
          </w:p>
        </w:tc>
      </w:tr>
      <w:tr w:rsidR="001531B8" w:rsidRPr="00E879C5" w14:paraId="753748F9" w14:textId="77777777" w:rsidTr="00676686">
        <w:trPr>
          <w:jc w:val="center"/>
        </w:trPr>
        <w:tc>
          <w:tcPr>
            <w:tcW w:w="2160" w:type="dxa"/>
          </w:tcPr>
          <w:p w14:paraId="58C71B28" w14:textId="24B4010B" w:rsidR="001531B8" w:rsidRPr="00E879C5" w:rsidRDefault="009C73FE" w:rsidP="00676686">
            <w:pPr>
              <w:ind w:left="73" w:right="-24" w:hanging="73"/>
              <w:rPr>
                <w:rFonts w:ascii="Times New Roman" w:hAnsi="Times New Roman" w:cs="Times New Roman"/>
                <w:b/>
                <w:bCs/>
                <w:i/>
                <w:iCs/>
                <w:sz w:val="22"/>
                <w:szCs w:val="22"/>
              </w:rPr>
            </w:pPr>
            <w:r>
              <w:rPr>
                <w:rFonts w:ascii="Times New Roman" w:hAnsi="Times New Roman" w:cs="Times New Roman"/>
                <w:b/>
                <w:bCs/>
                <w:i/>
                <w:iCs/>
                <w:sz w:val="22"/>
                <w:szCs w:val="22"/>
              </w:rPr>
              <w:t>2025</w:t>
            </w:r>
          </w:p>
        </w:tc>
        <w:tc>
          <w:tcPr>
            <w:tcW w:w="1080" w:type="dxa"/>
          </w:tcPr>
          <w:p w14:paraId="6969B4A1" w14:textId="77777777" w:rsidR="001531B8" w:rsidRPr="00E879C5" w:rsidRDefault="001531B8" w:rsidP="00676686">
            <w:pPr>
              <w:tabs>
                <w:tab w:val="clear" w:pos="907"/>
                <w:tab w:val="left" w:pos="720"/>
              </w:tabs>
              <w:rPr>
                <w:rFonts w:ascii="Times New Roman" w:hAnsi="Times New Roman" w:cs="Times New Roman"/>
                <w:sz w:val="22"/>
                <w:szCs w:val="22"/>
              </w:rPr>
            </w:pPr>
          </w:p>
        </w:tc>
        <w:tc>
          <w:tcPr>
            <w:tcW w:w="270" w:type="dxa"/>
          </w:tcPr>
          <w:p w14:paraId="1743824C" w14:textId="77777777" w:rsidR="001531B8" w:rsidRPr="00E879C5" w:rsidRDefault="001531B8" w:rsidP="00676686">
            <w:pPr>
              <w:tabs>
                <w:tab w:val="decimal" w:pos="708"/>
              </w:tabs>
              <w:rPr>
                <w:rFonts w:ascii="Times New Roman" w:hAnsi="Times New Roman" w:cs="Times New Roman"/>
                <w:b/>
                <w:bCs/>
                <w:sz w:val="22"/>
                <w:szCs w:val="22"/>
              </w:rPr>
            </w:pPr>
          </w:p>
        </w:tc>
        <w:tc>
          <w:tcPr>
            <w:tcW w:w="1080" w:type="dxa"/>
          </w:tcPr>
          <w:p w14:paraId="13EA501D" w14:textId="77777777" w:rsidR="001531B8" w:rsidRPr="00E879C5" w:rsidRDefault="001531B8" w:rsidP="00676686">
            <w:pPr>
              <w:tabs>
                <w:tab w:val="clear" w:pos="454"/>
                <w:tab w:val="clear" w:pos="680"/>
                <w:tab w:val="clear" w:pos="907"/>
                <w:tab w:val="left" w:pos="434"/>
                <w:tab w:val="left" w:pos="614"/>
                <w:tab w:val="decimal" w:pos="704"/>
              </w:tabs>
              <w:ind w:right="-109"/>
              <w:rPr>
                <w:rFonts w:ascii="Times New Roman" w:hAnsi="Times New Roman" w:cs="Times New Roman"/>
                <w:b/>
                <w:bCs/>
                <w:sz w:val="22"/>
                <w:szCs w:val="22"/>
              </w:rPr>
            </w:pPr>
          </w:p>
        </w:tc>
        <w:tc>
          <w:tcPr>
            <w:tcW w:w="272" w:type="dxa"/>
          </w:tcPr>
          <w:p w14:paraId="1F102C59" w14:textId="77777777" w:rsidR="001531B8" w:rsidRPr="00E879C5" w:rsidRDefault="001531B8" w:rsidP="00676686">
            <w:pPr>
              <w:tabs>
                <w:tab w:val="decimal" w:pos="708"/>
              </w:tabs>
              <w:rPr>
                <w:rFonts w:ascii="Times New Roman" w:hAnsi="Times New Roman" w:cs="Times New Roman"/>
                <w:b/>
                <w:bCs/>
                <w:sz w:val="22"/>
                <w:szCs w:val="22"/>
              </w:rPr>
            </w:pPr>
          </w:p>
        </w:tc>
        <w:tc>
          <w:tcPr>
            <w:tcW w:w="988" w:type="dxa"/>
          </w:tcPr>
          <w:p w14:paraId="4A821491" w14:textId="77777777" w:rsidR="001531B8" w:rsidRPr="00E879C5" w:rsidRDefault="001531B8" w:rsidP="00676686">
            <w:pPr>
              <w:tabs>
                <w:tab w:val="decimal" w:pos="708"/>
              </w:tabs>
              <w:rPr>
                <w:rFonts w:ascii="Times New Roman" w:hAnsi="Times New Roman" w:cs="Times New Roman"/>
                <w:b/>
                <w:bCs/>
                <w:sz w:val="22"/>
                <w:szCs w:val="22"/>
              </w:rPr>
            </w:pPr>
          </w:p>
        </w:tc>
        <w:tc>
          <w:tcPr>
            <w:tcW w:w="236" w:type="dxa"/>
          </w:tcPr>
          <w:p w14:paraId="7B5BEE64" w14:textId="77777777" w:rsidR="001531B8" w:rsidRPr="00E879C5" w:rsidRDefault="001531B8" w:rsidP="00676686">
            <w:pPr>
              <w:tabs>
                <w:tab w:val="decimal" w:pos="708"/>
              </w:tabs>
              <w:rPr>
                <w:rFonts w:ascii="Times New Roman" w:hAnsi="Times New Roman" w:cs="Times New Roman"/>
                <w:b/>
                <w:bCs/>
                <w:sz w:val="22"/>
                <w:szCs w:val="22"/>
              </w:rPr>
            </w:pPr>
          </w:p>
        </w:tc>
        <w:tc>
          <w:tcPr>
            <w:tcW w:w="1204" w:type="dxa"/>
          </w:tcPr>
          <w:p w14:paraId="10D56BDD" w14:textId="77777777" w:rsidR="001531B8" w:rsidRPr="00E879C5" w:rsidRDefault="001531B8" w:rsidP="00676686">
            <w:pPr>
              <w:tabs>
                <w:tab w:val="decimal" w:pos="708"/>
              </w:tabs>
              <w:rPr>
                <w:rFonts w:ascii="Times New Roman" w:hAnsi="Times New Roman" w:cs="Times New Roman"/>
                <w:b/>
                <w:bCs/>
                <w:sz w:val="22"/>
                <w:szCs w:val="22"/>
              </w:rPr>
            </w:pPr>
          </w:p>
        </w:tc>
        <w:tc>
          <w:tcPr>
            <w:tcW w:w="236" w:type="dxa"/>
          </w:tcPr>
          <w:p w14:paraId="6697C8BC" w14:textId="77777777" w:rsidR="001531B8" w:rsidRPr="00E879C5" w:rsidRDefault="001531B8" w:rsidP="00676686">
            <w:pPr>
              <w:tabs>
                <w:tab w:val="decimal" w:pos="708"/>
              </w:tabs>
              <w:rPr>
                <w:rFonts w:ascii="Times New Roman" w:hAnsi="Times New Roman" w:cs="Times New Roman"/>
                <w:b/>
                <w:bCs/>
                <w:sz w:val="22"/>
                <w:szCs w:val="22"/>
              </w:rPr>
            </w:pPr>
          </w:p>
        </w:tc>
        <w:tc>
          <w:tcPr>
            <w:tcW w:w="1114" w:type="dxa"/>
          </w:tcPr>
          <w:p w14:paraId="67FCD120" w14:textId="77777777" w:rsidR="001531B8" w:rsidRPr="00E879C5" w:rsidRDefault="001531B8" w:rsidP="00676686">
            <w:pPr>
              <w:tabs>
                <w:tab w:val="decimal" w:pos="708"/>
              </w:tabs>
              <w:rPr>
                <w:rFonts w:ascii="Times New Roman" w:hAnsi="Times New Roman" w:cs="Times New Roman"/>
                <w:b/>
                <w:bCs/>
                <w:sz w:val="22"/>
                <w:szCs w:val="22"/>
              </w:rPr>
            </w:pPr>
          </w:p>
        </w:tc>
        <w:tc>
          <w:tcPr>
            <w:tcW w:w="263" w:type="dxa"/>
          </w:tcPr>
          <w:p w14:paraId="68EFA9FD" w14:textId="77777777" w:rsidR="001531B8" w:rsidRPr="00E879C5" w:rsidRDefault="001531B8" w:rsidP="00676686">
            <w:pPr>
              <w:tabs>
                <w:tab w:val="decimal" w:pos="708"/>
              </w:tabs>
              <w:rPr>
                <w:rFonts w:ascii="Times New Roman" w:hAnsi="Times New Roman" w:cs="Times New Roman"/>
                <w:b/>
                <w:bCs/>
                <w:sz w:val="22"/>
                <w:szCs w:val="22"/>
              </w:rPr>
            </w:pPr>
          </w:p>
        </w:tc>
        <w:tc>
          <w:tcPr>
            <w:tcW w:w="1177" w:type="dxa"/>
          </w:tcPr>
          <w:p w14:paraId="4D59484B" w14:textId="77777777" w:rsidR="001531B8" w:rsidRPr="00E879C5" w:rsidRDefault="001531B8" w:rsidP="00676686">
            <w:pPr>
              <w:tabs>
                <w:tab w:val="clear" w:pos="680"/>
                <w:tab w:val="left" w:pos="521"/>
                <w:tab w:val="decimal" w:pos="708"/>
              </w:tabs>
              <w:rPr>
                <w:rFonts w:ascii="Times New Roman" w:hAnsi="Times New Roman" w:cs="Times New Roman"/>
                <w:b/>
                <w:bCs/>
                <w:sz w:val="22"/>
                <w:szCs w:val="22"/>
              </w:rPr>
            </w:pPr>
          </w:p>
        </w:tc>
      </w:tr>
      <w:tr w:rsidR="00941438" w:rsidRPr="00E879C5" w14:paraId="2DDE77E9" w14:textId="77777777" w:rsidTr="00676686">
        <w:trPr>
          <w:jc w:val="center"/>
        </w:trPr>
        <w:tc>
          <w:tcPr>
            <w:tcW w:w="2160" w:type="dxa"/>
          </w:tcPr>
          <w:p w14:paraId="361FE189" w14:textId="77777777" w:rsidR="00941438" w:rsidRPr="00E879C5" w:rsidRDefault="00941438" w:rsidP="00676686">
            <w:pPr>
              <w:ind w:left="73" w:right="-24" w:hanging="73"/>
              <w:rPr>
                <w:rFonts w:ascii="Times New Roman" w:hAnsi="Times New Roman" w:cs="Times New Roman"/>
                <w:b/>
                <w:bCs/>
                <w:i/>
                <w:iCs/>
                <w:sz w:val="22"/>
                <w:szCs w:val="22"/>
              </w:rPr>
            </w:pPr>
            <w:r w:rsidRPr="00E879C5">
              <w:rPr>
                <w:rFonts w:ascii="Times New Roman" w:hAnsi="Times New Roman" w:cs="Times New Roman"/>
                <w:b/>
                <w:bCs/>
                <w:i/>
                <w:iCs/>
                <w:sz w:val="22"/>
                <w:szCs w:val="22"/>
              </w:rPr>
              <w:t>Non-derivative financial liabilities</w:t>
            </w:r>
          </w:p>
        </w:tc>
        <w:tc>
          <w:tcPr>
            <w:tcW w:w="1080" w:type="dxa"/>
          </w:tcPr>
          <w:p w14:paraId="001C0DC1" w14:textId="77777777" w:rsidR="00941438" w:rsidRPr="00E879C5" w:rsidRDefault="00941438" w:rsidP="00676686">
            <w:pPr>
              <w:tabs>
                <w:tab w:val="clear" w:pos="907"/>
                <w:tab w:val="left" w:pos="720"/>
              </w:tabs>
              <w:rPr>
                <w:rFonts w:ascii="Times New Roman" w:hAnsi="Times New Roman" w:cs="Times New Roman"/>
                <w:sz w:val="22"/>
                <w:szCs w:val="22"/>
              </w:rPr>
            </w:pPr>
          </w:p>
        </w:tc>
        <w:tc>
          <w:tcPr>
            <w:tcW w:w="270" w:type="dxa"/>
          </w:tcPr>
          <w:p w14:paraId="4F485571" w14:textId="77777777" w:rsidR="00941438" w:rsidRPr="00E879C5" w:rsidRDefault="00941438" w:rsidP="00676686">
            <w:pPr>
              <w:tabs>
                <w:tab w:val="decimal" w:pos="708"/>
              </w:tabs>
              <w:rPr>
                <w:rFonts w:ascii="Times New Roman" w:hAnsi="Times New Roman" w:cs="Times New Roman"/>
                <w:b/>
                <w:bCs/>
                <w:sz w:val="22"/>
                <w:szCs w:val="22"/>
              </w:rPr>
            </w:pPr>
          </w:p>
        </w:tc>
        <w:tc>
          <w:tcPr>
            <w:tcW w:w="1080" w:type="dxa"/>
          </w:tcPr>
          <w:p w14:paraId="2502AFF6" w14:textId="77777777" w:rsidR="00941438" w:rsidRPr="00E879C5" w:rsidRDefault="00941438" w:rsidP="00676686">
            <w:pPr>
              <w:tabs>
                <w:tab w:val="clear" w:pos="454"/>
                <w:tab w:val="clear" w:pos="680"/>
                <w:tab w:val="clear" w:pos="907"/>
                <w:tab w:val="left" w:pos="434"/>
                <w:tab w:val="left" w:pos="614"/>
                <w:tab w:val="decimal" w:pos="704"/>
              </w:tabs>
              <w:ind w:right="-109"/>
              <w:rPr>
                <w:rFonts w:ascii="Times New Roman" w:hAnsi="Times New Roman" w:cs="Times New Roman"/>
                <w:b/>
                <w:bCs/>
                <w:sz w:val="22"/>
                <w:szCs w:val="22"/>
              </w:rPr>
            </w:pPr>
          </w:p>
        </w:tc>
        <w:tc>
          <w:tcPr>
            <w:tcW w:w="272" w:type="dxa"/>
          </w:tcPr>
          <w:p w14:paraId="73254568" w14:textId="77777777" w:rsidR="00941438" w:rsidRPr="00E879C5" w:rsidRDefault="00941438" w:rsidP="00676686">
            <w:pPr>
              <w:tabs>
                <w:tab w:val="decimal" w:pos="708"/>
              </w:tabs>
              <w:rPr>
                <w:rFonts w:ascii="Times New Roman" w:hAnsi="Times New Roman" w:cs="Times New Roman"/>
                <w:b/>
                <w:bCs/>
                <w:sz w:val="22"/>
                <w:szCs w:val="22"/>
              </w:rPr>
            </w:pPr>
          </w:p>
        </w:tc>
        <w:tc>
          <w:tcPr>
            <w:tcW w:w="988" w:type="dxa"/>
          </w:tcPr>
          <w:p w14:paraId="77E4AD33" w14:textId="77777777" w:rsidR="00941438" w:rsidRPr="00E879C5" w:rsidRDefault="00941438" w:rsidP="00676686">
            <w:pPr>
              <w:tabs>
                <w:tab w:val="decimal" w:pos="708"/>
              </w:tabs>
              <w:rPr>
                <w:rFonts w:ascii="Times New Roman" w:hAnsi="Times New Roman" w:cs="Times New Roman"/>
                <w:b/>
                <w:bCs/>
                <w:sz w:val="22"/>
                <w:szCs w:val="22"/>
              </w:rPr>
            </w:pPr>
          </w:p>
        </w:tc>
        <w:tc>
          <w:tcPr>
            <w:tcW w:w="236" w:type="dxa"/>
          </w:tcPr>
          <w:p w14:paraId="1AD578A3" w14:textId="77777777" w:rsidR="00941438" w:rsidRPr="00E879C5" w:rsidRDefault="00941438" w:rsidP="00676686">
            <w:pPr>
              <w:tabs>
                <w:tab w:val="decimal" w:pos="708"/>
              </w:tabs>
              <w:rPr>
                <w:rFonts w:ascii="Times New Roman" w:hAnsi="Times New Roman" w:cs="Times New Roman"/>
                <w:b/>
                <w:bCs/>
                <w:sz w:val="22"/>
                <w:szCs w:val="22"/>
              </w:rPr>
            </w:pPr>
          </w:p>
        </w:tc>
        <w:tc>
          <w:tcPr>
            <w:tcW w:w="1204" w:type="dxa"/>
          </w:tcPr>
          <w:p w14:paraId="0A81C97A" w14:textId="77777777" w:rsidR="00941438" w:rsidRPr="00E879C5" w:rsidRDefault="00941438" w:rsidP="00676686">
            <w:pPr>
              <w:tabs>
                <w:tab w:val="decimal" w:pos="708"/>
              </w:tabs>
              <w:rPr>
                <w:rFonts w:ascii="Times New Roman" w:hAnsi="Times New Roman" w:cs="Times New Roman"/>
                <w:b/>
                <w:bCs/>
                <w:sz w:val="22"/>
                <w:szCs w:val="22"/>
              </w:rPr>
            </w:pPr>
          </w:p>
        </w:tc>
        <w:tc>
          <w:tcPr>
            <w:tcW w:w="236" w:type="dxa"/>
          </w:tcPr>
          <w:p w14:paraId="301B1301" w14:textId="77777777" w:rsidR="00941438" w:rsidRPr="00E879C5" w:rsidRDefault="00941438" w:rsidP="00676686">
            <w:pPr>
              <w:tabs>
                <w:tab w:val="decimal" w:pos="708"/>
              </w:tabs>
              <w:rPr>
                <w:rFonts w:ascii="Times New Roman" w:hAnsi="Times New Roman" w:cs="Times New Roman"/>
                <w:b/>
                <w:bCs/>
                <w:sz w:val="22"/>
                <w:szCs w:val="22"/>
              </w:rPr>
            </w:pPr>
          </w:p>
        </w:tc>
        <w:tc>
          <w:tcPr>
            <w:tcW w:w="1114" w:type="dxa"/>
          </w:tcPr>
          <w:p w14:paraId="19B4E45C" w14:textId="77777777" w:rsidR="00941438" w:rsidRPr="00E879C5" w:rsidRDefault="00941438" w:rsidP="00676686">
            <w:pPr>
              <w:tabs>
                <w:tab w:val="decimal" w:pos="708"/>
              </w:tabs>
              <w:rPr>
                <w:rFonts w:ascii="Times New Roman" w:hAnsi="Times New Roman" w:cs="Times New Roman"/>
                <w:b/>
                <w:bCs/>
                <w:sz w:val="22"/>
                <w:szCs w:val="22"/>
              </w:rPr>
            </w:pPr>
          </w:p>
        </w:tc>
        <w:tc>
          <w:tcPr>
            <w:tcW w:w="263" w:type="dxa"/>
          </w:tcPr>
          <w:p w14:paraId="4BA94C7A" w14:textId="77777777" w:rsidR="00941438" w:rsidRPr="00E879C5" w:rsidRDefault="00941438" w:rsidP="00676686">
            <w:pPr>
              <w:tabs>
                <w:tab w:val="decimal" w:pos="708"/>
              </w:tabs>
              <w:rPr>
                <w:rFonts w:ascii="Times New Roman" w:hAnsi="Times New Roman" w:cs="Times New Roman"/>
                <w:b/>
                <w:bCs/>
                <w:sz w:val="22"/>
                <w:szCs w:val="22"/>
              </w:rPr>
            </w:pPr>
          </w:p>
        </w:tc>
        <w:tc>
          <w:tcPr>
            <w:tcW w:w="1177" w:type="dxa"/>
          </w:tcPr>
          <w:p w14:paraId="38E7C0DC" w14:textId="77777777" w:rsidR="00941438" w:rsidRPr="00E879C5" w:rsidRDefault="00941438" w:rsidP="00676686">
            <w:pPr>
              <w:tabs>
                <w:tab w:val="clear" w:pos="680"/>
                <w:tab w:val="left" w:pos="521"/>
                <w:tab w:val="decimal" w:pos="708"/>
              </w:tabs>
              <w:rPr>
                <w:rFonts w:ascii="Times New Roman" w:hAnsi="Times New Roman" w:cs="Times New Roman"/>
                <w:b/>
                <w:bCs/>
                <w:sz w:val="22"/>
                <w:szCs w:val="22"/>
              </w:rPr>
            </w:pPr>
          </w:p>
        </w:tc>
      </w:tr>
      <w:tr w:rsidR="00C96A6C" w:rsidRPr="00E879C5" w14:paraId="24C7594D" w14:textId="77777777" w:rsidTr="00676686">
        <w:trPr>
          <w:jc w:val="center"/>
        </w:trPr>
        <w:tc>
          <w:tcPr>
            <w:tcW w:w="2160" w:type="dxa"/>
          </w:tcPr>
          <w:p w14:paraId="4AAB0421" w14:textId="495A7557" w:rsidR="00C96A6C" w:rsidRPr="00E879C5" w:rsidRDefault="00C96A6C" w:rsidP="00C96A6C">
            <w:pPr>
              <w:ind w:left="73" w:right="-24" w:hanging="73"/>
              <w:rPr>
                <w:rFonts w:ascii="Times New Roman" w:hAnsi="Times New Roman" w:cs="Times New Roman"/>
                <w:sz w:val="22"/>
                <w:szCs w:val="22"/>
              </w:rPr>
            </w:pPr>
            <w:r>
              <w:rPr>
                <w:rFonts w:ascii="Times New Roman" w:hAnsi="Times New Roman" w:cs="Times New Roman"/>
                <w:sz w:val="22"/>
                <w:szCs w:val="22"/>
              </w:rPr>
              <w:t>S</w:t>
            </w:r>
            <w:r w:rsidRPr="00E879C5">
              <w:rPr>
                <w:rFonts w:ascii="Times New Roman" w:hAnsi="Times New Roman" w:cs="Times New Roman"/>
                <w:sz w:val="22"/>
                <w:szCs w:val="22"/>
              </w:rPr>
              <w:t xml:space="preserve">hort-term </w:t>
            </w:r>
            <w:r>
              <w:rPr>
                <w:rFonts w:ascii="Times New Roman" w:hAnsi="Times New Roman" w:cs="Times New Roman"/>
                <w:sz w:val="22"/>
                <w:szCs w:val="22"/>
              </w:rPr>
              <w:t>b</w:t>
            </w:r>
            <w:r w:rsidRPr="00E879C5">
              <w:rPr>
                <w:rFonts w:ascii="Times New Roman" w:hAnsi="Times New Roman" w:cs="Times New Roman"/>
                <w:sz w:val="22"/>
                <w:szCs w:val="22"/>
              </w:rPr>
              <w:t>orrowings from financial institutions</w:t>
            </w:r>
          </w:p>
        </w:tc>
        <w:tc>
          <w:tcPr>
            <w:tcW w:w="1080" w:type="dxa"/>
            <w:vAlign w:val="bottom"/>
          </w:tcPr>
          <w:p w14:paraId="1DCA41B4" w14:textId="28D18D0D"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sidRPr="00C96A6C">
              <w:rPr>
                <w:rFonts w:ascii="Times New Roman" w:hAnsi="Times New Roman"/>
                <w:sz w:val="22"/>
                <w:szCs w:val="28"/>
              </w:rPr>
              <w:t>470,000</w:t>
            </w:r>
          </w:p>
        </w:tc>
        <w:tc>
          <w:tcPr>
            <w:tcW w:w="270" w:type="dxa"/>
            <w:vAlign w:val="bottom"/>
          </w:tcPr>
          <w:p w14:paraId="73475674" w14:textId="77777777" w:rsidR="00C96A6C" w:rsidRPr="00C96A6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sz w:val="22"/>
                <w:szCs w:val="28"/>
              </w:rPr>
            </w:pPr>
          </w:p>
        </w:tc>
        <w:tc>
          <w:tcPr>
            <w:tcW w:w="1080" w:type="dxa"/>
            <w:vAlign w:val="bottom"/>
          </w:tcPr>
          <w:p w14:paraId="12CC8599" w14:textId="0A1CF215"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sidRPr="00C96A6C">
              <w:rPr>
                <w:rFonts w:ascii="Times New Roman" w:hAnsi="Times New Roman"/>
                <w:sz w:val="22"/>
                <w:szCs w:val="28"/>
              </w:rPr>
              <w:t>470,000</w:t>
            </w:r>
          </w:p>
        </w:tc>
        <w:tc>
          <w:tcPr>
            <w:tcW w:w="272" w:type="dxa"/>
            <w:vAlign w:val="bottom"/>
          </w:tcPr>
          <w:p w14:paraId="4B2DEFF6" w14:textId="77777777" w:rsidR="00C96A6C" w:rsidRPr="00C96A6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sz w:val="22"/>
                <w:szCs w:val="28"/>
              </w:rPr>
            </w:pPr>
          </w:p>
        </w:tc>
        <w:tc>
          <w:tcPr>
            <w:tcW w:w="988" w:type="dxa"/>
            <w:vAlign w:val="bottom"/>
          </w:tcPr>
          <w:p w14:paraId="3C5B7EBE" w14:textId="137FD89D"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1D1A18B7" w14:textId="77777777"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tc>
        <w:tc>
          <w:tcPr>
            <w:tcW w:w="1204" w:type="dxa"/>
            <w:vAlign w:val="bottom"/>
          </w:tcPr>
          <w:p w14:paraId="0D32E838" w14:textId="2AA5AF5E"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7503679C" w14:textId="77777777" w:rsidR="00C96A6C" w:rsidRPr="00C96A6C" w:rsidRDefault="00C96A6C" w:rsidP="00C96A6C">
            <w:pPr>
              <w:pStyle w:val="acctfourfigures"/>
              <w:tabs>
                <w:tab w:val="clear" w:pos="765"/>
                <w:tab w:val="decimal" w:pos="737"/>
              </w:tabs>
              <w:spacing w:line="240" w:lineRule="atLeast"/>
              <w:ind w:left="-113" w:right="-106"/>
              <w:rPr>
                <w:rFonts w:cs="Angsana New"/>
                <w:szCs w:val="28"/>
                <w:lang w:val="en-US" w:bidi="th-TH"/>
              </w:rPr>
            </w:pPr>
          </w:p>
        </w:tc>
        <w:tc>
          <w:tcPr>
            <w:tcW w:w="1114" w:type="dxa"/>
            <w:vAlign w:val="bottom"/>
          </w:tcPr>
          <w:p w14:paraId="1EAABF83" w14:textId="314562B2"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63" w:type="dxa"/>
            <w:vAlign w:val="bottom"/>
          </w:tcPr>
          <w:p w14:paraId="1781D78A" w14:textId="77777777" w:rsidR="00C96A6C" w:rsidRPr="00C96A6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sz w:val="22"/>
                <w:szCs w:val="28"/>
              </w:rPr>
            </w:pPr>
          </w:p>
        </w:tc>
        <w:tc>
          <w:tcPr>
            <w:tcW w:w="1177" w:type="dxa"/>
            <w:vAlign w:val="bottom"/>
          </w:tcPr>
          <w:p w14:paraId="6B367F87" w14:textId="4DE80D52"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sidRPr="00C96A6C">
              <w:rPr>
                <w:rFonts w:ascii="Times New Roman" w:hAnsi="Times New Roman"/>
                <w:sz w:val="22"/>
                <w:szCs w:val="28"/>
              </w:rPr>
              <w:t>470,000</w:t>
            </w:r>
          </w:p>
        </w:tc>
      </w:tr>
      <w:tr w:rsidR="00C96A6C" w:rsidRPr="00E879C5" w14:paraId="2D586A87" w14:textId="77777777" w:rsidTr="004C37C7">
        <w:trPr>
          <w:trHeight w:val="272"/>
          <w:jc w:val="center"/>
        </w:trPr>
        <w:tc>
          <w:tcPr>
            <w:tcW w:w="2160" w:type="dxa"/>
          </w:tcPr>
          <w:p w14:paraId="0EB9B12C" w14:textId="77777777" w:rsidR="00C96A6C" w:rsidRPr="00E879C5" w:rsidRDefault="00C96A6C" w:rsidP="00C96A6C">
            <w:pPr>
              <w:ind w:left="73" w:right="-24" w:hanging="73"/>
              <w:rPr>
                <w:rFonts w:ascii="Times New Roman" w:hAnsi="Times New Roman" w:cs="Times New Roman"/>
                <w:sz w:val="22"/>
                <w:szCs w:val="22"/>
                <w:cs/>
              </w:rPr>
            </w:pPr>
            <w:r w:rsidRPr="00E879C5">
              <w:rPr>
                <w:rFonts w:ascii="Times New Roman" w:hAnsi="Times New Roman" w:cs="Times New Roman"/>
                <w:sz w:val="22"/>
                <w:szCs w:val="22"/>
              </w:rPr>
              <w:t xml:space="preserve">Trade payables </w:t>
            </w:r>
          </w:p>
        </w:tc>
        <w:tc>
          <w:tcPr>
            <w:tcW w:w="1080" w:type="dxa"/>
            <w:vAlign w:val="bottom"/>
          </w:tcPr>
          <w:p w14:paraId="04CEA26E" w14:textId="5A53E7A4"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sidRPr="00C96A6C">
              <w:rPr>
                <w:rFonts w:ascii="Times New Roman" w:hAnsi="Times New Roman"/>
                <w:sz w:val="22"/>
                <w:szCs w:val="28"/>
              </w:rPr>
              <w:t>760,127</w:t>
            </w:r>
          </w:p>
        </w:tc>
        <w:tc>
          <w:tcPr>
            <w:tcW w:w="270" w:type="dxa"/>
            <w:vAlign w:val="bottom"/>
          </w:tcPr>
          <w:p w14:paraId="063A0758"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vAlign w:val="bottom"/>
          </w:tcPr>
          <w:p w14:paraId="7B3862FA" w14:textId="5FEA6B26"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sidRPr="00C96A6C">
              <w:rPr>
                <w:rFonts w:ascii="Times New Roman" w:hAnsi="Times New Roman"/>
                <w:sz w:val="22"/>
                <w:szCs w:val="28"/>
              </w:rPr>
              <w:t>760,127</w:t>
            </w:r>
          </w:p>
        </w:tc>
        <w:tc>
          <w:tcPr>
            <w:tcW w:w="272" w:type="dxa"/>
            <w:vAlign w:val="bottom"/>
          </w:tcPr>
          <w:p w14:paraId="3D3A10E0" w14:textId="77777777"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vAlign w:val="bottom"/>
          </w:tcPr>
          <w:p w14:paraId="77A6252F" w14:textId="3F1D7236"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3BED64AD" w14:textId="77777777"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tc>
        <w:tc>
          <w:tcPr>
            <w:tcW w:w="1204" w:type="dxa"/>
            <w:vAlign w:val="bottom"/>
          </w:tcPr>
          <w:p w14:paraId="1D3C0A34" w14:textId="67B3608D"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23604010" w14:textId="77777777" w:rsidR="00C96A6C" w:rsidRPr="00C96A6C" w:rsidRDefault="00C96A6C" w:rsidP="00C96A6C">
            <w:pPr>
              <w:pStyle w:val="acctfourfigures"/>
              <w:tabs>
                <w:tab w:val="clear" w:pos="765"/>
                <w:tab w:val="decimal" w:pos="737"/>
              </w:tabs>
              <w:spacing w:line="240" w:lineRule="atLeast"/>
              <w:ind w:left="-113" w:right="-106"/>
              <w:rPr>
                <w:rFonts w:cs="Angsana New"/>
                <w:szCs w:val="28"/>
                <w:lang w:val="en-US" w:bidi="th-TH"/>
              </w:rPr>
            </w:pPr>
          </w:p>
        </w:tc>
        <w:tc>
          <w:tcPr>
            <w:tcW w:w="1114" w:type="dxa"/>
            <w:vAlign w:val="bottom"/>
          </w:tcPr>
          <w:p w14:paraId="3E86711E" w14:textId="678BE061"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63" w:type="dxa"/>
            <w:vAlign w:val="bottom"/>
          </w:tcPr>
          <w:p w14:paraId="46AE546E"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vAlign w:val="bottom"/>
          </w:tcPr>
          <w:p w14:paraId="28E9D335" w14:textId="7C2BDD4D"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sidRPr="00C96A6C">
              <w:rPr>
                <w:rFonts w:ascii="Times New Roman" w:hAnsi="Times New Roman"/>
                <w:sz w:val="22"/>
                <w:szCs w:val="28"/>
              </w:rPr>
              <w:t>760,127</w:t>
            </w:r>
          </w:p>
        </w:tc>
      </w:tr>
      <w:tr w:rsidR="00C96A6C" w:rsidRPr="00E879C5" w14:paraId="023A278F" w14:textId="77777777" w:rsidTr="004C37C7">
        <w:trPr>
          <w:trHeight w:val="272"/>
          <w:jc w:val="center"/>
        </w:trPr>
        <w:tc>
          <w:tcPr>
            <w:tcW w:w="2160" w:type="dxa"/>
          </w:tcPr>
          <w:p w14:paraId="10C2A1BB" w14:textId="621A0A3E" w:rsidR="00C96A6C" w:rsidRPr="00E879C5" w:rsidRDefault="00C96A6C" w:rsidP="00C96A6C">
            <w:pPr>
              <w:ind w:left="73" w:right="-24" w:hanging="73"/>
              <w:rPr>
                <w:rFonts w:ascii="Times New Roman" w:hAnsi="Times New Roman" w:cs="Times New Roman"/>
                <w:sz w:val="22"/>
                <w:szCs w:val="22"/>
              </w:rPr>
            </w:pPr>
            <w:r w:rsidRPr="00E879C5">
              <w:rPr>
                <w:rFonts w:ascii="Times New Roman" w:hAnsi="Times New Roman" w:cs="Times New Roman"/>
                <w:sz w:val="22"/>
                <w:szCs w:val="22"/>
              </w:rPr>
              <w:t>Accrued expenses</w:t>
            </w:r>
          </w:p>
        </w:tc>
        <w:tc>
          <w:tcPr>
            <w:tcW w:w="1080" w:type="dxa"/>
            <w:vAlign w:val="bottom"/>
          </w:tcPr>
          <w:p w14:paraId="15C331FE" w14:textId="39D5BAAD"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heme="minorBidi"/>
                <w:sz w:val="22"/>
                <w:szCs w:val="22"/>
              </w:rPr>
            </w:pPr>
            <w:r w:rsidRPr="00C96A6C">
              <w:rPr>
                <w:rFonts w:ascii="Times New Roman" w:hAnsi="Times New Roman"/>
                <w:sz w:val="22"/>
                <w:szCs w:val="28"/>
              </w:rPr>
              <w:t>241,968</w:t>
            </w:r>
          </w:p>
        </w:tc>
        <w:tc>
          <w:tcPr>
            <w:tcW w:w="270" w:type="dxa"/>
            <w:vAlign w:val="bottom"/>
          </w:tcPr>
          <w:p w14:paraId="7C619371"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vAlign w:val="bottom"/>
          </w:tcPr>
          <w:p w14:paraId="466262C4" w14:textId="5767414F"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sidRPr="00C96A6C">
              <w:rPr>
                <w:rFonts w:ascii="Times New Roman" w:hAnsi="Times New Roman"/>
                <w:sz w:val="22"/>
                <w:szCs w:val="28"/>
              </w:rPr>
              <w:t>241,968</w:t>
            </w:r>
          </w:p>
        </w:tc>
        <w:tc>
          <w:tcPr>
            <w:tcW w:w="272" w:type="dxa"/>
            <w:vAlign w:val="bottom"/>
          </w:tcPr>
          <w:p w14:paraId="4773D7D6" w14:textId="77777777"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vAlign w:val="bottom"/>
          </w:tcPr>
          <w:p w14:paraId="422C1664" w14:textId="2F4151F6"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3063D884" w14:textId="77777777"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tc>
        <w:tc>
          <w:tcPr>
            <w:tcW w:w="1204" w:type="dxa"/>
            <w:vAlign w:val="bottom"/>
          </w:tcPr>
          <w:p w14:paraId="0175FFCC" w14:textId="77F2112C"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26E2DF4C" w14:textId="77777777" w:rsidR="00C96A6C" w:rsidRPr="00C96A6C" w:rsidRDefault="00C96A6C" w:rsidP="00C96A6C">
            <w:pPr>
              <w:pStyle w:val="acctfourfigures"/>
              <w:tabs>
                <w:tab w:val="clear" w:pos="765"/>
                <w:tab w:val="decimal" w:pos="737"/>
              </w:tabs>
              <w:spacing w:line="240" w:lineRule="atLeast"/>
              <w:ind w:left="-113" w:right="-106"/>
              <w:rPr>
                <w:rFonts w:cs="Angsana New"/>
                <w:szCs w:val="28"/>
                <w:lang w:val="en-US" w:bidi="th-TH"/>
              </w:rPr>
            </w:pPr>
          </w:p>
        </w:tc>
        <w:tc>
          <w:tcPr>
            <w:tcW w:w="1114" w:type="dxa"/>
            <w:vAlign w:val="bottom"/>
          </w:tcPr>
          <w:p w14:paraId="689D2433" w14:textId="1C89B7C7"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63" w:type="dxa"/>
            <w:vAlign w:val="bottom"/>
          </w:tcPr>
          <w:p w14:paraId="6F82A9B4"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vAlign w:val="bottom"/>
          </w:tcPr>
          <w:p w14:paraId="02B55994" w14:textId="6A5C0B42"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sidRPr="00C96A6C">
              <w:rPr>
                <w:rFonts w:ascii="Times New Roman" w:hAnsi="Times New Roman"/>
                <w:sz w:val="22"/>
                <w:szCs w:val="28"/>
              </w:rPr>
              <w:t>241,968</w:t>
            </w:r>
          </w:p>
        </w:tc>
      </w:tr>
      <w:tr w:rsidR="00C96A6C" w:rsidRPr="00E879C5" w14:paraId="7451D0B3" w14:textId="77777777" w:rsidTr="004C37C7">
        <w:trPr>
          <w:trHeight w:val="272"/>
          <w:jc w:val="center"/>
        </w:trPr>
        <w:tc>
          <w:tcPr>
            <w:tcW w:w="2160" w:type="dxa"/>
          </w:tcPr>
          <w:p w14:paraId="0E02EE99" w14:textId="084F63A3" w:rsidR="00C96A6C" w:rsidRPr="00E879C5" w:rsidRDefault="00C96A6C" w:rsidP="00C96A6C">
            <w:pPr>
              <w:ind w:left="73" w:right="-24" w:hanging="73"/>
              <w:rPr>
                <w:rFonts w:ascii="Times New Roman" w:hAnsi="Times New Roman" w:cs="Times New Roman"/>
                <w:sz w:val="22"/>
                <w:szCs w:val="22"/>
              </w:rPr>
            </w:pPr>
            <w:r w:rsidRPr="00E879C5">
              <w:rPr>
                <w:rFonts w:ascii="Times New Roman" w:hAnsi="Times New Roman" w:cs="Times New Roman"/>
                <w:sz w:val="22"/>
                <w:szCs w:val="22"/>
              </w:rPr>
              <w:t>Other current payables</w:t>
            </w:r>
          </w:p>
        </w:tc>
        <w:tc>
          <w:tcPr>
            <w:tcW w:w="1080" w:type="dxa"/>
            <w:vAlign w:val="bottom"/>
          </w:tcPr>
          <w:p w14:paraId="21882885" w14:textId="6828C521"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sidRPr="00C96A6C">
              <w:rPr>
                <w:rFonts w:ascii="Times New Roman" w:hAnsi="Times New Roman"/>
                <w:sz w:val="22"/>
                <w:szCs w:val="28"/>
              </w:rPr>
              <w:t>401,773</w:t>
            </w:r>
          </w:p>
        </w:tc>
        <w:tc>
          <w:tcPr>
            <w:tcW w:w="270" w:type="dxa"/>
            <w:vAlign w:val="bottom"/>
          </w:tcPr>
          <w:p w14:paraId="7F872DFC"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vAlign w:val="bottom"/>
          </w:tcPr>
          <w:p w14:paraId="7FFC1B2C" w14:textId="7F1F813D"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sidRPr="00C96A6C">
              <w:rPr>
                <w:rFonts w:ascii="Times New Roman" w:hAnsi="Times New Roman"/>
                <w:sz w:val="22"/>
                <w:szCs w:val="28"/>
              </w:rPr>
              <w:t>401,773</w:t>
            </w:r>
          </w:p>
        </w:tc>
        <w:tc>
          <w:tcPr>
            <w:tcW w:w="272" w:type="dxa"/>
            <w:vAlign w:val="bottom"/>
          </w:tcPr>
          <w:p w14:paraId="05AB664B" w14:textId="77777777"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vAlign w:val="bottom"/>
          </w:tcPr>
          <w:p w14:paraId="1B7FEFBD" w14:textId="76AE03D5"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161CEABF" w14:textId="77777777"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tc>
        <w:tc>
          <w:tcPr>
            <w:tcW w:w="1204" w:type="dxa"/>
            <w:vAlign w:val="bottom"/>
          </w:tcPr>
          <w:p w14:paraId="6E6666FE" w14:textId="0CD5FA31"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698A14A8" w14:textId="77777777" w:rsidR="00C96A6C" w:rsidRPr="00C96A6C" w:rsidRDefault="00C96A6C" w:rsidP="00C96A6C">
            <w:pPr>
              <w:pStyle w:val="acctfourfigures"/>
              <w:tabs>
                <w:tab w:val="clear" w:pos="765"/>
                <w:tab w:val="decimal" w:pos="737"/>
              </w:tabs>
              <w:spacing w:line="240" w:lineRule="atLeast"/>
              <w:ind w:left="-113" w:right="-106"/>
              <w:rPr>
                <w:rFonts w:cs="Angsana New"/>
                <w:szCs w:val="28"/>
                <w:lang w:val="en-US" w:bidi="th-TH"/>
              </w:rPr>
            </w:pPr>
          </w:p>
        </w:tc>
        <w:tc>
          <w:tcPr>
            <w:tcW w:w="1114" w:type="dxa"/>
            <w:vAlign w:val="bottom"/>
          </w:tcPr>
          <w:p w14:paraId="714770EE" w14:textId="07EBEE5D"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63" w:type="dxa"/>
            <w:vAlign w:val="bottom"/>
          </w:tcPr>
          <w:p w14:paraId="5CC45CFC"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vAlign w:val="bottom"/>
          </w:tcPr>
          <w:p w14:paraId="74301991" w14:textId="012420FC"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sidRPr="00C96A6C">
              <w:rPr>
                <w:rFonts w:ascii="Times New Roman" w:hAnsi="Times New Roman"/>
                <w:sz w:val="22"/>
                <w:szCs w:val="28"/>
              </w:rPr>
              <w:t>401,773</w:t>
            </w:r>
          </w:p>
        </w:tc>
      </w:tr>
      <w:tr w:rsidR="00C96A6C" w:rsidRPr="00E879C5" w14:paraId="196C4420" w14:textId="77777777" w:rsidTr="004C37C7">
        <w:trPr>
          <w:jc w:val="center"/>
        </w:trPr>
        <w:tc>
          <w:tcPr>
            <w:tcW w:w="2160" w:type="dxa"/>
          </w:tcPr>
          <w:p w14:paraId="45DE1EA0" w14:textId="23B3ABA9" w:rsidR="00C96A6C" w:rsidRPr="00E879C5" w:rsidRDefault="00C96A6C" w:rsidP="00C96A6C">
            <w:pPr>
              <w:ind w:left="73" w:right="-24" w:hanging="73"/>
              <w:rPr>
                <w:rFonts w:ascii="Times New Roman" w:hAnsi="Times New Roman" w:cs="Times New Roman"/>
                <w:sz w:val="22"/>
                <w:szCs w:val="22"/>
              </w:rPr>
            </w:pPr>
            <w:r w:rsidRPr="002A5BE7">
              <w:rPr>
                <w:rFonts w:ascii="Times New Roman" w:hAnsi="Times New Roman" w:cs="Times New Roman"/>
                <w:sz w:val="22"/>
                <w:szCs w:val="22"/>
              </w:rPr>
              <w:t xml:space="preserve">Short-term borrowings and interest payable </w:t>
            </w:r>
            <w:r w:rsidRPr="00E879C5">
              <w:rPr>
                <w:rFonts w:ascii="Times New Roman" w:hAnsi="Times New Roman" w:cs="Times New Roman"/>
                <w:sz w:val="22"/>
                <w:szCs w:val="22"/>
              </w:rPr>
              <w:t xml:space="preserve">from </w:t>
            </w:r>
            <w:r w:rsidRPr="00E879C5">
              <w:rPr>
                <w:rFonts w:ascii="Times New Roman" w:hAnsi="Times New Roman" w:cs="Times New Roman"/>
                <w:sz w:val="22"/>
                <w:szCs w:val="22"/>
              </w:rPr>
              <w:br/>
              <w:t>related parties</w:t>
            </w:r>
          </w:p>
        </w:tc>
        <w:tc>
          <w:tcPr>
            <w:tcW w:w="1080" w:type="dxa"/>
            <w:vAlign w:val="bottom"/>
          </w:tcPr>
          <w:p w14:paraId="7549AAC0" w14:textId="621203B0"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sidRPr="00C96A6C">
              <w:rPr>
                <w:rFonts w:ascii="Times New Roman" w:hAnsi="Times New Roman"/>
                <w:sz w:val="22"/>
                <w:szCs w:val="28"/>
              </w:rPr>
              <w:t>295,017</w:t>
            </w:r>
          </w:p>
        </w:tc>
        <w:tc>
          <w:tcPr>
            <w:tcW w:w="270" w:type="dxa"/>
            <w:vAlign w:val="bottom"/>
          </w:tcPr>
          <w:p w14:paraId="262884A8"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vAlign w:val="bottom"/>
          </w:tcPr>
          <w:p w14:paraId="7B75F313" w14:textId="6824743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sidRPr="00C96A6C">
              <w:rPr>
                <w:rFonts w:ascii="Times New Roman" w:hAnsi="Times New Roman"/>
                <w:sz w:val="22"/>
                <w:szCs w:val="28"/>
              </w:rPr>
              <w:t>295,017</w:t>
            </w:r>
          </w:p>
        </w:tc>
        <w:tc>
          <w:tcPr>
            <w:tcW w:w="272" w:type="dxa"/>
            <w:vAlign w:val="bottom"/>
          </w:tcPr>
          <w:p w14:paraId="76FB1C21"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vAlign w:val="bottom"/>
          </w:tcPr>
          <w:p w14:paraId="1A73247D" w14:textId="598B6242"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4E4B84AF" w14:textId="77777777"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204" w:type="dxa"/>
            <w:vAlign w:val="bottom"/>
          </w:tcPr>
          <w:p w14:paraId="422E0D08" w14:textId="5345569E"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36" w:type="dxa"/>
            <w:vAlign w:val="bottom"/>
          </w:tcPr>
          <w:p w14:paraId="7BB6D57A" w14:textId="77777777"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14" w:type="dxa"/>
            <w:vAlign w:val="bottom"/>
          </w:tcPr>
          <w:p w14:paraId="3028A6E7" w14:textId="2618C0AB" w:rsidR="00C96A6C" w:rsidRPr="00DC173C"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C96A6C">
              <w:rPr>
                <w:rFonts w:ascii="Times New Roman" w:hAnsi="Times New Roman"/>
                <w:sz w:val="22"/>
                <w:szCs w:val="28"/>
              </w:rPr>
              <w:t>-</w:t>
            </w:r>
          </w:p>
        </w:tc>
        <w:tc>
          <w:tcPr>
            <w:tcW w:w="263" w:type="dxa"/>
            <w:vAlign w:val="bottom"/>
          </w:tcPr>
          <w:p w14:paraId="2297AFE1"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vAlign w:val="bottom"/>
          </w:tcPr>
          <w:p w14:paraId="30431AEA" w14:textId="1EA42EB9"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sidRPr="00C96A6C">
              <w:rPr>
                <w:rFonts w:ascii="Times New Roman" w:hAnsi="Times New Roman"/>
                <w:sz w:val="22"/>
                <w:szCs w:val="28"/>
              </w:rPr>
              <w:t>295,017</w:t>
            </w:r>
          </w:p>
        </w:tc>
      </w:tr>
      <w:tr w:rsidR="00C96A6C" w:rsidRPr="00E879C5" w14:paraId="38F10DE2" w14:textId="77777777" w:rsidTr="00676686">
        <w:trPr>
          <w:trHeight w:val="119"/>
          <w:jc w:val="center"/>
        </w:trPr>
        <w:tc>
          <w:tcPr>
            <w:tcW w:w="2160" w:type="dxa"/>
            <w:vAlign w:val="bottom"/>
          </w:tcPr>
          <w:p w14:paraId="60AEC8D0" w14:textId="77777777" w:rsidR="00C96A6C" w:rsidRPr="00E879C5" w:rsidRDefault="00C96A6C" w:rsidP="00C96A6C">
            <w:pPr>
              <w:ind w:left="73" w:right="-24" w:hanging="73"/>
              <w:rPr>
                <w:rFonts w:ascii="Times New Roman" w:hAnsi="Times New Roman" w:cs="Times New Roman"/>
                <w:sz w:val="22"/>
                <w:szCs w:val="22"/>
              </w:rPr>
            </w:pPr>
            <w:r w:rsidRPr="00E879C5">
              <w:rPr>
                <w:rFonts w:ascii="Times New Roman" w:hAnsi="Times New Roman" w:cs="Times New Roman"/>
                <w:sz w:val="22"/>
                <w:szCs w:val="22"/>
              </w:rPr>
              <w:t xml:space="preserve">Lease liabilities </w:t>
            </w:r>
          </w:p>
        </w:tc>
        <w:tc>
          <w:tcPr>
            <w:tcW w:w="1080" w:type="dxa"/>
            <w:tcBorders>
              <w:bottom w:val="single" w:sz="4" w:space="0" w:color="auto"/>
            </w:tcBorders>
            <w:vAlign w:val="bottom"/>
          </w:tcPr>
          <w:p w14:paraId="2C5AC48E" w14:textId="1BA13771"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sidRPr="00C96A6C">
              <w:rPr>
                <w:rFonts w:ascii="Times New Roman" w:hAnsi="Times New Roman"/>
                <w:sz w:val="22"/>
                <w:szCs w:val="28"/>
              </w:rPr>
              <w:t>3,287,181</w:t>
            </w:r>
          </w:p>
        </w:tc>
        <w:tc>
          <w:tcPr>
            <w:tcW w:w="270" w:type="dxa"/>
            <w:vAlign w:val="bottom"/>
          </w:tcPr>
          <w:p w14:paraId="31335221"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tcBorders>
              <w:bottom w:val="single" w:sz="4" w:space="0" w:color="auto"/>
            </w:tcBorders>
            <w:vAlign w:val="bottom"/>
          </w:tcPr>
          <w:p w14:paraId="18E28DF6" w14:textId="12D8A16D"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sidRPr="00C96A6C">
              <w:rPr>
                <w:rFonts w:ascii="Times New Roman" w:hAnsi="Times New Roman"/>
                <w:sz w:val="22"/>
                <w:szCs w:val="28"/>
              </w:rPr>
              <w:t>256,635</w:t>
            </w:r>
          </w:p>
        </w:tc>
        <w:tc>
          <w:tcPr>
            <w:tcW w:w="272" w:type="dxa"/>
            <w:vAlign w:val="bottom"/>
          </w:tcPr>
          <w:p w14:paraId="466CE544" w14:textId="77777777"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tcBorders>
              <w:bottom w:val="single" w:sz="4" w:space="0" w:color="auto"/>
            </w:tcBorders>
            <w:vAlign w:val="bottom"/>
          </w:tcPr>
          <w:p w14:paraId="5AA445CE" w14:textId="1BB58EFE"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7"/>
              </w:tabs>
              <w:ind w:left="-113" w:right="-106"/>
              <w:rPr>
                <w:rFonts w:ascii="Times New Roman" w:hAnsi="Times New Roman" w:cs="Times New Roman"/>
                <w:sz w:val="22"/>
                <w:szCs w:val="22"/>
              </w:rPr>
            </w:pPr>
            <w:r w:rsidRPr="00C96A6C">
              <w:rPr>
                <w:rFonts w:ascii="Times New Roman" w:hAnsi="Times New Roman"/>
                <w:sz w:val="22"/>
                <w:szCs w:val="28"/>
              </w:rPr>
              <w:t>264,852</w:t>
            </w:r>
          </w:p>
        </w:tc>
        <w:tc>
          <w:tcPr>
            <w:tcW w:w="236" w:type="dxa"/>
            <w:vAlign w:val="bottom"/>
          </w:tcPr>
          <w:p w14:paraId="6B16E373"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204" w:type="dxa"/>
            <w:tcBorders>
              <w:bottom w:val="single" w:sz="4" w:space="0" w:color="auto"/>
            </w:tcBorders>
            <w:vAlign w:val="bottom"/>
          </w:tcPr>
          <w:p w14:paraId="68209707" w14:textId="1F3B6930"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ind w:left="-113" w:right="-106"/>
              <w:rPr>
                <w:rFonts w:ascii="Times New Roman" w:hAnsi="Times New Roman" w:cs="Times New Roman"/>
                <w:sz w:val="22"/>
                <w:szCs w:val="22"/>
              </w:rPr>
            </w:pPr>
            <w:r w:rsidRPr="00C96A6C">
              <w:rPr>
                <w:rFonts w:ascii="Times New Roman" w:hAnsi="Times New Roman"/>
                <w:sz w:val="22"/>
                <w:szCs w:val="28"/>
              </w:rPr>
              <w:t>771,477</w:t>
            </w:r>
          </w:p>
        </w:tc>
        <w:tc>
          <w:tcPr>
            <w:tcW w:w="236" w:type="dxa"/>
            <w:vAlign w:val="bottom"/>
          </w:tcPr>
          <w:p w14:paraId="454EE93E"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14" w:type="dxa"/>
            <w:tcBorders>
              <w:bottom w:val="single" w:sz="4" w:space="0" w:color="auto"/>
            </w:tcBorders>
            <w:vAlign w:val="bottom"/>
          </w:tcPr>
          <w:p w14:paraId="7F56D978" w14:textId="453F11C8"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sidRPr="00C96A6C">
              <w:rPr>
                <w:rFonts w:ascii="Times New Roman" w:hAnsi="Times New Roman"/>
                <w:sz w:val="22"/>
                <w:szCs w:val="28"/>
              </w:rPr>
              <w:t>5,335,676</w:t>
            </w:r>
          </w:p>
        </w:tc>
        <w:tc>
          <w:tcPr>
            <w:tcW w:w="263" w:type="dxa"/>
            <w:vAlign w:val="bottom"/>
          </w:tcPr>
          <w:p w14:paraId="41E1CAA7"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tcBorders>
              <w:bottom w:val="single" w:sz="4" w:space="0" w:color="auto"/>
            </w:tcBorders>
            <w:vAlign w:val="bottom"/>
          </w:tcPr>
          <w:p w14:paraId="0E283E77" w14:textId="1F99FA1A"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sidRPr="00C96A6C">
              <w:rPr>
                <w:rFonts w:ascii="Times New Roman" w:hAnsi="Times New Roman"/>
                <w:sz w:val="22"/>
                <w:szCs w:val="28"/>
              </w:rPr>
              <w:t>6,628,640</w:t>
            </w:r>
          </w:p>
        </w:tc>
      </w:tr>
      <w:tr w:rsidR="00C96A6C" w:rsidRPr="00E879C5" w14:paraId="12FA495B" w14:textId="77777777" w:rsidTr="004C37C7">
        <w:trPr>
          <w:jc w:val="center"/>
        </w:trPr>
        <w:tc>
          <w:tcPr>
            <w:tcW w:w="2160" w:type="dxa"/>
          </w:tcPr>
          <w:p w14:paraId="12AE68DA" w14:textId="77777777" w:rsidR="00C96A6C" w:rsidRPr="00E879C5" w:rsidRDefault="00C96A6C" w:rsidP="00C96A6C">
            <w:pPr>
              <w:ind w:left="73" w:right="-24" w:hanging="73"/>
              <w:rPr>
                <w:rFonts w:ascii="Times New Roman" w:hAnsi="Times New Roman" w:cs="Times New Roman"/>
                <w:sz w:val="22"/>
                <w:szCs w:val="22"/>
              </w:rPr>
            </w:pPr>
          </w:p>
        </w:tc>
        <w:tc>
          <w:tcPr>
            <w:tcW w:w="1080" w:type="dxa"/>
            <w:tcBorders>
              <w:top w:val="single" w:sz="4" w:space="0" w:color="auto"/>
              <w:bottom w:val="double" w:sz="4" w:space="0" w:color="auto"/>
            </w:tcBorders>
          </w:tcPr>
          <w:p w14:paraId="47F92D31" w14:textId="711C861E"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b/>
                <w:bCs/>
                <w:sz w:val="22"/>
                <w:szCs w:val="22"/>
              </w:rPr>
            </w:pPr>
            <w:r w:rsidRPr="00C96A6C">
              <w:rPr>
                <w:rFonts w:ascii="Times New Roman" w:hAnsi="Times New Roman"/>
                <w:b/>
                <w:bCs/>
                <w:sz w:val="22"/>
                <w:szCs w:val="28"/>
              </w:rPr>
              <w:t>5,456,066</w:t>
            </w:r>
          </w:p>
        </w:tc>
        <w:tc>
          <w:tcPr>
            <w:tcW w:w="270" w:type="dxa"/>
          </w:tcPr>
          <w:p w14:paraId="3D477AE8"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7A42E268" w14:textId="6E522275"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r w:rsidRPr="00C96A6C">
              <w:rPr>
                <w:rFonts w:ascii="Times New Roman" w:hAnsi="Times New Roman"/>
                <w:b/>
                <w:bCs/>
                <w:sz w:val="22"/>
                <w:szCs w:val="28"/>
              </w:rPr>
              <w:t>2,425,520</w:t>
            </w:r>
          </w:p>
        </w:tc>
        <w:tc>
          <w:tcPr>
            <w:tcW w:w="272" w:type="dxa"/>
          </w:tcPr>
          <w:p w14:paraId="72F49E99" w14:textId="77777777" w:rsidR="00C96A6C" w:rsidRPr="00E879C5" w:rsidDel="00D00E7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988" w:type="dxa"/>
            <w:tcBorders>
              <w:top w:val="single" w:sz="4" w:space="0" w:color="auto"/>
              <w:bottom w:val="double" w:sz="4" w:space="0" w:color="auto"/>
            </w:tcBorders>
            <w:vAlign w:val="bottom"/>
          </w:tcPr>
          <w:p w14:paraId="2D75464C" w14:textId="6000E28E"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7"/>
              </w:tabs>
              <w:ind w:left="-113" w:right="-106"/>
              <w:rPr>
                <w:rFonts w:ascii="Times New Roman" w:hAnsi="Times New Roman" w:cs="Times New Roman"/>
                <w:b/>
                <w:bCs/>
                <w:sz w:val="22"/>
                <w:szCs w:val="22"/>
              </w:rPr>
            </w:pPr>
            <w:r w:rsidRPr="00C96A6C">
              <w:rPr>
                <w:rFonts w:ascii="Times New Roman" w:hAnsi="Times New Roman"/>
                <w:b/>
                <w:bCs/>
                <w:sz w:val="22"/>
                <w:szCs w:val="28"/>
              </w:rPr>
              <w:t>264,852</w:t>
            </w:r>
          </w:p>
        </w:tc>
        <w:tc>
          <w:tcPr>
            <w:tcW w:w="236" w:type="dxa"/>
            <w:vAlign w:val="bottom"/>
          </w:tcPr>
          <w:p w14:paraId="0716AF0C"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204" w:type="dxa"/>
            <w:tcBorders>
              <w:top w:val="single" w:sz="4" w:space="0" w:color="auto"/>
              <w:bottom w:val="double" w:sz="4" w:space="0" w:color="auto"/>
            </w:tcBorders>
            <w:vAlign w:val="bottom"/>
          </w:tcPr>
          <w:p w14:paraId="0C46263F" w14:textId="1D004BC3"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ind w:left="-113" w:right="-106"/>
              <w:rPr>
                <w:rFonts w:ascii="Times New Roman" w:hAnsi="Times New Roman" w:cs="Times New Roman"/>
                <w:b/>
                <w:bCs/>
                <w:sz w:val="22"/>
                <w:szCs w:val="22"/>
              </w:rPr>
            </w:pPr>
            <w:r w:rsidRPr="00C96A6C">
              <w:rPr>
                <w:rFonts w:ascii="Times New Roman" w:hAnsi="Times New Roman"/>
                <w:b/>
                <w:bCs/>
                <w:sz w:val="22"/>
                <w:szCs w:val="28"/>
              </w:rPr>
              <w:t>771,477</w:t>
            </w:r>
          </w:p>
        </w:tc>
        <w:tc>
          <w:tcPr>
            <w:tcW w:w="236" w:type="dxa"/>
            <w:vAlign w:val="bottom"/>
          </w:tcPr>
          <w:p w14:paraId="7A35EBEA"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114" w:type="dxa"/>
            <w:tcBorders>
              <w:top w:val="single" w:sz="4" w:space="0" w:color="auto"/>
              <w:bottom w:val="double" w:sz="4" w:space="0" w:color="auto"/>
            </w:tcBorders>
            <w:vAlign w:val="bottom"/>
          </w:tcPr>
          <w:p w14:paraId="01A87695" w14:textId="2F673A14"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r w:rsidRPr="00C96A6C">
              <w:rPr>
                <w:rFonts w:ascii="Times New Roman" w:hAnsi="Times New Roman"/>
                <w:b/>
                <w:bCs/>
                <w:sz w:val="22"/>
                <w:szCs w:val="28"/>
              </w:rPr>
              <w:t>5,335,676</w:t>
            </w:r>
          </w:p>
        </w:tc>
        <w:tc>
          <w:tcPr>
            <w:tcW w:w="263" w:type="dxa"/>
          </w:tcPr>
          <w:p w14:paraId="36D9EE4C" w14:textId="77777777"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177" w:type="dxa"/>
            <w:tcBorders>
              <w:top w:val="single" w:sz="4" w:space="0" w:color="auto"/>
              <w:bottom w:val="double" w:sz="4" w:space="0" w:color="auto"/>
            </w:tcBorders>
          </w:tcPr>
          <w:p w14:paraId="6197ADFA" w14:textId="262BDA9F" w:rsidR="00C96A6C" w:rsidRPr="00E879C5" w:rsidRDefault="00C96A6C" w:rsidP="00C96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b/>
                <w:bCs/>
                <w:sz w:val="22"/>
                <w:szCs w:val="22"/>
              </w:rPr>
            </w:pPr>
            <w:r w:rsidRPr="00C96A6C">
              <w:rPr>
                <w:rFonts w:ascii="Times New Roman" w:hAnsi="Times New Roman"/>
                <w:b/>
                <w:bCs/>
                <w:sz w:val="22"/>
                <w:szCs w:val="28"/>
              </w:rPr>
              <w:t>8,797,525</w:t>
            </w:r>
          </w:p>
        </w:tc>
      </w:tr>
    </w:tbl>
    <w:p w14:paraId="27AE560A" w14:textId="3C34DAE0" w:rsidR="00B2492E" w:rsidRDefault="00B2492E"/>
    <w:p w14:paraId="52BD8B01" w14:textId="77777777" w:rsidR="00B2492E" w:rsidRDefault="00B249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
        <w:br w:type="page"/>
      </w:r>
    </w:p>
    <w:tbl>
      <w:tblPr>
        <w:tblStyle w:val="TableGrid"/>
        <w:tblpPr w:leftFromText="180" w:rightFromText="180" w:vertAnchor="text" w:tblpXSpec="center" w:tblpY="1"/>
        <w:tblOverlap w:val="never"/>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080"/>
        <w:gridCol w:w="270"/>
        <w:gridCol w:w="1080"/>
        <w:gridCol w:w="272"/>
        <w:gridCol w:w="988"/>
        <w:gridCol w:w="236"/>
        <w:gridCol w:w="1204"/>
        <w:gridCol w:w="236"/>
        <w:gridCol w:w="1114"/>
        <w:gridCol w:w="263"/>
        <w:gridCol w:w="1177"/>
      </w:tblGrid>
      <w:tr w:rsidR="00B2492E" w:rsidRPr="00E879C5" w14:paraId="25D545CD" w14:textId="77777777" w:rsidTr="00A041C9">
        <w:trPr>
          <w:tblHeader/>
          <w:jc w:val="center"/>
        </w:trPr>
        <w:tc>
          <w:tcPr>
            <w:tcW w:w="2160" w:type="dxa"/>
          </w:tcPr>
          <w:p w14:paraId="3339CB58" w14:textId="77777777" w:rsidR="00B2492E" w:rsidRPr="00E879C5" w:rsidRDefault="00B2492E" w:rsidP="00A041C9">
            <w:pPr>
              <w:rPr>
                <w:rFonts w:ascii="Times New Roman" w:hAnsi="Times New Roman" w:cs="Times New Roman"/>
                <w:b/>
                <w:bCs/>
                <w:i/>
                <w:iCs/>
                <w:sz w:val="22"/>
                <w:szCs w:val="22"/>
              </w:rPr>
            </w:pPr>
          </w:p>
        </w:tc>
        <w:tc>
          <w:tcPr>
            <w:tcW w:w="7920" w:type="dxa"/>
            <w:gridSpan w:val="11"/>
          </w:tcPr>
          <w:p w14:paraId="4B3AB241" w14:textId="77777777" w:rsidR="00B2492E" w:rsidRPr="00E879C5" w:rsidRDefault="00B2492E" w:rsidP="00A041C9">
            <w:pPr>
              <w:jc w:val="center"/>
              <w:rPr>
                <w:rFonts w:ascii="Times New Roman" w:hAnsi="Times New Roman" w:cs="Times New Roman"/>
                <w:sz w:val="22"/>
                <w:szCs w:val="22"/>
              </w:rPr>
            </w:pPr>
            <w:r w:rsidRPr="00E879C5">
              <w:rPr>
                <w:rFonts w:ascii="Times New Roman" w:hAnsi="Times New Roman" w:cs="Times New Roman"/>
                <w:b/>
                <w:bCs/>
                <w:sz w:val="22"/>
                <w:szCs w:val="22"/>
              </w:rPr>
              <w:t xml:space="preserve">Consolidated financial statements </w:t>
            </w:r>
          </w:p>
        </w:tc>
      </w:tr>
      <w:tr w:rsidR="00B2492E" w:rsidRPr="00E879C5" w14:paraId="19B54CCF" w14:textId="77777777" w:rsidTr="00A041C9">
        <w:trPr>
          <w:tblHeader/>
          <w:jc w:val="center"/>
        </w:trPr>
        <w:tc>
          <w:tcPr>
            <w:tcW w:w="2160" w:type="dxa"/>
          </w:tcPr>
          <w:p w14:paraId="01E38951" w14:textId="77777777" w:rsidR="00B2492E" w:rsidRPr="00E879C5" w:rsidRDefault="00B2492E" w:rsidP="00A041C9">
            <w:pPr>
              <w:rPr>
                <w:rFonts w:ascii="Times New Roman" w:hAnsi="Times New Roman" w:cs="Times New Roman"/>
                <w:b/>
                <w:bCs/>
                <w:i/>
                <w:iCs/>
                <w:sz w:val="22"/>
                <w:szCs w:val="22"/>
              </w:rPr>
            </w:pPr>
          </w:p>
        </w:tc>
        <w:tc>
          <w:tcPr>
            <w:tcW w:w="1350" w:type="dxa"/>
            <w:gridSpan w:val="2"/>
          </w:tcPr>
          <w:p w14:paraId="1117929D" w14:textId="77777777" w:rsidR="00B2492E" w:rsidRPr="00E879C5" w:rsidRDefault="00B2492E" w:rsidP="00A041C9">
            <w:pPr>
              <w:jc w:val="center"/>
              <w:rPr>
                <w:rFonts w:ascii="Times New Roman" w:hAnsi="Times New Roman" w:cs="Times New Roman"/>
                <w:sz w:val="22"/>
                <w:szCs w:val="22"/>
              </w:rPr>
            </w:pPr>
          </w:p>
        </w:tc>
        <w:tc>
          <w:tcPr>
            <w:tcW w:w="6570" w:type="dxa"/>
            <w:gridSpan w:val="9"/>
            <w:tcBorders>
              <w:bottom w:val="single" w:sz="4" w:space="0" w:color="auto"/>
            </w:tcBorders>
          </w:tcPr>
          <w:p w14:paraId="50604EA1" w14:textId="77777777" w:rsidR="00B2492E" w:rsidRPr="00E879C5" w:rsidRDefault="00B2492E" w:rsidP="00A041C9">
            <w:pPr>
              <w:jc w:val="center"/>
              <w:rPr>
                <w:rFonts w:ascii="Times New Roman" w:hAnsi="Times New Roman" w:cs="Times New Roman"/>
                <w:sz w:val="22"/>
                <w:szCs w:val="22"/>
              </w:rPr>
            </w:pPr>
            <w:r w:rsidRPr="00E879C5">
              <w:rPr>
                <w:rFonts w:ascii="Times New Roman" w:hAnsi="Times New Roman" w:cs="Times New Roman"/>
                <w:sz w:val="22"/>
                <w:szCs w:val="22"/>
              </w:rPr>
              <w:t>Contractual cash flows</w:t>
            </w:r>
          </w:p>
        </w:tc>
      </w:tr>
      <w:tr w:rsidR="00B2492E" w:rsidRPr="00E879C5" w14:paraId="3620AEB2" w14:textId="77777777" w:rsidTr="00A041C9">
        <w:trPr>
          <w:trHeight w:val="821"/>
          <w:tblHeader/>
          <w:jc w:val="center"/>
        </w:trPr>
        <w:tc>
          <w:tcPr>
            <w:tcW w:w="2160" w:type="dxa"/>
            <w:vAlign w:val="bottom"/>
          </w:tcPr>
          <w:p w14:paraId="5B505E44" w14:textId="77777777" w:rsidR="00B2492E" w:rsidRPr="00E879C5" w:rsidRDefault="00B2492E" w:rsidP="00A041C9">
            <w:pPr>
              <w:tabs>
                <w:tab w:val="clear" w:pos="1871"/>
              </w:tabs>
              <w:ind w:right="-110"/>
              <w:rPr>
                <w:rFonts w:ascii="Times New Roman" w:hAnsi="Times New Roman" w:cs="Times New Roman"/>
                <w:b/>
                <w:bCs/>
                <w:i/>
                <w:iCs/>
                <w:sz w:val="22"/>
                <w:szCs w:val="22"/>
              </w:rPr>
            </w:pPr>
            <w:r w:rsidRPr="00E879C5">
              <w:rPr>
                <w:rFonts w:ascii="Times New Roman" w:hAnsi="Times New Roman" w:cs="Times New Roman"/>
                <w:b/>
                <w:bCs/>
                <w:i/>
                <w:iCs/>
                <w:sz w:val="22"/>
                <w:szCs w:val="22"/>
              </w:rPr>
              <w:t>At 31 December</w:t>
            </w:r>
          </w:p>
        </w:tc>
        <w:tc>
          <w:tcPr>
            <w:tcW w:w="1080" w:type="dxa"/>
            <w:vAlign w:val="bottom"/>
          </w:tcPr>
          <w:p w14:paraId="353D31F7" w14:textId="77777777" w:rsidR="00B2492E" w:rsidRPr="00E879C5" w:rsidRDefault="00B2492E" w:rsidP="00A041C9">
            <w:pPr>
              <w:ind w:left="-112" w:right="-105"/>
              <w:jc w:val="center"/>
              <w:rPr>
                <w:rFonts w:ascii="Times New Roman" w:hAnsi="Times New Roman" w:cs="Times New Roman"/>
                <w:sz w:val="22"/>
                <w:szCs w:val="22"/>
              </w:rPr>
            </w:pPr>
            <w:r w:rsidRPr="00E879C5">
              <w:rPr>
                <w:rFonts w:ascii="Times New Roman" w:hAnsi="Times New Roman" w:cs="Times New Roman"/>
                <w:sz w:val="22"/>
                <w:szCs w:val="22"/>
              </w:rPr>
              <w:t>Carrying amount</w:t>
            </w:r>
          </w:p>
        </w:tc>
        <w:tc>
          <w:tcPr>
            <w:tcW w:w="270" w:type="dxa"/>
            <w:vAlign w:val="bottom"/>
          </w:tcPr>
          <w:p w14:paraId="07B2B3B7" w14:textId="77777777" w:rsidR="00B2492E" w:rsidRPr="00E879C5" w:rsidRDefault="00B2492E" w:rsidP="00A041C9">
            <w:pPr>
              <w:jc w:val="center"/>
              <w:rPr>
                <w:rFonts w:ascii="Times New Roman" w:hAnsi="Times New Roman" w:cs="Times New Roman"/>
                <w:sz w:val="22"/>
                <w:szCs w:val="22"/>
              </w:rPr>
            </w:pPr>
          </w:p>
        </w:tc>
        <w:tc>
          <w:tcPr>
            <w:tcW w:w="1080" w:type="dxa"/>
            <w:tcBorders>
              <w:top w:val="single" w:sz="4" w:space="0" w:color="auto"/>
            </w:tcBorders>
            <w:vAlign w:val="bottom"/>
          </w:tcPr>
          <w:p w14:paraId="6DA524EE" w14:textId="77777777" w:rsidR="00B2492E" w:rsidRPr="00E879C5" w:rsidRDefault="00B2492E" w:rsidP="00A041C9">
            <w:pPr>
              <w:ind w:left="-26" w:right="-111"/>
              <w:jc w:val="center"/>
              <w:rPr>
                <w:rFonts w:ascii="Times New Roman" w:hAnsi="Times New Roman" w:cs="Times New Roman"/>
                <w:sz w:val="22"/>
                <w:szCs w:val="22"/>
              </w:rPr>
            </w:pPr>
            <w:r w:rsidRPr="00E879C5">
              <w:rPr>
                <w:rFonts w:ascii="Times New Roman" w:hAnsi="Times New Roman" w:cs="Times New Roman"/>
                <w:sz w:val="22"/>
                <w:szCs w:val="22"/>
              </w:rPr>
              <w:t>1 year</w:t>
            </w:r>
            <w:r w:rsidRPr="00E879C5">
              <w:rPr>
                <w:rFonts w:ascii="Times New Roman" w:hAnsi="Times New Roman" w:cs="Times New Roman"/>
                <w:sz w:val="22"/>
                <w:szCs w:val="22"/>
              </w:rPr>
              <w:br/>
              <w:t>or less</w:t>
            </w:r>
          </w:p>
        </w:tc>
        <w:tc>
          <w:tcPr>
            <w:tcW w:w="272" w:type="dxa"/>
            <w:tcBorders>
              <w:top w:val="single" w:sz="4" w:space="0" w:color="auto"/>
            </w:tcBorders>
            <w:vAlign w:val="bottom"/>
          </w:tcPr>
          <w:p w14:paraId="7386BA2A" w14:textId="77777777" w:rsidR="00B2492E" w:rsidRPr="00E879C5" w:rsidRDefault="00B2492E" w:rsidP="00A041C9">
            <w:pPr>
              <w:jc w:val="center"/>
              <w:rPr>
                <w:rFonts w:ascii="Times New Roman" w:hAnsi="Times New Roman" w:cs="Times New Roman"/>
                <w:sz w:val="22"/>
                <w:szCs w:val="22"/>
              </w:rPr>
            </w:pPr>
          </w:p>
        </w:tc>
        <w:tc>
          <w:tcPr>
            <w:tcW w:w="988" w:type="dxa"/>
            <w:tcBorders>
              <w:top w:val="single" w:sz="4" w:space="0" w:color="auto"/>
            </w:tcBorders>
            <w:vAlign w:val="bottom"/>
          </w:tcPr>
          <w:p w14:paraId="12A0D944" w14:textId="77777777" w:rsidR="00B2492E" w:rsidRPr="00E879C5" w:rsidRDefault="00B2492E" w:rsidP="00A041C9">
            <w:pPr>
              <w:ind w:left="-110" w:right="-110"/>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Pr="00E879C5">
              <w:rPr>
                <w:rFonts w:ascii="Times New Roman" w:hAnsi="Times New Roman" w:cs="Times New Roman"/>
                <w:sz w:val="22"/>
                <w:szCs w:val="22"/>
              </w:rPr>
              <w:br/>
              <w:t xml:space="preserve">1 year but less than </w:t>
            </w:r>
            <w:r w:rsidRPr="00E879C5">
              <w:rPr>
                <w:rFonts w:ascii="Times New Roman" w:hAnsi="Times New Roman" w:cs="Times New Roman"/>
                <w:sz w:val="22"/>
                <w:szCs w:val="22"/>
              </w:rPr>
              <w:br/>
              <w:t>2 years</w:t>
            </w:r>
          </w:p>
        </w:tc>
        <w:tc>
          <w:tcPr>
            <w:tcW w:w="236" w:type="dxa"/>
            <w:tcBorders>
              <w:top w:val="single" w:sz="4" w:space="0" w:color="auto"/>
            </w:tcBorders>
            <w:vAlign w:val="bottom"/>
          </w:tcPr>
          <w:p w14:paraId="3FBBD0DB" w14:textId="77777777" w:rsidR="00B2492E" w:rsidRPr="00E879C5" w:rsidRDefault="00B2492E" w:rsidP="00A041C9">
            <w:pPr>
              <w:jc w:val="center"/>
              <w:rPr>
                <w:rFonts w:ascii="Times New Roman" w:hAnsi="Times New Roman" w:cs="Times New Roman"/>
                <w:sz w:val="22"/>
                <w:szCs w:val="22"/>
              </w:rPr>
            </w:pPr>
          </w:p>
        </w:tc>
        <w:tc>
          <w:tcPr>
            <w:tcW w:w="1204" w:type="dxa"/>
            <w:tcBorders>
              <w:top w:val="single" w:sz="4" w:space="0" w:color="auto"/>
            </w:tcBorders>
            <w:vAlign w:val="bottom"/>
          </w:tcPr>
          <w:p w14:paraId="23484285" w14:textId="77777777" w:rsidR="00B2492E" w:rsidRPr="00E879C5" w:rsidRDefault="00B2492E" w:rsidP="00A041C9">
            <w:pPr>
              <w:ind w:left="-70" w:right="-110"/>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Pr="00E879C5">
              <w:rPr>
                <w:rFonts w:ascii="Times New Roman" w:hAnsi="Times New Roman" w:cs="Times New Roman"/>
                <w:sz w:val="22"/>
                <w:szCs w:val="22"/>
              </w:rPr>
              <w:br/>
              <w:t xml:space="preserve">2 years but less than </w:t>
            </w:r>
            <w:r w:rsidRPr="00E879C5">
              <w:rPr>
                <w:rFonts w:ascii="Times New Roman" w:hAnsi="Times New Roman" w:cs="Times New Roman"/>
                <w:sz w:val="22"/>
                <w:szCs w:val="22"/>
              </w:rPr>
              <w:br/>
              <w:t>5 years</w:t>
            </w:r>
          </w:p>
        </w:tc>
        <w:tc>
          <w:tcPr>
            <w:tcW w:w="236" w:type="dxa"/>
            <w:tcBorders>
              <w:top w:val="single" w:sz="4" w:space="0" w:color="auto"/>
            </w:tcBorders>
            <w:vAlign w:val="bottom"/>
          </w:tcPr>
          <w:p w14:paraId="262C9D71" w14:textId="77777777" w:rsidR="00B2492E" w:rsidRPr="00E879C5" w:rsidRDefault="00B2492E" w:rsidP="00A041C9">
            <w:pPr>
              <w:jc w:val="center"/>
              <w:rPr>
                <w:rFonts w:ascii="Times New Roman" w:hAnsi="Times New Roman" w:cs="Times New Roman"/>
                <w:sz w:val="22"/>
                <w:szCs w:val="22"/>
              </w:rPr>
            </w:pPr>
          </w:p>
        </w:tc>
        <w:tc>
          <w:tcPr>
            <w:tcW w:w="1114" w:type="dxa"/>
            <w:tcBorders>
              <w:top w:val="single" w:sz="4" w:space="0" w:color="auto"/>
            </w:tcBorders>
            <w:vAlign w:val="bottom"/>
          </w:tcPr>
          <w:p w14:paraId="18A0C993" w14:textId="77777777" w:rsidR="00B2492E" w:rsidRPr="00E879C5" w:rsidRDefault="00B2492E" w:rsidP="00A041C9">
            <w:pPr>
              <w:ind w:left="-100" w:right="-108"/>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Pr="00E879C5">
              <w:rPr>
                <w:rFonts w:ascii="Times New Roman" w:hAnsi="Times New Roman" w:cs="Times New Roman"/>
                <w:sz w:val="22"/>
                <w:szCs w:val="22"/>
              </w:rPr>
              <w:br/>
              <w:t>5 years</w:t>
            </w:r>
          </w:p>
        </w:tc>
        <w:tc>
          <w:tcPr>
            <w:tcW w:w="263" w:type="dxa"/>
            <w:tcBorders>
              <w:top w:val="single" w:sz="4" w:space="0" w:color="auto"/>
            </w:tcBorders>
            <w:vAlign w:val="bottom"/>
          </w:tcPr>
          <w:p w14:paraId="6B61D7DA" w14:textId="77777777" w:rsidR="00B2492E" w:rsidRPr="00E879C5" w:rsidRDefault="00B2492E" w:rsidP="00A041C9">
            <w:pPr>
              <w:jc w:val="center"/>
              <w:rPr>
                <w:rFonts w:ascii="Times New Roman" w:hAnsi="Times New Roman" w:cs="Times New Roman"/>
                <w:sz w:val="22"/>
                <w:szCs w:val="22"/>
              </w:rPr>
            </w:pPr>
          </w:p>
        </w:tc>
        <w:tc>
          <w:tcPr>
            <w:tcW w:w="1177" w:type="dxa"/>
            <w:tcBorders>
              <w:top w:val="single" w:sz="4" w:space="0" w:color="auto"/>
            </w:tcBorders>
            <w:vAlign w:val="bottom"/>
          </w:tcPr>
          <w:p w14:paraId="23A2C307" w14:textId="77777777" w:rsidR="00B2492E" w:rsidRPr="00E879C5" w:rsidRDefault="00B2492E" w:rsidP="00A041C9">
            <w:pPr>
              <w:jc w:val="center"/>
              <w:rPr>
                <w:rFonts w:ascii="Times New Roman" w:hAnsi="Times New Roman" w:cs="Times New Roman"/>
                <w:sz w:val="22"/>
                <w:szCs w:val="22"/>
              </w:rPr>
            </w:pPr>
            <w:r w:rsidRPr="00E879C5">
              <w:rPr>
                <w:rFonts w:ascii="Times New Roman" w:hAnsi="Times New Roman" w:cs="Times New Roman"/>
                <w:sz w:val="22"/>
                <w:szCs w:val="22"/>
              </w:rPr>
              <w:t>Total</w:t>
            </w:r>
          </w:p>
        </w:tc>
      </w:tr>
      <w:tr w:rsidR="00B2492E" w:rsidRPr="00E879C5" w14:paraId="221E16C6" w14:textId="77777777" w:rsidTr="00A041C9">
        <w:trPr>
          <w:trHeight w:val="272"/>
          <w:tblHeader/>
          <w:jc w:val="center"/>
        </w:trPr>
        <w:tc>
          <w:tcPr>
            <w:tcW w:w="2160" w:type="dxa"/>
            <w:vAlign w:val="bottom"/>
          </w:tcPr>
          <w:p w14:paraId="1EDAC3A0" w14:textId="77777777" w:rsidR="00B2492E" w:rsidRPr="00E879C5" w:rsidRDefault="00B2492E" w:rsidP="00A041C9">
            <w:pPr>
              <w:rPr>
                <w:rFonts w:ascii="Times New Roman" w:hAnsi="Times New Roman" w:cs="Times New Roman"/>
                <w:b/>
                <w:bCs/>
                <w:i/>
                <w:iCs/>
                <w:sz w:val="22"/>
                <w:szCs w:val="22"/>
              </w:rPr>
            </w:pPr>
          </w:p>
        </w:tc>
        <w:tc>
          <w:tcPr>
            <w:tcW w:w="7920" w:type="dxa"/>
            <w:gridSpan w:val="11"/>
          </w:tcPr>
          <w:p w14:paraId="498F8640" w14:textId="77777777" w:rsidR="00B2492E" w:rsidRPr="00E879C5" w:rsidRDefault="00B2492E" w:rsidP="00A041C9">
            <w:pPr>
              <w:jc w:val="center"/>
              <w:rPr>
                <w:rFonts w:ascii="Times New Roman" w:hAnsi="Times New Roman" w:cs="Times New Roman"/>
                <w:sz w:val="22"/>
                <w:szCs w:val="22"/>
              </w:rPr>
            </w:pPr>
            <w:r w:rsidRPr="00E879C5">
              <w:rPr>
                <w:rFonts w:ascii="Times New Roman" w:hAnsi="Times New Roman" w:cs="Times New Roman"/>
                <w:i/>
                <w:iCs/>
                <w:sz w:val="22"/>
                <w:szCs w:val="22"/>
              </w:rPr>
              <w:t>(in thousand Baht)</w:t>
            </w:r>
          </w:p>
        </w:tc>
      </w:tr>
      <w:tr w:rsidR="00B2492E" w:rsidRPr="00E879C5" w14:paraId="1E012EDB" w14:textId="77777777" w:rsidTr="00676686">
        <w:trPr>
          <w:jc w:val="center"/>
        </w:trPr>
        <w:tc>
          <w:tcPr>
            <w:tcW w:w="2160" w:type="dxa"/>
          </w:tcPr>
          <w:p w14:paraId="5DAB0FF9" w14:textId="5237B3A5" w:rsidR="00B2492E" w:rsidRPr="00E879C5" w:rsidRDefault="00B2492E" w:rsidP="00676686">
            <w:pPr>
              <w:ind w:left="73" w:right="-24" w:hanging="73"/>
              <w:rPr>
                <w:rFonts w:ascii="Times New Roman" w:hAnsi="Times New Roman" w:cs="Times New Roman"/>
                <w:b/>
                <w:bCs/>
                <w:i/>
                <w:iCs/>
                <w:sz w:val="22"/>
                <w:szCs w:val="22"/>
              </w:rPr>
            </w:pPr>
            <w:r w:rsidRPr="00E879C5">
              <w:rPr>
                <w:rFonts w:ascii="Times New Roman" w:hAnsi="Times New Roman" w:cs="Times New Roman"/>
                <w:b/>
                <w:bCs/>
                <w:i/>
                <w:iCs/>
                <w:sz w:val="22"/>
                <w:szCs w:val="22"/>
              </w:rPr>
              <w:t>202</w:t>
            </w:r>
            <w:r>
              <w:rPr>
                <w:rFonts w:ascii="Times New Roman" w:hAnsi="Times New Roman" w:cs="Times New Roman"/>
                <w:b/>
                <w:bCs/>
                <w:i/>
                <w:iCs/>
                <w:sz w:val="22"/>
                <w:szCs w:val="22"/>
              </w:rPr>
              <w:t>4</w:t>
            </w:r>
          </w:p>
        </w:tc>
        <w:tc>
          <w:tcPr>
            <w:tcW w:w="1080" w:type="dxa"/>
          </w:tcPr>
          <w:p w14:paraId="0690B461" w14:textId="77777777" w:rsidR="00B2492E" w:rsidRPr="00E879C5" w:rsidRDefault="00B2492E" w:rsidP="00676686">
            <w:pPr>
              <w:tabs>
                <w:tab w:val="clear" w:pos="907"/>
                <w:tab w:val="left" w:pos="720"/>
              </w:tabs>
              <w:rPr>
                <w:rFonts w:ascii="Times New Roman" w:hAnsi="Times New Roman" w:cs="Times New Roman"/>
                <w:sz w:val="22"/>
                <w:szCs w:val="22"/>
              </w:rPr>
            </w:pPr>
          </w:p>
        </w:tc>
        <w:tc>
          <w:tcPr>
            <w:tcW w:w="270" w:type="dxa"/>
          </w:tcPr>
          <w:p w14:paraId="78649672" w14:textId="77777777" w:rsidR="00B2492E" w:rsidRPr="00E879C5" w:rsidRDefault="00B2492E" w:rsidP="00676686">
            <w:pPr>
              <w:tabs>
                <w:tab w:val="decimal" w:pos="708"/>
              </w:tabs>
              <w:rPr>
                <w:rFonts w:ascii="Times New Roman" w:hAnsi="Times New Roman" w:cs="Times New Roman"/>
                <w:b/>
                <w:bCs/>
                <w:sz w:val="22"/>
                <w:szCs w:val="22"/>
              </w:rPr>
            </w:pPr>
          </w:p>
        </w:tc>
        <w:tc>
          <w:tcPr>
            <w:tcW w:w="1080" w:type="dxa"/>
          </w:tcPr>
          <w:p w14:paraId="45EC8FDF" w14:textId="77777777" w:rsidR="00B2492E" w:rsidRPr="00E879C5" w:rsidRDefault="00B2492E" w:rsidP="00676686">
            <w:pPr>
              <w:tabs>
                <w:tab w:val="clear" w:pos="454"/>
                <w:tab w:val="clear" w:pos="680"/>
                <w:tab w:val="clear" w:pos="907"/>
                <w:tab w:val="left" w:pos="434"/>
                <w:tab w:val="left" w:pos="614"/>
                <w:tab w:val="decimal" w:pos="704"/>
              </w:tabs>
              <w:ind w:right="-109"/>
              <w:rPr>
                <w:rFonts w:ascii="Times New Roman" w:hAnsi="Times New Roman" w:cs="Times New Roman"/>
                <w:b/>
                <w:bCs/>
                <w:sz w:val="22"/>
                <w:szCs w:val="22"/>
              </w:rPr>
            </w:pPr>
          </w:p>
        </w:tc>
        <w:tc>
          <w:tcPr>
            <w:tcW w:w="272" w:type="dxa"/>
          </w:tcPr>
          <w:p w14:paraId="1F582C9D" w14:textId="77777777" w:rsidR="00B2492E" w:rsidRPr="00E879C5" w:rsidRDefault="00B2492E" w:rsidP="00676686">
            <w:pPr>
              <w:tabs>
                <w:tab w:val="decimal" w:pos="708"/>
              </w:tabs>
              <w:rPr>
                <w:rFonts w:ascii="Times New Roman" w:hAnsi="Times New Roman" w:cs="Times New Roman"/>
                <w:b/>
                <w:bCs/>
                <w:sz w:val="22"/>
                <w:szCs w:val="22"/>
              </w:rPr>
            </w:pPr>
          </w:p>
        </w:tc>
        <w:tc>
          <w:tcPr>
            <w:tcW w:w="988" w:type="dxa"/>
          </w:tcPr>
          <w:p w14:paraId="14B44B45" w14:textId="77777777" w:rsidR="00B2492E" w:rsidRPr="00E879C5" w:rsidRDefault="00B2492E" w:rsidP="00676686">
            <w:pPr>
              <w:tabs>
                <w:tab w:val="decimal" w:pos="708"/>
              </w:tabs>
              <w:rPr>
                <w:rFonts w:ascii="Times New Roman" w:hAnsi="Times New Roman" w:cs="Times New Roman"/>
                <w:b/>
                <w:bCs/>
                <w:sz w:val="22"/>
                <w:szCs w:val="22"/>
              </w:rPr>
            </w:pPr>
          </w:p>
        </w:tc>
        <w:tc>
          <w:tcPr>
            <w:tcW w:w="236" w:type="dxa"/>
          </w:tcPr>
          <w:p w14:paraId="63B84D70" w14:textId="77777777" w:rsidR="00B2492E" w:rsidRPr="00E879C5" w:rsidRDefault="00B2492E" w:rsidP="00676686">
            <w:pPr>
              <w:tabs>
                <w:tab w:val="decimal" w:pos="708"/>
              </w:tabs>
              <w:rPr>
                <w:rFonts w:ascii="Times New Roman" w:hAnsi="Times New Roman" w:cs="Times New Roman"/>
                <w:b/>
                <w:bCs/>
                <w:sz w:val="22"/>
                <w:szCs w:val="22"/>
              </w:rPr>
            </w:pPr>
          </w:p>
        </w:tc>
        <w:tc>
          <w:tcPr>
            <w:tcW w:w="1204" w:type="dxa"/>
          </w:tcPr>
          <w:p w14:paraId="307FA472" w14:textId="77777777" w:rsidR="00B2492E" w:rsidRPr="00E879C5" w:rsidRDefault="00B2492E" w:rsidP="00676686">
            <w:pPr>
              <w:tabs>
                <w:tab w:val="decimal" w:pos="708"/>
              </w:tabs>
              <w:rPr>
                <w:rFonts w:ascii="Times New Roman" w:hAnsi="Times New Roman" w:cs="Times New Roman"/>
                <w:b/>
                <w:bCs/>
                <w:sz w:val="22"/>
                <w:szCs w:val="22"/>
              </w:rPr>
            </w:pPr>
          </w:p>
        </w:tc>
        <w:tc>
          <w:tcPr>
            <w:tcW w:w="236" w:type="dxa"/>
          </w:tcPr>
          <w:p w14:paraId="2BD46C54" w14:textId="77777777" w:rsidR="00B2492E" w:rsidRPr="00E879C5" w:rsidRDefault="00B2492E" w:rsidP="00676686">
            <w:pPr>
              <w:tabs>
                <w:tab w:val="decimal" w:pos="708"/>
              </w:tabs>
              <w:rPr>
                <w:rFonts w:ascii="Times New Roman" w:hAnsi="Times New Roman" w:cs="Times New Roman"/>
                <w:b/>
                <w:bCs/>
                <w:sz w:val="22"/>
                <w:szCs w:val="22"/>
              </w:rPr>
            </w:pPr>
          </w:p>
        </w:tc>
        <w:tc>
          <w:tcPr>
            <w:tcW w:w="1114" w:type="dxa"/>
          </w:tcPr>
          <w:p w14:paraId="0F4C8DDD" w14:textId="77777777" w:rsidR="00B2492E" w:rsidRPr="00E879C5" w:rsidRDefault="00B2492E" w:rsidP="00676686">
            <w:pPr>
              <w:tabs>
                <w:tab w:val="decimal" w:pos="708"/>
              </w:tabs>
              <w:rPr>
                <w:rFonts w:ascii="Times New Roman" w:hAnsi="Times New Roman" w:cs="Times New Roman"/>
                <w:b/>
                <w:bCs/>
                <w:sz w:val="22"/>
                <w:szCs w:val="22"/>
              </w:rPr>
            </w:pPr>
          </w:p>
        </w:tc>
        <w:tc>
          <w:tcPr>
            <w:tcW w:w="263" w:type="dxa"/>
          </w:tcPr>
          <w:p w14:paraId="06EB055F" w14:textId="77777777" w:rsidR="00B2492E" w:rsidRPr="00E879C5" w:rsidRDefault="00B2492E" w:rsidP="00676686">
            <w:pPr>
              <w:tabs>
                <w:tab w:val="decimal" w:pos="708"/>
              </w:tabs>
              <w:rPr>
                <w:rFonts w:ascii="Times New Roman" w:hAnsi="Times New Roman" w:cs="Times New Roman"/>
                <w:b/>
                <w:bCs/>
                <w:sz w:val="22"/>
                <w:szCs w:val="22"/>
              </w:rPr>
            </w:pPr>
          </w:p>
        </w:tc>
        <w:tc>
          <w:tcPr>
            <w:tcW w:w="1177" w:type="dxa"/>
          </w:tcPr>
          <w:p w14:paraId="0139B5D4" w14:textId="77777777" w:rsidR="00B2492E" w:rsidRPr="00E879C5" w:rsidRDefault="00B2492E" w:rsidP="00676686">
            <w:pPr>
              <w:tabs>
                <w:tab w:val="clear" w:pos="680"/>
                <w:tab w:val="left" w:pos="521"/>
                <w:tab w:val="decimal" w:pos="708"/>
              </w:tabs>
              <w:rPr>
                <w:rFonts w:ascii="Times New Roman" w:hAnsi="Times New Roman" w:cs="Times New Roman"/>
                <w:b/>
                <w:bCs/>
                <w:sz w:val="22"/>
                <w:szCs w:val="22"/>
              </w:rPr>
            </w:pPr>
          </w:p>
        </w:tc>
      </w:tr>
      <w:tr w:rsidR="00676686" w:rsidRPr="00E879C5" w14:paraId="40AF83A4" w14:textId="77777777" w:rsidTr="00676686">
        <w:trPr>
          <w:jc w:val="center"/>
        </w:trPr>
        <w:tc>
          <w:tcPr>
            <w:tcW w:w="2160" w:type="dxa"/>
          </w:tcPr>
          <w:p w14:paraId="34E7D2CE" w14:textId="3277F7AD" w:rsidR="00676686" w:rsidRPr="00E879C5" w:rsidRDefault="00676686" w:rsidP="00676686">
            <w:pPr>
              <w:ind w:left="73" w:right="-24" w:hanging="73"/>
              <w:rPr>
                <w:rFonts w:ascii="Times New Roman" w:hAnsi="Times New Roman" w:cs="Times New Roman"/>
                <w:b/>
                <w:bCs/>
                <w:i/>
                <w:iCs/>
                <w:sz w:val="22"/>
                <w:szCs w:val="22"/>
              </w:rPr>
            </w:pPr>
            <w:r w:rsidRPr="00E879C5">
              <w:rPr>
                <w:rFonts w:ascii="Times New Roman" w:hAnsi="Times New Roman" w:cs="Times New Roman"/>
                <w:b/>
                <w:bCs/>
                <w:i/>
                <w:iCs/>
                <w:sz w:val="22"/>
                <w:szCs w:val="22"/>
              </w:rPr>
              <w:t>Non-derivative financial liabilities</w:t>
            </w:r>
          </w:p>
        </w:tc>
        <w:tc>
          <w:tcPr>
            <w:tcW w:w="1080" w:type="dxa"/>
          </w:tcPr>
          <w:p w14:paraId="3C8EEC46" w14:textId="77777777" w:rsidR="00676686" w:rsidRPr="00E879C5" w:rsidRDefault="00676686" w:rsidP="00676686">
            <w:pPr>
              <w:tabs>
                <w:tab w:val="clear" w:pos="907"/>
                <w:tab w:val="left" w:pos="720"/>
              </w:tabs>
              <w:rPr>
                <w:rFonts w:ascii="Times New Roman" w:hAnsi="Times New Roman" w:cs="Times New Roman"/>
                <w:sz w:val="22"/>
                <w:szCs w:val="22"/>
              </w:rPr>
            </w:pPr>
          </w:p>
        </w:tc>
        <w:tc>
          <w:tcPr>
            <w:tcW w:w="270" w:type="dxa"/>
          </w:tcPr>
          <w:p w14:paraId="520AFF30" w14:textId="77777777" w:rsidR="00676686" w:rsidRPr="00E879C5" w:rsidRDefault="00676686" w:rsidP="00676686">
            <w:pPr>
              <w:tabs>
                <w:tab w:val="decimal" w:pos="708"/>
              </w:tabs>
              <w:rPr>
                <w:rFonts w:ascii="Times New Roman" w:hAnsi="Times New Roman" w:cs="Times New Roman"/>
                <w:b/>
                <w:bCs/>
                <w:sz w:val="22"/>
                <w:szCs w:val="22"/>
              </w:rPr>
            </w:pPr>
          </w:p>
        </w:tc>
        <w:tc>
          <w:tcPr>
            <w:tcW w:w="1080" w:type="dxa"/>
          </w:tcPr>
          <w:p w14:paraId="0AECB267" w14:textId="77777777" w:rsidR="00676686" w:rsidRPr="00E879C5" w:rsidRDefault="00676686" w:rsidP="00676686">
            <w:pPr>
              <w:tabs>
                <w:tab w:val="clear" w:pos="454"/>
                <w:tab w:val="clear" w:pos="680"/>
                <w:tab w:val="clear" w:pos="907"/>
                <w:tab w:val="left" w:pos="434"/>
                <w:tab w:val="left" w:pos="614"/>
                <w:tab w:val="decimal" w:pos="704"/>
              </w:tabs>
              <w:ind w:right="-109"/>
              <w:rPr>
                <w:rFonts w:ascii="Times New Roman" w:hAnsi="Times New Roman" w:cs="Times New Roman"/>
                <w:b/>
                <w:bCs/>
                <w:sz w:val="22"/>
                <w:szCs w:val="22"/>
              </w:rPr>
            </w:pPr>
          </w:p>
        </w:tc>
        <w:tc>
          <w:tcPr>
            <w:tcW w:w="272" w:type="dxa"/>
          </w:tcPr>
          <w:p w14:paraId="3584C45A" w14:textId="77777777" w:rsidR="00676686" w:rsidRPr="00E879C5" w:rsidRDefault="00676686" w:rsidP="00676686">
            <w:pPr>
              <w:tabs>
                <w:tab w:val="decimal" w:pos="708"/>
              </w:tabs>
              <w:rPr>
                <w:rFonts w:ascii="Times New Roman" w:hAnsi="Times New Roman" w:cs="Times New Roman"/>
                <w:b/>
                <w:bCs/>
                <w:sz w:val="22"/>
                <w:szCs w:val="22"/>
              </w:rPr>
            </w:pPr>
          </w:p>
        </w:tc>
        <w:tc>
          <w:tcPr>
            <w:tcW w:w="988" w:type="dxa"/>
          </w:tcPr>
          <w:p w14:paraId="416D8D9B" w14:textId="77777777" w:rsidR="00676686" w:rsidRPr="00E879C5" w:rsidRDefault="00676686" w:rsidP="00676686">
            <w:pPr>
              <w:tabs>
                <w:tab w:val="decimal" w:pos="708"/>
              </w:tabs>
              <w:rPr>
                <w:rFonts w:ascii="Times New Roman" w:hAnsi="Times New Roman" w:cs="Times New Roman"/>
                <w:b/>
                <w:bCs/>
                <w:sz w:val="22"/>
                <w:szCs w:val="22"/>
              </w:rPr>
            </w:pPr>
          </w:p>
        </w:tc>
        <w:tc>
          <w:tcPr>
            <w:tcW w:w="236" w:type="dxa"/>
          </w:tcPr>
          <w:p w14:paraId="22DE5624" w14:textId="77777777" w:rsidR="00676686" w:rsidRPr="00E879C5" w:rsidRDefault="00676686" w:rsidP="00676686">
            <w:pPr>
              <w:tabs>
                <w:tab w:val="decimal" w:pos="708"/>
              </w:tabs>
              <w:rPr>
                <w:rFonts w:ascii="Times New Roman" w:hAnsi="Times New Roman" w:cs="Times New Roman"/>
                <w:b/>
                <w:bCs/>
                <w:sz w:val="22"/>
                <w:szCs w:val="22"/>
              </w:rPr>
            </w:pPr>
          </w:p>
        </w:tc>
        <w:tc>
          <w:tcPr>
            <w:tcW w:w="1204" w:type="dxa"/>
          </w:tcPr>
          <w:p w14:paraId="469B6CF5" w14:textId="77777777" w:rsidR="00676686" w:rsidRPr="00E879C5" w:rsidRDefault="00676686" w:rsidP="00676686">
            <w:pPr>
              <w:tabs>
                <w:tab w:val="decimal" w:pos="708"/>
              </w:tabs>
              <w:rPr>
                <w:rFonts w:ascii="Times New Roman" w:hAnsi="Times New Roman" w:cs="Times New Roman"/>
                <w:b/>
                <w:bCs/>
                <w:sz w:val="22"/>
                <w:szCs w:val="22"/>
              </w:rPr>
            </w:pPr>
          </w:p>
        </w:tc>
        <w:tc>
          <w:tcPr>
            <w:tcW w:w="236" w:type="dxa"/>
          </w:tcPr>
          <w:p w14:paraId="53AFD097" w14:textId="77777777" w:rsidR="00676686" w:rsidRPr="00E879C5" w:rsidRDefault="00676686" w:rsidP="00676686">
            <w:pPr>
              <w:tabs>
                <w:tab w:val="decimal" w:pos="708"/>
              </w:tabs>
              <w:rPr>
                <w:rFonts w:ascii="Times New Roman" w:hAnsi="Times New Roman" w:cs="Times New Roman"/>
                <w:b/>
                <w:bCs/>
                <w:sz w:val="22"/>
                <w:szCs w:val="22"/>
              </w:rPr>
            </w:pPr>
          </w:p>
        </w:tc>
        <w:tc>
          <w:tcPr>
            <w:tcW w:w="1114" w:type="dxa"/>
          </w:tcPr>
          <w:p w14:paraId="1AE205AD" w14:textId="77777777" w:rsidR="00676686" w:rsidRPr="00E879C5" w:rsidRDefault="00676686" w:rsidP="00676686">
            <w:pPr>
              <w:tabs>
                <w:tab w:val="decimal" w:pos="708"/>
              </w:tabs>
              <w:rPr>
                <w:rFonts w:ascii="Times New Roman" w:hAnsi="Times New Roman" w:cs="Times New Roman"/>
                <w:b/>
                <w:bCs/>
                <w:sz w:val="22"/>
                <w:szCs w:val="22"/>
              </w:rPr>
            </w:pPr>
          </w:p>
        </w:tc>
        <w:tc>
          <w:tcPr>
            <w:tcW w:w="263" w:type="dxa"/>
          </w:tcPr>
          <w:p w14:paraId="6C008900" w14:textId="77777777" w:rsidR="00676686" w:rsidRPr="00E879C5" w:rsidRDefault="00676686" w:rsidP="00676686">
            <w:pPr>
              <w:tabs>
                <w:tab w:val="decimal" w:pos="708"/>
              </w:tabs>
              <w:rPr>
                <w:rFonts w:ascii="Times New Roman" w:hAnsi="Times New Roman" w:cs="Times New Roman"/>
                <w:b/>
                <w:bCs/>
                <w:sz w:val="22"/>
                <w:szCs w:val="22"/>
              </w:rPr>
            </w:pPr>
          </w:p>
        </w:tc>
        <w:tc>
          <w:tcPr>
            <w:tcW w:w="1177" w:type="dxa"/>
          </w:tcPr>
          <w:p w14:paraId="6B94A5F4" w14:textId="77777777" w:rsidR="00676686" w:rsidRPr="00E879C5" w:rsidRDefault="00676686" w:rsidP="00676686">
            <w:pPr>
              <w:tabs>
                <w:tab w:val="clear" w:pos="680"/>
                <w:tab w:val="left" w:pos="521"/>
                <w:tab w:val="decimal" w:pos="708"/>
              </w:tabs>
              <w:rPr>
                <w:rFonts w:ascii="Times New Roman" w:hAnsi="Times New Roman" w:cs="Times New Roman"/>
                <w:b/>
                <w:bCs/>
                <w:sz w:val="22"/>
                <w:szCs w:val="22"/>
              </w:rPr>
            </w:pPr>
          </w:p>
        </w:tc>
      </w:tr>
      <w:tr w:rsidR="006712CC" w:rsidRPr="00E879C5" w14:paraId="6729AEB6" w14:textId="77777777" w:rsidTr="00676686">
        <w:trPr>
          <w:jc w:val="center"/>
        </w:trPr>
        <w:tc>
          <w:tcPr>
            <w:tcW w:w="2160" w:type="dxa"/>
          </w:tcPr>
          <w:p w14:paraId="285A0A1D" w14:textId="4CA8A909" w:rsidR="006712CC" w:rsidRPr="00E879C5" w:rsidRDefault="006712CC" w:rsidP="006712CC">
            <w:pPr>
              <w:ind w:left="73" w:right="-24" w:hanging="73"/>
              <w:rPr>
                <w:rFonts w:ascii="Times New Roman" w:hAnsi="Times New Roman" w:cs="Times New Roman"/>
                <w:sz w:val="22"/>
                <w:szCs w:val="22"/>
              </w:rPr>
            </w:pPr>
            <w:r>
              <w:rPr>
                <w:rFonts w:ascii="Times New Roman" w:hAnsi="Times New Roman" w:cs="Times New Roman"/>
                <w:sz w:val="22"/>
                <w:szCs w:val="22"/>
              </w:rPr>
              <w:t>S</w:t>
            </w:r>
            <w:r w:rsidRPr="00E879C5">
              <w:rPr>
                <w:rFonts w:ascii="Times New Roman" w:hAnsi="Times New Roman" w:cs="Times New Roman"/>
                <w:sz w:val="22"/>
                <w:szCs w:val="22"/>
              </w:rPr>
              <w:t xml:space="preserve">hort-term </w:t>
            </w:r>
            <w:r>
              <w:rPr>
                <w:rFonts w:ascii="Times New Roman" w:hAnsi="Times New Roman" w:cs="Times New Roman"/>
                <w:sz w:val="22"/>
                <w:szCs w:val="22"/>
              </w:rPr>
              <w:t>b</w:t>
            </w:r>
            <w:r w:rsidRPr="00E879C5">
              <w:rPr>
                <w:rFonts w:ascii="Times New Roman" w:hAnsi="Times New Roman" w:cs="Times New Roman"/>
                <w:sz w:val="22"/>
                <w:szCs w:val="22"/>
              </w:rPr>
              <w:t>orrowings from financial institutions</w:t>
            </w:r>
          </w:p>
        </w:tc>
        <w:tc>
          <w:tcPr>
            <w:tcW w:w="1080" w:type="dxa"/>
            <w:vAlign w:val="bottom"/>
          </w:tcPr>
          <w:p w14:paraId="2142C4B7" w14:textId="227041D5"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Pr>
                <w:rFonts w:ascii="Times New Roman" w:hAnsi="Times New Roman"/>
                <w:sz w:val="22"/>
                <w:szCs w:val="28"/>
              </w:rPr>
              <w:t>632,000</w:t>
            </w:r>
          </w:p>
        </w:tc>
        <w:tc>
          <w:tcPr>
            <w:tcW w:w="270" w:type="dxa"/>
            <w:vAlign w:val="bottom"/>
          </w:tcPr>
          <w:p w14:paraId="19817394"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080" w:type="dxa"/>
            <w:vAlign w:val="bottom"/>
          </w:tcPr>
          <w:p w14:paraId="163BB91A" w14:textId="07C55AE2"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Pr>
                <w:rFonts w:ascii="Times New Roman" w:hAnsi="Times New Roman" w:cs="Times New Roman"/>
                <w:sz w:val="22"/>
                <w:szCs w:val="22"/>
              </w:rPr>
              <w:t>632,000</w:t>
            </w:r>
          </w:p>
        </w:tc>
        <w:tc>
          <w:tcPr>
            <w:tcW w:w="272" w:type="dxa"/>
            <w:vAlign w:val="bottom"/>
          </w:tcPr>
          <w:p w14:paraId="0C38E71A"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988" w:type="dxa"/>
            <w:vAlign w:val="bottom"/>
          </w:tcPr>
          <w:p w14:paraId="7E067CF3" w14:textId="580A95A9"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59F4726F"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tc>
        <w:tc>
          <w:tcPr>
            <w:tcW w:w="1204" w:type="dxa"/>
            <w:vAlign w:val="bottom"/>
          </w:tcPr>
          <w:p w14:paraId="11D6E56B" w14:textId="3FEC0EB5"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7C2BEC38" w14:textId="77777777" w:rsidR="006712CC" w:rsidRPr="00E879C5" w:rsidRDefault="006712CC" w:rsidP="006712CC">
            <w:pPr>
              <w:pStyle w:val="acctfourfigures"/>
              <w:tabs>
                <w:tab w:val="clear" w:pos="765"/>
                <w:tab w:val="decimal" w:pos="737"/>
              </w:tabs>
              <w:spacing w:line="240" w:lineRule="atLeast"/>
              <w:ind w:left="-113" w:right="-106"/>
              <w:rPr>
                <w:szCs w:val="22"/>
              </w:rPr>
            </w:pPr>
          </w:p>
        </w:tc>
        <w:tc>
          <w:tcPr>
            <w:tcW w:w="1114" w:type="dxa"/>
            <w:vAlign w:val="bottom"/>
          </w:tcPr>
          <w:p w14:paraId="3C1222F2" w14:textId="50C4C675"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63" w:type="dxa"/>
            <w:vAlign w:val="bottom"/>
          </w:tcPr>
          <w:p w14:paraId="1ED36878"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177" w:type="dxa"/>
            <w:vAlign w:val="bottom"/>
          </w:tcPr>
          <w:p w14:paraId="2F5B932B" w14:textId="651A7215"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Pr>
                <w:rFonts w:ascii="Times New Roman" w:hAnsi="Times New Roman" w:cs="Times New Roman"/>
                <w:sz w:val="22"/>
                <w:szCs w:val="22"/>
              </w:rPr>
              <w:t>632,000</w:t>
            </w:r>
          </w:p>
        </w:tc>
      </w:tr>
      <w:tr w:rsidR="006712CC" w:rsidRPr="00E879C5" w14:paraId="3798CA3F" w14:textId="77777777" w:rsidTr="004C37C7">
        <w:trPr>
          <w:trHeight w:val="272"/>
          <w:jc w:val="center"/>
        </w:trPr>
        <w:tc>
          <w:tcPr>
            <w:tcW w:w="2160" w:type="dxa"/>
          </w:tcPr>
          <w:p w14:paraId="45207101" w14:textId="5967400A" w:rsidR="006712CC" w:rsidRPr="00E879C5" w:rsidRDefault="006712CC" w:rsidP="006712CC">
            <w:pPr>
              <w:ind w:left="73" w:right="-24" w:hanging="73"/>
              <w:rPr>
                <w:rFonts w:ascii="Times New Roman" w:hAnsi="Times New Roman" w:cs="Times New Roman"/>
                <w:sz w:val="22"/>
                <w:szCs w:val="22"/>
                <w:cs/>
              </w:rPr>
            </w:pPr>
            <w:r w:rsidRPr="00E879C5">
              <w:rPr>
                <w:rFonts w:ascii="Times New Roman" w:hAnsi="Times New Roman" w:cs="Times New Roman"/>
                <w:sz w:val="22"/>
                <w:szCs w:val="22"/>
              </w:rPr>
              <w:t xml:space="preserve">Trade payables </w:t>
            </w:r>
          </w:p>
        </w:tc>
        <w:tc>
          <w:tcPr>
            <w:tcW w:w="1080" w:type="dxa"/>
            <w:vAlign w:val="bottom"/>
          </w:tcPr>
          <w:p w14:paraId="089C1AFE" w14:textId="4A2DFECB"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Pr>
                <w:rFonts w:ascii="Times New Roman" w:hAnsi="Times New Roman" w:cs="Times New Roman"/>
                <w:sz w:val="22"/>
                <w:szCs w:val="22"/>
              </w:rPr>
              <w:t>602,904</w:t>
            </w:r>
          </w:p>
        </w:tc>
        <w:tc>
          <w:tcPr>
            <w:tcW w:w="270" w:type="dxa"/>
            <w:vAlign w:val="bottom"/>
          </w:tcPr>
          <w:p w14:paraId="67C43DC4"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vAlign w:val="bottom"/>
          </w:tcPr>
          <w:p w14:paraId="6E826A95" w14:textId="1C14BBA6"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Pr>
                <w:rFonts w:ascii="Times New Roman" w:hAnsi="Times New Roman" w:cs="Times New Roman"/>
                <w:sz w:val="22"/>
                <w:szCs w:val="22"/>
              </w:rPr>
              <w:t>602,904</w:t>
            </w:r>
          </w:p>
        </w:tc>
        <w:tc>
          <w:tcPr>
            <w:tcW w:w="272" w:type="dxa"/>
            <w:vAlign w:val="bottom"/>
          </w:tcPr>
          <w:p w14:paraId="1C3FC2ED"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tcPr>
          <w:p w14:paraId="5525CE0C" w14:textId="6B88BDDC"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265E74EF"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tc>
        <w:tc>
          <w:tcPr>
            <w:tcW w:w="1204" w:type="dxa"/>
          </w:tcPr>
          <w:p w14:paraId="10B8AEBF" w14:textId="3046B3B9"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18149886" w14:textId="77777777" w:rsidR="006712CC" w:rsidRPr="00E879C5" w:rsidRDefault="006712CC" w:rsidP="006712CC">
            <w:pPr>
              <w:pStyle w:val="acctfourfigures"/>
              <w:tabs>
                <w:tab w:val="clear" w:pos="765"/>
                <w:tab w:val="decimal" w:pos="737"/>
              </w:tabs>
              <w:spacing w:line="240" w:lineRule="atLeast"/>
              <w:ind w:left="-113" w:right="-106"/>
              <w:rPr>
                <w:szCs w:val="22"/>
              </w:rPr>
            </w:pPr>
          </w:p>
        </w:tc>
        <w:tc>
          <w:tcPr>
            <w:tcW w:w="1114" w:type="dxa"/>
          </w:tcPr>
          <w:p w14:paraId="692C1CED" w14:textId="20D5433F"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63" w:type="dxa"/>
            <w:vAlign w:val="bottom"/>
          </w:tcPr>
          <w:p w14:paraId="5C5E9E8A"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vAlign w:val="bottom"/>
          </w:tcPr>
          <w:p w14:paraId="34F50A4C" w14:textId="756E8D89"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Pr>
                <w:rFonts w:ascii="Times New Roman" w:hAnsi="Times New Roman" w:cs="Times New Roman"/>
                <w:sz w:val="22"/>
                <w:szCs w:val="22"/>
              </w:rPr>
              <w:t>602,904</w:t>
            </w:r>
          </w:p>
        </w:tc>
      </w:tr>
      <w:tr w:rsidR="006712CC" w:rsidRPr="00E879C5" w14:paraId="6A2F6A30" w14:textId="77777777" w:rsidTr="004C37C7">
        <w:trPr>
          <w:trHeight w:val="272"/>
          <w:jc w:val="center"/>
        </w:trPr>
        <w:tc>
          <w:tcPr>
            <w:tcW w:w="2160" w:type="dxa"/>
          </w:tcPr>
          <w:p w14:paraId="5288D29A" w14:textId="3C414F9D" w:rsidR="006712CC" w:rsidRPr="00E879C5" w:rsidRDefault="006712CC" w:rsidP="006712CC">
            <w:pPr>
              <w:ind w:left="73" w:right="-24" w:hanging="73"/>
              <w:rPr>
                <w:rFonts w:ascii="Times New Roman" w:hAnsi="Times New Roman" w:cs="Times New Roman"/>
                <w:sz w:val="22"/>
                <w:szCs w:val="22"/>
              </w:rPr>
            </w:pPr>
            <w:r w:rsidRPr="00E879C5">
              <w:rPr>
                <w:rFonts w:ascii="Times New Roman" w:hAnsi="Times New Roman" w:cs="Times New Roman"/>
                <w:sz w:val="22"/>
                <w:szCs w:val="22"/>
              </w:rPr>
              <w:t>Accrued expenses</w:t>
            </w:r>
          </w:p>
        </w:tc>
        <w:tc>
          <w:tcPr>
            <w:tcW w:w="1080" w:type="dxa"/>
            <w:vAlign w:val="bottom"/>
          </w:tcPr>
          <w:p w14:paraId="66045108" w14:textId="7538E33C"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Pr>
                <w:rFonts w:ascii="Times New Roman" w:hAnsi="Times New Roman" w:cstheme="minorBidi"/>
                <w:sz w:val="22"/>
                <w:szCs w:val="22"/>
              </w:rPr>
              <w:t>297,870</w:t>
            </w:r>
          </w:p>
        </w:tc>
        <w:tc>
          <w:tcPr>
            <w:tcW w:w="270" w:type="dxa"/>
            <w:vAlign w:val="bottom"/>
          </w:tcPr>
          <w:p w14:paraId="4EA5A01C"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vAlign w:val="bottom"/>
          </w:tcPr>
          <w:p w14:paraId="42FC23D8" w14:textId="1C2A70E2"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Pr>
                <w:rFonts w:ascii="Times New Roman" w:hAnsi="Times New Roman" w:cstheme="minorBidi"/>
                <w:sz w:val="22"/>
                <w:szCs w:val="22"/>
              </w:rPr>
              <w:t>297,870</w:t>
            </w:r>
          </w:p>
        </w:tc>
        <w:tc>
          <w:tcPr>
            <w:tcW w:w="272" w:type="dxa"/>
            <w:vAlign w:val="bottom"/>
          </w:tcPr>
          <w:p w14:paraId="5DF7EEDB"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tcPr>
          <w:p w14:paraId="0B933C27" w14:textId="6AD70B6C"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2A77498F"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tc>
        <w:tc>
          <w:tcPr>
            <w:tcW w:w="1204" w:type="dxa"/>
          </w:tcPr>
          <w:p w14:paraId="3D4DBEED" w14:textId="207DE05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6AA26AFA" w14:textId="77777777" w:rsidR="006712CC" w:rsidRPr="00E879C5" w:rsidRDefault="006712CC" w:rsidP="006712CC">
            <w:pPr>
              <w:pStyle w:val="acctfourfigures"/>
              <w:tabs>
                <w:tab w:val="clear" w:pos="765"/>
                <w:tab w:val="decimal" w:pos="737"/>
              </w:tabs>
              <w:spacing w:line="240" w:lineRule="atLeast"/>
              <w:ind w:left="-113" w:right="-106"/>
              <w:rPr>
                <w:szCs w:val="22"/>
              </w:rPr>
            </w:pPr>
          </w:p>
        </w:tc>
        <w:tc>
          <w:tcPr>
            <w:tcW w:w="1114" w:type="dxa"/>
          </w:tcPr>
          <w:p w14:paraId="73EEF3B3" w14:textId="5B83688F"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63" w:type="dxa"/>
            <w:vAlign w:val="bottom"/>
          </w:tcPr>
          <w:p w14:paraId="31081609"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vAlign w:val="bottom"/>
          </w:tcPr>
          <w:p w14:paraId="1E42226D" w14:textId="07143C68"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Pr>
                <w:rFonts w:ascii="Times New Roman" w:hAnsi="Times New Roman" w:cstheme="minorBidi"/>
                <w:sz w:val="22"/>
                <w:szCs w:val="22"/>
              </w:rPr>
              <w:t>297,870</w:t>
            </w:r>
          </w:p>
        </w:tc>
      </w:tr>
      <w:tr w:rsidR="006712CC" w:rsidRPr="00E879C5" w14:paraId="30EF5058" w14:textId="77777777" w:rsidTr="004C37C7">
        <w:trPr>
          <w:trHeight w:val="272"/>
          <w:jc w:val="center"/>
        </w:trPr>
        <w:tc>
          <w:tcPr>
            <w:tcW w:w="2160" w:type="dxa"/>
          </w:tcPr>
          <w:p w14:paraId="2C103018" w14:textId="5408D803" w:rsidR="006712CC" w:rsidRPr="00E879C5" w:rsidRDefault="006712CC" w:rsidP="006712CC">
            <w:pPr>
              <w:ind w:left="73" w:right="-24" w:hanging="73"/>
              <w:rPr>
                <w:rFonts w:ascii="Times New Roman" w:hAnsi="Times New Roman" w:cs="Times New Roman"/>
                <w:sz w:val="22"/>
                <w:szCs w:val="22"/>
              </w:rPr>
            </w:pPr>
            <w:r w:rsidRPr="00E879C5">
              <w:rPr>
                <w:rFonts w:ascii="Times New Roman" w:hAnsi="Times New Roman" w:cs="Times New Roman"/>
                <w:sz w:val="22"/>
                <w:szCs w:val="22"/>
              </w:rPr>
              <w:t>Other current payables</w:t>
            </w:r>
          </w:p>
        </w:tc>
        <w:tc>
          <w:tcPr>
            <w:tcW w:w="1080" w:type="dxa"/>
            <w:vAlign w:val="bottom"/>
          </w:tcPr>
          <w:p w14:paraId="0411C33E" w14:textId="6AC6F21F"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Pr>
                <w:rFonts w:ascii="Times New Roman" w:hAnsi="Times New Roman" w:cs="Times New Roman"/>
                <w:sz w:val="22"/>
                <w:szCs w:val="22"/>
              </w:rPr>
              <w:t>375,032</w:t>
            </w:r>
          </w:p>
        </w:tc>
        <w:tc>
          <w:tcPr>
            <w:tcW w:w="270" w:type="dxa"/>
            <w:vAlign w:val="bottom"/>
          </w:tcPr>
          <w:p w14:paraId="387BCFAE"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vAlign w:val="bottom"/>
          </w:tcPr>
          <w:p w14:paraId="00DB1BDC" w14:textId="4F742CFC"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Pr>
                <w:rFonts w:ascii="Times New Roman" w:hAnsi="Times New Roman" w:cs="Times New Roman"/>
                <w:sz w:val="22"/>
                <w:szCs w:val="22"/>
              </w:rPr>
              <w:t>375,032</w:t>
            </w:r>
          </w:p>
        </w:tc>
        <w:tc>
          <w:tcPr>
            <w:tcW w:w="272" w:type="dxa"/>
            <w:vAlign w:val="bottom"/>
          </w:tcPr>
          <w:p w14:paraId="70C86BA2"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tcPr>
          <w:p w14:paraId="7CEC20B3" w14:textId="77777777" w:rsidR="006712CC" w:rsidRPr="00DC173C"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heme="minorBidi"/>
                <w:sz w:val="22"/>
                <w:szCs w:val="22"/>
              </w:rPr>
            </w:pPr>
          </w:p>
          <w:p w14:paraId="53D62634" w14:textId="09AF6AFE"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5984841D"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tc>
        <w:tc>
          <w:tcPr>
            <w:tcW w:w="1204" w:type="dxa"/>
          </w:tcPr>
          <w:p w14:paraId="366EF519" w14:textId="77777777" w:rsidR="006712CC" w:rsidRPr="00DC173C"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heme="minorBidi"/>
                <w:sz w:val="22"/>
                <w:szCs w:val="22"/>
              </w:rPr>
            </w:pPr>
          </w:p>
          <w:p w14:paraId="4BCD239A" w14:textId="59BD8756"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17DBA756" w14:textId="77777777" w:rsidR="006712CC" w:rsidRPr="00E879C5" w:rsidRDefault="006712CC" w:rsidP="006712CC">
            <w:pPr>
              <w:pStyle w:val="acctfourfigures"/>
              <w:tabs>
                <w:tab w:val="clear" w:pos="765"/>
                <w:tab w:val="decimal" w:pos="737"/>
              </w:tabs>
              <w:spacing w:line="240" w:lineRule="atLeast"/>
              <w:ind w:left="-113" w:right="-106"/>
              <w:rPr>
                <w:szCs w:val="22"/>
              </w:rPr>
            </w:pPr>
          </w:p>
        </w:tc>
        <w:tc>
          <w:tcPr>
            <w:tcW w:w="1114" w:type="dxa"/>
          </w:tcPr>
          <w:p w14:paraId="65330E49" w14:textId="77777777" w:rsidR="006712CC" w:rsidRPr="00DC173C"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heme="minorBidi"/>
                <w:sz w:val="22"/>
                <w:szCs w:val="22"/>
              </w:rPr>
            </w:pPr>
          </w:p>
          <w:p w14:paraId="60AF404B" w14:textId="72B7EAEC"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63" w:type="dxa"/>
            <w:vAlign w:val="bottom"/>
          </w:tcPr>
          <w:p w14:paraId="3E4263F9"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vAlign w:val="bottom"/>
          </w:tcPr>
          <w:p w14:paraId="1402226C" w14:textId="1643F3C5"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Pr>
                <w:rFonts w:ascii="Times New Roman" w:hAnsi="Times New Roman" w:cs="Times New Roman"/>
                <w:sz w:val="22"/>
                <w:szCs w:val="22"/>
              </w:rPr>
              <w:t>375,032</w:t>
            </w:r>
          </w:p>
        </w:tc>
      </w:tr>
      <w:tr w:rsidR="001319CE" w:rsidRPr="00E879C5" w14:paraId="28D2226A" w14:textId="77777777" w:rsidTr="004C37C7">
        <w:trPr>
          <w:jc w:val="center"/>
        </w:trPr>
        <w:tc>
          <w:tcPr>
            <w:tcW w:w="2160" w:type="dxa"/>
          </w:tcPr>
          <w:p w14:paraId="7B93950C" w14:textId="439A75C0" w:rsidR="001319CE" w:rsidRPr="00E879C5" w:rsidRDefault="001319CE" w:rsidP="001319CE">
            <w:pPr>
              <w:ind w:left="73" w:right="-24" w:hanging="73"/>
              <w:rPr>
                <w:rFonts w:ascii="Times New Roman" w:hAnsi="Times New Roman" w:cs="Times New Roman"/>
                <w:sz w:val="22"/>
                <w:szCs w:val="22"/>
              </w:rPr>
            </w:pPr>
            <w:r w:rsidRPr="002A5BE7">
              <w:rPr>
                <w:rFonts w:ascii="Times New Roman" w:hAnsi="Times New Roman" w:cs="Times New Roman"/>
                <w:sz w:val="22"/>
                <w:szCs w:val="22"/>
              </w:rPr>
              <w:t xml:space="preserve">Short-term borrowings and interest payable </w:t>
            </w:r>
            <w:r w:rsidRPr="00E879C5">
              <w:rPr>
                <w:rFonts w:ascii="Times New Roman" w:hAnsi="Times New Roman" w:cs="Times New Roman"/>
                <w:sz w:val="22"/>
                <w:szCs w:val="22"/>
              </w:rPr>
              <w:t xml:space="preserve">from </w:t>
            </w:r>
            <w:r w:rsidRPr="00E879C5">
              <w:rPr>
                <w:rFonts w:ascii="Times New Roman" w:hAnsi="Times New Roman" w:cs="Times New Roman"/>
                <w:sz w:val="22"/>
                <w:szCs w:val="22"/>
              </w:rPr>
              <w:br/>
              <w:t>related parties</w:t>
            </w:r>
          </w:p>
        </w:tc>
        <w:tc>
          <w:tcPr>
            <w:tcW w:w="1080" w:type="dxa"/>
            <w:vAlign w:val="bottom"/>
          </w:tcPr>
          <w:p w14:paraId="67C9D61B" w14:textId="0D32E8F6"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Pr>
                <w:rFonts w:ascii="Times New Roman" w:hAnsi="Times New Roman" w:cs="Times New Roman"/>
                <w:sz w:val="22"/>
                <w:szCs w:val="22"/>
              </w:rPr>
              <w:t>125,0</w:t>
            </w:r>
            <w:r w:rsidR="00912914">
              <w:rPr>
                <w:rFonts w:ascii="Times New Roman" w:hAnsi="Times New Roman" w:cs="Times New Roman"/>
                <w:sz w:val="22"/>
                <w:szCs w:val="22"/>
              </w:rPr>
              <w:t>38</w:t>
            </w:r>
          </w:p>
        </w:tc>
        <w:tc>
          <w:tcPr>
            <w:tcW w:w="270" w:type="dxa"/>
            <w:vAlign w:val="bottom"/>
          </w:tcPr>
          <w:p w14:paraId="4527C79D"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vAlign w:val="bottom"/>
          </w:tcPr>
          <w:p w14:paraId="2221AAE7" w14:textId="551C768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Pr>
                <w:rFonts w:ascii="Times New Roman" w:hAnsi="Times New Roman" w:cs="Times New Roman"/>
                <w:sz w:val="22"/>
                <w:szCs w:val="22"/>
              </w:rPr>
              <w:t>125,0</w:t>
            </w:r>
            <w:r w:rsidR="00912914">
              <w:rPr>
                <w:rFonts w:ascii="Times New Roman" w:hAnsi="Times New Roman" w:cs="Times New Roman"/>
                <w:sz w:val="22"/>
                <w:szCs w:val="22"/>
              </w:rPr>
              <w:t>38</w:t>
            </w:r>
          </w:p>
        </w:tc>
        <w:tc>
          <w:tcPr>
            <w:tcW w:w="272" w:type="dxa"/>
            <w:vAlign w:val="bottom"/>
          </w:tcPr>
          <w:p w14:paraId="00A623BB"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tcPr>
          <w:p w14:paraId="4337D015" w14:textId="77777777" w:rsidR="001319CE" w:rsidRPr="00DC173C"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p w14:paraId="4F368D4B" w14:textId="77777777" w:rsid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p w14:paraId="7918A4E2" w14:textId="77777777" w:rsidR="00912914" w:rsidRPr="00DC173C" w:rsidRDefault="00912914"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p w14:paraId="00B57F2D" w14:textId="7AD76403"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4DDC8457"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204" w:type="dxa"/>
          </w:tcPr>
          <w:p w14:paraId="0296B311" w14:textId="77777777" w:rsid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p w14:paraId="129F5F27" w14:textId="77777777" w:rsidR="00912914" w:rsidRPr="00DC173C" w:rsidRDefault="00912914"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p w14:paraId="6A6051F7" w14:textId="77777777" w:rsidR="001319CE" w:rsidRPr="00DC173C"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p w14:paraId="1FCDDC47" w14:textId="0C3552D1"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36" w:type="dxa"/>
            <w:vAlign w:val="bottom"/>
          </w:tcPr>
          <w:p w14:paraId="378852C8"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14" w:type="dxa"/>
          </w:tcPr>
          <w:p w14:paraId="265BDBC7" w14:textId="77777777" w:rsid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p w14:paraId="5D3E254A" w14:textId="77777777" w:rsidR="00912914" w:rsidRPr="00DC173C" w:rsidRDefault="00912914"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p w14:paraId="2D0B3357" w14:textId="77777777" w:rsidR="001319CE" w:rsidRPr="00DC173C"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left="-113" w:right="-106"/>
              <w:rPr>
                <w:rFonts w:ascii="Times New Roman" w:hAnsi="Times New Roman" w:cs="Times New Roman"/>
                <w:sz w:val="22"/>
                <w:szCs w:val="22"/>
              </w:rPr>
            </w:pPr>
          </w:p>
          <w:p w14:paraId="03DC84F9" w14:textId="21BD667A"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13" w:right="-106"/>
              <w:rPr>
                <w:rFonts w:ascii="Times New Roman" w:hAnsi="Times New Roman" w:cs="Times New Roman"/>
                <w:sz w:val="22"/>
                <w:szCs w:val="22"/>
              </w:rPr>
            </w:pPr>
            <w:r w:rsidRPr="00DC173C">
              <w:rPr>
                <w:rFonts w:ascii="Times New Roman" w:hAnsi="Times New Roman" w:cs="Times New Roman"/>
                <w:sz w:val="22"/>
                <w:szCs w:val="22"/>
              </w:rPr>
              <w:t>-</w:t>
            </w:r>
          </w:p>
        </w:tc>
        <w:tc>
          <w:tcPr>
            <w:tcW w:w="263" w:type="dxa"/>
            <w:vAlign w:val="bottom"/>
          </w:tcPr>
          <w:p w14:paraId="3DE5EE6B"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vAlign w:val="bottom"/>
          </w:tcPr>
          <w:p w14:paraId="38F84DEC" w14:textId="5102EB44"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Pr>
                <w:rFonts w:ascii="Times New Roman" w:hAnsi="Times New Roman" w:cs="Times New Roman"/>
                <w:sz w:val="22"/>
                <w:szCs w:val="22"/>
              </w:rPr>
              <w:t>125,0</w:t>
            </w:r>
            <w:r w:rsidR="00912914">
              <w:rPr>
                <w:rFonts w:ascii="Times New Roman" w:hAnsi="Times New Roman" w:cs="Times New Roman"/>
                <w:sz w:val="22"/>
                <w:szCs w:val="22"/>
              </w:rPr>
              <w:t>38</w:t>
            </w:r>
          </w:p>
        </w:tc>
      </w:tr>
      <w:tr w:rsidR="006712CC" w:rsidRPr="00E879C5" w14:paraId="62EBB63D" w14:textId="77777777" w:rsidTr="00676686">
        <w:trPr>
          <w:trHeight w:val="119"/>
          <w:jc w:val="center"/>
        </w:trPr>
        <w:tc>
          <w:tcPr>
            <w:tcW w:w="2160" w:type="dxa"/>
            <w:vAlign w:val="bottom"/>
          </w:tcPr>
          <w:p w14:paraId="207F0185" w14:textId="5FDAA17B" w:rsidR="006712CC" w:rsidRPr="00E879C5" w:rsidRDefault="006712CC" w:rsidP="006712CC">
            <w:pPr>
              <w:ind w:left="73" w:right="-24" w:hanging="73"/>
              <w:rPr>
                <w:rFonts w:ascii="Times New Roman" w:hAnsi="Times New Roman" w:cs="Times New Roman"/>
                <w:sz w:val="22"/>
                <w:szCs w:val="22"/>
              </w:rPr>
            </w:pPr>
            <w:r w:rsidRPr="00E879C5">
              <w:rPr>
                <w:rFonts w:ascii="Times New Roman" w:hAnsi="Times New Roman" w:cs="Times New Roman"/>
                <w:sz w:val="22"/>
                <w:szCs w:val="22"/>
              </w:rPr>
              <w:t xml:space="preserve">Lease liabilities </w:t>
            </w:r>
          </w:p>
        </w:tc>
        <w:tc>
          <w:tcPr>
            <w:tcW w:w="1080" w:type="dxa"/>
            <w:tcBorders>
              <w:bottom w:val="single" w:sz="4" w:space="0" w:color="auto"/>
            </w:tcBorders>
            <w:vAlign w:val="bottom"/>
          </w:tcPr>
          <w:p w14:paraId="436A09F5" w14:textId="39BF7D49"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sz w:val="22"/>
                <w:szCs w:val="22"/>
              </w:rPr>
            </w:pPr>
            <w:r>
              <w:rPr>
                <w:rFonts w:ascii="Times New Roman" w:hAnsi="Times New Roman" w:cs="Times New Roman"/>
                <w:sz w:val="22"/>
                <w:szCs w:val="22"/>
              </w:rPr>
              <w:t>3,106,307</w:t>
            </w:r>
          </w:p>
        </w:tc>
        <w:tc>
          <w:tcPr>
            <w:tcW w:w="270" w:type="dxa"/>
            <w:vAlign w:val="bottom"/>
          </w:tcPr>
          <w:p w14:paraId="560CD026"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080" w:type="dxa"/>
            <w:tcBorders>
              <w:bottom w:val="single" w:sz="4" w:space="0" w:color="auto"/>
            </w:tcBorders>
            <w:vAlign w:val="bottom"/>
          </w:tcPr>
          <w:p w14:paraId="449A1AF8" w14:textId="7603AF14"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Pr>
                <w:rFonts w:ascii="Times New Roman" w:hAnsi="Times New Roman" w:cs="Times New Roman"/>
                <w:sz w:val="22"/>
                <w:szCs w:val="22"/>
              </w:rPr>
              <w:t>247,739</w:t>
            </w:r>
          </w:p>
        </w:tc>
        <w:tc>
          <w:tcPr>
            <w:tcW w:w="272" w:type="dxa"/>
            <w:vAlign w:val="bottom"/>
          </w:tcPr>
          <w:p w14:paraId="67097BC6"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988" w:type="dxa"/>
            <w:tcBorders>
              <w:bottom w:val="single" w:sz="4" w:space="0" w:color="auto"/>
            </w:tcBorders>
            <w:vAlign w:val="bottom"/>
          </w:tcPr>
          <w:p w14:paraId="71DE5968" w14:textId="43024148"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7"/>
              </w:tabs>
              <w:ind w:left="-113" w:right="-106"/>
              <w:rPr>
                <w:rFonts w:ascii="Times New Roman" w:hAnsi="Times New Roman" w:cs="Times New Roman"/>
                <w:sz w:val="22"/>
                <w:szCs w:val="22"/>
              </w:rPr>
            </w:pPr>
            <w:r>
              <w:rPr>
                <w:rFonts w:ascii="Times New Roman" w:hAnsi="Times New Roman" w:cs="Times New Roman"/>
                <w:sz w:val="22"/>
                <w:szCs w:val="22"/>
              </w:rPr>
              <w:t>227,685</w:t>
            </w:r>
          </w:p>
        </w:tc>
        <w:tc>
          <w:tcPr>
            <w:tcW w:w="236" w:type="dxa"/>
            <w:vAlign w:val="bottom"/>
          </w:tcPr>
          <w:p w14:paraId="7A18DBFF"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204" w:type="dxa"/>
            <w:tcBorders>
              <w:bottom w:val="single" w:sz="4" w:space="0" w:color="auto"/>
            </w:tcBorders>
            <w:vAlign w:val="bottom"/>
          </w:tcPr>
          <w:p w14:paraId="26BCB129" w14:textId="3B38E2C0"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ind w:left="-113" w:right="-106"/>
              <w:rPr>
                <w:rFonts w:ascii="Times New Roman" w:hAnsi="Times New Roman" w:cs="Times New Roman"/>
                <w:sz w:val="22"/>
                <w:szCs w:val="22"/>
              </w:rPr>
            </w:pPr>
            <w:r>
              <w:rPr>
                <w:rFonts w:ascii="Times New Roman" w:hAnsi="Times New Roman" w:cs="Times New Roman"/>
                <w:sz w:val="22"/>
                <w:szCs w:val="22"/>
              </w:rPr>
              <w:t>689,542</w:t>
            </w:r>
          </w:p>
        </w:tc>
        <w:tc>
          <w:tcPr>
            <w:tcW w:w="236" w:type="dxa"/>
            <w:vAlign w:val="bottom"/>
          </w:tcPr>
          <w:p w14:paraId="2FE53E8C"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14" w:type="dxa"/>
            <w:tcBorders>
              <w:bottom w:val="single" w:sz="4" w:space="0" w:color="auto"/>
            </w:tcBorders>
            <w:vAlign w:val="bottom"/>
          </w:tcPr>
          <w:p w14:paraId="089D53BC" w14:textId="3FBF314D"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r>
              <w:rPr>
                <w:rFonts w:ascii="Times New Roman" w:hAnsi="Times New Roman" w:cs="Times New Roman"/>
                <w:sz w:val="22"/>
                <w:szCs w:val="22"/>
              </w:rPr>
              <w:t>5,156,030</w:t>
            </w:r>
          </w:p>
        </w:tc>
        <w:tc>
          <w:tcPr>
            <w:tcW w:w="263" w:type="dxa"/>
            <w:vAlign w:val="bottom"/>
          </w:tcPr>
          <w:p w14:paraId="16A202BB"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sz w:val="22"/>
                <w:szCs w:val="22"/>
              </w:rPr>
            </w:pPr>
          </w:p>
        </w:tc>
        <w:tc>
          <w:tcPr>
            <w:tcW w:w="1177" w:type="dxa"/>
            <w:tcBorders>
              <w:bottom w:val="single" w:sz="4" w:space="0" w:color="auto"/>
            </w:tcBorders>
            <w:vAlign w:val="bottom"/>
          </w:tcPr>
          <w:p w14:paraId="604F7295" w14:textId="5335A20E"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sz w:val="22"/>
                <w:szCs w:val="22"/>
              </w:rPr>
            </w:pPr>
            <w:r>
              <w:rPr>
                <w:rFonts w:ascii="Times New Roman" w:hAnsi="Times New Roman" w:cs="Times New Roman"/>
                <w:sz w:val="22"/>
                <w:szCs w:val="22"/>
              </w:rPr>
              <w:t>6,320,996</w:t>
            </w:r>
          </w:p>
        </w:tc>
      </w:tr>
      <w:tr w:rsidR="006712CC" w:rsidRPr="00E879C5" w14:paraId="0FD4A689" w14:textId="77777777" w:rsidTr="004C37C7">
        <w:trPr>
          <w:jc w:val="center"/>
        </w:trPr>
        <w:tc>
          <w:tcPr>
            <w:tcW w:w="2160" w:type="dxa"/>
          </w:tcPr>
          <w:p w14:paraId="07BB2286" w14:textId="77777777" w:rsidR="006712CC" w:rsidRPr="00E879C5" w:rsidRDefault="006712CC" w:rsidP="006712CC">
            <w:pPr>
              <w:ind w:left="73" w:right="-24" w:hanging="73"/>
              <w:rPr>
                <w:rFonts w:ascii="Times New Roman" w:hAnsi="Times New Roman" w:cs="Times New Roman"/>
                <w:sz w:val="22"/>
                <w:szCs w:val="22"/>
              </w:rPr>
            </w:pPr>
          </w:p>
        </w:tc>
        <w:tc>
          <w:tcPr>
            <w:tcW w:w="1080" w:type="dxa"/>
            <w:tcBorders>
              <w:top w:val="single" w:sz="4" w:space="0" w:color="auto"/>
              <w:bottom w:val="double" w:sz="4" w:space="0" w:color="auto"/>
            </w:tcBorders>
          </w:tcPr>
          <w:p w14:paraId="3128126C" w14:textId="50F13E6D"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hanging="19"/>
              <w:rPr>
                <w:rFonts w:ascii="Times New Roman" w:hAnsi="Times New Roman" w:cs="Times New Roman"/>
                <w:b/>
                <w:bCs/>
                <w:sz w:val="22"/>
                <w:szCs w:val="22"/>
              </w:rPr>
            </w:pPr>
            <w:r>
              <w:rPr>
                <w:rFonts w:ascii="Times New Roman" w:hAnsi="Times New Roman" w:cs="Times New Roman"/>
                <w:b/>
                <w:bCs/>
                <w:sz w:val="22"/>
                <w:szCs w:val="22"/>
              </w:rPr>
              <w:t>5,139,1</w:t>
            </w:r>
            <w:r w:rsidR="007C2FB0">
              <w:rPr>
                <w:rFonts w:ascii="Times New Roman" w:hAnsi="Times New Roman" w:cs="Times New Roman"/>
                <w:b/>
                <w:bCs/>
                <w:sz w:val="22"/>
                <w:szCs w:val="22"/>
              </w:rPr>
              <w:t>51</w:t>
            </w:r>
          </w:p>
        </w:tc>
        <w:tc>
          <w:tcPr>
            <w:tcW w:w="270" w:type="dxa"/>
          </w:tcPr>
          <w:p w14:paraId="6957855C"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5DA4093D" w14:textId="772E46BF"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r>
              <w:rPr>
                <w:rFonts w:ascii="Times New Roman" w:hAnsi="Times New Roman" w:cs="Times New Roman"/>
                <w:b/>
                <w:bCs/>
                <w:sz w:val="22"/>
                <w:szCs w:val="22"/>
              </w:rPr>
              <w:t>2,280,5</w:t>
            </w:r>
            <w:r w:rsidR="007C2FB0">
              <w:rPr>
                <w:rFonts w:ascii="Times New Roman" w:hAnsi="Times New Roman" w:cs="Times New Roman"/>
                <w:b/>
                <w:bCs/>
                <w:sz w:val="22"/>
                <w:szCs w:val="22"/>
              </w:rPr>
              <w:t>83</w:t>
            </w:r>
          </w:p>
        </w:tc>
        <w:tc>
          <w:tcPr>
            <w:tcW w:w="272" w:type="dxa"/>
          </w:tcPr>
          <w:p w14:paraId="79035BCC"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988" w:type="dxa"/>
            <w:tcBorders>
              <w:top w:val="single" w:sz="4" w:space="0" w:color="auto"/>
              <w:bottom w:val="double" w:sz="4" w:space="0" w:color="auto"/>
            </w:tcBorders>
            <w:vAlign w:val="bottom"/>
          </w:tcPr>
          <w:p w14:paraId="10E59DDE" w14:textId="6B048001"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7"/>
              </w:tabs>
              <w:ind w:left="-113" w:right="-106"/>
              <w:rPr>
                <w:rFonts w:ascii="Times New Roman" w:hAnsi="Times New Roman" w:cs="Times New Roman"/>
                <w:b/>
                <w:bCs/>
                <w:sz w:val="22"/>
                <w:szCs w:val="22"/>
              </w:rPr>
            </w:pPr>
            <w:r w:rsidRPr="00320D6A">
              <w:rPr>
                <w:rFonts w:ascii="Times New Roman" w:hAnsi="Times New Roman" w:cs="Times New Roman"/>
                <w:b/>
                <w:bCs/>
                <w:sz w:val="22"/>
                <w:szCs w:val="22"/>
              </w:rPr>
              <w:t>227,685</w:t>
            </w:r>
          </w:p>
        </w:tc>
        <w:tc>
          <w:tcPr>
            <w:tcW w:w="236" w:type="dxa"/>
            <w:vAlign w:val="bottom"/>
          </w:tcPr>
          <w:p w14:paraId="53E611C2"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204" w:type="dxa"/>
            <w:tcBorders>
              <w:top w:val="single" w:sz="4" w:space="0" w:color="auto"/>
              <w:bottom w:val="double" w:sz="4" w:space="0" w:color="auto"/>
            </w:tcBorders>
            <w:vAlign w:val="bottom"/>
          </w:tcPr>
          <w:p w14:paraId="3C441D96" w14:textId="36C341EE"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ind w:left="-113" w:right="-106"/>
              <w:rPr>
                <w:rFonts w:ascii="Times New Roman" w:hAnsi="Times New Roman" w:cs="Times New Roman"/>
                <w:b/>
                <w:bCs/>
                <w:sz w:val="22"/>
                <w:szCs w:val="22"/>
              </w:rPr>
            </w:pPr>
            <w:r w:rsidRPr="00320D6A">
              <w:rPr>
                <w:rFonts w:ascii="Times New Roman" w:hAnsi="Times New Roman" w:cs="Times New Roman"/>
                <w:b/>
                <w:bCs/>
                <w:sz w:val="22"/>
                <w:szCs w:val="22"/>
              </w:rPr>
              <w:t>689,542</w:t>
            </w:r>
          </w:p>
        </w:tc>
        <w:tc>
          <w:tcPr>
            <w:tcW w:w="236" w:type="dxa"/>
            <w:vAlign w:val="bottom"/>
          </w:tcPr>
          <w:p w14:paraId="1C2FE2BB"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114" w:type="dxa"/>
            <w:tcBorders>
              <w:top w:val="single" w:sz="4" w:space="0" w:color="auto"/>
              <w:bottom w:val="double" w:sz="4" w:space="0" w:color="auto"/>
            </w:tcBorders>
            <w:vAlign w:val="bottom"/>
          </w:tcPr>
          <w:p w14:paraId="7419CE3D" w14:textId="55DA6A4A"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r w:rsidRPr="00320D6A">
              <w:rPr>
                <w:rFonts w:ascii="Times New Roman" w:hAnsi="Times New Roman" w:cs="Times New Roman"/>
                <w:b/>
                <w:bCs/>
                <w:sz w:val="22"/>
                <w:szCs w:val="22"/>
              </w:rPr>
              <w:t>5,156,030</w:t>
            </w:r>
          </w:p>
        </w:tc>
        <w:tc>
          <w:tcPr>
            <w:tcW w:w="263" w:type="dxa"/>
            <w:vAlign w:val="bottom"/>
          </w:tcPr>
          <w:p w14:paraId="1D09DDBE"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left="-113" w:right="-106"/>
              <w:rPr>
                <w:rFonts w:ascii="Times New Roman" w:hAnsi="Times New Roman" w:cs="Times New Roman"/>
                <w:b/>
                <w:bCs/>
                <w:sz w:val="22"/>
                <w:szCs w:val="22"/>
              </w:rPr>
            </w:pPr>
          </w:p>
        </w:tc>
        <w:tc>
          <w:tcPr>
            <w:tcW w:w="1177" w:type="dxa"/>
            <w:tcBorders>
              <w:top w:val="single" w:sz="4" w:space="0" w:color="auto"/>
              <w:bottom w:val="double" w:sz="4" w:space="0" w:color="auto"/>
            </w:tcBorders>
            <w:vAlign w:val="bottom"/>
          </w:tcPr>
          <w:p w14:paraId="1E8C84F0" w14:textId="1F757F13"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13" w:right="-106" w:hanging="105"/>
              <w:rPr>
                <w:rFonts w:ascii="Times New Roman" w:hAnsi="Times New Roman" w:cs="Times New Roman"/>
                <w:b/>
                <w:bCs/>
                <w:sz w:val="22"/>
                <w:szCs w:val="22"/>
              </w:rPr>
            </w:pPr>
            <w:r>
              <w:rPr>
                <w:rFonts w:ascii="Times New Roman" w:hAnsi="Times New Roman" w:cs="Times New Roman"/>
                <w:b/>
                <w:bCs/>
                <w:sz w:val="22"/>
                <w:szCs w:val="22"/>
              </w:rPr>
              <w:t>8,353,8</w:t>
            </w:r>
            <w:r w:rsidR="007C2FB0">
              <w:rPr>
                <w:rFonts w:ascii="Times New Roman" w:hAnsi="Times New Roman" w:cs="Times New Roman"/>
                <w:b/>
                <w:bCs/>
                <w:sz w:val="22"/>
                <w:szCs w:val="22"/>
              </w:rPr>
              <w:t>40</w:t>
            </w:r>
          </w:p>
        </w:tc>
      </w:tr>
    </w:tbl>
    <w:p w14:paraId="4A5297F5" w14:textId="3B7CAEE3" w:rsidR="00A519B4" w:rsidRPr="00E879C5" w:rsidRDefault="00A519B4" w:rsidP="00A555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p>
    <w:tbl>
      <w:tblPr>
        <w:tblStyle w:val="TableGrid"/>
        <w:tblpPr w:leftFromText="180" w:rightFromText="180" w:vertAnchor="text" w:tblpXSpec="center" w:tblpY="1"/>
        <w:tblOverlap w:val="never"/>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6"/>
        <w:gridCol w:w="1078"/>
        <w:gridCol w:w="273"/>
        <w:gridCol w:w="1080"/>
        <w:gridCol w:w="236"/>
        <w:gridCol w:w="1024"/>
        <w:gridCol w:w="236"/>
        <w:gridCol w:w="1203"/>
        <w:gridCol w:w="236"/>
        <w:gridCol w:w="1114"/>
        <w:gridCol w:w="263"/>
        <w:gridCol w:w="1181"/>
      </w:tblGrid>
      <w:tr w:rsidR="00941438" w:rsidRPr="00E879C5" w14:paraId="1AB72DC2" w14:textId="77777777" w:rsidTr="001109D7">
        <w:trPr>
          <w:tblHeader/>
          <w:jc w:val="center"/>
        </w:trPr>
        <w:tc>
          <w:tcPr>
            <w:tcW w:w="2156" w:type="dxa"/>
          </w:tcPr>
          <w:p w14:paraId="0570FF52" w14:textId="134792B7" w:rsidR="00941438" w:rsidRPr="00E879C5" w:rsidRDefault="00941438" w:rsidP="001109D7">
            <w:pPr>
              <w:rPr>
                <w:rFonts w:ascii="Times New Roman" w:hAnsi="Times New Roman" w:cs="Times New Roman"/>
                <w:b/>
                <w:bCs/>
                <w:i/>
                <w:iCs/>
                <w:sz w:val="22"/>
                <w:szCs w:val="22"/>
              </w:rPr>
            </w:pPr>
          </w:p>
        </w:tc>
        <w:tc>
          <w:tcPr>
            <w:tcW w:w="7924" w:type="dxa"/>
            <w:gridSpan w:val="11"/>
          </w:tcPr>
          <w:p w14:paraId="5AFF99AB" w14:textId="77777777" w:rsidR="00941438" w:rsidRPr="00E879C5" w:rsidRDefault="00941438" w:rsidP="001109D7">
            <w:pPr>
              <w:jc w:val="center"/>
              <w:rPr>
                <w:rFonts w:ascii="Times New Roman" w:hAnsi="Times New Roman" w:cs="Times New Roman"/>
                <w:sz w:val="22"/>
                <w:szCs w:val="22"/>
              </w:rPr>
            </w:pPr>
            <w:r w:rsidRPr="00E879C5">
              <w:rPr>
                <w:rFonts w:ascii="Times New Roman" w:hAnsi="Times New Roman" w:cs="Times New Roman"/>
                <w:b/>
                <w:bCs/>
                <w:sz w:val="22"/>
                <w:szCs w:val="22"/>
              </w:rPr>
              <w:t>Separate financial statements</w:t>
            </w:r>
          </w:p>
        </w:tc>
      </w:tr>
      <w:tr w:rsidR="007710F3" w:rsidRPr="00E879C5" w14:paraId="24C652A7" w14:textId="77777777" w:rsidTr="001109D7">
        <w:trPr>
          <w:tblHeader/>
          <w:jc w:val="center"/>
        </w:trPr>
        <w:tc>
          <w:tcPr>
            <w:tcW w:w="2156" w:type="dxa"/>
          </w:tcPr>
          <w:p w14:paraId="00632FE4" w14:textId="77777777" w:rsidR="007710F3" w:rsidRPr="00E879C5" w:rsidRDefault="007710F3" w:rsidP="001109D7">
            <w:pPr>
              <w:rPr>
                <w:rFonts w:ascii="Times New Roman" w:hAnsi="Times New Roman" w:cs="Times New Roman"/>
                <w:b/>
                <w:bCs/>
                <w:i/>
                <w:iCs/>
                <w:sz w:val="22"/>
                <w:szCs w:val="22"/>
              </w:rPr>
            </w:pPr>
          </w:p>
        </w:tc>
        <w:tc>
          <w:tcPr>
            <w:tcW w:w="1351" w:type="dxa"/>
            <w:gridSpan w:val="2"/>
          </w:tcPr>
          <w:p w14:paraId="7830EB15" w14:textId="77777777" w:rsidR="007710F3" w:rsidRPr="00E879C5" w:rsidRDefault="007710F3" w:rsidP="001109D7">
            <w:pPr>
              <w:jc w:val="center"/>
              <w:rPr>
                <w:rFonts w:ascii="Times New Roman" w:hAnsi="Times New Roman" w:cs="Times New Roman"/>
                <w:sz w:val="22"/>
                <w:szCs w:val="22"/>
              </w:rPr>
            </w:pPr>
          </w:p>
        </w:tc>
        <w:tc>
          <w:tcPr>
            <w:tcW w:w="6573" w:type="dxa"/>
            <w:gridSpan w:val="9"/>
            <w:tcBorders>
              <w:bottom w:val="single" w:sz="4" w:space="0" w:color="auto"/>
            </w:tcBorders>
          </w:tcPr>
          <w:p w14:paraId="07B779BF" w14:textId="77777777" w:rsidR="007710F3" w:rsidRPr="00E879C5" w:rsidRDefault="007710F3" w:rsidP="001109D7">
            <w:pPr>
              <w:jc w:val="center"/>
              <w:rPr>
                <w:rFonts w:ascii="Times New Roman" w:hAnsi="Times New Roman" w:cs="Times New Roman"/>
                <w:sz w:val="22"/>
                <w:szCs w:val="22"/>
              </w:rPr>
            </w:pPr>
            <w:r w:rsidRPr="00E879C5">
              <w:rPr>
                <w:rFonts w:ascii="Times New Roman" w:hAnsi="Times New Roman" w:cs="Times New Roman"/>
                <w:sz w:val="22"/>
                <w:szCs w:val="22"/>
              </w:rPr>
              <w:t>Contractual cash flows</w:t>
            </w:r>
          </w:p>
        </w:tc>
      </w:tr>
      <w:tr w:rsidR="00941438" w:rsidRPr="00E879C5" w14:paraId="05C1EA57" w14:textId="77777777" w:rsidTr="001109D7">
        <w:trPr>
          <w:trHeight w:val="821"/>
          <w:tblHeader/>
          <w:jc w:val="center"/>
        </w:trPr>
        <w:tc>
          <w:tcPr>
            <w:tcW w:w="2156" w:type="dxa"/>
            <w:vAlign w:val="bottom"/>
          </w:tcPr>
          <w:p w14:paraId="675DA855" w14:textId="7326C3D2" w:rsidR="00941438" w:rsidRPr="00E879C5" w:rsidRDefault="00941438" w:rsidP="001109D7">
            <w:pPr>
              <w:ind w:right="-110"/>
              <w:rPr>
                <w:rFonts w:ascii="Times New Roman" w:hAnsi="Times New Roman" w:cs="Times New Roman"/>
                <w:b/>
                <w:bCs/>
                <w:i/>
                <w:iCs/>
                <w:sz w:val="22"/>
                <w:szCs w:val="22"/>
              </w:rPr>
            </w:pPr>
            <w:r w:rsidRPr="00E879C5">
              <w:rPr>
                <w:rFonts w:ascii="Times New Roman" w:hAnsi="Times New Roman" w:cs="Times New Roman"/>
                <w:b/>
                <w:bCs/>
                <w:i/>
                <w:iCs/>
                <w:sz w:val="22"/>
                <w:szCs w:val="22"/>
              </w:rPr>
              <w:t>At 31 December</w:t>
            </w:r>
          </w:p>
        </w:tc>
        <w:tc>
          <w:tcPr>
            <w:tcW w:w="1078" w:type="dxa"/>
            <w:vAlign w:val="bottom"/>
          </w:tcPr>
          <w:p w14:paraId="0F0FB2A7" w14:textId="77777777" w:rsidR="00941438" w:rsidRPr="00E879C5" w:rsidRDefault="00941438" w:rsidP="001109D7">
            <w:pPr>
              <w:ind w:left="-112" w:right="-105"/>
              <w:jc w:val="center"/>
              <w:rPr>
                <w:rFonts w:ascii="Times New Roman" w:hAnsi="Times New Roman" w:cs="Times New Roman"/>
                <w:sz w:val="22"/>
                <w:szCs w:val="22"/>
              </w:rPr>
            </w:pPr>
            <w:r w:rsidRPr="00E879C5">
              <w:rPr>
                <w:rFonts w:ascii="Times New Roman" w:hAnsi="Times New Roman" w:cs="Times New Roman"/>
                <w:sz w:val="22"/>
                <w:szCs w:val="22"/>
              </w:rPr>
              <w:t>Carrying amount</w:t>
            </w:r>
          </w:p>
        </w:tc>
        <w:tc>
          <w:tcPr>
            <w:tcW w:w="273" w:type="dxa"/>
            <w:vAlign w:val="bottom"/>
          </w:tcPr>
          <w:p w14:paraId="6845681D" w14:textId="77777777" w:rsidR="00941438" w:rsidRPr="00E879C5" w:rsidRDefault="00941438" w:rsidP="001109D7">
            <w:pPr>
              <w:jc w:val="center"/>
              <w:rPr>
                <w:rFonts w:ascii="Times New Roman" w:hAnsi="Times New Roman" w:cs="Times New Roman"/>
                <w:sz w:val="22"/>
                <w:szCs w:val="22"/>
              </w:rPr>
            </w:pPr>
          </w:p>
        </w:tc>
        <w:tc>
          <w:tcPr>
            <w:tcW w:w="1080" w:type="dxa"/>
            <w:tcBorders>
              <w:top w:val="single" w:sz="4" w:space="0" w:color="auto"/>
            </w:tcBorders>
            <w:vAlign w:val="bottom"/>
          </w:tcPr>
          <w:p w14:paraId="49B80A42" w14:textId="77777777" w:rsidR="00941438" w:rsidRPr="00E879C5" w:rsidRDefault="00941438" w:rsidP="001109D7">
            <w:pPr>
              <w:ind w:left="-26" w:right="-111"/>
              <w:jc w:val="center"/>
              <w:rPr>
                <w:rFonts w:ascii="Times New Roman" w:hAnsi="Times New Roman" w:cs="Times New Roman"/>
                <w:sz w:val="22"/>
                <w:szCs w:val="22"/>
              </w:rPr>
            </w:pPr>
            <w:r w:rsidRPr="00E879C5">
              <w:rPr>
                <w:rFonts w:ascii="Times New Roman" w:hAnsi="Times New Roman" w:cs="Times New Roman"/>
                <w:sz w:val="22"/>
                <w:szCs w:val="22"/>
              </w:rPr>
              <w:t>1 year</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or less</w:t>
            </w:r>
          </w:p>
        </w:tc>
        <w:tc>
          <w:tcPr>
            <w:tcW w:w="236" w:type="dxa"/>
            <w:tcBorders>
              <w:top w:val="single" w:sz="4" w:space="0" w:color="auto"/>
            </w:tcBorders>
            <w:vAlign w:val="bottom"/>
          </w:tcPr>
          <w:p w14:paraId="346E6B21" w14:textId="77777777" w:rsidR="00941438" w:rsidRPr="00E879C5" w:rsidRDefault="00941438" w:rsidP="001109D7">
            <w:pPr>
              <w:jc w:val="center"/>
              <w:rPr>
                <w:rFonts w:ascii="Times New Roman" w:hAnsi="Times New Roman" w:cs="Times New Roman"/>
                <w:sz w:val="22"/>
                <w:szCs w:val="22"/>
              </w:rPr>
            </w:pPr>
          </w:p>
        </w:tc>
        <w:tc>
          <w:tcPr>
            <w:tcW w:w="1024" w:type="dxa"/>
            <w:tcBorders>
              <w:top w:val="single" w:sz="4" w:space="0" w:color="auto"/>
            </w:tcBorders>
            <w:vAlign w:val="bottom"/>
          </w:tcPr>
          <w:p w14:paraId="0B10B313" w14:textId="77777777" w:rsidR="00941438" w:rsidRPr="00E879C5" w:rsidRDefault="00941438" w:rsidP="001109D7">
            <w:pPr>
              <w:ind w:left="-110" w:right="-110"/>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 xml:space="preserve">1 year but less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2 years</w:t>
            </w:r>
          </w:p>
        </w:tc>
        <w:tc>
          <w:tcPr>
            <w:tcW w:w="236" w:type="dxa"/>
            <w:tcBorders>
              <w:top w:val="single" w:sz="4" w:space="0" w:color="auto"/>
            </w:tcBorders>
            <w:vAlign w:val="bottom"/>
          </w:tcPr>
          <w:p w14:paraId="1AB28A77" w14:textId="77777777" w:rsidR="00941438" w:rsidRPr="00E879C5" w:rsidRDefault="00941438" w:rsidP="001109D7">
            <w:pPr>
              <w:jc w:val="center"/>
              <w:rPr>
                <w:rFonts w:ascii="Times New Roman" w:hAnsi="Times New Roman" w:cs="Times New Roman"/>
                <w:sz w:val="22"/>
                <w:szCs w:val="22"/>
              </w:rPr>
            </w:pPr>
          </w:p>
        </w:tc>
        <w:tc>
          <w:tcPr>
            <w:tcW w:w="1203" w:type="dxa"/>
            <w:tcBorders>
              <w:top w:val="single" w:sz="4" w:space="0" w:color="auto"/>
            </w:tcBorders>
            <w:vAlign w:val="bottom"/>
          </w:tcPr>
          <w:p w14:paraId="4E76B14D" w14:textId="77777777" w:rsidR="00941438" w:rsidRPr="00E879C5" w:rsidRDefault="00941438" w:rsidP="001109D7">
            <w:pPr>
              <w:ind w:left="-70" w:right="-110"/>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 xml:space="preserve">2 years but less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5 years</w:t>
            </w:r>
          </w:p>
        </w:tc>
        <w:tc>
          <w:tcPr>
            <w:tcW w:w="236" w:type="dxa"/>
            <w:tcBorders>
              <w:top w:val="single" w:sz="4" w:space="0" w:color="auto"/>
            </w:tcBorders>
            <w:vAlign w:val="bottom"/>
          </w:tcPr>
          <w:p w14:paraId="3A7CA80C" w14:textId="77777777" w:rsidR="00941438" w:rsidRPr="00E879C5" w:rsidRDefault="00941438" w:rsidP="001109D7">
            <w:pPr>
              <w:jc w:val="center"/>
              <w:rPr>
                <w:rFonts w:ascii="Times New Roman" w:hAnsi="Times New Roman" w:cs="Times New Roman"/>
                <w:sz w:val="22"/>
                <w:szCs w:val="22"/>
              </w:rPr>
            </w:pPr>
          </w:p>
        </w:tc>
        <w:tc>
          <w:tcPr>
            <w:tcW w:w="1114" w:type="dxa"/>
            <w:tcBorders>
              <w:top w:val="single" w:sz="4" w:space="0" w:color="auto"/>
            </w:tcBorders>
            <w:vAlign w:val="bottom"/>
          </w:tcPr>
          <w:p w14:paraId="5B479C5D" w14:textId="77777777" w:rsidR="00941438" w:rsidRPr="00E879C5" w:rsidRDefault="00941438" w:rsidP="001109D7">
            <w:pPr>
              <w:ind w:left="-100" w:right="-108"/>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00FE0B70" w:rsidRPr="00E879C5">
              <w:rPr>
                <w:rFonts w:ascii="Times New Roman" w:hAnsi="Times New Roman" w:cs="Times New Roman"/>
                <w:sz w:val="22"/>
                <w:szCs w:val="22"/>
              </w:rPr>
              <w:br/>
            </w:r>
            <w:r w:rsidRPr="00E879C5">
              <w:rPr>
                <w:rFonts w:ascii="Times New Roman" w:hAnsi="Times New Roman" w:cs="Times New Roman"/>
                <w:sz w:val="22"/>
                <w:szCs w:val="22"/>
              </w:rPr>
              <w:t>5 years</w:t>
            </w:r>
          </w:p>
        </w:tc>
        <w:tc>
          <w:tcPr>
            <w:tcW w:w="263" w:type="dxa"/>
            <w:tcBorders>
              <w:top w:val="single" w:sz="4" w:space="0" w:color="auto"/>
            </w:tcBorders>
            <w:vAlign w:val="bottom"/>
          </w:tcPr>
          <w:p w14:paraId="65468AFA" w14:textId="77777777" w:rsidR="00941438" w:rsidRPr="00E879C5" w:rsidRDefault="00941438" w:rsidP="001109D7">
            <w:pPr>
              <w:jc w:val="center"/>
              <w:rPr>
                <w:rFonts w:ascii="Times New Roman" w:hAnsi="Times New Roman" w:cs="Times New Roman"/>
                <w:sz w:val="22"/>
                <w:szCs w:val="22"/>
              </w:rPr>
            </w:pPr>
          </w:p>
        </w:tc>
        <w:tc>
          <w:tcPr>
            <w:tcW w:w="1181" w:type="dxa"/>
            <w:tcBorders>
              <w:top w:val="single" w:sz="4" w:space="0" w:color="auto"/>
            </w:tcBorders>
            <w:vAlign w:val="bottom"/>
          </w:tcPr>
          <w:p w14:paraId="5E4E87F0" w14:textId="77777777" w:rsidR="00941438" w:rsidRPr="00E879C5" w:rsidRDefault="00941438" w:rsidP="001109D7">
            <w:pPr>
              <w:jc w:val="center"/>
              <w:rPr>
                <w:rFonts w:ascii="Times New Roman" w:hAnsi="Times New Roman" w:cs="Times New Roman"/>
                <w:sz w:val="22"/>
                <w:szCs w:val="22"/>
              </w:rPr>
            </w:pPr>
            <w:r w:rsidRPr="00E879C5">
              <w:rPr>
                <w:rFonts w:ascii="Times New Roman" w:hAnsi="Times New Roman" w:cs="Times New Roman"/>
                <w:sz w:val="22"/>
                <w:szCs w:val="22"/>
              </w:rPr>
              <w:t>Total</w:t>
            </w:r>
          </w:p>
        </w:tc>
      </w:tr>
      <w:tr w:rsidR="00941438" w:rsidRPr="00E879C5" w14:paraId="0A90D678" w14:textId="77777777" w:rsidTr="001109D7">
        <w:trPr>
          <w:tblHeader/>
          <w:jc w:val="center"/>
        </w:trPr>
        <w:tc>
          <w:tcPr>
            <w:tcW w:w="2156" w:type="dxa"/>
            <w:vAlign w:val="bottom"/>
          </w:tcPr>
          <w:p w14:paraId="7B47D183" w14:textId="77777777" w:rsidR="00941438" w:rsidRPr="00E879C5" w:rsidRDefault="00941438" w:rsidP="001109D7">
            <w:pPr>
              <w:rPr>
                <w:rFonts w:ascii="Times New Roman" w:hAnsi="Times New Roman" w:cs="Times New Roman"/>
                <w:b/>
                <w:bCs/>
                <w:i/>
                <w:iCs/>
                <w:sz w:val="22"/>
                <w:szCs w:val="22"/>
              </w:rPr>
            </w:pPr>
          </w:p>
        </w:tc>
        <w:tc>
          <w:tcPr>
            <w:tcW w:w="7924" w:type="dxa"/>
            <w:gridSpan w:val="11"/>
          </w:tcPr>
          <w:p w14:paraId="0D3D7A7D" w14:textId="77777777" w:rsidR="00941438" w:rsidRPr="00E879C5" w:rsidRDefault="00941438" w:rsidP="001109D7">
            <w:pPr>
              <w:jc w:val="center"/>
              <w:rPr>
                <w:rFonts w:ascii="Times New Roman" w:hAnsi="Times New Roman" w:cs="Times New Roman"/>
                <w:sz w:val="22"/>
                <w:szCs w:val="22"/>
              </w:rPr>
            </w:pPr>
            <w:r w:rsidRPr="00E879C5">
              <w:rPr>
                <w:rFonts w:ascii="Times New Roman" w:hAnsi="Times New Roman" w:cs="Times New Roman"/>
                <w:i/>
                <w:iCs/>
                <w:sz w:val="22"/>
                <w:szCs w:val="22"/>
              </w:rPr>
              <w:t>(in thousand Baht)</w:t>
            </w:r>
          </w:p>
        </w:tc>
      </w:tr>
      <w:tr w:rsidR="001531B8" w:rsidRPr="00E879C5" w14:paraId="620451B6" w14:textId="77777777" w:rsidTr="001109D7">
        <w:trPr>
          <w:jc w:val="center"/>
        </w:trPr>
        <w:tc>
          <w:tcPr>
            <w:tcW w:w="2156" w:type="dxa"/>
          </w:tcPr>
          <w:p w14:paraId="5F362E10" w14:textId="096E65A9" w:rsidR="001531B8" w:rsidRPr="00E879C5" w:rsidRDefault="009C73FE" w:rsidP="001109D7">
            <w:pPr>
              <w:ind w:left="73" w:right="-24" w:hanging="73"/>
              <w:rPr>
                <w:rFonts w:ascii="Times New Roman" w:hAnsi="Times New Roman" w:cs="Times New Roman"/>
                <w:b/>
                <w:bCs/>
                <w:i/>
                <w:iCs/>
                <w:sz w:val="22"/>
                <w:szCs w:val="22"/>
              </w:rPr>
            </w:pPr>
            <w:r>
              <w:rPr>
                <w:rFonts w:ascii="Times New Roman" w:hAnsi="Times New Roman" w:cs="Times New Roman"/>
                <w:b/>
                <w:bCs/>
                <w:i/>
                <w:iCs/>
                <w:sz w:val="22"/>
                <w:szCs w:val="22"/>
              </w:rPr>
              <w:t>2025</w:t>
            </w:r>
          </w:p>
        </w:tc>
        <w:tc>
          <w:tcPr>
            <w:tcW w:w="1078" w:type="dxa"/>
          </w:tcPr>
          <w:p w14:paraId="3C9203F7" w14:textId="77777777" w:rsidR="001531B8" w:rsidRPr="00E879C5" w:rsidRDefault="001531B8" w:rsidP="001109D7">
            <w:pPr>
              <w:tabs>
                <w:tab w:val="decimal" w:pos="708"/>
              </w:tabs>
              <w:rPr>
                <w:rFonts w:ascii="Times New Roman" w:hAnsi="Times New Roman" w:cs="Times New Roman"/>
                <w:b/>
                <w:bCs/>
                <w:sz w:val="22"/>
                <w:szCs w:val="22"/>
              </w:rPr>
            </w:pPr>
          </w:p>
        </w:tc>
        <w:tc>
          <w:tcPr>
            <w:tcW w:w="273" w:type="dxa"/>
          </w:tcPr>
          <w:p w14:paraId="48AEE0A3" w14:textId="77777777" w:rsidR="001531B8" w:rsidRPr="00E879C5" w:rsidRDefault="001531B8" w:rsidP="001109D7">
            <w:pPr>
              <w:tabs>
                <w:tab w:val="decimal" w:pos="708"/>
              </w:tabs>
              <w:rPr>
                <w:rFonts w:ascii="Times New Roman" w:hAnsi="Times New Roman" w:cs="Times New Roman"/>
                <w:b/>
                <w:bCs/>
                <w:sz w:val="22"/>
                <w:szCs w:val="22"/>
              </w:rPr>
            </w:pPr>
          </w:p>
        </w:tc>
        <w:tc>
          <w:tcPr>
            <w:tcW w:w="1080" w:type="dxa"/>
          </w:tcPr>
          <w:p w14:paraId="77ECB91C" w14:textId="77777777" w:rsidR="001531B8" w:rsidRPr="00E879C5" w:rsidRDefault="001531B8" w:rsidP="001109D7">
            <w:pPr>
              <w:tabs>
                <w:tab w:val="decimal" w:pos="708"/>
              </w:tabs>
              <w:rPr>
                <w:rFonts w:ascii="Times New Roman" w:hAnsi="Times New Roman" w:cs="Times New Roman"/>
                <w:b/>
                <w:bCs/>
                <w:sz w:val="22"/>
                <w:szCs w:val="22"/>
              </w:rPr>
            </w:pPr>
          </w:p>
        </w:tc>
        <w:tc>
          <w:tcPr>
            <w:tcW w:w="236" w:type="dxa"/>
          </w:tcPr>
          <w:p w14:paraId="4F865697" w14:textId="77777777" w:rsidR="001531B8" w:rsidRPr="00E879C5" w:rsidRDefault="001531B8" w:rsidP="001109D7">
            <w:pPr>
              <w:tabs>
                <w:tab w:val="decimal" w:pos="708"/>
              </w:tabs>
              <w:rPr>
                <w:rFonts w:ascii="Times New Roman" w:hAnsi="Times New Roman" w:cs="Times New Roman"/>
                <w:b/>
                <w:bCs/>
                <w:sz w:val="22"/>
                <w:szCs w:val="22"/>
              </w:rPr>
            </w:pPr>
          </w:p>
        </w:tc>
        <w:tc>
          <w:tcPr>
            <w:tcW w:w="1024" w:type="dxa"/>
          </w:tcPr>
          <w:p w14:paraId="6FB4BC97" w14:textId="77777777" w:rsidR="001531B8" w:rsidRPr="00E879C5" w:rsidRDefault="001531B8" w:rsidP="001109D7">
            <w:pPr>
              <w:tabs>
                <w:tab w:val="clear" w:pos="227"/>
                <w:tab w:val="clear" w:pos="454"/>
                <w:tab w:val="clear" w:pos="680"/>
                <w:tab w:val="clear" w:pos="907"/>
              </w:tabs>
              <w:jc w:val="right"/>
              <w:rPr>
                <w:rFonts w:ascii="Times New Roman" w:hAnsi="Times New Roman" w:cs="Times New Roman"/>
                <w:b/>
                <w:bCs/>
                <w:sz w:val="22"/>
                <w:szCs w:val="22"/>
              </w:rPr>
            </w:pPr>
          </w:p>
        </w:tc>
        <w:tc>
          <w:tcPr>
            <w:tcW w:w="236" w:type="dxa"/>
          </w:tcPr>
          <w:p w14:paraId="03B3CF9D" w14:textId="77777777" w:rsidR="001531B8" w:rsidRPr="00E879C5" w:rsidRDefault="001531B8" w:rsidP="001109D7">
            <w:pPr>
              <w:tabs>
                <w:tab w:val="decimal" w:pos="708"/>
              </w:tabs>
              <w:rPr>
                <w:rFonts w:ascii="Times New Roman" w:hAnsi="Times New Roman" w:cs="Times New Roman"/>
                <w:b/>
                <w:bCs/>
                <w:sz w:val="22"/>
                <w:szCs w:val="22"/>
              </w:rPr>
            </w:pPr>
          </w:p>
        </w:tc>
        <w:tc>
          <w:tcPr>
            <w:tcW w:w="1203" w:type="dxa"/>
          </w:tcPr>
          <w:p w14:paraId="24307D19" w14:textId="77777777" w:rsidR="001531B8" w:rsidRPr="00E879C5" w:rsidRDefault="001531B8" w:rsidP="001109D7">
            <w:pPr>
              <w:tabs>
                <w:tab w:val="decimal" w:pos="708"/>
              </w:tabs>
              <w:rPr>
                <w:rFonts w:ascii="Times New Roman" w:hAnsi="Times New Roman" w:cs="Times New Roman"/>
                <w:b/>
                <w:bCs/>
                <w:sz w:val="22"/>
                <w:szCs w:val="22"/>
              </w:rPr>
            </w:pPr>
          </w:p>
        </w:tc>
        <w:tc>
          <w:tcPr>
            <w:tcW w:w="236" w:type="dxa"/>
          </w:tcPr>
          <w:p w14:paraId="733BF15C" w14:textId="77777777" w:rsidR="001531B8" w:rsidRPr="00E879C5" w:rsidRDefault="001531B8" w:rsidP="001109D7">
            <w:pPr>
              <w:tabs>
                <w:tab w:val="decimal" w:pos="708"/>
              </w:tabs>
              <w:rPr>
                <w:rFonts w:ascii="Times New Roman" w:hAnsi="Times New Roman" w:cs="Times New Roman"/>
                <w:b/>
                <w:bCs/>
                <w:sz w:val="22"/>
                <w:szCs w:val="22"/>
              </w:rPr>
            </w:pPr>
          </w:p>
        </w:tc>
        <w:tc>
          <w:tcPr>
            <w:tcW w:w="1114" w:type="dxa"/>
          </w:tcPr>
          <w:p w14:paraId="5DA748FC" w14:textId="77777777" w:rsidR="001531B8" w:rsidRPr="00E879C5" w:rsidRDefault="001531B8" w:rsidP="001109D7">
            <w:pPr>
              <w:tabs>
                <w:tab w:val="decimal" w:pos="708"/>
              </w:tabs>
              <w:rPr>
                <w:rFonts w:ascii="Times New Roman" w:hAnsi="Times New Roman" w:cs="Times New Roman"/>
                <w:b/>
                <w:bCs/>
                <w:sz w:val="22"/>
                <w:szCs w:val="22"/>
              </w:rPr>
            </w:pPr>
          </w:p>
        </w:tc>
        <w:tc>
          <w:tcPr>
            <w:tcW w:w="263" w:type="dxa"/>
          </w:tcPr>
          <w:p w14:paraId="75A7E168" w14:textId="77777777" w:rsidR="001531B8" w:rsidRPr="00E879C5" w:rsidRDefault="001531B8" w:rsidP="001109D7">
            <w:pPr>
              <w:tabs>
                <w:tab w:val="decimal" w:pos="708"/>
              </w:tabs>
              <w:rPr>
                <w:rFonts w:ascii="Times New Roman" w:hAnsi="Times New Roman" w:cs="Times New Roman"/>
                <w:b/>
                <w:bCs/>
                <w:sz w:val="22"/>
                <w:szCs w:val="22"/>
              </w:rPr>
            </w:pPr>
          </w:p>
        </w:tc>
        <w:tc>
          <w:tcPr>
            <w:tcW w:w="1181" w:type="dxa"/>
          </w:tcPr>
          <w:p w14:paraId="447F4845" w14:textId="77777777" w:rsidR="001531B8" w:rsidRPr="00E879C5" w:rsidRDefault="001531B8" w:rsidP="001109D7">
            <w:pPr>
              <w:tabs>
                <w:tab w:val="decimal" w:pos="708"/>
              </w:tabs>
              <w:rPr>
                <w:rFonts w:ascii="Times New Roman" w:hAnsi="Times New Roman" w:cs="Times New Roman"/>
                <w:b/>
                <w:bCs/>
                <w:sz w:val="22"/>
                <w:szCs w:val="22"/>
              </w:rPr>
            </w:pPr>
          </w:p>
        </w:tc>
      </w:tr>
      <w:tr w:rsidR="00941438" w:rsidRPr="00E879C5" w14:paraId="34CC5C86" w14:textId="77777777" w:rsidTr="001109D7">
        <w:trPr>
          <w:jc w:val="center"/>
        </w:trPr>
        <w:tc>
          <w:tcPr>
            <w:tcW w:w="2156" w:type="dxa"/>
          </w:tcPr>
          <w:p w14:paraId="718070E3" w14:textId="77777777" w:rsidR="00941438" w:rsidRPr="00E879C5" w:rsidRDefault="00941438" w:rsidP="001109D7">
            <w:pPr>
              <w:ind w:left="73" w:right="-24" w:hanging="73"/>
              <w:rPr>
                <w:rFonts w:ascii="Times New Roman" w:hAnsi="Times New Roman" w:cs="Times New Roman"/>
                <w:b/>
                <w:bCs/>
                <w:i/>
                <w:iCs/>
                <w:sz w:val="22"/>
                <w:szCs w:val="22"/>
              </w:rPr>
            </w:pPr>
            <w:r w:rsidRPr="00E879C5">
              <w:rPr>
                <w:rFonts w:ascii="Times New Roman" w:hAnsi="Times New Roman" w:cs="Times New Roman"/>
                <w:b/>
                <w:bCs/>
                <w:i/>
                <w:iCs/>
                <w:sz w:val="22"/>
                <w:szCs w:val="22"/>
              </w:rPr>
              <w:t>Non-derivative financial liabilities</w:t>
            </w:r>
          </w:p>
        </w:tc>
        <w:tc>
          <w:tcPr>
            <w:tcW w:w="1078" w:type="dxa"/>
          </w:tcPr>
          <w:p w14:paraId="6777B69D" w14:textId="77777777" w:rsidR="00941438" w:rsidRPr="00E879C5" w:rsidRDefault="00941438" w:rsidP="001109D7">
            <w:pPr>
              <w:tabs>
                <w:tab w:val="decimal" w:pos="708"/>
              </w:tabs>
              <w:rPr>
                <w:rFonts w:ascii="Times New Roman" w:hAnsi="Times New Roman" w:cs="Times New Roman"/>
                <w:b/>
                <w:bCs/>
                <w:sz w:val="22"/>
                <w:szCs w:val="22"/>
              </w:rPr>
            </w:pPr>
          </w:p>
        </w:tc>
        <w:tc>
          <w:tcPr>
            <w:tcW w:w="273" w:type="dxa"/>
          </w:tcPr>
          <w:p w14:paraId="76A59281" w14:textId="77777777" w:rsidR="00941438" w:rsidRPr="00E879C5" w:rsidRDefault="00941438" w:rsidP="001109D7">
            <w:pPr>
              <w:tabs>
                <w:tab w:val="decimal" w:pos="708"/>
              </w:tabs>
              <w:rPr>
                <w:rFonts w:ascii="Times New Roman" w:hAnsi="Times New Roman" w:cs="Times New Roman"/>
                <w:b/>
                <w:bCs/>
                <w:sz w:val="22"/>
                <w:szCs w:val="22"/>
              </w:rPr>
            </w:pPr>
          </w:p>
        </w:tc>
        <w:tc>
          <w:tcPr>
            <w:tcW w:w="1080" w:type="dxa"/>
          </w:tcPr>
          <w:p w14:paraId="48F2472A" w14:textId="77777777" w:rsidR="00941438" w:rsidRPr="00E879C5" w:rsidRDefault="00941438" w:rsidP="001109D7">
            <w:pPr>
              <w:tabs>
                <w:tab w:val="decimal" w:pos="708"/>
              </w:tabs>
              <w:rPr>
                <w:rFonts w:ascii="Times New Roman" w:hAnsi="Times New Roman" w:cs="Times New Roman"/>
                <w:b/>
                <w:bCs/>
                <w:sz w:val="22"/>
                <w:szCs w:val="22"/>
              </w:rPr>
            </w:pPr>
          </w:p>
        </w:tc>
        <w:tc>
          <w:tcPr>
            <w:tcW w:w="236" w:type="dxa"/>
          </w:tcPr>
          <w:p w14:paraId="11A0EA1B" w14:textId="77777777" w:rsidR="00941438" w:rsidRPr="00E879C5" w:rsidRDefault="00941438" w:rsidP="001109D7">
            <w:pPr>
              <w:tabs>
                <w:tab w:val="decimal" w:pos="708"/>
              </w:tabs>
              <w:rPr>
                <w:rFonts w:ascii="Times New Roman" w:hAnsi="Times New Roman" w:cs="Times New Roman"/>
                <w:b/>
                <w:bCs/>
                <w:sz w:val="22"/>
                <w:szCs w:val="22"/>
              </w:rPr>
            </w:pPr>
          </w:p>
        </w:tc>
        <w:tc>
          <w:tcPr>
            <w:tcW w:w="1024" w:type="dxa"/>
          </w:tcPr>
          <w:p w14:paraId="6541CB19" w14:textId="77777777" w:rsidR="00941438" w:rsidRPr="00E879C5" w:rsidRDefault="00941438" w:rsidP="001109D7">
            <w:pPr>
              <w:tabs>
                <w:tab w:val="clear" w:pos="227"/>
                <w:tab w:val="clear" w:pos="454"/>
                <w:tab w:val="clear" w:pos="680"/>
                <w:tab w:val="clear" w:pos="907"/>
              </w:tabs>
              <w:jc w:val="right"/>
              <w:rPr>
                <w:rFonts w:ascii="Times New Roman" w:hAnsi="Times New Roman" w:cs="Times New Roman"/>
                <w:b/>
                <w:bCs/>
                <w:sz w:val="22"/>
                <w:szCs w:val="22"/>
              </w:rPr>
            </w:pPr>
          </w:p>
        </w:tc>
        <w:tc>
          <w:tcPr>
            <w:tcW w:w="236" w:type="dxa"/>
          </w:tcPr>
          <w:p w14:paraId="28196E40" w14:textId="77777777" w:rsidR="00941438" w:rsidRPr="00E879C5" w:rsidRDefault="00941438" w:rsidP="001109D7">
            <w:pPr>
              <w:tabs>
                <w:tab w:val="decimal" w:pos="708"/>
              </w:tabs>
              <w:rPr>
                <w:rFonts w:ascii="Times New Roman" w:hAnsi="Times New Roman" w:cs="Times New Roman"/>
                <w:b/>
                <w:bCs/>
                <w:sz w:val="22"/>
                <w:szCs w:val="22"/>
              </w:rPr>
            </w:pPr>
          </w:p>
        </w:tc>
        <w:tc>
          <w:tcPr>
            <w:tcW w:w="1203" w:type="dxa"/>
          </w:tcPr>
          <w:p w14:paraId="72A763DD" w14:textId="77777777" w:rsidR="00941438" w:rsidRPr="00E879C5" w:rsidRDefault="00941438" w:rsidP="001109D7">
            <w:pPr>
              <w:tabs>
                <w:tab w:val="decimal" w:pos="708"/>
              </w:tabs>
              <w:rPr>
                <w:rFonts w:ascii="Times New Roman" w:hAnsi="Times New Roman" w:cs="Times New Roman"/>
                <w:b/>
                <w:bCs/>
                <w:sz w:val="22"/>
                <w:szCs w:val="22"/>
              </w:rPr>
            </w:pPr>
          </w:p>
        </w:tc>
        <w:tc>
          <w:tcPr>
            <w:tcW w:w="236" w:type="dxa"/>
          </w:tcPr>
          <w:p w14:paraId="1AAF1497" w14:textId="77777777" w:rsidR="00941438" w:rsidRPr="00E879C5" w:rsidRDefault="00941438" w:rsidP="001109D7">
            <w:pPr>
              <w:tabs>
                <w:tab w:val="decimal" w:pos="708"/>
              </w:tabs>
              <w:rPr>
                <w:rFonts w:ascii="Times New Roman" w:hAnsi="Times New Roman" w:cs="Times New Roman"/>
                <w:b/>
                <w:bCs/>
                <w:sz w:val="22"/>
                <w:szCs w:val="22"/>
              </w:rPr>
            </w:pPr>
          </w:p>
        </w:tc>
        <w:tc>
          <w:tcPr>
            <w:tcW w:w="1114" w:type="dxa"/>
          </w:tcPr>
          <w:p w14:paraId="49B5AFB5" w14:textId="77777777" w:rsidR="00941438" w:rsidRPr="00E879C5" w:rsidRDefault="00941438" w:rsidP="001109D7">
            <w:pPr>
              <w:tabs>
                <w:tab w:val="decimal" w:pos="708"/>
              </w:tabs>
              <w:rPr>
                <w:rFonts w:ascii="Times New Roman" w:hAnsi="Times New Roman" w:cs="Times New Roman"/>
                <w:b/>
                <w:bCs/>
                <w:sz w:val="22"/>
                <w:szCs w:val="22"/>
              </w:rPr>
            </w:pPr>
          </w:p>
        </w:tc>
        <w:tc>
          <w:tcPr>
            <w:tcW w:w="263" w:type="dxa"/>
          </w:tcPr>
          <w:p w14:paraId="5A229E33" w14:textId="77777777" w:rsidR="00941438" w:rsidRPr="00E879C5" w:rsidRDefault="00941438" w:rsidP="001109D7">
            <w:pPr>
              <w:tabs>
                <w:tab w:val="decimal" w:pos="708"/>
              </w:tabs>
              <w:rPr>
                <w:rFonts w:ascii="Times New Roman" w:hAnsi="Times New Roman" w:cs="Times New Roman"/>
                <w:b/>
                <w:bCs/>
                <w:sz w:val="22"/>
                <w:szCs w:val="22"/>
              </w:rPr>
            </w:pPr>
          </w:p>
        </w:tc>
        <w:tc>
          <w:tcPr>
            <w:tcW w:w="1181" w:type="dxa"/>
          </w:tcPr>
          <w:p w14:paraId="7D1BF67F" w14:textId="77777777" w:rsidR="00941438" w:rsidRPr="00E879C5" w:rsidRDefault="00941438" w:rsidP="001109D7">
            <w:pPr>
              <w:tabs>
                <w:tab w:val="decimal" w:pos="708"/>
              </w:tabs>
              <w:rPr>
                <w:rFonts w:ascii="Times New Roman" w:hAnsi="Times New Roman" w:cs="Times New Roman"/>
                <w:b/>
                <w:bCs/>
                <w:sz w:val="22"/>
                <w:szCs w:val="22"/>
              </w:rPr>
            </w:pPr>
          </w:p>
        </w:tc>
      </w:tr>
      <w:tr w:rsidR="001319CE" w:rsidRPr="00E879C5" w14:paraId="0CF9BEE6" w14:textId="77777777" w:rsidTr="001109D7">
        <w:trPr>
          <w:jc w:val="center"/>
        </w:trPr>
        <w:tc>
          <w:tcPr>
            <w:tcW w:w="2156" w:type="dxa"/>
          </w:tcPr>
          <w:p w14:paraId="1F065A39" w14:textId="08A53328" w:rsidR="001319CE" w:rsidRPr="00E879C5" w:rsidRDefault="001319CE" w:rsidP="001319CE">
            <w:pPr>
              <w:ind w:left="73" w:right="-24" w:hanging="73"/>
              <w:rPr>
                <w:rFonts w:ascii="Times New Roman" w:hAnsi="Times New Roman" w:cs="Times New Roman"/>
                <w:sz w:val="22"/>
                <w:szCs w:val="22"/>
              </w:rPr>
            </w:pPr>
            <w:r>
              <w:rPr>
                <w:rFonts w:ascii="Times New Roman" w:hAnsi="Times New Roman"/>
                <w:sz w:val="22"/>
                <w:szCs w:val="28"/>
              </w:rPr>
              <w:t>S</w:t>
            </w:r>
            <w:r w:rsidRPr="00E879C5">
              <w:rPr>
                <w:rFonts w:ascii="Times New Roman" w:hAnsi="Times New Roman" w:cs="Times New Roman"/>
                <w:sz w:val="22"/>
                <w:szCs w:val="22"/>
              </w:rPr>
              <w:t>hort-term borrowings from financial institutions</w:t>
            </w:r>
          </w:p>
        </w:tc>
        <w:tc>
          <w:tcPr>
            <w:tcW w:w="1078" w:type="dxa"/>
            <w:vAlign w:val="bottom"/>
          </w:tcPr>
          <w:p w14:paraId="51BFF281" w14:textId="60F41720"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420,000</w:t>
            </w:r>
          </w:p>
        </w:tc>
        <w:tc>
          <w:tcPr>
            <w:tcW w:w="273" w:type="dxa"/>
            <w:vAlign w:val="bottom"/>
          </w:tcPr>
          <w:p w14:paraId="4BC728BD"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3272A763" w14:textId="0F2800C4"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420,000</w:t>
            </w:r>
          </w:p>
        </w:tc>
        <w:tc>
          <w:tcPr>
            <w:tcW w:w="236" w:type="dxa"/>
            <w:vAlign w:val="bottom"/>
          </w:tcPr>
          <w:p w14:paraId="738C5ACD"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vAlign w:val="bottom"/>
          </w:tcPr>
          <w:p w14:paraId="6A846281" w14:textId="0CB22663" w:rsidR="001319CE" w:rsidRPr="001319CE" w:rsidRDefault="001319CE" w:rsidP="001319CE">
            <w:pPr>
              <w:pStyle w:val="acctfourfigures"/>
              <w:tabs>
                <w:tab w:val="clear" w:pos="765"/>
                <w:tab w:val="decimal" w:pos="559"/>
              </w:tabs>
              <w:spacing w:line="240" w:lineRule="atLeast"/>
              <w:ind w:left="-102" w:right="-116"/>
              <w:rPr>
                <w:szCs w:val="22"/>
                <w:lang w:val="en-US" w:bidi="th-TH"/>
              </w:rPr>
            </w:pPr>
            <w:r w:rsidRPr="001319CE">
              <w:rPr>
                <w:szCs w:val="22"/>
                <w:lang w:val="en-US" w:bidi="th-TH"/>
              </w:rPr>
              <w:t>-</w:t>
            </w:r>
          </w:p>
        </w:tc>
        <w:tc>
          <w:tcPr>
            <w:tcW w:w="236" w:type="dxa"/>
            <w:vAlign w:val="bottom"/>
          </w:tcPr>
          <w:p w14:paraId="73C3EEC3"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vAlign w:val="bottom"/>
          </w:tcPr>
          <w:p w14:paraId="3EABB15E" w14:textId="29776CDF" w:rsidR="001319CE" w:rsidRPr="001319CE" w:rsidRDefault="001319CE" w:rsidP="001319CE">
            <w:pPr>
              <w:pStyle w:val="acctfourfigures"/>
              <w:tabs>
                <w:tab w:val="clear" w:pos="765"/>
                <w:tab w:val="decimal" w:pos="701"/>
              </w:tabs>
              <w:spacing w:line="240" w:lineRule="atLeast"/>
              <w:ind w:left="-102" w:right="-116"/>
              <w:rPr>
                <w:szCs w:val="22"/>
                <w:lang w:val="en-US" w:bidi="th-TH"/>
              </w:rPr>
            </w:pPr>
            <w:r w:rsidRPr="001319CE">
              <w:rPr>
                <w:szCs w:val="22"/>
                <w:lang w:val="en-US" w:bidi="th-TH"/>
              </w:rPr>
              <w:t>-</w:t>
            </w:r>
          </w:p>
        </w:tc>
        <w:tc>
          <w:tcPr>
            <w:tcW w:w="236" w:type="dxa"/>
            <w:vAlign w:val="bottom"/>
          </w:tcPr>
          <w:p w14:paraId="5BC026CF"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vAlign w:val="bottom"/>
          </w:tcPr>
          <w:p w14:paraId="759DADDC" w14:textId="659876BC" w:rsidR="001319CE" w:rsidRPr="001319CE" w:rsidRDefault="001319CE" w:rsidP="001319CE">
            <w:pPr>
              <w:pStyle w:val="acctfourfigures"/>
              <w:tabs>
                <w:tab w:val="clear" w:pos="765"/>
                <w:tab w:val="decimal" w:pos="638"/>
              </w:tabs>
              <w:spacing w:line="240" w:lineRule="atLeast"/>
              <w:ind w:left="-102" w:right="-116"/>
              <w:rPr>
                <w:szCs w:val="22"/>
                <w:lang w:val="en-US" w:bidi="th-TH"/>
              </w:rPr>
            </w:pPr>
            <w:r w:rsidRPr="001319CE">
              <w:rPr>
                <w:szCs w:val="22"/>
                <w:lang w:val="en-US" w:bidi="th-TH"/>
              </w:rPr>
              <w:t>-</w:t>
            </w:r>
          </w:p>
        </w:tc>
        <w:tc>
          <w:tcPr>
            <w:tcW w:w="263" w:type="dxa"/>
            <w:vAlign w:val="bottom"/>
          </w:tcPr>
          <w:p w14:paraId="3D23C8E2"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20DE589A" w14:textId="250FEE54"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sidRPr="001319CE">
              <w:rPr>
                <w:rFonts w:ascii="Times New Roman" w:hAnsi="Times New Roman" w:cs="Times New Roman"/>
                <w:sz w:val="22"/>
                <w:szCs w:val="22"/>
              </w:rPr>
              <w:t>420,000</w:t>
            </w:r>
          </w:p>
        </w:tc>
      </w:tr>
      <w:tr w:rsidR="001319CE" w:rsidRPr="00E879C5" w14:paraId="381DE3DE" w14:textId="77777777" w:rsidTr="004C37C7">
        <w:trPr>
          <w:jc w:val="center"/>
        </w:trPr>
        <w:tc>
          <w:tcPr>
            <w:tcW w:w="2156" w:type="dxa"/>
          </w:tcPr>
          <w:p w14:paraId="641D44CF" w14:textId="77777777" w:rsidR="001319CE" w:rsidRPr="00E879C5" w:rsidRDefault="001319CE" w:rsidP="001319CE">
            <w:pPr>
              <w:ind w:left="73" w:right="-24" w:hanging="73"/>
              <w:rPr>
                <w:rFonts w:ascii="Times New Roman" w:hAnsi="Times New Roman" w:cs="Times New Roman"/>
                <w:sz w:val="22"/>
                <w:szCs w:val="22"/>
                <w:cs/>
              </w:rPr>
            </w:pPr>
            <w:r w:rsidRPr="00E879C5">
              <w:rPr>
                <w:rFonts w:ascii="Times New Roman" w:hAnsi="Times New Roman" w:cs="Times New Roman"/>
                <w:sz w:val="22"/>
                <w:szCs w:val="22"/>
              </w:rPr>
              <w:t xml:space="preserve">Trade payables </w:t>
            </w:r>
          </w:p>
        </w:tc>
        <w:tc>
          <w:tcPr>
            <w:tcW w:w="1078" w:type="dxa"/>
            <w:vAlign w:val="bottom"/>
          </w:tcPr>
          <w:p w14:paraId="51E5AF6F" w14:textId="6F36D2CC"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1,002,340</w:t>
            </w:r>
          </w:p>
        </w:tc>
        <w:tc>
          <w:tcPr>
            <w:tcW w:w="273" w:type="dxa"/>
            <w:vAlign w:val="bottom"/>
          </w:tcPr>
          <w:p w14:paraId="7388274A"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49582649" w14:textId="2541C47D"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1,002,340</w:t>
            </w:r>
          </w:p>
        </w:tc>
        <w:tc>
          <w:tcPr>
            <w:tcW w:w="236" w:type="dxa"/>
            <w:vAlign w:val="bottom"/>
          </w:tcPr>
          <w:p w14:paraId="55C1A7A5" w14:textId="77777777"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tcPr>
          <w:p w14:paraId="014938B7" w14:textId="671BA3EF" w:rsidR="001319CE" w:rsidRPr="001319CE" w:rsidRDefault="001319CE" w:rsidP="001319CE">
            <w:pPr>
              <w:pStyle w:val="acctfourfigures"/>
              <w:tabs>
                <w:tab w:val="clear" w:pos="765"/>
                <w:tab w:val="decimal" w:pos="559"/>
              </w:tabs>
              <w:spacing w:line="240" w:lineRule="atLeast"/>
              <w:ind w:left="-102" w:right="-116"/>
              <w:rPr>
                <w:szCs w:val="22"/>
                <w:lang w:val="en-US" w:bidi="th-TH"/>
              </w:rPr>
            </w:pPr>
            <w:r w:rsidRPr="001319CE">
              <w:rPr>
                <w:szCs w:val="22"/>
                <w:lang w:val="en-US" w:bidi="th-TH"/>
              </w:rPr>
              <w:t>-</w:t>
            </w:r>
          </w:p>
        </w:tc>
        <w:tc>
          <w:tcPr>
            <w:tcW w:w="236" w:type="dxa"/>
            <w:vAlign w:val="bottom"/>
          </w:tcPr>
          <w:p w14:paraId="71117ACD"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tcPr>
          <w:p w14:paraId="46A0FEC3" w14:textId="2A6CEE54" w:rsidR="001319CE" w:rsidRPr="001319CE" w:rsidRDefault="001319CE" w:rsidP="001319CE">
            <w:pPr>
              <w:pStyle w:val="acctfourfigures"/>
              <w:tabs>
                <w:tab w:val="clear" w:pos="765"/>
                <w:tab w:val="decimal" w:pos="701"/>
              </w:tabs>
              <w:spacing w:line="240" w:lineRule="atLeast"/>
              <w:ind w:left="-102" w:right="-116"/>
              <w:rPr>
                <w:szCs w:val="22"/>
                <w:lang w:val="en-US" w:bidi="th-TH"/>
              </w:rPr>
            </w:pPr>
            <w:r w:rsidRPr="001319CE">
              <w:rPr>
                <w:szCs w:val="22"/>
                <w:lang w:val="en-US" w:bidi="th-TH"/>
              </w:rPr>
              <w:t>-</w:t>
            </w:r>
          </w:p>
        </w:tc>
        <w:tc>
          <w:tcPr>
            <w:tcW w:w="236" w:type="dxa"/>
          </w:tcPr>
          <w:p w14:paraId="295A609F"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tcPr>
          <w:p w14:paraId="0B398F2E" w14:textId="2FFFD293" w:rsidR="001319CE" w:rsidRPr="001319CE" w:rsidRDefault="001319CE" w:rsidP="001319CE">
            <w:pPr>
              <w:pStyle w:val="acctfourfigures"/>
              <w:tabs>
                <w:tab w:val="clear" w:pos="765"/>
                <w:tab w:val="decimal" w:pos="638"/>
              </w:tabs>
              <w:spacing w:line="240" w:lineRule="atLeast"/>
              <w:ind w:left="-102" w:right="-116"/>
              <w:rPr>
                <w:szCs w:val="22"/>
                <w:lang w:val="en-US" w:bidi="th-TH"/>
              </w:rPr>
            </w:pPr>
            <w:r w:rsidRPr="001319CE">
              <w:rPr>
                <w:szCs w:val="22"/>
                <w:lang w:val="en-US" w:bidi="th-TH"/>
              </w:rPr>
              <w:t>-</w:t>
            </w:r>
          </w:p>
        </w:tc>
        <w:tc>
          <w:tcPr>
            <w:tcW w:w="263" w:type="dxa"/>
            <w:vAlign w:val="bottom"/>
          </w:tcPr>
          <w:p w14:paraId="3A367BE7"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573C1C7E" w14:textId="043E24E0"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sidRPr="001319CE">
              <w:rPr>
                <w:rFonts w:ascii="Times New Roman" w:hAnsi="Times New Roman" w:cs="Times New Roman"/>
                <w:sz w:val="22"/>
                <w:szCs w:val="22"/>
              </w:rPr>
              <w:t>1,002,340</w:t>
            </w:r>
          </w:p>
        </w:tc>
      </w:tr>
      <w:tr w:rsidR="001319CE" w:rsidRPr="00E879C5" w14:paraId="400BDDC6" w14:textId="77777777" w:rsidTr="004C37C7">
        <w:trPr>
          <w:jc w:val="center"/>
        </w:trPr>
        <w:tc>
          <w:tcPr>
            <w:tcW w:w="2156" w:type="dxa"/>
          </w:tcPr>
          <w:p w14:paraId="6CE9FE9C" w14:textId="47324F71" w:rsidR="001319CE" w:rsidRPr="00E879C5" w:rsidRDefault="001319CE" w:rsidP="001319CE">
            <w:pPr>
              <w:ind w:left="73" w:right="-24" w:hanging="73"/>
              <w:rPr>
                <w:rFonts w:ascii="Times New Roman" w:hAnsi="Times New Roman" w:cs="Times New Roman"/>
                <w:sz w:val="22"/>
                <w:szCs w:val="22"/>
              </w:rPr>
            </w:pPr>
            <w:r w:rsidRPr="00E879C5">
              <w:rPr>
                <w:rFonts w:ascii="Times New Roman" w:hAnsi="Times New Roman" w:cs="Times New Roman"/>
                <w:sz w:val="22"/>
                <w:szCs w:val="22"/>
              </w:rPr>
              <w:t>Accrued expenses</w:t>
            </w:r>
          </w:p>
        </w:tc>
        <w:tc>
          <w:tcPr>
            <w:tcW w:w="1078" w:type="dxa"/>
            <w:vAlign w:val="bottom"/>
          </w:tcPr>
          <w:p w14:paraId="67D9A6A6" w14:textId="5F196630"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231,018</w:t>
            </w:r>
          </w:p>
        </w:tc>
        <w:tc>
          <w:tcPr>
            <w:tcW w:w="273" w:type="dxa"/>
            <w:vAlign w:val="bottom"/>
          </w:tcPr>
          <w:p w14:paraId="23DB1170"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2638B514" w14:textId="6C721DD8"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231,018</w:t>
            </w:r>
          </w:p>
        </w:tc>
        <w:tc>
          <w:tcPr>
            <w:tcW w:w="236" w:type="dxa"/>
            <w:vAlign w:val="bottom"/>
          </w:tcPr>
          <w:p w14:paraId="68878D5D" w14:textId="77777777"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tcPr>
          <w:p w14:paraId="33472578" w14:textId="70EFE293" w:rsidR="001319CE" w:rsidRPr="001319CE" w:rsidRDefault="001319CE" w:rsidP="001319CE">
            <w:pPr>
              <w:pStyle w:val="acctfourfigures"/>
              <w:tabs>
                <w:tab w:val="clear" w:pos="765"/>
                <w:tab w:val="decimal" w:pos="559"/>
              </w:tabs>
              <w:spacing w:line="240" w:lineRule="atLeast"/>
              <w:ind w:left="-102" w:right="-116"/>
              <w:rPr>
                <w:szCs w:val="22"/>
                <w:lang w:val="en-US" w:bidi="th-TH"/>
              </w:rPr>
            </w:pPr>
            <w:r w:rsidRPr="001319CE">
              <w:rPr>
                <w:szCs w:val="22"/>
                <w:lang w:val="en-US" w:bidi="th-TH"/>
              </w:rPr>
              <w:t>-</w:t>
            </w:r>
          </w:p>
        </w:tc>
        <w:tc>
          <w:tcPr>
            <w:tcW w:w="236" w:type="dxa"/>
            <w:vAlign w:val="bottom"/>
          </w:tcPr>
          <w:p w14:paraId="4B7529A9"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tcPr>
          <w:p w14:paraId="68CC13A8" w14:textId="3DD40C07" w:rsidR="001319CE" w:rsidRPr="001319CE" w:rsidRDefault="001319CE" w:rsidP="001319CE">
            <w:pPr>
              <w:pStyle w:val="acctfourfigures"/>
              <w:tabs>
                <w:tab w:val="clear" w:pos="765"/>
                <w:tab w:val="decimal" w:pos="701"/>
              </w:tabs>
              <w:spacing w:line="240" w:lineRule="atLeast"/>
              <w:ind w:left="-102" w:right="-116"/>
              <w:rPr>
                <w:szCs w:val="22"/>
                <w:lang w:val="en-US" w:bidi="th-TH"/>
              </w:rPr>
            </w:pPr>
            <w:r w:rsidRPr="001319CE">
              <w:rPr>
                <w:szCs w:val="22"/>
                <w:lang w:val="en-US" w:bidi="th-TH"/>
              </w:rPr>
              <w:t>-</w:t>
            </w:r>
          </w:p>
        </w:tc>
        <w:tc>
          <w:tcPr>
            <w:tcW w:w="236" w:type="dxa"/>
          </w:tcPr>
          <w:p w14:paraId="781AF702"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tcPr>
          <w:p w14:paraId="3D8305E8" w14:textId="0ADE2E4E" w:rsidR="001319CE" w:rsidRPr="001319CE" w:rsidRDefault="001319CE" w:rsidP="001319CE">
            <w:pPr>
              <w:pStyle w:val="acctfourfigures"/>
              <w:tabs>
                <w:tab w:val="clear" w:pos="765"/>
                <w:tab w:val="decimal" w:pos="638"/>
              </w:tabs>
              <w:spacing w:line="240" w:lineRule="atLeast"/>
              <w:ind w:left="-102" w:right="-116"/>
              <w:rPr>
                <w:szCs w:val="22"/>
                <w:lang w:val="en-US" w:bidi="th-TH"/>
              </w:rPr>
            </w:pPr>
            <w:r w:rsidRPr="001319CE">
              <w:rPr>
                <w:szCs w:val="22"/>
                <w:lang w:val="en-US" w:bidi="th-TH"/>
              </w:rPr>
              <w:t>-</w:t>
            </w:r>
          </w:p>
        </w:tc>
        <w:tc>
          <w:tcPr>
            <w:tcW w:w="263" w:type="dxa"/>
            <w:vAlign w:val="bottom"/>
          </w:tcPr>
          <w:p w14:paraId="66866A9F"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4DB551B1" w14:textId="08A31DF0"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sidRPr="001319CE">
              <w:rPr>
                <w:rFonts w:ascii="Times New Roman" w:hAnsi="Times New Roman" w:cs="Times New Roman"/>
                <w:sz w:val="22"/>
                <w:szCs w:val="22"/>
              </w:rPr>
              <w:t>231,018</w:t>
            </w:r>
          </w:p>
        </w:tc>
      </w:tr>
      <w:tr w:rsidR="001319CE" w:rsidRPr="00E879C5" w14:paraId="0F8D3E22" w14:textId="77777777" w:rsidTr="004C37C7">
        <w:trPr>
          <w:jc w:val="center"/>
        </w:trPr>
        <w:tc>
          <w:tcPr>
            <w:tcW w:w="2156" w:type="dxa"/>
          </w:tcPr>
          <w:p w14:paraId="1E647AC3" w14:textId="3D8AD281" w:rsidR="001319CE" w:rsidRPr="00E879C5" w:rsidRDefault="001319CE" w:rsidP="001319CE">
            <w:pPr>
              <w:ind w:left="73" w:right="-24" w:hanging="73"/>
              <w:rPr>
                <w:rFonts w:ascii="Times New Roman" w:hAnsi="Times New Roman" w:cs="Times New Roman"/>
                <w:sz w:val="22"/>
                <w:szCs w:val="22"/>
              </w:rPr>
            </w:pPr>
            <w:r w:rsidRPr="00E879C5">
              <w:rPr>
                <w:rFonts w:ascii="Times New Roman" w:hAnsi="Times New Roman" w:cs="Times New Roman"/>
                <w:sz w:val="22"/>
                <w:szCs w:val="22"/>
              </w:rPr>
              <w:t>Other current payables</w:t>
            </w:r>
          </w:p>
        </w:tc>
        <w:tc>
          <w:tcPr>
            <w:tcW w:w="1078" w:type="dxa"/>
            <w:vAlign w:val="bottom"/>
          </w:tcPr>
          <w:p w14:paraId="0FC659F8" w14:textId="74C02B1E"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255,619</w:t>
            </w:r>
          </w:p>
        </w:tc>
        <w:tc>
          <w:tcPr>
            <w:tcW w:w="273" w:type="dxa"/>
            <w:vAlign w:val="bottom"/>
          </w:tcPr>
          <w:p w14:paraId="47762B60"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1B6AE921" w14:textId="0B43212D"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255,619</w:t>
            </w:r>
          </w:p>
        </w:tc>
        <w:tc>
          <w:tcPr>
            <w:tcW w:w="236" w:type="dxa"/>
            <w:vAlign w:val="bottom"/>
          </w:tcPr>
          <w:p w14:paraId="6F7E5600" w14:textId="77777777"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tcPr>
          <w:p w14:paraId="04946149" w14:textId="77777777" w:rsidR="00211238" w:rsidRDefault="00211238" w:rsidP="001319CE">
            <w:pPr>
              <w:pStyle w:val="acctfourfigures"/>
              <w:tabs>
                <w:tab w:val="clear" w:pos="765"/>
                <w:tab w:val="decimal" w:pos="559"/>
              </w:tabs>
              <w:spacing w:line="240" w:lineRule="atLeast"/>
              <w:ind w:left="-102" w:right="-116"/>
              <w:rPr>
                <w:szCs w:val="22"/>
                <w:lang w:val="en-US" w:bidi="th-TH"/>
              </w:rPr>
            </w:pPr>
          </w:p>
          <w:p w14:paraId="5CB634FC" w14:textId="12B9FFBB" w:rsidR="001319CE" w:rsidRPr="001319CE" w:rsidRDefault="001319CE" w:rsidP="001319CE">
            <w:pPr>
              <w:pStyle w:val="acctfourfigures"/>
              <w:tabs>
                <w:tab w:val="clear" w:pos="765"/>
                <w:tab w:val="decimal" w:pos="559"/>
              </w:tabs>
              <w:spacing w:line="240" w:lineRule="atLeast"/>
              <w:ind w:left="-102" w:right="-116"/>
              <w:rPr>
                <w:szCs w:val="22"/>
                <w:lang w:val="en-US" w:bidi="th-TH"/>
              </w:rPr>
            </w:pPr>
            <w:r w:rsidRPr="001319CE">
              <w:rPr>
                <w:szCs w:val="22"/>
                <w:lang w:val="en-US" w:bidi="th-TH"/>
              </w:rPr>
              <w:t>-</w:t>
            </w:r>
          </w:p>
        </w:tc>
        <w:tc>
          <w:tcPr>
            <w:tcW w:w="236" w:type="dxa"/>
            <w:vAlign w:val="bottom"/>
          </w:tcPr>
          <w:p w14:paraId="551B9278"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tcPr>
          <w:p w14:paraId="75C28335" w14:textId="77777777" w:rsidR="00211238" w:rsidRDefault="00211238" w:rsidP="001319CE">
            <w:pPr>
              <w:pStyle w:val="acctfourfigures"/>
              <w:tabs>
                <w:tab w:val="clear" w:pos="765"/>
                <w:tab w:val="decimal" w:pos="701"/>
              </w:tabs>
              <w:spacing w:line="240" w:lineRule="atLeast"/>
              <w:ind w:left="-102" w:right="-116"/>
              <w:rPr>
                <w:szCs w:val="22"/>
                <w:lang w:val="en-US" w:bidi="th-TH"/>
              </w:rPr>
            </w:pPr>
          </w:p>
          <w:p w14:paraId="1DCEE727" w14:textId="4B64D169" w:rsidR="001319CE" w:rsidRPr="001319CE" w:rsidRDefault="001319CE" w:rsidP="001319CE">
            <w:pPr>
              <w:pStyle w:val="acctfourfigures"/>
              <w:tabs>
                <w:tab w:val="clear" w:pos="765"/>
                <w:tab w:val="decimal" w:pos="701"/>
              </w:tabs>
              <w:spacing w:line="240" w:lineRule="atLeast"/>
              <w:ind w:left="-102" w:right="-116"/>
              <w:rPr>
                <w:szCs w:val="22"/>
                <w:lang w:val="en-US" w:bidi="th-TH"/>
              </w:rPr>
            </w:pPr>
            <w:r w:rsidRPr="001319CE">
              <w:rPr>
                <w:szCs w:val="22"/>
                <w:lang w:val="en-US" w:bidi="th-TH"/>
              </w:rPr>
              <w:t>-</w:t>
            </w:r>
          </w:p>
        </w:tc>
        <w:tc>
          <w:tcPr>
            <w:tcW w:w="236" w:type="dxa"/>
          </w:tcPr>
          <w:p w14:paraId="258689AD"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tcPr>
          <w:p w14:paraId="5718AE7B" w14:textId="77777777" w:rsidR="00211238" w:rsidRDefault="00211238" w:rsidP="001319CE">
            <w:pPr>
              <w:pStyle w:val="acctfourfigures"/>
              <w:tabs>
                <w:tab w:val="clear" w:pos="765"/>
                <w:tab w:val="decimal" w:pos="638"/>
              </w:tabs>
              <w:spacing w:line="240" w:lineRule="atLeast"/>
              <w:ind w:left="-102" w:right="-116"/>
              <w:rPr>
                <w:szCs w:val="22"/>
                <w:lang w:val="en-US" w:bidi="th-TH"/>
              </w:rPr>
            </w:pPr>
          </w:p>
          <w:p w14:paraId="355C88C4" w14:textId="42306ED5" w:rsidR="001319CE" w:rsidRPr="001319CE" w:rsidRDefault="001319CE" w:rsidP="001319CE">
            <w:pPr>
              <w:pStyle w:val="acctfourfigures"/>
              <w:tabs>
                <w:tab w:val="clear" w:pos="765"/>
                <w:tab w:val="decimal" w:pos="638"/>
              </w:tabs>
              <w:spacing w:line="240" w:lineRule="atLeast"/>
              <w:ind w:left="-102" w:right="-116"/>
              <w:rPr>
                <w:szCs w:val="22"/>
                <w:lang w:val="en-US" w:bidi="th-TH"/>
              </w:rPr>
            </w:pPr>
            <w:r w:rsidRPr="001319CE">
              <w:rPr>
                <w:szCs w:val="22"/>
                <w:lang w:val="en-US" w:bidi="th-TH"/>
              </w:rPr>
              <w:t>-</w:t>
            </w:r>
          </w:p>
        </w:tc>
        <w:tc>
          <w:tcPr>
            <w:tcW w:w="263" w:type="dxa"/>
            <w:vAlign w:val="bottom"/>
          </w:tcPr>
          <w:p w14:paraId="39F795A7"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6A350853" w14:textId="233ED60E"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sidRPr="001319CE">
              <w:rPr>
                <w:rFonts w:ascii="Times New Roman" w:hAnsi="Times New Roman" w:cs="Times New Roman"/>
                <w:sz w:val="22"/>
                <w:szCs w:val="22"/>
              </w:rPr>
              <w:t>255,619</w:t>
            </w:r>
          </w:p>
        </w:tc>
      </w:tr>
      <w:tr w:rsidR="001319CE" w:rsidRPr="00E879C5" w14:paraId="6EA69A0D" w14:textId="77777777" w:rsidTr="004C37C7">
        <w:trPr>
          <w:jc w:val="center"/>
        </w:trPr>
        <w:tc>
          <w:tcPr>
            <w:tcW w:w="2156" w:type="dxa"/>
          </w:tcPr>
          <w:p w14:paraId="536C34D0" w14:textId="36C393A8" w:rsidR="001319CE" w:rsidRPr="00E879C5" w:rsidRDefault="001319CE" w:rsidP="001319CE">
            <w:pPr>
              <w:ind w:left="73" w:right="-24" w:hanging="73"/>
              <w:rPr>
                <w:rFonts w:ascii="Times New Roman" w:hAnsi="Times New Roman" w:cs="Times New Roman"/>
                <w:sz w:val="22"/>
                <w:szCs w:val="22"/>
              </w:rPr>
            </w:pPr>
            <w:r w:rsidRPr="002A5BE7">
              <w:rPr>
                <w:rFonts w:ascii="Times New Roman" w:hAnsi="Times New Roman" w:cs="Times New Roman"/>
                <w:sz w:val="22"/>
                <w:szCs w:val="22"/>
              </w:rPr>
              <w:t xml:space="preserve">Short-term borrowings and interest payable </w:t>
            </w:r>
            <w:r w:rsidRPr="00E879C5">
              <w:rPr>
                <w:rFonts w:ascii="Times New Roman" w:hAnsi="Times New Roman" w:cs="Times New Roman"/>
                <w:sz w:val="22"/>
                <w:szCs w:val="22"/>
              </w:rPr>
              <w:t xml:space="preserve">from </w:t>
            </w:r>
            <w:r w:rsidRPr="00E879C5">
              <w:rPr>
                <w:rFonts w:ascii="Times New Roman" w:hAnsi="Times New Roman" w:cs="Times New Roman"/>
                <w:sz w:val="22"/>
                <w:szCs w:val="22"/>
              </w:rPr>
              <w:br/>
              <w:t>related parties</w:t>
            </w:r>
          </w:p>
        </w:tc>
        <w:tc>
          <w:tcPr>
            <w:tcW w:w="1078" w:type="dxa"/>
            <w:vAlign w:val="bottom"/>
          </w:tcPr>
          <w:p w14:paraId="7932FA2F" w14:textId="3CA6A23D"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771,189</w:t>
            </w:r>
          </w:p>
        </w:tc>
        <w:tc>
          <w:tcPr>
            <w:tcW w:w="273" w:type="dxa"/>
            <w:vAlign w:val="bottom"/>
          </w:tcPr>
          <w:p w14:paraId="33B4C91F"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39948167" w14:textId="5FAADF1E"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771,189</w:t>
            </w:r>
          </w:p>
        </w:tc>
        <w:tc>
          <w:tcPr>
            <w:tcW w:w="236" w:type="dxa"/>
            <w:vAlign w:val="bottom"/>
          </w:tcPr>
          <w:p w14:paraId="11352FC7" w14:textId="77777777"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tcPr>
          <w:p w14:paraId="60823979" w14:textId="77777777" w:rsidR="00211238" w:rsidRPr="006C49EA" w:rsidRDefault="00211238" w:rsidP="002112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p w14:paraId="03580D60" w14:textId="77777777" w:rsidR="00211238" w:rsidRPr="006C49EA" w:rsidRDefault="00211238" w:rsidP="002112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p w14:paraId="4E6EFBAD" w14:textId="77777777" w:rsidR="00211238" w:rsidRPr="006C49EA" w:rsidRDefault="00211238" w:rsidP="002112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p w14:paraId="40769339" w14:textId="6405D2A5" w:rsidR="001319CE" w:rsidRPr="006C49EA" w:rsidRDefault="001319CE" w:rsidP="006C49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left="-102" w:right="-116"/>
              <w:rPr>
                <w:rFonts w:ascii="Times New Roman" w:hAnsi="Times New Roman" w:cs="Times New Roman"/>
                <w:sz w:val="22"/>
                <w:szCs w:val="22"/>
              </w:rPr>
            </w:pPr>
            <w:r w:rsidRPr="006C49EA">
              <w:rPr>
                <w:rFonts w:ascii="Times New Roman" w:hAnsi="Times New Roman" w:cs="Times New Roman"/>
                <w:sz w:val="22"/>
                <w:szCs w:val="22"/>
              </w:rPr>
              <w:t>-</w:t>
            </w:r>
          </w:p>
        </w:tc>
        <w:tc>
          <w:tcPr>
            <w:tcW w:w="236" w:type="dxa"/>
            <w:vAlign w:val="bottom"/>
          </w:tcPr>
          <w:p w14:paraId="1FFAD8D0" w14:textId="77777777" w:rsidR="001319CE" w:rsidRPr="006C49EA" w:rsidRDefault="001319CE" w:rsidP="001319CE">
            <w:pPr>
              <w:pStyle w:val="acctfourfigures"/>
              <w:tabs>
                <w:tab w:val="clear" w:pos="765"/>
                <w:tab w:val="decimal" w:pos="888"/>
              </w:tabs>
              <w:spacing w:line="240" w:lineRule="atLeast"/>
              <w:ind w:left="-102" w:right="-116"/>
              <w:rPr>
                <w:szCs w:val="22"/>
                <w:lang w:val="en-US" w:bidi="th-TH"/>
              </w:rPr>
            </w:pPr>
          </w:p>
        </w:tc>
        <w:tc>
          <w:tcPr>
            <w:tcW w:w="1203" w:type="dxa"/>
          </w:tcPr>
          <w:p w14:paraId="6E9536DC" w14:textId="77777777" w:rsidR="001319CE" w:rsidRPr="006C49EA"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7"/>
              </w:tabs>
              <w:spacing w:line="240" w:lineRule="auto"/>
              <w:ind w:left="-129" w:right="-107"/>
              <w:rPr>
                <w:rFonts w:ascii="Times New Roman" w:hAnsi="Times New Roman" w:cs="Times New Roman"/>
                <w:sz w:val="22"/>
                <w:szCs w:val="22"/>
              </w:rPr>
            </w:pPr>
          </w:p>
          <w:p w14:paraId="36DBD779" w14:textId="77777777" w:rsidR="006C49EA" w:rsidRDefault="006C49EA" w:rsidP="006C49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left="-102" w:right="-116"/>
              <w:rPr>
                <w:rFonts w:ascii="Times New Roman" w:hAnsi="Times New Roman" w:cs="Times New Roman"/>
                <w:sz w:val="22"/>
                <w:szCs w:val="22"/>
              </w:rPr>
            </w:pPr>
          </w:p>
          <w:p w14:paraId="5966F1DF" w14:textId="77777777" w:rsidR="006C49EA" w:rsidRDefault="006C49EA" w:rsidP="006C49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left="-102" w:right="-116"/>
              <w:rPr>
                <w:rFonts w:ascii="Times New Roman" w:hAnsi="Times New Roman" w:cs="Times New Roman"/>
                <w:sz w:val="22"/>
                <w:szCs w:val="22"/>
              </w:rPr>
            </w:pPr>
          </w:p>
          <w:p w14:paraId="755C54A3" w14:textId="6D6692C0" w:rsidR="001319CE" w:rsidRPr="006C49EA" w:rsidRDefault="001319CE" w:rsidP="006C49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4"/>
              </w:tabs>
              <w:ind w:left="-102" w:right="-116"/>
              <w:rPr>
                <w:rFonts w:ascii="Times New Roman" w:hAnsi="Times New Roman" w:cs="Times New Roman"/>
                <w:sz w:val="22"/>
                <w:szCs w:val="22"/>
              </w:rPr>
            </w:pPr>
            <w:r w:rsidRPr="006C49EA">
              <w:rPr>
                <w:rFonts w:ascii="Times New Roman" w:hAnsi="Times New Roman" w:cs="Times New Roman"/>
                <w:sz w:val="22"/>
                <w:szCs w:val="22"/>
              </w:rPr>
              <w:t>-</w:t>
            </w:r>
          </w:p>
        </w:tc>
        <w:tc>
          <w:tcPr>
            <w:tcW w:w="236" w:type="dxa"/>
          </w:tcPr>
          <w:p w14:paraId="7227F071" w14:textId="77777777" w:rsidR="001319CE" w:rsidRPr="006C49EA" w:rsidRDefault="001319CE" w:rsidP="001319CE">
            <w:pPr>
              <w:pStyle w:val="acctfourfigures"/>
              <w:tabs>
                <w:tab w:val="clear" w:pos="765"/>
                <w:tab w:val="decimal" w:pos="888"/>
              </w:tabs>
              <w:spacing w:line="240" w:lineRule="atLeast"/>
              <w:ind w:left="-102" w:right="-116"/>
              <w:rPr>
                <w:szCs w:val="22"/>
                <w:lang w:val="en-US" w:bidi="th-TH"/>
              </w:rPr>
            </w:pPr>
          </w:p>
        </w:tc>
        <w:tc>
          <w:tcPr>
            <w:tcW w:w="1114" w:type="dxa"/>
          </w:tcPr>
          <w:p w14:paraId="1318C145" w14:textId="77777777" w:rsidR="001319CE" w:rsidRPr="006C49EA"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5"/>
              </w:tabs>
              <w:spacing w:line="240" w:lineRule="auto"/>
              <w:ind w:left="-129" w:right="-107"/>
              <w:rPr>
                <w:rFonts w:ascii="Times New Roman" w:hAnsi="Times New Roman" w:cs="Times New Roman"/>
                <w:sz w:val="22"/>
                <w:szCs w:val="22"/>
              </w:rPr>
            </w:pPr>
          </w:p>
          <w:p w14:paraId="4194A991" w14:textId="77777777" w:rsidR="006C49EA" w:rsidRDefault="006C49EA" w:rsidP="006C49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left="-102" w:right="-116"/>
              <w:rPr>
                <w:rFonts w:ascii="Times New Roman" w:hAnsi="Times New Roman" w:cs="Times New Roman"/>
                <w:sz w:val="22"/>
                <w:szCs w:val="22"/>
              </w:rPr>
            </w:pPr>
          </w:p>
          <w:p w14:paraId="6E204EE2" w14:textId="77777777" w:rsidR="006C49EA" w:rsidRDefault="006C49EA" w:rsidP="006C49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9"/>
              </w:tabs>
              <w:ind w:left="-102" w:right="-116"/>
              <w:rPr>
                <w:rFonts w:ascii="Times New Roman" w:hAnsi="Times New Roman" w:cs="Times New Roman"/>
                <w:sz w:val="22"/>
                <w:szCs w:val="22"/>
              </w:rPr>
            </w:pPr>
          </w:p>
          <w:p w14:paraId="01400961" w14:textId="37BB2EBC" w:rsidR="001319CE" w:rsidRPr="006C49EA" w:rsidRDefault="001319CE" w:rsidP="006C49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1"/>
              </w:tabs>
              <w:ind w:left="-102" w:right="-116"/>
              <w:rPr>
                <w:rFonts w:ascii="Times New Roman" w:hAnsi="Times New Roman" w:cs="Times New Roman"/>
                <w:sz w:val="22"/>
                <w:szCs w:val="22"/>
              </w:rPr>
            </w:pPr>
            <w:r w:rsidRPr="006C49EA">
              <w:rPr>
                <w:rFonts w:ascii="Times New Roman" w:hAnsi="Times New Roman" w:cs="Times New Roman"/>
                <w:sz w:val="22"/>
                <w:szCs w:val="22"/>
              </w:rPr>
              <w:t>-</w:t>
            </w:r>
          </w:p>
        </w:tc>
        <w:tc>
          <w:tcPr>
            <w:tcW w:w="263" w:type="dxa"/>
            <w:vAlign w:val="bottom"/>
          </w:tcPr>
          <w:p w14:paraId="10B47820"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76712BB4" w14:textId="22FCC4C1"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sidRPr="001319CE">
              <w:rPr>
                <w:rFonts w:ascii="Times New Roman" w:hAnsi="Times New Roman" w:cs="Times New Roman"/>
                <w:sz w:val="22"/>
                <w:szCs w:val="22"/>
              </w:rPr>
              <w:t>771,189</w:t>
            </w:r>
          </w:p>
        </w:tc>
      </w:tr>
      <w:tr w:rsidR="001319CE" w:rsidRPr="00E879C5" w14:paraId="7563875E" w14:textId="77777777" w:rsidTr="001109D7">
        <w:trPr>
          <w:trHeight w:val="119"/>
          <w:jc w:val="center"/>
        </w:trPr>
        <w:tc>
          <w:tcPr>
            <w:tcW w:w="2156" w:type="dxa"/>
            <w:vAlign w:val="bottom"/>
          </w:tcPr>
          <w:p w14:paraId="0870DE7C" w14:textId="77777777" w:rsidR="001319CE" w:rsidRPr="00E879C5" w:rsidRDefault="001319CE" w:rsidP="001319CE">
            <w:pPr>
              <w:ind w:left="73" w:right="-24" w:hanging="73"/>
              <w:rPr>
                <w:rFonts w:ascii="Times New Roman" w:hAnsi="Times New Roman" w:cs="Times New Roman"/>
                <w:sz w:val="22"/>
                <w:szCs w:val="22"/>
              </w:rPr>
            </w:pPr>
            <w:r w:rsidRPr="00E879C5">
              <w:rPr>
                <w:rFonts w:ascii="Times New Roman" w:hAnsi="Times New Roman" w:cs="Times New Roman"/>
                <w:sz w:val="22"/>
                <w:szCs w:val="22"/>
              </w:rPr>
              <w:t xml:space="preserve">Lease liabilities </w:t>
            </w:r>
          </w:p>
        </w:tc>
        <w:tc>
          <w:tcPr>
            <w:tcW w:w="1078" w:type="dxa"/>
            <w:tcBorders>
              <w:bottom w:val="single" w:sz="4" w:space="0" w:color="auto"/>
            </w:tcBorders>
            <w:vAlign w:val="bottom"/>
          </w:tcPr>
          <w:p w14:paraId="6D13F4F7" w14:textId="5614ED83"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3,393,301</w:t>
            </w:r>
          </w:p>
        </w:tc>
        <w:tc>
          <w:tcPr>
            <w:tcW w:w="273" w:type="dxa"/>
            <w:vAlign w:val="bottom"/>
          </w:tcPr>
          <w:p w14:paraId="31A9913B"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tcBorders>
              <w:bottom w:val="single" w:sz="4" w:space="0" w:color="auto"/>
            </w:tcBorders>
            <w:vAlign w:val="bottom"/>
          </w:tcPr>
          <w:p w14:paraId="513554AE" w14:textId="7BE8ACC7"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327,076</w:t>
            </w:r>
          </w:p>
        </w:tc>
        <w:tc>
          <w:tcPr>
            <w:tcW w:w="236" w:type="dxa"/>
            <w:vAlign w:val="bottom"/>
          </w:tcPr>
          <w:p w14:paraId="05FE85A9" w14:textId="77777777"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tcBorders>
              <w:bottom w:val="single" w:sz="4" w:space="0" w:color="auto"/>
            </w:tcBorders>
            <w:vAlign w:val="bottom"/>
          </w:tcPr>
          <w:p w14:paraId="105A4DD5" w14:textId="2839479B"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02" w:right="-116"/>
              <w:rPr>
                <w:rFonts w:ascii="Times New Roman" w:hAnsi="Times New Roman" w:cs="Times New Roman"/>
                <w:sz w:val="22"/>
                <w:szCs w:val="22"/>
              </w:rPr>
            </w:pPr>
            <w:r w:rsidRPr="001319CE">
              <w:rPr>
                <w:rFonts w:ascii="Times New Roman" w:hAnsi="Times New Roman" w:cs="Times New Roman"/>
                <w:sz w:val="22"/>
                <w:szCs w:val="22"/>
              </w:rPr>
              <w:t>336,068</w:t>
            </w:r>
          </w:p>
        </w:tc>
        <w:tc>
          <w:tcPr>
            <w:tcW w:w="236" w:type="dxa"/>
            <w:vAlign w:val="bottom"/>
          </w:tcPr>
          <w:p w14:paraId="7368A903"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tcBorders>
              <w:bottom w:val="single" w:sz="4" w:space="0" w:color="auto"/>
            </w:tcBorders>
            <w:vAlign w:val="bottom"/>
          </w:tcPr>
          <w:p w14:paraId="1128C09E" w14:textId="387CBBC8"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02" w:right="-116"/>
              <w:rPr>
                <w:rFonts w:ascii="Times New Roman" w:hAnsi="Times New Roman" w:cs="Times New Roman"/>
                <w:sz w:val="22"/>
                <w:szCs w:val="22"/>
              </w:rPr>
            </w:pPr>
            <w:r w:rsidRPr="001319CE">
              <w:rPr>
                <w:rFonts w:ascii="Times New Roman" w:hAnsi="Times New Roman" w:cs="Times New Roman"/>
                <w:sz w:val="22"/>
                <w:szCs w:val="22"/>
              </w:rPr>
              <w:t>950,232</w:t>
            </w:r>
          </w:p>
        </w:tc>
        <w:tc>
          <w:tcPr>
            <w:tcW w:w="236" w:type="dxa"/>
            <w:vAlign w:val="bottom"/>
          </w:tcPr>
          <w:p w14:paraId="63722FDC"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tcBorders>
              <w:bottom w:val="single" w:sz="4" w:space="0" w:color="auto"/>
            </w:tcBorders>
            <w:vAlign w:val="bottom"/>
          </w:tcPr>
          <w:p w14:paraId="2EA2E92F" w14:textId="243CC385"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1319CE">
              <w:rPr>
                <w:rFonts w:ascii="Times New Roman" w:hAnsi="Times New Roman" w:cs="Times New Roman"/>
                <w:sz w:val="22"/>
                <w:szCs w:val="22"/>
              </w:rPr>
              <w:t>4,735,835</w:t>
            </w:r>
          </w:p>
        </w:tc>
        <w:tc>
          <w:tcPr>
            <w:tcW w:w="263" w:type="dxa"/>
            <w:vAlign w:val="bottom"/>
          </w:tcPr>
          <w:p w14:paraId="3AD876E2"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tcBorders>
              <w:bottom w:val="single" w:sz="4" w:space="0" w:color="auto"/>
            </w:tcBorders>
            <w:vAlign w:val="bottom"/>
          </w:tcPr>
          <w:p w14:paraId="1D558888" w14:textId="4A259351"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sidRPr="001319CE">
              <w:rPr>
                <w:rFonts w:ascii="Times New Roman" w:hAnsi="Times New Roman" w:cs="Times New Roman"/>
                <w:sz w:val="22"/>
                <w:szCs w:val="22"/>
              </w:rPr>
              <w:t>6,349,211</w:t>
            </w:r>
          </w:p>
        </w:tc>
      </w:tr>
      <w:tr w:rsidR="001319CE" w:rsidRPr="00E879C5" w14:paraId="12163E30" w14:textId="77777777" w:rsidTr="004C37C7">
        <w:trPr>
          <w:trHeight w:val="279"/>
          <w:jc w:val="center"/>
        </w:trPr>
        <w:tc>
          <w:tcPr>
            <w:tcW w:w="2156" w:type="dxa"/>
          </w:tcPr>
          <w:p w14:paraId="064D29AC" w14:textId="77777777" w:rsidR="001319CE" w:rsidRPr="00E879C5" w:rsidRDefault="001319CE" w:rsidP="001319CE">
            <w:pPr>
              <w:ind w:left="73" w:right="-24" w:hanging="73"/>
              <w:rPr>
                <w:rFonts w:ascii="Times New Roman" w:hAnsi="Times New Roman" w:cs="Times New Roman"/>
                <w:sz w:val="22"/>
                <w:szCs w:val="22"/>
              </w:rPr>
            </w:pPr>
          </w:p>
        </w:tc>
        <w:tc>
          <w:tcPr>
            <w:tcW w:w="1078" w:type="dxa"/>
            <w:tcBorders>
              <w:top w:val="single" w:sz="4" w:space="0" w:color="auto"/>
              <w:bottom w:val="double" w:sz="4" w:space="0" w:color="auto"/>
            </w:tcBorders>
          </w:tcPr>
          <w:p w14:paraId="59445D29" w14:textId="1E9167A4"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r w:rsidRPr="001319CE">
              <w:rPr>
                <w:rFonts w:ascii="Times New Roman" w:hAnsi="Times New Roman" w:cs="Times New Roman"/>
                <w:b/>
                <w:bCs/>
                <w:sz w:val="22"/>
                <w:szCs w:val="22"/>
              </w:rPr>
              <w:t>6,073,467</w:t>
            </w:r>
          </w:p>
        </w:tc>
        <w:tc>
          <w:tcPr>
            <w:tcW w:w="273" w:type="dxa"/>
          </w:tcPr>
          <w:p w14:paraId="2EB6D825"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378ECCA6" w14:textId="4B41B08E" w:rsidR="001319CE" w:rsidRPr="001319CE"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r w:rsidRPr="001319CE">
              <w:rPr>
                <w:rFonts w:ascii="Times New Roman" w:hAnsi="Times New Roman" w:cs="Times New Roman"/>
                <w:b/>
                <w:bCs/>
                <w:sz w:val="22"/>
                <w:szCs w:val="22"/>
              </w:rPr>
              <w:t>3,007,242</w:t>
            </w:r>
          </w:p>
        </w:tc>
        <w:tc>
          <w:tcPr>
            <w:tcW w:w="236" w:type="dxa"/>
          </w:tcPr>
          <w:p w14:paraId="7C4DC189" w14:textId="77777777" w:rsidR="001319CE" w:rsidRPr="001319CE"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024" w:type="dxa"/>
            <w:tcBorders>
              <w:top w:val="single" w:sz="4" w:space="0" w:color="auto"/>
              <w:bottom w:val="double" w:sz="4" w:space="0" w:color="auto"/>
            </w:tcBorders>
            <w:vAlign w:val="bottom"/>
          </w:tcPr>
          <w:p w14:paraId="4E069EAD" w14:textId="321F1758"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02" w:right="-116"/>
              <w:rPr>
                <w:rFonts w:ascii="Times New Roman" w:hAnsi="Times New Roman" w:cs="Times New Roman"/>
                <w:b/>
                <w:bCs/>
                <w:sz w:val="22"/>
                <w:szCs w:val="22"/>
              </w:rPr>
            </w:pPr>
            <w:r w:rsidRPr="001319CE">
              <w:rPr>
                <w:rFonts w:ascii="Times New Roman" w:hAnsi="Times New Roman" w:cs="Times New Roman"/>
                <w:b/>
                <w:bCs/>
                <w:sz w:val="22"/>
                <w:szCs w:val="22"/>
              </w:rPr>
              <w:t>336,068</w:t>
            </w:r>
          </w:p>
        </w:tc>
        <w:tc>
          <w:tcPr>
            <w:tcW w:w="236" w:type="dxa"/>
            <w:vAlign w:val="bottom"/>
          </w:tcPr>
          <w:p w14:paraId="6F024111"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203" w:type="dxa"/>
            <w:tcBorders>
              <w:top w:val="single" w:sz="4" w:space="0" w:color="auto"/>
              <w:bottom w:val="double" w:sz="4" w:space="0" w:color="auto"/>
            </w:tcBorders>
            <w:vAlign w:val="bottom"/>
          </w:tcPr>
          <w:p w14:paraId="44870A6F" w14:textId="6DCF6A0D"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02" w:right="-116" w:hanging="7"/>
              <w:rPr>
                <w:rFonts w:ascii="Times New Roman" w:hAnsi="Times New Roman" w:cs="Times New Roman"/>
                <w:b/>
                <w:bCs/>
                <w:sz w:val="22"/>
                <w:szCs w:val="22"/>
              </w:rPr>
            </w:pPr>
            <w:r w:rsidRPr="001319CE">
              <w:rPr>
                <w:rFonts w:ascii="Times New Roman" w:hAnsi="Times New Roman" w:cs="Times New Roman"/>
                <w:b/>
                <w:bCs/>
                <w:sz w:val="22"/>
                <w:szCs w:val="22"/>
              </w:rPr>
              <w:t>950,232</w:t>
            </w:r>
          </w:p>
        </w:tc>
        <w:tc>
          <w:tcPr>
            <w:tcW w:w="236" w:type="dxa"/>
            <w:vAlign w:val="bottom"/>
          </w:tcPr>
          <w:p w14:paraId="0BA8157A"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114" w:type="dxa"/>
            <w:tcBorders>
              <w:top w:val="single" w:sz="4" w:space="0" w:color="auto"/>
              <w:bottom w:val="double" w:sz="4" w:space="0" w:color="auto"/>
            </w:tcBorders>
            <w:vAlign w:val="bottom"/>
          </w:tcPr>
          <w:p w14:paraId="4A4C91EE" w14:textId="492461D1"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r w:rsidRPr="001319CE">
              <w:rPr>
                <w:rFonts w:ascii="Times New Roman" w:hAnsi="Times New Roman" w:cs="Times New Roman"/>
                <w:b/>
                <w:bCs/>
                <w:sz w:val="22"/>
                <w:szCs w:val="22"/>
              </w:rPr>
              <w:t>4,735,835</w:t>
            </w:r>
          </w:p>
        </w:tc>
        <w:tc>
          <w:tcPr>
            <w:tcW w:w="263" w:type="dxa"/>
            <w:vAlign w:val="bottom"/>
          </w:tcPr>
          <w:p w14:paraId="76874288" w14:textId="77777777"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181" w:type="dxa"/>
            <w:tcBorders>
              <w:top w:val="single" w:sz="4" w:space="0" w:color="auto"/>
              <w:bottom w:val="double" w:sz="4" w:space="0" w:color="auto"/>
            </w:tcBorders>
            <w:vAlign w:val="bottom"/>
          </w:tcPr>
          <w:p w14:paraId="3E104AE6" w14:textId="13C97AC0" w:rsidR="001319CE" w:rsidRPr="001319CE"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b/>
                <w:bCs/>
                <w:sz w:val="22"/>
                <w:szCs w:val="22"/>
              </w:rPr>
            </w:pPr>
            <w:r w:rsidRPr="001319CE">
              <w:rPr>
                <w:rFonts w:ascii="Times New Roman" w:hAnsi="Times New Roman" w:cs="Times New Roman"/>
                <w:b/>
                <w:bCs/>
                <w:sz w:val="22"/>
                <w:szCs w:val="22"/>
              </w:rPr>
              <w:t>9,029,377</w:t>
            </w:r>
          </w:p>
        </w:tc>
      </w:tr>
    </w:tbl>
    <w:p w14:paraId="7A1377A3" w14:textId="6195861C" w:rsidR="001B2B7E" w:rsidRDefault="001B2B7E"/>
    <w:p w14:paraId="0379457F" w14:textId="77777777" w:rsidR="002E78AC" w:rsidRDefault="002E78AC"/>
    <w:p w14:paraId="45BB80CD" w14:textId="77777777" w:rsidR="002E78AC" w:rsidRDefault="002E78AC"/>
    <w:p w14:paraId="1D0BB2DC" w14:textId="77777777" w:rsidR="002E78AC" w:rsidRDefault="002E78AC"/>
    <w:p w14:paraId="2AC8F785" w14:textId="77777777" w:rsidR="002E78AC" w:rsidRPr="00E879C5" w:rsidRDefault="002E78AC" w:rsidP="002E78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p>
    <w:tbl>
      <w:tblPr>
        <w:tblStyle w:val="TableGrid"/>
        <w:tblpPr w:leftFromText="180" w:rightFromText="180" w:vertAnchor="text" w:tblpXSpec="center" w:tblpY="1"/>
        <w:tblOverlap w:val="never"/>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6"/>
        <w:gridCol w:w="1078"/>
        <w:gridCol w:w="273"/>
        <w:gridCol w:w="1080"/>
        <w:gridCol w:w="236"/>
        <w:gridCol w:w="1024"/>
        <w:gridCol w:w="236"/>
        <w:gridCol w:w="1203"/>
        <w:gridCol w:w="236"/>
        <w:gridCol w:w="1114"/>
        <w:gridCol w:w="263"/>
        <w:gridCol w:w="1181"/>
      </w:tblGrid>
      <w:tr w:rsidR="002E78AC" w:rsidRPr="00E879C5" w14:paraId="0441EA4B" w14:textId="77777777" w:rsidTr="00A041C9">
        <w:trPr>
          <w:tblHeader/>
          <w:jc w:val="center"/>
        </w:trPr>
        <w:tc>
          <w:tcPr>
            <w:tcW w:w="2156" w:type="dxa"/>
          </w:tcPr>
          <w:p w14:paraId="7ACC65C8" w14:textId="77777777" w:rsidR="002E78AC" w:rsidRPr="00E879C5" w:rsidRDefault="002E78AC" w:rsidP="00A041C9">
            <w:pPr>
              <w:rPr>
                <w:rFonts w:ascii="Times New Roman" w:hAnsi="Times New Roman" w:cs="Times New Roman"/>
                <w:b/>
                <w:bCs/>
                <w:i/>
                <w:iCs/>
                <w:sz w:val="22"/>
                <w:szCs w:val="22"/>
              </w:rPr>
            </w:pPr>
          </w:p>
        </w:tc>
        <w:tc>
          <w:tcPr>
            <w:tcW w:w="7924" w:type="dxa"/>
            <w:gridSpan w:val="11"/>
          </w:tcPr>
          <w:p w14:paraId="0E6999E7" w14:textId="77777777" w:rsidR="002E78AC" w:rsidRPr="00E879C5" w:rsidRDefault="002E78AC" w:rsidP="00A041C9">
            <w:pPr>
              <w:jc w:val="center"/>
              <w:rPr>
                <w:rFonts w:ascii="Times New Roman" w:hAnsi="Times New Roman" w:cs="Times New Roman"/>
                <w:sz w:val="22"/>
                <w:szCs w:val="22"/>
              </w:rPr>
            </w:pPr>
            <w:r w:rsidRPr="00E879C5">
              <w:rPr>
                <w:rFonts w:ascii="Times New Roman" w:hAnsi="Times New Roman" w:cs="Times New Roman"/>
                <w:b/>
                <w:bCs/>
                <w:sz w:val="22"/>
                <w:szCs w:val="22"/>
              </w:rPr>
              <w:t>Separate financial statements</w:t>
            </w:r>
          </w:p>
        </w:tc>
      </w:tr>
      <w:tr w:rsidR="002E78AC" w:rsidRPr="00E879C5" w14:paraId="6DA2A936" w14:textId="77777777" w:rsidTr="00A041C9">
        <w:trPr>
          <w:tblHeader/>
          <w:jc w:val="center"/>
        </w:trPr>
        <w:tc>
          <w:tcPr>
            <w:tcW w:w="2156" w:type="dxa"/>
          </w:tcPr>
          <w:p w14:paraId="6FC5FBA3" w14:textId="77777777" w:rsidR="002E78AC" w:rsidRPr="00E879C5" w:rsidRDefault="002E78AC" w:rsidP="00A041C9">
            <w:pPr>
              <w:rPr>
                <w:rFonts w:ascii="Times New Roman" w:hAnsi="Times New Roman" w:cs="Times New Roman"/>
                <w:b/>
                <w:bCs/>
                <w:i/>
                <w:iCs/>
                <w:sz w:val="22"/>
                <w:szCs w:val="22"/>
              </w:rPr>
            </w:pPr>
          </w:p>
        </w:tc>
        <w:tc>
          <w:tcPr>
            <w:tcW w:w="1351" w:type="dxa"/>
            <w:gridSpan w:val="2"/>
          </w:tcPr>
          <w:p w14:paraId="1953857E" w14:textId="77777777" w:rsidR="002E78AC" w:rsidRPr="00E879C5" w:rsidRDefault="002E78AC" w:rsidP="00A041C9">
            <w:pPr>
              <w:jc w:val="center"/>
              <w:rPr>
                <w:rFonts w:ascii="Times New Roman" w:hAnsi="Times New Roman" w:cs="Times New Roman"/>
                <w:sz w:val="22"/>
                <w:szCs w:val="22"/>
              </w:rPr>
            </w:pPr>
          </w:p>
        </w:tc>
        <w:tc>
          <w:tcPr>
            <w:tcW w:w="6573" w:type="dxa"/>
            <w:gridSpan w:val="9"/>
            <w:tcBorders>
              <w:bottom w:val="single" w:sz="4" w:space="0" w:color="auto"/>
            </w:tcBorders>
          </w:tcPr>
          <w:p w14:paraId="3434EE31" w14:textId="77777777" w:rsidR="002E78AC" w:rsidRPr="00E879C5" w:rsidRDefault="002E78AC" w:rsidP="00A041C9">
            <w:pPr>
              <w:jc w:val="center"/>
              <w:rPr>
                <w:rFonts w:ascii="Times New Roman" w:hAnsi="Times New Roman" w:cs="Times New Roman"/>
                <w:sz w:val="22"/>
                <w:szCs w:val="22"/>
              </w:rPr>
            </w:pPr>
            <w:r w:rsidRPr="00E879C5">
              <w:rPr>
                <w:rFonts w:ascii="Times New Roman" w:hAnsi="Times New Roman" w:cs="Times New Roman"/>
                <w:sz w:val="22"/>
                <w:szCs w:val="22"/>
              </w:rPr>
              <w:t>Contractual cash flows</w:t>
            </w:r>
          </w:p>
        </w:tc>
      </w:tr>
      <w:tr w:rsidR="002E78AC" w:rsidRPr="00E879C5" w14:paraId="73949C73" w14:textId="77777777" w:rsidTr="00A041C9">
        <w:trPr>
          <w:trHeight w:val="821"/>
          <w:tblHeader/>
          <w:jc w:val="center"/>
        </w:trPr>
        <w:tc>
          <w:tcPr>
            <w:tcW w:w="2156" w:type="dxa"/>
            <w:vAlign w:val="bottom"/>
          </w:tcPr>
          <w:p w14:paraId="14426D8A" w14:textId="77777777" w:rsidR="002E78AC" w:rsidRPr="00E879C5" w:rsidRDefault="002E78AC" w:rsidP="00A041C9">
            <w:pPr>
              <w:ind w:right="-110"/>
              <w:rPr>
                <w:rFonts w:ascii="Times New Roman" w:hAnsi="Times New Roman" w:cs="Times New Roman"/>
                <w:b/>
                <w:bCs/>
                <w:i/>
                <w:iCs/>
                <w:sz w:val="22"/>
                <w:szCs w:val="22"/>
              </w:rPr>
            </w:pPr>
            <w:r w:rsidRPr="00E879C5">
              <w:rPr>
                <w:rFonts w:ascii="Times New Roman" w:hAnsi="Times New Roman" w:cs="Times New Roman"/>
                <w:b/>
                <w:bCs/>
                <w:i/>
                <w:iCs/>
                <w:sz w:val="22"/>
                <w:szCs w:val="22"/>
              </w:rPr>
              <w:t>At 31 December</w:t>
            </w:r>
          </w:p>
        </w:tc>
        <w:tc>
          <w:tcPr>
            <w:tcW w:w="1078" w:type="dxa"/>
            <w:vAlign w:val="bottom"/>
          </w:tcPr>
          <w:p w14:paraId="5370F06B" w14:textId="77777777" w:rsidR="002E78AC" w:rsidRPr="00E879C5" w:rsidRDefault="002E78AC" w:rsidP="00A041C9">
            <w:pPr>
              <w:ind w:left="-112" w:right="-105"/>
              <w:jc w:val="center"/>
              <w:rPr>
                <w:rFonts w:ascii="Times New Roman" w:hAnsi="Times New Roman" w:cs="Times New Roman"/>
                <w:sz w:val="22"/>
                <w:szCs w:val="22"/>
              </w:rPr>
            </w:pPr>
            <w:r w:rsidRPr="00E879C5">
              <w:rPr>
                <w:rFonts w:ascii="Times New Roman" w:hAnsi="Times New Roman" w:cs="Times New Roman"/>
                <w:sz w:val="22"/>
                <w:szCs w:val="22"/>
              </w:rPr>
              <w:t>Carrying amount</w:t>
            </w:r>
          </w:p>
        </w:tc>
        <w:tc>
          <w:tcPr>
            <w:tcW w:w="273" w:type="dxa"/>
            <w:vAlign w:val="bottom"/>
          </w:tcPr>
          <w:p w14:paraId="2EC415EF" w14:textId="77777777" w:rsidR="002E78AC" w:rsidRPr="00E879C5" w:rsidRDefault="002E78AC" w:rsidP="00A041C9">
            <w:pPr>
              <w:jc w:val="center"/>
              <w:rPr>
                <w:rFonts w:ascii="Times New Roman" w:hAnsi="Times New Roman" w:cs="Times New Roman"/>
                <w:sz w:val="22"/>
                <w:szCs w:val="22"/>
              </w:rPr>
            </w:pPr>
          </w:p>
        </w:tc>
        <w:tc>
          <w:tcPr>
            <w:tcW w:w="1080" w:type="dxa"/>
            <w:tcBorders>
              <w:top w:val="single" w:sz="4" w:space="0" w:color="auto"/>
            </w:tcBorders>
            <w:vAlign w:val="bottom"/>
          </w:tcPr>
          <w:p w14:paraId="338A3C3B" w14:textId="77777777" w:rsidR="002E78AC" w:rsidRPr="00E879C5" w:rsidRDefault="002E78AC" w:rsidP="00A041C9">
            <w:pPr>
              <w:ind w:left="-26" w:right="-111"/>
              <w:jc w:val="center"/>
              <w:rPr>
                <w:rFonts w:ascii="Times New Roman" w:hAnsi="Times New Roman" w:cs="Times New Roman"/>
                <w:sz w:val="22"/>
                <w:szCs w:val="22"/>
              </w:rPr>
            </w:pPr>
            <w:r w:rsidRPr="00E879C5">
              <w:rPr>
                <w:rFonts w:ascii="Times New Roman" w:hAnsi="Times New Roman" w:cs="Times New Roman"/>
                <w:sz w:val="22"/>
                <w:szCs w:val="22"/>
              </w:rPr>
              <w:t>1 year</w:t>
            </w:r>
            <w:r w:rsidRPr="00E879C5">
              <w:rPr>
                <w:rFonts w:ascii="Times New Roman" w:hAnsi="Times New Roman" w:cs="Times New Roman"/>
                <w:sz w:val="22"/>
                <w:szCs w:val="22"/>
              </w:rPr>
              <w:br/>
              <w:t>or less</w:t>
            </w:r>
          </w:p>
        </w:tc>
        <w:tc>
          <w:tcPr>
            <w:tcW w:w="236" w:type="dxa"/>
            <w:tcBorders>
              <w:top w:val="single" w:sz="4" w:space="0" w:color="auto"/>
            </w:tcBorders>
            <w:vAlign w:val="bottom"/>
          </w:tcPr>
          <w:p w14:paraId="59356512" w14:textId="77777777" w:rsidR="002E78AC" w:rsidRPr="00E879C5" w:rsidRDefault="002E78AC" w:rsidP="00A041C9">
            <w:pPr>
              <w:jc w:val="center"/>
              <w:rPr>
                <w:rFonts w:ascii="Times New Roman" w:hAnsi="Times New Roman" w:cs="Times New Roman"/>
                <w:sz w:val="22"/>
                <w:szCs w:val="22"/>
              </w:rPr>
            </w:pPr>
          </w:p>
        </w:tc>
        <w:tc>
          <w:tcPr>
            <w:tcW w:w="1024" w:type="dxa"/>
            <w:tcBorders>
              <w:top w:val="single" w:sz="4" w:space="0" w:color="auto"/>
            </w:tcBorders>
            <w:vAlign w:val="bottom"/>
          </w:tcPr>
          <w:p w14:paraId="707341DF" w14:textId="77777777" w:rsidR="002E78AC" w:rsidRPr="00E879C5" w:rsidRDefault="002E78AC" w:rsidP="00A041C9">
            <w:pPr>
              <w:ind w:left="-110" w:right="-110"/>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Pr="00E879C5">
              <w:rPr>
                <w:rFonts w:ascii="Times New Roman" w:hAnsi="Times New Roman" w:cs="Times New Roman"/>
                <w:sz w:val="22"/>
                <w:szCs w:val="22"/>
              </w:rPr>
              <w:br/>
              <w:t xml:space="preserve">1 year but less than </w:t>
            </w:r>
            <w:r w:rsidRPr="00E879C5">
              <w:rPr>
                <w:rFonts w:ascii="Times New Roman" w:hAnsi="Times New Roman" w:cs="Times New Roman"/>
                <w:sz w:val="22"/>
                <w:szCs w:val="22"/>
              </w:rPr>
              <w:br/>
              <w:t>2 years</w:t>
            </w:r>
          </w:p>
        </w:tc>
        <w:tc>
          <w:tcPr>
            <w:tcW w:w="236" w:type="dxa"/>
            <w:tcBorders>
              <w:top w:val="single" w:sz="4" w:space="0" w:color="auto"/>
            </w:tcBorders>
            <w:vAlign w:val="bottom"/>
          </w:tcPr>
          <w:p w14:paraId="10B2FC27" w14:textId="77777777" w:rsidR="002E78AC" w:rsidRPr="00E879C5" w:rsidRDefault="002E78AC" w:rsidP="00A041C9">
            <w:pPr>
              <w:jc w:val="center"/>
              <w:rPr>
                <w:rFonts w:ascii="Times New Roman" w:hAnsi="Times New Roman" w:cs="Times New Roman"/>
                <w:sz w:val="22"/>
                <w:szCs w:val="22"/>
              </w:rPr>
            </w:pPr>
          </w:p>
        </w:tc>
        <w:tc>
          <w:tcPr>
            <w:tcW w:w="1203" w:type="dxa"/>
            <w:tcBorders>
              <w:top w:val="single" w:sz="4" w:space="0" w:color="auto"/>
            </w:tcBorders>
            <w:vAlign w:val="bottom"/>
          </w:tcPr>
          <w:p w14:paraId="3D802CA0" w14:textId="77777777" w:rsidR="002E78AC" w:rsidRPr="00E879C5" w:rsidRDefault="002E78AC" w:rsidP="00A041C9">
            <w:pPr>
              <w:ind w:left="-70" w:right="-110"/>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Pr="00E879C5">
              <w:rPr>
                <w:rFonts w:ascii="Times New Roman" w:hAnsi="Times New Roman" w:cs="Times New Roman"/>
                <w:sz w:val="22"/>
                <w:szCs w:val="22"/>
              </w:rPr>
              <w:br/>
              <w:t xml:space="preserve">2 years but less than </w:t>
            </w:r>
            <w:r w:rsidRPr="00E879C5">
              <w:rPr>
                <w:rFonts w:ascii="Times New Roman" w:hAnsi="Times New Roman" w:cs="Times New Roman"/>
                <w:sz w:val="22"/>
                <w:szCs w:val="22"/>
              </w:rPr>
              <w:br/>
              <w:t>5 years</w:t>
            </w:r>
          </w:p>
        </w:tc>
        <w:tc>
          <w:tcPr>
            <w:tcW w:w="236" w:type="dxa"/>
            <w:tcBorders>
              <w:top w:val="single" w:sz="4" w:space="0" w:color="auto"/>
            </w:tcBorders>
            <w:vAlign w:val="bottom"/>
          </w:tcPr>
          <w:p w14:paraId="793CC266" w14:textId="77777777" w:rsidR="002E78AC" w:rsidRPr="00E879C5" w:rsidRDefault="002E78AC" w:rsidP="00A041C9">
            <w:pPr>
              <w:jc w:val="center"/>
              <w:rPr>
                <w:rFonts w:ascii="Times New Roman" w:hAnsi="Times New Roman" w:cs="Times New Roman"/>
                <w:sz w:val="22"/>
                <w:szCs w:val="22"/>
              </w:rPr>
            </w:pPr>
          </w:p>
        </w:tc>
        <w:tc>
          <w:tcPr>
            <w:tcW w:w="1114" w:type="dxa"/>
            <w:tcBorders>
              <w:top w:val="single" w:sz="4" w:space="0" w:color="auto"/>
            </w:tcBorders>
            <w:vAlign w:val="bottom"/>
          </w:tcPr>
          <w:p w14:paraId="2AFABFD0" w14:textId="77777777" w:rsidR="002E78AC" w:rsidRPr="00E879C5" w:rsidRDefault="002E78AC" w:rsidP="00A041C9">
            <w:pPr>
              <w:ind w:left="-100" w:right="-108"/>
              <w:jc w:val="center"/>
              <w:rPr>
                <w:rFonts w:ascii="Times New Roman" w:hAnsi="Times New Roman" w:cs="Times New Roman"/>
                <w:sz w:val="22"/>
                <w:szCs w:val="22"/>
              </w:rPr>
            </w:pPr>
            <w:r w:rsidRPr="00E879C5">
              <w:rPr>
                <w:rFonts w:ascii="Times New Roman" w:hAnsi="Times New Roman" w:cs="Times New Roman"/>
                <w:sz w:val="22"/>
                <w:szCs w:val="22"/>
              </w:rPr>
              <w:t xml:space="preserve">More than </w:t>
            </w:r>
            <w:r w:rsidRPr="00E879C5">
              <w:rPr>
                <w:rFonts w:ascii="Times New Roman" w:hAnsi="Times New Roman" w:cs="Times New Roman"/>
                <w:sz w:val="22"/>
                <w:szCs w:val="22"/>
              </w:rPr>
              <w:br/>
              <w:t>5 years</w:t>
            </w:r>
          </w:p>
        </w:tc>
        <w:tc>
          <w:tcPr>
            <w:tcW w:w="263" w:type="dxa"/>
            <w:tcBorders>
              <w:top w:val="single" w:sz="4" w:space="0" w:color="auto"/>
            </w:tcBorders>
            <w:vAlign w:val="bottom"/>
          </w:tcPr>
          <w:p w14:paraId="709D52AB" w14:textId="77777777" w:rsidR="002E78AC" w:rsidRPr="00E879C5" w:rsidRDefault="002E78AC" w:rsidP="00A041C9">
            <w:pPr>
              <w:jc w:val="center"/>
              <w:rPr>
                <w:rFonts w:ascii="Times New Roman" w:hAnsi="Times New Roman" w:cs="Times New Roman"/>
                <w:sz w:val="22"/>
                <w:szCs w:val="22"/>
              </w:rPr>
            </w:pPr>
          </w:p>
        </w:tc>
        <w:tc>
          <w:tcPr>
            <w:tcW w:w="1181" w:type="dxa"/>
            <w:tcBorders>
              <w:top w:val="single" w:sz="4" w:space="0" w:color="auto"/>
            </w:tcBorders>
            <w:vAlign w:val="bottom"/>
          </w:tcPr>
          <w:p w14:paraId="5E796E98" w14:textId="77777777" w:rsidR="002E78AC" w:rsidRPr="00E879C5" w:rsidRDefault="002E78AC" w:rsidP="00A041C9">
            <w:pPr>
              <w:jc w:val="center"/>
              <w:rPr>
                <w:rFonts w:ascii="Times New Roman" w:hAnsi="Times New Roman" w:cs="Times New Roman"/>
                <w:sz w:val="22"/>
                <w:szCs w:val="22"/>
              </w:rPr>
            </w:pPr>
            <w:r w:rsidRPr="00E879C5">
              <w:rPr>
                <w:rFonts w:ascii="Times New Roman" w:hAnsi="Times New Roman" w:cs="Times New Roman"/>
                <w:sz w:val="22"/>
                <w:szCs w:val="22"/>
              </w:rPr>
              <w:t>Total</w:t>
            </w:r>
          </w:p>
        </w:tc>
      </w:tr>
      <w:tr w:rsidR="002E78AC" w:rsidRPr="00E879C5" w14:paraId="50F1353C" w14:textId="77777777" w:rsidTr="00A041C9">
        <w:trPr>
          <w:tblHeader/>
          <w:jc w:val="center"/>
        </w:trPr>
        <w:tc>
          <w:tcPr>
            <w:tcW w:w="2156" w:type="dxa"/>
            <w:vAlign w:val="bottom"/>
          </w:tcPr>
          <w:p w14:paraId="2742E2D0" w14:textId="77777777" w:rsidR="002E78AC" w:rsidRPr="00E879C5" w:rsidRDefault="002E78AC" w:rsidP="00A041C9">
            <w:pPr>
              <w:rPr>
                <w:rFonts w:ascii="Times New Roman" w:hAnsi="Times New Roman" w:cs="Times New Roman"/>
                <w:b/>
                <w:bCs/>
                <w:i/>
                <w:iCs/>
                <w:sz w:val="22"/>
                <w:szCs w:val="22"/>
              </w:rPr>
            </w:pPr>
          </w:p>
        </w:tc>
        <w:tc>
          <w:tcPr>
            <w:tcW w:w="7924" w:type="dxa"/>
            <w:gridSpan w:val="11"/>
          </w:tcPr>
          <w:p w14:paraId="4C0402EE" w14:textId="77777777" w:rsidR="002E78AC" w:rsidRPr="00E879C5" w:rsidRDefault="002E78AC" w:rsidP="00A041C9">
            <w:pPr>
              <w:jc w:val="center"/>
              <w:rPr>
                <w:rFonts w:ascii="Times New Roman" w:hAnsi="Times New Roman" w:cs="Times New Roman"/>
                <w:sz w:val="22"/>
                <w:szCs w:val="22"/>
              </w:rPr>
            </w:pPr>
            <w:r w:rsidRPr="00E879C5">
              <w:rPr>
                <w:rFonts w:ascii="Times New Roman" w:hAnsi="Times New Roman" w:cs="Times New Roman"/>
                <w:i/>
                <w:iCs/>
                <w:sz w:val="22"/>
                <w:szCs w:val="22"/>
              </w:rPr>
              <w:t>(in thousand Baht)</w:t>
            </w:r>
          </w:p>
        </w:tc>
      </w:tr>
      <w:tr w:rsidR="001109D7" w:rsidRPr="00E879C5" w14:paraId="1C5C518E" w14:textId="77777777" w:rsidTr="001109D7">
        <w:trPr>
          <w:jc w:val="center"/>
        </w:trPr>
        <w:tc>
          <w:tcPr>
            <w:tcW w:w="2156" w:type="dxa"/>
          </w:tcPr>
          <w:p w14:paraId="284EFF96" w14:textId="3BB0A36D" w:rsidR="001109D7" w:rsidRPr="006712CC" w:rsidRDefault="001109D7" w:rsidP="001109D7">
            <w:pPr>
              <w:ind w:left="73" w:right="-24" w:hanging="73"/>
              <w:rPr>
                <w:rFonts w:ascii="Times New Roman" w:hAnsi="Times New Roman"/>
                <w:b/>
                <w:bCs/>
                <w:i/>
                <w:iCs/>
                <w:sz w:val="22"/>
                <w:szCs w:val="28"/>
              </w:rPr>
            </w:pPr>
            <w:r w:rsidRPr="00E879C5">
              <w:rPr>
                <w:rFonts w:ascii="Times New Roman" w:hAnsi="Times New Roman" w:cs="Times New Roman"/>
                <w:b/>
                <w:bCs/>
                <w:i/>
                <w:iCs/>
                <w:sz w:val="22"/>
                <w:szCs w:val="22"/>
              </w:rPr>
              <w:t>202</w:t>
            </w:r>
            <w:r w:rsidR="006712CC">
              <w:rPr>
                <w:rFonts w:ascii="Times New Roman" w:hAnsi="Times New Roman"/>
                <w:b/>
                <w:bCs/>
                <w:i/>
                <w:iCs/>
                <w:sz w:val="22"/>
                <w:szCs w:val="28"/>
              </w:rPr>
              <w:t>4</w:t>
            </w:r>
          </w:p>
        </w:tc>
        <w:tc>
          <w:tcPr>
            <w:tcW w:w="1078" w:type="dxa"/>
          </w:tcPr>
          <w:p w14:paraId="79AFF2D5" w14:textId="77777777" w:rsidR="001109D7" w:rsidRPr="00E879C5" w:rsidRDefault="001109D7" w:rsidP="001109D7">
            <w:pPr>
              <w:tabs>
                <w:tab w:val="decimal" w:pos="708"/>
              </w:tabs>
              <w:rPr>
                <w:rFonts w:ascii="Times New Roman" w:hAnsi="Times New Roman" w:cs="Times New Roman"/>
                <w:b/>
                <w:bCs/>
                <w:sz w:val="22"/>
                <w:szCs w:val="22"/>
              </w:rPr>
            </w:pPr>
          </w:p>
        </w:tc>
        <w:tc>
          <w:tcPr>
            <w:tcW w:w="273" w:type="dxa"/>
          </w:tcPr>
          <w:p w14:paraId="6E03D14F" w14:textId="77777777" w:rsidR="001109D7" w:rsidRPr="00E879C5" w:rsidRDefault="001109D7" w:rsidP="001109D7">
            <w:pPr>
              <w:tabs>
                <w:tab w:val="decimal" w:pos="708"/>
              </w:tabs>
              <w:rPr>
                <w:rFonts w:ascii="Times New Roman" w:hAnsi="Times New Roman" w:cs="Times New Roman"/>
                <w:b/>
                <w:bCs/>
                <w:sz w:val="22"/>
                <w:szCs w:val="22"/>
              </w:rPr>
            </w:pPr>
          </w:p>
        </w:tc>
        <w:tc>
          <w:tcPr>
            <w:tcW w:w="1080" w:type="dxa"/>
          </w:tcPr>
          <w:p w14:paraId="2381AE53" w14:textId="77777777" w:rsidR="001109D7" w:rsidRPr="00E879C5" w:rsidRDefault="001109D7" w:rsidP="001109D7">
            <w:pPr>
              <w:tabs>
                <w:tab w:val="decimal" w:pos="708"/>
              </w:tabs>
              <w:rPr>
                <w:rFonts w:ascii="Times New Roman" w:hAnsi="Times New Roman" w:cs="Times New Roman"/>
                <w:b/>
                <w:bCs/>
                <w:sz w:val="22"/>
                <w:szCs w:val="22"/>
              </w:rPr>
            </w:pPr>
          </w:p>
        </w:tc>
        <w:tc>
          <w:tcPr>
            <w:tcW w:w="236" w:type="dxa"/>
          </w:tcPr>
          <w:p w14:paraId="41096BE9" w14:textId="77777777" w:rsidR="001109D7" w:rsidRPr="00E879C5" w:rsidRDefault="001109D7" w:rsidP="001109D7">
            <w:pPr>
              <w:tabs>
                <w:tab w:val="decimal" w:pos="708"/>
              </w:tabs>
              <w:rPr>
                <w:rFonts w:ascii="Times New Roman" w:hAnsi="Times New Roman" w:cs="Times New Roman"/>
                <w:b/>
                <w:bCs/>
                <w:sz w:val="22"/>
                <w:szCs w:val="22"/>
              </w:rPr>
            </w:pPr>
          </w:p>
        </w:tc>
        <w:tc>
          <w:tcPr>
            <w:tcW w:w="1024" w:type="dxa"/>
          </w:tcPr>
          <w:p w14:paraId="217DA79B" w14:textId="77777777" w:rsidR="001109D7" w:rsidRPr="00E879C5" w:rsidRDefault="001109D7" w:rsidP="001109D7">
            <w:pPr>
              <w:tabs>
                <w:tab w:val="clear" w:pos="227"/>
                <w:tab w:val="clear" w:pos="454"/>
                <w:tab w:val="clear" w:pos="680"/>
                <w:tab w:val="clear" w:pos="907"/>
              </w:tabs>
              <w:jc w:val="right"/>
              <w:rPr>
                <w:rFonts w:ascii="Times New Roman" w:hAnsi="Times New Roman" w:cs="Times New Roman"/>
                <w:b/>
                <w:bCs/>
                <w:sz w:val="22"/>
                <w:szCs w:val="22"/>
              </w:rPr>
            </w:pPr>
          </w:p>
        </w:tc>
        <w:tc>
          <w:tcPr>
            <w:tcW w:w="236" w:type="dxa"/>
          </w:tcPr>
          <w:p w14:paraId="6C93B69A" w14:textId="77777777" w:rsidR="001109D7" w:rsidRPr="00E879C5" w:rsidRDefault="001109D7" w:rsidP="001109D7">
            <w:pPr>
              <w:tabs>
                <w:tab w:val="decimal" w:pos="708"/>
              </w:tabs>
              <w:rPr>
                <w:rFonts w:ascii="Times New Roman" w:hAnsi="Times New Roman" w:cs="Times New Roman"/>
                <w:b/>
                <w:bCs/>
                <w:sz w:val="22"/>
                <w:szCs w:val="22"/>
              </w:rPr>
            </w:pPr>
          </w:p>
        </w:tc>
        <w:tc>
          <w:tcPr>
            <w:tcW w:w="1203" w:type="dxa"/>
          </w:tcPr>
          <w:p w14:paraId="79D13537" w14:textId="77777777" w:rsidR="001109D7" w:rsidRPr="00E879C5" w:rsidRDefault="001109D7" w:rsidP="001109D7">
            <w:pPr>
              <w:tabs>
                <w:tab w:val="decimal" w:pos="708"/>
              </w:tabs>
              <w:rPr>
                <w:rFonts w:ascii="Times New Roman" w:hAnsi="Times New Roman" w:cs="Times New Roman"/>
                <w:b/>
                <w:bCs/>
                <w:sz w:val="22"/>
                <w:szCs w:val="22"/>
              </w:rPr>
            </w:pPr>
          </w:p>
        </w:tc>
        <w:tc>
          <w:tcPr>
            <w:tcW w:w="236" w:type="dxa"/>
          </w:tcPr>
          <w:p w14:paraId="69F3882C" w14:textId="77777777" w:rsidR="001109D7" w:rsidRPr="00E879C5" w:rsidRDefault="001109D7" w:rsidP="001109D7">
            <w:pPr>
              <w:tabs>
                <w:tab w:val="decimal" w:pos="708"/>
              </w:tabs>
              <w:rPr>
                <w:rFonts w:ascii="Times New Roman" w:hAnsi="Times New Roman" w:cs="Times New Roman"/>
                <w:b/>
                <w:bCs/>
                <w:sz w:val="22"/>
                <w:szCs w:val="22"/>
              </w:rPr>
            </w:pPr>
          </w:p>
        </w:tc>
        <w:tc>
          <w:tcPr>
            <w:tcW w:w="1114" w:type="dxa"/>
          </w:tcPr>
          <w:p w14:paraId="3EBBF04D" w14:textId="77777777" w:rsidR="001109D7" w:rsidRPr="00E879C5" w:rsidRDefault="001109D7" w:rsidP="001109D7">
            <w:pPr>
              <w:tabs>
                <w:tab w:val="decimal" w:pos="708"/>
              </w:tabs>
              <w:rPr>
                <w:rFonts w:ascii="Times New Roman" w:hAnsi="Times New Roman" w:cs="Times New Roman"/>
                <w:b/>
                <w:bCs/>
                <w:sz w:val="22"/>
                <w:szCs w:val="22"/>
              </w:rPr>
            </w:pPr>
          </w:p>
        </w:tc>
        <w:tc>
          <w:tcPr>
            <w:tcW w:w="263" w:type="dxa"/>
          </w:tcPr>
          <w:p w14:paraId="4AFE9E87" w14:textId="77777777" w:rsidR="001109D7" w:rsidRPr="00E879C5" w:rsidRDefault="001109D7" w:rsidP="001109D7">
            <w:pPr>
              <w:tabs>
                <w:tab w:val="decimal" w:pos="708"/>
              </w:tabs>
              <w:rPr>
                <w:rFonts w:ascii="Times New Roman" w:hAnsi="Times New Roman" w:cs="Times New Roman"/>
                <w:b/>
                <w:bCs/>
                <w:sz w:val="22"/>
                <w:szCs w:val="22"/>
              </w:rPr>
            </w:pPr>
          </w:p>
        </w:tc>
        <w:tc>
          <w:tcPr>
            <w:tcW w:w="1181" w:type="dxa"/>
          </w:tcPr>
          <w:p w14:paraId="251471BE" w14:textId="77777777" w:rsidR="001109D7" w:rsidRPr="00E879C5" w:rsidRDefault="001109D7" w:rsidP="001109D7">
            <w:pPr>
              <w:tabs>
                <w:tab w:val="decimal" w:pos="708"/>
              </w:tabs>
              <w:rPr>
                <w:rFonts w:ascii="Times New Roman" w:hAnsi="Times New Roman" w:cs="Times New Roman"/>
                <w:b/>
                <w:bCs/>
                <w:sz w:val="22"/>
                <w:szCs w:val="22"/>
              </w:rPr>
            </w:pPr>
          </w:p>
        </w:tc>
      </w:tr>
      <w:tr w:rsidR="001109D7" w:rsidRPr="00E879C5" w14:paraId="0DD0DD02" w14:textId="77777777" w:rsidTr="001109D7">
        <w:trPr>
          <w:jc w:val="center"/>
        </w:trPr>
        <w:tc>
          <w:tcPr>
            <w:tcW w:w="2156" w:type="dxa"/>
          </w:tcPr>
          <w:p w14:paraId="1CB16BA9" w14:textId="2EBA3FD3" w:rsidR="001109D7" w:rsidRPr="00E879C5" w:rsidRDefault="001109D7" w:rsidP="001109D7">
            <w:pPr>
              <w:ind w:left="73" w:right="-24" w:hanging="73"/>
              <w:rPr>
                <w:rFonts w:ascii="Times New Roman" w:hAnsi="Times New Roman" w:cs="Times New Roman"/>
                <w:b/>
                <w:bCs/>
                <w:i/>
                <w:iCs/>
                <w:sz w:val="22"/>
                <w:szCs w:val="22"/>
              </w:rPr>
            </w:pPr>
            <w:r w:rsidRPr="00E879C5">
              <w:rPr>
                <w:rFonts w:ascii="Times New Roman" w:hAnsi="Times New Roman" w:cs="Times New Roman"/>
                <w:b/>
                <w:bCs/>
                <w:i/>
                <w:iCs/>
                <w:sz w:val="22"/>
                <w:szCs w:val="22"/>
              </w:rPr>
              <w:t>Non-derivative financial liabilities</w:t>
            </w:r>
          </w:p>
        </w:tc>
        <w:tc>
          <w:tcPr>
            <w:tcW w:w="1078" w:type="dxa"/>
          </w:tcPr>
          <w:p w14:paraId="5D7BF946" w14:textId="77777777" w:rsidR="001109D7" w:rsidRPr="00E879C5" w:rsidRDefault="001109D7" w:rsidP="001109D7">
            <w:pPr>
              <w:tabs>
                <w:tab w:val="decimal" w:pos="708"/>
              </w:tabs>
              <w:rPr>
                <w:rFonts w:ascii="Times New Roman" w:hAnsi="Times New Roman" w:cs="Times New Roman"/>
                <w:b/>
                <w:bCs/>
                <w:sz w:val="22"/>
                <w:szCs w:val="22"/>
              </w:rPr>
            </w:pPr>
          </w:p>
        </w:tc>
        <w:tc>
          <w:tcPr>
            <w:tcW w:w="273" w:type="dxa"/>
          </w:tcPr>
          <w:p w14:paraId="7816EC2F" w14:textId="77777777" w:rsidR="001109D7" w:rsidRPr="00E879C5" w:rsidRDefault="001109D7" w:rsidP="001109D7">
            <w:pPr>
              <w:tabs>
                <w:tab w:val="decimal" w:pos="708"/>
              </w:tabs>
              <w:rPr>
                <w:rFonts w:ascii="Times New Roman" w:hAnsi="Times New Roman" w:cs="Times New Roman"/>
                <w:b/>
                <w:bCs/>
                <w:sz w:val="22"/>
                <w:szCs w:val="22"/>
              </w:rPr>
            </w:pPr>
          </w:p>
        </w:tc>
        <w:tc>
          <w:tcPr>
            <w:tcW w:w="1080" w:type="dxa"/>
          </w:tcPr>
          <w:p w14:paraId="226FCDA6" w14:textId="77777777" w:rsidR="001109D7" w:rsidRPr="00E879C5" w:rsidRDefault="001109D7" w:rsidP="001109D7">
            <w:pPr>
              <w:tabs>
                <w:tab w:val="decimal" w:pos="708"/>
              </w:tabs>
              <w:rPr>
                <w:rFonts w:ascii="Times New Roman" w:hAnsi="Times New Roman" w:cs="Times New Roman"/>
                <w:b/>
                <w:bCs/>
                <w:sz w:val="22"/>
                <w:szCs w:val="22"/>
              </w:rPr>
            </w:pPr>
          </w:p>
        </w:tc>
        <w:tc>
          <w:tcPr>
            <w:tcW w:w="236" w:type="dxa"/>
          </w:tcPr>
          <w:p w14:paraId="36311579" w14:textId="77777777" w:rsidR="001109D7" w:rsidRPr="00E879C5" w:rsidRDefault="001109D7" w:rsidP="001109D7">
            <w:pPr>
              <w:tabs>
                <w:tab w:val="decimal" w:pos="708"/>
              </w:tabs>
              <w:rPr>
                <w:rFonts w:ascii="Times New Roman" w:hAnsi="Times New Roman" w:cs="Times New Roman"/>
                <w:b/>
                <w:bCs/>
                <w:sz w:val="22"/>
                <w:szCs w:val="22"/>
              </w:rPr>
            </w:pPr>
          </w:p>
        </w:tc>
        <w:tc>
          <w:tcPr>
            <w:tcW w:w="1024" w:type="dxa"/>
          </w:tcPr>
          <w:p w14:paraId="14119754" w14:textId="77777777" w:rsidR="001109D7" w:rsidRPr="00E879C5" w:rsidRDefault="001109D7" w:rsidP="001109D7">
            <w:pPr>
              <w:tabs>
                <w:tab w:val="clear" w:pos="227"/>
                <w:tab w:val="clear" w:pos="454"/>
                <w:tab w:val="clear" w:pos="680"/>
                <w:tab w:val="clear" w:pos="907"/>
              </w:tabs>
              <w:jc w:val="right"/>
              <w:rPr>
                <w:rFonts w:ascii="Times New Roman" w:hAnsi="Times New Roman" w:cs="Times New Roman"/>
                <w:b/>
                <w:bCs/>
                <w:sz w:val="22"/>
                <w:szCs w:val="22"/>
              </w:rPr>
            </w:pPr>
          </w:p>
        </w:tc>
        <w:tc>
          <w:tcPr>
            <w:tcW w:w="236" w:type="dxa"/>
          </w:tcPr>
          <w:p w14:paraId="01E7393A" w14:textId="77777777" w:rsidR="001109D7" w:rsidRPr="00E879C5" w:rsidRDefault="001109D7" w:rsidP="001109D7">
            <w:pPr>
              <w:tabs>
                <w:tab w:val="decimal" w:pos="708"/>
              </w:tabs>
              <w:rPr>
                <w:rFonts w:ascii="Times New Roman" w:hAnsi="Times New Roman" w:cs="Times New Roman"/>
                <w:b/>
                <w:bCs/>
                <w:sz w:val="22"/>
                <w:szCs w:val="22"/>
              </w:rPr>
            </w:pPr>
          </w:p>
        </w:tc>
        <w:tc>
          <w:tcPr>
            <w:tcW w:w="1203" w:type="dxa"/>
          </w:tcPr>
          <w:p w14:paraId="1E8B1308" w14:textId="77777777" w:rsidR="001109D7" w:rsidRPr="00E879C5" w:rsidRDefault="001109D7" w:rsidP="001109D7">
            <w:pPr>
              <w:tabs>
                <w:tab w:val="decimal" w:pos="708"/>
              </w:tabs>
              <w:rPr>
                <w:rFonts w:ascii="Times New Roman" w:hAnsi="Times New Roman" w:cs="Times New Roman"/>
                <w:b/>
                <w:bCs/>
                <w:sz w:val="22"/>
                <w:szCs w:val="22"/>
              </w:rPr>
            </w:pPr>
          </w:p>
        </w:tc>
        <w:tc>
          <w:tcPr>
            <w:tcW w:w="236" w:type="dxa"/>
          </w:tcPr>
          <w:p w14:paraId="5865CCC9" w14:textId="77777777" w:rsidR="001109D7" w:rsidRPr="00E879C5" w:rsidRDefault="001109D7" w:rsidP="001109D7">
            <w:pPr>
              <w:tabs>
                <w:tab w:val="decimal" w:pos="708"/>
              </w:tabs>
              <w:rPr>
                <w:rFonts w:ascii="Times New Roman" w:hAnsi="Times New Roman" w:cs="Times New Roman"/>
                <w:b/>
                <w:bCs/>
                <w:sz w:val="22"/>
                <w:szCs w:val="22"/>
              </w:rPr>
            </w:pPr>
          </w:p>
        </w:tc>
        <w:tc>
          <w:tcPr>
            <w:tcW w:w="1114" w:type="dxa"/>
          </w:tcPr>
          <w:p w14:paraId="546E124F" w14:textId="77777777" w:rsidR="001109D7" w:rsidRPr="00E879C5" w:rsidRDefault="001109D7" w:rsidP="001109D7">
            <w:pPr>
              <w:tabs>
                <w:tab w:val="decimal" w:pos="708"/>
              </w:tabs>
              <w:rPr>
                <w:rFonts w:ascii="Times New Roman" w:hAnsi="Times New Roman" w:cs="Times New Roman"/>
                <w:b/>
                <w:bCs/>
                <w:sz w:val="22"/>
                <w:szCs w:val="22"/>
              </w:rPr>
            </w:pPr>
          </w:p>
        </w:tc>
        <w:tc>
          <w:tcPr>
            <w:tcW w:w="263" w:type="dxa"/>
          </w:tcPr>
          <w:p w14:paraId="1DC151FE" w14:textId="77777777" w:rsidR="001109D7" w:rsidRPr="00E879C5" w:rsidRDefault="001109D7" w:rsidP="001109D7">
            <w:pPr>
              <w:tabs>
                <w:tab w:val="decimal" w:pos="708"/>
              </w:tabs>
              <w:rPr>
                <w:rFonts w:ascii="Times New Roman" w:hAnsi="Times New Roman" w:cs="Times New Roman"/>
                <w:b/>
                <w:bCs/>
                <w:sz w:val="22"/>
                <w:szCs w:val="22"/>
              </w:rPr>
            </w:pPr>
          </w:p>
        </w:tc>
        <w:tc>
          <w:tcPr>
            <w:tcW w:w="1181" w:type="dxa"/>
          </w:tcPr>
          <w:p w14:paraId="1C734954" w14:textId="77777777" w:rsidR="001109D7" w:rsidRPr="00E879C5" w:rsidRDefault="001109D7" w:rsidP="001109D7">
            <w:pPr>
              <w:tabs>
                <w:tab w:val="decimal" w:pos="708"/>
              </w:tabs>
              <w:rPr>
                <w:rFonts w:ascii="Times New Roman" w:hAnsi="Times New Roman" w:cs="Times New Roman"/>
                <w:b/>
                <w:bCs/>
                <w:sz w:val="22"/>
                <w:szCs w:val="22"/>
              </w:rPr>
            </w:pPr>
          </w:p>
        </w:tc>
      </w:tr>
      <w:tr w:rsidR="006712CC" w:rsidRPr="00E879C5" w14:paraId="5BD4F09C" w14:textId="77777777" w:rsidTr="001109D7">
        <w:trPr>
          <w:jc w:val="center"/>
        </w:trPr>
        <w:tc>
          <w:tcPr>
            <w:tcW w:w="2156" w:type="dxa"/>
          </w:tcPr>
          <w:p w14:paraId="20BB3FC3" w14:textId="4A51ADDF" w:rsidR="006712CC" w:rsidRPr="00E879C5" w:rsidRDefault="006712CC" w:rsidP="006712CC">
            <w:pPr>
              <w:ind w:left="73" w:right="-24" w:hanging="73"/>
              <w:rPr>
                <w:rFonts w:ascii="Times New Roman" w:hAnsi="Times New Roman" w:cs="Times New Roman"/>
                <w:sz w:val="22"/>
                <w:szCs w:val="22"/>
              </w:rPr>
            </w:pPr>
            <w:r>
              <w:rPr>
                <w:rFonts w:ascii="Times New Roman" w:hAnsi="Times New Roman"/>
                <w:sz w:val="22"/>
                <w:szCs w:val="28"/>
              </w:rPr>
              <w:t>S</w:t>
            </w:r>
            <w:r w:rsidRPr="00E879C5">
              <w:rPr>
                <w:rFonts w:ascii="Times New Roman" w:hAnsi="Times New Roman" w:cs="Times New Roman"/>
                <w:sz w:val="22"/>
                <w:szCs w:val="22"/>
              </w:rPr>
              <w:t>hort-term borrowings from financial institutions</w:t>
            </w:r>
          </w:p>
        </w:tc>
        <w:tc>
          <w:tcPr>
            <w:tcW w:w="1078" w:type="dxa"/>
            <w:vAlign w:val="bottom"/>
          </w:tcPr>
          <w:p w14:paraId="4A89F1DB" w14:textId="093F67B9"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Pr>
                <w:rFonts w:ascii="Times New Roman" w:hAnsi="Times New Roman" w:cs="Times New Roman"/>
                <w:sz w:val="22"/>
                <w:szCs w:val="22"/>
              </w:rPr>
              <w:t>632</w:t>
            </w:r>
            <w:r w:rsidRPr="00E879C5">
              <w:rPr>
                <w:rFonts w:ascii="Times New Roman" w:hAnsi="Times New Roman" w:cs="Times New Roman"/>
                <w:sz w:val="22"/>
                <w:szCs w:val="22"/>
              </w:rPr>
              <w:t>,000</w:t>
            </w:r>
          </w:p>
        </w:tc>
        <w:tc>
          <w:tcPr>
            <w:tcW w:w="273" w:type="dxa"/>
            <w:vAlign w:val="bottom"/>
          </w:tcPr>
          <w:p w14:paraId="29104C7B"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7152D011" w14:textId="667A062C"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Pr>
                <w:rFonts w:ascii="Times New Roman" w:hAnsi="Times New Roman" w:cs="Times New Roman"/>
                <w:sz w:val="22"/>
                <w:szCs w:val="22"/>
              </w:rPr>
              <w:t>632</w:t>
            </w:r>
            <w:r w:rsidRPr="00E879C5">
              <w:rPr>
                <w:rFonts w:ascii="Times New Roman" w:hAnsi="Times New Roman" w:cs="Times New Roman"/>
                <w:sz w:val="22"/>
                <w:szCs w:val="22"/>
              </w:rPr>
              <w:t>,000</w:t>
            </w:r>
          </w:p>
        </w:tc>
        <w:tc>
          <w:tcPr>
            <w:tcW w:w="236" w:type="dxa"/>
            <w:vAlign w:val="bottom"/>
          </w:tcPr>
          <w:p w14:paraId="1104FDA9"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vAlign w:val="bottom"/>
          </w:tcPr>
          <w:p w14:paraId="0783FC03" w14:textId="5C3EDC4E" w:rsidR="006712CC" w:rsidRPr="008F25E2" w:rsidRDefault="006712CC" w:rsidP="006712CC">
            <w:pPr>
              <w:pStyle w:val="acctfourfigures"/>
              <w:tabs>
                <w:tab w:val="clear" w:pos="765"/>
                <w:tab w:val="decimal" w:pos="559"/>
              </w:tabs>
              <w:spacing w:line="240" w:lineRule="atLeast"/>
              <w:ind w:left="-102" w:right="-116"/>
              <w:rPr>
                <w:szCs w:val="22"/>
              </w:rPr>
            </w:pPr>
            <w:r w:rsidRPr="00E879C5">
              <w:rPr>
                <w:szCs w:val="22"/>
              </w:rPr>
              <w:t>-</w:t>
            </w:r>
          </w:p>
        </w:tc>
        <w:tc>
          <w:tcPr>
            <w:tcW w:w="236" w:type="dxa"/>
            <w:vAlign w:val="bottom"/>
          </w:tcPr>
          <w:p w14:paraId="6D67BABB" w14:textId="77777777" w:rsidR="006712CC" w:rsidRPr="008F25E2"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vAlign w:val="bottom"/>
          </w:tcPr>
          <w:p w14:paraId="3F738840" w14:textId="107CF6D1" w:rsidR="006712CC" w:rsidRPr="008F25E2" w:rsidRDefault="006712CC" w:rsidP="006712CC">
            <w:pPr>
              <w:pStyle w:val="acctfourfigures"/>
              <w:tabs>
                <w:tab w:val="clear" w:pos="765"/>
                <w:tab w:val="decimal" w:pos="701"/>
              </w:tabs>
              <w:spacing w:line="240" w:lineRule="atLeast"/>
              <w:ind w:left="-102" w:right="-116"/>
              <w:rPr>
                <w:szCs w:val="22"/>
              </w:rPr>
            </w:pPr>
            <w:r w:rsidRPr="00E879C5">
              <w:rPr>
                <w:szCs w:val="22"/>
              </w:rPr>
              <w:t>-</w:t>
            </w:r>
          </w:p>
        </w:tc>
        <w:tc>
          <w:tcPr>
            <w:tcW w:w="236" w:type="dxa"/>
            <w:vAlign w:val="bottom"/>
          </w:tcPr>
          <w:p w14:paraId="4E3EE3E1" w14:textId="77777777" w:rsidR="006712CC" w:rsidRPr="008F25E2"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vAlign w:val="bottom"/>
          </w:tcPr>
          <w:p w14:paraId="5DB90667" w14:textId="4248246F" w:rsidR="006712CC" w:rsidRPr="008F25E2" w:rsidRDefault="006712CC" w:rsidP="006712CC">
            <w:pPr>
              <w:pStyle w:val="acctfourfigures"/>
              <w:tabs>
                <w:tab w:val="clear" w:pos="765"/>
                <w:tab w:val="decimal" w:pos="638"/>
              </w:tabs>
              <w:spacing w:line="240" w:lineRule="atLeast"/>
              <w:ind w:left="-102" w:right="-116"/>
              <w:rPr>
                <w:szCs w:val="22"/>
              </w:rPr>
            </w:pPr>
            <w:r w:rsidRPr="00E879C5">
              <w:rPr>
                <w:szCs w:val="22"/>
              </w:rPr>
              <w:t>-</w:t>
            </w:r>
          </w:p>
        </w:tc>
        <w:tc>
          <w:tcPr>
            <w:tcW w:w="263" w:type="dxa"/>
            <w:vAlign w:val="bottom"/>
          </w:tcPr>
          <w:p w14:paraId="1E378B31"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53E38E3F" w14:textId="7C75436E"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Pr>
                <w:rFonts w:ascii="Times New Roman" w:hAnsi="Times New Roman" w:cs="Times New Roman"/>
                <w:sz w:val="22"/>
                <w:szCs w:val="22"/>
              </w:rPr>
              <w:t>632</w:t>
            </w:r>
            <w:r w:rsidRPr="00E879C5">
              <w:rPr>
                <w:rFonts w:ascii="Times New Roman" w:hAnsi="Times New Roman" w:cs="Times New Roman"/>
                <w:sz w:val="22"/>
                <w:szCs w:val="22"/>
              </w:rPr>
              <w:t>,000</w:t>
            </w:r>
          </w:p>
        </w:tc>
      </w:tr>
      <w:tr w:rsidR="006712CC" w:rsidRPr="00E879C5" w14:paraId="024D509A" w14:textId="77777777" w:rsidTr="001109D7">
        <w:trPr>
          <w:jc w:val="center"/>
        </w:trPr>
        <w:tc>
          <w:tcPr>
            <w:tcW w:w="2156" w:type="dxa"/>
          </w:tcPr>
          <w:p w14:paraId="131F75D4" w14:textId="15B6E5CC" w:rsidR="006712CC" w:rsidRPr="00E879C5" w:rsidRDefault="006712CC" w:rsidP="006712CC">
            <w:pPr>
              <w:ind w:left="73" w:right="-24" w:hanging="73"/>
              <w:rPr>
                <w:rFonts w:ascii="Times New Roman" w:hAnsi="Times New Roman" w:cs="Times New Roman"/>
                <w:sz w:val="22"/>
                <w:szCs w:val="22"/>
                <w:cs/>
              </w:rPr>
            </w:pPr>
            <w:r w:rsidRPr="00E879C5">
              <w:rPr>
                <w:rFonts w:ascii="Times New Roman" w:hAnsi="Times New Roman" w:cs="Times New Roman"/>
                <w:sz w:val="22"/>
                <w:szCs w:val="22"/>
              </w:rPr>
              <w:t xml:space="preserve">Trade payables </w:t>
            </w:r>
          </w:p>
        </w:tc>
        <w:tc>
          <w:tcPr>
            <w:tcW w:w="1078" w:type="dxa"/>
            <w:vAlign w:val="bottom"/>
          </w:tcPr>
          <w:p w14:paraId="38F801BC" w14:textId="1AE2593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Pr>
                <w:rFonts w:ascii="Times New Roman" w:hAnsi="Times New Roman" w:cs="Times New Roman"/>
                <w:sz w:val="22"/>
                <w:szCs w:val="22"/>
              </w:rPr>
              <w:t>793,692</w:t>
            </w:r>
            <w:r w:rsidRPr="00E879C5">
              <w:rPr>
                <w:rFonts w:ascii="Times New Roman" w:hAnsi="Times New Roman" w:cs="Times New Roman" w:hint="cs"/>
                <w:sz w:val="22"/>
                <w:szCs w:val="22"/>
              </w:rPr>
              <w:t xml:space="preserve"> </w:t>
            </w:r>
          </w:p>
        </w:tc>
        <w:tc>
          <w:tcPr>
            <w:tcW w:w="273" w:type="dxa"/>
            <w:vAlign w:val="bottom"/>
          </w:tcPr>
          <w:p w14:paraId="1D675A39"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20FCF6C7" w14:textId="3073340F"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Pr>
                <w:rFonts w:ascii="Times New Roman" w:hAnsi="Times New Roman" w:cs="Times New Roman"/>
                <w:sz w:val="22"/>
                <w:szCs w:val="22"/>
              </w:rPr>
              <w:t>793,692</w:t>
            </w:r>
            <w:r w:rsidRPr="00E879C5">
              <w:rPr>
                <w:rFonts w:ascii="Times New Roman" w:hAnsi="Times New Roman" w:cs="Times New Roman" w:hint="cs"/>
                <w:sz w:val="22"/>
                <w:szCs w:val="22"/>
              </w:rPr>
              <w:t xml:space="preserve"> </w:t>
            </w:r>
          </w:p>
        </w:tc>
        <w:tc>
          <w:tcPr>
            <w:tcW w:w="236" w:type="dxa"/>
            <w:vAlign w:val="bottom"/>
          </w:tcPr>
          <w:p w14:paraId="2394015E"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vAlign w:val="bottom"/>
          </w:tcPr>
          <w:p w14:paraId="00053B29" w14:textId="0F672579" w:rsidR="006712CC" w:rsidRPr="008F25E2" w:rsidRDefault="006712CC" w:rsidP="006712CC">
            <w:pPr>
              <w:pStyle w:val="acctfourfigures"/>
              <w:tabs>
                <w:tab w:val="clear" w:pos="765"/>
                <w:tab w:val="decimal" w:pos="559"/>
              </w:tabs>
              <w:spacing w:line="240" w:lineRule="atLeast"/>
              <w:ind w:left="-102" w:right="-116"/>
              <w:rPr>
                <w:szCs w:val="22"/>
              </w:rPr>
            </w:pPr>
            <w:r w:rsidRPr="00E879C5">
              <w:rPr>
                <w:szCs w:val="22"/>
              </w:rPr>
              <w:t>-</w:t>
            </w:r>
          </w:p>
        </w:tc>
        <w:tc>
          <w:tcPr>
            <w:tcW w:w="236" w:type="dxa"/>
            <w:vAlign w:val="bottom"/>
          </w:tcPr>
          <w:p w14:paraId="63BB365C" w14:textId="77777777" w:rsidR="006712CC" w:rsidRPr="008F25E2"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vAlign w:val="bottom"/>
          </w:tcPr>
          <w:p w14:paraId="2021568B" w14:textId="6549BED1" w:rsidR="006712CC" w:rsidRPr="008F25E2" w:rsidRDefault="006712CC" w:rsidP="006712CC">
            <w:pPr>
              <w:pStyle w:val="acctfourfigures"/>
              <w:tabs>
                <w:tab w:val="clear" w:pos="765"/>
                <w:tab w:val="decimal" w:pos="701"/>
              </w:tabs>
              <w:spacing w:line="240" w:lineRule="atLeast"/>
              <w:ind w:left="-102" w:right="-116"/>
              <w:rPr>
                <w:szCs w:val="22"/>
              </w:rPr>
            </w:pPr>
            <w:r w:rsidRPr="00E879C5">
              <w:rPr>
                <w:szCs w:val="22"/>
              </w:rPr>
              <w:t>-</w:t>
            </w:r>
          </w:p>
        </w:tc>
        <w:tc>
          <w:tcPr>
            <w:tcW w:w="236" w:type="dxa"/>
            <w:vAlign w:val="bottom"/>
          </w:tcPr>
          <w:p w14:paraId="3A01E225" w14:textId="77777777" w:rsidR="006712CC" w:rsidRPr="008F25E2"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vAlign w:val="bottom"/>
          </w:tcPr>
          <w:p w14:paraId="754D8280" w14:textId="4730A1EC" w:rsidR="006712CC" w:rsidRPr="008F25E2" w:rsidRDefault="006712CC" w:rsidP="006712CC">
            <w:pPr>
              <w:pStyle w:val="acctfourfigures"/>
              <w:tabs>
                <w:tab w:val="clear" w:pos="765"/>
                <w:tab w:val="decimal" w:pos="638"/>
              </w:tabs>
              <w:spacing w:line="240" w:lineRule="atLeast"/>
              <w:ind w:left="-102" w:right="-116"/>
              <w:rPr>
                <w:szCs w:val="22"/>
              </w:rPr>
            </w:pPr>
            <w:r w:rsidRPr="00E879C5">
              <w:rPr>
                <w:szCs w:val="22"/>
              </w:rPr>
              <w:t>-</w:t>
            </w:r>
          </w:p>
        </w:tc>
        <w:tc>
          <w:tcPr>
            <w:tcW w:w="263" w:type="dxa"/>
            <w:vAlign w:val="bottom"/>
          </w:tcPr>
          <w:p w14:paraId="39945945"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0B316DC8" w14:textId="1151C0C1"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Pr>
                <w:rFonts w:ascii="Times New Roman" w:hAnsi="Times New Roman" w:cs="Times New Roman"/>
                <w:sz w:val="22"/>
                <w:szCs w:val="22"/>
              </w:rPr>
              <w:t>793,692</w:t>
            </w:r>
            <w:r w:rsidRPr="00E879C5">
              <w:rPr>
                <w:rFonts w:ascii="Times New Roman" w:hAnsi="Times New Roman" w:cs="Times New Roman" w:hint="cs"/>
                <w:sz w:val="22"/>
                <w:szCs w:val="22"/>
              </w:rPr>
              <w:t xml:space="preserve"> </w:t>
            </w:r>
          </w:p>
        </w:tc>
      </w:tr>
      <w:tr w:rsidR="006712CC" w:rsidRPr="00E879C5" w14:paraId="7E63B1FF" w14:textId="77777777" w:rsidTr="001109D7">
        <w:trPr>
          <w:jc w:val="center"/>
        </w:trPr>
        <w:tc>
          <w:tcPr>
            <w:tcW w:w="2156" w:type="dxa"/>
          </w:tcPr>
          <w:p w14:paraId="63668FBA" w14:textId="56C3D325" w:rsidR="006712CC" w:rsidRPr="00E879C5" w:rsidRDefault="006712CC" w:rsidP="006712CC">
            <w:pPr>
              <w:ind w:left="73" w:right="-24" w:hanging="73"/>
              <w:rPr>
                <w:rFonts w:ascii="Times New Roman" w:hAnsi="Times New Roman" w:cs="Times New Roman"/>
                <w:sz w:val="22"/>
                <w:szCs w:val="22"/>
              </w:rPr>
            </w:pPr>
            <w:r w:rsidRPr="00E879C5">
              <w:rPr>
                <w:rFonts w:ascii="Times New Roman" w:hAnsi="Times New Roman" w:cs="Times New Roman"/>
                <w:sz w:val="22"/>
                <w:szCs w:val="22"/>
              </w:rPr>
              <w:t>Accrued expenses</w:t>
            </w:r>
          </w:p>
        </w:tc>
        <w:tc>
          <w:tcPr>
            <w:tcW w:w="1078" w:type="dxa"/>
            <w:vAlign w:val="bottom"/>
          </w:tcPr>
          <w:p w14:paraId="70A4BA6B" w14:textId="5D7536E0"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E879C5">
              <w:rPr>
                <w:rFonts w:ascii="Times New Roman" w:hAnsi="Times New Roman" w:cs="Times New Roman" w:hint="cs"/>
                <w:sz w:val="22"/>
                <w:szCs w:val="22"/>
              </w:rPr>
              <w:t>2</w:t>
            </w:r>
            <w:r>
              <w:rPr>
                <w:rFonts w:ascii="Times New Roman" w:hAnsi="Times New Roman" w:cs="Times New Roman"/>
                <w:sz w:val="22"/>
                <w:szCs w:val="22"/>
              </w:rPr>
              <w:t>87,354</w:t>
            </w:r>
            <w:r w:rsidRPr="00E879C5">
              <w:rPr>
                <w:rFonts w:ascii="Times New Roman" w:hAnsi="Times New Roman" w:cs="Times New Roman" w:hint="cs"/>
                <w:sz w:val="22"/>
                <w:szCs w:val="22"/>
              </w:rPr>
              <w:t xml:space="preserve"> </w:t>
            </w:r>
          </w:p>
        </w:tc>
        <w:tc>
          <w:tcPr>
            <w:tcW w:w="273" w:type="dxa"/>
            <w:vAlign w:val="bottom"/>
          </w:tcPr>
          <w:p w14:paraId="7A9091A1"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172FC9F2" w14:textId="15C4519C"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E879C5">
              <w:rPr>
                <w:rFonts w:ascii="Times New Roman" w:hAnsi="Times New Roman" w:cs="Times New Roman" w:hint="cs"/>
                <w:sz w:val="22"/>
                <w:szCs w:val="22"/>
              </w:rPr>
              <w:t>2</w:t>
            </w:r>
            <w:r>
              <w:rPr>
                <w:rFonts w:ascii="Times New Roman" w:hAnsi="Times New Roman" w:cs="Times New Roman"/>
                <w:sz w:val="22"/>
                <w:szCs w:val="22"/>
              </w:rPr>
              <w:t>87,354</w:t>
            </w:r>
            <w:r w:rsidRPr="00E879C5">
              <w:rPr>
                <w:rFonts w:ascii="Times New Roman" w:hAnsi="Times New Roman" w:cs="Times New Roman" w:hint="cs"/>
                <w:sz w:val="22"/>
                <w:szCs w:val="22"/>
              </w:rPr>
              <w:t xml:space="preserve"> </w:t>
            </w:r>
          </w:p>
        </w:tc>
        <w:tc>
          <w:tcPr>
            <w:tcW w:w="236" w:type="dxa"/>
            <w:vAlign w:val="bottom"/>
          </w:tcPr>
          <w:p w14:paraId="1F631784"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vAlign w:val="bottom"/>
          </w:tcPr>
          <w:p w14:paraId="3789EB2F" w14:textId="4764287F" w:rsidR="006712CC" w:rsidRPr="008F25E2" w:rsidRDefault="006712CC" w:rsidP="006712CC">
            <w:pPr>
              <w:pStyle w:val="acctfourfigures"/>
              <w:tabs>
                <w:tab w:val="clear" w:pos="765"/>
                <w:tab w:val="decimal" w:pos="559"/>
              </w:tabs>
              <w:spacing w:line="240" w:lineRule="atLeast"/>
              <w:ind w:left="-102" w:right="-116"/>
              <w:rPr>
                <w:szCs w:val="22"/>
              </w:rPr>
            </w:pPr>
            <w:r w:rsidRPr="00E879C5">
              <w:rPr>
                <w:szCs w:val="22"/>
              </w:rPr>
              <w:t>-</w:t>
            </w:r>
          </w:p>
        </w:tc>
        <w:tc>
          <w:tcPr>
            <w:tcW w:w="236" w:type="dxa"/>
            <w:vAlign w:val="bottom"/>
          </w:tcPr>
          <w:p w14:paraId="411047CF" w14:textId="77777777" w:rsidR="006712CC" w:rsidRPr="008F25E2"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vAlign w:val="bottom"/>
          </w:tcPr>
          <w:p w14:paraId="289FB2F5" w14:textId="065304C6" w:rsidR="006712CC" w:rsidRPr="008F25E2" w:rsidRDefault="006712CC" w:rsidP="006712CC">
            <w:pPr>
              <w:pStyle w:val="acctfourfigures"/>
              <w:tabs>
                <w:tab w:val="clear" w:pos="765"/>
                <w:tab w:val="decimal" w:pos="701"/>
              </w:tabs>
              <w:spacing w:line="240" w:lineRule="atLeast"/>
              <w:ind w:left="-102" w:right="-116"/>
              <w:rPr>
                <w:szCs w:val="22"/>
              </w:rPr>
            </w:pPr>
            <w:r w:rsidRPr="00E879C5">
              <w:rPr>
                <w:szCs w:val="22"/>
              </w:rPr>
              <w:t>-</w:t>
            </w:r>
          </w:p>
        </w:tc>
        <w:tc>
          <w:tcPr>
            <w:tcW w:w="236" w:type="dxa"/>
            <w:vAlign w:val="bottom"/>
          </w:tcPr>
          <w:p w14:paraId="11A123EB" w14:textId="77777777" w:rsidR="006712CC" w:rsidRPr="008F25E2"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vAlign w:val="bottom"/>
          </w:tcPr>
          <w:p w14:paraId="6DEBA9B6" w14:textId="029A38FD" w:rsidR="006712CC" w:rsidRPr="008F25E2" w:rsidRDefault="006712CC" w:rsidP="006712CC">
            <w:pPr>
              <w:pStyle w:val="acctfourfigures"/>
              <w:tabs>
                <w:tab w:val="clear" w:pos="765"/>
                <w:tab w:val="decimal" w:pos="638"/>
              </w:tabs>
              <w:spacing w:line="240" w:lineRule="atLeast"/>
              <w:ind w:left="-102" w:right="-116"/>
              <w:rPr>
                <w:szCs w:val="22"/>
              </w:rPr>
            </w:pPr>
            <w:r w:rsidRPr="00E879C5">
              <w:rPr>
                <w:szCs w:val="22"/>
              </w:rPr>
              <w:t>-</w:t>
            </w:r>
          </w:p>
        </w:tc>
        <w:tc>
          <w:tcPr>
            <w:tcW w:w="263" w:type="dxa"/>
            <w:vAlign w:val="bottom"/>
          </w:tcPr>
          <w:p w14:paraId="04DAA5EE"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531C43D9" w14:textId="2F209E4B"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sidRPr="00E879C5">
              <w:rPr>
                <w:rFonts w:ascii="Times New Roman" w:hAnsi="Times New Roman" w:cs="Times New Roman" w:hint="cs"/>
                <w:sz w:val="22"/>
                <w:szCs w:val="22"/>
              </w:rPr>
              <w:t>2</w:t>
            </w:r>
            <w:r>
              <w:rPr>
                <w:rFonts w:ascii="Times New Roman" w:hAnsi="Times New Roman" w:cs="Times New Roman"/>
                <w:sz w:val="22"/>
                <w:szCs w:val="22"/>
              </w:rPr>
              <w:t>87,354</w:t>
            </w:r>
            <w:r w:rsidRPr="00E879C5">
              <w:rPr>
                <w:rFonts w:ascii="Times New Roman" w:hAnsi="Times New Roman" w:cs="Times New Roman" w:hint="cs"/>
                <w:sz w:val="22"/>
                <w:szCs w:val="22"/>
              </w:rPr>
              <w:t xml:space="preserve"> </w:t>
            </w:r>
          </w:p>
        </w:tc>
      </w:tr>
      <w:tr w:rsidR="006712CC" w:rsidRPr="00E879C5" w14:paraId="3E7A420A" w14:textId="77777777" w:rsidTr="001109D7">
        <w:trPr>
          <w:jc w:val="center"/>
        </w:trPr>
        <w:tc>
          <w:tcPr>
            <w:tcW w:w="2156" w:type="dxa"/>
          </w:tcPr>
          <w:p w14:paraId="40AD1853" w14:textId="4A88809F" w:rsidR="006712CC" w:rsidRPr="00E879C5" w:rsidRDefault="006712CC" w:rsidP="006712CC">
            <w:pPr>
              <w:ind w:left="73" w:right="-24" w:hanging="73"/>
              <w:rPr>
                <w:rFonts w:ascii="Times New Roman" w:hAnsi="Times New Roman" w:cs="Times New Roman"/>
                <w:sz w:val="22"/>
                <w:szCs w:val="22"/>
              </w:rPr>
            </w:pPr>
            <w:r w:rsidRPr="00E879C5">
              <w:rPr>
                <w:rFonts w:ascii="Times New Roman" w:hAnsi="Times New Roman" w:cs="Times New Roman"/>
                <w:sz w:val="22"/>
                <w:szCs w:val="22"/>
              </w:rPr>
              <w:t>Other current payables</w:t>
            </w:r>
          </w:p>
        </w:tc>
        <w:tc>
          <w:tcPr>
            <w:tcW w:w="1078" w:type="dxa"/>
            <w:vAlign w:val="bottom"/>
          </w:tcPr>
          <w:p w14:paraId="4B8B00DE" w14:textId="7D76C6EB"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Pr>
                <w:rFonts w:ascii="Times New Roman" w:hAnsi="Times New Roman" w:cs="Times New Roman"/>
                <w:sz w:val="22"/>
                <w:szCs w:val="22"/>
              </w:rPr>
              <w:t>293,782</w:t>
            </w:r>
          </w:p>
        </w:tc>
        <w:tc>
          <w:tcPr>
            <w:tcW w:w="273" w:type="dxa"/>
            <w:vAlign w:val="bottom"/>
          </w:tcPr>
          <w:p w14:paraId="2EAD20E3"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42D36EF2" w14:textId="116B3CB4"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Pr>
                <w:rFonts w:ascii="Times New Roman" w:hAnsi="Times New Roman" w:cs="Times New Roman"/>
                <w:sz w:val="22"/>
                <w:szCs w:val="22"/>
              </w:rPr>
              <w:t>293,782</w:t>
            </w:r>
          </w:p>
        </w:tc>
        <w:tc>
          <w:tcPr>
            <w:tcW w:w="236" w:type="dxa"/>
            <w:vAlign w:val="bottom"/>
          </w:tcPr>
          <w:p w14:paraId="44540285"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vAlign w:val="bottom"/>
          </w:tcPr>
          <w:p w14:paraId="65F18287" w14:textId="789ACE72" w:rsidR="006712CC" w:rsidRPr="008F25E2" w:rsidRDefault="006712CC" w:rsidP="006712CC">
            <w:pPr>
              <w:pStyle w:val="acctfourfigures"/>
              <w:tabs>
                <w:tab w:val="clear" w:pos="765"/>
                <w:tab w:val="decimal" w:pos="559"/>
              </w:tabs>
              <w:spacing w:line="240" w:lineRule="atLeast"/>
              <w:ind w:left="-102" w:right="-116"/>
              <w:rPr>
                <w:szCs w:val="22"/>
              </w:rPr>
            </w:pPr>
            <w:r w:rsidRPr="00E879C5">
              <w:rPr>
                <w:szCs w:val="22"/>
              </w:rPr>
              <w:t>-</w:t>
            </w:r>
          </w:p>
        </w:tc>
        <w:tc>
          <w:tcPr>
            <w:tcW w:w="236" w:type="dxa"/>
            <w:vAlign w:val="bottom"/>
          </w:tcPr>
          <w:p w14:paraId="7D29698E" w14:textId="77777777" w:rsidR="006712CC" w:rsidRPr="008F25E2"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vAlign w:val="bottom"/>
          </w:tcPr>
          <w:p w14:paraId="38C357BC" w14:textId="1A5EB7BC" w:rsidR="006712CC" w:rsidRPr="008F25E2" w:rsidRDefault="006712CC" w:rsidP="006712CC">
            <w:pPr>
              <w:pStyle w:val="acctfourfigures"/>
              <w:tabs>
                <w:tab w:val="clear" w:pos="765"/>
                <w:tab w:val="decimal" w:pos="701"/>
              </w:tabs>
              <w:spacing w:line="240" w:lineRule="atLeast"/>
              <w:ind w:left="-102" w:right="-116"/>
              <w:rPr>
                <w:szCs w:val="22"/>
              </w:rPr>
            </w:pPr>
            <w:r w:rsidRPr="00E879C5">
              <w:rPr>
                <w:szCs w:val="22"/>
              </w:rPr>
              <w:t>-</w:t>
            </w:r>
          </w:p>
        </w:tc>
        <w:tc>
          <w:tcPr>
            <w:tcW w:w="236" w:type="dxa"/>
            <w:vAlign w:val="bottom"/>
          </w:tcPr>
          <w:p w14:paraId="3909978C" w14:textId="77777777" w:rsidR="006712CC" w:rsidRPr="008F25E2"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vAlign w:val="bottom"/>
          </w:tcPr>
          <w:p w14:paraId="40079DF1" w14:textId="38C09F9F" w:rsidR="006712CC" w:rsidRPr="008F25E2" w:rsidRDefault="006712CC" w:rsidP="006712CC">
            <w:pPr>
              <w:pStyle w:val="acctfourfigures"/>
              <w:tabs>
                <w:tab w:val="clear" w:pos="765"/>
                <w:tab w:val="decimal" w:pos="638"/>
              </w:tabs>
              <w:spacing w:line="240" w:lineRule="atLeast"/>
              <w:ind w:left="-102" w:right="-116"/>
              <w:rPr>
                <w:szCs w:val="22"/>
              </w:rPr>
            </w:pPr>
            <w:r w:rsidRPr="00E879C5">
              <w:rPr>
                <w:szCs w:val="22"/>
              </w:rPr>
              <w:t>-</w:t>
            </w:r>
          </w:p>
        </w:tc>
        <w:tc>
          <w:tcPr>
            <w:tcW w:w="263" w:type="dxa"/>
            <w:vAlign w:val="bottom"/>
          </w:tcPr>
          <w:p w14:paraId="7F42F659"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46F19F54" w14:textId="4F8AECB1"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Pr>
                <w:rFonts w:ascii="Times New Roman" w:hAnsi="Times New Roman" w:cs="Times New Roman"/>
                <w:sz w:val="22"/>
                <w:szCs w:val="22"/>
              </w:rPr>
              <w:t>293,782</w:t>
            </w:r>
          </w:p>
        </w:tc>
      </w:tr>
      <w:tr w:rsidR="001319CE" w:rsidRPr="00E879C5" w14:paraId="2879EDF5" w14:textId="77777777" w:rsidTr="001109D7">
        <w:trPr>
          <w:jc w:val="center"/>
        </w:trPr>
        <w:tc>
          <w:tcPr>
            <w:tcW w:w="2156" w:type="dxa"/>
          </w:tcPr>
          <w:p w14:paraId="2ACFC4CF" w14:textId="0FF3937E" w:rsidR="001319CE" w:rsidRPr="00E879C5" w:rsidRDefault="001319CE" w:rsidP="001319CE">
            <w:pPr>
              <w:ind w:left="73" w:right="-24" w:hanging="73"/>
              <w:rPr>
                <w:rFonts w:ascii="Times New Roman" w:hAnsi="Times New Roman" w:cs="Times New Roman"/>
                <w:sz w:val="22"/>
                <w:szCs w:val="22"/>
              </w:rPr>
            </w:pPr>
            <w:r w:rsidRPr="002A5BE7">
              <w:rPr>
                <w:rFonts w:ascii="Times New Roman" w:hAnsi="Times New Roman" w:cs="Times New Roman"/>
                <w:sz w:val="22"/>
                <w:szCs w:val="22"/>
              </w:rPr>
              <w:t xml:space="preserve">Short-term borrowings and interest payable </w:t>
            </w:r>
            <w:r w:rsidRPr="00E879C5">
              <w:rPr>
                <w:rFonts w:ascii="Times New Roman" w:hAnsi="Times New Roman" w:cs="Times New Roman"/>
                <w:sz w:val="22"/>
                <w:szCs w:val="22"/>
              </w:rPr>
              <w:t xml:space="preserve">from </w:t>
            </w:r>
            <w:r w:rsidRPr="00E879C5">
              <w:rPr>
                <w:rFonts w:ascii="Times New Roman" w:hAnsi="Times New Roman" w:cs="Times New Roman"/>
                <w:sz w:val="22"/>
                <w:szCs w:val="22"/>
              </w:rPr>
              <w:br/>
              <w:t>related parties</w:t>
            </w:r>
          </w:p>
        </w:tc>
        <w:tc>
          <w:tcPr>
            <w:tcW w:w="1078" w:type="dxa"/>
            <w:vAlign w:val="bottom"/>
          </w:tcPr>
          <w:p w14:paraId="7FBE0074" w14:textId="23738E9D"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Pr>
                <w:rFonts w:ascii="Times New Roman" w:hAnsi="Times New Roman" w:cs="Times New Roman"/>
                <w:sz w:val="22"/>
                <w:szCs w:val="22"/>
              </w:rPr>
              <w:t>678</w:t>
            </w:r>
            <w:r w:rsidRPr="00E879C5">
              <w:rPr>
                <w:rFonts w:ascii="Times New Roman" w:hAnsi="Times New Roman" w:cs="Times New Roman"/>
                <w:sz w:val="22"/>
                <w:szCs w:val="22"/>
              </w:rPr>
              <w:t>,</w:t>
            </w:r>
            <w:r w:rsidR="002E78AC">
              <w:rPr>
                <w:rFonts w:ascii="Times New Roman" w:hAnsi="Times New Roman" w:cs="Times New Roman"/>
                <w:sz w:val="22"/>
                <w:szCs w:val="22"/>
              </w:rPr>
              <w:t>409</w:t>
            </w:r>
          </w:p>
        </w:tc>
        <w:tc>
          <w:tcPr>
            <w:tcW w:w="273" w:type="dxa"/>
            <w:vAlign w:val="bottom"/>
          </w:tcPr>
          <w:p w14:paraId="37245861"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vAlign w:val="bottom"/>
          </w:tcPr>
          <w:p w14:paraId="085F4CFF" w14:textId="5A304D50" w:rsidR="001319CE" w:rsidRPr="00E879C5" w:rsidRDefault="002E78AC"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Pr>
                <w:rFonts w:ascii="Times New Roman" w:hAnsi="Times New Roman" w:cs="Times New Roman"/>
                <w:sz w:val="22"/>
                <w:szCs w:val="22"/>
              </w:rPr>
              <w:t>678</w:t>
            </w:r>
            <w:r w:rsidRPr="00E879C5">
              <w:rPr>
                <w:rFonts w:ascii="Times New Roman" w:hAnsi="Times New Roman" w:cs="Times New Roman"/>
                <w:sz w:val="22"/>
                <w:szCs w:val="22"/>
              </w:rPr>
              <w:t>,</w:t>
            </w:r>
            <w:r>
              <w:rPr>
                <w:rFonts w:ascii="Times New Roman" w:hAnsi="Times New Roman" w:cs="Times New Roman"/>
                <w:sz w:val="22"/>
                <w:szCs w:val="22"/>
              </w:rPr>
              <w:t>409</w:t>
            </w:r>
          </w:p>
        </w:tc>
        <w:tc>
          <w:tcPr>
            <w:tcW w:w="236" w:type="dxa"/>
            <w:vAlign w:val="bottom"/>
          </w:tcPr>
          <w:p w14:paraId="4B197840" w14:textId="77777777" w:rsidR="001319CE" w:rsidRPr="00E879C5" w:rsidDel="00D00E7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vAlign w:val="bottom"/>
          </w:tcPr>
          <w:p w14:paraId="2B271022" w14:textId="160A8BBC" w:rsidR="001319CE" w:rsidRPr="008F25E2" w:rsidRDefault="001319CE" w:rsidP="001319CE">
            <w:pPr>
              <w:pStyle w:val="acctfourfigures"/>
              <w:tabs>
                <w:tab w:val="clear" w:pos="765"/>
                <w:tab w:val="decimal" w:pos="559"/>
              </w:tabs>
              <w:spacing w:line="240" w:lineRule="atLeast"/>
              <w:ind w:left="-102" w:right="-116"/>
              <w:rPr>
                <w:szCs w:val="22"/>
              </w:rPr>
            </w:pPr>
            <w:r w:rsidRPr="00E879C5">
              <w:rPr>
                <w:szCs w:val="22"/>
              </w:rPr>
              <w:t>-</w:t>
            </w:r>
          </w:p>
        </w:tc>
        <w:tc>
          <w:tcPr>
            <w:tcW w:w="236" w:type="dxa"/>
            <w:vAlign w:val="bottom"/>
          </w:tcPr>
          <w:p w14:paraId="14A2BCE0" w14:textId="77777777" w:rsidR="001319CE" w:rsidRPr="008F25E2" w:rsidRDefault="001319CE" w:rsidP="001319CE">
            <w:pPr>
              <w:pStyle w:val="acctfourfigures"/>
              <w:tabs>
                <w:tab w:val="clear" w:pos="765"/>
                <w:tab w:val="decimal" w:pos="888"/>
              </w:tabs>
              <w:spacing w:line="240" w:lineRule="atLeast"/>
              <w:ind w:left="-102" w:right="-116"/>
              <w:rPr>
                <w:szCs w:val="22"/>
              </w:rPr>
            </w:pPr>
          </w:p>
        </w:tc>
        <w:tc>
          <w:tcPr>
            <w:tcW w:w="1203" w:type="dxa"/>
            <w:vAlign w:val="bottom"/>
          </w:tcPr>
          <w:p w14:paraId="42348CA8" w14:textId="5964DCAC" w:rsidR="001319CE" w:rsidRPr="008F25E2" w:rsidRDefault="001319CE" w:rsidP="001319CE">
            <w:pPr>
              <w:pStyle w:val="acctfourfigures"/>
              <w:tabs>
                <w:tab w:val="clear" w:pos="765"/>
                <w:tab w:val="decimal" w:pos="701"/>
              </w:tabs>
              <w:spacing w:line="240" w:lineRule="atLeast"/>
              <w:ind w:left="-102" w:right="-116"/>
              <w:rPr>
                <w:szCs w:val="22"/>
              </w:rPr>
            </w:pPr>
            <w:r w:rsidRPr="00E879C5">
              <w:rPr>
                <w:szCs w:val="22"/>
              </w:rPr>
              <w:t>-</w:t>
            </w:r>
          </w:p>
        </w:tc>
        <w:tc>
          <w:tcPr>
            <w:tcW w:w="236" w:type="dxa"/>
            <w:vAlign w:val="bottom"/>
          </w:tcPr>
          <w:p w14:paraId="7504D41B" w14:textId="77777777" w:rsidR="001319CE" w:rsidRPr="008F25E2" w:rsidRDefault="001319CE" w:rsidP="001319CE">
            <w:pPr>
              <w:pStyle w:val="acctfourfigures"/>
              <w:tabs>
                <w:tab w:val="clear" w:pos="765"/>
                <w:tab w:val="decimal" w:pos="888"/>
              </w:tabs>
              <w:spacing w:line="240" w:lineRule="atLeast"/>
              <w:ind w:left="-102" w:right="-116"/>
              <w:rPr>
                <w:szCs w:val="22"/>
              </w:rPr>
            </w:pPr>
          </w:p>
        </w:tc>
        <w:tc>
          <w:tcPr>
            <w:tcW w:w="1114" w:type="dxa"/>
            <w:vAlign w:val="bottom"/>
          </w:tcPr>
          <w:p w14:paraId="554A1029" w14:textId="02411281" w:rsidR="001319CE" w:rsidRPr="008F25E2" w:rsidRDefault="001319CE" w:rsidP="001319CE">
            <w:pPr>
              <w:pStyle w:val="acctfourfigures"/>
              <w:tabs>
                <w:tab w:val="clear" w:pos="765"/>
                <w:tab w:val="decimal" w:pos="638"/>
              </w:tabs>
              <w:spacing w:line="240" w:lineRule="atLeast"/>
              <w:ind w:left="-102" w:right="-116"/>
              <w:rPr>
                <w:szCs w:val="22"/>
              </w:rPr>
            </w:pPr>
            <w:r w:rsidRPr="00E879C5">
              <w:rPr>
                <w:szCs w:val="22"/>
              </w:rPr>
              <w:t>-</w:t>
            </w:r>
          </w:p>
        </w:tc>
        <w:tc>
          <w:tcPr>
            <w:tcW w:w="263" w:type="dxa"/>
            <w:vAlign w:val="bottom"/>
          </w:tcPr>
          <w:p w14:paraId="155AD495" w14:textId="77777777" w:rsidR="001319CE" w:rsidRPr="00E879C5" w:rsidRDefault="001319CE"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vAlign w:val="bottom"/>
          </w:tcPr>
          <w:p w14:paraId="589A09E1" w14:textId="0F319D6C" w:rsidR="001319CE" w:rsidRPr="00E879C5" w:rsidRDefault="002E78AC" w:rsidP="001319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Pr>
                <w:rFonts w:ascii="Times New Roman" w:hAnsi="Times New Roman" w:cs="Times New Roman"/>
                <w:sz w:val="22"/>
                <w:szCs w:val="22"/>
              </w:rPr>
              <w:t>678</w:t>
            </w:r>
            <w:r w:rsidRPr="00E879C5">
              <w:rPr>
                <w:rFonts w:ascii="Times New Roman" w:hAnsi="Times New Roman" w:cs="Times New Roman"/>
                <w:sz w:val="22"/>
                <w:szCs w:val="22"/>
              </w:rPr>
              <w:t>,</w:t>
            </w:r>
            <w:r>
              <w:rPr>
                <w:rFonts w:ascii="Times New Roman" w:hAnsi="Times New Roman" w:cs="Times New Roman"/>
                <w:sz w:val="22"/>
                <w:szCs w:val="22"/>
              </w:rPr>
              <w:t>409</w:t>
            </w:r>
          </w:p>
        </w:tc>
      </w:tr>
      <w:tr w:rsidR="006712CC" w:rsidRPr="00E879C5" w14:paraId="7979AE11" w14:textId="77777777" w:rsidTr="001109D7">
        <w:trPr>
          <w:trHeight w:val="119"/>
          <w:jc w:val="center"/>
        </w:trPr>
        <w:tc>
          <w:tcPr>
            <w:tcW w:w="2156" w:type="dxa"/>
            <w:vAlign w:val="bottom"/>
          </w:tcPr>
          <w:p w14:paraId="68AA9516" w14:textId="071A6E07" w:rsidR="006712CC" w:rsidRPr="00E879C5" w:rsidRDefault="006712CC" w:rsidP="006712CC">
            <w:pPr>
              <w:ind w:left="73" w:right="-24" w:hanging="73"/>
              <w:rPr>
                <w:rFonts w:ascii="Times New Roman" w:hAnsi="Times New Roman" w:cs="Times New Roman"/>
                <w:sz w:val="22"/>
                <w:szCs w:val="22"/>
              </w:rPr>
            </w:pPr>
            <w:r w:rsidRPr="00E879C5">
              <w:rPr>
                <w:rFonts w:ascii="Times New Roman" w:hAnsi="Times New Roman" w:cs="Times New Roman"/>
                <w:sz w:val="22"/>
                <w:szCs w:val="22"/>
              </w:rPr>
              <w:t xml:space="preserve">Lease liabilities </w:t>
            </w:r>
          </w:p>
        </w:tc>
        <w:tc>
          <w:tcPr>
            <w:tcW w:w="1078" w:type="dxa"/>
            <w:tcBorders>
              <w:bottom w:val="single" w:sz="4" w:space="0" w:color="auto"/>
            </w:tcBorders>
            <w:vAlign w:val="bottom"/>
          </w:tcPr>
          <w:p w14:paraId="732658F6" w14:textId="2422D7E0"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Pr>
                <w:rFonts w:ascii="Times New Roman" w:hAnsi="Times New Roman" w:cs="Times New Roman"/>
                <w:sz w:val="22"/>
                <w:szCs w:val="22"/>
              </w:rPr>
              <w:t>3,311,727</w:t>
            </w:r>
          </w:p>
        </w:tc>
        <w:tc>
          <w:tcPr>
            <w:tcW w:w="273" w:type="dxa"/>
            <w:vAlign w:val="bottom"/>
          </w:tcPr>
          <w:p w14:paraId="212FCBC2"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80" w:type="dxa"/>
            <w:tcBorders>
              <w:bottom w:val="single" w:sz="4" w:space="0" w:color="auto"/>
            </w:tcBorders>
            <w:vAlign w:val="bottom"/>
          </w:tcPr>
          <w:p w14:paraId="41A884A7" w14:textId="5E712E98"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E879C5">
              <w:rPr>
                <w:rFonts w:ascii="Times New Roman" w:hAnsi="Times New Roman" w:cs="Times New Roman"/>
                <w:sz w:val="22"/>
                <w:szCs w:val="22"/>
              </w:rPr>
              <w:t>3</w:t>
            </w:r>
            <w:r>
              <w:rPr>
                <w:rFonts w:ascii="Times New Roman" w:hAnsi="Times New Roman" w:cs="Times New Roman"/>
                <w:sz w:val="22"/>
                <w:szCs w:val="22"/>
              </w:rPr>
              <w:t>15,607</w:t>
            </w:r>
          </w:p>
        </w:tc>
        <w:tc>
          <w:tcPr>
            <w:tcW w:w="236" w:type="dxa"/>
            <w:vAlign w:val="bottom"/>
          </w:tcPr>
          <w:p w14:paraId="78F5D6D4"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024" w:type="dxa"/>
            <w:tcBorders>
              <w:bottom w:val="single" w:sz="4" w:space="0" w:color="auto"/>
            </w:tcBorders>
            <w:vAlign w:val="bottom"/>
          </w:tcPr>
          <w:p w14:paraId="0A3F6CE5" w14:textId="4912C81D"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02" w:right="-116"/>
              <w:rPr>
                <w:rFonts w:ascii="Times New Roman" w:hAnsi="Times New Roman" w:cs="Times New Roman"/>
                <w:sz w:val="22"/>
                <w:szCs w:val="22"/>
              </w:rPr>
            </w:pPr>
            <w:r w:rsidRPr="00E879C5">
              <w:rPr>
                <w:rFonts w:ascii="Times New Roman" w:hAnsi="Times New Roman" w:cs="Times New Roman"/>
                <w:sz w:val="22"/>
                <w:szCs w:val="22"/>
              </w:rPr>
              <w:t>29</w:t>
            </w:r>
            <w:r>
              <w:rPr>
                <w:rFonts w:ascii="Times New Roman" w:hAnsi="Times New Roman" w:cs="Times New Roman"/>
                <w:sz w:val="22"/>
                <w:szCs w:val="22"/>
              </w:rPr>
              <w:t>0,620</w:t>
            </w:r>
          </w:p>
        </w:tc>
        <w:tc>
          <w:tcPr>
            <w:tcW w:w="236" w:type="dxa"/>
            <w:vAlign w:val="bottom"/>
          </w:tcPr>
          <w:p w14:paraId="3E4133A1"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203" w:type="dxa"/>
            <w:tcBorders>
              <w:bottom w:val="single" w:sz="4" w:space="0" w:color="auto"/>
            </w:tcBorders>
            <w:vAlign w:val="bottom"/>
          </w:tcPr>
          <w:p w14:paraId="6666884B" w14:textId="71365D2D"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02" w:right="-116"/>
              <w:rPr>
                <w:rFonts w:ascii="Times New Roman" w:hAnsi="Times New Roman" w:cs="Times New Roman"/>
                <w:sz w:val="22"/>
                <w:szCs w:val="22"/>
              </w:rPr>
            </w:pPr>
            <w:r>
              <w:rPr>
                <w:rFonts w:ascii="Times New Roman" w:hAnsi="Times New Roman" w:cs="Times New Roman"/>
                <w:sz w:val="22"/>
                <w:szCs w:val="22"/>
              </w:rPr>
              <w:t>877,389</w:t>
            </w:r>
          </w:p>
        </w:tc>
        <w:tc>
          <w:tcPr>
            <w:tcW w:w="236" w:type="dxa"/>
            <w:vAlign w:val="bottom"/>
          </w:tcPr>
          <w:p w14:paraId="0687992A"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14" w:type="dxa"/>
            <w:tcBorders>
              <w:bottom w:val="single" w:sz="4" w:space="0" w:color="auto"/>
            </w:tcBorders>
            <w:vAlign w:val="bottom"/>
          </w:tcPr>
          <w:p w14:paraId="1B0B93A9" w14:textId="47A38BF0"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r w:rsidRPr="00E879C5">
              <w:rPr>
                <w:rFonts w:ascii="Times New Roman" w:hAnsi="Times New Roman" w:cs="Times New Roman"/>
                <w:sz w:val="22"/>
                <w:szCs w:val="22"/>
              </w:rPr>
              <w:t>4,</w:t>
            </w:r>
            <w:r>
              <w:rPr>
                <w:rFonts w:ascii="Times New Roman" w:hAnsi="Times New Roman" w:cs="Times New Roman"/>
                <w:sz w:val="22"/>
                <w:szCs w:val="22"/>
              </w:rPr>
              <w:t>793,649</w:t>
            </w:r>
          </w:p>
        </w:tc>
        <w:tc>
          <w:tcPr>
            <w:tcW w:w="263" w:type="dxa"/>
            <w:vAlign w:val="bottom"/>
          </w:tcPr>
          <w:p w14:paraId="262C851A"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sz w:val="22"/>
                <w:szCs w:val="22"/>
              </w:rPr>
            </w:pPr>
          </w:p>
        </w:tc>
        <w:tc>
          <w:tcPr>
            <w:tcW w:w="1181" w:type="dxa"/>
            <w:tcBorders>
              <w:bottom w:val="single" w:sz="4" w:space="0" w:color="auto"/>
            </w:tcBorders>
            <w:vAlign w:val="bottom"/>
          </w:tcPr>
          <w:p w14:paraId="14FAED98" w14:textId="6B869D58"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sz w:val="22"/>
                <w:szCs w:val="22"/>
              </w:rPr>
            </w:pPr>
            <w:r w:rsidRPr="00E879C5">
              <w:rPr>
                <w:rFonts w:ascii="Times New Roman" w:hAnsi="Times New Roman" w:cs="Times New Roman"/>
                <w:sz w:val="22"/>
                <w:szCs w:val="22"/>
              </w:rPr>
              <w:t>6,</w:t>
            </w:r>
            <w:r>
              <w:rPr>
                <w:rFonts w:ascii="Times New Roman" w:hAnsi="Times New Roman" w:cs="Times New Roman"/>
                <w:sz w:val="22"/>
                <w:szCs w:val="22"/>
              </w:rPr>
              <w:t>277,265</w:t>
            </w:r>
          </w:p>
        </w:tc>
      </w:tr>
      <w:tr w:rsidR="006712CC" w:rsidRPr="00E879C5" w14:paraId="090CA7F3" w14:textId="77777777" w:rsidTr="004C37C7">
        <w:trPr>
          <w:jc w:val="center"/>
        </w:trPr>
        <w:tc>
          <w:tcPr>
            <w:tcW w:w="2156" w:type="dxa"/>
          </w:tcPr>
          <w:p w14:paraId="4C17B7D0" w14:textId="77777777" w:rsidR="006712CC" w:rsidRPr="00E879C5" w:rsidRDefault="006712CC" w:rsidP="006712CC">
            <w:pPr>
              <w:ind w:left="73" w:right="-24" w:hanging="73"/>
              <w:rPr>
                <w:rFonts w:ascii="Times New Roman" w:hAnsi="Times New Roman" w:cs="Times New Roman"/>
                <w:sz w:val="22"/>
                <w:szCs w:val="22"/>
              </w:rPr>
            </w:pPr>
          </w:p>
        </w:tc>
        <w:tc>
          <w:tcPr>
            <w:tcW w:w="1078" w:type="dxa"/>
            <w:tcBorders>
              <w:top w:val="single" w:sz="4" w:space="0" w:color="auto"/>
              <w:bottom w:val="double" w:sz="4" w:space="0" w:color="auto"/>
            </w:tcBorders>
            <w:vAlign w:val="bottom"/>
          </w:tcPr>
          <w:p w14:paraId="44F3874C" w14:textId="47708631"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r>
              <w:rPr>
                <w:rFonts w:ascii="Times New Roman" w:hAnsi="Times New Roman" w:cs="Times New Roman"/>
                <w:b/>
                <w:bCs/>
                <w:sz w:val="22"/>
                <w:szCs w:val="22"/>
              </w:rPr>
              <w:t>5</w:t>
            </w:r>
            <w:r w:rsidRPr="00E879C5">
              <w:rPr>
                <w:rFonts w:ascii="Times New Roman" w:hAnsi="Times New Roman" w:cs="Times New Roman"/>
                <w:b/>
                <w:bCs/>
                <w:sz w:val="22"/>
                <w:szCs w:val="22"/>
              </w:rPr>
              <w:t>,</w:t>
            </w:r>
            <w:r>
              <w:rPr>
                <w:rFonts w:ascii="Times New Roman" w:hAnsi="Times New Roman" w:cs="Times New Roman"/>
                <w:b/>
                <w:bCs/>
                <w:sz w:val="22"/>
                <w:szCs w:val="22"/>
              </w:rPr>
              <w:t>996,</w:t>
            </w:r>
            <w:r w:rsidR="002E78AC">
              <w:rPr>
                <w:rFonts w:ascii="Times New Roman" w:hAnsi="Times New Roman" w:cs="Times New Roman"/>
                <w:b/>
                <w:bCs/>
                <w:sz w:val="22"/>
                <w:szCs w:val="22"/>
              </w:rPr>
              <w:t>964</w:t>
            </w:r>
          </w:p>
        </w:tc>
        <w:tc>
          <w:tcPr>
            <w:tcW w:w="273" w:type="dxa"/>
            <w:vAlign w:val="bottom"/>
          </w:tcPr>
          <w:p w14:paraId="4D9A3531"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080" w:type="dxa"/>
            <w:tcBorders>
              <w:top w:val="single" w:sz="4" w:space="0" w:color="auto"/>
              <w:bottom w:val="double" w:sz="4" w:space="0" w:color="auto"/>
            </w:tcBorders>
            <w:vAlign w:val="bottom"/>
          </w:tcPr>
          <w:p w14:paraId="2FF776B0" w14:textId="30E4CADB"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r w:rsidRPr="00E879C5">
              <w:rPr>
                <w:rFonts w:ascii="Times New Roman" w:hAnsi="Times New Roman" w:cs="Times New Roman"/>
                <w:b/>
                <w:bCs/>
                <w:sz w:val="22"/>
                <w:szCs w:val="22"/>
              </w:rPr>
              <w:t>3,</w:t>
            </w:r>
            <w:r>
              <w:rPr>
                <w:rFonts w:ascii="Times New Roman" w:hAnsi="Times New Roman" w:cs="Times New Roman"/>
                <w:b/>
                <w:bCs/>
                <w:sz w:val="22"/>
                <w:szCs w:val="22"/>
              </w:rPr>
              <w:t>000,</w:t>
            </w:r>
            <w:r w:rsidR="002E78AC">
              <w:rPr>
                <w:rFonts w:ascii="Times New Roman" w:hAnsi="Times New Roman" w:cs="Times New Roman"/>
                <w:b/>
                <w:bCs/>
                <w:sz w:val="22"/>
                <w:szCs w:val="22"/>
              </w:rPr>
              <w:t>844</w:t>
            </w:r>
          </w:p>
        </w:tc>
        <w:tc>
          <w:tcPr>
            <w:tcW w:w="236" w:type="dxa"/>
            <w:vAlign w:val="bottom"/>
          </w:tcPr>
          <w:p w14:paraId="43910844" w14:textId="77777777" w:rsidR="006712CC" w:rsidRPr="00E879C5" w:rsidDel="00D00E7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024" w:type="dxa"/>
            <w:tcBorders>
              <w:top w:val="single" w:sz="4" w:space="0" w:color="auto"/>
              <w:bottom w:val="double" w:sz="4" w:space="0" w:color="auto"/>
            </w:tcBorders>
            <w:vAlign w:val="bottom"/>
          </w:tcPr>
          <w:p w14:paraId="2DF6F9BD" w14:textId="57EADEFA"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02" w:right="-116"/>
              <w:rPr>
                <w:rFonts w:ascii="Times New Roman" w:hAnsi="Times New Roman" w:cs="Times New Roman"/>
                <w:b/>
                <w:bCs/>
                <w:sz w:val="22"/>
                <w:szCs w:val="22"/>
              </w:rPr>
            </w:pPr>
            <w:r w:rsidRPr="008D1C65">
              <w:rPr>
                <w:rFonts w:ascii="Times New Roman" w:hAnsi="Times New Roman" w:cs="Times New Roman"/>
                <w:b/>
                <w:bCs/>
                <w:sz w:val="22"/>
                <w:szCs w:val="22"/>
              </w:rPr>
              <w:t>290,620</w:t>
            </w:r>
          </w:p>
        </w:tc>
        <w:tc>
          <w:tcPr>
            <w:tcW w:w="236" w:type="dxa"/>
            <w:vAlign w:val="bottom"/>
          </w:tcPr>
          <w:p w14:paraId="76D783C0"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203" w:type="dxa"/>
            <w:tcBorders>
              <w:top w:val="single" w:sz="4" w:space="0" w:color="auto"/>
              <w:bottom w:val="double" w:sz="4" w:space="0" w:color="auto"/>
            </w:tcBorders>
            <w:vAlign w:val="bottom"/>
          </w:tcPr>
          <w:p w14:paraId="44E65084" w14:textId="042E1C7A"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ind w:left="-102" w:right="-116" w:hanging="7"/>
              <w:rPr>
                <w:rFonts w:ascii="Times New Roman" w:hAnsi="Times New Roman" w:cs="Times New Roman"/>
                <w:b/>
                <w:bCs/>
                <w:sz w:val="22"/>
                <w:szCs w:val="22"/>
              </w:rPr>
            </w:pPr>
            <w:r w:rsidRPr="004D0D45">
              <w:rPr>
                <w:rFonts w:ascii="Times New Roman" w:hAnsi="Times New Roman" w:cs="Times New Roman"/>
                <w:b/>
                <w:bCs/>
                <w:sz w:val="22"/>
                <w:szCs w:val="22"/>
              </w:rPr>
              <w:t>877,389</w:t>
            </w:r>
          </w:p>
        </w:tc>
        <w:tc>
          <w:tcPr>
            <w:tcW w:w="236" w:type="dxa"/>
            <w:vAlign w:val="bottom"/>
          </w:tcPr>
          <w:p w14:paraId="52ABA3DB"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114" w:type="dxa"/>
            <w:tcBorders>
              <w:top w:val="single" w:sz="4" w:space="0" w:color="auto"/>
              <w:bottom w:val="double" w:sz="4" w:space="0" w:color="auto"/>
            </w:tcBorders>
            <w:vAlign w:val="bottom"/>
          </w:tcPr>
          <w:p w14:paraId="1DB9E27A" w14:textId="42BD0F3E"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r w:rsidRPr="004D0D45">
              <w:rPr>
                <w:rFonts w:ascii="Times New Roman" w:hAnsi="Times New Roman" w:cs="Times New Roman"/>
                <w:b/>
                <w:bCs/>
                <w:sz w:val="22"/>
                <w:szCs w:val="22"/>
              </w:rPr>
              <w:t>4,793,649</w:t>
            </w:r>
          </w:p>
        </w:tc>
        <w:tc>
          <w:tcPr>
            <w:tcW w:w="263" w:type="dxa"/>
            <w:vAlign w:val="bottom"/>
          </w:tcPr>
          <w:p w14:paraId="7F321498" w14:textId="77777777"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2" w:right="-116"/>
              <w:rPr>
                <w:rFonts w:ascii="Times New Roman" w:hAnsi="Times New Roman" w:cs="Times New Roman"/>
                <w:b/>
                <w:bCs/>
                <w:sz w:val="22"/>
                <w:szCs w:val="22"/>
              </w:rPr>
            </w:pPr>
          </w:p>
        </w:tc>
        <w:tc>
          <w:tcPr>
            <w:tcW w:w="1181" w:type="dxa"/>
            <w:tcBorders>
              <w:top w:val="single" w:sz="4" w:space="0" w:color="auto"/>
              <w:bottom w:val="double" w:sz="4" w:space="0" w:color="auto"/>
            </w:tcBorders>
            <w:vAlign w:val="bottom"/>
          </w:tcPr>
          <w:p w14:paraId="3F4D06DA" w14:textId="23B93C54" w:rsidR="006712CC" w:rsidRPr="00E879C5" w:rsidRDefault="006712CC" w:rsidP="006712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2" w:right="-116"/>
              <w:rPr>
                <w:rFonts w:ascii="Times New Roman" w:hAnsi="Times New Roman" w:cs="Times New Roman"/>
                <w:b/>
                <w:bCs/>
                <w:sz w:val="22"/>
                <w:szCs w:val="22"/>
              </w:rPr>
            </w:pPr>
            <w:r>
              <w:rPr>
                <w:rFonts w:ascii="Times New Roman" w:hAnsi="Times New Roman" w:cs="Times New Roman"/>
                <w:b/>
                <w:bCs/>
                <w:sz w:val="22"/>
                <w:szCs w:val="22"/>
              </w:rPr>
              <w:t>8</w:t>
            </w:r>
            <w:r w:rsidRPr="00E879C5">
              <w:rPr>
                <w:rFonts w:ascii="Times New Roman" w:hAnsi="Times New Roman" w:cs="Times New Roman"/>
                <w:b/>
                <w:bCs/>
                <w:sz w:val="22"/>
                <w:szCs w:val="22"/>
              </w:rPr>
              <w:t>,</w:t>
            </w:r>
            <w:r>
              <w:rPr>
                <w:rFonts w:ascii="Times New Roman" w:hAnsi="Times New Roman" w:cs="Times New Roman"/>
                <w:b/>
                <w:bCs/>
                <w:sz w:val="22"/>
                <w:szCs w:val="22"/>
              </w:rPr>
              <w:t>962,</w:t>
            </w:r>
            <w:r w:rsidR="002E78AC">
              <w:rPr>
                <w:rFonts w:ascii="Times New Roman" w:hAnsi="Times New Roman" w:cs="Times New Roman"/>
                <w:b/>
                <w:bCs/>
                <w:sz w:val="22"/>
                <w:szCs w:val="22"/>
              </w:rPr>
              <w:t>502</w:t>
            </w:r>
          </w:p>
        </w:tc>
      </w:tr>
      <w:tr w:rsidR="00715E6C" w:rsidRPr="00E879C5" w14:paraId="62EA304B" w14:textId="77777777" w:rsidTr="001109D7">
        <w:trPr>
          <w:jc w:val="center"/>
        </w:trPr>
        <w:tc>
          <w:tcPr>
            <w:tcW w:w="2156" w:type="dxa"/>
          </w:tcPr>
          <w:p w14:paraId="4593C515" w14:textId="77777777" w:rsidR="00715E6C" w:rsidRPr="00E879C5" w:rsidRDefault="00715E6C" w:rsidP="00715E6C">
            <w:pPr>
              <w:ind w:left="73" w:right="-24" w:hanging="73"/>
              <w:rPr>
                <w:rFonts w:ascii="Times New Roman" w:hAnsi="Times New Roman" w:cs="Times New Roman"/>
                <w:b/>
                <w:bCs/>
                <w:i/>
                <w:iCs/>
                <w:sz w:val="22"/>
                <w:szCs w:val="22"/>
              </w:rPr>
            </w:pPr>
          </w:p>
        </w:tc>
        <w:tc>
          <w:tcPr>
            <w:tcW w:w="1078" w:type="dxa"/>
            <w:tcBorders>
              <w:top w:val="double" w:sz="4" w:space="0" w:color="auto"/>
            </w:tcBorders>
          </w:tcPr>
          <w:p w14:paraId="50FC8C1F" w14:textId="77777777" w:rsidR="00715E6C" w:rsidRPr="00E879C5" w:rsidRDefault="00715E6C" w:rsidP="00715E6C">
            <w:pPr>
              <w:tabs>
                <w:tab w:val="decimal" w:pos="708"/>
              </w:tabs>
              <w:rPr>
                <w:rFonts w:ascii="Times New Roman" w:hAnsi="Times New Roman" w:cs="Times New Roman"/>
                <w:b/>
                <w:bCs/>
                <w:sz w:val="22"/>
                <w:szCs w:val="22"/>
              </w:rPr>
            </w:pPr>
          </w:p>
        </w:tc>
        <w:tc>
          <w:tcPr>
            <w:tcW w:w="273" w:type="dxa"/>
          </w:tcPr>
          <w:p w14:paraId="039864C5" w14:textId="77777777" w:rsidR="00715E6C" w:rsidRPr="00E879C5" w:rsidRDefault="00715E6C" w:rsidP="00715E6C">
            <w:pPr>
              <w:tabs>
                <w:tab w:val="decimal" w:pos="708"/>
              </w:tabs>
              <w:rPr>
                <w:rFonts w:ascii="Times New Roman" w:hAnsi="Times New Roman" w:cs="Times New Roman"/>
                <w:b/>
                <w:bCs/>
                <w:sz w:val="22"/>
                <w:szCs w:val="22"/>
              </w:rPr>
            </w:pPr>
          </w:p>
        </w:tc>
        <w:tc>
          <w:tcPr>
            <w:tcW w:w="1080" w:type="dxa"/>
            <w:tcBorders>
              <w:top w:val="double" w:sz="4" w:space="0" w:color="auto"/>
            </w:tcBorders>
          </w:tcPr>
          <w:p w14:paraId="085E9570" w14:textId="77777777" w:rsidR="00715E6C" w:rsidRPr="00E879C5" w:rsidRDefault="00715E6C" w:rsidP="00715E6C">
            <w:pPr>
              <w:tabs>
                <w:tab w:val="decimal" w:pos="708"/>
              </w:tabs>
              <w:rPr>
                <w:rFonts w:ascii="Times New Roman" w:hAnsi="Times New Roman" w:cs="Times New Roman"/>
                <w:b/>
                <w:bCs/>
                <w:sz w:val="22"/>
                <w:szCs w:val="22"/>
              </w:rPr>
            </w:pPr>
          </w:p>
        </w:tc>
        <w:tc>
          <w:tcPr>
            <w:tcW w:w="236" w:type="dxa"/>
          </w:tcPr>
          <w:p w14:paraId="2F97A22F" w14:textId="77777777" w:rsidR="00715E6C" w:rsidRPr="00E879C5" w:rsidRDefault="00715E6C" w:rsidP="00715E6C">
            <w:pPr>
              <w:tabs>
                <w:tab w:val="decimal" w:pos="708"/>
              </w:tabs>
              <w:rPr>
                <w:rFonts w:ascii="Times New Roman" w:hAnsi="Times New Roman" w:cs="Times New Roman"/>
                <w:b/>
                <w:bCs/>
                <w:sz w:val="22"/>
                <w:szCs w:val="22"/>
              </w:rPr>
            </w:pPr>
          </w:p>
        </w:tc>
        <w:tc>
          <w:tcPr>
            <w:tcW w:w="1024" w:type="dxa"/>
            <w:tcBorders>
              <w:top w:val="double" w:sz="4" w:space="0" w:color="auto"/>
            </w:tcBorders>
          </w:tcPr>
          <w:p w14:paraId="6735BD43" w14:textId="77777777" w:rsidR="00715E6C" w:rsidRPr="00E879C5" w:rsidRDefault="00715E6C" w:rsidP="00715E6C">
            <w:pPr>
              <w:tabs>
                <w:tab w:val="clear" w:pos="227"/>
                <w:tab w:val="clear" w:pos="454"/>
                <w:tab w:val="clear" w:pos="680"/>
                <w:tab w:val="clear" w:pos="907"/>
              </w:tabs>
              <w:jc w:val="right"/>
              <w:rPr>
                <w:rFonts w:ascii="Times New Roman" w:hAnsi="Times New Roman" w:cs="Times New Roman"/>
                <w:b/>
                <w:bCs/>
                <w:sz w:val="22"/>
                <w:szCs w:val="22"/>
              </w:rPr>
            </w:pPr>
          </w:p>
        </w:tc>
        <w:tc>
          <w:tcPr>
            <w:tcW w:w="236" w:type="dxa"/>
          </w:tcPr>
          <w:p w14:paraId="13AAAB87" w14:textId="77777777" w:rsidR="00715E6C" w:rsidRPr="00E879C5" w:rsidRDefault="00715E6C" w:rsidP="00715E6C">
            <w:pPr>
              <w:tabs>
                <w:tab w:val="decimal" w:pos="708"/>
              </w:tabs>
              <w:rPr>
                <w:rFonts w:ascii="Times New Roman" w:hAnsi="Times New Roman" w:cs="Times New Roman"/>
                <w:b/>
                <w:bCs/>
                <w:sz w:val="22"/>
                <w:szCs w:val="22"/>
              </w:rPr>
            </w:pPr>
          </w:p>
        </w:tc>
        <w:tc>
          <w:tcPr>
            <w:tcW w:w="1203" w:type="dxa"/>
            <w:tcBorders>
              <w:top w:val="double" w:sz="4" w:space="0" w:color="auto"/>
            </w:tcBorders>
          </w:tcPr>
          <w:p w14:paraId="15831B02" w14:textId="77777777" w:rsidR="00715E6C" w:rsidRPr="00E879C5" w:rsidRDefault="00715E6C" w:rsidP="00715E6C">
            <w:pPr>
              <w:tabs>
                <w:tab w:val="decimal" w:pos="708"/>
              </w:tabs>
              <w:rPr>
                <w:rFonts w:ascii="Times New Roman" w:hAnsi="Times New Roman" w:cs="Times New Roman"/>
                <w:b/>
                <w:bCs/>
                <w:sz w:val="22"/>
                <w:szCs w:val="22"/>
              </w:rPr>
            </w:pPr>
          </w:p>
        </w:tc>
        <w:tc>
          <w:tcPr>
            <w:tcW w:w="236" w:type="dxa"/>
          </w:tcPr>
          <w:p w14:paraId="61AFE1B5" w14:textId="77777777" w:rsidR="00715E6C" w:rsidRPr="00E879C5" w:rsidRDefault="00715E6C" w:rsidP="00715E6C">
            <w:pPr>
              <w:tabs>
                <w:tab w:val="decimal" w:pos="708"/>
              </w:tabs>
              <w:rPr>
                <w:rFonts w:ascii="Times New Roman" w:hAnsi="Times New Roman" w:cs="Times New Roman"/>
                <w:b/>
                <w:bCs/>
                <w:sz w:val="22"/>
                <w:szCs w:val="22"/>
              </w:rPr>
            </w:pPr>
          </w:p>
        </w:tc>
        <w:tc>
          <w:tcPr>
            <w:tcW w:w="1114" w:type="dxa"/>
            <w:tcBorders>
              <w:top w:val="double" w:sz="4" w:space="0" w:color="auto"/>
            </w:tcBorders>
          </w:tcPr>
          <w:p w14:paraId="3372CF9F" w14:textId="77777777" w:rsidR="00715E6C" w:rsidRPr="00E879C5" w:rsidRDefault="00715E6C" w:rsidP="00715E6C">
            <w:pPr>
              <w:tabs>
                <w:tab w:val="decimal" w:pos="708"/>
              </w:tabs>
              <w:rPr>
                <w:rFonts w:ascii="Times New Roman" w:hAnsi="Times New Roman" w:cs="Times New Roman"/>
                <w:b/>
                <w:bCs/>
                <w:sz w:val="22"/>
                <w:szCs w:val="22"/>
              </w:rPr>
            </w:pPr>
          </w:p>
        </w:tc>
        <w:tc>
          <w:tcPr>
            <w:tcW w:w="263" w:type="dxa"/>
          </w:tcPr>
          <w:p w14:paraId="5693CBB2" w14:textId="77777777" w:rsidR="00715E6C" w:rsidRPr="00E879C5" w:rsidRDefault="00715E6C" w:rsidP="00715E6C">
            <w:pPr>
              <w:tabs>
                <w:tab w:val="decimal" w:pos="708"/>
              </w:tabs>
              <w:rPr>
                <w:rFonts w:ascii="Times New Roman" w:hAnsi="Times New Roman" w:cs="Times New Roman"/>
                <w:b/>
                <w:bCs/>
                <w:sz w:val="22"/>
                <w:szCs w:val="22"/>
              </w:rPr>
            </w:pPr>
          </w:p>
        </w:tc>
        <w:tc>
          <w:tcPr>
            <w:tcW w:w="1181" w:type="dxa"/>
            <w:tcBorders>
              <w:top w:val="double" w:sz="4" w:space="0" w:color="auto"/>
            </w:tcBorders>
          </w:tcPr>
          <w:p w14:paraId="7EFA49B2" w14:textId="77777777" w:rsidR="00715E6C" w:rsidRPr="00E879C5" w:rsidRDefault="00715E6C" w:rsidP="00715E6C">
            <w:pPr>
              <w:tabs>
                <w:tab w:val="decimal" w:pos="708"/>
              </w:tabs>
              <w:rPr>
                <w:rFonts w:ascii="Times New Roman" w:hAnsi="Times New Roman" w:cs="Times New Roman"/>
                <w:b/>
                <w:bCs/>
                <w:sz w:val="22"/>
                <w:szCs w:val="22"/>
              </w:rPr>
            </w:pPr>
          </w:p>
        </w:tc>
      </w:tr>
      <w:bookmarkEnd w:id="5"/>
    </w:tbl>
    <w:p w14:paraId="587F9C17" w14:textId="0E5FC7C1" w:rsidR="000F4457" w:rsidRDefault="000F4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i/>
          <w:iCs/>
          <w:sz w:val="22"/>
          <w:szCs w:val="22"/>
        </w:rPr>
      </w:pPr>
    </w:p>
    <w:p w14:paraId="35261810" w14:textId="5141B68C" w:rsidR="00941438" w:rsidRPr="00E879C5" w:rsidRDefault="00941438" w:rsidP="001531B8">
      <w:pPr>
        <w:ind w:left="900" w:hanging="360"/>
        <w:jc w:val="thaiDistribute"/>
        <w:rPr>
          <w:rFonts w:ascii="Times New Roman" w:hAnsi="Times New Roman" w:cs="Times New Roman"/>
          <w:i/>
          <w:iCs/>
          <w:sz w:val="22"/>
          <w:szCs w:val="22"/>
        </w:rPr>
      </w:pPr>
      <w:r w:rsidRPr="00E879C5">
        <w:rPr>
          <w:rFonts w:ascii="Times New Roman" w:hAnsi="Times New Roman" w:cs="Times New Roman"/>
          <w:i/>
          <w:iCs/>
          <w:sz w:val="22"/>
          <w:szCs w:val="22"/>
        </w:rPr>
        <w:t>(</w:t>
      </w:r>
      <w:r w:rsidR="00DE7820" w:rsidRPr="00E879C5">
        <w:rPr>
          <w:rFonts w:ascii="Times New Roman" w:hAnsi="Times New Roman" w:cs="Times New Roman"/>
          <w:i/>
          <w:iCs/>
          <w:sz w:val="22"/>
          <w:szCs w:val="22"/>
        </w:rPr>
        <w:t>b</w:t>
      </w:r>
      <w:r w:rsidRPr="00E879C5">
        <w:rPr>
          <w:rFonts w:ascii="Times New Roman" w:hAnsi="Times New Roman" w:cs="Times New Roman"/>
          <w:i/>
          <w:iCs/>
          <w:sz w:val="22"/>
          <w:szCs w:val="22"/>
        </w:rPr>
        <w:t xml:space="preserve">.3) Market risk </w:t>
      </w:r>
    </w:p>
    <w:p w14:paraId="72017D7F" w14:textId="77777777" w:rsidR="00941438" w:rsidRPr="00E879C5" w:rsidRDefault="00941438" w:rsidP="001531B8">
      <w:pPr>
        <w:tabs>
          <w:tab w:val="clear" w:pos="907"/>
        </w:tabs>
        <w:ind w:left="990"/>
        <w:jc w:val="thaiDistribute"/>
        <w:rPr>
          <w:rFonts w:ascii="Times New Roman" w:hAnsi="Times New Roman" w:cs="Times New Roman"/>
          <w:sz w:val="22"/>
          <w:szCs w:val="22"/>
        </w:rPr>
      </w:pPr>
      <w:r w:rsidRPr="00E879C5">
        <w:rPr>
          <w:rFonts w:ascii="Times New Roman" w:hAnsi="Times New Roman" w:cs="Times New Roman"/>
          <w:sz w:val="22"/>
          <w:szCs w:val="22"/>
        </w:rPr>
        <w:t>The Group is exposed to normal business risks from changes in market interest rates and currency exchange rates and from non-performance of contractual obligations by counterparties. The Group does not hold or issue derivatives for speculative or trading purposes.</w:t>
      </w:r>
    </w:p>
    <w:p w14:paraId="76D93797" w14:textId="3B09CC35" w:rsidR="00A519B4" w:rsidRPr="00E879C5" w:rsidRDefault="00A519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166C67D6" w14:textId="59038384" w:rsidR="00941438" w:rsidRPr="00E879C5" w:rsidRDefault="00941438" w:rsidP="001531B8">
      <w:pPr>
        <w:ind w:left="900" w:hanging="360"/>
        <w:jc w:val="thaiDistribute"/>
        <w:rPr>
          <w:rFonts w:ascii="Times New Roman" w:hAnsi="Times New Roman" w:cs="Times New Roman"/>
          <w:sz w:val="22"/>
          <w:szCs w:val="22"/>
        </w:rPr>
      </w:pPr>
      <w:r w:rsidRPr="00E879C5">
        <w:rPr>
          <w:rFonts w:ascii="Times New Roman" w:hAnsi="Times New Roman" w:cs="Times New Roman"/>
          <w:sz w:val="22"/>
          <w:szCs w:val="22"/>
        </w:rPr>
        <w:t>(</w:t>
      </w:r>
      <w:r w:rsidR="000174F6" w:rsidRPr="00E879C5">
        <w:rPr>
          <w:rFonts w:ascii="Times New Roman" w:hAnsi="Times New Roman" w:cs="Times New Roman"/>
          <w:sz w:val="22"/>
          <w:szCs w:val="22"/>
        </w:rPr>
        <w:t>b</w:t>
      </w:r>
      <w:r w:rsidRPr="00E879C5">
        <w:rPr>
          <w:rFonts w:ascii="Times New Roman" w:hAnsi="Times New Roman" w:cs="Times New Roman"/>
          <w:sz w:val="22"/>
          <w:szCs w:val="22"/>
        </w:rPr>
        <w:t xml:space="preserve">.3.1) Foreign currency risk </w:t>
      </w:r>
    </w:p>
    <w:p w14:paraId="20001501" w14:textId="02232414" w:rsidR="00941438" w:rsidRPr="00125C4B" w:rsidRDefault="00941438" w:rsidP="00CA3716">
      <w:pPr>
        <w:pStyle w:val="block"/>
        <w:spacing w:after="0" w:line="240" w:lineRule="atLeast"/>
        <w:ind w:left="1080" w:right="-7" w:hanging="90"/>
        <w:jc w:val="both"/>
        <w:rPr>
          <w:szCs w:val="22"/>
          <w:lang w:val="en-US"/>
        </w:rPr>
      </w:pPr>
      <w:r w:rsidRPr="00E879C5">
        <w:rPr>
          <w:szCs w:val="22"/>
        </w:rPr>
        <w:tab/>
        <w:t>The</w:t>
      </w:r>
      <w:r w:rsidR="000174F6" w:rsidRPr="00E879C5">
        <w:rPr>
          <w:szCs w:val="22"/>
        </w:rPr>
        <w:t xml:space="preserve"> </w:t>
      </w:r>
      <w:r w:rsidRPr="00E879C5">
        <w:rPr>
          <w:szCs w:val="22"/>
        </w:rPr>
        <w:t>Group is exposed to foreign currency risk relating to purchases and sales which are denominated in foreign currencies.</w:t>
      </w:r>
    </w:p>
    <w:p w14:paraId="700A2803" w14:textId="77777777" w:rsidR="001B2B7E" w:rsidRPr="00E879C5" w:rsidRDefault="001B2B7E" w:rsidP="00435ADA">
      <w:pPr>
        <w:pStyle w:val="block"/>
        <w:spacing w:after="0" w:line="240" w:lineRule="atLeast"/>
        <w:ind w:left="0" w:right="-7"/>
        <w:jc w:val="both"/>
      </w:pPr>
    </w:p>
    <w:tbl>
      <w:tblPr>
        <w:tblW w:w="10530" w:type="dxa"/>
        <w:tblInd w:w="-270" w:type="dxa"/>
        <w:tblLayout w:type="fixed"/>
        <w:tblLook w:val="01E0" w:firstRow="1" w:lastRow="1" w:firstColumn="1" w:lastColumn="1" w:noHBand="0" w:noVBand="0"/>
      </w:tblPr>
      <w:tblGrid>
        <w:gridCol w:w="2700"/>
        <w:gridCol w:w="1080"/>
        <w:gridCol w:w="236"/>
        <w:gridCol w:w="34"/>
        <w:gridCol w:w="1080"/>
        <w:gridCol w:w="270"/>
        <w:gridCol w:w="1080"/>
        <w:gridCol w:w="270"/>
        <w:gridCol w:w="1080"/>
        <w:gridCol w:w="7"/>
        <w:gridCol w:w="263"/>
        <w:gridCol w:w="7"/>
        <w:gridCol w:w="1073"/>
        <w:gridCol w:w="7"/>
        <w:gridCol w:w="263"/>
        <w:gridCol w:w="7"/>
        <w:gridCol w:w="1073"/>
      </w:tblGrid>
      <w:tr w:rsidR="006B51C2" w:rsidRPr="00E879C5" w14:paraId="215EC664" w14:textId="17A69ABB" w:rsidTr="00A041C9">
        <w:trPr>
          <w:tblHeader/>
        </w:trPr>
        <w:tc>
          <w:tcPr>
            <w:tcW w:w="2700" w:type="dxa"/>
          </w:tcPr>
          <w:p w14:paraId="3334A98B" w14:textId="2BFAC32A" w:rsidR="006B51C2" w:rsidRPr="00E879C5" w:rsidRDefault="006B51C2" w:rsidP="00435ADA">
            <w:pPr>
              <w:pStyle w:val="BodyText"/>
              <w:spacing w:after="0"/>
              <w:ind w:left="145" w:right="-405" w:hanging="145"/>
              <w:rPr>
                <w:rFonts w:ascii="Times New Roman" w:hAnsi="Times New Roman" w:cs="Times New Roman"/>
                <w:b/>
                <w:bCs/>
                <w:i/>
                <w:iCs/>
                <w:sz w:val="22"/>
              </w:rPr>
            </w:pPr>
          </w:p>
        </w:tc>
        <w:tc>
          <w:tcPr>
            <w:tcW w:w="7830" w:type="dxa"/>
            <w:gridSpan w:val="16"/>
            <w:tcBorders>
              <w:top w:val="nil"/>
              <w:left w:val="nil"/>
              <w:right w:val="nil"/>
            </w:tcBorders>
          </w:tcPr>
          <w:p w14:paraId="4239366C" w14:textId="41B27542" w:rsidR="006B51C2" w:rsidRPr="00E879C5" w:rsidRDefault="006B51C2" w:rsidP="00435ADA">
            <w:pPr>
              <w:pStyle w:val="BodyText"/>
              <w:spacing w:after="0"/>
              <w:ind w:left="-108" w:right="-110"/>
              <w:jc w:val="center"/>
              <w:rPr>
                <w:rFonts w:ascii="Times New Roman" w:hAnsi="Times New Roman" w:cs="Times New Roman"/>
                <w:b/>
                <w:bCs/>
                <w:sz w:val="22"/>
              </w:rPr>
            </w:pPr>
            <w:r w:rsidRPr="00E879C5">
              <w:rPr>
                <w:rFonts w:ascii="Times New Roman" w:hAnsi="Times New Roman" w:cs="Times New Roman"/>
                <w:b/>
                <w:bCs/>
                <w:sz w:val="22"/>
              </w:rPr>
              <w:t xml:space="preserve">Consolidated financial statements </w:t>
            </w:r>
          </w:p>
        </w:tc>
      </w:tr>
      <w:tr w:rsidR="00733834" w:rsidRPr="00E879C5" w14:paraId="79119A18" w14:textId="7FDDFEC6" w:rsidTr="00733834">
        <w:trPr>
          <w:tblHeader/>
        </w:trPr>
        <w:tc>
          <w:tcPr>
            <w:tcW w:w="2700" w:type="dxa"/>
          </w:tcPr>
          <w:p w14:paraId="69CD6A78" w14:textId="54AEBAD9" w:rsidR="00733834" w:rsidRPr="00E879C5" w:rsidRDefault="00733834" w:rsidP="00875A8B">
            <w:pPr>
              <w:pStyle w:val="BodyText"/>
              <w:tabs>
                <w:tab w:val="clear" w:pos="227"/>
              </w:tabs>
              <w:spacing w:after="0"/>
              <w:ind w:left="250" w:right="-106" w:hanging="250"/>
              <w:rPr>
                <w:rFonts w:ascii="Times New Roman" w:hAnsi="Times New Roman" w:cs="Times New Roman"/>
                <w:b/>
                <w:bCs/>
                <w:i/>
                <w:iCs/>
                <w:color w:val="0000FF"/>
                <w:sz w:val="22"/>
                <w:cs/>
              </w:rPr>
            </w:pPr>
            <w:r w:rsidRPr="00E879C5">
              <w:rPr>
                <w:rFonts w:ascii="Times New Roman" w:hAnsi="Times New Roman" w:cs="Times New Roman"/>
                <w:b/>
                <w:bCs/>
                <w:i/>
                <w:iCs/>
                <w:sz w:val="22"/>
              </w:rPr>
              <w:t>Exposure to foreign</w:t>
            </w:r>
          </w:p>
        </w:tc>
        <w:tc>
          <w:tcPr>
            <w:tcW w:w="3780" w:type="dxa"/>
            <w:gridSpan w:val="6"/>
          </w:tcPr>
          <w:p w14:paraId="2C957F5A" w14:textId="5FFC0FF4" w:rsidR="00733834" w:rsidRPr="00E879C5" w:rsidRDefault="00733834" w:rsidP="00152B55">
            <w:pPr>
              <w:pStyle w:val="BodyText"/>
              <w:spacing w:after="0"/>
              <w:ind w:left="-108" w:right="-108"/>
              <w:jc w:val="center"/>
              <w:rPr>
                <w:rFonts w:ascii="Times New Roman" w:hAnsi="Times New Roman" w:cs="Times New Roman"/>
                <w:sz w:val="22"/>
                <w:cs/>
              </w:rPr>
            </w:pPr>
            <w:r>
              <w:rPr>
                <w:rFonts w:ascii="Times New Roman" w:hAnsi="Times New Roman" w:cs="Times New Roman"/>
                <w:bCs/>
                <w:sz w:val="22"/>
                <w:lang w:val="en-GB"/>
              </w:rPr>
              <w:t>2025</w:t>
            </w:r>
          </w:p>
        </w:tc>
        <w:tc>
          <w:tcPr>
            <w:tcW w:w="270" w:type="dxa"/>
          </w:tcPr>
          <w:p w14:paraId="7E435E8F" w14:textId="77777777" w:rsidR="00733834" w:rsidRPr="00E879C5" w:rsidRDefault="00733834" w:rsidP="00152B55">
            <w:pPr>
              <w:pStyle w:val="BodyText"/>
              <w:spacing w:after="0"/>
              <w:ind w:right="-405"/>
              <w:jc w:val="center"/>
              <w:rPr>
                <w:rFonts w:ascii="Times New Roman" w:hAnsi="Times New Roman" w:cs="Times New Roman"/>
                <w:sz w:val="22"/>
              </w:rPr>
            </w:pPr>
          </w:p>
        </w:tc>
        <w:tc>
          <w:tcPr>
            <w:tcW w:w="3780" w:type="dxa"/>
            <w:gridSpan w:val="9"/>
          </w:tcPr>
          <w:p w14:paraId="483B68DF" w14:textId="182E70FD" w:rsidR="00733834" w:rsidRPr="00E879C5" w:rsidRDefault="00733834" w:rsidP="00152B55">
            <w:pPr>
              <w:pStyle w:val="BodyText"/>
              <w:spacing w:after="0"/>
              <w:ind w:left="-158" w:right="-108"/>
              <w:jc w:val="center"/>
              <w:rPr>
                <w:rFonts w:ascii="Times New Roman" w:hAnsi="Times New Roman" w:cs="Times New Roman"/>
                <w:bCs/>
                <w:sz w:val="22"/>
                <w:lang w:val="en-GB"/>
              </w:rPr>
            </w:pPr>
            <w:r w:rsidRPr="00E879C5">
              <w:rPr>
                <w:rFonts w:ascii="Times New Roman" w:hAnsi="Times New Roman" w:cs="Times New Roman"/>
                <w:bCs/>
                <w:sz w:val="22"/>
                <w:lang w:val="en-GB"/>
              </w:rPr>
              <w:t>202</w:t>
            </w:r>
            <w:r>
              <w:rPr>
                <w:rFonts w:ascii="Times New Roman" w:hAnsi="Times New Roman" w:cs="Times New Roman"/>
                <w:bCs/>
                <w:sz w:val="22"/>
                <w:lang w:val="en-GB"/>
              </w:rPr>
              <w:t>4</w:t>
            </w:r>
          </w:p>
        </w:tc>
      </w:tr>
      <w:tr w:rsidR="00733834" w:rsidRPr="00E879C5" w14:paraId="7B38A03B" w14:textId="197CE4A8" w:rsidTr="00733834">
        <w:trPr>
          <w:tblHeader/>
        </w:trPr>
        <w:tc>
          <w:tcPr>
            <w:tcW w:w="2700" w:type="dxa"/>
            <w:vAlign w:val="bottom"/>
          </w:tcPr>
          <w:p w14:paraId="1F85E350" w14:textId="4E43008E" w:rsidR="00733834" w:rsidRPr="00E879C5" w:rsidRDefault="00733834" w:rsidP="00733834">
            <w:pPr>
              <w:pStyle w:val="BodyText"/>
              <w:tabs>
                <w:tab w:val="clear" w:pos="227"/>
              </w:tabs>
              <w:spacing w:after="0"/>
              <w:ind w:left="250" w:right="-106" w:hanging="145"/>
              <w:rPr>
                <w:rFonts w:ascii="Times New Roman" w:hAnsi="Times New Roman" w:cs="Times New Roman"/>
                <w:b/>
                <w:bCs/>
                <w:i/>
                <w:iCs/>
                <w:sz w:val="22"/>
              </w:rPr>
            </w:pPr>
            <w:r w:rsidRPr="00E879C5">
              <w:rPr>
                <w:rFonts w:ascii="Times New Roman" w:hAnsi="Times New Roman" w:cs="Times New Roman"/>
                <w:b/>
                <w:bCs/>
                <w:i/>
                <w:iCs/>
                <w:sz w:val="22"/>
              </w:rPr>
              <w:t>currency at 31 December</w:t>
            </w:r>
            <w:r w:rsidRPr="00E879C5" w:rsidDel="00223777">
              <w:rPr>
                <w:rFonts w:ascii="Times New Roman" w:hAnsi="Times New Roman" w:cs="Times New Roman"/>
                <w:b/>
                <w:bCs/>
                <w:i/>
                <w:iCs/>
                <w:sz w:val="22"/>
              </w:rPr>
              <w:t xml:space="preserve"> </w:t>
            </w:r>
          </w:p>
        </w:tc>
        <w:tc>
          <w:tcPr>
            <w:tcW w:w="1080" w:type="dxa"/>
          </w:tcPr>
          <w:p w14:paraId="6E6E3685" w14:textId="07C1EC43" w:rsidR="00733834" w:rsidRPr="00E879C5" w:rsidRDefault="00733834" w:rsidP="00733834">
            <w:pPr>
              <w:pStyle w:val="BodyText"/>
              <w:spacing w:after="0"/>
              <w:ind w:right="-108"/>
              <w:jc w:val="center"/>
              <w:rPr>
                <w:rFonts w:ascii="Times New Roman" w:hAnsi="Times New Roman" w:cs="Times New Roman"/>
                <w:sz w:val="22"/>
              </w:rPr>
            </w:pPr>
            <w:r w:rsidRPr="00E879C5">
              <w:rPr>
                <w:rFonts w:ascii="Times New Roman" w:hAnsi="Times New Roman" w:cs="Times New Roman"/>
                <w:sz w:val="22"/>
              </w:rPr>
              <w:t>USD</w:t>
            </w:r>
          </w:p>
        </w:tc>
        <w:tc>
          <w:tcPr>
            <w:tcW w:w="270" w:type="dxa"/>
            <w:gridSpan w:val="2"/>
          </w:tcPr>
          <w:p w14:paraId="152E90F1" w14:textId="77777777" w:rsidR="00733834" w:rsidRPr="00E879C5" w:rsidRDefault="00733834" w:rsidP="00733834">
            <w:pPr>
              <w:pStyle w:val="BodyText"/>
              <w:spacing w:after="0"/>
              <w:ind w:right="-405"/>
              <w:rPr>
                <w:rFonts w:ascii="Times New Roman" w:hAnsi="Times New Roman" w:cs="Times New Roman"/>
                <w:sz w:val="22"/>
                <w:lang w:eastAsia="en-GB"/>
              </w:rPr>
            </w:pPr>
          </w:p>
        </w:tc>
        <w:tc>
          <w:tcPr>
            <w:tcW w:w="1080" w:type="dxa"/>
          </w:tcPr>
          <w:p w14:paraId="367B3482" w14:textId="7D3668CC" w:rsidR="00733834" w:rsidRPr="00E879C5" w:rsidRDefault="00733834" w:rsidP="00733834">
            <w:pPr>
              <w:pStyle w:val="BodyText"/>
              <w:spacing w:after="0"/>
              <w:ind w:left="-108" w:right="-108"/>
              <w:jc w:val="center"/>
              <w:rPr>
                <w:rFonts w:ascii="Times New Roman" w:hAnsi="Times New Roman" w:cs="Times New Roman"/>
                <w:sz w:val="22"/>
              </w:rPr>
            </w:pPr>
            <w:r w:rsidRPr="00E879C5">
              <w:rPr>
                <w:rFonts w:ascii="Times New Roman" w:hAnsi="Times New Roman" w:cs="Times New Roman"/>
                <w:sz w:val="22"/>
              </w:rPr>
              <w:t>EUR</w:t>
            </w:r>
          </w:p>
        </w:tc>
        <w:tc>
          <w:tcPr>
            <w:tcW w:w="270" w:type="dxa"/>
          </w:tcPr>
          <w:p w14:paraId="2F9A3997" w14:textId="77777777" w:rsidR="00733834" w:rsidRPr="00E879C5" w:rsidRDefault="00733834" w:rsidP="00733834">
            <w:pPr>
              <w:pStyle w:val="BodyText"/>
              <w:spacing w:after="0"/>
              <w:ind w:right="-405"/>
              <w:jc w:val="center"/>
              <w:rPr>
                <w:rFonts w:ascii="Times New Roman" w:hAnsi="Times New Roman" w:cs="Times New Roman"/>
                <w:sz w:val="22"/>
              </w:rPr>
            </w:pPr>
          </w:p>
        </w:tc>
        <w:tc>
          <w:tcPr>
            <w:tcW w:w="1080" w:type="dxa"/>
          </w:tcPr>
          <w:p w14:paraId="4AA031F1" w14:textId="27056471" w:rsidR="00733834" w:rsidRPr="003500F9" w:rsidRDefault="00733834" w:rsidP="00733834">
            <w:pPr>
              <w:pStyle w:val="BodyText"/>
              <w:spacing w:after="0"/>
              <w:ind w:left="-108" w:right="-108"/>
              <w:jc w:val="center"/>
              <w:rPr>
                <w:rFonts w:ascii="Times New Roman" w:hAnsi="Times New Roman"/>
                <w:sz w:val="22"/>
                <w:szCs w:val="28"/>
              </w:rPr>
            </w:pPr>
            <w:r>
              <w:rPr>
                <w:rFonts w:ascii="Times New Roman" w:hAnsi="Times New Roman"/>
                <w:sz w:val="22"/>
                <w:szCs w:val="28"/>
              </w:rPr>
              <w:t>Total</w:t>
            </w:r>
          </w:p>
        </w:tc>
        <w:tc>
          <w:tcPr>
            <w:tcW w:w="270" w:type="dxa"/>
          </w:tcPr>
          <w:p w14:paraId="7EA8CD74" w14:textId="77777777" w:rsidR="00733834" w:rsidRPr="00E879C5" w:rsidRDefault="00733834" w:rsidP="00733834">
            <w:pPr>
              <w:pStyle w:val="BodyText"/>
              <w:spacing w:after="0"/>
              <w:ind w:right="-405"/>
              <w:jc w:val="center"/>
              <w:rPr>
                <w:rFonts w:ascii="Times New Roman" w:hAnsi="Times New Roman" w:cs="Times New Roman"/>
                <w:sz w:val="22"/>
              </w:rPr>
            </w:pPr>
          </w:p>
        </w:tc>
        <w:tc>
          <w:tcPr>
            <w:tcW w:w="1080" w:type="dxa"/>
          </w:tcPr>
          <w:p w14:paraId="2CDED25A" w14:textId="369F6130" w:rsidR="00733834" w:rsidRPr="00E879C5" w:rsidRDefault="00733834" w:rsidP="00733834">
            <w:pPr>
              <w:pStyle w:val="BodyText"/>
              <w:spacing w:after="0"/>
              <w:ind w:left="-158" w:right="-108"/>
              <w:jc w:val="center"/>
              <w:rPr>
                <w:rFonts w:ascii="Times New Roman" w:hAnsi="Times New Roman" w:cs="Times New Roman"/>
                <w:sz w:val="22"/>
              </w:rPr>
            </w:pPr>
            <w:r w:rsidRPr="00E879C5">
              <w:rPr>
                <w:rFonts w:ascii="Times New Roman" w:hAnsi="Times New Roman" w:cs="Times New Roman"/>
                <w:sz w:val="22"/>
              </w:rPr>
              <w:t>USD</w:t>
            </w:r>
          </w:p>
        </w:tc>
        <w:tc>
          <w:tcPr>
            <w:tcW w:w="270" w:type="dxa"/>
            <w:gridSpan w:val="2"/>
          </w:tcPr>
          <w:p w14:paraId="59AF38D3" w14:textId="77777777" w:rsidR="00733834" w:rsidRPr="00E879C5" w:rsidRDefault="00733834" w:rsidP="00733834">
            <w:pPr>
              <w:pStyle w:val="BodyText"/>
              <w:spacing w:after="0"/>
              <w:ind w:left="-158" w:right="-108"/>
              <w:jc w:val="center"/>
              <w:rPr>
                <w:rFonts w:ascii="Times New Roman" w:hAnsi="Times New Roman" w:cs="Times New Roman"/>
                <w:sz w:val="22"/>
              </w:rPr>
            </w:pPr>
          </w:p>
        </w:tc>
        <w:tc>
          <w:tcPr>
            <w:tcW w:w="1080" w:type="dxa"/>
            <w:gridSpan w:val="2"/>
          </w:tcPr>
          <w:p w14:paraId="2FF12E32" w14:textId="56576DC2" w:rsidR="00733834" w:rsidRPr="00E879C5" w:rsidRDefault="00733834" w:rsidP="00733834">
            <w:pPr>
              <w:pStyle w:val="BodyText"/>
              <w:spacing w:after="0"/>
              <w:ind w:left="-158" w:right="-108"/>
              <w:jc w:val="center"/>
              <w:rPr>
                <w:rFonts w:ascii="Times New Roman" w:hAnsi="Times New Roman" w:cs="Times New Roman"/>
                <w:sz w:val="22"/>
              </w:rPr>
            </w:pPr>
            <w:r w:rsidRPr="00E879C5">
              <w:rPr>
                <w:rFonts w:ascii="Times New Roman" w:hAnsi="Times New Roman" w:cs="Times New Roman"/>
                <w:sz w:val="22"/>
              </w:rPr>
              <w:t>EUR</w:t>
            </w:r>
          </w:p>
        </w:tc>
        <w:tc>
          <w:tcPr>
            <w:tcW w:w="270" w:type="dxa"/>
            <w:gridSpan w:val="2"/>
          </w:tcPr>
          <w:p w14:paraId="294D8B3C" w14:textId="77777777" w:rsidR="00733834" w:rsidRPr="00E879C5" w:rsidRDefault="00733834" w:rsidP="00733834">
            <w:pPr>
              <w:pStyle w:val="BodyText"/>
              <w:spacing w:after="0"/>
              <w:ind w:left="-158" w:right="-108"/>
              <w:jc w:val="center"/>
              <w:rPr>
                <w:rFonts w:ascii="Times New Roman" w:hAnsi="Times New Roman" w:cs="Times New Roman"/>
                <w:sz w:val="22"/>
              </w:rPr>
            </w:pPr>
          </w:p>
        </w:tc>
        <w:tc>
          <w:tcPr>
            <w:tcW w:w="1080" w:type="dxa"/>
            <w:gridSpan w:val="2"/>
          </w:tcPr>
          <w:p w14:paraId="02E2BFFC" w14:textId="41BDCD34" w:rsidR="00733834" w:rsidRPr="00E879C5" w:rsidRDefault="00733834" w:rsidP="00733834">
            <w:pPr>
              <w:pStyle w:val="BodyText"/>
              <w:spacing w:after="0"/>
              <w:ind w:left="-158" w:right="-108"/>
              <w:jc w:val="center"/>
              <w:rPr>
                <w:rFonts w:ascii="Times New Roman" w:hAnsi="Times New Roman" w:cs="Times New Roman"/>
                <w:sz w:val="22"/>
              </w:rPr>
            </w:pPr>
            <w:r w:rsidRPr="00E879C5">
              <w:rPr>
                <w:rFonts w:ascii="Times New Roman" w:hAnsi="Times New Roman" w:cs="Times New Roman"/>
                <w:sz w:val="22"/>
              </w:rPr>
              <w:t>Total</w:t>
            </w:r>
          </w:p>
        </w:tc>
      </w:tr>
      <w:tr w:rsidR="00733834" w:rsidRPr="00E879C5" w14:paraId="1EBBBDB4" w14:textId="6A0FED34" w:rsidTr="00733834">
        <w:trPr>
          <w:tblHeader/>
        </w:trPr>
        <w:tc>
          <w:tcPr>
            <w:tcW w:w="2700" w:type="dxa"/>
          </w:tcPr>
          <w:p w14:paraId="33517D5C" w14:textId="77777777" w:rsidR="00733834" w:rsidRPr="00E879C5" w:rsidRDefault="00733834" w:rsidP="00152B55">
            <w:pPr>
              <w:pStyle w:val="BodyText"/>
              <w:spacing w:after="0"/>
              <w:ind w:right="-405"/>
              <w:rPr>
                <w:rFonts w:ascii="Times New Roman" w:hAnsi="Times New Roman" w:cs="Times New Roman"/>
                <w:sz w:val="22"/>
              </w:rPr>
            </w:pPr>
          </w:p>
        </w:tc>
        <w:tc>
          <w:tcPr>
            <w:tcW w:w="7830" w:type="dxa"/>
            <w:gridSpan w:val="16"/>
            <w:hideMark/>
          </w:tcPr>
          <w:p w14:paraId="257F90B6" w14:textId="37ABDE5F" w:rsidR="00733834" w:rsidRPr="00E879C5" w:rsidRDefault="00733834" w:rsidP="00152B55">
            <w:pPr>
              <w:pStyle w:val="BodyText"/>
              <w:spacing w:after="0"/>
              <w:ind w:left="-115" w:right="-108"/>
              <w:jc w:val="center"/>
              <w:rPr>
                <w:rFonts w:ascii="Times New Roman" w:hAnsi="Times New Roman" w:cs="Times New Roman"/>
                <w:i/>
                <w:iCs/>
                <w:sz w:val="22"/>
              </w:rPr>
            </w:pPr>
            <w:r w:rsidRPr="00E879C5">
              <w:rPr>
                <w:rFonts w:ascii="Times New Roman" w:hAnsi="Times New Roman" w:cs="Times New Roman"/>
                <w:i/>
                <w:iCs/>
                <w:sz w:val="22"/>
              </w:rPr>
              <w:t>(in thousand Baht)</w:t>
            </w:r>
          </w:p>
        </w:tc>
      </w:tr>
      <w:tr w:rsidR="00137F29" w:rsidRPr="00E879C5" w14:paraId="08BE3A27" w14:textId="5E607642" w:rsidTr="00733834">
        <w:trPr>
          <w:trHeight w:val="60"/>
        </w:trPr>
        <w:tc>
          <w:tcPr>
            <w:tcW w:w="2700" w:type="dxa"/>
          </w:tcPr>
          <w:p w14:paraId="2369714B" w14:textId="56305FEB" w:rsidR="00137F29" w:rsidRPr="00E879C5" w:rsidRDefault="00137F29" w:rsidP="00137F29">
            <w:pPr>
              <w:pStyle w:val="BodyText"/>
              <w:spacing w:after="0"/>
              <w:ind w:right="-405"/>
              <w:rPr>
                <w:rFonts w:ascii="Times New Roman" w:hAnsi="Times New Roman"/>
                <w:sz w:val="22"/>
                <w:szCs w:val="28"/>
              </w:rPr>
            </w:pPr>
            <w:r w:rsidRPr="00E879C5">
              <w:rPr>
                <w:rFonts w:ascii="Times New Roman" w:hAnsi="Times New Roman" w:cs="Times New Roman"/>
                <w:sz w:val="22"/>
              </w:rPr>
              <w:t>Trade accounts receivables</w:t>
            </w:r>
          </w:p>
        </w:tc>
        <w:tc>
          <w:tcPr>
            <w:tcW w:w="1080" w:type="dxa"/>
            <w:vAlign w:val="bottom"/>
          </w:tcPr>
          <w:p w14:paraId="1F2C07FD" w14:textId="6068A06B"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CD2AD5">
              <w:rPr>
                <w:rFonts w:ascii="Times New Roman" w:hAnsi="Times New Roman" w:cs="Times New Roman"/>
                <w:sz w:val="22"/>
              </w:rPr>
              <w:t>3,</w:t>
            </w:r>
            <w:r w:rsidR="004616B3">
              <w:rPr>
                <w:rFonts w:ascii="Times New Roman" w:hAnsi="Times New Roman" w:cs="Times New Roman"/>
                <w:sz w:val="22"/>
              </w:rPr>
              <w:t>5</w:t>
            </w:r>
            <w:r>
              <w:rPr>
                <w:rFonts w:ascii="Times New Roman" w:hAnsi="Times New Roman" w:cs="Times New Roman"/>
                <w:sz w:val="22"/>
              </w:rPr>
              <w:t>59</w:t>
            </w:r>
          </w:p>
        </w:tc>
        <w:tc>
          <w:tcPr>
            <w:tcW w:w="236" w:type="dxa"/>
          </w:tcPr>
          <w:p w14:paraId="773B4228" w14:textId="77777777"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after="0"/>
              <w:ind w:left="-104" w:right="-108"/>
              <w:rPr>
                <w:rFonts w:ascii="Times New Roman" w:hAnsi="Times New Roman" w:cs="Times New Roman"/>
                <w:sz w:val="22"/>
              </w:rPr>
            </w:pPr>
          </w:p>
        </w:tc>
        <w:tc>
          <w:tcPr>
            <w:tcW w:w="1114" w:type="dxa"/>
            <w:gridSpan w:val="2"/>
            <w:vAlign w:val="bottom"/>
          </w:tcPr>
          <w:p w14:paraId="171594E2" w14:textId="7ABEAD39"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0"/>
              </w:tabs>
              <w:spacing w:after="0"/>
              <w:ind w:left="-125" w:right="-198"/>
              <w:rPr>
                <w:rFonts w:ascii="Times New Roman" w:hAnsi="Times New Roman" w:cs="Times New Roman"/>
                <w:sz w:val="22"/>
              </w:rPr>
            </w:pPr>
            <w:r w:rsidRPr="00631F7E">
              <w:rPr>
                <w:rFonts w:ascii="Times New Roman" w:hAnsi="Times New Roman" w:cs="Times New Roman"/>
                <w:sz w:val="22"/>
              </w:rPr>
              <w:t>-</w:t>
            </w:r>
          </w:p>
        </w:tc>
        <w:tc>
          <w:tcPr>
            <w:tcW w:w="270" w:type="dxa"/>
          </w:tcPr>
          <w:p w14:paraId="31FD4DC9" w14:textId="77777777"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after="0"/>
              <w:ind w:left="-104" w:right="-108"/>
              <w:rPr>
                <w:rFonts w:ascii="Times New Roman" w:hAnsi="Times New Roman" w:cs="Times New Roman"/>
                <w:sz w:val="22"/>
              </w:rPr>
            </w:pPr>
          </w:p>
        </w:tc>
        <w:tc>
          <w:tcPr>
            <w:tcW w:w="1080" w:type="dxa"/>
            <w:vAlign w:val="bottom"/>
          </w:tcPr>
          <w:p w14:paraId="5D9DEDE3" w14:textId="581994B1" w:rsidR="00137F29" w:rsidRPr="006F6E1E"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CD2AD5">
              <w:rPr>
                <w:rFonts w:ascii="Times New Roman" w:hAnsi="Times New Roman" w:cs="Times New Roman"/>
                <w:sz w:val="22"/>
              </w:rPr>
              <w:t>3,</w:t>
            </w:r>
            <w:r w:rsidR="004616B3">
              <w:rPr>
                <w:rFonts w:ascii="Times New Roman" w:hAnsi="Times New Roman" w:cs="Times New Roman"/>
                <w:sz w:val="22"/>
              </w:rPr>
              <w:t>5</w:t>
            </w:r>
            <w:r>
              <w:rPr>
                <w:rFonts w:ascii="Times New Roman" w:hAnsi="Times New Roman" w:cs="Times New Roman"/>
                <w:sz w:val="22"/>
              </w:rPr>
              <w:t>59</w:t>
            </w:r>
          </w:p>
        </w:tc>
        <w:tc>
          <w:tcPr>
            <w:tcW w:w="270" w:type="dxa"/>
          </w:tcPr>
          <w:p w14:paraId="0EBBFD74" w14:textId="77777777" w:rsidR="00137F29" w:rsidRPr="00E879C5"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ind w:left="-104" w:right="-108"/>
              <w:rPr>
                <w:rFonts w:ascii="Times New Roman" w:hAnsi="Times New Roman" w:cs="Times New Roman"/>
                <w:sz w:val="22"/>
                <w:szCs w:val="22"/>
              </w:rPr>
            </w:pPr>
          </w:p>
        </w:tc>
        <w:tc>
          <w:tcPr>
            <w:tcW w:w="1087" w:type="dxa"/>
            <w:gridSpan w:val="2"/>
            <w:vAlign w:val="bottom"/>
          </w:tcPr>
          <w:p w14:paraId="5CF6F267" w14:textId="72347F49"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Pr>
                <w:rFonts w:ascii="Times New Roman" w:hAnsi="Times New Roman" w:cs="Times New Roman"/>
                <w:sz w:val="22"/>
              </w:rPr>
              <w:t>18,132</w:t>
            </w:r>
          </w:p>
        </w:tc>
        <w:tc>
          <w:tcPr>
            <w:tcW w:w="270" w:type="dxa"/>
            <w:gridSpan w:val="2"/>
          </w:tcPr>
          <w:p w14:paraId="6A016420" w14:textId="77777777" w:rsidR="00137F29"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ind w:left="-125" w:right="-198"/>
              <w:rPr>
                <w:rFonts w:ascii="Times New Roman" w:hAnsi="Times New Roman" w:cs="Times New Roman"/>
                <w:sz w:val="22"/>
                <w:szCs w:val="22"/>
              </w:rPr>
            </w:pPr>
          </w:p>
        </w:tc>
        <w:tc>
          <w:tcPr>
            <w:tcW w:w="1080" w:type="dxa"/>
            <w:gridSpan w:val="2"/>
            <w:vAlign w:val="bottom"/>
          </w:tcPr>
          <w:p w14:paraId="6213C8DC" w14:textId="38DCA77D" w:rsidR="00137F29"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0"/>
              </w:tabs>
              <w:spacing w:after="0"/>
              <w:ind w:left="-125" w:right="-198"/>
              <w:rPr>
                <w:rFonts w:ascii="Times New Roman" w:hAnsi="Times New Roman" w:cs="Times New Roman"/>
                <w:sz w:val="22"/>
              </w:rPr>
            </w:pPr>
            <w:r w:rsidRPr="00631F7E">
              <w:rPr>
                <w:rFonts w:ascii="Times New Roman" w:hAnsi="Times New Roman" w:cs="Times New Roman"/>
                <w:sz w:val="22"/>
              </w:rPr>
              <w:t>-</w:t>
            </w:r>
          </w:p>
        </w:tc>
        <w:tc>
          <w:tcPr>
            <w:tcW w:w="270" w:type="dxa"/>
            <w:gridSpan w:val="2"/>
          </w:tcPr>
          <w:p w14:paraId="5A9C88D6" w14:textId="77777777" w:rsidR="00137F29"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ind w:left="-125" w:right="-198"/>
              <w:rPr>
                <w:rFonts w:ascii="Times New Roman" w:hAnsi="Times New Roman" w:cs="Times New Roman"/>
                <w:sz w:val="22"/>
                <w:szCs w:val="22"/>
              </w:rPr>
            </w:pPr>
          </w:p>
        </w:tc>
        <w:tc>
          <w:tcPr>
            <w:tcW w:w="1073" w:type="dxa"/>
            <w:vAlign w:val="bottom"/>
          </w:tcPr>
          <w:p w14:paraId="77B50B44" w14:textId="466C0ABA" w:rsidR="00137F29"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Pr>
                <w:rFonts w:ascii="Times New Roman" w:hAnsi="Times New Roman" w:cs="Times New Roman"/>
                <w:sz w:val="22"/>
              </w:rPr>
              <w:t>18,132</w:t>
            </w:r>
          </w:p>
        </w:tc>
      </w:tr>
      <w:tr w:rsidR="00137F29" w:rsidRPr="00E879C5" w14:paraId="496C27E1" w14:textId="2F9C261D" w:rsidTr="00733834">
        <w:tc>
          <w:tcPr>
            <w:tcW w:w="2700" w:type="dxa"/>
          </w:tcPr>
          <w:p w14:paraId="04C9B0C1" w14:textId="77777777" w:rsidR="00137F29" w:rsidRPr="00E879C5" w:rsidRDefault="00137F29" w:rsidP="00137F29">
            <w:pPr>
              <w:pStyle w:val="BodyText"/>
              <w:spacing w:after="0"/>
              <w:ind w:right="-405"/>
              <w:rPr>
                <w:rFonts w:ascii="Times New Roman" w:hAnsi="Times New Roman" w:cs="Times New Roman"/>
                <w:sz w:val="22"/>
                <w:cs/>
              </w:rPr>
            </w:pPr>
            <w:r w:rsidRPr="00E879C5">
              <w:rPr>
                <w:rFonts w:ascii="Times New Roman" w:hAnsi="Times New Roman" w:cs="Times New Roman"/>
                <w:sz w:val="22"/>
              </w:rPr>
              <w:t>Trade payables</w:t>
            </w:r>
          </w:p>
        </w:tc>
        <w:tc>
          <w:tcPr>
            <w:tcW w:w="1080" w:type="dxa"/>
            <w:tcBorders>
              <w:bottom w:val="single" w:sz="4" w:space="0" w:color="auto"/>
            </w:tcBorders>
            <w:vAlign w:val="bottom"/>
          </w:tcPr>
          <w:p w14:paraId="488E93A3" w14:textId="1C1DE6F0"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CD2AD5">
              <w:rPr>
                <w:rFonts w:ascii="Times New Roman" w:hAnsi="Times New Roman" w:cs="Times New Roman"/>
                <w:sz w:val="22"/>
              </w:rPr>
              <w:t>(</w:t>
            </w:r>
            <w:r>
              <w:rPr>
                <w:rFonts w:ascii="Times New Roman" w:hAnsi="Times New Roman" w:cs="Times New Roman"/>
                <w:sz w:val="22"/>
              </w:rPr>
              <w:t>60,010</w:t>
            </w:r>
            <w:r w:rsidRPr="00CD2AD5">
              <w:rPr>
                <w:rFonts w:ascii="Times New Roman" w:hAnsi="Times New Roman" w:cs="Times New Roman"/>
                <w:sz w:val="22"/>
              </w:rPr>
              <w:t>)</w:t>
            </w:r>
          </w:p>
        </w:tc>
        <w:tc>
          <w:tcPr>
            <w:tcW w:w="236" w:type="dxa"/>
          </w:tcPr>
          <w:p w14:paraId="20C29E8C" w14:textId="77777777"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after="0"/>
              <w:ind w:left="-104" w:right="-108"/>
              <w:rPr>
                <w:rFonts w:ascii="Times New Roman" w:hAnsi="Times New Roman" w:cs="Times New Roman"/>
                <w:sz w:val="22"/>
              </w:rPr>
            </w:pPr>
          </w:p>
        </w:tc>
        <w:tc>
          <w:tcPr>
            <w:tcW w:w="1114" w:type="dxa"/>
            <w:gridSpan w:val="2"/>
            <w:tcBorders>
              <w:bottom w:val="single" w:sz="4" w:space="0" w:color="auto"/>
            </w:tcBorders>
            <w:vAlign w:val="bottom"/>
          </w:tcPr>
          <w:p w14:paraId="7A3D4654" w14:textId="24F1A912"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631F7E">
              <w:rPr>
                <w:rFonts w:ascii="Times New Roman" w:hAnsi="Times New Roman" w:cs="Times New Roman"/>
                <w:sz w:val="22"/>
              </w:rPr>
              <w:t>(</w:t>
            </w:r>
            <w:r>
              <w:rPr>
                <w:rFonts w:ascii="Times New Roman" w:hAnsi="Times New Roman" w:cs="Times New Roman"/>
                <w:sz w:val="22"/>
              </w:rPr>
              <w:t>9,231</w:t>
            </w:r>
            <w:r w:rsidRPr="00631F7E">
              <w:rPr>
                <w:rFonts w:ascii="Times New Roman" w:hAnsi="Times New Roman" w:cs="Times New Roman"/>
                <w:sz w:val="22"/>
              </w:rPr>
              <w:t>)</w:t>
            </w:r>
          </w:p>
        </w:tc>
        <w:tc>
          <w:tcPr>
            <w:tcW w:w="270" w:type="dxa"/>
          </w:tcPr>
          <w:p w14:paraId="1BC007B8" w14:textId="77777777"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after="0"/>
              <w:ind w:left="-104" w:right="-108"/>
              <w:rPr>
                <w:rFonts w:ascii="Times New Roman" w:hAnsi="Times New Roman" w:cs="Times New Roman"/>
                <w:sz w:val="22"/>
              </w:rPr>
            </w:pPr>
          </w:p>
        </w:tc>
        <w:tc>
          <w:tcPr>
            <w:tcW w:w="1080" w:type="dxa"/>
            <w:tcBorders>
              <w:bottom w:val="single" w:sz="4" w:space="0" w:color="auto"/>
            </w:tcBorders>
            <w:vAlign w:val="bottom"/>
          </w:tcPr>
          <w:p w14:paraId="30F4D36B" w14:textId="7C40A8C5" w:rsidR="00137F29" w:rsidRPr="006F6E1E"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6F6E1E">
              <w:rPr>
                <w:rFonts w:ascii="Times New Roman" w:hAnsi="Times New Roman" w:cs="Times New Roman"/>
                <w:sz w:val="22"/>
              </w:rPr>
              <w:t>(</w:t>
            </w:r>
            <w:r>
              <w:rPr>
                <w:rFonts w:ascii="Times New Roman" w:hAnsi="Times New Roman" w:cs="Times New Roman"/>
                <w:sz w:val="22"/>
              </w:rPr>
              <w:t>69,241</w:t>
            </w:r>
            <w:r w:rsidRPr="006F6E1E">
              <w:rPr>
                <w:rFonts w:ascii="Times New Roman" w:hAnsi="Times New Roman" w:cs="Times New Roman"/>
                <w:sz w:val="22"/>
              </w:rPr>
              <w:t>)</w:t>
            </w:r>
          </w:p>
        </w:tc>
        <w:tc>
          <w:tcPr>
            <w:tcW w:w="270" w:type="dxa"/>
          </w:tcPr>
          <w:p w14:paraId="3B5F84D7" w14:textId="77777777" w:rsidR="00137F29" w:rsidRPr="00E879C5"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ind w:left="-104" w:right="-108"/>
              <w:rPr>
                <w:rFonts w:ascii="Times New Roman" w:hAnsi="Times New Roman" w:cs="Times New Roman"/>
                <w:sz w:val="22"/>
                <w:szCs w:val="22"/>
              </w:rPr>
            </w:pPr>
          </w:p>
        </w:tc>
        <w:tc>
          <w:tcPr>
            <w:tcW w:w="1087" w:type="dxa"/>
            <w:gridSpan w:val="2"/>
            <w:tcBorders>
              <w:bottom w:val="single" w:sz="4" w:space="0" w:color="auto"/>
            </w:tcBorders>
            <w:vAlign w:val="bottom"/>
          </w:tcPr>
          <w:p w14:paraId="5A780532" w14:textId="68E2613D"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E879C5">
              <w:rPr>
                <w:rFonts w:ascii="Times New Roman" w:hAnsi="Times New Roman" w:cs="Times New Roman"/>
                <w:sz w:val="22"/>
              </w:rPr>
              <w:t>(</w:t>
            </w:r>
            <w:r>
              <w:rPr>
                <w:rFonts w:ascii="Times New Roman" w:hAnsi="Times New Roman" w:cs="Times New Roman"/>
                <w:sz w:val="22"/>
              </w:rPr>
              <w:t>29,099</w:t>
            </w:r>
            <w:r w:rsidRPr="00E879C5">
              <w:rPr>
                <w:rFonts w:ascii="Times New Roman" w:hAnsi="Times New Roman" w:cs="Times New Roman"/>
                <w:sz w:val="22"/>
              </w:rPr>
              <w:t>)</w:t>
            </w:r>
          </w:p>
        </w:tc>
        <w:tc>
          <w:tcPr>
            <w:tcW w:w="270" w:type="dxa"/>
            <w:gridSpan w:val="2"/>
          </w:tcPr>
          <w:p w14:paraId="6DB1B33C" w14:textId="77777777" w:rsidR="00137F29" w:rsidRPr="00E879C5"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ind w:left="-125" w:right="-198"/>
              <w:rPr>
                <w:rFonts w:ascii="Times New Roman" w:hAnsi="Times New Roman" w:cs="Times New Roman"/>
                <w:sz w:val="22"/>
              </w:rPr>
            </w:pPr>
          </w:p>
        </w:tc>
        <w:tc>
          <w:tcPr>
            <w:tcW w:w="1080" w:type="dxa"/>
            <w:gridSpan w:val="2"/>
            <w:tcBorders>
              <w:bottom w:val="single" w:sz="4" w:space="0" w:color="auto"/>
            </w:tcBorders>
            <w:vAlign w:val="bottom"/>
          </w:tcPr>
          <w:p w14:paraId="1ED67F0E" w14:textId="0DE9EA8A"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631F7E">
              <w:rPr>
                <w:rFonts w:ascii="Times New Roman" w:hAnsi="Times New Roman" w:cs="Times New Roman"/>
                <w:sz w:val="22"/>
              </w:rPr>
              <w:t>(</w:t>
            </w:r>
            <w:r>
              <w:rPr>
                <w:rFonts w:ascii="Times New Roman" w:hAnsi="Times New Roman" w:cs="Times New Roman"/>
                <w:sz w:val="22"/>
              </w:rPr>
              <w:t>199</w:t>
            </w:r>
            <w:r w:rsidRPr="00631F7E">
              <w:rPr>
                <w:rFonts w:ascii="Times New Roman" w:hAnsi="Times New Roman" w:cs="Times New Roman"/>
                <w:sz w:val="22"/>
              </w:rPr>
              <w:t>)</w:t>
            </w:r>
          </w:p>
        </w:tc>
        <w:tc>
          <w:tcPr>
            <w:tcW w:w="270" w:type="dxa"/>
            <w:gridSpan w:val="2"/>
          </w:tcPr>
          <w:p w14:paraId="573A1809" w14:textId="77777777" w:rsidR="00137F29" w:rsidRPr="00E879C5"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ind w:left="-125" w:right="-198"/>
              <w:rPr>
                <w:rFonts w:ascii="Times New Roman" w:hAnsi="Times New Roman" w:cs="Times New Roman"/>
                <w:sz w:val="22"/>
              </w:rPr>
            </w:pPr>
          </w:p>
        </w:tc>
        <w:tc>
          <w:tcPr>
            <w:tcW w:w="1073" w:type="dxa"/>
            <w:tcBorders>
              <w:bottom w:val="single" w:sz="4" w:space="0" w:color="auto"/>
            </w:tcBorders>
            <w:vAlign w:val="bottom"/>
          </w:tcPr>
          <w:p w14:paraId="3C3D88D8" w14:textId="39981E5C"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E879C5">
              <w:rPr>
                <w:rFonts w:ascii="Times New Roman" w:hAnsi="Times New Roman" w:cs="Times New Roman"/>
                <w:sz w:val="22"/>
              </w:rPr>
              <w:t>(</w:t>
            </w:r>
            <w:r>
              <w:rPr>
                <w:rFonts w:ascii="Times New Roman" w:hAnsi="Times New Roman" w:cs="Times New Roman"/>
                <w:sz w:val="22"/>
              </w:rPr>
              <w:t>29,298</w:t>
            </w:r>
            <w:r w:rsidRPr="00E879C5">
              <w:rPr>
                <w:rFonts w:ascii="Times New Roman" w:hAnsi="Times New Roman" w:cs="Times New Roman"/>
                <w:sz w:val="22"/>
              </w:rPr>
              <w:t>)</w:t>
            </w:r>
          </w:p>
        </w:tc>
      </w:tr>
      <w:tr w:rsidR="00137F29" w:rsidRPr="00E879C5" w14:paraId="3B622D4D" w14:textId="7DAE1FBD" w:rsidTr="00733834">
        <w:tc>
          <w:tcPr>
            <w:tcW w:w="2700" w:type="dxa"/>
          </w:tcPr>
          <w:p w14:paraId="5542BEF9" w14:textId="77777777" w:rsidR="00137F29" w:rsidRPr="00E879C5" w:rsidRDefault="00137F29" w:rsidP="00137F29">
            <w:pPr>
              <w:pStyle w:val="BodyText"/>
              <w:tabs>
                <w:tab w:val="clear" w:pos="227"/>
                <w:tab w:val="left" w:pos="70"/>
              </w:tabs>
              <w:spacing w:after="0"/>
              <w:ind w:left="156" w:right="-10" w:hanging="156"/>
              <w:rPr>
                <w:rFonts w:ascii="Times New Roman" w:hAnsi="Times New Roman" w:cs="Times New Roman"/>
                <w:b/>
                <w:bCs/>
                <w:sz w:val="22"/>
              </w:rPr>
            </w:pPr>
            <w:r w:rsidRPr="00E879C5">
              <w:rPr>
                <w:rFonts w:ascii="Times New Roman" w:hAnsi="Times New Roman" w:cs="Times New Roman"/>
                <w:b/>
                <w:bCs/>
                <w:sz w:val="22"/>
              </w:rPr>
              <w:t>Net statement of financial position exposure</w:t>
            </w:r>
          </w:p>
        </w:tc>
        <w:tc>
          <w:tcPr>
            <w:tcW w:w="1080" w:type="dxa"/>
            <w:tcBorders>
              <w:top w:val="single" w:sz="4" w:space="0" w:color="auto"/>
              <w:bottom w:val="single" w:sz="4" w:space="0" w:color="auto"/>
            </w:tcBorders>
            <w:vAlign w:val="bottom"/>
          </w:tcPr>
          <w:p w14:paraId="7CA5474C" w14:textId="34F6FE4B" w:rsidR="00137F29" w:rsidRPr="006F6E1E"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6F6E1E">
              <w:rPr>
                <w:rFonts w:ascii="Times New Roman" w:hAnsi="Times New Roman" w:cs="Times New Roman"/>
                <w:b/>
                <w:bCs/>
                <w:sz w:val="22"/>
              </w:rPr>
              <w:t>(</w:t>
            </w:r>
            <w:r>
              <w:rPr>
                <w:rFonts w:ascii="Times New Roman" w:hAnsi="Times New Roman" w:cs="Times New Roman"/>
                <w:b/>
                <w:bCs/>
                <w:sz w:val="22"/>
              </w:rPr>
              <w:t>56</w:t>
            </w:r>
            <w:r w:rsidRPr="006F6E1E">
              <w:rPr>
                <w:rFonts w:ascii="Times New Roman" w:hAnsi="Times New Roman" w:cs="Times New Roman"/>
                <w:b/>
                <w:bCs/>
                <w:sz w:val="22"/>
              </w:rPr>
              <w:t>,</w:t>
            </w:r>
            <w:r>
              <w:rPr>
                <w:rFonts w:ascii="Times New Roman" w:hAnsi="Times New Roman" w:cs="Times New Roman"/>
                <w:b/>
                <w:bCs/>
                <w:sz w:val="22"/>
              </w:rPr>
              <w:t>451</w:t>
            </w:r>
            <w:r w:rsidRPr="006F6E1E">
              <w:rPr>
                <w:rFonts w:ascii="Times New Roman" w:hAnsi="Times New Roman" w:cs="Times New Roman"/>
                <w:b/>
                <w:bCs/>
                <w:sz w:val="22"/>
              </w:rPr>
              <w:t>)</w:t>
            </w:r>
          </w:p>
        </w:tc>
        <w:tc>
          <w:tcPr>
            <w:tcW w:w="236" w:type="dxa"/>
          </w:tcPr>
          <w:p w14:paraId="6BAD1D93" w14:textId="77777777"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after="0"/>
              <w:ind w:left="-104" w:right="-108"/>
              <w:rPr>
                <w:rFonts w:ascii="Times New Roman" w:hAnsi="Times New Roman" w:cs="Times New Roman"/>
                <w:b/>
                <w:bCs/>
                <w:sz w:val="22"/>
              </w:rPr>
            </w:pPr>
          </w:p>
        </w:tc>
        <w:tc>
          <w:tcPr>
            <w:tcW w:w="1114" w:type="dxa"/>
            <w:gridSpan w:val="2"/>
            <w:tcBorders>
              <w:top w:val="single" w:sz="4" w:space="0" w:color="auto"/>
              <w:bottom w:val="single" w:sz="4" w:space="0" w:color="auto"/>
            </w:tcBorders>
            <w:vAlign w:val="bottom"/>
          </w:tcPr>
          <w:p w14:paraId="48C4808C" w14:textId="43A88DA8" w:rsidR="00137F29" w:rsidRPr="00A2650A"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A2650A">
              <w:rPr>
                <w:rFonts w:ascii="Times New Roman" w:hAnsi="Times New Roman" w:cs="Times New Roman"/>
                <w:b/>
                <w:bCs/>
                <w:sz w:val="22"/>
              </w:rPr>
              <w:t>(9,231)</w:t>
            </w:r>
          </w:p>
        </w:tc>
        <w:tc>
          <w:tcPr>
            <w:tcW w:w="270" w:type="dxa"/>
          </w:tcPr>
          <w:p w14:paraId="35846196" w14:textId="77777777" w:rsidR="00137F29" w:rsidRPr="00A2650A"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after="0"/>
              <w:ind w:left="-104" w:right="-108"/>
              <w:rPr>
                <w:rFonts w:ascii="Times New Roman" w:hAnsi="Times New Roman" w:cs="Times New Roman"/>
                <w:b/>
                <w:bCs/>
                <w:sz w:val="22"/>
              </w:rPr>
            </w:pPr>
          </w:p>
        </w:tc>
        <w:tc>
          <w:tcPr>
            <w:tcW w:w="1080" w:type="dxa"/>
            <w:tcBorders>
              <w:top w:val="single" w:sz="4" w:space="0" w:color="auto"/>
              <w:left w:val="nil"/>
              <w:bottom w:val="single" w:sz="4" w:space="0" w:color="auto"/>
              <w:right w:val="nil"/>
            </w:tcBorders>
            <w:vAlign w:val="bottom"/>
          </w:tcPr>
          <w:p w14:paraId="32A09275" w14:textId="4840B6BC" w:rsidR="00137F29" w:rsidRPr="00A2650A"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A2650A">
              <w:rPr>
                <w:rFonts w:ascii="Times New Roman" w:hAnsi="Times New Roman" w:cs="Times New Roman"/>
                <w:b/>
                <w:bCs/>
                <w:sz w:val="22"/>
              </w:rPr>
              <w:t>(65,682)</w:t>
            </w:r>
          </w:p>
        </w:tc>
        <w:tc>
          <w:tcPr>
            <w:tcW w:w="270" w:type="dxa"/>
          </w:tcPr>
          <w:p w14:paraId="551F599C" w14:textId="77777777" w:rsidR="00137F29" w:rsidRPr="00A2650A"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ind w:left="-104" w:right="-108"/>
              <w:rPr>
                <w:rFonts w:ascii="Times New Roman" w:hAnsi="Times New Roman" w:cs="Times New Roman"/>
                <w:b/>
                <w:bCs/>
                <w:sz w:val="22"/>
                <w:szCs w:val="22"/>
              </w:rPr>
            </w:pPr>
          </w:p>
        </w:tc>
        <w:tc>
          <w:tcPr>
            <w:tcW w:w="1087" w:type="dxa"/>
            <w:gridSpan w:val="2"/>
            <w:tcBorders>
              <w:top w:val="single" w:sz="4" w:space="0" w:color="auto"/>
              <w:bottom w:val="single" w:sz="4" w:space="0" w:color="auto"/>
            </w:tcBorders>
            <w:vAlign w:val="bottom"/>
          </w:tcPr>
          <w:p w14:paraId="2EBD9DF9" w14:textId="5B34CEA1" w:rsidR="00137F29" w:rsidRPr="00A2650A"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A2650A">
              <w:rPr>
                <w:rFonts w:ascii="Times New Roman" w:hAnsi="Times New Roman" w:cs="Times New Roman"/>
                <w:b/>
                <w:bCs/>
                <w:sz w:val="22"/>
              </w:rPr>
              <w:t>(10,967)</w:t>
            </w:r>
          </w:p>
        </w:tc>
        <w:tc>
          <w:tcPr>
            <w:tcW w:w="270" w:type="dxa"/>
            <w:gridSpan w:val="2"/>
          </w:tcPr>
          <w:p w14:paraId="13371083" w14:textId="77777777" w:rsidR="00137F29" w:rsidRPr="00A2650A"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ind w:left="-125" w:right="-198"/>
              <w:rPr>
                <w:rFonts w:ascii="Times New Roman" w:hAnsi="Times New Roman" w:cs="Times New Roman"/>
                <w:b/>
                <w:bCs/>
                <w:sz w:val="22"/>
              </w:rPr>
            </w:pPr>
          </w:p>
        </w:tc>
        <w:tc>
          <w:tcPr>
            <w:tcW w:w="1080" w:type="dxa"/>
            <w:gridSpan w:val="2"/>
            <w:tcBorders>
              <w:top w:val="single" w:sz="4" w:space="0" w:color="auto"/>
              <w:bottom w:val="single" w:sz="4" w:space="0" w:color="auto"/>
            </w:tcBorders>
            <w:vAlign w:val="bottom"/>
          </w:tcPr>
          <w:p w14:paraId="751C974D" w14:textId="3D6406D6" w:rsidR="00137F29" w:rsidRPr="00A2650A"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A2650A">
              <w:rPr>
                <w:rFonts w:ascii="Times New Roman" w:hAnsi="Times New Roman" w:cs="Times New Roman"/>
                <w:b/>
                <w:bCs/>
                <w:sz w:val="22"/>
              </w:rPr>
              <w:t>(199)</w:t>
            </w:r>
          </w:p>
        </w:tc>
        <w:tc>
          <w:tcPr>
            <w:tcW w:w="270" w:type="dxa"/>
            <w:gridSpan w:val="2"/>
          </w:tcPr>
          <w:p w14:paraId="540C183D" w14:textId="77777777" w:rsidR="00137F29" w:rsidRPr="00A2650A"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ind w:left="-125" w:right="-198"/>
              <w:rPr>
                <w:rFonts w:ascii="Times New Roman" w:hAnsi="Times New Roman" w:cs="Times New Roman"/>
                <w:b/>
                <w:bCs/>
                <w:sz w:val="22"/>
              </w:rPr>
            </w:pPr>
          </w:p>
        </w:tc>
        <w:tc>
          <w:tcPr>
            <w:tcW w:w="1073" w:type="dxa"/>
            <w:tcBorders>
              <w:top w:val="single" w:sz="4" w:space="0" w:color="auto"/>
              <w:bottom w:val="single" w:sz="4" w:space="0" w:color="auto"/>
            </w:tcBorders>
            <w:vAlign w:val="bottom"/>
          </w:tcPr>
          <w:p w14:paraId="603DA303" w14:textId="61D1AFF8" w:rsidR="00137F29" w:rsidRPr="00A2650A"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A2650A">
              <w:rPr>
                <w:rFonts w:ascii="Times New Roman" w:hAnsi="Times New Roman" w:cs="Times New Roman"/>
                <w:b/>
                <w:bCs/>
                <w:sz w:val="22"/>
              </w:rPr>
              <w:t>(1</w:t>
            </w:r>
            <w:r>
              <w:rPr>
                <w:rFonts w:ascii="Times New Roman" w:hAnsi="Times New Roman" w:cs="Times New Roman"/>
                <w:b/>
                <w:bCs/>
                <w:sz w:val="22"/>
              </w:rPr>
              <w:t>1</w:t>
            </w:r>
            <w:r w:rsidRPr="00A2650A">
              <w:rPr>
                <w:rFonts w:ascii="Times New Roman" w:hAnsi="Times New Roman" w:cs="Times New Roman"/>
                <w:b/>
                <w:bCs/>
                <w:sz w:val="22"/>
              </w:rPr>
              <w:t>,</w:t>
            </w:r>
            <w:r>
              <w:rPr>
                <w:rFonts w:ascii="Times New Roman" w:hAnsi="Times New Roman" w:cs="Times New Roman"/>
                <w:b/>
                <w:bCs/>
                <w:sz w:val="22"/>
              </w:rPr>
              <w:t>166</w:t>
            </w:r>
            <w:r w:rsidRPr="00A2650A">
              <w:rPr>
                <w:rFonts w:ascii="Times New Roman" w:hAnsi="Times New Roman" w:cs="Times New Roman"/>
                <w:b/>
                <w:bCs/>
                <w:sz w:val="22"/>
              </w:rPr>
              <w:t>)</w:t>
            </w:r>
          </w:p>
        </w:tc>
      </w:tr>
      <w:tr w:rsidR="00137F29" w:rsidRPr="00E879C5" w14:paraId="1C4FFB92" w14:textId="763299D3" w:rsidTr="00733834">
        <w:tc>
          <w:tcPr>
            <w:tcW w:w="2700" w:type="dxa"/>
          </w:tcPr>
          <w:p w14:paraId="302A70F0" w14:textId="7A2EF326" w:rsidR="00137F29" w:rsidRPr="00E879C5" w:rsidRDefault="00137F29" w:rsidP="00137F29">
            <w:pPr>
              <w:pStyle w:val="NoSpacing"/>
              <w:spacing w:line="240" w:lineRule="atLeast"/>
              <w:ind w:left="160" w:hanging="160"/>
              <w:rPr>
                <w:rFonts w:ascii="Times New Roman" w:hAnsi="Times New Roman" w:cs="Times New Roman"/>
                <w:b/>
                <w:bCs/>
                <w:sz w:val="22"/>
              </w:rPr>
            </w:pPr>
            <w:r w:rsidRPr="00454A6F">
              <w:rPr>
                <w:rFonts w:ascii="Times New Roman" w:hAnsi="Times New Roman" w:cs="Times New Roman"/>
                <w:sz w:val="22"/>
              </w:rPr>
              <w:t xml:space="preserve">Forward exchange selling contracts                            </w:t>
            </w:r>
          </w:p>
        </w:tc>
        <w:tc>
          <w:tcPr>
            <w:tcW w:w="1080" w:type="dxa"/>
            <w:tcBorders>
              <w:top w:val="single" w:sz="4" w:space="0" w:color="auto"/>
              <w:bottom w:val="double" w:sz="4" w:space="0" w:color="auto"/>
            </w:tcBorders>
            <w:vAlign w:val="bottom"/>
          </w:tcPr>
          <w:p w14:paraId="673B848C" w14:textId="2E35F374" w:rsidR="00137F29" w:rsidRPr="00CD2AD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CD2AD5">
              <w:rPr>
                <w:rFonts w:ascii="Times New Roman" w:hAnsi="Times New Roman" w:cs="Times New Roman"/>
                <w:sz w:val="22"/>
              </w:rPr>
              <w:t>(349)</w:t>
            </w:r>
          </w:p>
        </w:tc>
        <w:tc>
          <w:tcPr>
            <w:tcW w:w="236" w:type="dxa"/>
          </w:tcPr>
          <w:p w14:paraId="7158D522" w14:textId="77777777" w:rsidR="00137F29" w:rsidRPr="00E879C5" w:rsidRDefault="00137F29" w:rsidP="00137F2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line="240" w:lineRule="atLeast"/>
              <w:ind w:left="-104" w:right="-108"/>
              <w:rPr>
                <w:rFonts w:ascii="Times New Roman" w:hAnsi="Times New Roman" w:cs="Times New Roman"/>
                <w:b/>
                <w:bCs/>
                <w:sz w:val="22"/>
              </w:rPr>
            </w:pPr>
          </w:p>
        </w:tc>
        <w:tc>
          <w:tcPr>
            <w:tcW w:w="1114" w:type="dxa"/>
            <w:gridSpan w:val="2"/>
            <w:tcBorders>
              <w:top w:val="single" w:sz="4" w:space="0" w:color="auto"/>
              <w:bottom w:val="double" w:sz="4" w:space="0" w:color="auto"/>
            </w:tcBorders>
            <w:vAlign w:val="bottom"/>
          </w:tcPr>
          <w:p w14:paraId="77F5773A" w14:textId="79763A6D" w:rsidR="00137F29" w:rsidRPr="00631F7E"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0"/>
              </w:tabs>
              <w:spacing w:after="0"/>
              <w:ind w:left="-125" w:right="-198"/>
              <w:rPr>
                <w:rFonts w:ascii="Times New Roman" w:hAnsi="Times New Roman" w:cs="Times New Roman"/>
                <w:sz w:val="22"/>
              </w:rPr>
            </w:pPr>
            <w:r w:rsidRPr="00631F7E">
              <w:rPr>
                <w:rFonts w:ascii="Times New Roman" w:hAnsi="Times New Roman" w:cs="Times New Roman"/>
                <w:sz w:val="22"/>
              </w:rPr>
              <w:t>-</w:t>
            </w:r>
          </w:p>
        </w:tc>
        <w:tc>
          <w:tcPr>
            <w:tcW w:w="270" w:type="dxa"/>
          </w:tcPr>
          <w:p w14:paraId="1EEBF245" w14:textId="77777777" w:rsidR="00137F29" w:rsidRPr="00E879C5"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after="0"/>
              <w:ind w:left="-104" w:right="-108"/>
              <w:rPr>
                <w:rFonts w:ascii="Times New Roman" w:hAnsi="Times New Roman" w:cs="Times New Roman"/>
                <w:b/>
                <w:bCs/>
                <w:sz w:val="22"/>
              </w:rPr>
            </w:pPr>
          </w:p>
        </w:tc>
        <w:tc>
          <w:tcPr>
            <w:tcW w:w="1080" w:type="dxa"/>
            <w:tcBorders>
              <w:top w:val="single" w:sz="4" w:space="0" w:color="auto"/>
              <w:left w:val="nil"/>
              <w:bottom w:val="double" w:sz="4" w:space="0" w:color="auto"/>
              <w:right w:val="nil"/>
            </w:tcBorders>
            <w:vAlign w:val="bottom"/>
          </w:tcPr>
          <w:p w14:paraId="5CBA00D4" w14:textId="04E5FE08" w:rsidR="00137F29" w:rsidRPr="006F6E1E"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6F6E1E">
              <w:rPr>
                <w:rFonts w:ascii="Times New Roman" w:hAnsi="Times New Roman" w:cs="Times New Roman"/>
                <w:sz w:val="22"/>
              </w:rPr>
              <w:t>(349)</w:t>
            </w:r>
          </w:p>
        </w:tc>
        <w:tc>
          <w:tcPr>
            <w:tcW w:w="270" w:type="dxa"/>
          </w:tcPr>
          <w:p w14:paraId="66BEB4F5" w14:textId="77777777" w:rsidR="00137F29" w:rsidRPr="00E879C5"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ind w:left="-104" w:right="-108"/>
              <w:rPr>
                <w:rFonts w:ascii="Times New Roman" w:hAnsi="Times New Roman" w:cs="Times New Roman"/>
                <w:b/>
                <w:bCs/>
                <w:sz w:val="22"/>
                <w:szCs w:val="22"/>
              </w:rPr>
            </w:pPr>
          </w:p>
        </w:tc>
        <w:tc>
          <w:tcPr>
            <w:tcW w:w="1087" w:type="dxa"/>
            <w:gridSpan w:val="2"/>
            <w:tcBorders>
              <w:top w:val="single" w:sz="4" w:space="0" w:color="auto"/>
              <w:bottom w:val="double" w:sz="4" w:space="0" w:color="auto"/>
            </w:tcBorders>
            <w:vAlign w:val="bottom"/>
          </w:tcPr>
          <w:p w14:paraId="3D310314" w14:textId="6C70FDAB" w:rsidR="00137F29" w:rsidRPr="00733834"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0"/>
              </w:tabs>
              <w:spacing w:after="0"/>
              <w:ind w:left="-125" w:right="-198"/>
              <w:rPr>
                <w:rFonts w:ascii="Times New Roman" w:hAnsi="Times New Roman" w:cs="Times New Roman"/>
                <w:sz w:val="22"/>
                <w:cs/>
              </w:rPr>
            </w:pPr>
            <w:r w:rsidRPr="00631F7E">
              <w:rPr>
                <w:rFonts w:ascii="Times New Roman" w:hAnsi="Times New Roman" w:cs="Times New Roman"/>
                <w:sz w:val="22"/>
              </w:rPr>
              <w:t>-</w:t>
            </w:r>
          </w:p>
        </w:tc>
        <w:tc>
          <w:tcPr>
            <w:tcW w:w="270" w:type="dxa"/>
            <w:gridSpan w:val="2"/>
          </w:tcPr>
          <w:p w14:paraId="723DCEE7" w14:textId="77777777" w:rsidR="00137F29" w:rsidRPr="00631F7E"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25" w:right="-198"/>
              <w:rPr>
                <w:rFonts w:ascii="Times New Roman" w:hAnsi="Times New Roman" w:cs="Times New Roman"/>
                <w:sz w:val="22"/>
                <w:szCs w:val="22"/>
              </w:rPr>
            </w:pPr>
          </w:p>
        </w:tc>
        <w:tc>
          <w:tcPr>
            <w:tcW w:w="1080" w:type="dxa"/>
            <w:gridSpan w:val="2"/>
            <w:tcBorders>
              <w:top w:val="single" w:sz="4" w:space="0" w:color="auto"/>
              <w:bottom w:val="double" w:sz="4" w:space="0" w:color="auto"/>
            </w:tcBorders>
            <w:vAlign w:val="bottom"/>
          </w:tcPr>
          <w:p w14:paraId="4D0E7C33" w14:textId="6F749947" w:rsidR="00137F29" w:rsidRPr="00631F7E"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0"/>
              </w:tabs>
              <w:spacing w:after="0"/>
              <w:ind w:left="-125" w:right="-198"/>
              <w:rPr>
                <w:rFonts w:ascii="Times New Roman" w:hAnsi="Times New Roman" w:cs="Times New Roman"/>
                <w:sz w:val="22"/>
              </w:rPr>
            </w:pPr>
            <w:r w:rsidRPr="00631F7E">
              <w:rPr>
                <w:rFonts w:ascii="Times New Roman" w:hAnsi="Times New Roman" w:cs="Times New Roman"/>
                <w:sz w:val="22"/>
              </w:rPr>
              <w:t>-</w:t>
            </w:r>
          </w:p>
        </w:tc>
        <w:tc>
          <w:tcPr>
            <w:tcW w:w="270" w:type="dxa"/>
            <w:gridSpan w:val="2"/>
          </w:tcPr>
          <w:p w14:paraId="09FD63C7" w14:textId="77777777" w:rsidR="00137F29" w:rsidRPr="00631F7E"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25" w:right="-198"/>
              <w:rPr>
                <w:rFonts w:ascii="Times New Roman" w:hAnsi="Times New Roman" w:cs="Times New Roman"/>
                <w:sz w:val="22"/>
                <w:szCs w:val="22"/>
              </w:rPr>
            </w:pPr>
          </w:p>
        </w:tc>
        <w:tc>
          <w:tcPr>
            <w:tcW w:w="1073" w:type="dxa"/>
            <w:tcBorders>
              <w:top w:val="single" w:sz="4" w:space="0" w:color="auto"/>
              <w:bottom w:val="double" w:sz="4" w:space="0" w:color="auto"/>
            </w:tcBorders>
            <w:vAlign w:val="bottom"/>
          </w:tcPr>
          <w:p w14:paraId="17B58B60" w14:textId="7E94490B" w:rsidR="00137F29" w:rsidRPr="00631F7E"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0"/>
              </w:tabs>
              <w:spacing w:after="0"/>
              <w:ind w:left="-125" w:right="-198"/>
              <w:rPr>
                <w:rFonts w:ascii="Times New Roman" w:hAnsi="Times New Roman" w:cs="Times New Roman"/>
                <w:sz w:val="22"/>
              </w:rPr>
            </w:pPr>
            <w:r w:rsidRPr="00631F7E">
              <w:rPr>
                <w:rFonts w:ascii="Times New Roman" w:hAnsi="Times New Roman" w:cs="Times New Roman"/>
                <w:sz w:val="22"/>
              </w:rPr>
              <w:t>-</w:t>
            </w:r>
          </w:p>
        </w:tc>
      </w:tr>
      <w:tr w:rsidR="00137F29" w:rsidRPr="00E879C5" w14:paraId="25F848CD" w14:textId="6680ED2B" w:rsidTr="00733834">
        <w:tc>
          <w:tcPr>
            <w:tcW w:w="2700" w:type="dxa"/>
          </w:tcPr>
          <w:p w14:paraId="39111FA9" w14:textId="77777777" w:rsidR="00137F29" w:rsidRPr="00E879C5" w:rsidRDefault="00137F29" w:rsidP="00137F29">
            <w:pPr>
              <w:pStyle w:val="NoSpacing"/>
              <w:spacing w:line="240" w:lineRule="atLeast"/>
              <w:rPr>
                <w:rFonts w:ascii="Times New Roman" w:hAnsi="Times New Roman" w:cs="Times New Roman"/>
                <w:b/>
                <w:bCs/>
                <w:sz w:val="22"/>
                <w:cs/>
              </w:rPr>
            </w:pPr>
            <w:r w:rsidRPr="00E879C5">
              <w:rPr>
                <w:rFonts w:ascii="Times New Roman" w:hAnsi="Times New Roman" w:cs="Times New Roman"/>
                <w:b/>
                <w:bCs/>
                <w:sz w:val="22"/>
              </w:rPr>
              <w:t>Net exposure</w:t>
            </w:r>
          </w:p>
        </w:tc>
        <w:tc>
          <w:tcPr>
            <w:tcW w:w="1080" w:type="dxa"/>
            <w:tcBorders>
              <w:top w:val="single" w:sz="4" w:space="0" w:color="auto"/>
              <w:bottom w:val="double" w:sz="4" w:space="0" w:color="auto"/>
            </w:tcBorders>
            <w:vAlign w:val="bottom"/>
          </w:tcPr>
          <w:p w14:paraId="60F87AB9" w14:textId="3536194B" w:rsidR="00137F29" w:rsidRPr="006F6E1E"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6F6E1E">
              <w:rPr>
                <w:rFonts w:ascii="Times New Roman" w:hAnsi="Times New Roman" w:cs="Times New Roman"/>
                <w:b/>
                <w:bCs/>
                <w:sz w:val="22"/>
              </w:rPr>
              <w:t>(</w:t>
            </w:r>
            <w:r>
              <w:rPr>
                <w:rFonts w:ascii="Times New Roman" w:hAnsi="Times New Roman" w:cs="Times New Roman"/>
                <w:b/>
                <w:bCs/>
                <w:sz w:val="22"/>
              </w:rPr>
              <w:t>56,800</w:t>
            </w:r>
            <w:r w:rsidRPr="006F6E1E">
              <w:rPr>
                <w:rFonts w:ascii="Times New Roman" w:hAnsi="Times New Roman" w:cs="Times New Roman"/>
                <w:b/>
                <w:bCs/>
                <w:sz w:val="22"/>
              </w:rPr>
              <w:t>)</w:t>
            </w:r>
          </w:p>
        </w:tc>
        <w:tc>
          <w:tcPr>
            <w:tcW w:w="236" w:type="dxa"/>
          </w:tcPr>
          <w:p w14:paraId="3788ED5D" w14:textId="77777777" w:rsidR="00137F29" w:rsidRPr="00E879C5" w:rsidRDefault="00137F29" w:rsidP="00137F2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line="240" w:lineRule="atLeast"/>
              <w:ind w:left="-104" w:right="-108"/>
              <w:rPr>
                <w:rFonts w:ascii="Times New Roman" w:hAnsi="Times New Roman" w:cs="Times New Roman"/>
                <w:b/>
                <w:bCs/>
                <w:sz w:val="22"/>
              </w:rPr>
            </w:pPr>
          </w:p>
        </w:tc>
        <w:tc>
          <w:tcPr>
            <w:tcW w:w="1114" w:type="dxa"/>
            <w:gridSpan w:val="2"/>
            <w:tcBorders>
              <w:top w:val="single" w:sz="4" w:space="0" w:color="auto"/>
              <w:bottom w:val="double" w:sz="4" w:space="0" w:color="auto"/>
            </w:tcBorders>
            <w:vAlign w:val="bottom"/>
          </w:tcPr>
          <w:p w14:paraId="6DCEB399" w14:textId="6777F037" w:rsidR="00137F29" w:rsidRPr="00733834"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733834">
              <w:rPr>
                <w:rFonts w:ascii="Times New Roman" w:hAnsi="Times New Roman" w:cs="Times New Roman"/>
                <w:b/>
                <w:bCs/>
                <w:sz w:val="22"/>
              </w:rPr>
              <w:t>(9,231)</w:t>
            </w:r>
          </w:p>
        </w:tc>
        <w:tc>
          <w:tcPr>
            <w:tcW w:w="270" w:type="dxa"/>
          </w:tcPr>
          <w:p w14:paraId="2DCCE174" w14:textId="77777777" w:rsidR="00137F29" w:rsidRPr="00733834"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spacing w:after="0"/>
              <w:ind w:left="-104" w:right="-108"/>
              <w:rPr>
                <w:rFonts w:ascii="Times New Roman" w:hAnsi="Times New Roman" w:cs="Times New Roman"/>
                <w:b/>
                <w:bCs/>
                <w:sz w:val="22"/>
              </w:rPr>
            </w:pPr>
          </w:p>
        </w:tc>
        <w:tc>
          <w:tcPr>
            <w:tcW w:w="1080" w:type="dxa"/>
            <w:tcBorders>
              <w:top w:val="single" w:sz="4" w:space="0" w:color="auto"/>
              <w:left w:val="nil"/>
              <w:bottom w:val="double" w:sz="4" w:space="0" w:color="auto"/>
              <w:right w:val="nil"/>
            </w:tcBorders>
            <w:vAlign w:val="bottom"/>
          </w:tcPr>
          <w:p w14:paraId="27F1F622" w14:textId="110F7BE4" w:rsidR="00137F29" w:rsidRPr="00733834"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733834">
              <w:rPr>
                <w:rFonts w:ascii="Times New Roman" w:hAnsi="Times New Roman" w:cs="Times New Roman"/>
                <w:b/>
                <w:bCs/>
                <w:sz w:val="22"/>
              </w:rPr>
              <w:t>(66,031)</w:t>
            </w:r>
          </w:p>
        </w:tc>
        <w:tc>
          <w:tcPr>
            <w:tcW w:w="270" w:type="dxa"/>
          </w:tcPr>
          <w:p w14:paraId="087C4BC6" w14:textId="77777777" w:rsidR="00137F29" w:rsidRPr="00733834"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5"/>
              </w:tabs>
              <w:ind w:left="-104" w:right="-108"/>
              <w:rPr>
                <w:rFonts w:ascii="Times New Roman" w:hAnsi="Times New Roman" w:cs="Times New Roman"/>
                <w:b/>
                <w:bCs/>
                <w:sz w:val="22"/>
                <w:szCs w:val="22"/>
              </w:rPr>
            </w:pPr>
          </w:p>
        </w:tc>
        <w:tc>
          <w:tcPr>
            <w:tcW w:w="1087" w:type="dxa"/>
            <w:gridSpan w:val="2"/>
            <w:tcBorders>
              <w:top w:val="single" w:sz="4" w:space="0" w:color="auto"/>
              <w:bottom w:val="double" w:sz="4" w:space="0" w:color="auto"/>
            </w:tcBorders>
            <w:vAlign w:val="bottom"/>
          </w:tcPr>
          <w:p w14:paraId="2373A11B" w14:textId="2834D3C3" w:rsidR="00137F29" w:rsidRPr="00733834"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733834">
              <w:rPr>
                <w:rFonts w:ascii="Times New Roman" w:hAnsi="Times New Roman" w:cs="Times New Roman"/>
                <w:b/>
                <w:bCs/>
                <w:sz w:val="22"/>
              </w:rPr>
              <w:t>(10,967)</w:t>
            </w:r>
          </w:p>
        </w:tc>
        <w:tc>
          <w:tcPr>
            <w:tcW w:w="270" w:type="dxa"/>
            <w:gridSpan w:val="2"/>
          </w:tcPr>
          <w:p w14:paraId="0F4C9F05" w14:textId="77777777" w:rsidR="00137F29" w:rsidRPr="00733834"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ind w:left="-125" w:right="-198"/>
              <w:rPr>
                <w:rFonts w:ascii="Times New Roman" w:hAnsi="Times New Roman" w:cs="Times New Roman"/>
                <w:b/>
                <w:bCs/>
                <w:sz w:val="22"/>
              </w:rPr>
            </w:pPr>
          </w:p>
        </w:tc>
        <w:tc>
          <w:tcPr>
            <w:tcW w:w="1080" w:type="dxa"/>
            <w:gridSpan w:val="2"/>
            <w:tcBorders>
              <w:top w:val="single" w:sz="4" w:space="0" w:color="auto"/>
              <w:bottom w:val="double" w:sz="4" w:space="0" w:color="auto"/>
            </w:tcBorders>
            <w:vAlign w:val="bottom"/>
          </w:tcPr>
          <w:p w14:paraId="3109B6E2" w14:textId="2B9237B3" w:rsidR="00137F29" w:rsidRPr="00733834"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733834">
              <w:rPr>
                <w:rFonts w:ascii="Times New Roman" w:hAnsi="Times New Roman" w:cs="Times New Roman"/>
                <w:b/>
                <w:bCs/>
                <w:sz w:val="22"/>
              </w:rPr>
              <w:t>(199)</w:t>
            </w:r>
          </w:p>
        </w:tc>
        <w:tc>
          <w:tcPr>
            <w:tcW w:w="270" w:type="dxa"/>
            <w:gridSpan w:val="2"/>
          </w:tcPr>
          <w:p w14:paraId="11055C00" w14:textId="77777777" w:rsidR="00137F29" w:rsidRPr="00733834" w:rsidRDefault="00137F29" w:rsidP="00137F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ind w:left="-125" w:right="-198"/>
              <w:rPr>
                <w:rFonts w:ascii="Times New Roman" w:hAnsi="Times New Roman" w:cs="Times New Roman"/>
                <w:b/>
                <w:bCs/>
                <w:sz w:val="22"/>
              </w:rPr>
            </w:pPr>
          </w:p>
        </w:tc>
        <w:tc>
          <w:tcPr>
            <w:tcW w:w="1073" w:type="dxa"/>
            <w:tcBorders>
              <w:top w:val="single" w:sz="4" w:space="0" w:color="auto"/>
              <w:bottom w:val="double" w:sz="4" w:space="0" w:color="auto"/>
            </w:tcBorders>
            <w:vAlign w:val="bottom"/>
          </w:tcPr>
          <w:p w14:paraId="567D8B6A" w14:textId="21DF5D66" w:rsidR="00137F29" w:rsidRPr="00733834" w:rsidRDefault="00137F29" w:rsidP="00137F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A2650A">
              <w:rPr>
                <w:rFonts w:ascii="Times New Roman" w:hAnsi="Times New Roman" w:cs="Times New Roman"/>
                <w:b/>
                <w:bCs/>
                <w:sz w:val="22"/>
              </w:rPr>
              <w:t>(1</w:t>
            </w:r>
            <w:r>
              <w:rPr>
                <w:rFonts w:ascii="Times New Roman" w:hAnsi="Times New Roman" w:cs="Times New Roman"/>
                <w:b/>
                <w:bCs/>
                <w:sz w:val="22"/>
              </w:rPr>
              <w:t>1</w:t>
            </w:r>
            <w:r w:rsidRPr="00A2650A">
              <w:rPr>
                <w:rFonts w:ascii="Times New Roman" w:hAnsi="Times New Roman" w:cs="Times New Roman"/>
                <w:b/>
                <w:bCs/>
                <w:sz w:val="22"/>
              </w:rPr>
              <w:t>,</w:t>
            </w:r>
            <w:r>
              <w:rPr>
                <w:rFonts w:ascii="Times New Roman" w:hAnsi="Times New Roman" w:cs="Times New Roman"/>
                <w:b/>
                <w:bCs/>
                <w:sz w:val="22"/>
              </w:rPr>
              <w:t>166</w:t>
            </w:r>
            <w:r w:rsidRPr="00A2650A">
              <w:rPr>
                <w:rFonts w:ascii="Times New Roman" w:hAnsi="Times New Roman" w:cs="Times New Roman"/>
                <w:b/>
                <w:bCs/>
                <w:sz w:val="22"/>
              </w:rPr>
              <w:t>)</w:t>
            </w:r>
          </w:p>
        </w:tc>
      </w:tr>
    </w:tbl>
    <w:p w14:paraId="410D9898" w14:textId="77777777" w:rsidR="00941438" w:rsidRDefault="00941438" w:rsidP="00435ADA">
      <w:pPr>
        <w:pStyle w:val="block"/>
        <w:spacing w:after="0" w:line="240" w:lineRule="atLeast"/>
        <w:ind w:right="-7"/>
        <w:jc w:val="both"/>
      </w:pPr>
    </w:p>
    <w:p w14:paraId="30FBD3F7" w14:textId="77777777" w:rsidR="00A74628" w:rsidRDefault="00A74628" w:rsidP="00435ADA">
      <w:pPr>
        <w:pStyle w:val="block"/>
        <w:spacing w:after="0" w:line="240" w:lineRule="atLeast"/>
        <w:ind w:right="-7"/>
        <w:jc w:val="both"/>
      </w:pPr>
    </w:p>
    <w:p w14:paraId="2F17F786" w14:textId="77777777" w:rsidR="00A74628" w:rsidRDefault="00A74628" w:rsidP="00435ADA">
      <w:pPr>
        <w:pStyle w:val="block"/>
        <w:spacing w:after="0" w:line="240" w:lineRule="atLeast"/>
        <w:ind w:right="-7"/>
        <w:jc w:val="both"/>
      </w:pPr>
    </w:p>
    <w:p w14:paraId="4D522817" w14:textId="77777777" w:rsidR="00A74628" w:rsidRPr="00E879C5" w:rsidRDefault="00A74628" w:rsidP="00435ADA">
      <w:pPr>
        <w:pStyle w:val="block"/>
        <w:spacing w:after="0" w:line="240" w:lineRule="atLeast"/>
        <w:ind w:right="-7"/>
        <w:jc w:val="both"/>
      </w:pPr>
    </w:p>
    <w:tbl>
      <w:tblPr>
        <w:tblW w:w="9270" w:type="dxa"/>
        <w:tblInd w:w="360" w:type="dxa"/>
        <w:tblLayout w:type="fixed"/>
        <w:tblLook w:val="01E0" w:firstRow="1" w:lastRow="1" w:firstColumn="1" w:lastColumn="1" w:noHBand="0" w:noVBand="0"/>
      </w:tblPr>
      <w:tblGrid>
        <w:gridCol w:w="4050"/>
        <w:gridCol w:w="1080"/>
        <w:gridCol w:w="270"/>
        <w:gridCol w:w="1080"/>
        <w:gridCol w:w="270"/>
        <w:gridCol w:w="1080"/>
        <w:gridCol w:w="270"/>
        <w:gridCol w:w="1170"/>
      </w:tblGrid>
      <w:tr w:rsidR="00543693" w:rsidRPr="00E879C5" w14:paraId="58CB63EB" w14:textId="1C6539A1" w:rsidTr="00A041C9">
        <w:trPr>
          <w:tblHeader/>
        </w:trPr>
        <w:tc>
          <w:tcPr>
            <w:tcW w:w="4050" w:type="dxa"/>
          </w:tcPr>
          <w:p w14:paraId="41A3DAEE" w14:textId="77777777" w:rsidR="00543693" w:rsidRPr="00E879C5" w:rsidRDefault="00543693" w:rsidP="00435ADA">
            <w:pPr>
              <w:pStyle w:val="BodyText"/>
              <w:spacing w:after="0"/>
              <w:ind w:left="145" w:right="-405" w:hanging="145"/>
              <w:rPr>
                <w:rFonts w:ascii="Times New Roman" w:hAnsi="Times New Roman" w:cs="Times New Roman"/>
                <w:b/>
                <w:bCs/>
                <w:i/>
                <w:iCs/>
                <w:sz w:val="22"/>
              </w:rPr>
            </w:pPr>
          </w:p>
        </w:tc>
        <w:tc>
          <w:tcPr>
            <w:tcW w:w="5220" w:type="dxa"/>
            <w:gridSpan w:val="7"/>
            <w:tcBorders>
              <w:top w:val="nil"/>
              <w:left w:val="nil"/>
              <w:right w:val="nil"/>
            </w:tcBorders>
          </w:tcPr>
          <w:p w14:paraId="7260910E" w14:textId="396F9B29" w:rsidR="00543693" w:rsidRPr="00E879C5" w:rsidRDefault="00543693" w:rsidP="00435ADA">
            <w:pPr>
              <w:pStyle w:val="BodyText"/>
              <w:spacing w:after="0"/>
              <w:ind w:left="-108" w:right="-110"/>
              <w:jc w:val="center"/>
              <w:rPr>
                <w:rFonts w:ascii="Times New Roman" w:hAnsi="Times New Roman" w:cs="Times New Roman"/>
                <w:b/>
                <w:bCs/>
                <w:sz w:val="22"/>
              </w:rPr>
            </w:pPr>
            <w:r w:rsidRPr="00E879C5">
              <w:rPr>
                <w:rFonts w:ascii="Times New Roman" w:hAnsi="Times New Roman" w:cs="Times New Roman"/>
                <w:b/>
                <w:bCs/>
                <w:sz w:val="22"/>
              </w:rPr>
              <w:t xml:space="preserve">Separate financial statements </w:t>
            </w:r>
          </w:p>
        </w:tc>
      </w:tr>
      <w:tr w:rsidR="00543693" w:rsidRPr="00E879C5" w14:paraId="0F647FB8" w14:textId="7DA9AF6F" w:rsidTr="00A041C9">
        <w:trPr>
          <w:tblHeader/>
        </w:trPr>
        <w:tc>
          <w:tcPr>
            <w:tcW w:w="4050" w:type="dxa"/>
          </w:tcPr>
          <w:p w14:paraId="0DC505F7" w14:textId="3B2213D0" w:rsidR="00543693" w:rsidRPr="00E879C5" w:rsidRDefault="00543693" w:rsidP="00875A8B">
            <w:pPr>
              <w:pStyle w:val="BodyText"/>
              <w:tabs>
                <w:tab w:val="clear" w:pos="227"/>
              </w:tabs>
              <w:spacing w:after="0"/>
              <w:ind w:left="250" w:right="-106" w:hanging="250"/>
              <w:rPr>
                <w:rFonts w:ascii="Times New Roman" w:hAnsi="Times New Roman" w:cs="Times New Roman"/>
                <w:b/>
                <w:bCs/>
                <w:i/>
                <w:iCs/>
                <w:sz w:val="22"/>
              </w:rPr>
            </w:pPr>
            <w:r w:rsidRPr="00E879C5">
              <w:rPr>
                <w:rFonts w:ascii="Times New Roman" w:hAnsi="Times New Roman" w:cs="Times New Roman"/>
                <w:b/>
                <w:bCs/>
                <w:i/>
                <w:iCs/>
                <w:sz w:val="22"/>
              </w:rPr>
              <w:t xml:space="preserve">Exposure to foreign </w:t>
            </w:r>
          </w:p>
        </w:tc>
        <w:tc>
          <w:tcPr>
            <w:tcW w:w="1080" w:type="dxa"/>
            <w:tcBorders>
              <w:top w:val="nil"/>
              <w:left w:val="nil"/>
              <w:right w:val="nil"/>
            </w:tcBorders>
            <w:hideMark/>
          </w:tcPr>
          <w:p w14:paraId="5A82952B" w14:textId="4280B1A8" w:rsidR="00543693" w:rsidRPr="00E879C5" w:rsidRDefault="00543693" w:rsidP="002642CE">
            <w:pPr>
              <w:pStyle w:val="BodyText"/>
              <w:spacing w:after="0"/>
              <w:ind w:right="-108"/>
              <w:jc w:val="center"/>
              <w:rPr>
                <w:rFonts w:ascii="Times New Roman" w:hAnsi="Times New Roman" w:cs="Times New Roman"/>
                <w:bCs/>
                <w:sz w:val="22"/>
              </w:rPr>
            </w:pPr>
            <w:r>
              <w:rPr>
                <w:rFonts w:ascii="Times New Roman" w:hAnsi="Times New Roman" w:cs="Times New Roman"/>
                <w:sz w:val="22"/>
              </w:rPr>
              <w:t>2025</w:t>
            </w:r>
          </w:p>
        </w:tc>
        <w:tc>
          <w:tcPr>
            <w:tcW w:w="270" w:type="dxa"/>
          </w:tcPr>
          <w:p w14:paraId="5EA1748D" w14:textId="77777777" w:rsidR="00543693" w:rsidRPr="00E879C5" w:rsidRDefault="00543693" w:rsidP="002642CE">
            <w:pPr>
              <w:pStyle w:val="BodyText"/>
              <w:spacing w:after="0"/>
              <w:ind w:right="-405"/>
              <w:jc w:val="both"/>
              <w:rPr>
                <w:rFonts w:ascii="Times New Roman" w:hAnsi="Times New Roman" w:cs="Times New Roman"/>
                <w:bCs/>
                <w:sz w:val="22"/>
              </w:rPr>
            </w:pPr>
          </w:p>
        </w:tc>
        <w:tc>
          <w:tcPr>
            <w:tcW w:w="3870" w:type="dxa"/>
            <w:gridSpan w:val="5"/>
            <w:tcBorders>
              <w:top w:val="nil"/>
              <w:left w:val="nil"/>
              <w:right w:val="nil"/>
            </w:tcBorders>
            <w:hideMark/>
          </w:tcPr>
          <w:p w14:paraId="71BC1E25" w14:textId="5DA71591" w:rsidR="00543693" w:rsidRPr="00543693" w:rsidRDefault="00543693" w:rsidP="00543693">
            <w:pPr>
              <w:pStyle w:val="BodyText"/>
              <w:spacing w:after="0"/>
              <w:ind w:left="-108" w:right="-110"/>
              <w:jc w:val="center"/>
              <w:rPr>
                <w:rFonts w:ascii="Times New Roman" w:hAnsi="Times New Roman"/>
                <w:bCs/>
                <w:sz w:val="22"/>
                <w:szCs w:val="28"/>
              </w:rPr>
            </w:pPr>
            <w:r w:rsidRPr="00E879C5">
              <w:rPr>
                <w:rFonts w:ascii="Times New Roman" w:hAnsi="Times New Roman" w:cs="Times New Roman"/>
                <w:bCs/>
                <w:sz w:val="22"/>
                <w:lang w:val="en-GB"/>
              </w:rPr>
              <w:t>202</w:t>
            </w:r>
            <w:r>
              <w:rPr>
                <w:rFonts w:ascii="Times New Roman" w:hAnsi="Times New Roman" w:cs="Times New Roman"/>
                <w:bCs/>
                <w:sz w:val="22"/>
                <w:lang w:val="en-GB"/>
              </w:rPr>
              <w:t>4</w:t>
            </w:r>
          </w:p>
        </w:tc>
      </w:tr>
      <w:tr w:rsidR="002642CE" w:rsidRPr="00E879C5" w14:paraId="1FD2D2B3" w14:textId="58DD7623" w:rsidTr="00543693">
        <w:trPr>
          <w:tblHeader/>
        </w:trPr>
        <w:tc>
          <w:tcPr>
            <w:tcW w:w="4050" w:type="dxa"/>
            <w:vAlign w:val="bottom"/>
          </w:tcPr>
          <w:p w14:paraId="1D845FE2" w14:textId="255ED39A" w:rsidR="002642CE" w:rsidRPr="00E879C5" w:rsidRDefault="00875A8B" w:rsidP="00875A8B">
            <w:pPr>
              <w:pStyle w:val="BodyText"/>
              <w:spacing w:after="0"/>
              <w:ind w:left="165" w:right="-106" w:hanging="5"/>
              <w:rPr>
                <w:rFonts w:ascii="Times New Roman" w:hAnsi="Times New Roman" w:cs="Times New Roman"/>
                <w:b/>
                <w:bCs/>
                <w:i/>
                <w:iCs/>
                <w:color w:val="0000FF"/>
                <w:sz w:val="22"/>
                <w:cs/>
              </w:rPr>
            </w:pPr>
            <w:r w:rsidRPr="00E879C5">
              <w:rPr>
                <w:rFonts w:ascii="Times New Roman" w:hAnsi="Times New Roman" w:cs="Times New Roman"/>
                <w:b/>
                <w:bCs/>
                <w:i/>
                <w:iCs/>
                <w:sz w:val="22"/>
              </w:rPr>
              <w:t>currency at 31 December</w:t>
            </w:r>
          </w:p>
        </w:tc>
        <w:tc>
          <w:tcPr>
            <w:tcW w:w="1080" w:type="dxa"/>
          </w:tcPr>
          <w:p w14:paraId="2C12AA09" w14:textId="77777777" w:rsidR="002642CE" w:rsidRPr="00E879C5" w:rsidRDefault="002642CE" w:rsidP="002642CE">
            <w:pPr>
              <w:pStyle w:val="BodyText"/>
              <w:spacing w:after="0"/>
              <w:ind w:right="-108"/>
              <w:jc w:val="center"/>
              <w:rPr>
                <w:rFonts w:ascii="Times New Roman" w:hAnsi="Times New Roman" w:cs="Times New Roman"/>
                <w:sz w:val="22"/>
                <w:cs/>
              </w:rPr>
            </w:pPr>
            <w:r w:rsidRPr="00E879C5">
              <w:rPr>
                <w:rFonts w:ascii="Times New Roman" w:hAnsi="Times New Roman" w:cs="Times New Roman"/>
                <w:sz w:val="22"/>
              </w:rPr>
              <w:t>USD</w:t>
            </w:r>
          </w:p>
        </w:tc>
        <w:tc>
          <w:tcPr>
            <w:tcW w:w="270" w:type="dxa"/>
          </w:tcPr>
          <w:p w14:paraId="6311E0BA" w14:textId="77777777" w:rsidR="002642CE" w:rsidRPr="00E879C5" w:rsidRDefault="002642CE" w:rsidP="002642CE">
            <w:pPr>
              <w:pStyle w:val="BodyText"/>
              <w:spacing w:after="0"/>
              <w:ind w:right="-405"/>
              <w:jc w:val="center"/>
              <w:rPr>
                <w:rFonts w:ascii="Times New Roman" w:hAnsi="Times New Roman" w:cs="Times New Roman"/>
                <w:sz w:val="22"/>
              </w:rPr>
            </w:pPr>
          </w:p>
        </w:tc>
        <w:tc>
          <w:tcPr>
            <w:tcW w:w="1080" w:type="dxa"/>
          </w:tcPr>
          <w:p w14:paraId="1E9FDA53" w14:textId="77777777" w:rsidR="002642CE" w:rsidRPr="00E879C5" w:rsidRDefault="002642CE" w:rsidP="002642CE">
            <w:pPr>
              <w:pStyle w:val="BodyText"/>
              <w:spacing w:after="0"/>
              <w:ind w:left="-108" w:right="-108"/>
              <w:jc w:val="center"/>
              <w:rPr>
                <w:rFonts w:ascii="Times New Roman" w:hAnsi="Times New Roman" w:cs="Times New Roman"/>
                <w:sz w:val="22"/>
                <w:cs/>
              </w:rPr>
            </w:pPr>
            <w:r w:rsidRPr="00E879C5">
              <w:rPr>
                <w:rFonts w:ascii="Times New Roman" w:hAnsi="Times New Roman" w:cs="Times New Roman"/>
                <w:sz w:val="22"/>
              </w:rPr>
              <w:t>USD</w:t>
            </w:r>
          </w:p>
        </w:tc>
        <w:tc>
          <w:tcPr>
            <w:tcW w:w="270" w:type="dxa"/>
          </w:tcPr>
          <w:p w14:paraId="2D5D4C17" w14:textId="77777777" w:rsidR="002642CE" w:rsidRPr="00E879C5" w:rsidRDefault="002642CE" w:rsidP="002642CE">
            <w:pPr>
              <w:pStyle w:val="BodyText"/>
              <w:spacing w:after="0"/>
              <w:ind w:left="-108" w:right="-108"/>
              <w:jc w:val="center"/>
              <w:rPr>
                <w:rFonts w:ascii="Times New Roman" w:hAnsi="Times New Roman" w:cs="Times New Roman"/>
                <w:sz w:val="22"/>
              </w:rPr>
            </w:pPr>
          </w:p>
        </w:tc>
        <w:tc>
          <w:tcPr>
            <w:tcW w:w="1080" w:type="dxa"/>
          </w:tcPr>
          <w:p w14:paraId="4CF697A7" w14:textId="63FEBFC5" w:rsidR="002642CE" w:rsidRPr="00E879C5" w:rsidRDefault="002642CE" w:rsidP="002642CE">
            <w:pPr>
              <w:pStyle w:val="BodyText"/>
              <w:spacing w:after="0"/>
              <w:ind w:left="-108" w:right="-108"/>
              <w:jc w:val="center"/>
              <w:rPr>
                <w:rFonts w:ascii="Times New Roman" w:hAnsi="Times New Roman" w:cs="Times New Roman"/>
                <w:sz w:val="22"/>
              </w:rPr>
            </w:pPr>
            <w:r>
              <w:rPr>
                <w:rFonts w:ascii="Times New Roman" w:hAnsi="Times New Roman" w:cs="Times New Roman"/>
                <w:sz w:val="22"/>
              </w:rPr>
              <w:t>EUR</w:t>
            </w:r>
          </w:p>
        </w:tc>
        <w:tc>
          <w:tcPr>
            <w:tcW w:w="270" w:type="dxa"/>
          </w:tcPr>
          <w:p w14:paraId="75830095" w14:textId="77777777" w:rsidR="002642CE" w:rsidRPr="00E879C5" w:rsidRDefault="002642CE" w:rsidP="002642CE">
            <w:pPr>
              <w:pStyle w:val="BodyText"/>
              <w:spacing w:after="0"/>
              <w:ind w:left="-108" w:right="-108"/>
              <w:jc w:val="center"/>
              <w:rPr>
                <w:rFonts w:ascii="Times New Roman" w:hAnsi="Times New Roman" w:cs="Times New Roman"/>
                <w:sz w:val="22"/>
              </w:rPr>
            </w:pPr>
          </w:p>
        </w:tc>
        <w:tc>
          <w:tcPr>
            <w:tcW w:w="1170" w:type="dxa"/>
          </w:tcPr>
          <w:p w14:paraId="430A10EE" w14:textId="665B8655" w:rsidR="002642CE" w:rsidRPr="00E879C5" w:rsidRDefault="002642CE" w:rsidP="002642CE">
            <w:pPr>
              <w:pStyle w:val="BodyText"/>
              <w:spacing w:after="0"/>
              <w:ind w:left="-108" w:right="-108"/>
              <w:jc w:val="center"/>
              <w:rPr>
                <w:rFonts w:ascii="Times New Roman" w:hAnsi="Times New Roman" w:cs="Times New Roman"/>
                <w:sz w:val="22"/>
              </w:rPr>
            </w:pPr>
            <w:r>
              <w:rPr>
                <w:rFonts w:ascii="Times New Roman" w:hAnsi="Times New Roman" w:cs="Times New Roman"/>
                <w:sz w:val="22"/>
              </w:rPr>
              <w:t>Total</w:t>
            </w:r>
          </w:p>
        </w:tc>
      </w:tr>
      <w:tr w:rsidR="00875A8B" w:rsidRPr="00E879C5" w14:paraId="23E082F3" w14:textId="743849BB" w:rsidTr="00A041C9">
        <w:tc>
          <w:tcPr>
            <w:tcW w:w="4050" w:type="dxa"/>
          </w:tcPr>
          <w:p w14:paraId="55A3AEDF" w14:textId="77777777" w:rsidR="00875A8B" w:rsidRPr="00E879C5" w:rsidRDefault="00875A8B" w:rsidP="002642CE">
            <w:pPr>
              <w:pStyle w:val="BodyText"/>
              <w:spacing w:after="0"/>
              <w:ind w:right="-405"/>
              <w:rPr>
                <w:rFonts w:ascii="Times New Roman" w:hAnsi="Times New Roman" w:cs="Times New Roman"/>
                <w:sz w:val="22"/>
              </w:rPr>
            </w:pPr>
          </w:p>
        </w:tc>
        <w:tc>
          <w:tcPr>
            <w:tcW w:w="5220" w:type="dxa"/>
            <w:gridSpan w:val="7"/>
            <w:vAlign w:val="bottom"/>
          </w:tcPr>
          <w:p w14:paraId="2E7191E1" w14:textId="434C1CC7" w:rsidR="00875A8B" w:rsidRPr="00E879C5" w:rsidRDefault="00875A8B"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0"/>
              </w:tabs>
              <w:spacing w:after="0"/>
              <w:ind w:left="-125" w:right="-198"/>
              <w:jc w:val="center"/>
              <w:rPr>
                <w:rFonts w:ascii="Times New Roman" w:hAnsi="Times New Roman" w:cs="Times New Roman"/>
                <w:i/>
                <w:iCs/>
                <w:sz w:val="22"/>
              </w:rPr>
            </w:pPr>
            <w:r w:rsidRPr="00E879C5">
              <w:rPr>
                <w:rFonts w:ascii="Times New Roman" w:hAnsi="Times New Roman" w:cs="Times New Roman"/>
                <w:i/>
                <w:iCs/>
                <w:sz w:val="22"/>
              </w:rPr>
              <w:t>(in thousand Baht)</w:t>
            </w:r>
          </w:p>
        </w:tc>
      </w:tr>
      <w:tr w:rsidR="002642CE" w:rsidRPr="00E879C5" w14:paraId="140DE712" w14:textId="55F643D2" w:rsidTr="00543693">
        <w:tc>
          <w:tcPr>
            <w:tcW w:w="4050" w:type="dxa"/>
          </w:tcPr>
          <w:p w14:paraId="3F93D31B" w14:textId="77777777" w:rsidR="002642CE" w:rsidRPr="00E879C5" w:rsidRDefault="002642CE" w:rsidP="002642CE">
            <w:pPr>
              <w:pStyle w:val="BodyText"/>
              <w:spacing w:after="0"/>
              <w:ind w:right="-405"/>
              <w:rPr>
                <w:rFonts w:ascii="Times New Roman" w:hAnsi="Times New Roman" w:cs="Times New Roman"/>
                <w:sz w:val="22"/>
              </w:rPr>
            </w:pPr>
            <w:r w:rsidRPr="00E879C5">
              <w:rPr>
                <w:rFonts w:ascii="Times New Roman" w:hAnsi="Times New Roman" w:cs="Times New Roman"/>
                <w:sz w:val="22"/>
              </w:rPr>
              <w:t>Trade accounts receivables</w:t>
            </w:r>
          </w:p>
        </w:tc>
        <w:tc>
          <w:tcPr>
            <w:tcW w:w="1080" w:type="dxa"/>
            <w:vAlign w:val="bottom"/>
          </w:tcPr>
          <w:p w14:paraId="2516938B" w14:textId="0EF847B3" w:rsidR="002642CE" w:rsidRPr="00E879C5"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sz w:val="22"/>
              </w:rPr>
            </w:pPr>
            <w:r>
              <w:rPr>
                <w:rFonts w:ascii="Times New Roman" w:hAnsi="Times New Roman" w:cs="Times New Roman"/>
                <w:sz w:val="22"/>
              </w:rPr>
              <w:t>531</w:t>
            </w:r>
          </w:p>
        </w:tc>
        <w:tc>
          <w:tcPr>
            <w:tcW w:w="270" w:type="dxa"/>
          </w:tcPr>
          <w:p w14:paraId="6E270213" w14:textId="77777777" w:rsidR="002642CE" w:rsidRPr="00E879C5"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4"/>
              </w:tabs>
              <w:spacing w:after="0"/>
              <w:ind w:left="-125" w:right="-198"/>
              <w:rPr>
                <w:rFonts w:ascii="Times New Roman" w:hAnsi="Times New Roman" w:cs="Times New Roman"/>
                <w:sz w:val="22"/>
              </w:rPr>
            </w:pPr>
          </w:p>
        </w:tc>
        <w:tc>
          <w:tcPr>
            <w:tcW w:w="1080" w:type="dxa"/>
            <w:vAlign w:val="bottom"/>
          </w:tcPr>
          <w:p w14:paraId="53E4320A" w14:textId="02A17D3E" w:rsidR="002642CE" w:rsidRPr="00E879C5"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sz w:val="22"/>
              </w:rPr>
            </w:pPr>
            <w:r>
              <w:rPr>
                <w:rFonts w:ascii="Times New Roman" w:hAnsi="Times New Roman" w:cs="Times New Roman"/>
                <w:sz w:val="22"/>
              </w:rPr>
              <w:t>15,375</w:t>
            </w:r>
          </w:p>
        </w:tc>
        <w:tc>
          <w:tcPr>
            <w:tcW w:w="270" w:type="dxa"/>
          </w:tcPr>
          <w:p w14:paraId="26BAF9DA" w14:textId="77777777" w:rsidR="002642CE"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5" w:right="-198"/>
              <w:rPr>
                <w:rFonts w:ascii="Times New Roman" w:hAnsi="Times New Roman" w:cs="Times New Roman"/>
                <w:sz w:val="22"/>
              </w:rPr>
            </w:pPr>
          </w:p>
        </w:tc>
        <w:tc>
          <w:tcPr>
            <w:tcW w:w="1080" w:type="dxa"/>
            <w:vAlign w:val="bottom"/>
          </w:tcPr>
          <w:p w14:paraId="30A8F798" w14:textId="715BB6B6" w:rsidR="002642CE" w:rsidRDefault="002642CE" w:rsidP="005436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5" w:right="-198"/>
              <w:rPr>
                <w:rFonts w:ascii="Times New Roman" w:hAnsi="Times New Roman" w:cs="Times New Roman"/>
                <w:sz w:val="22"/>
              </w:rPr>
            </w:pPr>
            <w:r>
              <w:rPr>
                <w:rFonts w:ascii="Times New Roman" w:hAnsi="Times New Roman" w:cs="Times New Roman"/>
                <w:sz w:val="22"/>
              </w:rPr>
              <w:t>-</w:t>
            </w:r>
          </w:p>
        </w:tc>
        <w:tc>
          <w:tcPr>
            <w:tcW w:w="270" w:type="dxa"/>
          </w:tcPr>
          <w:p w14:paraId="3DC94BAD" w14:textId="77777777" w:rsidR="002642CE"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5" w:right="-198"/>
              <w:rPr>
                <w:rFonts w:ascii="Times New Roman" w:hAnsi="Times New Roman" w:cs="Times New Roman"/>
                <w:sz w:val="22"/>
              </w:rPr>
            </w:pPr>
          </w:p>
        </w:tc>
        <w:tc>
          <w:tcPr>
            <w:tcW w:w="1170" w:type="dxa"/>
            <w:vAlign w:val="bottom"/>
          </w:tcPr>
          <w:p w14:paraId="6394BC62" w14:textId="72EC9DDA" w:rsidR="002642CE"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sz w:val="22"/>
              </w:rPr>
            </w:pPr>
            <w:r>
              <w:rPr>
                <w:rFonts w:ascii="Times New Roman" w:hAnsi="Times New Roman" w:cs="Times New Roman"/>
                <w:sz w:val="22"/>
              </w:rPr>
              <w:t>15,375</w:t>
            </w:r>
          </w:p>
        </w:tc>
      </w:tr>
      <w:tr w:rsidR="002642CE" w:rsidRPr="00E879C5" w14:paraId="041411DC" w14:textId="5C0BE76C" w:rsidTr="00543693">
        <w:tc>
          <w:tcPr>
            <w:tcW w:w="4050" w:type="dxa"/>
          </w:tcPr>
          <w:p w14:paraId="74665A87" w14:textId="77777777" w:rsidR="002642CE" w:rsidRPr="00E879C5" w:rsidRDefault="002642CE" w:rsidP="002642CE">
            <w:pPr>
              <w:pStyle w:val="BodyText"/>
              <w:spacing w:after="0"/>
              <w:ind w:right="-405"/>
              <w:rPr>
                <w:rFonts w:ascii="Times New Roman" w:hAnsi="Times New Roman" w:cs="Times New Roman"/>
                <w:sz w:val="22"/>
                <w:cs/>
              </w:rPr>
            </w:pPr>
            <w:r w:rsidRPr="00E879C5">
              <w:rPr>
                <w:rFonts w:ascii="Times New Roman" w:hAnsi="Times New Roman" w:cs="Times New Roman"/>
                <w:sz w:val="22"/>
              </w:rPr>
              <w:t>Trade payables</w:t>
            </w:r>
          </w:p>
        </w:tc>
        <w:tc>
          <w:tcPr>
            <w:tcW w:w="1080" w:type="dxa"/>
            <w:tcBorders>
              <w:bottom w:val="single" w:sz="4" w:space="0" w:color="auto"/>
            </w:tcBorders>
            <w:vAlign w:val="bottom"/>
          </w:tcPr>
          <w:p w14:paraId="15ABE7B4" w14:textId="349FF8E8" w:rsidR="002642CE" w:rsidRPr="00034D66"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sz w:val="22"/>
              </w:rPr>
            </w:pPr>
            <w:r w:rsidRPr="00D40185">
              <w:rPr>
                <w:rFonts w:ascii="Times New Roman" w:hAnsi="Times New Roman" w:cs="Times New Roman"/>
                <w:sz w:val="22"/>
              </w:rPr>
              <w:t>(</w:t>
            </w:r>
            <w:r>
              <w:rPr>
                <w:rFonts w:ascii="Times New Roman" w:hAnsi="Times New Roman" w:cs="Times New Roman"/>
                <w:sz w:val="22"/>
              </w:rPr>
              <w:t>47,733</w:t>
            </w:r>
            <w:r w:rsidRPr="00D40185">
              <w:rPr>
                <w:rFonts w:ascii="Times New Roman" w:hAnsi="Times New Roman" w:cs="Times New Roman"/>
                <w:sz w:val="22"/>
              </w:rPr>
              <w:t>)</w:t>
            </w:r>
          </w:p>
        </w:tc>
        <w:tc>
          <w:tcPr>
            <w:tcW w:w="270" w:type="dxa"/>
          </w:tcPr>
          <w:p w14:paraId="7EE4A533" w14:textId="77777777" w:rsidR="002642CE" w:rsidRPr="00E879C5"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4"/>
              </w:tabs>
              <w:spacing w:after="0"/>
              <w:ind w:left="-125" w:right="-198"/>
              <w:rPr>
                <w:rFonts w:ascii="Times New Roman" w:hAnsi="Times New Roman" w:cs="Times New Roman"/>
                <w:sz w:val="22"/>
              </w:rPr>
            </w:pPr>
          </w:p>
        </w:tc>
        <w:tc>
          <w:tcPr>
            <w:tcW w:w="1080" w:type="dxa"/>
            <w:tcBorders>
              <w:bottom w:val="single" w:sz="4" w:space="0" w:color="auto"/>
            </w:tcBorders>
            <w:vAlign w:val="bottom"/>
          </w:tcPr>
          <w:p w14:paraId="46536707" w14:textId="503A78C6" w:rsidR="002642CE" w:rsidRPr="00E879C5"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sz w:val="22"/>
              </w:rPr>
            </w:pPr>
            <w:r w:rsidRPr="00034D66">
              <w:rPr>
                <w:rFonts w:ascii="Times New Roman" w:hAnsi="Times New Roman" w:cs="Times New Roman"/>
                <w:sz w:val="22"/>
              </w:rPr>
              <w:t>(</w:t>
            </w:r>
            <w:r>
              <w:rPr>
                <w:rFonts w:ascii="Times New Roman" w:hAnsi="Times New Roman" w:cs="Times New Roman"/>
                <w:sz w:val="22"/>
              </w:rPr>
              <w:t>20,963</w:t>
            </w:r>
            <w:r w:rsidRPr="00034D66">
              <w:rPr>
                <w:rFonts w:ascii="Times New Roman" w:hAnsi="Times New Roman" w:cs="Times New Roman"/>
                <w:sz w:val="22"/>
              </w:rPr>
              <w:t>)</w:t>
            </w:r>
          </w:p>
        </w:tc>
        <w:tc>
          <w:tcPr>
            <w:tcW w:w="270" w:type="dxa"/>
          </w:tcPr>
          <w:p w14:paraId="71A26EDC" w14:textId="77777777" w:rsidR="002642CE" w:rsidRPr="00034D66"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5" w:right="-198"/>
              <w:rPr>
                <w:rFonts w:ascii="Times New Roman" w:hAnsi="Times New Roman" w:cs="Times New Roman"/>
                <w:sz w:val="22"/>
              </w:rPr>
            </w:pPr>
          </w:p>
        </w:tc>
        <w:tc>
          <w:tcPr>
            <w:tcW w:w="1080" w:type="dxa"/>
            <w:tcBorders>
              <w:bottom w:val="single" w:sz="4" w:space="0" w:color="auto"/>
            </w:tcBorders>
            <w:vAlign w:val="bottom"/>
          </w:tcPr>
          <w:p w14:paraId="78C9ACB6" w14:textId="66DA56E4" w:rsidR="002642CE" w:rsidRPr="00034D66" w:rsidRDefault="002642CE" w:rsidP="005436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sz w:val="22"/>
              </w:rPr>
            </w:pPr>
            <w:r w:rsidRPr="00034D66">
              <w:rPr>
                <w:rFonts w:ascii="Times New Roman" w:hAnsi="Times New Roman" w:cs="Times New Roman"/>
                <w:sz w:val="22"/>
              </w:rPr>
              <w:t>(</w:t>
            </w:r>
            <w:r>
              <w:rPr>
                <w:rFonts w:ascii="Times New Roman" w:hAnsi="Times New Roman" w:cs="Times New Roman"/>
                <w:sz w:val="22"/>
              </w:rPr>
              <w:t>199</w:t>
            </w:r>
            <w:r w:rsidRPr="00034D66">
              <w:rPr>
                <w:rFonts w:ascii="Times New Roman" w:hAnsi="Times New Roman" w:cs="Times New Roman"/>
                <w:sz w:val="22"/>
              </w:rPr>
              <w:t>)</w:t>
            </w:r>
          </w:p>
        </w:tc>
        <w:tc>
          <w:tcPr>
            <w:tcW w:w="270" w:type="dxa"/>
          </w:tcPr>
          <w:p w14:paraId="4CCCF0F7" w14:textId="77777777" w:rsidR="002642CE" w:rsidRPr="00034D66"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5" w:right="-198"/>
              <w:rPr>
                <w:rFonts w:ascii="Times New Roman" w:hAnsi="Times New Roman" w:cs="Times New Roman"/>
                <w:sz w:val="22"/>
              </w:rPr>
            </w:pPr>
          </w:p>
        </w:tc>
        <w:tc>
          <w:tcPr>
            <w:tcW w:w="1170" w:type="dxa"/>
            <w:tcBorders>
              <w:bottom w:val="single" w:sz="4" w:space="0" w:color="auto"/>
            </w:tcBorders>
            <w:vAlign w:val="bottom"/>
          </w:tcPr>
          <w:p w14:paraId="4FBA02AF" w14:textId="630CB1A2" w:rsidR="002642CE" w:rsidRPr="00034D66"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sz w:val="22"/>
              </w:rPr>
            </w:pPr>
            <w:r w:rsidRPr="00034D66">
              <w:rPr>
                <w:rFonts w:ascii="Times New Roman" w:hAnsi="Times New Roman" w:cs="Times New Roman"/>
                <w:sz w:val="22"/>
              </w:rPr>
              <w:t>(</w:t>
            </w:r>
            <w:r>
              <w:rPr>
                <w:rFonts w:ascii="Times New Roman" w:hAnsi="Times New Roman" w:cs="Times New Roman"/>
                <w:sz w:val="22"/>
              </w:rPr>
              <w:t>21,162</w:t>
            </w:r>
            <w:r w:rsidRPr="00034D66">
              <w:rPr>
                <w:rFonts w:ascii="Times New Roman" w:hAnsi="Times New Roman" w:cs="Times New Roman"/>
                <w:sz w:val="22"/>
              </w:rPr>
              <w:t>)</w:t>
            </w:r>
          </w:p>
        </w:tc>
      </w:tr>
      <w:tr w:rsidR="002642CE" w:rsidRPr="00E879C5" w14:paraId="435996E9" w14:textId="2E05D55B" w:rsidTr="00543693">
        <w:tc>
          <w:tcPr>
            <w:tcW w:w="4050" w:type="dxa"/>
          </w:tcPr>
          <w:p w14:paraId="10FDD4CE" w14:textId="77777777" w:rsidR="002642CE" w:rsidRPr="00E879C5" w:rsidRDefault="002642CE" w:rsidP="002642CE">
            <w:pPr>
              <w:pStyle w:val="BodyText"/>
              <w:spacing w:after="0"/>
              <w:ind w:left="156" w:right="-10" w:hanging="156"/>
              <w:rPr>
                <w:rFonts w:ascii="Times New Roman" w:hAnsi="Times New Roman" w:cs="Times New Roman"/>
                <w:b/>
                <w:bCs/>
                <w:sz w:val="22"/>
              </w:rPr>
            </w:pPr>
            <w:r w:rsidRPr="00E879C5">
              <w:rPr>
                <w:rFonts w:ascii="Times New Roman" w:hAnsi="Times New Roman" w:cs="Times New Roman"/>
                <w:b/>
                <w:bCs/>
                <w:sz w:val="22"/>
              </w:rPr>
              <w:t>Net statement of financial position exposure</w:t>
            </w:r>
          </w:p>
        </w:tc>
        <w:tc>
          <w:tcPr>
            <w:tcW w:w="1080" w:type="dxa"/>
            <w:tcBorders>
              <w:top w:val="single" w:sz="4" w:space="0" w:color="auto"/>
              <w:bottom w:val="single" w:sz="4" w:space="0" w:color="auto"/>
            </w:tcBorders>
            <w:vAlign w:val="bottom"/>
          </w:tcPr>
          <w:p w14:paraId="74D998EE" w14:textId="20CBC114" w:rsidR="002642CE" w:rsidRPr="004B75BE"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b/>
                <w:bCs/>
                <w:sz w:val="22"/>
              </w:rPr>
            </w:pPr>
            <w:r w:rsidRPr="004B75BE">
              <w:rPr>
                <w:rFonts w:ascii="Times New Roman" w:hAnsi="Times New Roman" w:cs="Times New Roman"/>
                <w:b/>
                <w:bCs/>
                <w:sz w:val="22"/>
              </w:rPr>
              <w:t>(4</w:t>
            </w:r>
            <w:r>
              <w:rPr>
                <w:rFonts w:ascii="Times New Roman" w:hAnsi="Times New Roman" w:cs="Times New Roman"/>
                <w:b/>
                <w:bCs/>
                <w:sz w:val="22"/>
              </w:rPr>
              <w:t>7,202</w:t>
            </w:r>
            <w:r w:rsidRPr="004B75BE">
              <w:rPr>
                <w:rFonts w:ascii="Times New Roman" w:hAnsi="Times New Roman" w:cs="Times New Roman"/>
                <w:b/>
                <w:bCs/>
                <w:sz w:val="22"/>
              </w:rPr>
              <w:t>)</w:t>
            </w:r>
          </w:p>
        </w:tc>
        <w:tc>
          <w:tcPr>
            <w:tcW w:w="270" w:type="dxa"/>
          </w:tcPr>
          <w:p w14:paraId="5ACCE835" w14:textId="77777777" w:rsidR="002642CE" w:rsidRPr="00E879C5"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4"/>
              </w:tabs>
              <w:spacing w:after="0"/>
              <w:ind w:left="-125" w:right="-198"/>
              <w:rPr>
                <w:rFonts w:ascii="Times New Roman" w:hAnsi="Times New Roman" w:cs="Times New Roman"/>
                <w:b/>
                <w:bCs/>
                <w:sz w:val="22"/>
              </w:rPr>
            </w:pPr>
          </w:p>
        </w:tc>
        <w:tc>
          <w:tcPr>
            <w:tcW w:w="1080" w:type="dxa"/>
            <w:tcBorders>
              <w:top w:val="single" w:sz="4" w:space="0" w:color="auto"/>
              <w:bottom w:val="single" w:sz="4" w:space="0" w:color="auto"/>
            </w:tcBorders>
            <w:vAlign w:val="bottom"/>
          </w:tcPr>
          <w:p w14:paraId="59B611D1" w14:textId="025F3525" w:rsidR="002642CE" w:rsidRPr="00E879C5"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b/>
                <w:bCs/>
                <w:sz w:val="22"/>
              </w:rPr>
            </w:pPr>
            <w:r w:rsidRPr="00034D66">
              <w:rPr>
                <w:rFonts w:ascii="Times New Roman" w:hAnsi="Times New Roman" w:cs="Times New Roman"/>
                <w:b/>
                <w:bCs/>
                <w:sz w:val="22"/>
              </w:rPr>
              <w:t>(</w:t>
            </w:r>
            <w:r>
              <w:rPr>
                <w:rFonts w:ascii="Times New Roman" w:hAnsi="Times New Roman" w:cs="Times New Roman"/>
                <w:b/>
                <w:bCs/>
                <w:sz w:val="22"/>
              </w:rPr>
              <w:t>5,588</w:t>
            </w:r>
            <w:r w:rsidRPr="00034D66">
              <w:rPr>
                <w:rFonts w:ascii="Times New Roman" w:hAnsi="Times New Roman" w:cs="Times New Roman"/>
                <w:b/>
                <w:bCs/>
                <w:sz w:val="22"/>
              </w:rPr>
              <w:t>)</w:t>
            </w:r>
          </w:p>
        </w:tc>
        <w:tc>
          <w:tcPr>
            <w:tcW w:w="270" w:type="dxa"/>
          </w:tcPr>
          <w:p w14:paraId="002E3796" w14:textId="77777777" w:rsidR="002642CE" w:rsidRPr="00034D66"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5" w:right="-198"/>
              <w:rPr>
                <w:rFonts w:ascii="Times New Roman" w:hAnsi="Times New Roman" w:cs="Times New Roman"/>
                <w:b/>
                <w:bCs/>
                <w:sz w:val="22"/>
              </w:rPr>
            </w:pPr>
          </w:p>
        </w:tc>
        <w:tc>
          <w:tcPr>
            <w:tcW w:w="1080" w:type="dxa"/>
            <w:tcBorders>
              <w:top w:val="single" w:sz="4" w:space="0" w:color="auto"/>
              <w:bottom w:val="single" w:sz="4" w:space="0" w:color="auto"/>
            </w:tcBorders>
            <w:vAlign w:val="bottom"/>
          </w:tcPr>
          <w:p w14:paraId="7EAF7559" w14:textId="4E0C2503" w:rsidR="002642CE" w:rsidRPr="002642CE" w:rsidRDefault="002642CE" w:rsidP="005436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2642CE">
              <w:rPr>
                <w:rFonts w:ascii="Times New Roman" w:hAnsi="Times New Roman" w:cs="Times New Roman"/>
                <w:b/>
                <w:bCs/>
                <w:sz w:val="22"/>
              </w:rPr>
              <w:t>(199)</w:t>
            </w:r>
          </w:p>
        </w:tc>
        <w:tc>
          <w:tcPr>
            <w:tcW w:w="270" w:type="dxa"/>
          </w:tcPr>
          <w:p w14:paraId="0CA7F168" w14:textId="77777777" w:rsidR="002642CE" w:rsidRPr="002642CE"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5" w:right="-198"/>
              <w:rPr>
                <w:rFonts w:ascii="Times New Roman" w:hAnsi="Times New Roman" w:cs="Times New Roman"/>
                <w:b/>
                <w:bCs/>
                <w:sz w:val="22"/>
              </w:rPr>
            </w:pPr>
          </w:p>
        </w:tc>
        <w:tc>
          <w:tcPr>
            <w:tcW w:w="1170" w:type="dxa"/>
            <w:tcBorders>
              <w:top w:val="single" w:sz="4" w:space="0" w:color="auto"/>
              <w:bottom w:val="single" w:sz="4" w:space="0" w:color="auto"/>
            </w:tcBorders>
            <w:vAlign w:val="bottom"/>
          </w:tcPr>
          <w:p w14:paraId="30D6DF79" w14:textId="11721C48" w:rsidR="002642CE" w:rsidRPr="002642CE"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b/>
                <w:bCs/>
                <w:sz w:val="22"/>
              </w:rPr>
            </w:pPr>
            <w:r w:rsidRPr="002642CE">
              <w:rPr>
                <w:rFonts w:ascii="Times New Roman" w:hAnsi="Times New Roman" w:cs="Times New Roman"/>
                <w:b/>
                <w:bCs/>
                <w:sz w:val="22"/>
              </w:rPr>
              <w:t>(5,787)</w:t>
            </w:r>
          </w:p>
        </w:tc>
      </w:tr>
      <w:tr w:rsidR="002642CE" w:rsidRPr="000307A5" w14:paraId="4723B2BC" w14:textId="3E47EF83" w:rsidTr="00543693">
        <w:tc>
          <w:tcPr>
            <w:tcW w:w="4050" w:type="dxa"/>
          </w:tcPr>
          <w:p w14:paraId="0680CD41" w14:textId="44EA4FCF" w:rsidR="002642CE" w:rsidRPr="00020F36" w:rsidRDefault="002642CE" w:rsidP="002642CE">
            <w:pPr>
              <w:pStyle w:val="BodyText"/>
              <w:spacing w:after="0"/>
              <w:ind w:right="-405"/>
              <w:rPr>
                <w:rFonts w:ascii="Times New Roman" w:hAnsi="Times New Roman" w:cs="Times New Roman"/>
                <w:sz w:val="22"/>
              </w:rPr>
            </w:pPr>
            <w:r w:rsidRPr="00454A6F">
              <w:rPr>
                <w:rFonts w:ascii="Times New Roman" w:hAnsi="Times New Roman" w:cs="Times New Roman"/>
                <w:sz w:val="22"/>
              </w:rPr>
              <w:t xml:space="preserve">Forward exchange selling contracts                            </w:t>
            </w:r>
          </w:p>
        </w:tc>
        <w:tc>
          <w:tcPr>
            <w:tcW w:w="1080" w:type="dxa"/>
            <w:tcBorders>
              <w:top w:val="single" w:sz="4" w:space="0" w:color="auto"/>
              <w:bottom w:val="single" w:sz="4" w:space="0" w:color="auto"/>
            </w:tcBorders>
            <w:vAlign w:val="bottom"/>
          </w:tcPr>
          <w:p w14:paraId="164EFA93" w14:textId="0C00E3C0" w:rsidR="002642CE" w:rsidRPr="00D40185"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sz w:val="22"/>
              </w:rPr>
            </w:pPr>
            <w:r w:rsidRPr="00D40185">
              <w:rPr>
                <w:rFonts w:ascii="Times New Roman" w:hAnsi="Times New Roman" w:cs="Times New Roman"/>
                <w:sz w:val="22"/>
              </w:rPr>
              <w:t>(349)</w:t>
            </w:r>
          </w:p>
        </w:tc>
        <w:tc>
          <w:tcPr>
            <w:tcW w:w="270" w:type="dxa"/>
          </w:tcPr>
          <w:p w14:paraId="6EEFA993" w14:textId="77777777" w:rsidR="002642CE" w:rsidRPr="000307A5" w:rsidRDefault="002642CE" w:rsidP="002642CE">
            <w:pPr>
              <w:pStyle w:val="BodyText"/>
              <w:spacing w:after="0"/>
              <w:ind w:right="-405"/>
              <w:rPr>
                <w:rFonts w:ascii="Times New Roman" w:hAnsi="Times New Roman" w:cs="Times New Roman"/>
                <w:sz w:val="22"/>
              </w:rPr>
            </w:pPr>
          </w:p>
        </w:tc>
        <w:tc>
          <w:tcPr>
            <w:tcW w:w="1080" w:type="dxa"/>
            <w:tcBorders>
              <w:top w:val="single" w:sz="4" w:space="0" w:color="auto"/>
              <w:bottom w:val="single" w:sz="4" w:space="0" w:color="auto"/>
            </w:tcBorders>
            <w:vAlign w:val="bottom"/>
          </w:tcPr>
          <w:p w14:paraId="7B4953E0" w14:textId="2F6EF184" w:rsidR="002642CE" w:rsidRPr="000307A5" w:rsidRDefault="002642CE" w:rsidP="002642CE">
            <w:pPr>
              <w:pStyle w:val="BodyText"/>
              <w:tabs>
                <w:tab w:val="decimal" w:pos="860"/>
              </w:tabs>
              <w:spacing w:after="0"/>
              <w:ind w:right="-405"/>
              <w:jc w:val="center"/>
              <w:rPr>
                <w:rFonts w:ascii="Times New Roman" w:hAnsi="Times New Roman" w:cs="Times New Roman"/>
                <w:sz w:val="22"/>
              </w:rPr>
            </w:pPr>
            <w:r w:rsidRPr="000307A5">
              <w:rPr>
                <w:rFonts w:ascii="Times New Roman" w:hAnsi="Times New Roman" w:cs="Times New Roman"/>
                <w:sz w:val="22"/>
              </w:rPr>
              <w:t>-</w:t>
            </w:r>
          </w:p>
        </w:tc>
        <w:tc>
          <w:tcPr>
            <w:tcW w:w="270" w:type="dxa"/>
          </w:tcPr>
          <w:p w14:paraId="7CFB7336" w14:textId="77777777" w:rsidR="002642CE" w:rsidRPr="000307A5" w:rsidRDefault="002642CE" w:rsidP="002642CE">
            <w:pPr>
              <w:pStyle w:val="BodyText"/>
              <w:spacing w:after="0"/>
              <w:ind w:right="-405"/>
              <w:jc w:val="center"/>
              <w:rPr>
                <w:rFonts w:ascii="Times New Roman" w:hAnsi="Times New Roman" w:cs="Times New Roman"/>
                <w:sz w:val="22"/>
              </w:rPr>
            </w:pPr>
          </w:p>
        </w:tc>
        <w:tc>
          <w:tcPr>
            <w:tcW w:w="1080" w:type="dxa"/>
            <w:tcBorders>
              <w:top w:val="single" w:sz="4" w:space="0" w:color="auto"/>
              <w:bottom w:val="single" w:sz="4" w:space="0" w:color="auto"/>
            </w:tcBorders>
            <w:vAlign w:val="bottom"/>
          </w:tcPr>
          <w:p w14:paraId="264A4F29" w14:textId="287258E7" w:rsidR="002642CE" w:rsidRPr="000307A5" w:rsidRDefault="002642CE" w:rsidP="005436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5" w:right="-198"/>
              <w:rPr>
                <w:rFonts w:ascii="Times New Roman" w:hAnsi="Times New Roman" w:cs="Times New Roman"/>
                <w:sz w:val="22"/>
              </w:rPr>
            </w:pPr>
            <w:r w:rsidRPr="000307A5">
              <w:rPr>
                <w:rFonts w:ascii="Times New Roman" w:hAnsi="Times New Roman" w:cs="Times New Roman"/>
                <w:sz w:val="22"/>
              </w:rPr>
              <w:t>-</w:t>
            </w:r>
          </w:p>
        </w:tc>
        <w:tc>
          <w:tcPr>
            <w:tcW w:w="270" w:type="dxa"/>
          </w:tcPr>
          <w:p w14:paraId="615E8645" w14:textId="77777777" w:rsidR="002642CE" w:rsidRPr="000307A5" w:rsidRDefault="002642CE" w:rsidP="002642CE">
            <w:pPr>
              <w:pStyle w:val="BodyText"/>
              <w:spacing w:after="0"/>
              <w:ind w:right="-405"/>
              <w:jc w:val="center"/>
              <w:rPr>
                <w:rFonts w:ascii="Times New Roman" w:hAnsi="Times New Roman" w:cs="Times New Roman"/>
                <w:sz w:val="22"/>
              </w:rPr>
            </w:pPr>
          </w:p>
        </w:tc>
        <w:tc>
          <w:tcPr>
            <w:tcW w:w="1170" w:type="dxa"/>
            <w:tcBorders>
              <w:top w:val="single" w:sz="4" w:space="0" w:color="auto"/>
              <w:bottom w:val="single" w:sz="4" w:space="0" w:color="auto"/>
            </w:tcBorders>
            <w:vAlign w:val="bottom"/>
          </w:tcPr>
          <w:p w14:paraId="68BC4429" w14:textId="72C97688" w:rsidR="002642CE" w:rsidRPr="000307A5"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25" w:right="-198"/>
              <w:rPr>
                <w:rFonts w:ascii="Times New Roman" w:hAnsi="Times New Roman" w:cs="Times New Roman"/>
                <w:sz w:val="22"/>
              </w:rPr>
            </w:pPr>
            <w:r w:rsidRPr="000307A5">
              <w:rPr>
                <w:rFonts w:ascii="Times New Roman" w:hAnsi="Times New Roman" w:cs="Times New Roman"/>
                <w:sz w:val="22"/>
              </w:rPr>
              <w:t>-</w:t>
            </w:r>
          </w:p>
        </w:tc>
      </w:tr>
      <w:tr w:rsidR="002642CE" w:rsidRPr="00E879C5" w14:paraId="38E256FB" w14:textId="198FD55A" w:rsidTr="00543693">
        <w:tc>
          <w:tcPr>
            <w:tcW w:w="4050" w:type="dxa"/>
          </w:tcPr>
          <w:p w14:paraId="26EA1D09" w14:textId="77777777" w:rsidR="002642CE" w:rsidRPr="00E879C5" w:rsidRDefault="002642CE" w:rsidP="002642CE">
            <w:pPr>
              <w:pStyle w:val="NoSpacing"/>
              <w:spacing w:line="240" w:lineRule="atLeast"/>
              <w:rPr>
                <w:rFonts w:ascii="Times New Roman" w:hAnsi="Times New Roman" w:cs="Times New Roman"/>
                <w:b/>
                <w:bCs/>
                <w:sz w:val="22"/>
                <w:cs/>
              </w:rPr>
            </w:pPr>
            <w:r w:rsidRPr="00E879C5">
              <w:rPr>
                <w:rFonts w:ascii="Times New Roman" w:hAnsi="Times New Roman" w:cs="Times New Roman"/>
                <w:b/>
                <w:bCs/>
                <w:sz w:val="22"/>
              </w:rPr>
              <w:t>Net exposure</w:t>
            </w:r>
          </w:p>
        </w:tc>
        <w:tc>
          <w:tcPr>
            <w:tcW w:w="1080" w:type="dxa"/>
            <w:tcBorders>
              <w:top w:val="single" w:sz="4" w:space="0" w:color="auto"/>
              <w:bottom w:val="double" w:sz="4" w:space="0" w:color="auto"/>
            </w:tcBorders>
            <w:vAlign w:val="bottom"/>
          </w:tcPr>
          <w:p w14:paraId="7E689D89" w14:textId="06B04163" w:rsidR="002642CE" w:rsidRPr="004B75BE"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b/>
                <w:bCs/>
                <w:sz w:val="22"/>
              </w:rPr>
            </w:pPr>
            <w:r w:rsidRPr="004B75BE">
              <w:rPr>
                <w:rFonts w:ascii="Times New Roman" w:hAnsi="Times New Roman" w:cs="Times New Roman"/>
                <w:b/>
                <w:bCs/>
                <w:sz w:val="22"/>
              </w:rPr>
              <w:t>(4</w:t>
            </w:r>
            <w:r>
              <w:rPr>
                <w:rFonts w:ascii="Times New Roman" w:hAnsi="Times New Roman" w:cs="Times New Roman"/>
                <w:b/>
                <w:bCs/>
                <w:sz w:val="22"/>
              </w:rPr>
              <w:t>7,551</w:t>
            </w:r>
            <w:r w:rsidRPr="004B75BE">
              <w:rPr>
                <w:rFonts w:ascii="Times New Roman" w:hAnsi="Times New Roman" w:cs="Times New Roman"/>
                <w:b/>
                <w:bCs/>
                <w:sz w:val="22"/>
              </w:rPr>
              <w:t>)</w:t>
            </w:r>
          </w:p>
        </w:tc>
        <w:tc>
          <w:tcPr>
            <w:tcW w:w="270" w:type="dxa"/>
          </w:tcPr>
          <w:p w14:paraId="0E70849D" w14:textId="77777777" w:rsidR="002642CE" w:rsidRPr="00E879C5" w:rsidRDefault="002642CE" w:rsidP="002642C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4"/>
              </w:tabs>
              <w:spacing w:line="240" w:lineRule="atLeast"/>
              <w:ind w:left="-125" w:right="-198"/>
              <w:rPr>
                <w:rFonts w:ascii="Times New Roman" w:hAnsi="Times New Roman" w:cs="Times New Roman"/>
                <w:b/>
                <w:bCs/>
                <w:sz w:val="22"/>
              </w:rPr>
            </w:pPr>
          </w:p>
        </w:tc>
        <w:tc>
          <w:tcPr>
            <w:tcW w:w="1080" w:type="dxa"/>
            <w:tcBorders>
              <w:top w:val="single" w:sz="4" w:space="0" w:color="auto"/>
              <w:bottom w:val="double" w:sz="4" w:space="0" w:color="auto"/>
            </w:tcBorders>
            <w:vAlign w:val="bottom"/>
          </w:tcPr>
          <w:p w14:paraId="753ABAC9" w14:textId="2E6B2DA3" w:rsidR="002642CE" w:rsidRPr="00926E28"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b/>
                <w:bCs/>
                <w:sz w:val="22"/>
              </w:rPr>
            </w:pPr>
            <w:r w:rsidRPr="00034D66">
              <w:rPr>
                <w:rFonts w:ascii="Times New Roman" w:hAnsi="Times New Roman" w:cs="Times New Roman"/>
                <w:b/>
                <w:bCs/>
                <w:sz w:val="22"/>
              </w:rPr>
              <w:t>(</w:t>
            </w:r>
            <w:r>
              <w:rPr>
                <w:rFonts w:ascii="Times New Roman" w:hAnsi="Times New Roman" w:cs="Times New Roman"/>
                <w:b/>
                <w:bCs/>
                <w:sz w:val="22"/>
              </w:rPr>
              <w:t>5,588</w:t>
            </w:r>
            <w:r w:rsidRPr="00034D66">
              <w:rPr>
                <w:rFonts w:ascii="Times New Roman" w:hAnsi="Times New Roman" w:cs="Times New Roman"/>
                <w:b/>
                <w:bCs/>
                <w:sz w:val="22"/>
              </w:rPr>
              <w:t>)</w:t>
            </w:r>
          </w:p>
        </w:tc>
        <w:tc>
          <w:tcPr>
            <w:tcW w:w="270" w:type="dxa"/>
          </w:tcPr>
          <w:p w14:paraId="235A6DA2" w14:textId="77777777" w:rsidR="002642CE" w:rsidRPr="00034D66"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5" w:right="-198"/>
              <w:rPr>
                <w:rFonts w:ascii="Times New Roman" w:hAnsi="Times New Roman" w:cs="Times New Roman"/>
                <w:b/>
                <w:bCs/>
                <w:sz w:val="22"/>
              </w:rPr>
            </w:pPr>
          </w:p>
        </w:tc>
        <w:tc>
          <w:tcPr>
            <w:tcW w:w="1080" w:type="dxa"/>
            <w:tcBorders>
              <w:top w:val="single" w:sz="4" w:space="0" w:color="auto"/>
              <w:bottom w:val="double" w:sz="4" w:space="0" w:color="auto"/>
            </w:tcBorders>
            <w:vAlign w:val="bottom"/>
          </w:tcPr>
          <w:p w14:paraId="1C665966" w14:textId="24AC49D3" w:rsidR="002642CE" w:rsidRPr="002642CE" w:rsidRDefault="002642CE" w:rsidP="005436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25" w:right="-198"/>
              <w:rPr>
                <w:rFonts w:ascii="Times New Roman" w:hAnsi="Times New Roman" w:cs="Times New Roman"/>
                <w:b/>
                <w:bCs/>
                <w:sz w:val="22"/>
              </w:rPr>
            </w:pPr>
            <w:r w:rsidRPr="002642CE">
              <w:rPr>
                <w:rFonts w:ascii="Times New Roman" w:hAnsi="Times New Roman" w:cs="Times New Roman"/>
                <w:b/>
                <w:bCs/>
                <w:sz w:val="22"/>
              </w:rPr>
              <w:t>(199)</w:t>
            </w:r>
          </w:p>
        </w:tc>
        <w:tc>
          <w:tcPr>
            <w:tcW w:w="270" w:type="dxa"/>
          </w:tcPr>
          <w:p w14:paraId="1C81DDB1" w14:textId="77777777" w:rsidR="002642CE" w:rsidRPr="002642CE"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5" w:right="-198"/>
              <w:rPr>
                <w:rFonts w:ascii="Times New Roman" w:hAnsi="Times New Roman" w:cs="Times New Roman"/>
                <w:b/>
                <w:bCs/>
                <w:sz w:val="22"/>
              </w:rPr>
            </w:pPr>
          </w:p>
        </w:tc>
        <w:tc>
          <w:tcPr>
            <w:tcW w:w="1170" w:type="dxa"/>
            <w:tcBorders>
              <w:top w:val="single" w:sz="4" w:space="0" w:color="auto"/>
              <w:bottom w:val="double" w:sz="4" w:space="0" w:color="auto"/>
            </w:tcBorders>
            <w:vAlign w:val="bottom"/>
          </w:tcPr>
          <w:p w14:paraId="3DF8AC38" w14:textId="692C5FB1" w:rsidR="002642CE" w:rsidRPr="002642CE" w:rsidRDefault="002642CE" w:rsidP="002642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25" w:right="-198"/>
              <w:rPr>
                <w:rFonts w:ascii="Times New Roman" w:hAnsi="Times New Roman" w:cs="Times New Roman"/>
                <w:b/>
                <w:bCs/>
                <w:sz w:val="22"/>
              </w:rPr>
            </w:pPr>
            <w:r w:rsidRPr="002642CE">
              <w:rPr>
                <w:rFonts w:ascii="Times New Roman" w:hAnsi="Times New Roman" w:cs="Times New Roman"/>
                <w:b/>
                <w:bCs/>
                <w:sz w:val="22"/>
              </w:rPr>
              <w:t>(5,787)</w:t>
            </w:r>
          </w:p>
        </w:tc>
      </w:tr>
    </w:tbl>
    <w:p w14:paraId="2FD6145A" w14:textId="34E5053D" w:rsidR="00015A0F" w:rsidRDefault="00015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596AC0BE" w14:textId="39489056" w:rsidR="0038087C" w:rsidRPr="00E879C5" w:rsidRDefault="0038087C" w:rsidP="00130DDA">
      <w:pPr>
        <w:ind w:left="900" w:hanging="360"/>
        <w:jc w:val="thaiDistribute"/>
        <w:rPr>
          <w:rFonts w:ascii="Times New Roman" w:hAnsi="Times New Roman" w:cs="Times New Roman"/>
          <w:sz w:val="22"/>
          <w:szCs w:val="22"/>
        </w:rPr>
      </w:pPr>
      <w:r w:rsidRPr="00E879C5">
        <w:rPr>
          <w:rFonts w:ascii="Times New Roman" w:hAnsi="Times New Roman" w:cs="Times New Roman"/>
          <w:sz w:val="22"/>
          <w:szCs w:val="22"/>
        </w:rPr>
        <w:t>(b.3.2) Interest rate risk</w:t>
      </w:r>
    </w:p>
    <w:p w14:paraId="6F711DF3" w14:textId="77777777" w:rsidR="0038087C" w:rsidRPr="00E879C5" w:rsidRDefault="0038087C" w:rsidP="00130DDA">
      <w:pPr>
        <w:tabs>
          <w:tab w:val="clear" w:pos="1644"/>
          <w:tab w:val="left" w:pos="1800"/>
        </w:tabs>
        <w:ind w:left="1170"/>
        <w:jc w:val="thaiDistribute"/>
        <w:rPr>
          <w:rFonts w:ascii="Times New Roman" w:hAnsi="Times New Roman" w:cs="Times New Roman"/>
          <w:sz w:val="22"/>
          <w:szCs w:val="22"/>
        </w:rPr>
      </w:pPr>
    </w:p>
    <w:p w14:paraId="47CA3340" w14:textId="238F168E" w:rsidR="001B2B7E" w:rsidRDefault="0038087C" w:rsidP="006B530E">
      <w:pPr>
        <w:tabs>
          <w:tab w:val="clear" w:pos="1644"/>
          <w:tab w:val="left" w:pos="1800"/>
        </w:tabs>
        <w:ind w:left="1170"/>
        <w:jc w:val="thaiDistribute"/>
        <w:rPr>
          <w:rFonts w:ascii="Times New Roman" w:hAnsi="Times New Roman" w:cs="Times New Roman"/>
          <w:sz w:val="22"/>
          <w:szCs w:val="22"/>
        </w:rPr>
      </w:pPr>
      <w:r w:rsidRPr="00E879C5">
        <w:rPr>
          <w:rFonts w:ascii="Times New Roman" w:hAnsi="Times New Roman" w:cs="Times New Roman"/>
          <w:sz w:val="22"/>
          <w:szCs w:val="22"/>
        </w:rPr>
        <w:t>Interest rate risk is the risk that future movements in market interest rates will affect the results of the Group’s operations and its cash flows because loan interest rates are mainly fixed. The Group is primarily exposed to interest rate risk from its borrowings (see note 1</w:t>
      </w:r>
      <w:r w:rsidR="002D3859">
        <w:rPr>
          <w:rFonts w:ascii="Times New Roman" w:hAnsi="Times New Roman" w:cs="Times New Roman"/>
          <w:sz w:val="22"/>
          <w:szCs w:val="22"/>
        </w:rPr>
        <w:t>3</w:t>
      </w:r>
      <w:r w:rsidRPr="00E879C5">
        <w:rPr>
          <w:rFonts w:ascii="Times New Roman" w:hAnsi="Times New Roman" w:cs="Times New Roman"/>
          <w:sz w:val="22"/>
          <w:szCs w:val="22"/>
        </w:rPr>
        <w:t>)</w:t>
      </w:r>
      <w:r w:rsidR="00130DDA" w:rsidRPr="00E879C5">
        <w:rPr>
          <w:rFonts w:ascii="Times New Roman" w:hAnsi="Times New Roman" w:cs="Times New Roman"/>
          <w:sz w:val="22"/>
          <w:szCs w:val="22"/>
        </w:rPr>
        <w:t xml:space="preserve"> are mainly fixed. So the Group has low interest rate risk. The sensitivity impact to the increase or decrease in interest expenses from borrowings, as a result of changes in interest rates is immaterial on financial statements of the Group.</w:t>
      </w:r>
    </w:p>
    <w:p w14:paraId="0C1F2EA6" w14:textId="77777777" w:rsidR="00BA315D" w:rsidRPr="00E879C5" w:rsidRDefault="00BA315D" w:rsidP="00435ADA">
      <w:pPr>
        <w:pStyle w:val="block"/>
        <w:spacing w:after="0" w:line="240" w:lineRule="atLeast"/>
        <w:ind w:right="-7"/>
        <w:jc w:val="both"/>
      </w:pPr>
    </w:p>
    <w:p w14:paraId="0B6E184E" w14:textId="77777777" w:rsidR="00C15E70" w:rsidRPr="00E879C5" w:rsidRDefault="00C15E70"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Capital Management</w:t>
      </w:r>
    </w:p>
    <w:p w14:paraId="19A71525" w14:textId="77777777" w:rsidR="00C15E70" w:rsidRPr="00E879C5" w:rsidRDefault="00C15E70" w:rsidP="00435ADA">
      <w:pPr>
        <w:jc w:val="thaiDistribute"/>
      </w:pPr>
    </w:p>
    <w:p w14:paraId="39E2F7BF" w14:textId="77777777" w:rsidR="00C15E70" w:rsidRPr="00E879C5" w:rsidRDefault="00C15E70" w:rsidP="005B64A6">
      <w:pPr>
        <w:ind w:left="540" w:right="-25"/>
        <w:jc w:val="thaiDistribute"/>
        <w:rPr>
          <w:rFonts w:ascii="Times New Roman" w:hAnsi="Times New Roman" w:cs="Times New Roman"/>
          <w:sz w:val="22"/>
          <w:szCs w:val="22"/>
        </w:rPr>
      </w:pPr>
      <w:r w:rsidRPr="00E879C5">
        <w:rPr>
          <w:rFonts w:ascii="Times New Roman" w:hAnsi="Times New Roman" w:cs="Times New Roman"/>
          <w:sz w:val="22"/>
          <w:szCs w:val="22"/>
        </w:rPr>
        <w:t>The Board of Directors’ policy is to maintain a strong capital base so as to maintain investor, creditor and market confidence and to sustain future development of the business.  The Board monitors the return on capital, which the Group defines as result from operating activities divided by total shareholders’ equity, excluding non-controlling interests and also monitors the level of dividends to ordinary shareholders.</w:t>
      </w:r>
    </w:p>
    <w:p w14:paraId="14E12A91" w14:textId="4D8B5927" w:rsidR="00624D92" w:rsidRDefault="00624D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6207D3AB" w14:textId="2D7C4EA0" w:rsidR="00C65C93" w:rsidRPr="00E879C5" w:rsidRDefault="00C65C93"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E879C5">
        <w:rPr>
          <w:rFonts w:ascii="Times New Roman" w:hAnsi="Times New Roman" w:cs="Times New Roman"/>
          <w:b/>
          <w:bCs/>
          <w:color w:val="auto"/>
          <w:sz w:val="24"/>
          <w:szCs w:val="24"/>
        </w:rPr>
        <w:t>Commitments with non-related parties</w:t>
      </w:r>
    </w:p>
    <w:p w14:paraId="6150320B" w14:textId="77777777" w:rsidR="00C65C93" w:rsidRPr="00E879C5" w:rsidRDefault="00C65C93" w:rsidP="00435ADA">
      <w:pPr>
        <w:pStyle w:val="ListParagraph"/>
        <w:spacing w:line="240" w:lineRule="atLeast"/>
        <w:ind w:left="540"/>
        <w:rPr>
          <w:b/>
          <w:bCs/>
          <w:szCs w:val="22"/>
          <w:lang w:val="en-US" w:bidi="th-TH"/>
        </w:rPr>
      </w:pPr>
    </w:p>
    <w:tbl>
      <w:tblPr>
        <w:tblW w:w="9273" w:type="dxa"/>
        <w:tblInd w:w="529" w:type="dxa"/>
        <w:tblLayout w:type="fixed"/>
        <w:tblCellMar>
          <w:left w:w="79" w:type="dxa"/>
          <w:right w:w="79" w:type="dxa"/>
        </w:tblCellMar>
        <w:tblLook w:val="0000" w:firstRow="0" w:lastRow="0" w:firstColumn="0" w:lastColumn="0" w:noHBand="0" w:noVBand="0"/>
      </w:tblPr>
      <w:tblGrid>
        <w:gridCol w:w="4318"/>
        <w:gridCol w:w="1095"/>
        <w:gridCol w:w="178"/>
        <w:gridCol w:w="1158"/>
        <w:gridCol w:w="189"/>
        <w:gridCol w:w="1071"/>
        <w:gridCol w:w="234"/>
        <w:gridCol w:w="1030"/>
      </w:tblGrid>
      <w:tr w:rsidR="00C65C93" w:rsidRPr="00E879C5" w14:paraId="2405E74B" w14:textId="77777777" w:rsidTr="00180877">
        <w:trPr>
          <w:cantSplit/>
          <w:tblHeader/>
        </w:trPr>
        <w:tc>
          <w:tcPr>
            <w:tcW w:w="4318" w:type="dxa"/>
          </w:tcPr>
          <w:p w14:paraId="5C9CB18D" w14:textId="77777777" w:rsidR="00C65C93" w:rsidRPr="00E879C5" w:rsidRDefault="00C65C9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p w14:paraId="02545B19" w14:textId="77777777" w:rsidR="00C65C93" w:rsidRPr="00E879C5" w:rsidRDefault="00C65C9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2431" w:type="dxa"/>
            <w:gridSpan w:val="3"/>
          </w:tcPr>
          <w:p w14:paraId="79377EA2" w14:textId="77777777" w:rsidR="00C65C93" w:rsidRPr="00E879C5" w:rsidRDefault="00C65C9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Consolidated </w:t>
            </w:r>
          </w:p>
          <w:p w14:paraId="610201AA" w14:textId="77777777" w:rsidR="00C65C93" w:rsidRPr="00E879C5" w:rsidRDefault="00C65C9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financial statements </w:t>
            </w:r>
          </w:p>
        </w:tc>
        <w:tc>
          <w:tcPr>
            <w:tcW w:w="189" w:type="dxa"/>
          </w:tcPr>
          <w:p w14:paraId="2506CE6C" w14:textId="77777777" w:rsidR="00C65C93" w:rsidRPr="00E879C5" w:rsidRDefault="00C65C9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p>
        </w:tc>
        <w:tc>
          <w:tcPr>
            <w:tcW w:w="2335" w:type="dxa"/>
            <w:gridSpan w:val="3"/>
          </w:tcPr>
          <w:p w14:paraId="1129BBC9" w14:textId="77777777" w:rsidR="00C65C93" w:rsidRPr="00E879C5" w:rsidRDefault="00C65C9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Separate </w:t>
            </w:r>
          </w:p>
          <w:p w14:paraId="0915CA7E" w14:textId="77777777" w:rsidR="00C65C93" w:rsidRPr="00E879C5" w:rsidRDefault="00C65C93"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sz w:val="22"/>
                <w:szCs w:val="22"/>
                <w:lang w:val="en-GB" w:bidi="ar-SA"/>
              </w:rPr>
            </w:pPr>
            <w:r w:rsidRPr="00E879C5">
              <w:rPr>
                <w:rFonts w:ascii="Times New Roman" w:hAnsi="Times New Roman" w:cs="Times New Roman"/>
                <w:b/>
                <w:sz w:val="22"/>
                <w:szCs w:val="22"/>
                <w:lang w:val="en-GB" w:bidi="ar-SA"/>
              </w:rPr>
              <w:t xml:space="preserve">financial statements </w:t>
            </w:r>
          </w:p>
        </w:tc>
      </w:tr>
      <w:tr w:rsidR="00216AFC" w:rsidRPr="00E879C5" w14:paraId="18B3D0FA" w14:textId="77777777" w:rsidTr="00180877">
        <w:trPr>
          <w:cantSplit/>
          <w:tblHeader/>
        </w:trPr>
        <w:tc>
          <w:tcPr>
            <w:tcW w:w="4318" w:type="dxa"/>
          </w:tcPr>
          <w:p w14:paraId="1186DF79" w14:textId="77777777" w:rsidR="00216AFC" w:rsidRPr="00E879C5" w:rsidRDefault="00216AFC" w:rsidP="00216A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jc w:val="center"/>
              <w:rPr>
                <w:rFonts w:ascii="Times New Roman" w:hAnsi="Times New Roman" w:cs="Times New Roman"/>
                <w:sz w:val="22"/>
                <w:szCs w:val="22"/>
                <w:lang w:val="en-GB" w:bidi="ar-SA"/>
              </w:rPr>
            </w:pPr>
          </w:p>
        </w:tc>
        <w:tc>
          <w:tcPr>
            <w:tcW w:w="1095" w:type="dxa"/>
          </w:tcPr>
          <w:p w14:paraId="7E37D369" w14:textId="62D183C1" w:rsidR="00216AFC" w:rsidRPr="00E879C5" w:rsidRDefault="009C73FE" w:rsidP="00216A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Cs/>
                <w:sz w:val="22"/>
                <w:szCs w:val="22"/>
              </w:rPr>
            </w:pPr>
            <w:r>
              <w:rPr>
                <w:rFonts w:ascii="Times New Roman" w:hAnsi="Times New Roman" w:cs="Times New Roman"/>
                <w:bCs/>
                <w:sz w:val="22"/>
                <w:szCs w:val="22"/>
                <w:lang w:val="en-GB"/>
              </w:rPr>
              <w:t>2025</w:t>
            </w:r>
          </w:p>
        </w:tc>
        <w:tc>
          <w:tcPr>
            <w:tcW w:w="178" w:type="dxa"/>
          </w:tcPr>
          <w:p w14:paraId="3EB654A9" w14:textId="77777777" w:rsidR="00216AFC" w:rsidRPr="00E879C5" w:rsidRDefault="00216AFC" w:rsidP="00216A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Cs/>
                <w:sz w:val="22"/>
                <w:szCs w:val="22"/>
              </w:rPr>
            </w:pPr>
          </w:p>
        </w:tc>
        <w:tc>
          <w:tcPr>
            <w:tcW w:w="1158" w:type="dxa"/>
          </w:tcPr>
          <w:p w14:paraId="73DAB86D" w14:textId="6AEB8BFC" w:rsidR="00216AFC" w:rsidRPr="00E879C5" w:rsidRDefault="00216AFC" w:rsidP="00216A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Cs/>
                <w:sz w:val="22"/>
                <w:szCs w:val="22"/>
              </w:rPr>
            </w:pPr>
            <w:r w:rsidRPr="00E879C5">
              <w:rPr>
                <w:rFonts w:ascii="Times New Roman" w:hAnsi="Times New Roman" w:cs="Times New Roman"/>
                <w:bCs/>
                <w:sz w:val="22"/>
                <w:szCs w:val="22"/>
                <w:lang w:val="en-GB"/>
              </w:rPr>
              <w:t>202</w:t>
            </w:r>
            <w:r w:rsidR="006712CC">
              <w:rPr>
                <w:rFonts w:ascii="Times New Roman" w:hAnsi="Times New Roman" w:cs="Times New Roman"/>
                <w:bCs/>
                <w:sz w:val="22"/>
                <w:szCs w:val="22"/>
                <w:lang w:val="en-GB"/>
              </w:rPr>
              <w:t>4</w:t>
            </w:r>
          </w:p>
        </w:tc>
        <w:tc>
          <w:tcPr>
            <w:tcW w:w="189" w:type="dxa"/>
          </w:tcPr>
          <w:p w14:paraId="28E2100E" w14:textId="77777777" w:rsidR="00216AFC" w:rsidRPr="00E879C5" w:rsidRDefault="00216AFC" w:rsidP="00216A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071" w:type="dxa"/>
          </w:tcPr>
          <w:p w14:paraId="038EB6A4" w14:textId="317064AC" w:rsidR="00216AFC" w:rsidRPr="00E879C5" w:rsidRDefault="009C73FE" w:rsidP="00216A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Cs/>
                <w:sz w:val="22"/>
                <w:szCs w:val="22"/>
              </w:rPr>
            </w:pPr>
            <w:r>
              <w:rPr>
                <w:rFonts w:ascii="Times New Roman" w:hAnsi="Times New Roman" w:cs="Times New Roman"/>
                <w:bCs/>
                <w:sz w:val="22"/>
                <w:szCs w:val="22"/>
                <w:lang w:val="en-GB"/>
              </w:rPr>
              <w:t>2025</w:t>
            </w:r>
          </w:p>
        </w:tc>
        <w:tc>
          <w:tcPr>
            <w:tcW w:w="234" w:type="dxa"/>
          </w:tcPr>
          <w:p w14:paraId="150164FB" w14:textId="77777777" w:rsidR="00216AFC" w:rsidRPr="00E879C5" w:rsidRDefault="00216AFC" w:rsidP="00216A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Cs/>
                <w:sz w:val="22"/>
                <w:szCs w:val="22"/>
              </w:rPr>
            </w:pPr>
          </w:p>
        </w:tc>
        <w:tc>
          <w:tcPr>
            <w:tcW w:w="1030" w:type="dxa"/>
          </w:tcPr>
          <w:p w14:paraId="718BBBE2" w14:textId="131B9180" w:rsidR="00216AFC" w:rsidRPr="00E879C5" w:rsidRDefault="00216AFC" w:rsidP="00216A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Cs/>
                <w:sz w:val="22"/>
                <w:szCs w:val="22"/>
              </w:rPr>
            </w:pPr>
            <w:r w:rsidRPr="00E879C5">
              <w:rPr>
                <w:rFonts w:ascii="Times New Roman" w:hAnsi="Times New Roman" w:cs="Times New Roman"/>
                <w:bCs/>
                <w:sz w:val="22"/>
                <w:szCs w:val="22"/>
                <w:lang w:val="en-GB"/>
              </w:rPr>
              <w:t>202</w:t>
            </w:r>
            <w:r w:rsidR="006712CC">
              <w:rPr>
                <w:rFonts w:ascii="Times New Roman" w:hAnsi="Times New Roman" w:cs="Times New Roman"/>
                <w:bCs/>
                <w:sz w:val="22"/>
                <w:szCs w:val="22"/>
                <w:lang w:val="en-GB"/>
              </w:rPr>
              <w:t>4</w:t>
            </w:r>
          </w:p>
        </w:tc>
      </w:tr>
      <w:tr w:rsidR="00F340C0" w:rsidRPr="00E879C5" w14:paraId="4AFA880F" w14:textId="77777777" w:rsidTr="00625D53">
        <w:trPr>
          <w:cantSplit/>
          <w:trHeight w:val="317"/>
        </w:trPr>
        <w:tc>
          <w:tcPr>
            <w:tcW w:w="4318" w:type="dxa"/>
          </w:tcPr>
          <w:p w14:paraId="4564D4AC"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lang w:val="en-GB" w:bidi="ar-SA"/>
              </w:rPr>
            </w:pPr>
          </w:p>
        </w:tc>
        <w:tc>
          <w:tcPr>
            <w:tcW w:w="4955" w:type="dxa"/>
            <w:gridSpan w:val="7"/>
          </w:tcPr>
          <w:p w14:paraId="483F99C2" w14:textId="77777777" w:rsidR="00F340C0" w:rsidRPr="00E879C5" w:rsidRDefault="00F340C0" w:rsidP="00435A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jc w:val="center"/>
              <w:rPr>
                <w:rFonts w:ascii="Times New Roman" w:hAnsi="Times New Roman" w:cs="Times New Roman"/>
                <w:i/>
                <w:iCs/>
                <w:sz w:val="22"/>
                <w:szCs w:val="22"/>
                <w:lang w:val="en-GB" w:bidi="ar-SA"/>
              </w:rPr>
            </w:pPr>
            <w:r w:rsidRPr="00E879C5">
              <w:rPr>
                <w:rFonts w:ascii="Times New Roman" w:hAnsi="Times New Roman" w:cs="Times New Roman"/>
                <w:i/>
                <w:iCs/>
                <w:sz w:val="22"/>
                <w:szCs w:val="22"/>
                <w:lang w:val="en-GB" w:bidi="ar-SA"/>
              </w:rPr>
              <w:t>(in thousand Baht)</w:t>
            </w:r>
          </w:p>
        </w:tc>
      </w:tr>
      <w:tr w:rsidR="00180877" w:rsidRPr="00E879C5" w14:paraId="2C4C6B73" w14:textId="77777777" w:rsidTr="00180877">
        <w:trPr>
          <w:cantSplit/>
          <w:trHeight w:val="128"/>
        </w:trPr>
        <w:tc>
          <w:tcPr>
            <w:tcW w:w="4318" w:type="dxa"/>
          </w:tcPr>
          <w:p w14:paraId="6E87DE0D" w14:textId="6D47F7EE" w:rsidR="00180877" w:rsidRPr="00E879C5" w:rsidRDefault="00466DF7" w:rsidP="00180877">
            <w:pPr>
              <w:ind w:left="191" w:right="-90" w:hanging="180"/>
              <w:rPr>
                <w:rFonts w:ascii="Times New Roman" w:hAnsi="Times New Roman" w:cs="Times New Roman"/>
                <w:b/>
                <w:bCs/>
                <w:i/>
                <w:iCs/>
                <w:sz w:val="22"/>
                <w:szCs w:val="22"/>
                <w:lang w:val="en-GB" w:bidi="ar-SA"/>
              </w:rPr>
            </w:pPr>
            <w:r w:rsidRPr="00E879C5">
              <w:rPr>
                <w:rFonts w:ascii="Times New Roman" w:hAnsi="Times New Roman" w:cs="Times New Roman"/>
                <w:b/>
                <w:bCs/>
                <w:i/>
                <w:iCs/>
                <w:sz w:val="22"/>
                <w:szCs w:val="22"/>
                <w:lang w:val="en-GB" w:bidi="ar-SA"/>
              </w:rPr>
              <w:t>Capital commitments</w:t>
            </w:r>
          </w:p>
        </w:tc>
        <w:tc>
          <w:tcPr>
            <w:tcW w:w="1095" w:type="dxa"/>
            <w:vAlign w:val="bottom"/>
          </w:tcPr>
          <w:p w14:paraId="6D5E7D0D" w14:textId="77777777" w:rsidR="00180877" w:rsidRPr="00E879C5" w:rsidRDefault="00180877" w:rsidP="00180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p>
        </w:tc>
        <w:tc>
          <w:tcPr>
            <w:tcW w:w="178" w:type="dxa"/>
            <w:vAlign w:val="bottom"/>
          </w:tcPr>
          <w:p w14:paraId="5CF0497E" w14:textId="77777777" w:rsidR="00180877" w:rsidRPr="00E879C5" w:rsidRDefault="00180877" w:rsidP="00180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094044AA" w14:textId="77777777" w:rsidR="00180877" w:rsidRPr="00E879C5" w:rsidRDefault="00180877" w:rsidP="00180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p>
        </w:tc>
        <w:tc>
          <w:tcPr>
            <w:tcW w:w="189" w:type="dxa"/>
            <w:vAlign w:val="bottom"/>
          </w:tcPr>
          <w:p w14:paraId="0196D1BA" w14:textId="77777777" w:rsidR="00180877" w:rsidRPr="00E879C5" w:rsidRDefault="00180877" w:rsidP="00180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vAlign w:val="bottom"/>
          </w:tcPr>
          <w:p w14:paraId="11F8873E" w14:textId="77777777" w:rsidR="00180877" w:rsidRPr="00E879C5" w:rsidRDefault="00180877" w:rsidP="00180877">
            <w:pPr>
              <w:pStyle w:val="acctfourfigures"/>
              <w:tabs>
                <w:tab w:val="clear" w:pos="765"/>
                <w:tab w:val="decimal" w:pos="914"/>
              </w:tabs>
              <w:spacing w:line="240" w:lineRule="atLeast"/>
              <w:ind w:right="-67"/>
              <w:rPr>
                <w:szCs w:val="22"/>
              </w:rPr>
            </w:pPr>
          </w:p>
        </w:tc>
        <w:tc>
          <w:tcPr>
            <w:tcW w:w="234" w:type="dxa"/>
            <w:vAlign w:val="bottom"/>
          </w:tcPr>
          <w:p w14:paraId="0669119F" w14:textId="77777777" w:rsidR="00180877" w:rsidRPr="00E879C5" w:rsidRDefault="00180877" w:rsidP="00180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vAlign w:val="bottom"/>
          </w:tcPr>
          <w:p w14:paraId="07D5B34E" w14:textId="77777777" w:rsidR="00180877" w:rsidRPr="00E879C5" w:rsidRDefault="00180877" w:rsidP="00180877">
            <w:pPr>
              <w:pStyle w:val="acctfourfigures"/>
              <w:tabs>
                <w:tab w:val="clear" w:pos="765"/>
                <w:tab w:val="decimal" w:pos="817"/>
              </w:tabs>
              <w:spacing w:line="240" w:lineRule="atLeast"/>
              <w:ind w:right="100"/>
              <w:rPr>
                <w:szCs w:val="22"/>
              </w:rPr>
            </w:pPr>
          </w:p>
        </w:tc>
      </w:tr>
      <w:tr w:rsidR="008E4E63" w:rsidRPr="00E879C5" w14:paraId="5775891F" w14:textId="77777777" w:rsidTr="004C37C7">
        <w:trPr>
          <w:cantSplit/>
          <w:trHeight w:val="128"/>
        </w:trPr>
        <w:tc>
          <w:tcPr>
            <w:tcW w:w="4318" w:type="dxa"/>
            <w:vAlign w:val="bottom"/>
          </w:tcPr>
          <w:p w14:paraId="298B9FE2" w14:textId="7538BFD5" w:rsidR="008E4E63" w:rsidRPr="00E879C5" w:rsidRDefault="008E4E63" w:rsidP="008E4E63">
            <w:pPr>
              <w:ind w:left="191" w:right="-90"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Building and improvement</w:t>
            </w:r>
          </w:p>
        </w:tc>
        <w:tc>
          <w:tcPr>
            <w:tcW w:w="1095" w:type="dxa"/>
          </w:tcPr>
          <w:p w14:paraId="6C81662F" w14:textId="4B144766" w:rsidR="008E4E63" w:rsidRPr="00E879C5" w:rsidRDefault="008E4E63" w:rsidP="008E4E63">
            <w:pPr>
              <w:pStyle w:val="acctfourfigures"/>
              <w:tabs>
                <w:tab w:val="clear" w:pos="765"/>
              </w:tabs>
              <w:spacing w:line="240" w:lineRule="atLeast"/>
              <w:jc w:val="right"/>
              <w:rPr>
                <w:szCs w:val="22"/>
              </w:rPr>
            </w:pPr>
            <w:r w:rsidRPr="008E4E63">
              <w:rPr>
                <w:szCs w:val="22"/>
              </w:rPr>
              <w:t>64,230</w:t>
            </w:r>
          </w:p>
        </w:tc>
        <w:tc>
          <w:tcPr>
            <w:tcW w:w="178" w:type="dxa"/>
            <w:vAlign w:val="bottom"/>
          </w:tcPr>
          <w:p w14:paraId="3B3A050C"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3BE06D75" w14:textId="3C2E21EE"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E879C5">
              <w:rPr>
                <w:rFonts w:ascii="Times New Roman" w:hAnsi="Times New Roman" w:cs="Times New Roman"/>
                <w:sz w:val="22"/>
                <w:szCs w:val="22"/>
              </w:rPr>
              <w:t>1</w:t>
            </w:r>
            <w:r>
              <w:rPr>
                <w:rFonts w:ascii="Times New Roman" w:hAnsi="Times New Roman" w:cs="Times New Roman"/>
                <w:sz w:val="22"/>
                <w:szCs w:val="22"/>
              </w:rPr>
              <w:t>03,152</w:t>
            </w:r>
          </w:p>
        </w:tc>
        <w:tc>
          <w:tcPr>
            <w:tcW w:w="189" w:type="dxa"/>
            <w:vAlign w:val="bottom"/>
          </w:tcPr>
          <w:p w14:paraId="2BD40203"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7F5E0521" w14:textId="2BD871B9" w:rsidR="008E4E63" w:rsidRPr="00E879C5" w:rsidRDefault="008E4E63" w:rsidP="008E4E63">
            <w:pPr>
              <w:pStyle w:val="acctfourfigures"/>
              <w:tabs>
                <w:tab w:val="clear" w:pos="765"/>
                <w:tab w:val="decimal" w:pos="817"/>
              </w:tabs>
              <w:spacing w:line="240" w:lineRule="atLeast"/>
              <w:ind w:right="100"/>
              <w:rPr>
                <w:szCs w:val="22"/>
              </w:rPr>
            </w:pPr>
            <w:r w:rsidRPr="008E4E63">
              <w:rPr>
                <w:szCs w:val="22"/>
              </w:rPr>
              <w:t>45,714</w:t>
            </w:r>
          </w:p>
        </w:tc>
        <w:tc>
          <w:tcPr>
            <w:tcW w:w="234" w:type="dxa"/>
            <w:vAlign w:val="bottom"/>
          </w:tcPr>
          <w:p w14:paraId="54F7AD3C"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tcPr>
          <w:p w14:paraId="3CBDC684" w14:textId="1C7E0EAA" w:rsidR="008E4E63" w:rsidRPr="00E879C5" w:rsidRDefault="008E4E63" w:rsidP="008E4E63">
            <w:pPr>
              <w:pStyle w:val="acctfourfigures"/>
              <w:tabs>
                <w:tab w:val="clear" w:pos="765"/>
                <w:tab w:val="decimal" w:pos="817"/>
              </w:tabs>
              <w:spacing w:line="240" w:lineRule="atLeast"/>
              <w:ind w:right="100"/>
              <w:rPr>
                <w:szCs w:val="22"/>
              </w:rPr>
            </w:pPr>
            <w:r w:rsidRPr="00E879C5">
              <w:rPr>
                <w:szCs w:val="22"/>
              </w:rPr>
              <w:t>1</w:t>
            </w:r>
            <w:r>
              <w:rPr>
                <w:szCs w:val="22"/>
              </w:rPr>
              <w:t>01,030</w:t>
            </w:r>
          </w:p>
        </w:tc>
      </w:tr>
      <w:tr w:rsidR="008E4E63" w:rsidRPr="00E879C5" w14:paraId="1DC82975" w14:textId="77777777" w:rsidTr="004C37C7">
        <w:trPr>
          <w:cantSplit/>
          <w:trHeight w:val="128"/>
        </w:trPr>
        <w:tc>
          <w:tcPr>
            <w:tcW w:w="4318" w:type="dxa"/>
            <w:vAlign w:val="bottom"/>
          </w:tcPr>
          <w:p w14:paraId="5F077035" w14:textId="0EC8FBD7" w:rsidR="008E4E63" w:rsidRPr="00E879C5" w:rsidRDefault="008E4E63" w:rsidP="008E4E63">
            <w:pPr>
              <w:ind w:left="191" w:right="-90"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Furniture, fixtures and office equipment</w:t>
            </w:r>
          </w:p>
        </w:tc>
        <w:tc>
          <w:tcPr>
            <w:tcW w:w="1095" w:type="dxa"/>
          </w:tcPr>
          <w:p w14:paraId="3B6887AE" w14:textId="6403E533" w:rsidR="008E4E63" w:rsidRPr="00E879C5" w:rsidRDefault="008E4E63" w:rsidP="008E4E63">
            <w:pPr>
              <w:pStyle w:val="acctfourfigures"/>
              <w:tabs>
                <w:tab w:val="clear" w:pos="765"/>
              </w:tabs>
              <w:spacing w:line="240" w:lineRule="atLeast"/>
              <w:jc w:val="right"/>
              <w:rPr>
                <w:szCs w:val="22"/>
              </w:rPr>
            </w:pPr>
            <w:r w:rsidRPr="008E4E63">
              <w:rPr>
                <w:szCs w:val="22"/>
              </w:rPr>
              <w:t>999</w:t>
            </w:r>
          </w:p>
        </w:tc>
        <w:tc>
          <w:tcPr>
            <w:tcW w:w="178" w:type="dxa"/>
            <w:vAlign w:val="bottom"/>
          </w:tcPr>
          <w:p w14:paraId="342A03AA"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4ADB6859" w14:textId="1A1978D9"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Pr>
                <w:rFonts w:ascii="Times New Roman" w:hAnsi="Times New Roman" w:cs="Times New Roman"/>
                <w:sz w:val="22"/>
                <w:szCs w:val="22"/>
              </w:rPr>
              <w:t>5,663</w:t>
            </w:r>
          </w:p>
        </w:tc>
        <w:tc>
          <w:tcPr>
            <w:tcW w:w="189" w:type="dxa"/>
            <w:vAlign w:val="bottom"/>
          </w:tcPr>
          <w:p w14:paraId="5E3F0522"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32B4CB49" w14:textId="298F9E06" w:rsidR="008E4E63" w:rsidRPr="00E879C5" w:rsidRDefault="008E4E63" w:rsidP="008E4E63">
            <w:pPr>
              <w:pStyle w:val="acctfourfigures"/>
              <w:tabs>
                <w:tab w:val="clear" w:pos="765"/>
                <w:tab w:val="decimal" w:pos="817"/>
              </w:tabs>
              <w:spacing w:line="240" w:lineRule="atLeast"/>
              <w:ind w:right="100"/>
              <w:rPr>
                <w:szCs w:val="22"/>
              </w:rPr>
            </w:pPr>
            <w:r w:rsidRPr="008E4E63">
              <w:rPr>
                <w:szCs w:val="22"/>
              </w:rPr>
              <w:t>500</w:t>
            </w:r>
          </w:p>
        </w:tc>
        <w:tc>
          <w:tcPr>
            <w:tcW w:w="234" w:type="dxa"/>
            <w:vAlign w:val="bottom"/>
          </w:tcPr>
          <w:p w14:paraId="5CE77281"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tcPr>
          <w:p w14:paraId="3620A78A" w14:textId="060AAE4A" w:rsidR="008E4E63" w:rsidRPr="00E879C5" w:rsidRDefault="008E4E63" w:rsidP="008E4E63">
            <w:pPr>
              <w:pStyle w:val="acctfourfigures"/>
              <w:tabs>
                <w:tab w:val="clear" w:pos="765"/>
                <w:tab w:val="decimal" w:pos="817"/>
              </w:tabs>
              <w:spacing w:line="240" w:lineRule="atLeast"/>
              <w:ind w:right="100"/>
              <w:rPr>
                <w:szCs w:val="22"/>
              </w:rPr>
            </w:pPr>
            <w:r>
              <w:rPr>
                <w:szCs w:val="22"/>
              </w:rPr>
              <w:t>5,663</w:t>
            </w:r>
          </w:p>
        </w:tc>
      </w:tr>
      <w:tr w:rsidR="008E4E63" w:rsidRPr="00E879C5" w14:paraId="6D4B8E07" w14:textId="77777777" w:rsidTr="004C37C7">
        <w:trPr>
          <w:cantSplit/>
          <w:trHeight w:val="128"/>
        </w:trPr>
        <w:tc>
          <w:tcPr>
            <w:tcW w:w="4318" w:type="dxa"/>
            <w:vAlign w:val="bottom"/>
          </w:tcPr>
          <w:p w14:paraId="681131EF" w14:textId="17C374BA" w:rsidR="008E4E63" w:rsidRPr="00E879C5" w:rsidRDefault="008E4E63" w:rsidP="008E4E63">
            <w:pPr>
              <w:ind w:left="191" w:right="-90"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Utility system</w:t>
            </w:r>
          </w:p>
        </w:tc>
        <w:tc>
          <w:tcPr>
            <w:tcW w:w="1095" w:type="dxa"/>
          </w:tcPr>
          <w:p w14:paraId="76B581A0" w14:textId="047CCADE" w:rsidR="008E4E63" w:rsidRPr="00E879C5" w:rsidRDefault="008E4E63" w:rsidP="008E4E63">
            <w:pPr>
              <w:pStyle w:val="acctfourfigures"/>
              <w:tabs>
                <w:tab w:val="clear" w:pos="765"/>
              </w:tabs>
              <w:spacing w:line="240" w:lineRule="atLeast"/>
              <w:jc w:val="right"/>
              <w:rPr>
                <w:szCs w:val="22"/>
              </w:rPr>
            </w:pPr>
            <w:r w:rsidRPr="008E4E63">
              <w:rPr>
                <w:szCs w:val="22"/>
              </w:rPr>
              <w:t>30,320</w:t>
            </w:r>
          </w:p>
        </w:tc>
        <w:tc>
          <w:tcPr>
            <w:tcW w:w="178" w:type="dxa"/>
            <w:vAlign w:val="bottom"/>
          </w:tcPr>
          <w:p w14:paraId="2C3AD53B"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681306E2" w14:textId="08A8E79E"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Pr>
                <w:rFonts w:ascii="Times New Roman" w:hAnsi="Times New Roman" w:cs="Times New Roman"/>
                <w:sz w:val="22"/>
                <w:szCs w:val="22"/>
              </w:rPr>
              <w:t>14,832</w:t>
            </w:r>
          </w:p>
        </w:tc>
        <w:tc>
          <w:tcPr>
            <w:tcW w:w="189" w:type="dxa"/>
            <w:vAlign w:val="bottom"/>
          </w:tcPr>
          <w:p w14:paraId="3CFBECC2"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27B6B475" w14:textId="05AE2187" w:rsidR="008E4E63" w:rsidRPr="00E879C5" w:rsidRDefault="008E4E63" w:rsidP="008E4E63">
            <w:pPr>
              <w:pStyle w:val="acctfourfigures"/>
              <w:tabs>
                <w:tab w:val="clear" w:pos="765"/>
                <w:tab w:val="decimal" w:pos="817"/>
              </w:tabs>
              <w:spacing w:line="240" w:lineRule="atLeast"/>
              <w:ind w:right="100"/>
              <w:rPr>
                <w:szCs w:val="22"/>
              </w:rPr>
            </w:pPr>
            <w:r w:rsidRPr="008E4E63">
              <w:rPr>
                <w:szCs w:val="22"/>
              </w:rPr>
              <w:t>21,868</w:t>
            </w:r>
          </w:p>
        </w:tc>
        <w:tc>
          <w:tcPr>
            <w:tcW w:w="234" w:type="dxa"/>
            <w:vAlign w:val="bottom"/>
          </w:tcPr>
          <w:p w14:paraId="2735A826"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tcPr>
          <w:p w14:paraId="508083C2" w14:textId="6D0101B0" w:rsidR="008E4E63" w:rsidRPr="00E879C5" w:rsidRDefault="008E4E63" w:rsidP="008E4E63">
            <w:pPr>
              <w:pStyle w:val="acctfourfigures"/>
              <w:tabs>
                <w:tab w:val="clear" w:pos="765"/>
                <w:tab w:val="decimal" w:pos="817"/>
              </w:tabs>
              <w:spacing w:line="240" w:lineRule="atLeast"/>
              <w:ind w:right="100"/>
              <w:rPr>
                <w:szCs w:val="22"/>
              </w:rPr>
            </w:pPr>
            <w:r>
              <w:rPr>
                <w:szCs w:val="22"/>
              </w:rPr>
              <w:t>13,842</w:t>
            </w:r>
          </w:p>
        </w:tc>
      </w:tr>
      <w:tr w:rsidR="008E4E63" w:rsidRPr="00E879C5" w14:paraId="2E9A4B7B" w14:textId="77777777" w:rsidTr="004C37C7">
        <w:trPr>
          <w:cantSplit/>
          <w:trHeight w:val="128"/>
        </w:trPr>
        <w:tc>
          <w:tcPr>
            <w:tcW w:w="4318" w:type="dxa"/>
            <w:vAlign w:val="bottom"/>
          </w:tcPr>
          <w:p w14:paraId="4509575F" w14:textId="29BE4050" w:rsidR="008E4E63" w:rsidRPr="00E879C5" w:rsidRDefault="008E4E63" w:rsidP="008E4E63">
            <w:pPr>
              <w:ind w:left="191" w:right="-90" w:hanging="180"/>
              <w:rPr>
                <w:rFonts w:ascii="Times New Roman" w:hAnsi="Times New Roman" w:cs="Times New Roman"/>
                <w:sz w:val="22"/>
                <w:szCs w:val="22"/>
                <w:lang w:val="en-GB" w:bidi="ar-SA"/>
              </w:rPr>
            </w:pPr>
            <w:r w:rsidRPr="00E879C5">
              <w:rPr>
                <w:rFonts w:ascii="Times New Roman" w:hAnsi="Times New Roman"/>
                <w:sz w:val="22"/>
                <w:szCs w:val="22"/>
                <w:lang w:val="en-GB"/>
              </w:rPr>
              <w:t>Computer program</w:t>
            </w:r>
          </w:p>
        </w:tc>
        <w:tc>
          <w:tcPr>
            <w:tcW w:w="1095" w:type="dxa"/>
          </w:tcPr>
          <w:p w14:paraId="1269ACC9" w14:textId="427F6B5C" w:rsidR="008E4E63" w:rsidRPr="00E879C5" w:rsidRDefault="008E4E63" w:rsidP="008E4E63">
            <w:pPr>
              <w:pStyle w:val="acctfourfigures"/>
              <w:tabs>
                <w:tab w:val="clear" w:pos="765"/>
              </w:tabs>
              <w:spacing w:line="240" w:lineRule="atLeast"/>
              <w:jc w:val="right"/>
              <w:rPr>
                <w:szCs w:val="22"/>
              </w:rPr>
            </w:pPr>
            <w:r w:rsidRPr="008E4E63">
              <w:rPr>
                <w:szCs w:val="22"/>
              </w:rPr>
              <w:t>445</w:t>
            </w:r>
          </w:p>
        </w:tc>
        <w:tc>
          <w:tcPr>
            <w:tcW w:w="178" w:type="dxa"/>
            <w:vAlign w:val="bottom"/>
          </w:tcPr>
          <w:p w14:paraId="7B164341"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201F0336" w14:textId="389F2196"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Pr>
                <w:rFonts w:ascii="Times New Roman" w:hAnsi="Times New Roman" w:cs="Times New Roman"/>
                <w:sz w:val="22"/>
                <w:szCs w:val="22"/>
              </w:rPr>
              <w:t>28,710</w:t>
            </w:r>
          </w:p>
        </w:tc>
        <w:tc>
          <w:tcPr>
            <w:tcW w:w="189" w:type="dxa"/>
            <w:vAlign w:val="bottom"/>
          </w:tcPr>
          <w:p w14:paraId="60CAE5FD"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62E5FDAA" w14:textId="0448E740" w:rsidR="008E4E63" w:rsidRPr="00E879C5" w:rsidRDefault="008E4E63" w:rsidP="008E4E63">
            <w:pPr>
              <w:pStyle w:val="acctfourfigures"/>
              <w:tabs>
                <w:tab w:val="clear" w:pos="765"/>
                <w:tab w:val="decimal" w:pos="817"/>
              </w:tabs>
              <w:spacing w:line="240" w:lineRule="atLeast"/>
              <w:ind w:right="100"/>
              <w:rPr>
                <w:szCs w:val="22"/>
              </w:rPr>
            </w:pPr>
            <w:r w:rsidRPr="008E4E63">
              <w:rPr>
                <w:szCs w:val="22"/>
              </w:rPr>
              <w:t>445</w:t>
            </w:r>
          </w:p>
        </w:tc>
        <w:tc>
          <w:tcPr>
            <w:tcW w:w="234" w:type="dxa"/>
            <w:vAlign w:val="bottom"/>
          </w:tcPr>
          <w:p w14:paraId="2C414C09"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tcPr>
          <w:p w14:paraId="600EB09C" w14:textId="60162334" w:rsidR="008E4E63" w:rsidRPr="00E879C5" w:rsidRDefault="008E4E63" w:rsidP="008E4E63">
            <w:pPr>
              <w:pStyle w:val="acctfourfigures"/>
              <w:tabs>
                <w:tab w:val="clear" w:pos="765"/>
                <w:tab w:val="decimal" w:pos="817"/>
              </w:tabs>
              <w:spacing w:line="240" w:lineRule="atLeast"/>
              <w:ind w:right="100"/>
              <w:rPr>
                <w:szCs w:val="22"/>
              </w:rPr>
            </w:pPr>
            <w:r>
              <w:rPr>
                <w:szCs w:val="22"/>
              </w:rPr>
              <w:t>28,710</w:t>
            </w:r>
          </w:p>
        </w:tc>
      </w:tr>
      <w:tr w:rsidR="008E4E63" w:rsidRPr="00E879C5" w14:paraId="65760431" w14:textId="77777777" w:rsidTr="004C37C7">
        <w:trPr>
          <w:cantSplit/>
          <w:trHeight w:val="128"/>
        </w:trPr>
        <w:tc>
          <w:tcPr>
            <w:tcW w:w="4318" w:type="dxa"/>
            <w:vAlign w:val="bottom"/>
          </w:tcPr>
          <w:p w14:paraId="0C033D27" w14:textId="55D4C1E4" w:rsidR="008E4E63" w:rsidRPr="00E879C5" w:rsidRDefault="008E4E63" w:rsidP="008E4E63">
            <w:pPr>
              <w:ind w:left="191" w:right="-90" w:hanging="180"/>
              <w:rPr>
                <w:rFonts w:ascii="Times New Roman" w:hAnsi="Times New Roman"/>
                <w:sz w:val="22"/>
                <w:szCs w:val="22"/>
                <w:lang w:val="en-GB"/>
              </w:rPr>
            </w:pPr>
            <w:r>
              <w:rPr>
                <w:rFonts w:ascii="Times New Roman" w:hAnsi="Times New Roman"/>
                <w:sz w:val="22"/>
                <w:szCs w:val="22"/>
                <w:lang w:val="en-GB"/>
              </w:rPr>
              <w:t>Machine</w:t>
            </w:r>
            <w:r w:rsidR="003B5302">
              <w:rPr>
                <w:rFonts w:ascii="Times New Roman" w:hAnsi="Times New Roman"/>
                <w:sz w:val="22"/>
                <w:szCs w:val="22"/>
                <w:lang w:val="en-GB"/>
              </w:rPr>
              <w:t xml:space="preserve"> and equipment</w:t>
            </w:r>
          </w:p>
        </w:tc>
        <w:tc>
          <w:tcPr>
            <w:tcW w:w="1095" w:type="dxa"/>
            <w:tcBorders>
              <w:bottom w:val="single" w:sz="4" w:space="0" w:color="auto"/>
            </w:tcBorders>
          </w:tcPr>
          <w:p w14:paraId="734DB8B0" w14:textId="2D46718E" w:rsidR="008E4E63" w:rsidRPr="00E879C5" w:rsidRDefault="008E4E63" w:rsidP="008E4E63">
            <w:pPr>
              <w:pStyle w:val="acctfourfigures"/>
              <w:tabs>
                <w:tab w:val="clear" w:pos="765"/>
              </w:tabs>
              <w:spacing w:line="240" w:lineRule="atLeast"/>
              <w:jc w:val="right"/>
              <w:rPr>
                <w:szCs w:val="22"/>
              </w:rPr>
            </w:pPr>
            <w:r w:rsidRPr="008E4E63">
              <w:rPr>
                <w:szCs w:val="22"/>
              </w:rPr>
              <w:t>20,074</w:t>
            </w:r>
          </w:p>
        </w:tc>
        <w:tc>
          <w:tcPr>
            <w:tcW w:w="178" w:type="dxa"/>
            <w:vAlign w:val="bottom"/>
          </w:tcPr>
          <w:p w14:paraId="07B328A2"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tcBorders>
              <w:bottom w:val="single" w:sz="4" w:space="0" w:color="auto"/>
            </w:tcBorders>
            <w:vAlign w:val="bottom"/>
          </w:tcPr>
          <w:p w14:paraId="7F2A8984" w14:textId="44DA59DF" w:rsidR="008E4E63" w:rsidRPr="005E3B1B"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szCs w:val="22"/>
              </w:rPr>
            </w:pPr>
            <w:r>
              <w:rPr>
                <w:rFonts w:ascii="Times New Roman" w:hAnsi="Times New Roman" w:cs="Times New Roman"/>
                <w:sz w:val="22"/>
                <w:szCs w:val="22"/>
              </w:rPr>
              <w:t>467</w:t>
            </w:r>
          </w:p>
        </w:tc>
        <w:tc>
          <w:tcPr>
            <w:tcW w:w="189" w:type="dxa"/>
            <w:vAlign w:val="bottom"/>
          </w:tcPr>
          <w:p w14:paraId="1DEA95C6"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Borders>
              <w:bottom w:val="single" w:sz="4" w:space="0" w:color="auto"/>
            </w:tcBorders>
          </w:tcPr>
          <w:p w14:paraId="4B809A7B" w14:textId="7BDC465B" w:rsidR="008E4E63" w:rsidRPr="00E879C5" w:rsidRDefault="008E4E63" w:rsidP="008E4E63">
            <w:pPr>
              <w:pStyle w:val="acctfourfigures"/>
              <w:tabs>
                <w:tab w:val="clear" w:pos="765"/>
                <w:tab w:val="decimal" w:pos="817"/>
              </w:tabs>
              <w:spacing w:line="240" w:lineRule="atLeast"/>
              <w:ind w:right="100"/>
              <w:rPr>
                <w:szCs w:val="22"/>
              </w:rPr>
            </w:pPr>
            <w:r w:rsidRPr="008E4E63">
              <w:rPr>
                <w:szCs w:val="22"/>
              </w:rPr>
              <w:t>6,198</w:t>
            </w:r>
          </w:p>
        </w:tc>
        <w:tc>
          <w:tcPr>
            <w:tcW w:w="234" w:type="dxa"/>
            <w:vAlign w:val="bottom"/>
          </w:tcPr>
          <w:p w14:paraId="1FB33A73"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tcBorders>
              <w:bottom w:val="single" w:sz="4" w:space="0" w:color="auto"/>
            </w:tcBorders>
          </w:tcPr>
          <w:p w14:paraId="39D6187B" w14:textId="6C1E59BA" w:rsidR="008E4E63" w:rsidRPr="005E3B1B" w:rsidRDefault="008E4E63" w:rsidP="008E4E63">
            <w:pPr>
              <w:pStyle w:val="acctfourfigures"/>
              <w:tabs>
                <w:tab w:val="clear" w:pos="765"/>
                <w:tab w:val="decimal" w:pos="817"/>
              </w:tabs>
              <w:spacing w:line="240" w:lineRule="atLeast"/>
              <w:ind w:right="100"/>
              <w:rPr>
                <w:szCs w:val="22"/>
              </w:rPr>
            </w:pPr>
            <w:r>
              <w:rPr>
                <w:szCs w:val="22"/>
              </w:rPr>
              <w:t>467</w:t>
            </w:r>
          </w:p>
        </w:tc>
      </w:tr>
      <w:tr w:rsidR="008E4E63" w:rsidRPr="00E879C5" w14:paraId="2BEEA673" w14:textId="77777777" w:rsidTr="004C37C7">
        <w:trPr>
          <w:cantSplit/>
          <w:trHeight w:val="128"/>
        </w:trPr>
        <w:tc>
          <w:tcPr>
            <w:tcW w:w="4318" w:type="dxa"/>
            <w:vAlign w:val="bottom"/>
          </w:tcPr>
          <w:p w14:paraId="30B85EA2" w14:textId="27C7041D" w:rsidR="008E4E63" w:rsidRPr="00E879C5" w:rsidRDefault="008E4E63" w:rsidP="008E4E63">
            <w:pPr>
              <w:ind w:left="191" w:right="-90" w:hanging="180"/>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Total</w:t>
            </w:r>
          </w:p>
        </w:tc>
        <w:tc>
          <w:tcPr>
            <w:tcW w:w="1095" w:type="dxa"/>
            <w:tcBorders>
              <w:top w:val="single" w:sz="4" w:space="0" w:color="auto"/>
              <w:bottom w:val="double" w:sz="4" w:space="0" w:color="auto"/>
            </w:tcBorders>
          </w:tcPr>
          <w:p w14:paraId="2C13487E" w14:textId="027F12DB" w:rsidR="008E4E63" w:rsidRPr="008E4E63" w:rsidRDefault="008E4E63" w:rsidP="008E4E63">
            <w:pPr>
              <w:pStyle w:val="acctfourfigures"/>
              <w:tabs>
                <w:tab w:val="clear" w:pos="765"/>
              </w:tabs>
              <w:spacing w:line="240" w:lineRule="atLeast"/>
              <w:jc w:val="right"/>
              <w:rPr>
                <w:b/>
                <w:bCs/>
                <w:szCs w:val="22"/>
              </w:rPr>
            </w:pPr>
            <w:r w:rsidRPr="008E4E63">
              <w:rPr>
                <w:b/>
                <w:bCs/>
                <w:szCs w:val="22"/>
              </w:rPr>
              <w:t>116,068</w:t>
            </w:r>
          </w:p>
        </w:tc>
        <w:tc>
          <w:tcPr>
            <w:tcW w:w="178" w:type="dxa"/>
            <w:vAlign w:val="bottom"/>
          </w:tcPr>
          <w:p w14:paraId="7AD0C2DE"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tcBorders>
              <w:top w:val="single" w:sz="4" w:space="0" w:color="auto"/>
              <w:bottom w:val="double" w:sz="4" w:space="0" w:color="auto"/>
            </w:tcBorders>
            <w:vAlign w:val="bottom"/>
          </w:tcPr>
          <w:p w14:paraId="35D0A839" w14:textId="00E04CE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r w:rsidRPr="00E879C5">
              <w:rPr>
                <w:rFonts w:ascii="Times New Roman" w:hAnsi="Times New Roman" w:cs="Times New Roman"/>
                <w:b/>
                <w:bCs/>
                <w:sz w:val="22"/>
                <w:szCs w:val="22"/>
              </w:rPr>
              <w:t>1</w:t>
            </w:r>
            <w:r>
              <w:rPr>
                <w:rFonts w:ascii="Times New Roman" w:hAnsi="Times New Roman" w:cs="Times New Roman"/>
                <w:b/>
                <w:bCs/>
                <w:sz w:val="22"/>
                <w:szCs w:val="22"/>
              </w:rPr>
              <w:t>52,824</w:t>
            </w:r>
          </w:p>
        </w:tc>
        <w:tc>
          <w:tcPr>
            <w:tcW w:w="189" w:type="dxa"/>
            <w:vAlign w:val="bottom"/>
          </w:tcPr>
          <w:p w14:paraId="20D26A00"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Borders>
              <w:top w:val="single" w:sz="4" w:space="0" w:color="auto"/>
              <w:bottom w:val="double" w:sz="4" w:space="0" w:color="auto"/>
            </w:tcBorders>
          </w:tcPr>
          <w:p w14:paraId="43394CEE" w14:textId="4C841588" w:rsidR="008E4E63" w:rsidRPr="008E4E63" w:rsidRDefault="008E4E63" w:rsidP="008E4E63">
            <w:pPr>
              <w:pStyle w:val="acctfourfigures"/>
              <w:tabs>
                <w:tab w:val="clear" w:pos="765"/>
                <w:tab w:val="decimal" w:pos="817"/>
              </w:tabs>
              <w:spacing w:line="240" w:lineRule="atLeast"/>
              <w:ind w:right="100"/>
              <w:rPr>
                <w:b/>
                <w:bCs/>
                <w:szCs w:val="22"/>
              </w:rPr>
            </w:pPr>
            <w:r w:rsidRPr="008E4E63">
              <w:rPr>
                <w:b/>
                <w:bCs/>
                <w:szCs w:val="22"/>
              </w:rPr>
              <w:t>74,725</w:t>
            </w:r>
          </w:p>
        </w:tc>
        <w:tc>
          <w:tcPr>
            <w:tcW w:w="234" w:type="dxa"/>
            <w:vAlign w:val="bottom"/>
          </w:tcPr>
          <w:p w14:paraId="08491284" w14:textId="77777777" w:rsidR="008E4E63" w:rsidRPr="00E879C5" w:rsidRDefault="008E4E63" w:rsidP="008E4E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tcBorders>
              <w:top w:val="single" w:sz="4" w:space="0" w:color="auto"/>
              <w:bottom w:val="double" w:sz="4" w:space="0" w:color="auto"/>
            </w:tcBorders>
          </w:tcPr>
          <w:p w14:paraId="76581370" w14:textId="3AFFD49D" w:rsidR="008E4E63" w:rsidRPr="00E879C5" w:rsidRDefault="008E4E63" w:rsidP="008E4E63">
            <w:pPr>
              <w:pStyle w:val="acctfourfigures"/>
              <w:tabs>
                <w:tab w:val="clear" w:pos="765"/>
                <w:tab w:val="decimal" w:pos="817"/>
              </w:tabs>
              <w:spacing w:line="240" w:lineRule="atLeast"/>
              <w:ind w:right="100"/>
              <w:rPr>
                <w:szCs w:val="22"/>
              </w:rPr>
            </w:pPr>
            <w:r w:rsidRPr="00E879C5">
              <w:rPr>
                <w:b/>
                <w:bCs/>
                <w:szCs w:val="22"/>
              </w:rPr>
              <w:t>1</w:t>
            </w:r>
            <w:r>
              <w:rPr>
                <w:b/>
                <w:bCs/>
                <w:szCs w:val="22"/>
              </w:rPr>
              <w:t>49,712</w:t>
            </w:r>
          </w:p>
        </w:tc>
      </w:tr>
      <w:tr w:rsidR="00196C3F" w:rsidRPr="00E879C5" w14:paraId="142C5B11" w14:textId="77777777" w:rsidTr="00073204">
        <w:trPr>
          <w:cantSplit/>
          <w:trHeight w:val="128"/>
        </w:trPr>
        <w:tc>
          <w:tcPr>
            <w:tcW w:w="4318" w:type="dxa"/>
            <w:vAlign w:val="bottom"/>
          </w:tcPr>
          <w:p w14:paraId="6AE5AFB9" w14:textId="77777777" w:rsidR="00196C3F" w:rsidRPr="00E879C5" w:rsidRDefault="00196C3F" w:rsidP="00196C3F">
            <w:pPr>
              <w:ind w:left="191" w:right="-90" w:hanging="180"/>
              <w:rPr>
                <w:rFonts w:ascii="Times New Roman" w:hAnsi="Times New Roman" w:cs="Times New Roman"/>
                <w:b/>
                <w:bCs/>
                <w:i/>
                <w:iCs/>
                <w:sz w:val="22"/>
                <w:szCs w:val="22"/>
                <w:lang w:val="en-GB" w:bidi="ar-SA"/>
              </w:rPr>
            </w:pPr>
          </w:p>
        </w:tc>
        <w:tc>
          <w:tcPr>
            <w:tcW w:w="1095" w:type="dxa"/>
            <w:tcBorders>
              <w:top w:val="double" w:sz="4" w:space="0" w:color="auto"/>
            </w:tcBorders>
            <w:vAlign w:val="bottom"/>
          </w:tcPr>
          <w:p w14:paraId="08933FE6"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p>
        </w:tc>
        <w:tc>
          <w:tcPr>
            <w:tcW w:w="178" w:type="dxa"/>
            <w:vAlign w:val="bottom"/>
          </w:tcPr>
          <w:p w14:paraId="14071F6B"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tcBorders>
              <w:top w:val="double" w:sz="4" w:space="0" w:color="auto"/>
            </w:tcBorders>
            <w:vAlign w:val="bottom"/>
          </w:tcPr>
          <w:p w14:paraId="704CFC92"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p>
        </w:tc>
        <w:tc>
          <w:tcPr>
            <w:tcW w:w="189" w:type="dxa"/>
            <w:vAlign w:val="bottom"/>
          </w:tcPr>
          <w:p w14:paraId="54826FCA"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Borders>
              <w:top w:val="double" w:sz="4" w:space="0" w:color="auto"/>
            </w:tcBorders>
            <w:vAlign w:val="bottom"/>
          </w:tcPr>
          <w:p w14:paraId="2B0770E0" w14:textId="77777777" w:rsidR="00196C3F" w:rsidRPr="00E879C5" w:rsidRDefault="00196C3F" w:rsidP="00196C3F">
            <w:pPr>
              <w:pStyle w:val="acctfourfigures"/>
              <w:tabs>
                <w:tab w:val="clear" w:pos="765"/>
                <w:tab w:val="decimal" w:pos="914"/>
              </w:tabs>
              <w:spacing w:line="240" w:lineRule="atLeast"/>
              <w:ind w:right="-67"/>
              <w:rPr>
                <w:szCs w:val="22"/>
              </w:rPr>
            </w:pPr>
          </w:p>
        </w:tc>
        <w:tc>
          <w:tcPr>
            <w:tcW w:w="234" w:type="dxa"/>
            <w:vAlign w:val="bottom"/>
          </w:tcPr>
          <w:p w14:paraId="578208B5"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tcBorders>
              <w:top w:val="double" w:sz="4" w:space="0" w:color="auto"/>
            </w:tcBorders>
            <w:vAlign w:val="bottom"/>
          </w:tcPr>
          <w:p w14:paraId="3294DE99" w14:textId="77777777" w:rsidR="00196C3F" w:rsidRPr="00E879C5" w:rsidRDefault="00196C3F" w:rsidP="00196C3F">
            <w:pPr>
              <w:pStyle w:val="acctfourfigures"/>
              <w:tabs>
                <w:tab w:val="clear" w:pos="765"/>
                <w:tab w:val="decimal" w:pos="817"/>
              </w:tabs>
              <w:spacing w:line="240" w:lineRule="atLeast"/>
              <w:ind w:right="100"/>
              <w:rPr>
                <w:szCs w:val="22"/>
              </w:rPr>
            </w:pPr>
          </w:p>
        </w:tc>
      </w:tr>
      <w:tr w:rsidR="00196C3F" w:rsidRPr="00E879C5" w14:paraId="0C525EBB" w14:textId="77777777" w:rsidTr="00073204">
        <w:trPr>
          <w:cantSplit/>
          <w:trHeight w:val="128"/>
        </w:trPr>
        <w:tc>
          <w:tcPr>
            <w:tcW w:w="4318" w:type="dxa"/>
            <w:vAlign w:val="bottom"/>
          </w:tcPr>
          <w:p w14:paraId="5873F06C" w14:textId="4698C085" w:rsidR="00196C3F" w:rsidRPr="00E879C5" w:rsidRDefault="00196C3F" w:rsidP="00196C3F">
            <w:pPr>
              <w:ind w:left="191" w:right="-90" w:hanging="180"/>
              <w:rPr>
                <w:rFonts w:ascii="Times New Roman" w:hAnsi="Times New Roman" w:cs="Times New Roman"/>
                <w:b/>
                <w:bCs/>
                <w:i/>
                <w:iCs/>
                <w:sz w:val="22"/>
                <w:szCs w:val="22"/>
                <w:lang w:val="en-GB" w:bidi="ar-SA"/>
              </w:rPr>
            </w:pPr>
            <w:r w:rsidRPr="00E879C5">
              <w:rPr>
                <w:rFonts w:ascii="Times New Roman" w:hAnsi="Times New Roman" w:cs="Times New Roman"/>
                <w:b/>
                <w:bCs/>
                <w:i/>
                <w:iCs/>
                <w:sz w:val="22"/>
                <w:szCs w:val="22"/>
                <w:lang w:val="en-GB" w:bidi="ar-SA"/>
              </w:rPr>
              <w:t>Other commitments</w:t>
            </w:r>
          </w:p>
        </w:tc>
        <w:tc>
          <w:tcPr>
            <w:tcW w:w="1095" w:type="dxa"/>
            <w:vAlign w:val="bottom"/>
          </w:tcPr>
          <w:p w14:paraId="72DB48F5"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p>
        </w:tc>
        <w:tc>
          <w:tcPr>
            <w:tcW w:w="178" w:type="dxa"/>
            <w:vAlign w:val="bottom"/>
          </w:tcPr>
          <w:p w14:paraId="618ADB29"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27068CFC"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p>
        </w:tc>
        <w:tc>
          <w:tcPr>
            <w:tcW w:w="189" w:type="dxa"/>
            <w:vAlign w:val="bottom"/>
          </w:tcPr>
          <w:p w14:paraId="415B7843"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vAlign w:val="bottom"/>
          </w:tcPr>
          <w:p w14:paraId="6D217E93" w14:textId="77777777" w:rsidR="00196C3F" w:rsidRPr="00E879C5" w:rsidRDefault="00196C3F" w:rsidP="00196C3F">
            <w:pPr>
              <w:pStyle w:val="acctfourfigures"/>
              <w:tabs>
                <w:tab w:val="clear" w:pos="765"/>
                <w:tab w:val="decimal" w:pos="914"/>
              </w:tabs>
              <w:spacing w:line="240" w:lineRule="atLeast"/>
              <w:ind w:right="-67"/>
              <w:rPr>
                <w:szCs w:val="22"/>
              </w:rPr>
            </w:pPr>
          </w:p>
        </w:tc>
        <w:tc>
          <w:tcPr>
            <w:tcW w:w="234" w:type="dxa"/>
            <w:vAlign w:val="bottom"/>
          </w:tcPr>
          <w:p w14:paraId="3901BE3F" w14:textId="77777777" w:rsidR="00196C3F" w:rsidRPr="00E879C5" w:rsidRDefault="00196C3F" w:rsidP="0019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vAlign w:val="bottom"/>
          </w:tcPr>
          <w:p w14:paraId="12EC3FA5" w14:textId="77777777" w:rsidR="00196C3F" w:rsidRPr="00E879C5" w:rsidRDefault="00196C3F" w:rsidP="00196C3F">
            <w:pPr>
              <w:pStyle w:val="acctfourfigures"/>
              <w:tabs>
                <w:tab w:val="clear" w:pos="765"/>
                <w:tab w:val="decimal" w:pos="817"/>
              </w:tabs>
              <w:spacing w:line="240" w:lineRule="atLeast"/>
              <w:ind w:right="100"/>
              <w:rPr>
                <w:szCs w:val="22"/>
              </w:rPr>
            </w:pPr>
          </w:p>
        </w:tc>
      </w:tr>
      <w:tr w:rsidR="00390D3E" w:rsidRPr="00E879C5" w14:paraId="4979608A" w14:textId="77777777">
        <w:trPr>
          <w:cantSplit/>
          <w:trHeight w:val="128"/>
        </w:trPr>
        <w:tc>
          <w:tcPr>
            <w:tcW w:w="4318" w:type="dxa"/>
            <w:vAlign w:val="bottom"/>
          </w:tcPr>
          <w:p w14:paraId="6E2566EE" w14:textId="29215157" w:rsidR="00390D3E" w:rsidRPr="00E879C5" w:rsidRDefault="00390D3E" w:rsidP="00390D3E">
            <w:pPr>
              <w:ind w:left="191" w:right="-90"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Short-term lease commitments</w:t>
            </w:r>
          </w:p>
        </w:tc>
        <w:tc>
          <w:tcPr>
            <w:tcW w:w="1095" w:type="dxa"/>
          </w:tcPr>
          <w:p w14:paraId="2BEAA34F" w14:textId="1DB3D244"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916406">
              <w:rPr>
                <w:rFonts w:ascii="Times New Roman" w:hAnsi="Times New Roman" w:cs="Times New Roman"/>
                <w:sz w:val="22"/>
                <w:szCs w:val="22"/>
              </w:rPr>
              <w:t>712</w:t>
            </w:r>
          </w:p>
        </w:tc>
        <w:tc>
          <w:tcPr>
            <w:tcW w:w="178" w:type="dxa"/>
            <w:vAlign w:val="bottom"/>
          </w:tcPr>
          <w:p w14:paraId="6387E86F"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tcPr>
          <w:p w14:paraId="6FECE940" w14:textId="0238B4DC"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r w:rsidRPr="00E879C5">
              <w:rPr>
                <w:rFonts w:ascii="Times New Roman" w:hAnsi="Times New Roman" w:cs="Times New Roman" w:hint="cs"/>
                <w:sz w:val="22"/>
                <w:szCs w:val="22"/>
                <w:cs/>
              </w:rPr>
              <w:t>7</w:t>
            </w:r>
            <w:r>
              <w:rPr>
                <w:rFonts w:ascii="Times New Roman" w:hAnsi="Times New Roman" w:cs="Times New Roman"/>
                <w:sz w:val="22"/>
                <w:szCs w:val="22"/>
              </w:rPr>
              <w:t>25</w:t>
            </w:r>
          </w:p>
        </w:tc>
        <w:tc>
          <w:tcPr>
            <w:tcW w:w="189" w:type="dxa"/>
            <w:vAlign w:val="bottom"/>
          </w:tcPr>
          <w:p w14:paraId="6EBD30E9"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6B0A53CD" w14:textId="298333DB" w:rsidR="00390D3E" w:rsidRPr="00916406" w:rsidRDefault="00390D3E" w:rsidP="00124F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ind w:right="100"/>
              <w:rPr>
                <w:rFonts w:ascii="Times New Roman" w:hAnsi="Times New Roman" w:cs="Times New Roman"/>
                <w:sz w:val="22"/>
                <w:szCs w:val="22"/>
              </w:rPr>
            </w:pPr>
            <w:r w:rsidRPr="00390D3E">
              <w:rPr>
                <w:rFonts w:ascii="Times New Roman" w:hAnsi="Times New Roman" w:cs="Times New Roman"/>
                <w:sz w:val="22"/>
                <w:szCs w:val="22"/>
              </w:rPr>
              <w:t>-</w:t>
            </w:r>
          </w:p>
        </w:tc>
        <w:tc>
          <w:tcPr>
            <w:tcW w:w="234" w:type="dxa"/>
            <w:vAlign w:val="bottom"/>
          </w:tcPr>
          <w:p w14:paraId="063DD4BD"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tcPr>
          <w:p w14:paraId="0D17147B" w14:textId="220A689E" w:rsidR="00390D3E" w:rsidRPr="00E879C5" w:rsidRDefault="00390D3E" w:rsidP="00390D3E">
            <w:pPr>
              <w:pStyle w:val="acctfourfigures"/>
              <w:tabs>
                <w:tab w:val="clear" w:pos="765"/>
                <w:tab w:val="decimal" w:pos="583"/>
              </w:tabs>
              <w:spacing w:line="240" w:lineRule="atLeast"/>
              <w:ind w:right="-100"/>
              <w:rPr>
                <w:szCs w:val="22"/>
              </w:rPr>
            </w:pPr>
            <w:r w:rsidRPr="00E879C5">
              <w:rPr>
                <w:rFonts w:hint="cs"/>
                <w:szCs w:val="22"/>
                <w:cs/>
              </w:rPr>
              <w:t xml:space="preserve"> </w:t>
            </w:r>
            <w:r w:rsidRPr="00E879C5">
              <w:rPr>
                <w:szCs w:val="22"/>
              </w:rPr>
              <w:t>-</w:t>
            </w:r>
          </w:p>
        </w:tc>
      </w:tr>
      <w:tr w:rsidR="00390D3E" w:rsidRPr="00E879C5" w14:paraId="452BA70A" w14:textId="77777777">
        <w:trPr>
          <w:cantSplit/>
        </w:trPr>
        <w:tc>
          <w:tcPr>
            <w:tcW w:w="4318" w:type="dxa"/>
            <w:vAlign w:val="bottom"/>
          </w:tcPr>
          <w:p w14:paraId="50796E44" w14:textId="183A9F99" w:rsidR="00390D3E" w:rsidRPr="00E879C5" w:rsidRDefault="00390D3E" w:rsidP="00390D3E">
            <w:pPr>
              <w:ind w:left="191" w:hanging="180"/>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Letters of credit for goods</w:t>
            </w:r>
          </w:p>
        </w:tc>
        <w:tc>
          <w:tcPr>
            <w:tcW w:w="1095" w:type="dxa"/>
          </w:tcPr>
          <w:p w14:paraId="5D880244" w14:textId="16962BA2"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916406">
              <w:rPr>
                <w:rFonts w:ascii="Times New Roman" w:hAnsi="Times New Roman" w:cs="Times New Roman"/>
                <w:sz w:val="22"/>
                <w:szCs w:val="22"/>
              </w:rPr>
              <w:t>3,259</w:t>
            </w:r>
          </w:p>
        </w:tc>
        <w:tc>
          <w:tcPr>
            <w:tcW w:w="178" w:type="dxa"/>
            <w:vAlign w:val="bottom"/>
          </w:tcPr>
          <w:p w14:paraId="45CBC332"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tcPr>
          <w:p w14:paraId="350C1C7F" w14:textId="28117E28"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r>
              <w:rPr>
                <w:rFonts w:ascii="Times New Roman" w:hAnsi="Times New Roman" w:cs="Times New Roman"/>
                <w:sz w:val="22"/>
                <w:szCs w:val="22"/>
              </w:rPr>
              <w:t>2,762</w:t>
            </w:r>
          </w:p>
        </w:tc>
        <w:tc>
          <w:tcPr>
            <w:tcW w:w="189" w:type="dxa"/>
            <w:vAlign w:val="bottom"/>
          </w:tcPr>
          <w:p w14:paraId="2CAE0AFB"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2BE806AB" w14:textId="29691BD9" w:rsidR="00390D3E" w:rsidRPr="00916406"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390D3E">
              <w:rPr>
                <w:rFonts w:ascii="Times New Roman" w:hAnsi="Times New Roman" w:cs="Times New Roman"/>
                <w:sz w:val="22"/>
                <w:szCs w:val="22"/>
              </w:rPr>
              <w:t>3,259</w:t>
            </w:r>
          </w:p>
        </w:tc>
        <w:tc>
          <w:tcPr>
            <w:tcW w:w="234" w:type="dxa"/>
            <w:vAlign w:val="bottom"/>
          </w:tcPr>
          <w:p w14:paraId="7F548C88"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tcPr>
          <w:p w14:paraId="69A0495F" w14:textId="7DE8E785" w:rsidR="00390D3E" w:rsidRPr="00E879C5" w:rsidRDefault="00390D3E" w:rsidP="00390D3E">
            <w:pPr>
              <w:pStyle w:val="acctfourfigures"/>
              <w:tabs>
                <w:tab w:val="clear" w:pos="765"/>
                <w:tab w:val="decimal" w:pos="817"/>
              </w:tabs>
              <w:spacing w:line="240" w:lineRule="atLeast"/>
              <w:ind w:right="100"/>
              <w:rPr>
                <w:szCs w:val="22"/>
              </w:rPr>
            </w:pPr>
            <w:r>
              <w:rPr>
                <w:szCs w:val="22"/>
              </w:rPr>
              <w:t>2,762</w:t>
            </w:r>
          </w:p>
        </w:tc>
      </w:tr>
      <w:tr w:rsidR="00390D3E" w:rsidRPr="00E879C5" w14:paraId="5B3BA3AD" w14:textId="77777777" w:rsidTr="004C37C7">
        <w:trPr>
          <w:cantSplit/>
        </w:trPr>
        <w:tc>
          <w:tcPr>
            <w:tcW w:w="4318" w:type="dxa"/>
            <w:vAlign w:val="bottom"/>
          </w:tcPr>
          <w:p w14:paraId="36B40931" w14:textId="77777777" w:rsidR="00390D3E" w:rsidRPr="00E879C5" w:rsidRDefault="00390D3E" w:rsidP="00390D3E">
            <w:pPr>
              <w:rPr>
                <w:rFonts w:ascii="Times New Roman" w:hAnsi="Times New Roman" w:cs="Times New Roman"/>
                <w:sz w:val="22"/>
                <w:szCs w:val="22"/>
                <w:lang w:val="en-GB" w:bidi="ar-SA"/>
              </w:rPr>
            </w:pPr>
            <w:r w:rsidRPr="00E879C5">
              <w:rPr>
                <w:rFonts w:ascii="Times New Roman" w:hAnsi="Times New Roman" w:cs="Times New Roman"/>
                <w:sz w:val="22"/>
                <w:szCs w:val="22"/>
                <w:lang w:val="en-GB" w:bidi="ar-SA"/>
              </w:rPr>
              <w:t>Bank guarantees</w:t>
            </w:r>
          </w:p>
        </w:tc>
        <w:tc>
          <w:tcPr>
            <w:tcW w:w="1095" w:type="dxa"/>
            <w:vAlign w:val="bottom"/>
          </w:tcPr>
          <w:p w14:paraId="33D17F7B" w14:textId="1A14B0C8"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916406">
              <w:rPr>
                <w:rFonts w:ascii="Times New Roman" w:hAnsi="Times New Roman" w:cs="Times New Roman"/>
                <w:sz w:val="22"/>
                <w:szCs w:val="22"/>
              </w:rPr>
              <w:t>246,489</w:t>
            </w:r>
          </w:p>
        </w:tc>
        <w:tc>
          <w:tcPr>
            <w:tcW w:w="178" w:type="dxa"/>
            <w:vAlign w:val="bottom"/>
          </w:tcPr>
          <w:p w14:paraId="071473FE"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36B296BD" w14:textId="1A58E724"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r w:rsidRPr="00E879C5">
              <w:rPr>
                <w:rFonts w:ascii="Times New Roman" w:hAnsi="Times New Roman" w:cs="Times New Roman" w:hint="cs"/>
                <w:sz w:val="22"/>
                <w:szCs w:val="22"/>
                <w:cs/>
              </w:rPr>
              <w:t>3</w:t>
            </w:r>
            <w:r>
              <w:rPr>
                <w:rFonts w:ascii="Times New Roman" w:hAnsi="Times New Roman" w:cs="Times New Roman"/>
                <w:sz w:val="22"/>
                <w:szCs w:val="22"/>
              </w:rPr>
              <w:t>37,961</w:t>
            </w:r>
          </w:p>
        </w:tc>
        <w:tc>
          <w:tcPr>
            <w:tcW w:w="189" w:type="dxa"/>
            <w:vAlign w:val="bottom"/>
          </w:tcPr>
          <w:p w14:paraId="7C4DA4BA"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49B56C21" w14:textId="405E0BA7" w:rsidR="00390D3E" w:rsidRPr="00916406"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390D3E">
              <w:rPr>
                <w:rFonts w:ascii="Times New Roman" w:hAnsi="Times New Roman" w:cs="Times New Roman"/>
                <w:sz w:val="22"/>
                <w:szCs w:val="22"/>
              </w:rPr>
              <w:t>224,703</w:t>
            </w:r>
          </w:p>
        </w:tc>
        <w:tc>
          <w:tcPr>
            <w:tcW w:w="234" w:type="dxa"/>
            <w:vAlign w:val="bottom"/>
          </w:tcPr>
          <w:p w14:paraId="500211DE"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vAlign w:val="bottom"/>
          </w:tcPr>
          <w:p w14:paraId="7A74505B" w14:textId="027D01ED" w:rsidR="00390D3E" w:rsidRPr="00E879C5" w:rsidRDefault="00390D3E" w:rsidP="00390D3E">
            <w:pPr>
              <w:pStyle w:val="acctfourfigures"/>
              <w:tabs>
                <w:tab w:val="clear" w:pos="765"/>
                <w:tab w:val="decimal" w:pos="817"/>
              </w:tabs>
              <w:spacing w:line="240" w:lineRule="atLeast"/>
              <w:ind w:right="100"/>
              <w:rPr>
                <w:szCs w:val="22"/>
              </w:rPr>
            </w:pPr>
            <w:r>
              <w:rPr>
                <w:szCs w:val="22"/>
              </w:rPr>
              <w:t>317,512</w:t>
            </w:r>
          </w:p>
        </w:tc>
      </w:tr>
      <w:tr w:rsidR="00390D3E" w:rsidRPr="00E879C5" w14:paraId="7C02AA35" w14:textId="77777777" w:rsidTr="004C37C7">
        <w:trPr>
          <w:cantSplit/>
        </w:trPr>
        <w:tc>
          <w:tcPr>
            <w:tcW w:w="4318" w:type="dxa"/>
            <w:vAlign w:val="bottom"/>
          </w:tcPr>
          <w:p w14:paraId="1A02FDFD"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
              <w:rPr>
                <w:rFonts w:ascii="Times New Roman" w:hAnsi="Times New Roman"/>
                <w:sz w:val="22"/>
                <w:szCs w:val="22"/>
                <w:cs/>
              </w:rPr>
            </w:pPr>
            <w:r w:rsidRPr="00E879C5">
              <w:rPr>
                <w:rFonts w:ascii="Times New Roman" w:hAnsi="Times New Roman"/>
                <w:sz w:val="22"/>
                <w:szCs w:val="22"/>
              </w:rPr>
              <w:t>Security services agreement</w:t>
            </w:r>
          </w:p>
        </w:tc>
        <w:tc>
          <w:tcPr>
            <w:tcW w:w="1095" w:type="dxa"/>
            <w:vAlign w:val="bottom"/>
          </w:tcPr>
          <w:p w14:paraId="7FD69A17" w14:textId="26CEB4B6"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916406">
              <w:rPr>
                <w:rFonts w:ascii="Times New Roman" w:hAnsi="Times New Roman" w:cs="Times New Roman"/>
                <w:sz w:val="22"/>
                <w:szCs w:val="22"/>
              </w:rPr>
              <w:t>35,741</w:t>
            </w:r>
          </w:p>
        </w:tc>
        <w:tc>
          <w:tcPr>
            <w:tcW w:w="178" w:type="dxa"/>
            <w:vAlign w:val="bottom"/>
          </w:tcPr>
          <w:p w14:paraId="66E2539F"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13AEF0ED" w14:textId="4D691B91"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r>
              <w:rPr>
                <w:rFonts w:ascii="Times New Roman" w:hAnsi="Times New Roman" w:cs="Times New Roman"/>
                <w:sz w:val="22"/>
                <w:szCs w:val="22"/>
              </w:rPr>
              <w:t>18,573</w:t>
            </w:r>
          </w:p>
        </w:tc>
        <w:tc>
          <w:tcPr>
            <w:tcW w:w="189" w:type="dxa"/>
            <w:vAlign w:val="bottom"/>
          </w:tcPr>
          <w:p w14:paraId="395D78BC"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51ED8675" w14:textId="72F1EBDE" w:rsidR="00390D3E" w:rsidRPr="00916406"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390D3E">
              <w:rPr>
                <w:rFonts w:ascii="Times New Roman" w:hAnsi="Times New Roman" w:cs="Times New Roman"/>
                <w:sz w:val="22"/>
                <w:szCs w:val="22"/>
              </w:rPr>
              <w:t>27,067</w:t>
            </w:r>
          </w:p>
        </w:tc>
        <w:tc>
          <w:tcPr>
            <w:tcW w:w="234" w:type="dxa"/>
            <w:vAlign w:val="bottom"/>
          </w:tcPr>
          <w:p w14:paraId="204C1F42"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vAlign w:val="center"/>
          </w:tcPr>
          <w:p w14:paraId="2357D7E8" w14:textId="22460AF9" w:rsidR="00390D3E" w:rsidRPr="00E879C5" w:rsidRDefault="00390D3E" w:rsidP="00390D3E">
            <w:pPr>
              <w:pStyle w:val="acctfourfigures"/>
              <w:tabs>
                <w:tab w:val="clear" w:pos="765"/>
                <w:tab w:val="decimal" w:pos="817"/>
              </w:tabs>
              <w:spacing w:line="240" w:lineRule="atLeast"/>
              <w:ind w:right="100"/>
              <w:rPr>
                <w:szCs w:val="22"/>
              </w:rPr>
            </w:pPr>
            <w:r>
              <w:rPr>
                <w:szCs w:val="22"/>
              </w:rPr>
              <w:t>7,064</w:t>
            </w:r>
          </w:p>
        </w:tc>
      </w:tr>
      <w:tr w:rsidR="00390D3E" w:rsidRPr="00E879C5" w14:paraId="7725DB20" w14:textId="77777777" w:rsidTr="004C37C7">
        <w:trPr>
          <w:cantSplit/>
        </w:trPr>
        <w:tc>
          <w:tcPr>
            <w:tcW w:w="4318" w:type="dxa"/>
            <w:vAlign w:val="bottom"/>
          </w:tcPr>
          <w:p w14:paraId="0D48A5AC"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
              <w:rPr>
                <w:rFonts w:ascii="Times New Roman" w:hAnsi="Times New Roman"/>
                <w:sz w:val="22"/>
                <w:szCs w:val="22"/>
              </w:rPr>
            </w:pPr>
            <w:r w:rsidRPr="00E879C5">
              <w:rPr>
                <w:rFonts w:ascii="Times New Roman" w:hAnsi="Times New Roman"/>
                <w:sz w:val="22"/>
                <w:szCs w:val="22"/>
              </w:rPr>
              <w:t>Cleaning services agreement</w:t>
            </w:r>
          </w:p>
        </w:tc>
        <w:tc>
          <w:tcPr>
            <w:tcW w:w="1095" w:type="dxa"/>
            <w:vAlign w:val="bottom"/>
          </w:tcPr>
          <w:p w14:paraId="3708790C" w14:textId="62F76B9A"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916406">
              <w:rPr>
                <w:rFonts w:ascii="Times New Roman" w:hAnsi="Times New Roman" w:cs="Times New Roman"/>
                <w:sz w:val="22"/>
                <w:szCs w:val="22"/>
              </w:rPr>
              <w:t>29,089</w:t>
            </w:r>
          </w:p>
        </w:tc>
        <w:tc>
          <w:tcPr>
            <w:tcW w:w="178" w:type="dxa"/>
            <w:vAlign w:val="bottom"/>
          </w:tcPr>
          <w:p w14:paraId="5B1898B9"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59A7E977" w14:textId="1CF85DD2"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lang w:val="en-GB" w:bidi="ar-SA"/>
              </w:rPr>
            </w:pPr>
            <w:r>
              <w:rPr>
                <w:rFonts w:ascii="Times New Roman" w:hAnsi="Times New Roman" w:cs="Times New Roman"/>
                <w:sz w:val="22"/>
                <w:szCs w:val="22"/>
              </w:rPr>
              <w:t>19,384</w:t>
            </w:r>
          </w:p>
        </w:tc>
        <w:tc>
          <w:tcPr>
            <w:tcW w:w="189" w:type="dxa"/>
            <w:vAlign w:val="bottom"/>
          </w:tcPr>
          <w:p w14:paraId="19B46887"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391AC4E8" w14:textId="45F29A8F" w:rsidR="00390D3E" w:rsidRPr="00916406"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390D3E">
              <w:rPr>
                <w:rFonts w:ascii="Times New Roman" w:hAnsi="Times New Roman" w:cs="Times New Roman"/>
                <w:sz w:val="22"/>
                <w:szCs w:val="22"/>
              </w:rPr>
              <w:t>325</w:t>
            </w:r>
          </w:p>
        </w:tc>
        <w:tc>
          <w:tcPr>
            <w:tcW w:w="234" w:type="dxa"/>
            <w:vAlign w:val="bottom"/>
          </w:tcPr>
          <w:p w14:paraId="5300C528"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vAlign w:val="bottom"/>
          </w:tcPr>
          <w:p w14:paraId="5F98774E" w14:textId="00554F29" w:rsidR="00390D3E" w:rsidRPr="00E879C5" w:rsidRDefault="00390D3E" w:rsidP="00390D3E">
            <w:pPr>
              <w:pStyle w:val="acctfourfigures"/>
              <w:tabs>
                <w:tab w:val="clear" w:pos="765"/>
                <w:tab w:val="decimal" w:pos="817"/>
              </w:tabs>
              <w:spacing w:line="240" w:lineRule="atLeast"/>
              <w:ind w:right="100"/>
              <w:rPr>
                <w:szCs w:val="22"/>
              </w:rPr>
            </w:pPr>
            <w:r>
              <w:rPr>
                <w:szCs w:val="22"/>
              </w:rPr>
              <w:t>10,843</w:t>
            </w:r>
          </w:p>
        </w:tc>
      </w:tr>
      <w:tr w:rsidR="00390D3E" w:rsidRPr="00E879C5" w14:paraId="72038FD3" w14:textId="77777777" w:rsidTr="004C37C7">
        <w:trPr>
          <w:cantSplit/>
        </w:trPr>
        <w:tc>
          <w:tcPr>
            <w:tcW w:w="4318" w:type="dxa"/>
            <w:vAlign w:val="bottom"/>
          </w:tcPr>
          <w:p w14:paraId="7794DCA0" w14:textId="2BD4A968"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
              <w:rPr>
                <w:rFonts w:ascii="Times New Roman" w:hAnsi="Times New Roman"/>
                <w:sz w:val="22"/>
                <w:szCs w:val="22"/>
              </w:rPr>
            </w:pPr>
            <w:r w:rsidRPr="00E879C5">
              <w:rPr>
                <w:rFonts w:ascii="Times New Roman" w:hAnsi="Times New Roman"/>
                <w:sz w:val="22"/>
                <w:szCs w:val="22"/>
              </w:rPr>
              <w:t>Maintenance service</w:t>
            </w:r>
            <w:r w:rsidR="0083748F">
              <w:rPr>
                <w:rFonts w:ascii="Times New Roman" w:hAnsi="Times New Roman"/>
                <w:sz w:val="22"/>
                <w:szCs w:val="22"/>
              </w:rPr>
              <w:t>s</w:t>
            </w:r>
            <w:r w:rsidRPr="00E879C5">
              <w:rPr>
                <w:rFonts w:ascii="Times New Roman" w:hAnsi="Times New Roman"/>
                <w:sz w:val="22"/>
                <w:szCs w:val="22"/>
              </w:rPr>
              <w:t xml:space="preserve"> agreement</w:t>
            </w:r>
          </w:p>
        </w:tc>
        <w:tc>
          <w:tcPr>
            <w:tcW w:w="1095" w:type="dxa"/>
            <w:vAlign w:val="bottom"/>
          </w:tcPr>
          <w:p w14:paraId="24E0D971" w14:textId="48E7E9B5"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916406">
              <w:rPr>
                <w:rFonts w:ascii="Times New Roman" w:hAnsi="Times New Roman" w:cs="Times New Roman"/>
                <w:sz w:val="22"/>
                <w:szCs w:val="22"/>
              </w:rPr>
              <w:t>8,398</w:t>
            </w:r>
          </w:p>
        </w:tc>
        <w:tc>
          <w:tcPr>
            <w:tcW w:w="178" w:type="dxa"/>
            <w:vAlign w:val="bottom"/>
          </w:tcPr>
          <w:p w14:paraId="61028C81"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39D52381" w14:textId="06F15880"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ind w:right="-79"/>
              <w:rPr>
                <w:rFonts w:ascii="Times New Roman" w:hAnsi="Times New Roman" w:cs="Times New Roman"/>
                <w:sz w:val="22"/>
                <w:szCs w:val="22"/>
                <w:lang w:val="en-GB" w:bidi="ar-SA"/>
              </w:rPr>
            </w:pPr>
            <w:r>
              <w:rPr>
                <w:rFonts w:ascii="Times New Roman" w:hAnsi="Times New Roman" w:cs="Times New Roman"/>
                <w:sz w:val="22"/>
                <w:szCs w:val="22"/>
              </w:rPr>
              <w:t>6,812</w:t>
            </w:r>
          </w:p>
        </w:tc>
        <w:tc>
          <w:tcPr>
            <w:tcW w:w="189" w:type="dxa"/>
            <w:vAlign w:val="bottom"/>
          </w:tcPr>
          <w:p w14:paraId="40BFE242"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1C57C204" w14:textId="072043FB" w:rsidR="00390D3E" w:rsidRPr="00916406"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390D3E">
              <w:rPr>
                <w:rFonts w:ascii="Times New Roman" w:hAnsi="Times New Roman" w:cs="Times New Roman"/>
                <w:sz w:val="22"/>
                <w:szCs w:val="22"/>
              </w:rPr>
              <w:t>7,029</w:t>
            </w:r>
          </w:p>
        </w:tc>
        <w:tc>
          <w:tcPr>
            <w:tcW w:w="234" w:type="dxa"/>
            <w:vAlign w:val="bottom"/>
          </w:tcPr>
          <w:p w14:paraId="6DBAC43B"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vAlign w:val="bottom"/>
          </w:tcPr>
          <w:p w14:paraId="3106EECA" w14:textId="6B321A1E" w:rsidR="00390D3E" w:rsidRPr="00E879C5" w:rsidRDefault="00390D3E" w:rsidP="00390D3E">
            <w:pPr>
              <w:pStyle w:val="acctfourfigures"/>
              <w:tabs>
                <w:tab w:val="clear" w:pos="765"/>
                <w:tab w:val="decimal" w:pos="817"/>
              </w:tabs>
              <w:spacing w:line="240" w:lineRule="atLeast"/>
              <w:ind w:right="100"/>
              <w:rPr>
                <w:szCs w:val="22"/>
              </w:rPr>
            </w:pPr>
            <w:r>
              <w:rPr>
                <w:szCs w:val="22"/>
              </w:rPr>
              <w:t>4,237</w:t>
            </w:r>
          </w:p>
        </w:tc>
      </w:tr>
      <w:tr w:rsidR="00390D3E" w:rsidRPr="00E879C5" w14:paraId="60F587E3" w14:textId="77777777" w:rsidTr="004C37C7">
        <w:trPr>
          <w:cantSplit/>
        </w:trPr>
        <w:tc>
          <w:tcPr>
            <w:tcW w:w="4318" w:type="dxa"/>
            <w:vAlign w:val="bottom"/>
          </w:tcPr>
          <w:p w14:paraId="18F0542D" w14:textId="252F8A2D" w:rsidR="00390D3E" w:rsidRPr="00E879C5" w:rsidRDefault="00E12A8D" w:rsidP="00E12A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
              <w:rPr>
                <w:rFonts w:ascii="Times New Roman" w:hAnsi="Times New Roman"/>
                <w:sz w:val="22"/>
                <w:szCs w:val="22"/>
              </w:rPr>
            </w:pPr>
            <w:r w:rsidRPr="00E12A8D">
              <w:rPr>
                <w:rFonts w:ascii="Times New Roman" w:hAnsi="Times New Roman"/>
                <w:sz w:val="22"/>
                <w:szCs w:val="22"/>
              </w:rPr>
              <w:t xml:space="preserve">Utility </w:t>
            </w:r>
            <w:r w:rsidR="0083748F">
              <w:rPr>
                <w:rFonts w:ascii="Times New Roman" w:hAnsi="Times New Roman"/>
                <w:sz w:val="22"/>
                <w:szCs w:val="22"/>
              </w:rPr>
              <w:t>s</w:t>
            </w:r>
            <w:r w:rsidRPr="00E12A8D">
              <w:rPr>
                <w:rFonts w:ascii="Times New Roman" w:hAnsi="Times New Roman"/>
                <w:sz w:val="22"/>
                <w:szCs w:val="22"/>
              </w:rPr>
              <w:t>ervices Agreement</w:t>
            </w:r>
          </w:p>
        </w:tc>
        <w:tc>
          <w:tcPr>
            <w:tcW w:w="1095" w:type="dxa"/>
            <w:vAlign w:val="bottom"/>
          </w:tcPr>
          <w:p w14:paraId="56D9F4EC" w14:textId="1406593F" w:rsidR="00390D3E" w:rsidRPr="00916406"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390D3E">
              <w:rPr>
                <w:rFonts w:ascii="Times New Roman" w:hAnsi="Times New Roman" w:cs="Times New Roman"/>
                <w:sz w:val="22"/>
                <w:szCs w:val="22"/>
              </w:rPr>
              <w:t>35,756</w:t>
            </w:r>
          </w:p>
        </w:tc>
        <w:tc>
          <w:tcPr>
            <w:tcW w:w="178" w:type="dxa"/>
            <w:vAlign w:val="bottom"/>
          </w:tcPr>
          <w:p w14:paraId="0295F2E1"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158" w:type="dxa"/>
            <w:vAlign w:val="bottom"/>
          </w:tcPr>
          <w:p w14:paraId="4D935FDA" w14:textId="7662C1DB" w:rsidR="00390D3E" w:rsidRDefault="00124F36" w:rsidP="00124F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ind w:right="100"/>
              <w:rPr>
                <w:rFonts w:ascii="Times New Roman" w:hAnsi="Times New Roman" w:cs="Times New Roman"/>
                <w:sz w:val="22"/>
                <w:szCs w:val="22"/>
              </w:rPr>
            </w:pPr>
            <w:r w:rsidRPr="00390D3E">
              <w:rPr>
                <w:rFonts w:ascii="Times New Roman" w:hAnsi="Times New Roman" w:cs="Times New Roman"/>
                <w:sz w:val="22"/>
                <w:szCs w:val="22"/>
              </w:rPr>
              <w:t>-</w:t>
            </w:r>
          </w:p>
        </w:tc>
        <w:tc>
          <w:tcPr>
            <w:tcW w:w="189" w:type="dxa"/>
            <w:vAlign w:val="bottom"/>
          </w:tcPr>
          <w:p w14:paraId="29D11E4B"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71" w:type="dxa"/>
          </w:tcPr>
          <w:p w14:paraId="5683E389" w14:textId="39B4E3EE" w:rsidR="00390D3E" w:rsidRPr="00916406"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sz w:val="22"/>
                <w:szCs w:val="22"/>
              </w:rPr>
            </w:pPr>
            <w:r w:rsidRPr="00390D3E">
              <w:rPr>
                <w:rFonts w:ascii="Times New Roman" w:hAnsi="Times New Roman" w:cs="Times New Roman"/>
                <w:sz w:val="22"/>
                <w:szCs w:val="22"/>
              </w:rPr>
              <w:t>35,756</w:t>
            </w:r>
          </w:p>
        </w:tc>
        <w:tc>
          <w:tcPr>
            <w:tcW w:w="234" w:type="dxa"/>
            <w:vAlign w:val="bottom"/>
          </w:tcPr>
          <w:p w14:paraId="1CBCD2C4"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sz w:val="22"/>
                <w:szCs w:val="22"/>
                <w:lang w:val="en-GB" w:bidi="ar-SA"/>
              </w:rPr>
            </w:pPr>
          </w:p>
        </w:tc>
        <w:tc>
          <w:tcPr>
            <w:tcW w:w="1030" w:type="dxa"/>
            <w:vAlign w:val="bottom"/>
          </w:tcPr>
          <w:p w14:paraId="12EE746F" w14:textId="45B3D37D" w:rsidR="00390D3E" w:rsidRDefault="00124F36" w:rsidP="00124F36">
            <w:pPr>
              <w:pStyle w:val="acctfourfigures"/>
              <w:tabs>
                <w:tab w:val="clear" w:pos="765"/>
                <w:tab w:val="decimal" w:pos="600"/>
              </w:tabs>
              <w:spacing w:line="240" w:lineRule="atLeast"/>
              <w:ind w:right="100"/>
              <w:rPr>
                <w:szCs w:val="22"/>
              </w:rPr>
            </w:pPr>
            <w:r w:rsidRPr="00390D3E">
              <w:rPr>
                <w:szCs w:val="22"/>
              </w:rPr>
              <w:t>-</w:t>
            </w:r>
          </w:p>
        </w:tc>
      </w:tr>
      <w:tr w:rsidR="00390D3E" w:rsidRPr="00E879C5" w14:paraId="18FA870E" w14:textId="77777777" w:rsidTr="004C37C7">
        <w:trPr>
          <w:cantSplit/>
        </w:trPr>
        <w:tc>
          <w:tcPr>
            <w:tcW w:w="4318" w:type="dxa"/>
            <w:vAlign w:val="bottom"/>
          </w:tcPr>
          <w:p w14:paraId="02545B22"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lang w:val="en-GB" w:bidi="ar-SA"/>
              </w:rPr>
            </w:pPr>
            <w:r w:rsidRPr="00E879C5">
              <w:rPr>
                <w:rFonts w:ascii="Times New Roman" w:hAnsi="Times New Roman" w:cs="Times New Roman"/>
                <w:b/>
                <w:bCs/>
                <w:sz w:val="22"/>
                <w:szCs w:val="22"/>
                <w:lang w:val="en-GB" w:bidi="ar-SA"/>
              </w:rPr>
              <w:t>Total</w:t>
            </w:r>
          </w:p>
        </w:tc>
        <w:tc>
          <w:tcPr>
            <w:tcW w:w="1095" w:type="dxa"/>
            <w:tcBorders>
              <w:top w:val="single" w:sz="4" w:space="0" w:color="auto"/>
              <w:bottom w:val="double" w:sz="4" w:space="0" w:color="auto"/>
            </w:tcBorders>
            <w:vAlign w:val="bottom"/>
          </w:tcPr>
          <w:p w14:paraId="7938C83E" w14:textId="5C13F3DE" w:rsidR="00390D3E" w:rsidRPr="00916406" w:rsidRDefault="00124F36"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b/>
                <w:bCs/>
                <w:sz w:val="22"/>
                <w:szCs w:val="22"/>
              </w:rPr>
            </w:pPr>
            <w:r w:rsidRPr="00124F36">
              <w:rPr>
                <w:rFonts w:ascii="Times New Roman" w:hAnsi="Times New Roman" w:cs="Times New Roman"/>
                <w:b/>
                <w:bCs/>
                <w:sz w:val="22"/>
                <w:szCs w:val="22"/>
              </w:rPr>
              <w:t>359,444</w:t>
            </w:r>
          </w:p>
        </w:tc>
        <w:tc>
          <w:tcPr>
            <w:tcW w:w="178" w:type="dxa"/>
            <w:vAlign w:val="bottom"/>
          </w:tcPr>
          <w:p w14:paraId="1266E8C4"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b/>
                <w:bCs/>
                <w:sz w:val="22"/>
                <w:szCs w:val="22"/>
                <w:lang w:val="en-GB" w:bidi="ar-SA"/>
              </w:rPr>
            </w:pPr>
          </w:p>
        </w:tc>
        <w:tc>
          <w:tcPr>
            <w:tcW w:w="1158" w:type="dxa"/>
            <w:tcBorders>
              <w:top w:val="single" w:sz="4" w:space="0" w:color="auto"/>
              <w:bottom w:val="double" w:sz="4" w:space="0" w:color="auto"/>
            </w:tcBorders>
          </w:tcPr>
          <w:p w14:paraId="10FC6386" w14:textId="7AA31D7D"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b/>
                <w:bCs/>
                <w:sz w:val="22"/>
                <w:szCs w:val="22"/>
                <w:lang w:val="en-GB" w:bidi="ar-SA"/>
              </w:rPr>
            </w:pPr>
            <w:r w:rsidRPr="00E879C5">
              <w:rPr>
                <w:rFonts w:ascii="Times New Roman" w:hAnsi="Times New Roman" w:cs="Times New Roman" w:hint="cs"/>
                <w:b/>
                <w:bCs/>
                <w:sz w:val="22"/>
                <w:szCs w:val="22"/>
                <w:cs/>
              </w:rPr>
              <w:t>3</w:t>
            </w:r>
            <w:r>
              <w:rPr>
                <w:rFonts w:ascii="Times New Roman" w:hAnsi="Times New Roman" w:cs="Times New Roman"/>
                <w:b/>
                <w:bCs/>
                <w:sz w:val="22"/>
                <w:szCs w:val="22"/>
              </w:rPr>
              <w:t>86,217</w:t>
            </w:r>
          </w:p>
        </w:tc>
        <w:tc>
          <w:tcPr>
            <w:tcW w:w="189" w:type="dxa"/>
            <w:vAlign w:val="bottom"/>
          </w:tcPr>
          <w:p w14:paraId="3D82C79F"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b/>
                <w:bCs/>
                <w:sz w:val="22"/>
                <w:szCs w:val="22"/>
                <w:lang w:val="en-GB" w:bidi="ar-SA"/>
              </w:rPr>
            </w:pPr>
          </w:p>
        </w:tc>
        <w:tc>
          <w:tcPr>
            <w:tcW w:w="1071" w:type="dxa"/>
            <w:tcBorders>
              <w:top w:val="single" w:sz="4" w:space="0" w:color="auto"/>
              <w:bottom w:val="double" w:sz="4" w:space="0" w:color="auto"/>
            </w:tcBorders>
          </w:tcPr>
          <w:p w14:paraId="5D310496" w14:textId="642A6A75" w:rsidR="00390D3E" w:rsidRPr="00390D3E"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100"/>
              <w:rPr>
                <w:rFonts w:ascii="Times New Roman" w:hAnsi="Times New Roman" w:cs="Times New Roman"/>
                <w:b/>
                <w:bCs/>
                <w:sz w:val="22"/>
                <w:szCs w:val="22"/>
              </w:rPr>
            </w:pPr>
            <w:r w:rsidRPr="00390D3E">
              <w:rPr>
                <w:rFonts w:ascii="Times New Roman" w:hAnsi="Times New Roman" w:cs="Times New Roman"/>
                <w:b/>
                <w:bCs/>
                <w:sz w:val="22"/>
                <w:szCs w:val="22"/>
              </w:rPr>
              <w:t>298,139</w:t>
            </w:r>
          </w:p>
        </w:tc>
        <w:tc>
          <w:tcPr>
            <w:tcW w:w="234" w:type="dxa"/>
            <w:vAlign w:val="bottom"/>
          </w:tcPr>
          <w:p w14:paraId="3C89E8ED" w14:textId="77777777" w:rsidR="00390D3E" w:rsidRPr="00E879C5" w:rsidRDefault="00390D3E" w:rsidP="00390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right="-79"/>
              <w:rPr>
                <w:rFonts w:ascii="Times New Roman" w:hAnsi="Times New Roman" w:cs="Times New Roman"/>
                <w:b/>
                <w:bCs/>
                <w:sz w:val="22"/>
                <w:szCs w:val="22"/>
                <w:lang w:val="en-GB" w:bidi="ar-SA"/>
              </w:rPr>
            </w:pPr>
          </w:p>
        </w:tc>
        <w:tc>
          <w:tcPr>
            <w:tcW w:w="1030" w:type="dxa"/>
            <w:tcBorders>
              <w:top w:val="single" w:sz="4" w:space="0" w:color="auto"/>
              <w:bottom w:val="double" w:sz="4" w:space="0" w:color="auto"/>
            </w:tcBorders>
          </w:tcPr>
          <w:p w14:paraId="11B99E4C" w14:textId="11A9BF6D" w:rsidR="00390D3E" w:rsidRPr="00E879C5" w:rsidRDefault="00390D3E" w:rsidP="00390D3E">
            <w:pPr>
              <w:pStyle w:val="acctfourfigures"/>
              <w:tabs>
                <w:tab w:val="clear" w:pos="765"/>
                <w:tab w:val="decimal" w:pos="817"/>
              </w:tabs>
              <w:spacing w:line="240" w:lineRule="atLeast"/>
              <w:ind w:right="100"/>
              <w:rPr>
                <w:b/>
                <w:bCs/>
                <w:szCs w:val="22"/>
              </w:rPr>
            </w:pPr>
            <w:r w:rsidRPr="00E879C5">
              <w:rPr>
                <w:rFonts w:hint="cs"/>
                <w:b/>
                <w:bCs/>
                <w:szCs w:val="22"/>
                <w:cs/>
              </w:rPr>
              <w:t>3</w:t>
            </w:r>
            <w:r>
              <w:rPr>
                <w:b/>
                <w:bCs/>
                <w:szCs w:val="22"/>
              </w:rPr>
              <w:t>42,418</w:t>
            </w:r>
          </w:p>
        </w:tc>
      </w:tr>
    </w:tbl>
    <w:p w14:paraId="0EAE13F5" w14:textId="0B6047EF" w:rsidR="00171A8D" w:rsidRPr="00E879C5" w:rsidRDefault="00171A8D" w:rsidP="00171A8D">
      <w:pPr>
        <w:ind w:left="540" w:right="-25"/>
        <w:jc w:val="both"/>
        <w:rPr>
          <w:rFonts w:ascii="Times New Roman" w:hAnsi="Times New Roman"/>
          <w:sz w:val="22"/>
        </w:rPr>
      </w:pPr>
      <w:r w:rsidRPr="00E879C5">
        <w:rPr>
          <w:rFonts w:ascii="Times New Roman" w:hAnsi="Times New Roman" w:cs="Times New Roman"/>
          <w:sz w:val="22"/>
          <w:lang w:val="en-GB" w:bidi="ar-SA"/>
        </w:rPr>
        <w:lastRenderedPageBreak/>
        <w:t xml:space="preserve">As at 31 December </w:t>
      </w:r>
      <w:r w:rsidR="009C73FE">
        <w:rPr>
          <w:rFonts w:ascii="Times New Roman" w:hAnsi="Times New Roman" w:cs="Times New Roman"/>
          <w:sz w:val="22"/>
          <w:lang w:val="en-GB" w:bidi="ar-SA"/>
        </w:rPr>
        <w:t>2025</w:t>
      </w:r>
      <w:r w:rsidRPr="00E879C5">
        <w:rPr>
          <w:rFonts w:ascii="Times New Roman" w:hAnsi="Times New Roman" w:cs="Times New Roman"/>
          <w:sz w:val="22"/>
          <w:lang w:val="en-GB" w:bidi="ar-SA"/>
        </w:rPr>
        <w:t>, the Group</w:t>
      </w:r>
      <w:r w:rsidRPr="00E879C5">
        <w:rPr>
          <w:rFonts w:ascii="Times New Roman" w:hAnsi="Times New Roman" w:cs="Times New Roman"/>
          <w:sz w:val="22"/>
          <w:lang w:bidi="ar-SA"/>
        </w:rPr>
        <w:t xml:space="preserve"> has issued cheque amounting to Baht </w:t>
      </w:r>
      <w:r w:rsidR="00EC2268">
        <w:rPr>
          <w:rFonts w:ascii="Times New Roman" w:hAnsi="Times New Roman" w:cstheme="minorBidi"/>
          <w:sz w:val="22"/>
        </w:rPr>
        <w:t>5.4</w:t>
      </w:r>
      <w:r w:rsidR="00EC2268" w:rsidRPr="00E879C5">
        <w:rPr>
          <w:rFonts w:ascii="Times New Roman" w:hAnsi="Times New Roman" w:cs="Times New Roman"/>
          <w:sz w:val="22"/>
          <w:lang w:bidi="ar-SA"/>
        </w:rPr>
        <w:t xml:space="preserve"> </w:t>
      </w:r>
      <w:r w:rsidRPr="00E879C5">
        <w:rPr>
          <w:rFonts w:ascii="Times New Roman" w:hAnsi="Times New Roman" w:cs="Times New Roman"/>
          <w:sz w:val="22"/>
          <w:lang w:bidi="ar-SA"/>
        </w:rPr>
        <w:t xml:space="preserve">million </w:t>
      </w:r>
      <w:r w:rsidR="00F31C96" w:rsidRPr="00E879C5">
        <w:rPr>
          <w:rFonts w:ascii="Times New Roman" w:hAnsi="Times New Roman" w:cs="Times New Roman"/>
          <w:sz w:val="22"/>
          <w:lang w:bidi="ar-SA"/>
        </w:rPr>
        <w:t>(</w:t>
      </w:r>
      <w:r w:rsidR="00F31C96" w:rsidRPr="00E879C5">
        <w:rPr>
          <w:rFonts w:ascii="Times New Roman" w:hAnsi="Times New Roman" w:cs="Times New Roman"/>
          <w:i/>
          <w:iCs/>
          <w:sz w:val="22"/>
          <w:lang w:bidi="ar-SA"/>
        </w:rPr>
        <w:t>202</w:t>
      </w:r>
      <w:r w:rsidR="006712CC">
        <w:rPr>
          <w:rFonts w:ascii="Times New Roman" w:hAnsi="Times New Roman" w:cs="Times New Roman"/>
          <w:i/>
          <w:iCs/>
          <w:sz w:val="22"/>
          <w:lang w:bidi="ar-SA"/>
        </w:rPr>
        <w:t>4</w:t>
      </w:r>
      <w:r w:rsidR="00F31C96" w:rsidRPr="00E879C5">
        <w:rPr>
          <w:rFonts w:ascii="Times New Roman" w:hAnsi="Times New Roman" w:cs="Times New Roman"/>
          <w:i/>
          <w:iCs/>
          <w:sz w:val="22"/>
          <w:lang w:bidi="ar-SA"/>
        </w:rPr>
        <w:t>: Baht 5.4 million</w:t>
      </w:r>
      <w:r w:rsidR="00F31C96" w:rsidRPr="00E879C5">
        <w:rPr>
          <w:rFonts w:ascii="Times New Roman" w:hAnsi="Times New Roman" w:cs="Times New Roman"/>
          <w:sz w:val="22"/>
          <w:lang w:bidi="ar-SA"/>
        </w:rPr>
        <w:t xml:space="preserve">) </w:t>
      </w:r>
      <w:r w:rsidRPr="00E879C5">
        <w:rPr>
          <w:rFonts w:ascii="Times New Roman" w:hAnsi="Times New Roman" w:cs="Times New Roman"/>
          <w:sz w:val="22"/>
          <w:lang w:val="en-GB" w:bidi="ar-SA"/>
        </w:rPr>
        <w:t>as collateral for project contract.</w:t>
      </w:r>
    </w:p>
    <w:p w14:paraId="1EC0924E" w14:textId="77777777" w:rsidR="005F60C0" w:rsidRPr="00E879C5" w:rsidRDefault="005F60C0" w:rsidP="00435ADA">
      <w:pPr>
        <w:pStyle w:val="BodyText"/>
        <w:spacing w:after="0"/>
        <w:rPr>
          <w:rFonts w:ascii="Times New Roman" w:hAnsi="Times New Roman" w:cs="Times New Roman"/>
          <w:sz w:val="22"/>
          <w:lang w:val="en-GB" w:bidi="ar-SA"/>
        </w:rPr>
      </w:pPr>
    </w:p>
    <w:p w14:paraId="6CD9049A" w14:textId="56B149C6" w:rsidR="00A11F26" w:rsidRPr="004F2070" w:rsidRDefault="00A11F26" w:rsidP="005D4184">
      <w:pPr>
        <w:pStyle w:val="Heading1"/>
        <w:numPr>
          <w:ilvl w:val="0"/>
          <w:numId w:val="12"/>
        </w:numPr>
        <w:tabs>
          <w:tab w:val="clear" w:pos="227"/>
          <w:tab w:val="clear" w:pos="454"/>
          <w:tab w:val="clear" w:pos="520"/>
          <w:tab w:val="num" w:pos="630"/>
        </w:tabs>
        <w:spacing w:before="0"/>
        <w:ind w:left="547" w:hanging="547"/>
        <w:rPr>
          <w:rFonts w:ascii="Times New Roman" w:hAnsi="Times New Roman" w:cs="Times New Roman"/>
          <w:b/>
          <w:bCs/>
          <w:color w:val="auto"/>
          <w:sz w:val="24"/>
          <w:szCs w:val="24"/>
        </w:rPr>
      </w:pPr>
      <w:r w:rsidRPr="004F2070">
        <w:rPr>
          <w:rFonts w:ascii="Times New Roman" w:hAnsi="Times New Roman" w:cs="Times New Roman"/>
          <w:b/>
          <w:bCs/>
          <w:color w:val="auto"/>
          <w:sz w:val="24"/>
          <w:szCs w:val="24"/>
        </w:rPr>
        <w:t>Event after the reporting period</w:t>
      </w:r>
    </w:p>
    <w:p w14:paraId="30BB3040" w14:textId="348351BF" w:rsidR="002B6625" w:rsidRPr="00E879C5" w:rsidRDefault="002B6625" w:rsidP="002B6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sz w:val="22"/>
          <w:szCs w:val="22"/>
        </w:rPr>
      </w:pPr>
    </w:p>
    <w:p w14:paraId="08AFB678" w14:textId="45493FCB" w:rsidR="002B6625" w:rsidRPr="005F60C0" w:rsidRDefault="002B6625" w:rsidP="005F60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i/>
          <w:iCs/>
          <w:sz w:val="22"/>
          <w:szCs w:val="22"/>
        </w:rPr>
      </w:pPr>
      <w:r w:rsidRPr="00E879C5">
        <w:rPr>
          <w:rFonts w:ascii="Times New Roman" w:hAnsi="Times New Roman"/>
          <w:i/>
          <w:iCs/>
          <w:sz w:val="22"/>
          <w:szCs w:val="22"/>
        </w:rPr>
        <w:t>Dividend</w:t>
      </w:r>
      <w:r w:rsidR="00715E6C">
        <w:rPr>
          <w:rFonts w:ascii="Times New Roman" w:hAnsi="Times New Roman"/>
          <w:i/>
          <w:iCs/>
          <w:sz w:val="22"/>
          <w:szCs w:val="22"/>
        </w:rPr>
        <w:t xml:space="preserve"> payment</w:t>
      </w:r>
    </w:p>
    <w:p w14:paraId="57F7D011" w14:textId="3A0CE8D0" w:rsidR="002B6625" w:rsidRDefault="002B6625" w:rsidP="002B6625">
      <w:pPr>
        <w:ind w:left="540" w:right="-25"/>
        <w:jc w:val="both"/>
        <w:rPr>
          <w:rFonts w:ascii="Times New Roman" w:hAnsi="Times New Roman" w:cs="Times New Roman"/>
          <w:sz w:val="22"/>
          <w:szCs w:val="22"/>
        </w:rPr>
      </w:pPr>
      <w:r w:rsidRPr="00E879C5">
        <w:rPr>
          <w:rFonts w:ascii="Times New Roman" w:hAnsi="Times New Roman" w:cs="Times New Roman"/>
          <w:sz w:val="22"/>
          <w:szCs w:val="22"/>
        </w:rPr>
        <w:t xml:space="preserve">At the </w:t>
      </w:r>
      <w:r w:rsidR="00624D92">
        <w:rPr>
          <w:rFonts w:ascii="Times New Roman" w:hAnsi="Times New Roman" w:cs="Times New Roman"/>
          <w:sz w:val="22"/>
          <w:szCs w:val="22"/>
        </w:rPr>
        <w:t>B</w:t>
      </w:r>
      <w:r w:rsidRPr="00E879C5">
        <w:rPr>
          <w:rFonts w:ascii="Times New Roman" w:hAnsi="Times New Roman" w:cs="Times New Roman"/>
          <w:sz w:val="22"/>
          <w:szCs w:val="22"/>
        </w:rPr>
        <w:t xml:space="preserve">oard of </w:t>
      </w:r>
      <w:r w:rsidR="00624D92">
        <w:rPr>
          <w:rFonts w:ascii="Times New Roman" w:hAnsi="Times New Roman"/>
          <w:sz w:val="22"/>
          <w:szCs w:val="28"/>
        </w:rPr>
        <w:t>D</w:t>
      </w:r>
      <w:r w:rsidRPr="00E879C5">
        <w:rPr>
          <w:rFonts w:ascii="Times New Roman" w:hAnsi="Times New Roman" w:cs="Times New Roman"/>
          <w:sz w:val="22"/>
          <w:szCs w:val="22"/>
        </w:rPr>
        <w:t>irectors’ meeting of the Company held on 2</w:t>
      </w:r>
      <w:r w:rsidR="00760A9A">
        <w:rPr>
          <w:rFonts w:ascii="Times New Roman" w:hAnsi="Times New Roman" w:cstheme="minorBidi"/>
          <w:sz w:val="22"/>
          <w:szCs w:val="22"/>
        </w:rPr>
        <w:t>6</w:t>
      </w:r>
      <w:r w:rsidRPr="00E879C5">
        <w:rPr>
          <w:rFonts w:ascii="Times New Roman" w:hAnsi="Times New Roman" w:cs="Times New Roman"/>
          <w:sz w:val="22"/>
          <w:szCs w:val="22"/>
        </w:rPr>
        <w:t xml:space="preserve"> February 202</w:t>
      </w:r>
      <w:r w:rsidR="00F03204">
        <w:rPr>
          <w:rFonts w:ascii="Times New Roman" w:hAnsi="Times New Roman" w:cs="Times New Roman"/>
          <w:sz w:val="22"/>
          <w:szCs w:val="22"/>
        </w:rPr>
        <w:t>6</w:t>
      </w:r>
      <w:r w:rsidRPr="00E879C5">
        <w:rPr>
          <w:rFonts w:ascii="Times New Roman" w:hAnsi="Times New Roman" w:cs="Times New Roman"/>
          <w:sz w:val="22"/>
          <w:szCs w:val="22"/>
        </w:rPr>
        <w:t xml:space="preserve">, the </w:t>
      </w:r>
      <w:r w:rsidRPr="00E879C5">
        <w:rPr>
          <w:rFonts w:ascii="Times New Roman" w:hAnsi="Times New Roman"/>
          <w:sz w:val="22"/>
          <w:szCs w:val="28"/>
        </w:rPr>
        <w:t>B</w:t>
      </w:r>
      <w:r w:rsidRPr="00E879C5">
        <w:rPr>
          <w:rFonts w:ascii="Times New Roman" w:hAnsi="Times New Roman" w:cs="Times New Roman"/>
          <w:sz w:val="22"/>
          <w:szCs w:val="22"/>
        </w:rPr>
        <w:t xml:space="preserve">oard approved to propose the appropriation of dividend of Baht </w:t>
      </w:r>
      <w:r w:rsidR="00080AC2">
        <w:rPr>
          <w:rFonts w:ascii="Times New Roman" w:hAnsi="Times New Roman" w:cs="Times New Roman"/>
          <w:sz w:val="22"/>
          <w:szCs w:val="22"/>
        </w:rPr>
        <w:t>1</w:t>
      </w:r>
      <w:r w:rsidR="001339EB">
        <w:rPr>
          <w:rFonts w:ascii="Times New Roman" w:hAnsi="Times New Roman" w:cs="Times New Roman"/>
          <w:sz w:val="22"/>
          <w:szCs w:val="22"/>
        </w:rPr>
        <w:t xml:space="preserve"> </w:t>
      </w:r>
      <w:r w:rsidRPr="00E879C5">
        <w:rPr>
          <w:rFonts w:ascii="Times New Roman" w:hAnsi="Times New Roman" w:cs="Times New Roman"/>
          <w:sz w:val="22"/>
          <w:szCs w:val="22"/>
        </w:rPr>
        <w:t>per share</w:t>
      </w:r>
      <w:r w:rsidR="00715E6C">
        <w:rPr>
          <w:rFonts w:ascii="Times New Roman" w:hAnsi="Times New Roman" w:cs="Times New Roman"/>
          <w:sz w:val="22"/>
          <w:szCs w:val="22"/>
        </w:rPr>
        <w:t>,</w:t>
      </w:r>
      <w:r w:rsidRPr="00E879C5">
        <w:rPr>
          <w:rFonts w:ascii="Times New Roman" w:hAnsi="Times New Roman" w:cs="Times New Roman"/>
          <w:sz w:val="22"/>
          <w:szCs w:val="22"/>
        </w:rPr>
        <w:t xml:space="preserve"> in amounting to Baht</w:t>
      </w:r>
      <w:r w:rsidR="000727BA">
        <w:rPr>
          <w:rFonts w:ascii="Times New Roman" w:hAnsi="Times New Roman" w:cs="Times New Roman"/>
          <w:sz w:val="22"/>
          <w:szCs w:val="22"/>
        </w:rPr>
        <w:t xml:space="preserve"> </w:t>
      </w:r>
      <w:r w:rsidR="00712736">
        <w:rPr>
          <w:rFonts w:ascii="Times New Roman" w:hAnsi="Times New Roman" w:cs="Times New Roman"/>
          <w:sz w:val="22"/>
          <w:szCs w:val="22"/>
        </w:rPr>
        <w:t>505</w:t>
      </w:r>
      <w:r w:rsidR="001339EB">
        <w:rPr>
          <w:rFonts w:ascii="Times New Roman" w:hAnsi="Times New Roman" w:cs="Times New Roman"/>
          <w:sz w:val="22"/>
          <w:szCs w:val="22"/>
        </w:rPr>
        <w:t xml:space="preserve"> </w:t>
      </w:r>
      <w:r w:rsidRPr="00E879C5">
        <w:rPr>
          <w:rFonts w:ascii="Times New Roman" w:hAnsi="Times New Roman" w:cs="Times New Roman"/>
          <w:sz w:val="22"/>
          <w:szCs w:val="22"/>
        </w:rPr>
        <w:t xml:space="preserve">million. </w:t>
      </w:r>
      <w:r w:rsidR="00715E6C">
        <w:rPr>
          <w:rFonts w:ascii="Times New Roman" w:hAnsi="Times New Roman" w:cs="Times New Roman"/>
          <w:sz w:val="22"/>
          <w:szCs w:val="22"/>
        </w:rPr>
        <w:t>In this regards</w:t>
      </w:r>
      <w:r w:rsidRPr="00E879C5">
        <w:rPr>
          <w:rFonts w:ascii="Times New Roman" w:hAnsi="Times New Roman" w:cs="Times New Roman"/>
          <w:sz w:val="22"/>
          <w:szCs w:val="22"/>
        </w:rPr>
        <w:t xml:space="preserve">, during the interim period ended 31 December </w:t>
      </w:r>
      <w:r w:rsidR="009C73FE">
        <w:rPr>
          <w:rFonts w:ascii="Times New Roman" w:hAnsi="Times New Roman" w:cs="Times New Roman"/>
          <w:sz w:val="22"/>
          <w:szCs w:val="22"/>
        </w:rPr>
        <w:t>2025</w:t>
      </w:r>
      <w:r w:rsidRPr="00E879C5">
        <w:rPr>
          <w:rFonts w:ascii="Times New Roman" w:hAnsi="Times New Roman" w:cs="Times New Roman"/>
          <w:sz w:val="22"/>
          <w:szCs w:val="22"/>
        </w:rPr>
        <w:t xml:space="preserve">, the Company has already paid </w:t>
      </w:r>
      <w:r w:rsidR="006C3444" w:rsidRPr="00E879C5">
        <w:rPr>
          <w:rFonts w:ascii="Times New Roman" w:hAnsi="Times New Roman" w:cs="Times New Roman"/>
          <w:sz w:val="22"/>
          <w:szCs w:val="22"/>
        </w:rPr>
        <w:t xml:space="preserve">interim </w:t>
      </w:r>
      <w:r w:rsidRPr="00E879C5">
        <w:rPr>
          <w:rFonts w:ascii="Times New Roman" w:hAnsi="Times New Roman" w:cs="Times New Roman"/>
          <w:sz w:val="22"/>
          <w:szCs w:val="22"/>
        </w:rPr>
        <w:t xml:space="preserve">dividends of Baht </w:t>
      </w:r>
      <w:r w:rsidR="00FE65DB" w:rsidRPr="00E879C5">
        <w:rPr>
          <w:rFonts w:ascii="Times New Roman" w:hAnsi="Times New Roman" w:cs="Times New Roman"/>
          <w:sz w:val="22"/>
          <w:szCs w:val="22"/>
        </w:rPr>
        <w:t>0.25</w:t>
      </w:r>
      <w:r w:rsidRPr="00E879C5">
        <w:rPr>
          <w:rFonts w:ascii="Times New Roman" w:hAnsi="Times New Roman" w:cs="Times New Roman"/>
          <w:sz w:val="22"/>
          <w:szCs w:val="22"/>
        </w:rPr>
        <w:t xml:space="preserve"> per share, amounting to Baht </w:t>
      </w:r>
      <w:r w:rsidR="005120C3" w:rsidRPr="00E879C5">
        <w:rPr>
          <w:rFonts w:ascii="Times New Roman" w:hAnsi="Times New Roman" w:cs="Times New Roman"/>
          <w:sz w:val="22"/>
          <w:szCs w:val="22"/>
        </w:rPr>
        <w:t>1</w:t>
      </w:r>
      <w:r w:rsidR="00FE65DB" w:rsidRPr="00E879C5">
        <w:rPr>
          <w:rFonts w:ascii="Times New Roman" w:hAnsi="Times New Roman" w:cs="Times New Roman"/>
          <w:sz w:val="22"/>
          <w:szCs w:val="22"/>
        </w:rPr>
        <w:t>26</w:t>
      </w:r>
      <w:r w:rsidRPr="00E879C5">
        <w:rPr>
          <w:rFonts w:ascii="Times New Roman" w:hAnsi="Times New Roman" w:cs="Times New Roman"/>
          <w:sz w:val="22"/>
          <w:szCs w:val="22"/>
        </w:rPr>
        <w:t xml:space="preserve"> million.</w:t>
      </w:r>
      <w:r w:rsidR="00015A72" w:rsidRPr="00E879C5">
        <w:rPr>
          <w:rFonts w:ascii="Times New Roman" w:hAnsi="Times New Roman" w:cs="Times New Roman"/>
          <w:sz w:val="22"/>
          <w:szCs w:val="22"/>
        </w:rPr>
        <w:t xml:space="preserve"> </w:t>
      </w:r>
      <w:r w:rsidRPr="00E879C5">
        <w:rPr>
          <w:rFonts w:ascii="Times New Roman" w:hAnsi="Times New Roman" w:cs="Times New Roman"/>
          <w:sz w:val="22"/>
          <w:szCs w:val="22"/>
        </w:rPr>
        <w:t xml:space="preserve">The remaining dividends are Baht </w:t>
      </w:r>
      <w:r w:rsidR="00712736">
        <w:rPr>
          <w:rFonts w:ascii="Times New Roman" w:hAnsi="Times New Roman" w:cs="Times New Roman"/>
          <w:sz w:val="22"/>
          <w:szCs w:val="22"/>
        </w:rPr>
        <w:t>0.75</w:t>
      </w:r>
      <w:r w:rsidR="000727BA">
        <w:rPr>
          <w:rFonts w:ascii="Times New Roman" w:hAnsi="Times New Roman" w:cs="Times New Roman"/>
          <w:sz w:val="22"/>
          <w:szCs w:val="22"/>
        </w:rPr>
        <w:t xml:space="preserve"> </w:t>
      </w:r>
      <w:r w:rsidRPr="00E879C5">
        <w:rPr>
          <w:rFonts w:ascii="Times New Roman" w:hAnsi="Times New Roman" w:cs="Times New Roman"/>
          <w:sz w:val="22"/>
          <w:szCs w:val="22"/>
        </w:rPr>
        <w:t xml:space="preserve">per share, amounting to Baht </w:t>
      </w:r>
      <w:r w:rsidR="00712736">
        <w:rPr>
          <w:rFonts w:ascii="Times New Roman" w:hAnsi="Times New Roman" w:cs="Times New Roman"/>
          <w:sz w:val="22"/>
          <w:szCs w:val="22"/>
        </w:rPr>
        <w:t>379</w:t>
      </w:r>
      <w:r w:rsidRPr="00E879C5">
        <w:rPr>
          <w:rFonts w:ascii="Times New Roman" w:hAnsi="Times New Roman" w:cs="Times New Roman"/>
          <w:sz w:val="22"/>
          <w:szCs w:val="22"/>
        </w:rPr>
        <w:t xml:space="preserve"> million. The Board of Directors will propose this matter to the shareholders’ meeting for further approval.</w:t>
      </w:r>
    </w:p>
    <w:p w14:paraId="3BFE5E6A" w14:textId="77777777" w:rsidR="00D45E22" w:rsidRPr="00FE65DB" w:rsidRDefault="00D45E22" w:rsidP="002B6625">
      <w:pPr>
        <w:ind w:left="540" w:right="-25"/>
        <w:jc w:val="both"/>
        <w:rPr>
          <w:rFonts w:ascii="Times New Roman" w:hAnsi="Times New Roman" w:cs="Times New Roman"/>
          <w:sz w:val="22"/>
          <w:szCs w:val="22"/>
          <w:cs/>
        </w:rPr>
      </w:pPr>
    </w:p>
    <w:p w14:paraId="408ED633" w14:textId="2DD6A94A" w:rsidR="00D45E22" w:rsidRPr="005F7210"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lang w:val="en-GB" w:bidi="ar-SA"/>
        </w:rPr>
      </w:pPr>
      <w:r>
        <w:rPr>
          <w:rFonts w:ascii="Times New Roman" w:hAnsi="Times New Roman" w:cs="Times New Roman"/>
          <w:b/>
          <w:bCs/>
          <w:sz w:val="24"/>
          <w:szCs w:val="24"/>
          <w:lang w:val="en-GB" w:bidi="ar-SA"/>
        </w:rPr>
        <w:t>25</w:t>
      </w:r>
      <w:r w:rsidRPr="005F7210">
        <w:rPr>
          <w:rFonts w:ascii="Times New Roman" w:hAnsi="Times New Roman" w:cs="Times New Roman"/>
          <w:b/>
          <w:bCs/>
          <w:sz w:val="24"/>
          <w:szCs w:val="24"/>
          <w:lang w:val="en-GB" w:bidi="ar-SA"/>
        </w:rPr>
        <w:tab/>
      </w:r>
      <w:r w:rsidRPr="004E525F">
        <w:rPr>
          <w:rFonts w:ascii="Times New Roman" w:hAnsi="Times New Roman" w:cs="Times New Roman"/>
          <w:b/>
          <w:bCs/>
          <w:sz w:val="24"/>
          <w:szCs w:val="24"/>
          <w:lang w:val="en-GB" w:bidi="ar-SA"/>
        </w:rPr>
        <w:t>Reclassification of accounts</w:t>
      </w:r>
    </w:p>
    <w:p w14:paraId="42BC376C" w14:textId="77777777" w:rsidR="00D45E22" w:rsidRPr="00515ABC" w:rsidRDefault="00D45E22" w:rsidP="00515ABC">
      <w:pPr>
        <w:ind w:left="540" w:right="-25"/>
        <w:jc w:val="both"/>
        <w:rPr>
          <w:rFonts w:ascii="Times New Roman" w:hAnsi="Times New Roman" w:cs="Times New Roman"/>
          <w:sz w:val="22"/>
          <w:szCs w:val="22"/>
          <w:cs/>
        </w:rPr>
      </w:pPr>
    </w:p>
    <w:p w14:paraId="49A6FC5B" w14:textId="4F557C04" w:rsidR="00D45E22" w:rsidRDefault="00D45E22" w:rsidP="00D45E22">
      <w:pPr>
        <w:pStyle w:val="block"/>
        <w:spacing w:after="0"/>
        <w:ind w:left="540" w:right="-45"/>
        <w:jc w:val="both"/>
        <w:rPr>
          <w:szCs w:val="22"/>
        </w:rPr>
      </w:pPr>
      <w:r w:rsidRPr="005F05C1">
        <w:rPr>
          <w:szCs w:val="22"/>
        </w:rPr>
        <w:t>Certain account</w:t>
      </w:r>
      <w:r>
        <w:rPr>
          <w:szCs w:val="22"/>
        </w:rPr>
        <w:t>s</w:t>
      </w:r>
      <w:r w:rsidRPr="005F05C1">
        <w:rPr>
          <w:szCs w:val="22"/>
        </w:rPr>
        <w:t xml:space="preserve"> in the 20</w:t>
      </w:r>
      <w:r>
        <w:rPr>
          <w:szCs w:val="22"/>
        </w:rPr>
        <w:t>2</w:t>
      </w:r>
      <w:r w:rsidR="006903EC">
        <w:rPr>
          <w:szCs w:val="22"/>
        </w:rPr>
        <w:t>4</w:t>
      </w:r>
      <w:r w:rsidRPr="005F05C1">
        <w:rPr>
          <w:szCs w:val="22"/>
        </w:rPr>
        <w:t xml:space="preserve"> financial statements have been reclassified to conform to the presentation in the 20</w:t>
      </w:r>
      <w:r>
        <w:rPr>
          <w:szCs w:val="22"/>
        </w:rPr>
        <w:t>2</w:t>
      </w:r>
      <w:r w:rsidR="006903EC">
        <w:rPr>
          <w:szCs w:val="22"/>
        </w:rPr>
        <w:t>5</w:t>
      </w:r>
      <w:r>
        <w:rPr>
          <w:szCs w:val="22"/>
        </w:rPr>
        <w:t xml:space="preserve"> </w:t>
      </w:r>
      <w:r w:rsidRPr="005F05C1">
        <w:rPr>
          <w:szCs w:val="22"/>
        </w:rPr>
        <w:t xml:space="preserve">financial statements as follows: </w:t>
      </w:r>
    </w:p>
    <w:p w14:paraId="262C0BE6" w14:textId="77777777" w:rsidR="00D45E22" w:rsidRDefault="00D45E22" w:rsidP="00D45E22">
      <w:pPr>
        <w:pStyle w:val="block"/>
        <w:spacing w:after="0"/>
        <w:ind w:left="540" w:right="-45"/>
        <w:jc w:val="both"/>
        <w:rPr>
          <w:szCs w:val="22"/>
        </w:rPr>
      </w:pPr>
    </w:p>
    <w:tbl>
      <w:tblPr>
        <w:tblW w:w="9927" w:type="dxa"/>
        <w:tblInd w:w="423" w:type="dxa"/>
        <w:tblBorders>
          <w:bottom w:val="single" w:sz="4" w:space="0" w:color="auto"/>
        </w:tblBorders>
        <w:tblLayout w:type="fixed"/>
        <w:tblLook w:val="0000" w:firstRow="0" w:lastRow="0" w:firstColumn="0" w:lastColumn="0" w:noHBand="0" w:noVBand="0"/>
      </w:tblPr>
      <w:tblGrid>
        <w:gridCol w:w="2457"/>
        <w:gridCol w:w="990"/>
        <w:gridCol w:w="270"/>
        <w:gridCol w:w="990"/>
        <w:gridCol w:w="270"/>
        <w:gridCol w:w="1080"/>
        <w:gridCol w:w="270"/>
        <w:gridCol w:w="990"/>
        <w:gridCol w:w="270"/>
        <w:gridCol w:w="990"/>
        <w:gridCol w:w="270"/>
        <w:gridCol w:w="1080"/>
      </w:tblGrid>
      <w:tr w:rsidR="00D45E22" w:rsidRPr="00932E16" w14:paraId="1D7BA035" w14:textId="3DF6A2AC" w:rsidTr="00E231E3">
        <w:trPr>
          <w:tblHeader/>
        </w:trPr>
        <w:tc>
          <w:tcPr>
            <w:tcW w:w="2457" w:type="dxa"/>
          </w:tcPr>
          <w:p w14:paraId="02D12C0F"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3600" w:type="dxa"/>
            <w:gridSpan w:val="5"/>
            <w:tcBorders>
              <w:bottom w:val="nil"/>
            </w:tcBorders>
          </w:tcPr>
          <w:p w14:paraId="2D93E316" w14:textId="2625846D" w:rsidR="00D45E22" w:rsidRPr="00932E16" w:rsidRDefault="00D45E22" w:rsidP="006903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E879C5">
              <w:rPr>
                <w:rFonts w:ascii="Times New Roman" w:hAnsi="Times New Roman" w:cs="Times New Roman"/>
                <w:b/>
                <w:sz w:val="22"/>
                <w:szCs w:val="22"/>
                <w:lang w:val="en-GB" w:bidi="ar-SA"/>
              </w:rPr>
              <w:t>Consolidated financial statement</w:t>
            </w:r>
          </w:p>
        </w:tc>
        <w:tc>
          <w:tcPr>
            <w:tcW w:w="270" w:type="dxa"/>
            <w:tcBorders>
              <w:bottom w:val="nil"/>
            </w:tcBorders>
          </w:tcPr>
          <w:p w14:paraId="1AF146C1"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b/>
                <w:bCs/>
                <w:sz w:val="22"/>
                <w:szCs w:val="22"/>
              </w:rPr>
            </w:pPr>
          </w:p>
        </w:tc>
        <w:tc>
          <w:tcPr>
            <w:tcW w:w="3600" w:type="dxa"/>
            <w:gridSpan w:val="5"/>
            <w:tcBorders>
              <w:bottom w:val="nil"/>
            </w:tcBorders>
          </w:tcPr>
          <w:p w14:paraId="39CB748E" w14:textId="0855FF7A" w:rsidR="00D45E22" w:rsidRPr="00932E16" w:rsidRDefault="00D45E22" w:rsidP="006903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E879C5">
              <w:rPr>
                <w:rFonts w:ascii="Times New Roman" w:hAnsi="Times New Roman" w:cs="Times New Roman"/>
                <w:b/>
                <w:sz w:val="22"/>
                <w:szCs w:val="22"/>
                <w:lang w:val="en-GB" w:bidi="ar-SA"/>
              </w:rPr>
              <w:t>Separate financial statement</w:t>
            </w:r>
          </w:p>
        </w:tc>
      </w:tr>
      <w:tr w:rsidR="00D45E22" w:rsidRPr="00932E16" w14:paraId="597E86E1" w14:textId="77777777" w:rsidTr="00E231E3">
        <w:trPr>
          <w:tblHeader/>
        </w:trPr>
        <w:tc>
          <w:tcPr>
            <w:tcW w:w="2457" w:type="dxa"/>
          </w:tcPr>
          <w:p w14:paraId="5218AA21"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3600" w:type="dxa"/>
            <w:gridSpan w:val="5"/>
            <w:tcBorders>
              <w:top w:val="nil"/>
              <w:bottom w:val="single" w:sz="4" w:space="0" w:color="auto"/>
            </w:tcBorders>
          </w:tcPr>
          <w:p w14:paraId="1743A429" w14:textId="3BC4B784" w:rsidR="00D45E22" w:rsidRPr="006903EC"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r w:rsidRPr="006903EC">
              <w:rPr>
                <w:rFonts w:ascii="Times New Roman" w:hAnsi="Times New Roman" w:cs="Times New Roman"/>
                <w:sz w:val="22"/>
                <w:szCs w:val="22"/>
              </w:rPr>
              <w:t>2024</w:t>
            </w:r>
          </w:p>
        </w:tc>
        <w:tc>
          <w:tcPr>
            <w:tcW w:w="270" w:type="dxa"/>
            <w:tcBorders>
              <w:top w:val="nil"/>
              <w:bottom w:val="nil"/>
            </w:tcBorders>
          </w:tcPr>
          <w:p w14:paraId="18FD6927" w14:textId="77777777" w:rsidR="00D45E22" w:rsidRPr="006903EC"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p>
        </w:tc>
        <w:tc>
          <w:tcPr>
            <w:tcW w:w="3600" w:type="dxa"/>
            <w:gridSpan w:val="5"/>
            <w:tcBorders>
              <w:top w:val="nil"/>
              <w:bottom w:val="single" w:sz="4" w:space="0" w:color="auto"/>
            </w:tcBorders>
          </w:tcPr>
          <w:p w14:paraId="39F3CFFA" w14:textId="3420EF3A" w:rsidR="00D45E22" w:rsidRPr="006903EC"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r w:rsidRPr="006903EC">
              <w:rPr>
                <w:rFonts w:ascii="Times New Roman" w:hAnsi="Times New Roman" w:cs="Times New Roman"/>
                <w:sz w:val="22"/>
                <w:szCs w:val="22"/>
              </w:rPr>
              <w:t>2024</w:t>
            </w:r>
          </w:p>
        </w:tc>
      </w:tr>
      <w:tr w:rsidR="00D45E22" w:rsidRPr="00932E16" w14:paraId="3D9D9AD6" w14:textId="4D433DC8" w:rsidTr="00E231E3">
        <w:trPr>
          <w:tblHeader/>
        </w:trPr>
        <w:tc>
          <w:tcPr>
            <w:tcW w:w="2457" w:type="dxa"/>
          </w:tcPr>
          <w:p w14:paraId="2ABDDA3C"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990" w:type="dxa"/>
            <w:tcBorders>
              <w:top w:val="single" w:sz="4" w:space="0" w:color="auto"/>
            </w:tcBorders>
          </w:tcPr>
          <w:p w14:paraId="506A067D"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r w:rsidRPr="00932E16">
              <w:rPr>
                <w:rFonts w:ascii="Times New Roman" w:hAnsi="Times New Roman" w:cs="Times New Roman"/>
                <w:sz w:val="22"/>
                <w:szCs w:val="22"/>
              </w:rPr>
              <w:t>Before reclass.</w:t>
            </w:r>
          </w:p>
        </w:tc>
        <w:tc>
          <w:tcPr>
            <w:tcW w:w="270" w:type="dxa"/>
            <w:tcBorders>
              <w:top w:val="single" w:sz="4" w:space="0" w:color="auto"/>
            </w:tcBorders>
          </w:tcPr>
          <w:p w14:paraId="0E87C952"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b/>
                <w:bCs/>
                <w:sz w:val="22"/>
                <w:szCs w:val="22"/>
              </w:rPr>
            </w:pPr>
          </w:p>
        </w:tc>
        <w:tc>
          <w:tcPr>
            <w:tcW w:w="990" w:type="dxa"/>
            <w:tcBorders>
              <w:top w:val="single" w:sz="4" w:space="0" w:color="auto"/>
            </w:tcBorders>
          </w:tcPr>
          <w:p w14:paraId="307D8B78" w14:textId="77777777" w:rsidR="00D45E22"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p>
          <w:p w14:paraId="0A431573" w14:textId="6E8647CE"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r w:rsidRPr="00932E16">
              <w:rPr>
                <w:rFonts w:ascii="Times New Roman" w:hAnsi="Times New Roman" w:cs="Times New Roman"/>
                <w:sz w:val="22"/>
                <w:szCs w:val="22"/>
              </w:rPr>
              <w:t>Reclass.</w:t>
            </w:r>
          </w:p>
        </w:tc>
        <w:tc>
          <w:tcPr>
            <w:tcW w:w="270" w:type="dxa"/>
            <w:tcBorders>
              <w:top w:val="single" w:sz="4" w:space="0" w:color="auto"/>
            </w:tcBorders>
          </w:tcPr>
          <w:p w14:paraId="4A9A9B44"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b/>
                <w:bCs/>
                <w:sz w:val="22"/>
                <w:szCs w:val="22"/>
              </w:rPr>
            </w:pPr>
          </w:p>
        </w:tc>
        <w:tc>
          <w:tcPr>
            <w:tcW w:w="1080" w:type="dxa"/>
            <w:tcBorders>
              <w:top w:val="single" w:sz="4" w:space="0" w:color="auto"/>
            </w:tcBorders>
          </w:tcPr>
          <w:p w14:paraId="28436C47"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r w:rsidRPr="00932E16">
              <w:rPr>
                <w:rFonts w:ascii="Times New Roman" w:hAnsi="Times New Roman" w:cs="Times New Roman"/>
                <w:sz w:val="22"/>
                <w:szCs w:val="22"/>
              </w:rPr>
              <w:t>After reclass.</w:t>
            </w:r>
          </w:p>
        </w:tc>
        <w:tc>
          <w:tcPr>
            <w:tcW w:w="270" w:type="dxa"/>
            <w:tcBorders>
              <w:top w:val="nil"/>
              <w:bottom w:val="nil"/>
            </w:tcBorders>
          </w:tcPr>
          <w:p w14:paraId="2A309D90"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p>
        </w:tc>
        <w:tc>
          <w:tcPr>
            <w:tcW w:w="990" w:type="dxa"/>
            <w:tcBorders>
              <w:top w:val="single" w:sz="4" w:space="0" w:color="auto"/>
            </w:tcBorders>
          </w:tcPr>
          <w:p w14:paraId="7F2BF22A" w14:textId="4C8E4362"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r w:rsidRPr="00932E16">
              <w:rPr>
                <w:rFonts w:ascii="Times New Roman" w:hAnsi="Times New Roman" w:cs="Times New Roman"/>
                <w:sz w:val="22"/>
                <w:szCs w:val="22"/>
              </w:rPr>
              <w:t>Before reclass.</w:t>
            </w:r>
          </w:p>
        </w:tc>
        <w:tc>
          <w:tcPr>
            <w:tcW w:w="270" w:type="dxa"/>
            <w:tcBorders>
              <w:top w:val="single" w:sz="4" w:space="0" w:color="auto"/>
            </w:tcBorders>
          </w:tcPr>
          <w:p w14:paraId="00159F77" w14:textId="1071F761"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p>
        </w:tc>
        <w:tc>
          <w:tcPr>
            <w:tcW w:w="990" w:type="dxa"/>
            <w:tcBorders>
              <w:top w:val="single" w:sz="4" w:space="0" w:color="auto"/>
            </w:tcBorders>
          </w:tcPr>
          <w:p w14:paraId="7E488D34" w14:textId="77777777" w:rsidR="00D45E22"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p>
          <w:p w14:paraId="09B2E0AA" w14:textId="5B5C4825"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r w:rsidRPr="00932E16">
              <w:rPr>
                <w:rFonts w:ascii="Times New Roman" w:hAnsi="Times New Roman" w:cs="Times New Roman"/>
                <w:sz w:val="22"/>
                <w:szCs w:val="22"/>
              </w:rPr>
              <w:t>Reclass.</w:t>
            </w:r>
          </w:p>
        </w:tc>
        <w:tc>
          <w:tcPr>
            <w:tcW w:w="270" w:type="dxa"/>
            <w:tcBorders>
              <w:top w:val="single" w:sz="4" w:space="0" w:color="auto"/>
            </w:tcBorders>
          </w:tcPr>
          <w:p w14:paraId="492BCC52" w14:textId="77A82C28"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p>
        </w:tc>
        <w:tc>
          <w:tcPr>
            <w:tcW w:w="1080" w:type="dxa"/>
            <w:tcBorders>
              <w:top w:val="single" w:sz="4" w:space="0" w:color="auto"/>
            </w:tcBorders>
          </w:tcPr>
          <w:p w14:paraId="27A60576" w14:textId="2DCE7BFF"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sz w:val="22"/>
                <w:szCs w:val="22"/>
              </w:rPr>
            </w:pPr>
            <w:r w:rsidRPr="00932E16">
              <w:rPr>
                <w:rFonts w:ascii="Times New Roman" w:hAnsi="Times New Roman" w:cs="Times New Roman"/>
                <w:sz w:val="22"/>
                <w:szCs w:val="22"/>
              </w:rPr>
              <w:t>After reclass.</w:t>
            </w:r>
          </w:p>
        </w:tc>
      </w:tr>
      <w:tr w:rsidR="00D45E22" w:rsidRPr="00932E16" w14:paraId="1049A86E" w14:textId="272C579C" w:rsidTr="00D45E22">
        <w:trPr>
          <w:tblHeader/>
        </w:trPr>
        <w:tc>
          <w:tcPr>
            <w:tcW w:w="2457" w:type="dxa"/>
          </w:tcPr>
          <w:p w14:paraId="6249E2AD"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i/>
                <w:iCs/>
                <w:sz w:val="22"/>
                <w:szCs w:val="22"/>
                <w:highlight w:val="yellow"/>
              </w:rPr>
            </w:pPr>
          </w:p>
        </w:tc>
        <w:tc>
          <w:tcPr>
            <w:tcW w:w="7470" w:type="dxa"/>
            <w:gridSpan w:val="11"/>
          </w:tcPr>
          <w:p w14:paraId="6B29CA0B" w14:textId="71EB44AB"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right="-92"/>
              <w:jc w:val="center"/>
              <w:rPr>
                <w:rFonts w:ascii="Times New Roman" w:hAnsi="Times New Roman" w:cs="Times New Roman"/>
                <w:i/>
                <w:iCs/>
                <w:sz w:val="22"/>
                <w:szCs w:val="22"/>
              </w:rPr>
            </w:pPr>
            <w:r w:rsidRPr="00932E16">
              <w:rPr>
                <w:rFonts w:ascii="Times New Roman" w:hAnsi="Times New Roman" w:cs="Times New Roman"/>
                <w:i/>
                <w:iCs/>
                <w:sz w:val="22"/>
                <w:szCs w:val="22"/>
              </w:rPr>
              <w:t>(in thousand Baht)</w:t>
            </w:r>
          </w:p>
        </w:tc>
      </w:tr>
      <w:tr w:rsidR="00D45E22" w:rsidRPr="00932E16" w14:paraId="76EA2620" w14:textId="3D39080D" w:rsidTr="00D45E22">
        <w:tc>
          <w:tcPr>
            <w:tcW w:w="2457" w:type="dxa"/>
          </w:tcPr>
          <w:p w14:paraId="5E8B43B7" w14:textId="77777777" w:rsidR="00D45E22"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0" w:hanging="180"/>
              <w:rPr>
                <w:rFonts w:ascii="Times New Roman" w:hAnsi="Times New Roman" w:cs="Times New Roman"/>
                <w:b/>
                <w:bCs/>
                <w:i/>
                <w:iCs/>
                <w:sz w:val="22"/>
                <w:szCs w:val="22"/>
              </w:rPr>
            </w:pPr>
            <w:r w:rsidRPr="00932E16">
              <w:rPr>
                <w:rFonts w:ascii="Times New Roman" w:hAnsi="Times New Roman" w:cs="Times New Roman"/>
                <w:b/>
                <w:bCs/>
                <w:i/>
                <w:iCs/>
                <w:sz w:val="22"/>
                <w:szCs w:val="22"/>
              </w:rPr>
              <w:t>Statement of</w:t>
            </w:r>
          </w:p>
          <w:p w14:paraId="74CF454C" w14:textId="4DC375CE"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0" w:hanging="90"/>
              <w:rPr>
                <w:rFonts w:ascii="Times New Roman" w:hAnsi="Times New Roman" w:cs="Times New Roman"/>
                <w:b/>
                <w:bCs/>
                <w:i/>
                <w:iCs/>
                <w:sz w:val="22"/>
                <w:szCs w:val="22"/>
              </w:rPr>
            </w:pPr>
            <w:r w:rsidRPr="00932E16">
              <w:rPr>
                <w:rFonts w:ascii="Times New Roman" w:hAnsi="Times New Roman" w:cs="Times New Roman"/>
                <w:b/>
                <w:bCs/>
                <w:i/>
                <w:iCs/>
                <w:sz w:val="22"/>
                <w:szCs w:val="22"/>
              </w:rPr>
              <w:t xml:space="preserve"> financial position </w:t>
            </w:r>
          </w:p>
        </w:tc>
        <w:tc>
          <w:tcPr>
            <w:tcW w:w="990" w:type="dxa"/>
          </w:tcPr>
          <w:p w14:paraId="4EA25D6F"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ind w:left="-108" w:right="-108"/>
              <w:rPr>
                <w:rFonts w:ascii="Times New Roman" w:hAnsi="Times New Roman" w:cs="Times New Roman"/>
                <w:sz w:val="22"/>
                <w:szCs w:val="22"/>
              </w:rPr>
            </w:pPr>
          </w:p>
        </w:tc>
        <w:tc>
          <w:tcPr>
            <w:tcW w:w="270" w:type="dxa"/>
          </w:tcPr>
          <w:p w14:paraId="45E749A9"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ind w:left="-108" w:right="-108"/>
              <w:rPr>
                <w:rFonts w:ascii="Times New Roman" w:hAnsi="Times New Roman" w:cs="Times New Roman"/>
                <w:sz w:val="22"/>
                <w:szCs w:val="22"/>
              </w:rPr>
            </w:pPr>
          </w:p>
        </w:tc>
        <w:tc>
          <w:tcPr>
            <w:tcW w:w="990" w:type="dxa"/>
          </w:tcPr>
          <w:p w14:paraId="5501A62B"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ind w:left="-108" w:right="-108"/>
              <w:rPr>
                <w:rFonts w:ascii="Times New Roman" w:hAnsi="Times New Roman" w:cs="Times New Roman"/>
                <w:sz w:val="22"/>
                <w:szCs w:val="22"/>
              </w:rPr>
            </w:pPr>
          </w:p>
        </w:tc>
        <w:tc>
          <w:tcPr>
            <w:tcW w:w="270" w:type="dxa"/>
          </w:tcPr>
          <w:p w14:paraId="3B50AE4A"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080" w:type="dxa"/>
          </w:tcPr>
          <w:p w14:paraId="213B3197"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tcPr>
          <w:p w14:paraId="774DA7B1"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990" w:type="dxa"/>
          </w:tcPr>
          <w:p w14:paraId="33C5EACC"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tcPr>
          <w:p w14:paraId="512763B9" w14:textId="7755DB2B"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990" w:type="dxa"/>
          </w:tcPr>
          <w:p w14:paraId="647C320C" w14:textId="0E1B876F"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tcPr>
          <w:p w14:paraId="04478D1F" w14:textId="460C649A"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080" w:type="dxa"/>
          </w:tcPr>
          <w:p w14:paraId="4FF69E88" w14:textId="565B3686"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r>
      <w:tr w:rsidR="00D45E22" w:rsidRPr="00932E16" w14:paraId="77A5E544" w14:textId="432CB002" w:rsidTr="00D45E22">
        <w:tc>
          <w:tcPr>
            <w:tcW w:w="2457" w:type="dxa"/>
          </w:tcPr>
          <w:p w14:paraId="0FC58347" w14:textId="680466C5"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Pr>
                <w:rFonts w:ascii="Times New Roman" w:hAnsi="Times New Roman" w:cs="Times New Roman"/>
                <w:b/>
                <w:bCs/>
                <w:sz w:val="22"/>
                <w:szCs w:val="22"/>
              </w:rPr>
              <w:t>C</w:t>
            </w:r>
            <w:r w:rsidRPr="007664B9">
              <w:rPr>
                <w:rFonts w:ascii="Times New Roman" w:hAnsi="Times New Roman" w:cs="Times New Roman"/>
                <w:b/>
                <w:bCs/>
                <w:sz w:val="22"/>
                <w:szCs w:val="22"/>
              </w:rPr>
              <w:t>urrent assets</w:t>
            </w:r>
          </w:p>
        </w:tc>
        <w:tc>
          <w:tcPr>
            <w:tcW w:w="990" w:type="dxa"/>
          </w:tcPr>
          <w:p w14:paraId="2749F2C4"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450"/>
              </w:tabs>
              <w:ind w:left="-108" w:right="108"/>
              <w:jc w:val="right"/>
              <w:rPr>
                <w:rFonts w:ascii="Times New Roman" w:hAnsi="Times New Roman" w:cs="Times New Roman"/>
                <w:sz w:val="22"/>
                <w:szCs w:val="22"/>
              </w:rPr>
            </w:pPr>
          </w:p>
        </w:tc>
        <w:tc>
          <w:tcPr>
            <w:tcW w:w="270" w:type="dxa"/>
          </w:tcPr>
          <w:p w14:paraId="5AF316FA"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 w:val="decimal" w:pos="993"/>
              </w:tabs>
              <w:ind w:left="-108" w:right="108"/>
              <w:jc w:val="right"/>
              <w:rPr>
                <w:rFonts w:ascii="Times New Roman" w:hAnsi="Times New Roman" w:cs="Times New Roman"/>
                <w:sz w:val="22"/>
                <w:szCs w:val="22"/>
              </w:rPr>
            </w:pPr>
          </w:p>
        </w:tc>
        <w:tc>
          <w:tcPr>
            <w:tcW w:w="990" w:type="dxa"/>
          </w:tcPr>
          <w:p w14:paraId="3AC5637D"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15" w:right="108"/>
              <w:jc w:val="right"/>
              <w:rPr>
                <w:rFonts w:ascii="Times New Roman" w:hAnsi="Times New Roman" w:cs="Times New Roman"/>
                <w:sz w:val="22"/>
                <w:szCs w:val="22"/>
              </w:rPr>
            </w:pPr>
          </w:p>
        </w:tc>
        <w:tc>
          <w:tcPr>
            <w:tcW w:w="270" w:type="dxa"/>
          </w:tcPr>
          <w:p w14:paraId="4186971D"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090"/>
              </w:tabs>
              <w:ind w:left="-108" w:right="108"/>
              <w:jc w:val="right"/>
              <w:rPr>
                <w:rFonts w:ascii="Times New Roman" w:hAnsi="Times New Roman" w:cs="Times New Roman"/>
                <w:sz w:val="22"/>
                <w:szCs w:val="22"/>
              </w:rPr>
            </w:pPr>
          </w:p>
        </w:tc>
        <w:tc>
          <w:tcPr>
            <w:tcW w:w="1080" w:type="dxa"/>
          </w:tcPr>
          <w:p w14:paraId="6360122B"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270" w:type="dxa"/>
          </w:tcPr>
          <w:p w14:paraId="6C89974D"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990" w:type="dxa"/>
          </w:tcPr>
          <w:p w14:paraId="42793D8F"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270" w:type="dxa"/>
          </w:tcPr>
          <w:p w14:paraId="26E40892" w14:textId="4ACD566C"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990" w:type="dxa"/>
          </w:tcPr>
          <w:p w14:paraId="0429BBA8" w14:textId="6F298519"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270" w:type="dxa"/>
          </w:tcPr>
          <w:p w14:paraId="672E616C" w14:textId="0B98E8DA"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1080" w:type="dxa"/>
          </w:tcPr>
          <w:p w14:paraId="24690615" w14:textId="47FD9AF4"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r>
      <w:tr w:rsidR="00D45E22" w:rsidRPr="00932E16" w14:paraId="10E0B6C9" w14:textId="77777777" w:rsidTr="008F4B69">
        <w:trPr>
          <w:trHeight w:val="317"/>
        </w:trPr>
        <w:tc>
          <w:tcPr>
            <w:tcW w:w="2457" w:type="dxa"/>
            <w:vAlign w:val="bottom"/>
          </w:tcPr>
          <w:p w14:paraId="7368BE93" w14:textId="053FE235" w:rsidR="00D45E22" w:rsidRPr="00D45E22" w:rsidRDefault="00D45E22" w:rsidP="008F4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sz w:val="22"/>
                <w:szCs w:val="22"/>
              </w:rPr>
            </w:pPr>
            <w:r w:rsidRPr="00D45E22">
              <w:rPr>
                <w:rFonts w:ascii="Times New Roman" w:hAnsi="Times New Roman" w:cs="Times New Roman"/>
                <w:sz w:val="22"/>
                <w:szCs w:val="22"/>
              </w:rPr>
              <w:t>Other current receivables</w:t>
            </w:r>
          </w:p>
        </w:tc>
        <w:tc>
          <w:tcPr>
            <w:tcW w:w="990" w:type="dxa"/>
            <w:vAlign w:val="bottom"/>
          </w:tcPr>
          <w:p w14:paraId="146414E0" w14:textId="497090B4"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450"/>
              </w:tabs>
              <w:ind w:left="-108" w:right="-20"/>
              <w:jc w:val="right"/>
              <w:rPr>
                <w:rFonts w:ascii="Times New Roman" w:hAnsi="Times New Roman" w:cs="Times New Roman"/>
                <w:sz w:val="22"/>
                <w:szCs w:val="22"/>
              </w:rPr>
            </w:pPr>
            <w:r w:rsidRPr="00D45E22">
              <w:rPr>
                <w:rFonts w:ascii="Times New Roman" w:hAnsi="Times New Roman" w:cs="Times New Roman"/>
                <w:sz w:val="22"/>
                <w:szCs w:val="22"/>
              </w:rPr>
              <w:t>417,837</w:t>
            </w:r>
          </w:p>
        </w:tc>
        <w:tc>
          <w:tcPr>
            <w:tcW w:w="270" w:type="dxa"/>
            <w:vAlign w:val="bottom"/>
          </w:tcPr>
          <w:p w14:paraId="5E81A3F9"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 w:val="decimal" w:pos="993"/>
              </w:tabs>
              <w:ind w:left="-108" w:right="108"/>
              <w:jc w:val="right"/>
              <w:rPr>
                <w:rFonts w:ascii="Times New Roman" w:hAnsi="Times New Roman" w:cs="Times New Roman"/>
                <w:sz w:val="22"/>
                <w:szCs w:val="22"/>
              </w:rPr>
            </w:pPr>
          </w:p>
        </w:tc>
        <w:tc>
          <w:tcPr>
            <w:tcW w:w="990" w:type="dxa"/>
            <w:vAlign w:val="bottom"/>
          </w:tcPr>
          <w:p w14:paraId="2E7C760D" w14:textId="72C318D3"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5" w:right="-20"/>
              <w:jc w:val="right"/>
              <w:rPr>
                <w:rFonts w:ascii="Times New Roman" w:hAnsi="Times New Roman" w:cs="Times New Roman"/>
                <w:sz w:val="22"/>
                <w:szCs w:val="22"/>
              </w:rPr>
            </w:pPr>
            <w:r w:rsidRPr="00D45E22">
              <w:rPr>
                <w:rFonts w:ascii="Times New Roman" w:hAnsi="Times New Roman" w:cs="Times New Roman"/>
                <w:sz w:val="22"/>
                <w:szCs w:val="22"/>
              </w:rPr>
              <w:t>(27,065)</w:t>
            </w:r>
          </w:p>
        </w:tc>
        <w:tc>
          <w:tcPr>
            <w:tcW w:w="270" w:type="dxa"/>
            <w:vAlign w:val="bottom"/>
          </w:tcPr>
          <w:p w14:paraId="77C9AE74"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090"/>
              </w:tabs>
              <w:ind w:left="-108" w:right="108"/>
              <w:jc w:val="right"/>
              <w:rPr>
                <w:rFonts w:ascii="Times New Roman" w:hAnsi="Times New Roman" w:cs="Times New Roman"/>
                <w:sz w:val="22"/>
                <w:szCs w:val="22"/>
              </w:rPr>
            </w:pPr>
          </w:p>
        </w:tc>
        <w:tc>
          <w:tcPr>
            <w:tcW w:w="1080" w:type="dxa"/>
            <w:vAlign w:val="bottom"/>
          </w:tcPr>
          <w:p w14:paraId="0F36A143" w14:textId="6520712E"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jc w:val="right"/>
              <w:rPr>
                <w:rFonts w:ascii="Times New Roman" w:hAnsi="Times New Roman" w:cs="Times New Roman"/>
                <w:sz w:val="22"/>
                <w:szCs w:val="22"/>
              </w:rPr>
            </w:pPr>
            <w:r w:rsidRPr="00D45E22">
              <w:rPr>
                <w:rFonts w:ascii="Times New Roman" w:hAnsi="Times New Roman" w:cs="Times New Roman"/>
                <w:sz w:val="22"/>
                <w:szCs w:val="22"/>
              </w:rPr>
              <w:t>390,772</w:t>
            </w:r>
          </w:p>
        </w:tc>
        <w:tc>
          <w:tcPr>
            <w:tcW w:w="270" w:type="dxa"/>
            <w:vAlign w:val="bottom"/>
          </w:tcPr>
          <w:p w14:paraId="3DD54A67"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990" w:type="dxa"/>
            <w:vAlign w:val="bottom"/>
          </w:tcPr>
          <w:p w14:paraId="3A941AB3" w14:textId="71E6320B"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jc w:val="right"/>
              <w:rPr>
                <w:rFonts w:ascii="Times New Roman" w:hAnsi="Times New Roman" w:cs="Times New Roman"/>
                <w:sz w:val="22"/>
                <w:szCs w:val="22"/>
              </w:rPr>
            </w:pPr>
            <w:r w:rsidRPr="00D45E22">
              <w:rPr>
                <w:rFonts w:ascii="Times New Roman" w:hAnsi="Times New Roman" w:cs="Times New Roman"/>
                <w:sz w:val="22"/>
                <w:szCs w:val="22"/>
              </w:rPr>
              <w:t>321,889</w:t>
            </w:r>
          </w:p>
        </w:tc>
        <w:tc>
          <w:tcPr>
            <w:tcW w:w="270" w:type="dxa"/>
            <w:vAlign w:val="bottom"/>
          </w:tcPr>
          <w:p w14:paraId="5ED1113A"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990" w:type="dxa"/>
            <w:vAlign w:val="bottom"/>
          </w:tcPr>
          <w:p w14:paraId="158ED3DC" w14:textId="6723002E"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5" w:right="-110"/>
              <w:jc w:val="right"/>
              <w:rPr>
                <w:rFonts w:ascii="Times New Roman" w:hAnsi="Times New Roman" w:cs="Times New Roman"/>
                <w:sz w:val="22"/>
                <w:szCs w:val="22"/>
              </w:rPr>
            </w:pPr>
            <w:r w:rsidRPr="00D45E22">
              <w:rPr>
                <w:rFonts w:ascii="Times New Roman" w:hAnsi="Times New Roman" w:cs="Times New Roman"/>
                <w:sz w:val="22"/>
                <w:szCs w:val="22"/>
              </w:rPr>
              <w:t>(27,065)</w:t>
            </w:r>
          </w:p>
        </w:tc>
        <w:tc>
          <w:tcPr>
            <w:tcW w:w="270" w:type="dxa"/>
            <w:vAlign w:val="bottom"/>
          </w:tcPr>
          <w:p w14:paraId="23626714"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1080" w:type="dxa"/>
            <w:vAlign w:val="bottom"/>
          </w:tcPr>
          <w:p w14:paraId="11194109" w14:textId="558AB596"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jc w:val="right"/>
              <w:rPr>
                <w:rFonts w:ascii="Times New Roman" w:hAnsi="Times New Roman" w:cs="Times New Roman"/>
                <w:sz w:val="22"/>
                <w:szCs w:val="22"/>
              </w:rPr>
            </w:pPr>
            <w:r w:rsidRPr="00D45E22">
              <w:rPr>
                <w:rFonts w:ascii="Times New Roman" w:hAnsi="Times New Roman" w:cs="Times New Roman"/>
                <w:sz w:val="22"/>
                <w:szCs w:val="22"/>
              </w:rPr>
              <w:t>294,824</w:t>
            </w:r>
          </w:p>
        </w:tc>
      </w:tr>
      <w:tr w:rsidR="00D45E22" w:rsidRPr="00932E16" w14:paraId="1725D525" w14:textId="77777777" w:rsidTr="00D45E22">
        <w:tc>
          <w:tcPr>
            <w:tcW w:w="2457" w:type="dxa"/>
          </w:tcPr>
          <w:p w14:paraId="6280BCEC" w14:textId="77777777" w:rsidR="00D45E22"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990" w:type="dxa"/>
          </w:tcPr>
          <w:p w14:paraId="7FDC9A7F"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450"/>
              </w:tabs>
              <w:ind w:left="-108" w:right="-20"/>
              <w:jc w:val="right"/>
              <w:rPr>
                <w:rFonts w:ascii="Times New Roman" w:hAnsi="Times New Roman" w:cs="Times New Roman"/>
                <w:sz w:val="22"/>
                <w:szCs w:val="22"/>
              </w:rPr>
            </w:pPr>
          </w:p>
        </w:tc>
        <w:tc>
          <w:tcPr>
            <w:tcW w:w="270" w:type="dxa"/>
          </w:tcPr>
          <w:p w14:paraId="4D200880"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 w:val="decimal" w:pos="993"/>
              </w:tabs>
              <w:ind w:left="-108" w:right="108"/>
              <w:jc w:val="right"/>
              <w:rPr>
                <w:rFonts w:ascii="Times New Roman" w:hAnsi="Times New Roman" w:cs="Times New Roman"/>
                <w:sz w:val="22"/>
                <w:szCs w:val="22"/>
              </w:rPr>
            </w:pPr>
          </w:p>
        </w:tc>
        <w:tc>
          <w:tcPr>
            <w:tcW w:w="990" w:type="dxa"/>
          </w:tcPr>
          <w:p w14:paraId="60F2F4D5"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15" w:right="108"/>
              <w:jc w:val="right"/>
              <w:rPr>
                <w:rFonts w:ascii="Times New Roman" w:hAnsi="Times New Roman" w:cs="Times New Roman"/>
                <w:sz w:val="22"/>
                <w:szCs w:val="22"/>
              </w:rPr>
            </w:pPr>
          </w:p>
        </w:tc>
        <w:tc>
          <w:tcPr>
            <w:tcW w:w="270" w:type="dxa"/>
          </w:tcPr>
          <w:p w14:paraId="63A78384"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090"/>
              </w:tabs>
              <w:ind w:left="-108" w:right="108"/>
              <w:jc w:val="right"/>
              <w:rPr>
                <w:rFonts w:ascii="Times New Roman" w:hAnsi="Times New Roman" w:cs="Times New Roman"/>
                <w:sz w:val="22"/>
                <w:szCs w:val="22"/>
              </w:rPr>
            </w:pPr>
          </w:p>
        </w:tc>
        <w:tc>
          <w:tcPr>
            <w:tcW w:w="1080" w:type="dxa"/>
          </w:tcPr>
          <w:p w14:paraId="2C6D4DA0"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jc w:val="right"/>
              <w:rPr>
                <w:rFonts w:ascii="Times New Roman" w:hAnsi="Times New Roman" w:cs="Times New Roman"/>
                <w:sz w:val="22"/>
                <w:szCs w:val="22"/>
              </w:rPr>
            </w:pPr>
          </w:p>
        </w:tc>
        <w:tc>
          <w:tcPr>
            <w:tcW w:w="270" w:type="dxa"/>
          </w:tcPr>
          <w:p w14:paraId="7847B176"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990" w:type="dxa"/>
          </w:tcPr>
          <w:p w14:paraId="717000DD"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jc w:val="right"/>
              <w:rPr>
                <w:rFonts w:ascii="Times New Roman" w:hAnsi="Times New Roman" w:cs="Times New Roman"/>
                <w:sz w:val="22"/>
                <w:szCs w:val="22"/>
              </w:rPr>
            </w:pPr>
          </w:p>
        </w:tc>
        <w:tc>
          <w:tcPr>
            <w:tcW w:w="270" w:type="dxa"/>
          </w:tcPr>
          <w:p w14:paraId="70DE0802"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990" w:type="dxa"/>
          </w:tcPr>
          <w:p w14:paraId="10E619F5"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5" w:right="-20"/>
              <w:jc w:val="right"/>
              <w:rPr>
                <w:rFonts w:ascii="Times New Roman" w:hAnsi="Times New Roman" w:cs="Times New Roman"/>
                <w:sz w:val="22"/>
                <w:szCs w:val="22"/>
              </w:rPr>
            </w:pPr>
          </w:p>
        </w:tc>
        <w:tc>
          <w:tcPr>
            <w:tcW w:w="270" w:type="dxa"/>
          </w:tcPr>
          <w:p w14:paraId="667E8EC3"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1080" w:type="dxa"/>
          </w:tcPr>
          <w:p w14:paraId="2037C8FA"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jc w:val="right"/>
              <w:rPr>
                <w:rFonts w:ascii="Times New Roman" w:hAnsi="Times New Roman" w:cs="Times New Roman"/>
                <w:sz w:val="22"/>
                <w:szCs w:val="22"/>
              </w:rPr>
            </w:pPr>
          </w:p>
        </w:tc>
      </w:tr>
      <w:tr w:rsidR="00D45E22" w:rsidRPr="00932E16" w14:paraId="0C0A0756" w14:textId="77777777" w:rsidTr="00D45E22">
        <w:tc>
          <w:tcPr>
            <w:tcW w:w="2457" w:type="dxa"/>
          </w:tcPr>
          <w:p w14:paraId="2734AD34" w14:textId="4979479D" w:rsidR="00D45E22"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Pr>
                <w:rFonts w:ascii="Times New Roman" w:hAnsi="Times New Roman" w:cs="Times New Roman"/>
                <w:b/>
                <w:bCs/>
                <w:sz w:val="22"/>
                <w:szCs w:val="22"/>
              </w:rPr>
              <w:t>N</w:t>
            </w:r>
            <w:r w:rsidRPr="007664B9">
              <w:rPr>
                <w:rFonts w:ascii="Times New Roman" w:hAnsi="Times New Roman" w:cs="Times New Roman"/>
                <w:b/>
                <w:bCs/>
                <w:sz w:val="22"/>
                <w:szCs w:val="22"/>
              </w:rPr>
              <w:t>on-current assets</w:t>
            </w:r>
          </w:p>
        </w:tc>
        <w:tc>
          <w:tcPr>
            <w:tcW w:w="990" w:type="dxa"/>
          </w:tcPr>
          <w:p w14:paraId="2AE565E7"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450"/>
              </w:tabs>
              <w:ind w:left="-108" w:right="-20"/>
              <w:jc w:val="right"/>
              <w:rPr>
                <w:rFonts w:ascii="Times New Roman" w:hAnsi="Times New Roman" w:cs="Times New Roman"/>
                <w:sz w:val="22"/>
                <w:szCs w:val="22"/>
              </w:rPr>
            </w:pPr>
          </w:p>
        </w:tc>
        <w:tc>
          <w:tcPr>
            <w:tcW w:w="270" w:type="dxa"/>
          </w:tcPr>
          <w:p w14:paraId="3D8329BB"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 w:val="decimal" w:pos="993"/>
              </w:tabs>
              <w:ind w:left="-108" w:right="108"/>
              <w:jc w:val="right"/>
              <w:rPr>
                <w:rFonts w:ascii="Times New Roman" w:hAnsi="Times New Roman" w:cs="Times New Roman"/>
                <w:sz w:val="22"/>
                <w:szCs w:val="22"/>
              </w:rPr>
            </w:pPr>
          </w:p>
        </w:tc>
        <w:tc>
          <w:tcPr>
            <w:tcW w:w="990" w:type="dxa"/>
          </w:tcPr>
          <w:p w14:paraId="6BE4CA77"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15" w:right="108"/>
              <w:jc w:val="right"/>
              <w:rPr>
                <w:rFonts w:ascii="Times New Roman" w:hAnsi="Times New Roman" w:cs="Times New Roman"/>
                <w:sz w:val="22"/>
                <w:szCs w:val="22"/>
              </w:rPr>
            </w:pPr>
          </w:p>
        </w:tc>
        <w:tc>
          <w:tcPr>
            <w:tcW w:w="270" w:type="dxa"/>
          </w:tcPr>
          <w:p w14:paraId="433827C6"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090"/>
              </w:tabs>
              <w:ind w:left="-108" w:right="108"/>
              <w:jc w:val="right"/>
              <w:rPr>
                <w:rFonts w:ascii="Times New Roman" w:hAnsi="Times New Roman" w:cs="Times New Roman"/>
                <w:sz w:val="22"/>
                <w:szCs w:val="22"/>
              </w:rPr>
            </w:pPr>
          </w:p>
        </w:tc>
        <w:tc>
          <w:tcPr>
            <w:tcW w:w="1080" w:type="dxa"/>
          </w:tcPr>
          <w:p w14:paraId="5C5AAA2C"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jc w:val="right"/>
              <w:rPr>
                <w:rFonts w:ascii="Times New Roman" w:hAnsi="Times New Roman" w:cs="Times New Roman"/>
                <w:sz w:val="22"/>
                <w:szCs w:val="22"/>
              </w:rPr>
            </w:pPr>
          </w:p>
        </w:tc>
        <w:tc>
          <w:tcPr>
            <w:tcW w:w="270" w:type="dxa"/>
          </w:tcPr>
          <w:p w14:paraId="1D3F529F"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990" w:type="dxa"/>
          </w:tcPr>
          <w:p w14:paraId="2151622C"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jc w:val="right"/>
              <w:rPr>
                <w:rFonts w:ascii="Times New Roman" w:hAnsi="Times New Roman" w:cs="Times New Roman"/>
                <w:sz w:val="22"/>
                <w:szCs w:val="22"/>
              </w:rPr>
            </w:pPr>
          </w:p>
        </w:tc>
        <w:tc>
          <w:tcPr>
            <w:tcW w:w="270" w:type="dxa"/>
          </w:tcPr>
          <w:p w14:paraId="4A30059B"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990" w:type="dxa"/>
          </w:tcPr>
          <w:p w14:paraId="2F53DA0F"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5" w:right="-20"/>
              <w:jc w:val="right"/>
              <w:rPr>
                <w:rFonts w:ascii="Times New Roman" w:hAnsi="Times New Roman" w:cs="Times New Roman"/>
                <w:sz w:val="22"/>
                <w:szCs w:val="22"/>
              </w:rPr>
            </w:pPr>
          </w:p>
        </w:tc>
        <w:tc>
          <w:tcPr>
            <w:tcW w:w="270" w:type="dxa"/>
          </w:tcPr>
          <w:p w14:paraId="3EE1479E"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right="108"/>
              <w:jc w:val="right"/>
              <w:rPr>
                <w:rFonts w:ascii="Times New Roman" w:hAnsi="Times New Roman" w:cs="Times New Roman"/>
                <w:sz w:val="22"/>
                <w:szCs w:val="22"/>
              </w:rPr>
            </w:pPr>
          </w:p>
        </w:tc>
        <w:tc>
          <w:tcPr>
            <w:tcW w:w="1080" w:type="dxa"/>
          </w:tcPr>
          <w:p w14:paraId="63854DE4" w14:textId="77777777"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330"/>
              </w:tabs>
              <w:ind w:left="-108"/>
              <w:jc w:val="right"/>
              <w:rPr>
                <w:rFonts w:ascii="Times New Roman" w:hAnsi="Times New Roman" w:cs="Times New Roman"/>
                <w:sz w:val="22"/>
                <w:szCs w:val="22"/>
              </w:rPr>
            </w:pPr>
          </w:p>
        </w:tc>
      </w:tr>
      <w:tr w:rsidR="00D45E22" w:rsidRPr="00932E16" w14:paraId="52B51D03" w14:textId="35CA07E6" w:rsidTr="00D45E22">
        <w:tc>
          <w:tcPr>
            <w:tcW w:w="2457" w:type="dxa"/>
            <w:tcBorders>
              <w:bottom w:val="nil"/>
            </w:tcBorders>
          </w:tcPr>
          <w:p w14:paraId="2C6A0B69"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6"/>
              <w:rPr>
                <w:rFonts w:ascii="Times New Roman" w:hAnsi="Times New Roman" w:cs="Times New Roman"/>
                <w:b/>
                <w:bCs/>
                <w:spacing w:val="-4"/>
                <w:sz w:val="22"/>
                <w:szCs w:val="22"/>
              </w:rPr>
            </w:pPr>
            <w:r w:rsidRPr="00932E16">
              <w:rPr>
                <w:rFonts w:ascii="Times New Roman" w:hAnsi="Times New Roman" w:cs="Times New Roman"/>
                <w:sz w:val="22"/>
                <w:szCs w:val="22"/>
              </w:rPr>
              <w:t xml:space="preserve">Other </w:t>
            </w:r>
            <w:r>
              <w:rPr>
                <w:rFonts w:ascii="Times New Roman" w:hAnsi="Times New Roman" w:cs="Times New Roman"/>
                <w:sz w:val="22"/>
                <w:szCs w:val="22"/>
              </w:rPr>
              <w:t>non-</w:t>
            </w:r>
            <w:r w:rsidRPr="00932E16">
              <w:rPr>
                <w:rFonts w:ascii="Times New Roman" w:hAnsi="Times New Roman" w:cs="Times New Roman"/>
                <w:sz w:val="22"/>
                <w:szCs w:val="22"/>
              </w:rPr>
              <w:t>current assets</w:t>
            </w:r>
          </w:p>
        </w:tc>
        <w:tc>
          <w:tcPr>
            <w:tcW w:w="990" w:type="dxa"/>
            <w:tcBorders>
              <w:bottom w:val="nil"/>
            </w:tcBorders>
          </w:tcPr>
          <w:p w14:paraId="7B448BC4" w14:textId="1AD61F12" w:rsidR="00D45E22" w:rsidRPr="00932E16"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63"/>
              </w:tabs>
              <w:ind w:left="-108" w:right="-20"/>
              <w:jc w:val="right"/>
              <w:rPr>
                <w:rFonts w:ascii="Times New Roman" w:hAnsi="Times New Roman" w:cs="Times New Roman"/>
                <w:sz w:val="22"/>
                <w:szCs w:val="22"/>
              </w:rPr>
            </w:pPr>
            <w:r w:rsidRPr="00D45E22">
              <w:rPr>
                <w:rFonts w:ascii="Times New Roman" w:hAnsi="Times New Roman" w:cs="Times New Roman"/>
                <w:sz w:val="22"/>
                <w:szCs w:val="22"/>
              </w:rPr>
              <w:t>66,599</w:t>
            </w:r>
          </w:p>
        </w:tc>
        <w:tc>
          <w:tcPr>
            <w:tcW w:w="270" w:type="dxa"/>
            <w:tcBorders>
              <w:bottom w:val="nil"/>
            </w:tcBorders>
          </w:tcPr>
          <w:p w14:paraId="0FB2C921"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 w:val="decimal" w:pos="993"/>
              </w:tabs>
              <w:ind w:left="-108" w:right="108"/>
              <w:jc w:val="right"/>
              <w:rPr>
                <w:rFonts w:ascii="Times New Roman" w:hAnsi="Times New Roman" w:cs="Times New Roman"/>
                <w:b/>
                <w:bCs/>
                <w:sz w:val="22"/>
                <w:szCs w:val="22"/>
                <w:u w:val="single"/>
              </w:rPr>
            </w:pPr>
          </w:p>
        </w:tc>
        <w:tc>
          <w:tcPr>
            <w:tcW w:w="990" w:type="dxa"/>
            <w:tcBorders>
              <w:bottom w:val="single" w:sz="4" w:space="0" w:color="auto"/>
            </w:tcBorders>
          </w:tcPr>
          <w:p w14:paraId="58DAB241" w14:textId="08114BE8" w:rsidR="00D45E22" w:rsidRPr="007D5B3E"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5" w:right="65"/>
              <w:jc w:val="right"/>
              <w:rPr>
                <w:rFonts w:ascii="Times New Roman" w:hAnsi="Times New Roman" w:cs="Times New Roman"/>
                <w:sz w:val="22"/>
                <w:szCs w:val="22"/>
              </w:rPr>
            </w:pPr>
            <w:r w:rsidRPr="00D45E22">
              <w:rPr>
                <w:rFonts w:ascii="Times New Roman" w:hAnsi="Times New Roman" w:cs="Times New Roman"/>
                <w:sz w:val="22"/>
                <w:szCs w:val="22"/>
              </w:rPr>
              <w:t>27,065</w:t>
            </w:r>
          </w:p>
        </w:tc>
        <w:tc>
          <w:tcPr>
            <w:tcW w:w="270" w:type="dxa"/>
            <w:tcBorders>
              <w:bottom w:val="nil"/>
            </w:tcBorders>
          </w:tcPr>
          <w:p w14:paraId="58F55B74" w14:textId="77777777"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 w:val="decimal" w:pos="1090"/>
              </w:tabs>
              <w:ind w:left="-108" w:right="108"/>
              <w:jc w:val="right"/>
              <w:rPr>
                <w:rFonts w:ascii="Times New Roman" w:hAnsi="Times New Roman" w:cs="Times New Roman"/>
                <w:sz w:val="22"/>
                <w:szCs w:val="22"/>
                <w:u w:val="single"/>
              </w:rPr>
            </w:pPr>
          </w:p>
        </w:tc>
        <w:tc>
          <w:tcPr>
            <w:tcW w:w="1080" w:type="dxa"/>
            <w:tcBorders>
              <w:bottom w:val="nil"/>
            </w:tcBorders>
          </w:tcPr>
          <w:p w14:paraId="57C243EF" w14:textId="130C3A81" w:rsidR="00D45E22" w:rsidRPr="007D5B3E"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s>
              <w:ind w:left="-108"/>
              <w:jc w:val="right"/>
              <w:rPr>
                <w:rFonts w:ascii="Times New Roman" w:hAnsi="Times New Roman" w:cs="Times New Roman"/>
                <w:sz w:val="22"/>
                <w:szCs w:val="22"/>
              </w:rPr>
            </w:pPr>
            <w:r w:rsidRPr="007D5B3E">
              <w:rPr>
                <w:rFonts w:ascii="Times New Roman" w:hAnsi="Times New Roman" w:cs="Times New Roman"/>
                <w:sz w:val="22"/>
                <w:szCs w:val="22"/>
              </w:rPr>
              <w:t xml:space="preserve">  </w:t>
            </w:r>
            <w:r w:rsidRPr="00D45E22">
              <w:rPr>
                <w:rFonts w:ascii="Times New Roman" w:hAnsi="Times New Roman" w:cs="Times New Roman"/>
                <w:sz w:val="22"/>
                <w:szCs w:val="22"/>
              </w:rPr>
              <w:t>93,664</w:t>
            </w:r>
          </w:p>
        </w:tc>
        <w:tc>
          <w:tcPr>
            <w:tcW w:w="270" w:type="dxa"/>
            <w:tcBorders>
              <w:bottom w:val="nil"/>
            </w:tcBorders>
          </w:tcPr>
          <w:p w14:paraId="1FA3D497" w14:textId="77777777"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s>
              <w:ind w:left="-108" w:right="108"/>
              <w:jc w:val="right"/>
              <w:rPr>
                <w:rFonts w:ascii="Times New Roman" w:hAnsi="Times New Roman" w:cs="Times New Roman"/>
                <w:sz w:val="22"/>
                <w:szCs w:val="22"/>
              </w:rPr>
            </w:pPr>
          </w:p>
        </w:tc>
        <w:tc>
          <w:tcPr>
            <w:tcW w:w="990" w:type="dxa"/>
            <w:tcBorders>
              <w:bottom w:val="nil"/>
            </w:tcBorders>
          </w:tcPr>
          <w:p w14:paraId="1B05225A" w14:textId="550B5A6D" w:rsidR="00D45E22" w:rsidRPr="007D5B3E"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s>
              <w:ind w:left="-108"/>
              <w:jc w:val="right"/>
              <w:rPr>
                <w:rFonts w:ascii="Times New Roman" w:hAnsi="Times New Roman" w:cs="Times New Roman"/>
                <w:sz w:val="22"/>
                <w:szCs w:val="22"/>
              </w:rPr>
            </w:pPr>
            <w:r w:rsidRPr="00D45E22">
              <w:rPr>
                <w:rFonts w:ascii="Times New Roman" w:hAnsi="Times New Roman" w:cs="Times New Roman"/>
                <w:sz w:val="22"/>
                <w:szCs w:val="22"/>
              </w:rPr>
              <w:t>60,943</w:t>
            </w:r>
          </w:p>
        </w:tc>
        <w:tc>
          <w:tcPr>
            <w:tcW w:w="270" w:type="dxa"/>
            <w:tcBorders>
              <w:bottom w:val="nil"/>
            </w:tcBorders>
          </w:tcPr>
          <w:p w14:paraId="7DFC525C" w14:textId="37DFAD39"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s>
              <w:ind w:left="-108" w:right="108"/>
              <w:jc w:val="right"/>
              <w:rPr>
                <w:rFonts w:ascii="Times New Roman" w:hAnsi="Times New Roman" w:cs="Times New Roman"/>
                <w:sz w:val="22"/>
                <w:szCs w:val="22"/>
              </w:rPr>
            </w:pPr>
          </w:p>
        </w:tc>
        <w:tc>
          <w:tcPr>
            <w:tcW w:w="990" w:type="dxa"/>
            <w:tcBorders>
              <w:bottom w:val="single" w:sz="4" w:space="0" w:color="auto"/>
            </w:tcBorders>
          </w:tcPr>
          <w:p w14:paraId="53D02470" w14:textId="41EE6A43" w:rsidR="00D45E22" w:rsidRPr="007D5B3E"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5" w:right="-20"/>
              <w:jc w:val="right"/>
              <w:rPr>
                <w:rFonts w:ascii="Times New Roman" w:hAnsi="Times New Roman" w:cs="Times New Roman"/>
                <w:sz w:val="22"/>
                <w:szCs w:val="22"/>
              </w:rPr>
            </w:pPr>
            <w:r w:rsidRPr="00D45E22">
              <w:rPr>
                <w:rFonts w:ascii="Times New Roman" w:hAnsi="Times New Roman" w:cs="Times New Roman"/>
                <w:sz w:val="22"/>
                <w:szCs w:val="22"/>
              </w:rPr>
              <w:t>27,065</w:t>
            </w:r>
          </w:p>
        </w:tc>
        <w:tc>
          <w:tcPr>
            <w:tcW w:w="270" w:type="dxa"/>
            <w:tcBorders>
              <w:bottom w:val="nil"/>
            </w:tcBorders>
          </w:tcPr>
          <w:p w14:paraId="0EBDB258" w14:textId="006F95BD"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s>
              <w:ind w:left="-108" w:right="108"/>
              <w:jc w:val="right"/>
              <w:rPr>
                <w:rFonts w:ascii="Times New Roman" w:hAnsi="Times New Roman" w:cs="Times New Roman"/>
                <w:sz w:val="22"/>
                <w:szCs w:val="22"/>
              </w:rPr>
            </w:pPr>
          </w:p>
        </w:tc>
        <w:tc>
          <w:tcPr>
            <w:tcW w:w="1080" w:type="dxa"/>
            <w:tcBorders>
              <w:bottom w:val="nil"/>
            </w:tcBorders>
          </w:tcPr>
          <w:p w14:paraId="229DDCC5" w14:textId="1CFEE430" w:rsidR="00D45E22" w:rsidRPr="007D5B3E"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3"/>
              </w:tabs>
              <w:ind w:left="-108"/>
              <w:jc w:val="right"/>
              <w:rPr>
                <w:rFonts w:ascii="Times New Roman" w:hAnsi="Times New Roman" w:cs="Times New Roman"/>
                <w:sz w:val="22"/>
                <w:szCs w:val="22"/>
              </w:rPr>
            </w:pPr>
            <w:r w:rsidRPr="00D45E22">
              <w:rPr>
                <w:rFonts w:ascii="Times New Roman" w:hAnsi="Times New Roman" w:cs="Times New Roman"/>
                <w:sz w:val="22"/>
                <w:szCs w:val="22"/>
              </w:rPr>
              <w:t>88,008</w:t>
            </w:r>
          </w:p>
        </w:tc>
      </w:tr>
      <w:tr w:rsidR="00D45E22" w:rsidRPr="00932E16" w14:paraId="12A65349" w14:textId="1D2B3FB8" w:rsidTr="00D45E22">
        <w:tc>
          <w:tcPr>
            <w:tcW w:w="2457" w:type="dxa"/>
            <w:tcBorders>
              <w:bottom w:val="nil"/>
            </w:tcBorders>
          </w:tcPr>
          <w:p w14:paraId="0926D93B"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6"/>
              <w:rPr>
                <w:rFonts w:ascii="Times New Roman" w:hAnsi="Times New Roman" w:cs="Times New Roman"/>
                <w:sz w:val="22"/>
                <w:szCs w:val="22"/>
              </w:rPr>
            </w:pPr>
          </w:p>
        </w:tc>
        <w:tc>
          <w:tcPr>
            <w:tcW w:w="990" w:type="dxa"/>
            <w:tcBorders>
              <w:bottom w:val="nil"/>
            </w:tcBorders>
          </w:tcPr>
          <w:p w14:paraId="32685772"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50"/>
              </w:tabs>
              <w:ind w:left="-108" w:right="-108"/>
              <w:rPr>
                <w:rFonts w:ascii="Times New Roman" w:hAnsi="Times New Roman" w:cs="Times New Roman"/>
                <w:b/>
                <w:bCs/>
                <w:sz w:val="22"/>
                <w:szCs w:val="22"/>
              </w:rPr>
            </w:pPr>
          </w:p>
        </w:tc>
        <w:tc>
          <w:tcPr>
            <w:tcW w:w="270" w:type="dxa"/>
            <w:tcBorders>
              <w:bottom w:val="nil"/>
            </w:tcBorders>
          </w:tcPr>
          <w:p w14:paraId="67EF6DEE" w14:textId="77777777" w:rsidR="00D45E22" w:rsidRPr="00932E16"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08" w:right="-108"/>
              <w:rPr>
                <w:rFonts w:ascii="Times New Roman" w:hAnsi="Times New Roman" w:cs="Times New Roman"/>
                <w:b/>
                <w:bCs/>
                <w:sz w:val="22"/>
                <w:szCs w:val="22"/>
                <w:u w:val="single"/>
              </w:rPr>
            </w:pPr>
          </w:p>
        </w:tc>
        <w:tc>
          <w:tcPr>
            <w:tcW w:w="990" w:type="dxa"/>
            <w:tcBorders>
              <w:top w:val="single" w:sz="4" w:space="0" w:color="auto"/>
              <w:bottom w:val="double" w:sz="4" w:space="0" w:color="auto"/>
            </w:tcBorders>
          </w:tcPr>
          <w:p w14:paraId="6759222B" w14:textId="77777777" w:rsidR="00D45E22" w:rsidRPr="00BA7520"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left="-115" w:right="-115"/>
              <w:rPr>
                <w:rFonts w:ascii="Times New Roman" w:hAnsi="Times New Roman" w:cs="Times New Roman"/>
                <w:b/>
                <w:bCs/>
                <w:sz w:val="22"/>
                <w:szCs w:val="22"/>
              </w:rPr>
            </w:pPr>
            <w:r w:rsidRPr="00BA7520">
              <w:rPr>
                <w:rFonts w:ascii="Times New Roman" w:hAnsi="Times New Roman" w:cs="Times New Roman"/>
                <w:b/>
                <w:bCs/>
                <w:sz w:val="22"/>
                <w:szCs w:val="22"/>
              </w:rPr>
              <w:t>-</w:t>
            </w:r>
          </w:p>
        </w:tc>
        <w:tc>
          <w:tcPr>
            <w:tcW w:w="270" w:type="dxa"/>
            <w:tcBorders>
              <w:bottom w:val="nil"/>
            </w:tcBorders>
          </w:tcPr>
          <w:p w14:paraId="6180BC3D" w14:textId="77777777"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ind w:left="-108" w:right="-108"/>
              <w:rPr>
                <w:rFonts w:ascii="Times New Roman" w:hAnsi="Times New Roman" w:cs="Times New Roman"/>
                <w:sz w:val="22"/>
                <w:szCs w:val="22"/>
                <w:u w:val="single"/>
              </w:rPr>
            </w:pPr>
          </w:p>
        </w:tc>
        <w:tc>
          <w:tcPr>
            <w:tcW w:w="1080" w:type="dxa"/>
            <w:tcBorders>
              <w:bottom w:val="nil"/>
            </w:tcBorders>
          </w:tcPr>
          <w:p w14:paraId="22C24A3A" w14:textId="77777777"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8" w:right="-108"/>
              <w:rPr>
                <w:rFonts w:ascii="Times New Roman" w:hAnsi="Times New Roman" w:cs="Times New Roman"/>
                <w:sz w:val="22"/>
                <w:szCs w:val="22"/>
              </w:rPr>
            </w:pPr>
          </w:p>
        </w:tc>
        <w:tc>
          <w:tcPr>
            <w:tcW w:w="270" w:type="dxa"/>
            <w:tcBorders>
              <w:bottom w:val="nil"/>
            </w:tcBorders>
          </w:tcPr>
          <w:p w14:paraId="2C6FC7D8" w14:textId="77777777"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8" w:right="-108"/>
              <w:rPr>
                <w:rFonts w:ascii="Times New Roman" w:hAnsi="Times New Roman" w:cs="Times New Roman"/>
                <w:sz w:val="22"/>
                <w:szCs w:val="22"/>
              </w:rPr>
            </w:pPr>
          </w:p>
        </w:tc>
        <w:tc>
          <w:tcPr>
            <w:tcW w:w="990" w:type="dxa"/>
            <w:tcBorders>
              <w:bottom w:val="nil"/>
            </w:tcBorders>
          </w:tcPr>
          <w:p w14:paraId="34FE157C" w14:textId="77777777"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8" w:right="-108"/>
              <w:rPr>
                <w:rFonts w:ascii="Times New Roman" w:hAnsi="Times New Roman" w:cs="Times New Roman"/>
                <w:sz w:val="22"/>
                <w:szCs w:val="22"/>
              </w:rPr>
            </w:pPr>
          </w:p>
        </w:tc>
        <w:tc>
          <w:tcPr>
            <w:tcW w:w="270" w:type="dxa"/>
            <w:tcBorders>
              <w:bottom w:val="nil"/>
            </w:tcBorders>
          </w:tcPr>
          <w:p w14:paraId="502E095B" w14:textId="2F03847A"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8" w:right="-108"/>
              <w:rPr>
                <w:rFonts w:ascii="Times New Roman" w:hAnsi="Times New Roman" w:cs="Times New Roman"/>
                <w:sz w:val="22"/>
                <w:szCs w:val="22"/>
              </w:rPr>
            </w:pPr>
          </w:p>
        </w:tc>
        <w:tc>
          <w:tcPr>
            <w:tcW w:w="990" w:type="dxa"/>
            <w:tcBorders>
              <w:top w:val="single" w:sz="4" w:space="0" w:color="auto"/>
              <w:bottom w:val="double" w:sz="4" w:space="0" w:color="auto"/>
            </w:tcBorders>
          </w:tcPr>
          <w:p w14:paraId="315E45C1" w14:textId="6CEC851C" w:rsidR="00D45E22" w:rsidRPr="007D5B3E" w:rsidRDefault="00D45E22" w:rsidP="00D45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5" w:right="-290"/>
              <w:jc w:val="center"/>
              <w:rPr>
                <w:rFonts w:ascii="Times New Roman" w:hAnsi="Times New Roman" w:cs="Times New Roman"/>
                <w:sz w:val="22"/>
                <w:szCs w:val="22"/>
              </w:rPr>
            </w:pPr>
            <w:r>
              <w:rPr>
                <w:rFonts w:ascii="Times New Roman" w:hAnsi="Times New Roman" w:cs="Times New Roman"/>
                <w:sz w:val="22"/>
                <w:szCs w:val="22"/>
              </w:rPr>
              <w:t>-</w:t>
            </w:r>
          </w:p>
        </w:tc>
        <w:tc>
          <w:tcPr>
            <w:tcW w:w="270" w:type="dxa"/>
            <w:tcBorders>
              <w:bottom w:val="nil"/>
            </w:tcBorders>
          </w:tcPr>
          <w:p w14:paraId="390ADAA8" w14:textId="7312C00A"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8" w:right="-108"/>
              <w:rPr>
                <w:rFonts w:ascii="Times New Roman" w:hAnsi="Times New Roman" w:cs="Times New Roman"/>
                <w:sz w:val="22"/>
                <w:szCs w:val="22"/>
              </w:rPr>
            </w:pPr>
          </w:p>
        </w:tc>
        <w:tc>
          <w:tcPr>
            <w:tcW w:w="1080" w:type="dxa"/>
            <w:tcBorders>
              <w:bottom w:val="nil"/>
            </w:tcBorders>
          </w:tcPr>
          <w:p w14:paraId="1F383AA1" w14:textId="1E6F9098" w:rsidR="00D45E22" w:rsidRPr="007D5B3E" w:rsidRDefault="00D45E22" w:rsidP="00A041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8" w:right="-108"/>
              <w:rPr>
                <w:rFonts w:ascii="Times New Roman" w:hAnsi="Times New Roman" w:cs="Times New Roman"/>
                <w:sz w:val="22"/>
                <w:szCs w:val="22"/>
              </w:rPr>
            </w:pPr>
          </w:p>
        </w:tc>
      </w:tr>
    </w:tbl>
    <w:p w14:paraId="11D5E48D" w14:textId="77777777" w:rsidR="00D45E22" w:rsidRPr="006610B3" w:rsidRDefault="00D45E22" w:rsidP="00D45E22">
      <w:pPr>
        <w:pStyle w:val="block"/>
        <w:spacing w:after="0"/>
        <w:ind w:left="540" w:right="-45"/>
        <w:jc w:val="both"/>
        <w:rPr>
          <w:szCs w:val="22"/>
        </w:rPr>
      </w:pPr>
    </w:p>
    <w:p w14:paraId="55AD9E35" w14:textId="77777777" w:rsidR="00D45E22" w:rsidRPr="005F05C1" w:rsidRDefault="00D45E22" w:rsidP="00D45E22">
      <w:pPr>
        <w:pStyle w:val="block"/>
        <w:spacing w:after="0"/>
        <w:ind w:left="540" w:right="-45"/>
        <w:jc w:val="both"/>
        <w:rPr>
          <w:szCs w:val="22"/>
        </w:rPr>
      </w:pPr>
      <w:r w:rsidRPr="005F05C1">
        <w:rPr>
          <w:szCs w:val="22"/>
        </w:rPr>
        <w:t>The reclassifications have been made because, in the opinion of management, the new classification is more appropriate to the Company’s business</w:t>
      </w:r>
      <w:r>
        <w:rPr>
          <w:szCs w:val="22"/>
        </w:rPr>
        <w:t>.</w:t>
      </w:r>
    </w:p>
    <w:p w14:paraId="50794728" w14:textId="1424A6C2" w:rsidR="0020538F" w:rsidRPr="00D45E22" w:rsidRDefault="0020538F" w:rsidP="002053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sz w:val="22"/>
          <w:szCs w:val="22"/>
          <w:lang w:val="en-GB"/>
        </w:rPr>
      </w:pPr>
    </w:p>
    <w:sectPr w:rsidR="0020538F" w:rsidRPr="00D45E22" w:rsidSect="00DE4108">
      <w:footerReference w:type="default" r:id="rId23"/>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C097E" w14:textId="77777777" w:rsidR="00E8306F" w:rsidRDefault="00E8306F" w:rsidP="005935FC">
      <w:pPr>
        <w:spacing w:line="240" w:lineRule="auto"/>
      </w:pPr>
      <w:r>
        <w:separator/>
      </w:r>
    </w:p>
  </w:endnote>
  <w:endnote w:type="continuationSeparator" w:id="0">
    <w:p w14:paraId="7B56FF80" w14:textId="77777777" w:rsidR="00E8306F" w:rsidRDefault="00E8306F" w:rsidP="005935FC">
      <w:pPr>
        <w:spacing w:line="240" w:lineRule="auto"/>
      </w:pPr>
      <w:r>
        <w:continuationSeparator/>
      </w:r>
    </w:p>
  </w:endnote>
  <w:endnote w:type="continuationNotice" w:id="1">
    <w:p w14:paraId="107FA9A8" w14:textId="77777777" w:rsidR="00E8306F" w:rsidRDefault="00E830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LT Std 45 Light">
    <w:panose1 w:val="020B0403020202020204"/>
    <w:charset w:val="00"/>
    <w:family w:val="swiss"/>
    <w:notTrueType/>
    <w:pitch w:val="variable"/>
    <w:sig w:usb0="800000AF" w:usb1="4000204A"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5172594"/>
      <w:docPartObj>
        <w:docPartGallery w:val="Page Numbers (Bottom of Page)"/>
        <w:docPartUnique/>
      </w:docPartObj>
    </w:sdtPr>
    <w:sdtEndPr>
      <w:rPr>
        <w:noProof/>
      </w:rPr>
    </w:sdtEndPr>
    <w:sdtContent>
      <w:p w14:paraId="530B9D6C" w14:textId="04C029EA" w:rsidR="0095317A" w:rsidRDefault="00000000">
        <w:pPr>
          <w:pStyle w:val="Footer"/>
          <w:jc w:val="center"/>
        </w:pPr>
      </w:p>
    </w:sdtContent>
  </w:sdt>
  <w:p w14:paraId="3849A40C" w14:textId="77777777" w:rsidR="00384B6B" w:rsidRDefault="00384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7DAD7" w14:textId="6C09FEF8" w:rsidR="00044713" w:rsidRPr="00CE2CED" w:rsidRDefault="00044713" w:rsidP="00822BCB">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9000"/>
      </w:tabs>
      <w:rPr>
        <w:rFonts w:ascii="Times New Roman" w:hAnsi="Times New Roman"/>
        <w:i/>
        <w:iCs/>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ook w:val="04A0" w:firstRow="1" w:lastRow="0" w:firstColumn="1" w:lastColumn="0" w:noHBand="0" w:noVBand="1"/>
    </w:tblPr>
    <w:tblGrid>
      <w:gridCol w:w="4158"/>
      <w:gridCol w:w="432"/>
      <w:gridCol w:w="4048"/>
    </w:tblGrid>
    <w:tr w:rsidR="00044713" w:rsidRPr="001465DE" w14:paraId="5D745770" w14:textId="77777777" w:rsidTr="001E293E">
      <w:trPr>
        <w:jc w:val="center"/>
      </w:trPr>
      <w:tc>
        <w:tcPr>
          <w:tcW w:w="4158" w:type="dxa"/>
        </w:tcPr>
        <w:p w14:paraId="686A41F3" w14:textId="77777777" w:rsidR="00044713" w:rsidRPr="001465DE" w:rsidRDefault="00044713" w:rsidP="001E293E">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left="-18" w:firstLine="18"/>
            <w:jc w:val="center"/>
            <w:rPr>
              <w:rFonts w:ascii="Times New Roman" w:hAnsi="Times New Roman" w:cs="Times New Roman"/>
              <w:sz w:val="22"/>
              <w:szCs w:val="22"/>
            </w:rPr>
          </w:pPr>
          <w:r>
            <w:rPr>
              <w:rFonts w:ascii="Times New Roman" w:hAnsi="Times New Roman" w:cs="Times New Roman"/>
              <w:sz w:val="22"/>
              <w:szCs w:val="22"/>
            </w:rPr>
            <w:t>Sign………………………….……Director</w:t>
          </w:r>
        </w:p>
      </w:tc>
      <w:tc>
        <w:tcPr>
          <w:tcW w:w="432" w:type="dxa"/>
        </w:tcPr>
        <w:p w14:paraId="4F70F44C" w14:textId="77777777" w:rsidR="00044713" w:rsidRPr="001465DE" w:rsidRDefault="00044713" w:rsidP="00EA66D9">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3B58EC77" w14:textId="77777777" w:rsidR="00044713" w:rsidRPr="001465DE" w:rsidRDefault="00044713" w:rsidP="00EA66D9">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r>
    <w:tr w:rsidR="00044713" w:rsidRPr="001465DE" w14:paraId="16178BB8" w14:textId="77777777" w:rsidTr="001E293E">
      <w:trPr>
        <w:jc w:val="center"/>
      </w:trPr>
      <w:tc>
        <w:tcPr>
          <w:tcW w:w="4158" w:type="dxa"/>
        </w:tcPr>
        <w:p w14:paraId="534B4518" w14:textId="466C676A" w:rsidR="00044713" w:rsidRPr="001465DE" w:rsidRDefault="00044713" w:rsidP="001E293E">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left="-18" w:firstLine="18"/>
            <w:rPr>
              <w:rFonts w:ascii="Times New Roman" w:hAnsi="Times New Roman" w:cs="Times New Roman"/>
              <w:sz w:val="22"/>
              <w:szCs w:val="22"/>
            </w:rPr>
          </w:pPr>
          <w:r>
            <w:rPr>
              <w:rFonts w:ascii="Times New Roman" w:hAnsi="Times New Roman" w:cs="Times New Roman"/>
              <w:sz w:val="22"/>
              <w:szCs w:val="22"/>
            </w:rPr>
            <w:t xml:space="preserve">        </w:t>
          </w:r>
          <w:r w:rsidR="00BC418E" w:rsidRPr="00BC418E">
            <w:rPr>
              <w:rFonts w:ascii="Times New Roman" w:hAnsi="Times New Roman" w:cs="Times New Roman"/>
              <w:sz w:val="22"/>
              <w:szCs w:val="22"/>
            </w:rPr>
            <w:t>Ms. Kunthong Udommahuntisuk</w:t>
          </w:r>
        </w:p>
      </w:tc>
      <w:tc>
        <w:tcPr>
          <w:tcW w:w="432" w:type="dxa"/>
        </w:tcPr>
        <w:p w14:paraId="09A688A8" w14:textId="77777777" w:rsidR="00044713" w:rsidRPr="001465DE" w:rsidRDefault="00044713" w:rsidP="00EA66D9">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54D54DD3" w14:textId="77777777" w:rsidR="00044713" w:rsidRPr="001465DE" w:rsidRDefault="00044713" w:rsidP="00EA66D9">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Mrs. Kridchanok  Patamasatayasonthi</w:t>
          </w:r>
        </w:p>
      </w:tc>
    </w:tr>
  </w:tbl>
  <w:p w14:paraId="2057D32F" w14:textId="77777777" w:rsidR="00044713" w:rsidRPr="001739AF" w:rsidRDefault="00044713" w:rsidP="00F23A36">
    <w:pPr>
      <w:pStyle w:val="Footer"/>
      <w:jc w:val="center"/>
      <w:rPr>
        <w:rFonts w:ascii="Times New Roman" w:hAnsi="Times New Roman" w:cs="Times New Roman"/>
        <w:noProof/>
        <w:sz w:val="22"/>
        <w:szCs w:val="22"/>
      </w:rPr>
    </w:pPr>
    <w:r w:rsidRPr="001739AF">
      <w:rPr>
        <w:rFonts w:ascii="Times New Roman" w:hAnsi="Times New Roman" w:cs="Times New Roman"/>
        <w:noProof/>
        <w:sz w:val="22"/>
        <w:szCs w:val="22"/>
      </w:rPr>
      <w:fldChar w:fldCharType="begin"/>
    </w:r>
    <w:r w:rsidRPr="001739AF">
      <w:rPr>
        <w:rFonts w:ascii="Times New Roman" w:hAnsi="Times New Roman" w:cs="Times New Roman"/>
        <w:noProof/>
        <w:sz w:val="22"/>
        <w:szCs w:val="22"/>
      </w:rPr>
      <w:instrText xml:space="preserve"> PAGE   \* MERGEFORMAT </w:instrText>
    </w:r>
    <w:r w:rsidRPr="001739AF">
      <w:rPr>
        <w:rFonts w:ascii="Times New Roman" w:hAnsi="Times New Roman" w:cs="Times New Roman"/>
        <w:noProof/>
        <w:sz w:val="22"/>
        <w:szCs w:val="22"/>
      </w:rPr>
      <w:fldChar w:fldCharType="separate"/>
    </w:r>
    <w:r>
      <w:rPr>
        <w:rFonts w:ascii="Times New Roman" w:hAnsi="Times New Roman" w:cs="Times New Roman"/>
        <w:noProof/>
        <w:sz w:val="22"/>
        <w:szCs w:val="22"/>
      </w:rPr>
      <w:t>50</w:t>
    </w:r>
    <w:r w:rsidRPr="001739AF">
      <w:rPr>
        <w:rFonts w:ascii="Times New Roman" w:hAnsi="Times New Roman" w:cs="Times New Roman"/>
        <w:noProof/>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ook w:val="04A0" w:firstRow="1" w:lastRow="0" w:firstColumn="1" w:lastColumn="0" w:noHBand="0" w:noVBand="1"/>
    </w:tblPr>
    <w:tblGrid>
      <w:gridCol w:w="4158"/>
      <w:gridCol w:w="810"/>
      <w:gridCol w:w="4048"/>
    </w:tblGrid>
    <w:tr w:rsidR="00044713" w:rsidRPr="001465DE" w14:paraId="31E8A21A" w14:textId="77777777" w:rsidTr="00DF3F42">
      <w:trPr>
        <w:jc w:val="center"/>
      </w:trPr>
      <w:tc>
        <w:tcPr>
          <w:tcW w:w="4158" w:type="dxa"/>
        </w:tcPr>
        <w:p w14:paraId="765F1DAA" w14:textId="77777777" w:rsidR="00044713" w:rsidRPr="001465DE" w:rsidRDefault="00044713" w:rsidP="001544EB">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c>
        <w:tcPr>
          <w:tcW w:w="810" w:type="dxa"/>
        </w:tcPr>
        <w:p w14:paraId="3A02018A" w14:textId="77777777" w:rsidR="00044713" w:rsidRPr="001465DE" w:rsidRDefault="00044713" w:rsidP="001544EB">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7A01CB7E" w14:textId="77777777" w:rsidR="00044713" w:rsidRPr="001465DE" w:rsidRDefault="00044713" w:rsidP="001544EB">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r>
    <w:tr w:rsidR="00044713" w:rsidRPr="001465DE" w14:paraId="6E498FBD" w14:textId="77777777" w:rsidTr="00DF3F42">
      <w:trPr>
        <w:jc w:val="center"/>
      </w:trPr>
      <w:tc>
        <w:tcPr>
          <w:tcW w:w="4158" w:type="dxa"/>
        </w:tcPr>
        <w:p w14:paraId="449F86B4" w14:textId="0ADEC308" w:rsidR="00044713" w:rsidRPr="001465DE" w:rsidRDefault="00BC44E9" w:rsidP="00DF3F42">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w:t>
          </w:r>
          <w:r w:rsidR="00DF3F42">
            <w:rPr>
              <w:rFonts w:ascii="Times New Roman" w:hAnsi="Times New Roman" w:cs="Times New Roman"/>
              <w:sz w:val="22"/>
              <w:szCs w:val="22"/>
            </w:rPr>
            <w:t xml:space="preserve">   </w:t>
          </w:r>
          <w:r w:rsidR="00DF3F42" w:rsidRPr="00BC418E">
            <w:rPr>
              <w:rFonts w:ascii="Times New Roman" w:hAnsi="Times New Roman" w:cs="Times New Roman"/>
              <w:sz w:val="22"/>
              <w:szCs w:val="22"/>
            </w:rPr>
            <w:t>Ms. Kunthong Udommahuntisuk</w:t>
          </w:r>
        </w:p>
      </w:tc>
      <w:tc>
        <w:tcPr>
          <w:tcW w:w="810" w:type="dxa"/>
        </w:tcPr>
        <w:p w14:paraId="36FF7744" w14:textId="77777777" w:rsidR="00044713" w:rsidRPr="001465DE" w:rsidRDefault="00044713" w:rsidP="001544EB">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018F374F" w14:textId="77777777" w:rsidR="00044713" w:rsidRPr="001465DE" w:rsidRDefault="00044713" w:rsidP="001544EB">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Mrs. Kridchanok  Patamasatayasonthi</w:t>
          </w:r>
        </w:p>
      </w:tc>
    </w:tr>
  </w:tbl>
  <w:p w14:paraId="171C2ECA" w14:textId="77777777" w:rsidR="00044713" w:rsidRPr="001739AF" w:rsidRDefault="00044713" w:rsidP="00F23A36">
    <w:pPr>
      <w:pStyle w:val="Footer"/>
      <w:jc w:val="center"/>
      <w:rPr>
        <w:rFonts w:ascii="Times New Roman" w:hAnsi="Times New Roman" w:cs="Times New Roman"/>
        <w:noProof/>
        <w:sz w:val="22"/>
        <w:szCs w:val="22"/>
      </w:rPr>
    </w:pPr>
    <w:r w:rsidRPr="001739AF">
      <w:rPr>
        <w:rFonts w:ascii="Times New Roman" w:hAnsi="Times New Roman" w:cs="Times New Roman"/>
        <w:noProof/>
        <w:sz w:val="22"/>
        <w:szCs w:val="22"/>
      </w:rPr>
      <w:fldChar w:fldCharType="begin"/>
    </w:r>
    <w:r w:rsidRPr="001739AF">
      <w:rPr>
        <w:rFonts w:ascii="Times New Roman" w:hAnsi="Times New Roman" w:cs="Times New Roman"/>
        <w:noProof/>
        <w:sz w:val="22"/>
        <w:szCs w:val="22"/>
      </w:rPr>
      <w:instrText xml:space="preserve"> PAGE   \* MERGEFORMAT </w:instrText>
    </w:r>
    <w:r w:rsidRPr="001739AF">
      <w:rPr>
        <w:rFonts w:ascii="Times New Roman" w:hAnsi="Times New Roman" w:cs="Times New Roman"/>
        <w:noProof/>
        <w:sz w:val="22"/>
        <w:szCs w:val="22"/>
      </w:rPr>
      <w:fldChar w:fldCharType="separate"/>
    </w:r>
    <w:r>
      <w:rPr>
        <w:rFonts w:ascii="Times New Roman" w:hAnsi="Times New Roman" w:cs="Times New Roman"/>
        <w:noProof/>
        <w:sz w:val="22"/>
        <w:szCs w:val="22"/>
      </w:rPr>
      <w:t>51</w:t>
    </w:r>
    <w:r w:rsidRPr="001739AF">
      <w:rPr>
        <w:rFonts w:ascii="Times New Roman" w:hAnsi="Times New Roman" w:cs="Times New Roman"/>
        <w:noProof/>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158"/>
      <w:gridCol w:w="810"/>
      <w:gridCol w:w="4048"/>
    </w:tblGrid>
    <w:tr w:rsidR="00044713" w:rsidRPr="001465DE" w14:paraId="0766D59E" w14:textId="77777777" w:rsidTr="002213A0">
      <w:tc>
        <w:tcPr>
          <w:tcW w:w="4158" w:type="dxa"/>
        </w:tcPr>
        <w:p w14:paraId="2084B607"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c>
        <w:tcPr>
          <w:tcW w:w="810" w:type="dxa"/>
        </w:tcPr>
        <w:p w14:paraId="1E47DF85"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4656B4E7"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r>
    <w:tr w:rsidR="002213A0" w:rsidRPr="001465DE" w14:paraId="7773C9D3" w14:textId="77777777" w:rsidTr="002213A0">
      <w:tc>
        <w:tcPr>
          <w:tcW w:w="4158" w:type="dxa"/>
        </w:tcPr>
        <w:p w14:paraId="0F1DBDC2" w14:textId="1EECAD80" w:rsidR="002213A0" w:rsidRPr="001465DE" w:rsidRDefault="002213A0" w:rsidP="002213A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w:t>
          </w:r>
          <w:r w:rsidRPr="00BC418E">
            <w:rPr>
              <w:rFonts w:ascii="Times New Roman" w:hAnsi="Times New Roman" w:cs="Times New Roman"/>
              <w:sz w:val="22"/>
              <w:szCs w:val="22"/>
            </w:rPr>
            <w:t>Ms. Kunthong Udommahuntisuk</w:t>
          </w:r>
        </w:p>
      </w:tc>
      <w:tc>
        <w:tcPr>
          <w:tcW w:w="810" w:type="dxa"/>
        </w:tcPr>
        <w:p w14:paraId="0305672A" w14:textId="77777777" w:rsidR="002213A0" w:rsidRPr="001465DE" w:rsidRDefault="002213A0" w:rsidP="002213A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015365C4" w14:textId="77777777" w:rsidR="002213A0" w:rsidRPr="001465DE" w:rsidRDefault="002213A0" w:rsidP="002213A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Mrs. Kridchanok  Patamasatayasonthi</w:t>
          </w:r>
        </w:p>
      </w:tc>
    </w:tr>
  </w:tbl>
  <w:p w14:paraId="30128847" w14:textId="77777777" w:rsidR="00044713" w:rsidRPr="008D7D07" w:rsidRDefault="00044713">
    <w:pPr>
      <w:pStyle w:val="Footer"/>
      <w:jc w:val="center"/>
      <w:rPr>
        <w:rFonts w:ascii="Times New Roman" w:hAnsi="Times New Roman" w:cs="Times New Roman"/>
        <w:noProof/>
        <w:sz w:val="22"/>
        <w:szCs w:val="22"/>
      </w:rPr>
    </w:pPr>
    <w:r w:rsidRPr="008D7D07">
      <w:rPr>
        <w:rFonts w:ascii="Times New Roman" w:hAnsi="Times New Roman" w:cs="Times New Roman"/>
        <w:noProof/>
        <w:sz w:val="22"/>
        <w:szCs w:val="22"/>
      </w:rPr>
      <w:fldChar w:fldCharType="begin"/>
    </w:r>
    <w:r w:rsidRPr="008D7D07">
      <w:rPr>
        <w:rFonts w:ascii="Times New Roman" w:hAnsi="Times New Roman" w:cs="Times New Roman"/>
        <w:noProof/>
        <w:sz w:val="22"/>
        <w:szCs w:val="22"/>
      </w:rPr>
      <w:instrText xml:space="preserve"> PAGE   \* MERGEFORMAT </w:instrText>
    </w:r>
    <w:r w:rsidRPr="008D7D07">
      <w:rPr>
        <w:rFonts w:ascii="Times New Roman" w:hAnsi="Times New Roman" w:cs="Times New Roman"/>
        <w:noProof/>
        <w:sz w:val="22"/>
        <w:szCs w:val="22"/>
      </w:rPr>
      <w:fldChar w:fldCharType="separate"/>
    </w:r>
    <w:r>
      <w:rPr>
        <w:rFonts w:ascii="Times New Roman" w:hAnsi="Times New Roman" w:cs="Times New Roman"/>
        <w:noProof/>
        <w:sz w:val="22"/>
        <w:szCs w:val="22"/>
      </w:rPr>
      <w:t>56</w:t>
    </w:r>
    <w:r w:rsidRPr="008D7D07">
      <w:rPr>
        <w:rFonts w:ascii="Times New Roman" w:hAnsi="Times New Roman" w:cs="Times New Roman"/>
        <w:noProof/>
        <w:sz w:val="22"/>
        <w:szCs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ook w:val="04A0" w:firstRow="1" w:lastRow="0" w:firstColumn="1" w:lastColumn="0" w:noHBand="0" w:noVBand="1"/>
    </w:tblPr>
    <w:tblGrid>
      <w:gridCol w:w="4158"/>
      <w:gridCol w:w="810"/>
      <w:gridCol w:w="4048"/>
    </w:tblGrid>
    <w:tr w:rsidR="00044713" w:rsidRPr="001465DE" w14:paraId="69086268" w14:textId="77777777" w:rsidTr="001C4FCC">
      <w:trPr>
        <w:jc w:val="center"/>
      </w:trPr>
      <w:tc>
        <w:tcPr>
          <w:tcW w:w="4158" w:type="dxa"/>
        </w:tcPr>
        <w:p w14:paraId="76A62B88"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c>
        <w:tcPr>
          <w:tcW w:w="810" w:type="dxa"/>
        </w:tcPr>
        <w:p w14:paraId="5FE0F0B9"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537FCDD6"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r>
    <w:tr w:rsidR="00044713" w:rsidRPr="001465DE" w14:paraId="558E10A5" w14:textId="77777777" w:rsidTr="001C4FCC">
      <w:trPr>
        <w:jc w:val="center"/>
      </w:trPr>
      <w:tc>
        <w:tcPr>
          <w:tcW w:w="4158" w:type="dxa"/>
        </w:tcPr>
        <w:p w14:paraId="01B41D8E" w14:textId="78C8C5B0"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w:t>
          </w:r>
          <w:r w:rsidR="001C4FCC" w:rsidRPr="00BC418E">
            <w:rPr>
              <w:rFonts w:ascii="Times New Roman" w:hAnsi="Times New Roman" w:cs="Times New Roman"/>
              <w:sz w:val="22"/>
              <w:szCs w:val="22"/>
            </w:rPr>
            <w:t>Ms. Kunthong Udommahuntisuk</w:t>
          </w:r>
        </w:p>
      </w:tc>
      <w:tc>
        <w:tcPr>
          <w:tcW w:w="810" w:type="dxa"/>
        </w:tcPr>
        <w:p w14:paraId="75DE8808"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751584A1"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Mrs. Kridchanok  Patamasatayasonthi</w:t>
          </w:r>
        </w:p>
      </w:tc>
    </w:tr>
  </w:tbl>
  <w:p w14:paraId="46216308" w14:textId="77777777" w:rsidR="00044713" w:rsidRPr="008D7D07" w:rsidRDefault="00044713">
    <w:pPr>
      <w:pStyle w:val="Footer"/>
      <w:jc w:val="center"/>
      <w:rPr>
        <w:rFonts w:ascii="Times New Roman" w:hAnsi="Times New Roman" w:cs="Times New Roman"/>
        <w:noProof/>
        <w:sz w:val="22"/>
        <w:szCs w:val="22"/>
      </w:rPr>
    </w:pPr>
    <w:r w:rsidRPr="008D7D07">
      <w:rPr>
        <w:rFonts w:ascii="Times New Roman" w:hAnsi="Times New Roman" w:cs="Times New Roman"/>
        <w:noProof/>
        <w:sz w:val="22"/>
        <w:szCs w:val="22"/>
      </w:rPr>
      <w:fldChar w:fldCharType="begin"/>
    </w:r>
    <w:r w:rsidRPr="008D7D07">
      <w:rPr>
        <w:rFonts w:ascii="Times New Roman" w:hAnsi="Times New Roman" w:cs="Times New Roman"/>
        <w:noProof/>
        <w:sz w:val="22"/>
        <w:szCs w:val="22"/>
      </w:rPr>
      <w:instrText xml:space="preserve"> PAGE   \* MERGEFORMAT </w:instrText>
    </w:r>
    <w:r w:rsidRPr="008D7D07">
      <w:rPr>
        <w:rFonts w:ascii="Times New Roman" w:hAnsi="Times New Roman" w:cs="Times New Roman"/>
        <w:noProof/>
        <w:sz w:val="22"/>
        <w:szCs w:val="22"/>
      </w:rPr>
      <w:fldChar w:fldCharType="separate"/>
    </w:r>
    <w:r>
      <w:rPr>
        <w:rFonts w:ascii="Times New Roman" w:hAnsi="Times New Roman" w:cs="Times New Roman"/>
        <w:noProof/>
        <w:sz w:val="22"/>
        <w:szCs w:val="22"/>
      </w:rPr>
      <w:t>61</w:t>
    </w:r>
    <w:r w:rsidRPr="008D7D07">
      <w:rPr>
        <w:rFonts w:ascii="Times New Roman" w:hAnsi="Times New Roman" w:cs="Times New Roman"/>
        <w:noProof/>
        <w:sz w:val="22"/>
        <w:szCs w:val="22"/>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24B3B" w14:textId="77777777" w:rsidR="00044713" w:rsidRPr="00287851" w:rsidRDefault="00044713" w:rsidP="0024027A">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p>
  <w:tbl>
    <w:tblPr>
      <w:tblW w:w="0" w:type="auto"/>
      <w:jc w:val="center"/>
      <w:tblLook w:val="04A0" w:firstRow="1" w:lastRow="0" w:firstColumn="1" w:lastColumn="0" w:noHBand="0" w:noVBand="1"/>
    </w:tblPr>
    <w:tblGrid>
      <w:gridCol w:w="4158"/>
      <w:gridCol w:w="810"/>
      <w:gridCol w:w="4048"/>
    </w:tblGrid>
    <w:tr w:rsidR="00044713" w:rsidRPr="001465DE" w14:paraId="53DE22B2" w14:textId="77777777" w:rsidTr="001544EB">
      <w:trPr>
        <w:jc w:val="center"/>
      </w:trPr>
      <w:tc>
        <w:tcPr>
          <w:tcW w:w="4158" w:type="dxa"/>
        </w:tcPr>
        <w:p w14:paraId="00ACD095" w14:textId="77777777" w:rsidR="00044713" w:rsidRPr="001465DE" w:rsidRDefault="00044713" w:rsidP="0024027A">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sz w:val="22"/>
              <w:szCs w:val="22"/>
            </w:rPr>
          </w:pPr>
          <w:r>
            <w:rPr>
              <w:rFonts w:ascii="Times New Roman" w:hAnsi="Times New Roman"/>
              <w:sz w:val="22"/>
              <w:szCs w:val="22"/>
            </w:rPr>
            <w:t>Sign………………………….……Director</w:t>
          </w:r>
        </w:p>
      </w:tc>
      <w:tc>
        <w:tcPr>
          <w:tcW w:w="810" w:type="dxa"/>
        </w:tcPr>
        <w:p w14:paraId="00CA95D0" w14:textId="77777777" w:rsidR="00044713" w:rsidRPr="001465DE" w:rsidRDefault="00044713" w:rsidP="0024027A">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sz w:val="22"/>
              <w:szCs w:val="22"/>
            </w:rPr>
          </w:pPr>
        </w:p>
      </w:tc>
      <w:tc>
        <w:tcPr>
          <w:tcW w:w="4048" w:type="dxa"/>
        </w:tcPr>
        <w:p w14:paraId="76E1EA15" w14:textId="77777777" w:rsidR="00044713" w:rsidRPr="001465DE" w:rsidRDefault="00044713" w:rsidP="0024027A">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sz w:val="22"/>
              <w:szCs w:val="22"/>
            </w:rPr>
          </w:pPr>
          <w:r>
            <w:rPr>
              <w:rFonts w:ascii="Times New Roman" w:hAnsi="Times New Roman"/>
              <w:sz w:val="22"/>
              <w:szCs w:val="22"/>
            </w:rPr>
            <w:t>Sign………………………….……Director</w:t>
          </w:r>
        </w:p>
      </w:tc>
    </w:tr>
    <w:tr w:rsidR="00044713" w:rsidRPr="001465DE" w14:paraId="5EF1DFAB" w14:textId="77777777" w:rsidTr="001C4FCC">
      <w:trPr>
        <w:jc w:val="center"/>
      </w:trPr>
      <w:tc>
        <w:tcPr>
          <w:tcW w:w="4158" w:type="dxa"/>
        </w:tcPr>
        <w:p w14:paraId="0BE5E9F3" w14:textId="4954E800" w:rsidR="00044713" w:rsidRPr="001465DE" w:rsidRDefault="001C4FCC" w:rsidP="001544EB">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2"/>
              <w:szCs w:val="22"/>
            </w:rPr>
          </w:pPr>
          <w:r>
            <w:rPr>
              <w:rFonts w:ascii="Times New Roman" w:hAnsi="Times New Roman" w:cs="Times New Roman"/>
              <w:sz w:val="22"/>
              <w:szCs w:val="22"/>
            </w:rPr>
            <w:t xml:space="preserve">        </w:t>
          </w:r>
          <w:r w:rsidRPr="00BC418E">
            <w:rPr>
              <w:rFonts w:ascii="Times New Roman" w:hAnsi="Times New Roman" w:cs="Times New Roman"/>
              <w:sz w:val="22"/>
              <w:szCs w:val="22"/>
            </w:rPr>
            <w:t>Ms. Kunthong Udommahuntisuk</w:t>
          </w:r>
        </w:p>
      </w:tc>
      <w:tc>
        <w:tcPr>
          <w:tcW w:w="810" w:type="dxa"/>
        </w:tcPr>
        <w:p w14:paraId="0E4CB63E" w14:textId="77777777" w:rsidR="00044713" w:rsidRPr="001465DE" w:rsidRDefault="00044713" w:rsidP="001544EB">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sz w:val="22"/>
              <w:szCs w:val="22"/>
            </w:rPr>
          </w:pPr>
        </w:p>
      </w:tc>
      <w:tc>
        <w:tcPr>
          <w:tcW w:w="4048" w:type="dxa"/>
        </w:tcPr>
        <w:p w14:paraId="2FF82D62" w14:textId="77777777" w:rsidR="00044713" w:rsidRPr="001465DE" w:rsidRDefault="00044713" w:rsidP="001544EB">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2"/>
              <w:szCs w:val="22"/>
            </w:rPr>
          </w:pPr>
          <w:r>
            <w:rPr>
              <w:rFonts w:ascii="Times New Roman" w:hAnsi="Times New Roman"/>
              <w:sz w:val="22"/>
              <w:szCs w:val="22"/>
            </w:rPr>
            <w:t xml:space="preserve">      Mrs. Kridchanok Patamasatayasonthi</w:t>
          </w:r>
        </w:p>
      </w:tc>
    </w:tr>
  </w:tbl>
  <w:p w14:paraId="001E7F83" w14:textId="77777777" w:rsidR="00044713" w:rsidRPr="00287851" w:rsidRDefault="00044713" w:rsidP="0024027A">
    <w:pPr>
      <w:pStyle w:val="Footer"/>
      <w:framePr w:w="376" w:h="286" w:hRule="exact" w:wrap="around" w:vAnchor="text" w:hAnchor="page" w:x="5551" w:y="188"/>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right"/>
      <w:rPr>
        <w:rStyle w:val="PageNumber"/>
        <w:rFonts w:ascii="Times New Roman" w:hAnsi="Times New Roman"/>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72</w:t>
    </w:r>
    <w:r w:rsidRPr="00287851">
      <w:rPr>
        <w:rStyle w:val="PageNumber"/>
        <w:rFonts w:ascii="Times New Roman" w:hAnsi="Times New Roman"/>
        <w:sz w:val="22"/>
        <w:szCs w:val="22"/>
      </w:rPr>
      <w:fldChar w:fldCharType="end"/>
    </w:r>
  </w:p>
  <w:p w14:paraId="2D0E76A5" w14:textId="77777777" w:rsidR="00044713" w:rsidRPr="00AB2A60" w:rsidRDefault="00044713" w:rsidP="0024027A">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rPr>
        <w:rFonts w:ascii="Times New Roman" w:hAnsi="Times New Roman"/>
        <w:sz w:val="22"/>
        <w:szCs w:val="2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ook w:val="04A0" w:firstRow="1" w:lastRow="0" w:firstColumn="1" w:lastColumn="0" w:noHBand="0" w:noVBand="1"/>
    </w:tblPr>
    <w:tblGrid>
      <w:gridCol w:w="4158"/>
      <w:gridCol w:w="810"/>
      <w:gridCol w:w="4048"/>
    </w:tblGrid>
    <w:tr w:rsidR="00044713" w:rsidRPr="001465DE" w14:paraId="3A20C874" w14:textId="77777777" w:rsidTr="001C4FCC">
      <w:trPr>
        <w:jc w:val="center"/>
      </w:trPr>
      <w:tc>
        <w:tcPr>
          <w:tcW w:w="4158" w:type="dxa"/>
        </w:tcPr>
        <w:p w14:paraId="1F4A91B0"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c>
        <w:tcPr>
          <w:tcW w:w="810" w:type="dxa"/>
        </w:tcPr>
        <w:p w14:paraId="0AC3CF41"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14F29A93"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r>
    <w:tr w:rsidR="00044713" w:rsidRPr="001465DE" w14:paraId="6665912D" w14:textId="77777777" w:rsidTr="001C4FCC">
      <w:trPr>
        <w:jc w:val="center"/>
      </w:trPr>
      <w:tc>
        <w:tcPr>
          <w:tcW w:w="4158" w:type="dxa"/>
        </w:tcPr>
        <w:p w14:paraId="16B6D5D2" w14:textId="5955139A"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w:t>
          </w:r>
          <w:r w:rsidR="001C4FCC" w:rsidRPr="00BC418E">
            <w:rPr>
              <w:rFonts w:ascii="Times New Roman" w:hAnsi="Times New Roman" w:cs="Times New Roman"/>
              <w:sz w:val="22"/>
              <w:szCs w:val="22"/>
            </w:rPr>
            <w:t>Ms. Kunthong Udommahuntisuk</w:t>
          </w:r>
        </w:p>
      </w:tc>
      <w:tc>
        <w:tcPr>
          <w:tcW w:w="810" w:type="dxa"/>
        </w:tcPr>
        <w:p w14:paraId="7F359E4B"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4706AE9D"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Mrs. Kridchanok  Patamasatayasonthi</w:t>
          </w:r>
        </w:p>
      </w:tc>
    </w:tr>
  </w:tbl>
  <w:p w14:paraId="617F6AE0" w14:textId="77777777" w:rsidR="00044713" w:rsidRPr="008D7D07" w:rsidRDefault="00044713">
    <w:pPr>
      <w:pStyle w:val="Footer"/>
      <w:jc w:val="center"/>
      <w:rPr>
        <w:rFonts w:ascii="Times New Roman" w:hAnsi="Times New Roman" w:cs="Times New Roman"/>
        <w:sz w:val="22"/>
        <w:szCs w:val="22"/>
      </w:rPr>
    </w:pPr>
    <w:r w:rsidRPr="008D7D07">
      <w:rPr>
        <w:rFonts w:ascii="Times New Roman" w:hAnsi="Times New Roman" w:cs="Times New Roman"/>
        <w:sz w:val="22"/>
        <w:szCs w:val="22"/>
      </w:rPr>
      <w:fldChar w:fldCharType="begin"/>
    </w:r>
    <w:r w:rsidRPr="008D7D07">
      <w:rPr>
        <w:rFonts w:ascii="Times New Roman" w:hAnsi="Times New Roman" w:cs="Times New Roman"/>
        <w:sz w:val="22"/>
        <w:szCs w:val="22"/>
      </w:rPr>
      <w:instrText xml:space="preserve"> PAGE   \* MERGEFORMAT </w:instrText>
    </w:r>
    <w:r w:rsidRPr="008D7D07">
      <w:rPr>
        <w:rFonts w:ascii="Times New Roman" w:hAnsi="Times New Roman" w:cs="Times New Roman"/>
        <w:sz w:val="22"/>
        <w:szCs w:val="22"/>
      </w:rPr>
      <w:fldChar w:fldCharType="separate"/>
    </w:r>
    <w:r>
      <w:rPr>
        <w:rFonts w:ascii="Times New Roman" w:hAnsi="Times New Roman" w:cs="Times New Roman"/>
        <w:noProof/>
        <w:sz w:val="22"/>
        <w:szCs w:val="22"/>
      </w:rPr>
      <w:t>74</w:t>
    </w:r>
    <w:r w:rsidRPr="008D7D07">
      <w:rPr>
        <w:rFonts w:ascii="Times New Roman" w:hAnsi="Times New Roman" w:cs="Times New Roman"/>
        <w:noProof/>
        <w:sz w:val="22"/>
        <w:szCs w:val="22"/>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ook w:val="04A0" w:firstRow="1" w:lastRow="0" w:firstColumn="1" w:lastColumn="0" w:noHBand="0" w:noVBand="1"/>
    </w:tblPr>
    <w:tblGrid>
      <w:gridCol w:w="4158"/>
      <w:gridCol w:w="810"/>
      <w:gridCol w:w="4048"/>
    </w:tblGrid>
    <w:tr w:rsidR="00044713" w:rsidRPr="001465DE" w14:paraId="0E8BB889" w14:textId="77777777" w:rsidTr="001C4FCC">
      <w:trPr>
        <w:jc w:val="center"/>
      </w:trPr>
      <w:tc>
        <w:tcPr>
          <w:tcW w:w="4158" w:type="dxa"/>
        </w:tcPr>
        <w:p w14:paraId="14005E91"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c>
        <w:tcPr>
          <w:tcW w:w="810" w:type="dxa"/>
        </w:tcPr>
        <w:p w14:paraId="6D38AB87"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3219457E"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r>
            <w:rPr>
              <w:rFonts w:ascii="Times New Roman" w:hAnsi="Times New Roman" w:cs="Times New Roman"/>
              <w:sz w:val="22"/>
              <w:szCs w:val="22"/>
            </w:rPr>
            <w:t>Sign………………………….……Director</w:t>
          </w:r>
        </w:p>
      </w:tc>
    </w:tr>
    <w:tr w:rsidR="00044713" w:rsidRPr="001465DE" w14:paraId="69880EFB" w14:textId="77777777" w:rsidTr="001C4FCC">
      <w:trPr>
        <w:jc w:val="center"/>
      </w:trPr>
      <w:tc>
        <w:tcPr>
          <w:tcW w:w="4158" w:type="dxa"/>
        </w:tcPr>
        <w:p w14:paraId="2133175E" w14:textId="2FDDDF5A"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w:t>
          </w:r>
          <w:r w:rsidR="001C4FCC" w:rsidRPr="00BC418E">
            <w:rPr>
              <w:rFonts w:ascii="Times New Roman" w:hAnsi="Times New Roman" w:cs="Times New Roman"/>
              <w:sz w:val="22"/>
              <w:szCs w:val="22"/>
            </w:rPr>
            <w:t>Ms. Kunthong Udommahuntisuk</w:t>
          </w:r>
        </w:p>
      </w:tc>
      <w:tc>
        <w:tcPr>
          <w:tcW w:w="810" w:type="dxa"/>
        </w:tcPr>
        <w:p w14:paraId="40144272"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Fonts w:ascii="Times New Roman" w:hAnsi="Times New Roman" w:cs="Times New Roman"/>
              <w:sz w:val="22"/>
              <w:szCs w:val="22"/>
            </w:rPr>
          </w:pPr>
        </w:p>
      </w:tc>
      <w:tc>
        <w:tcPr>
          <w:tcW w:w="4048" w:type="dxa"/>
        </w:tcPr>
        <w:p w14:paraId="6445EC53" w14:textId="77777777" w:rsidR="00044713" w:rsidRPr="001465DE" w:rsidRDefault="00044713" w:rsidP="008D7D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r>
            <w:rPr>
              <w:rFonts w:ascii="Times New Roman" w:hAnsi="Times New Roman" w:cs="Times New Roman"/>
              <w:sz w:val="22"/>
              <w:szCs w:val="22"/>
            </w:rPr>
            <w:t xml:space="preserve">  Mrs. Kridchanok  Patamasatayasonthi</w:t>
          </w:r>
        </w:p>
      </w:tc>
    </w:tr>
  </w:tbl>
  <w:p w14:paraId="23B3A36E" w14:textId="77777777" w:rsidR="00044713" w:rsidRPr="008D7D07" w:rsidRDefault="00044713">
    <w:pPr>
      <w:pStyle w:val="Footer"/>
      <w:jc w:val="center"/>
      <w:rPr>
        <w:rFonts w:ascii="Times New Roman" w:hAnsi="Times New Roman" w:cs="Times New Roman"/>
        <w:sz w:val="22"/>
        <w:szCs w:val="22"/>
      </w:rPr>
    </w:pPr>
    <w:r w:rsidRPr="008D7D07">
      <w:rPr>
        <w:rFonts w:ascii="Times New Roman" w:hAnsi="Times New Roman" w:cs="Times New Roman"/>
        <w:sz w:val="22"/>
        <w:szCs w:val="22"/>
      </w:rPr>
      <w:fldChar w:fldCharType="begin"/>
    </w:r>
    <w:r w:rsidRPr="008D7D07">
      <w:rPr>
        <w:rFonts w:ascii="Times New Roman" w:hAnsi="Times New Roman" w:cs="Times New Roman"/>
        <w:sz w:val="22"/>
        <w:szCs w:val="22"/>
      </w:rPr>
      <w:instrText xml:space="preserve"> PAGE   \* MERGEFORMAT </w:instrText>
    </w:r>
    <w:r w:rsidRPr="008D7D07">
      <w:rPr>
        <w:rFonts w:ascii="Times New Roman" w:hAnsi="Times New Roman" w:cs="Times New Roman"/>
        <w:sz w:val="22"/>
        <w:szCs w:val="22"/>
      </w:rPr>
      <w:fldChar w:fldCharType="separate"/>
    </w:r>
    <w:r>
      <w:rPr>
        <w:rFonts w:ascii="Times New Roman" w:hAnsi="Times New Roman" w:cs="Times New Roman"/>
        <w:noProof/>
        <w:sz w:val="22"/>
        <w:szCs w:val="22"/>
      </w:rPr>
      <w:t>80</w:t>
    </w:r>
    <w:r w:rsidRPr="008D7D07">
      <w:rPr>
        <w:rFonts w:ascii="Times New Roman" w:hAnsi="Times New Roman" w:cs="Times New Roman"/>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64E4F" w14:textId="77777777" w:rsidR="00E8306F" w:rsidRDefault="00E8306F" w:rsidP="005935FC">
      <w:pPr>
        <w:spacing w:line="240" w:lineRule="auto"/>
      </w:pPr>
      <w:r>
        <w:separator/>
      </w:r>
    </w:p>
  </w:footnote>
  <w:footnote w:type="continuationSeparator" w:id="0">
    <w:p w14:paraId="0E65FFA8" w14:textId="77777777" w:rsidR="00E8306F" w:rsidRDefault="00E8306F" w:rsidP="005935FC">
      <w:pPr>
        <w:spacing w:line="240" w:lineRule="auto"/>
      </w:pPr>
      <w:r>
        <w:continuationSeparator/>
      </w:r>
    </w:p>
  </w:footnote>
  <w:footnote w:type="continuationNotice" w:id="1">
    <w:p w14:paraId="7266F050" w14:textId="77777777" w:rsidR="00E8306F" w:rsidRDefault="00E830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36558" w14:textId="77777777" w:rsidR="00044713" w:rsidRPr="00EA75F2" w:rsidRDefault="00044713" w:rsidP="00EA75F2">
    <w:pPr>
      <w:pStyle w:val="Header"/>
      <w:rPr>
        <w:rFonts w:ascii="Times New Roman" w:hAnsi="Times New Roman" w:cs="Times New Roman"/>
        <w:b/>
        <w:bCs/>
        <w:sz w:val="28"/>
        <w:szCs w:val="28"/>
      </w:rPr>
    </w:pPr>
    <w:r w:rsidRPr="009E6E2F">
      <w:rPr>
        <w:rFonts w:ascii="Times New Roman" w:hAnsi="Times New Roman" w:cs="Times New Roman"/>
        <w:b/>
        <w:bCs/>
        <w:sz w:val="28"/>
        <w:szCs w:val="28"/>
      </w:rPr>
      <w:t>Index Living Mall Public Company Limited and its Subsidiaries</w:t>
    </w:r>
  </w:p>
  <w:p w14:paraId="5F93B9C2" w14:textId="77777777" w:rsidR="00044713" w:rsidRDefault="00044713" w:rsidP="00EA75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Arial"/>
        <w:b/>
        <w:bCs/>
        <w:sz w:val="24"/>
        <w:szCs w:val="24"/>
      </w:rPr>
    </w:pPr>
    <w:r w:rsidRPr="00C93124">
      <w:rPr>
        <w:rFonts w:ascii="Times New Roman" w:hAnsi="Times New Roman" w:cs="Arial"/>
        <w:b/>
        <w:bCs/>
        <w:sz w:val="24"/>
        <w:szCs w:val="24"/>
      </w:rPr>
      <w:t>Notes to the financial statements</w:t>
    </w:r>
  </w:p>
  <w:p w14:paraId="414A2AAF" w14:textId="67769AA9" w:rsidR="00044713" w:rsidRDefault="00044713" w:rsidP="00EA75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heme="minorBidi"/>
        <w:b/>
        <w:bCs/>
        <w:sz w:val="24"/>
        <w:szCs w:val="24"/>
      </w:rPr>
    </w:pPr>
    <w:r>
      <w:rPr>
        <w:rFonts w:ascii="Times New Roman" w:hAnsi="Times New Roman" w:cs="Arial"/>
        <w:b/>
        <w:bCs/>
        <w:sz w:val="24"/>
        <w:szCs w:val="24"/>
      </w:rPr>
      <w:t xml:space="preserve">For the year ended 31 December </w:t>
    </w:r>
    <w:r w:rsidR="009C73FE">
      <w:rPr>
        <w:rFonts w:ascii="Times New Roman" w:hAnsi="Times New Roman" w:cs="Arial"/>
        <w:b/>
        <w:bCs/>
        <w:sz w:val="24"/>
        <w:szCs w:val="24"/>
      </w:rPr>
      <w:t>2025</w:t>
    </w:r>
  </w:p>
  <w:p w14:paraId="555441EE" w14:textId="77777777" w:rsidR="00044713" w:rsidRDefault="00044713" w:rsidP="00EA75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heme="minorBidi"/>
        <w:b/>
        <w:bCs/>
        <w:sz w:val="24"/>
        <w:szCs w:val="24"/>
      </w:rPr>
    </w:pPr>
  </w:p>
  <w:p w14:paraId="1C7236CF" w14:textId="77777777" w:rsidR="00044713" w:rsidRPr="001739AF" w:rsidRDefault="00044713" w:rsidP="00EA75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heme="minorBidi"/>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C8A08" w14:textId="77777777" w:rsidR="00044713" w:rsidRDefault="00044713" w:rsidP="00666E83">
    <w:pPr>
      <w:pStyle w:val="Header"/>
      <w:rPr>
        <w:rFonts w:ascii="Times New Roman" w:hAnsi="Times New Roman" w:cs="Times New Roman"/>
        <w:b/>
        <w:bCs/>
        <w:sz w:val="28"/>
        <w:szCs w:val="28"/>
      </w:rPr>
    </w:pPr>
    <w:r w:rsidRPr="009E6E2F">
      <w:rPr>
        <w:rFonts w:ascii="Times New Roman" w:hAnsi="Times New Roman" w:cs="Times New Roman"/>
        <w:b/>
        <w:bCs/>
        <w:sz w:val="28"/>
        <w:szCs w:val="28"/>
      </w:rPr>
      <w:t>Index Living Mall Public Company Limited and its Subsidiaries</w:t>
    </w:r>
  </w:p>
  <w:p w14:paraId="66C81BB6" w14:textId="77777777" w:rsidR="00044713" w:rsidRDefault="00044713" w:rsidP="00666E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Arial"/>
        <w:b/>
        <w:bCs/>
        <w:sz w:val="24"/>
        <w:szCs w:val="24"/>
      </w:rPr>
    </w:pPr>
    <w:r w:rsidRPr="00C93124">
      <w:rPr>
        <w:rFonts w:ascii="Times New Roman" w:hAnsi="Times New Roman" w:cs="Arial"/>
        <w:b/>
        <w:bCs/>
        <w:sz w:val="24"/>
        <w:szCs w:val="24"/>
      </w:rPr>
      <w:t>Notes to the financial statements</w:t>
    </w:r>
  </w:p>
  <w:p w14:paraId="25DC07E9" w14:textId="5547C8E6" w:rsidR="00044713" w:rsidRPr="00666E83" w:rsidRDefault="00044713" w:rsidP="00666E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Arial"/>
        <w:b/>
        <w:bCs/>
        <w:sz w:val="24"/>
        <w:szCs w:val="24"/>
      </w:rPr>
    </w:pPr>
    <w:r w:rsidRPr="00666E83">
      <w:rPr>
        <w:rFonts w:ascii="Times New Roman" w:hAnsi="Times New Roman" w:cs="Arial"/>
        <w:b/>
        <w:bCs/>
        <w:sz w:val="24"/>
        <w:szCs w:val="24"/>
      </w:rPr>
      <w:t>For</w:t>
    </w:r>
    <w:r>
      <w:rPr>
        <w:rFonts w:ascii="Times New Roman" w:hAnsi="Times New Roman" w:cs="Arial"/>
        <w:b/>
        <w:bCs/>
        <w:sz w:val="24"/>
        <w:szCs w:val="24"/>
      </w:rPr>
      <w:t xml:space="preserve"> the year ended 31 December </w:t>
    </w:r>
    <w:r w:rsidR="009C73FE">
      <w:rPr>
        <w:rFonts w:ascii="Times New Roman" w:hAnsi="Times New Roman" w:cs="Arial"/>
        <w:b/>
        <w:bCs/>
        <w:sz w:val="24"/>
        <w:szCs w:val="24"/>
      </w:rPr>
      <w:t>2025</w:t>
    </w:r>
  </w:p>
  <w:p w14:paraId="0528339D" w14:textId="77777777" w:rsidR="00044713" w:rsidRDefault="00044713" w:rsidP="00666E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Arial"/>
        <w:b/>
        <w:bCs/>
        <w:sz w:val="24"/>
        <w:szCs w:val="24"/>
      </w:rPr>
    </w:pPr>
  </w:p>
  <w:p w14:paraId="7250C9D3" w14:textId="77777777" w:rsidR="00044713" w:rsidRPr="00666E83" w:rsidRDefault="00044713" w:rsidP="00666E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Arial"/>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FEE40" w14:textId="77777777" w:rsidR="00044713" w:rsidRDefault="00044713" w:rsidP="00CD586F">
    <w:pPr>
      <w:pStyle w:val="Header"/>
      <w:ind w:firstLine="36"/>
      <w:rPr>
        <w:rFonts w:ascii="Times New Roman" w:hAnsi="Times New Roman" w:cs="Times New Roman"/>
        <w:b/>
        <w:bCs/>
        <w:sz w:val="28"/>
        <w:szCs w:val="28"/>
      </w:rPr>
    </w:pPr>
    <w:r w:rsidRPr="009E6E2F">
      <w:rPr>
        <w:rFonts w:ascii="Times New Roman" w:hAnsi="Times New Roman" w:cs="Times New Roman"/>
        <w:b/>
        <w:bCs/>
        <w:sz w:val="28"/>
        <w:szCs w:val="28"/>
      </w:rPr>
      <w:t>Index Living Mall Public Company Limited and its Subsidiaries</w:t>
    </w:r>
  </w:p>
  <w:p w14:paraId="0563FA20" w14:textId="77777777" w:rsidR="00044713" w:rsidRDefault="00044713" w:rsidP="00CD5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36"/>
      <w:rPr>
        <w:rFonts w:ascii="Times New Roman" w:hAnsi="Times New Roman" w:cs="Arial"/>
        <w:b/>
        <w:bCs/>
        <w:sz w:val="24"/>
        <w:szCs w:val="24"/>
      </w:rPr>
    </w:pPr>
    <w:r w:rsidRPr="00C93124">
      <w:rPr>
        <w:rFonts w:ascii="Times New Roman" w:hAnsi="Times New Roman" w:cs="Arial"/>
        <w:b/>
        <w:bCs/>
        <w:sz w:val="24"/>
        <w:szCs w:val="24"/>
      </w:rPr>
      <w:t>Notes to the financial statements</w:t>
    </w:r>
  </w:p>
  <w:p w14:paraId="677F4E2D" w14:textId="2D8FE6C7" w:rsidR="00044713" w:rsidRDefault="00044713" w:rsidP="00CD5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36"/>
      <w:rPr>
        <w:rFonts w:ascii="Times New Roman" w:hAnsi="Times New Roman" w:cs="Arial"/>
        <w:b/>
        <w:bCs/>
        <w:sz w:val="24"/>
        <w:szCs w:val="24"/>
      </w:rPr>
    </w:pPr>
    <w:r>
      <w:rPr>
        <w:rFonts w:ascii="Times New Roman" w:hAnsi="Times New Roman" w:cs="Arial"/>
        <w:b/>
        <w:bCs/>
        <w:sz w:val="24"/>
        <w:szCs w:val="24"/>
      </w:rPr>
      <w:t xml:space="preserve">For the year ended 31 December </w:t>
    </w:r>
    <w:r w:rsidR="009C73FE">
      <w:rPr>
        <w:rFonts w:ascii="Times New Roman" w:hAnsi="Times New Roman" w:cs="Arial"/>
        <w:b/>
        <w:bCs/>
        <w:sz w:val="24"/>
        <w:szCs w:val="24"/>
      </w:rPr>
      <w:t>2025</w:t>
    </w:r>
  </w:p>
  <w:p w14:paraId="19E7092A" w14:textId="77777777" w:rsidR="00044713" w:rsidRPr="00435FBF" w:rsidRDefault="00044713" w:rsidP="00CD5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36"/>
      <w:rPr>
        <w:rFonts w:ascii="Times New Roman" w:hAnsi="Times New Roman" w:cs="Arial"/>
        <w:b/>
        <w:bCs/>
      </w:rPr>
    </w:pPr>
  </w:p>
  <w:p w14:paraId="6B207522" w14:textId="77777777" w:rsidR="00435FBF" w:rsidRPr="00435FBF" w:rsidRDefault="00435FBF" w:rsidP="00CD5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36"/>
      <w:rPr>
        <w:rFonts w:ascii="Times New Roman" w:hAnsi="Times New Roman" w:cs="Arial"/>
        <w:b/>
        <w:b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E6A00" w14:textId="77777777" w:rsidR="00044713" w:rsidRDefault="00044713" w:rsidP="001544EB">
    <w:pPr>
      <w:pStyle w:val="acctmainheading"/>
      <w:tabs>
        <w:tab w:val="left" w:pos="720"/>
        <w:tab w:val="left" w:pos="7810"/>
      </w:tabs>
      <w:spacing w:after="0" w:line="280" w:lineRule="atLeast"/>
    </w:pPr>
    <w:r>
      <w:t>Index Living Mall Public Company Limited and its Subsidiaries</w:t>
    </w:r>
  </w:p>
  <w:p w14:paraId="47A54C7B" w14:textId="77777777" w:rsidR="00044713" w:rsidRDefault="00044713" w:rsidP="00BA7A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36"/>
      <w:rPr>
        <w:rFonts w:ascii="Times New Roman" w:hAnsi="Times New Roman" w:cs="Arial"/>
        <w:b/>
        <w:bCs/>
        <w:sz w:val="24"/>
        <w:szCs w:val="24"/>
      </w:rPr>
    </w:pPr>
    <w:r w:rsidRPr="00C93124">
      <w:rPr>
        <w:rFonts w:ascii="Times New Roman" w:hAnsi="Times New Roman" w:cs="Arial"/>
        <w:b/>
        <w:bCs/>
        <w:sz w:val="24"/>
        <w:szCs w:val="24"/>
      </w:rPr>
      <w:t>Notes to the financial statements</w:t>
    </w:r>
  </w:p>
  <w:p w14:paraId="2B73D34A" w14:textId="6AF846A0" w:rsidR="00044713" w:rsidRDefault="00044713" w:rsidP="00BA7A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36"/>
      <w:rPr>
        <w:rFonts w:ascii="Times New Roman" w:hAnsi="Times New Roman" w:cs="Arial"/>
        <w:b/>
        <w:bCs/>
        <w:sz w:val="24"/>
        <w:szCs w:val="24"/>
      </w:rPr>
    </w:pPr>
    <w:r>
      <w:rPr>
        <w:rFonts w:ascii="Times New Roman" w:hAnsi="Times New Roman" w:cs="Arial"/>
        <w:b/>
        <w:bCs/>
        <w:sz w:val="24"/>
        <w:szCs w:val="24"/>
      </w:rPr>
      <w:t xml:space="preserve">For the year ended 31 December </w:t>
    </w:r>
    <w:r w:rsidR="009C73FE">
      <w:rPr>
        <w:rFonts w:ascii="Times New Roman" w:hAnsi="Times New Roman" w:cs="Arial"/>
        <w:b/>
        <w:bCs/>
        <w:sz w:val="24"/>
        <w:szCs w:val="24"/>
      </w:rPr>
      <w:t>2025</w:t>
    </w:r>
  </w:p>
  <w:p w14:paraId="157D9819" w14:textId="77777777" w:rsidR="00044713" w:rsidRDefault="00044713" w:rsidP="00BA7A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36"/>
      <w:rPr>
        <w:rFonts w:ascii="Times New Roman" w:hAnsi="Times New Roman" w:cs="Arial"/>
        <w:b/>
        <w:bCs/>
        <w:sz w:val="24"/>
        <w:szCs w:val="24"/>
      </w:rPr>
    </w:pPr>
  </w:p>
  <w:p w14:paraId="0E40C53C" w14:textId="77777777" w:rsidR="00044713" w:rsidRDefault="00044713" w:rsidP="00BA7A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36"/>
      <w:rPr>
        <w:rFonts w:ascii="Times New Roman" w:hAnsi="Times New Roman" w:cs="Arial"/>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AB4BF1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F7029338"/>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61C0994"/>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02D13EC0"/>
    <w:multiLevelType w:val="hybridMultilevel"/>
    <w:tmpl w:val="BD0C18CC"/>
    <w:lvl w:ilvl="0" w:tplc="CF7EACAC">
      <w:start w:val="1"/>
      <w:numFmt w:val="decimal"/>
      <w:lvlText w:val="(%1)"/>
      <w:lvlJc w:val="left"/>
      <w:pPr>
        <w:ind w:left="900" w:hanging="360"/>
      </w:pPr>
      <w:rPr>
        <w:rFonts w:hint="default"/>
        <w:b w:val="0"/>
        <w:bCs w:val="0"/>
        <w:i/>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6E3722F"/>
    <w:multiLevelType w:val="multilevel"/>
    <w:tmpl w:val="6054F3E0"/>
    <w:lvl w:ilvl="0">
      <w:start w:val="1"/>
      <w:numFmt w:val="bullet"/>
      <w:pStyle w:val="ListBullet"/>
      <w:lvlText w:val="—"/>
      <w:lvlJc w:val="left"/>
      <w:pPr>
        <w:tabs>
          <w:tab w:val="num" w:pos="340"/>
        </w:tabs>
        <w:ind w:left="340" w:hanging="340"/>
      </w:pPr>
      <w:rPr>
        <w:rFonts w:ascii="Arial" w:hAnsi="Arial" w:cs="Arial" w:hint="default"/>
        <w:sz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706214E"/>
    <w:multiLevelType w:val="multilevel"/>
    <w:tmpl w:val="9D647310"/>
    <w:lvl w:ilvl="0">
      <w:start w:val="1"/>
      <w:numFmt w:val="decimal"/>
      <w:lvlText w:val="%1"/>
      <w:lvlJc w:val="left"/>
      <w:pPr>
        <w:tabs>
          <w:tab w:val="num" w:pos="520"/>
        </w:tabs>
        <w:ind w:left="520" w:hanging="340"/>
      </w:pPr>
      <w:rPr>
        <w:rFonts w:ascii="Times New Roman" w:hAnsi="Times New Roman" w:cs="Times New Roman" w:hint="default"/>
        <w:b/>
        <w:bCs/>
        <w:color w:val="auto"/>
        <w:sz w:val="24"/>
        <w:szCs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 w15:restartNumberingAfterBreak="0">
    <w:nsid w:val="0AE237D6"/>
    <w:multiLevelType w:val="hybridMultilevel"/>
    <w:tmpl w:val="6084186A"/>
    <w:lvl w:ilvl="0" w:tplc="90129AA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0D61314"/>
    <w:multiLevelType w:val="hybridMultilevel"/>
    <w:tmpl w:val="A482C108"/>
    <w:lvl w:ilvl="0" w:tplc="053E622E">
      <w:start w:val="1"/>
      <w:numFmt w:val="thaiLetters"/>
      <w:pStyle w:val="AccPolicyHeading"/>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9" w15:restartNumberingAfterBreak="0">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15D41BDA"/>
    <w:multiLevelType w:val="multilevel"/>
    <w:tmpl w:val="1ACE9184"/>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30"/>
        </w:tabs>
        <w:ind w:left="63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663132F"/>
    <w:multiLevelType w:val="multilevel"/>
    <w:tmpl w:val="FA486470"/>
    <w:lvl w:ilvl="0">
      <w:start w:val="1"/>
      <w:numFmt w:val="lowerLetter"/>
      <w:lvlText w:val="(%1)"/>
      <w:lvlJc w:val="left"/>
      <w:pPr>
        <w:ind w:left="907" w:hanging="360"/>
      </w:pPr>
      <w:rPr>
        <w:rFonts w:ascii="Times New Roman" w:hAnsi="Times New Roman" w:cs="Times New Roman" w:hint="default"/>
        <w:b w:val="0"/>
        <w:bCs w:val="0"/>
        <w:i/>
        <w:iCs/>
        <w:color w:val="auto"/>
        <w:sz w:val="20"/>
        <w:szCs w:val="20"/>
      </w:rPr>
    </w:lvl>
    <w:lvl w:ilvl="1" w:tentative="1">
      <w:start w:val="1"/>
      <w:numFmt w:val="lowerLetter"/>
      <w:lvlText w:val="%2."/>
      <w:lvlJc w:val="left"/>
      <w:pPr>
        <w:ind w:left="1627" w:hanging="360"/>
      </w:pPr>
    </w:lvl>
    <w:lvl w:ilvl="2" w:tentative="1">
      <w:start w:val="1"/>
      <w:numFmt w:val="lowerRoman"/>
      <w:lvlText w:val="%3."/>
      <w:lvlJc w:val="right"/>
      <w:pPr>
        <w:ind w:left="2347" w:hanging="180"/>
      </w:pPr>
    </w:lvl>
    <w:lvl w:ilvl="3" w:tentative="1">
      <w:start w:val="1"/>
      <w:numFmt w:val="decimal"/>
      <w:lvlText w:val="%4."/>
      <w:lvlJc w:val="left"/>
      <w:pPr>
        <w:ind w:left="3067" w:hanging="360"/>
      </w:pPr>
    </w:lvl>
    <w:lvl w:ilvl="4" w:tentative="1">
      <w:start w:val="1"/>
      <w:numFmt w:val="lowerLetter"/>
      <w:lvlText w:val="%5."/>
      <w:lvlJc w:val="left"/>
      <w:pPr>
        <w:ind w:left="3787" w:hanging="360"/>
      </w:pPr>
    </w:lvl>
    <w:lvl w:ilvl="5" w:tentative="1">
      <w:start w:val="1"/>
      <w:numFmt w:val="lowerRoman"/>
      <w:lvlText w:val="%6."/>
      <w:lvlJc w:val="right"/>
      <w:pPr>
        <w:ind w:left="4507" w:hanging="180"/>
      </w:pPr>
    </w:lvl>
    <w:lvl w:ilvl="6" w:tentative="1">
      <w:start w:val="1"/>
      <w:numFmt w:val="decimal"/>
      <w:lvlText w:val="%7."/>
      <w:lvlJc w:val="left"/>
      <w:pPr>
        <w:ind w:left="5227" w:hanging="360"/>
      </w:pPr>
    </w:lvl>
    <w:lvl w:ilvl="7" w:tentative="1">
      <w:start w:val="1"/>
      <w:numFmt w:val="lowerLetter"/>
      <w:lvlText w:val="%8."/>
      <w:lvlJc w:val="left"/>
      <w:pPr>
        <w:ind w:left="5947" w:hanging="360"/>
      </w:pPr>
    </w:lvl>
    <w:lvl w:ilvl="8" w:tentative="1">
      <w:start w:val="1"/>
      <w:numFmt w:val="lowerRoman"/>
      <w:lvlText w:val="%9."/>
      <w:lvlJc w:val="right"/>
      <w:pPr>
        <w:ind w:left="6667" w:hanging="180"/>
      </w:pPr>
    </w:lvl>
  </w:abstractNum>
  <w:abstractNum w:abstractNumId="12" w15:restartNumberingAfterBreak="0">
    <w:nsid w:val="1837232B"/>
    <w:multiLevelType w:val="singleLevel"/>
    <w:tmpl w:val="0532B040"/>
    <w:lvl w:ilvl="0">
      <w:start w:val="1"/>
      <w:numFmt w:val="bullet"/>
      <w:lvlText w:val=""/>
      <w:lvlJc w:val="left"/>
      <w:pPr>
        <w:tabs>
          <w:tab w:val="num" w:pos="340"/>
        </w:tabs>
        <w:ind w:left="340" w:hanging="340"/>
      </w:pPr>
      <w:rPr>
        <w:rFonts w:ascii="Symbol" w:hAnsi="Symbol" w:hint="default"/>
        <w:color w:val="auto"/>
        <w:sz w:val="22"/>
      </w:rPr>
    </w:lvl>
  </w:abstractNum>
  <w:abstractNum w:abstractNumId="13" w15:restartNumberingAfterBreak="0">
    <w:nsid w:val="1C8A03BD"/>
    <w:multiLevelType w:val="hybridMultilevel"/>
    <w:tmpl w:val="40DEF1BC"/>
    <w:lvl w:ilvl="0" w:tplc="26A4D790">
      <w:start w:val="3"/>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DDB4012"/>
    <w:multiLevelType w:val="singleLevel"/>
    <w:tmpl w:val="46082A6A"/>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43597557"/>
    <w:multiLevelType w:val="multilevel"/>
    <w:tmpl w:val="9D647310"/>
    <w:lvl w:ilvl="0">
      <w:start w:val="1"/>
      <w:numFmt w:val="decimal"/>
      <w:lvlText w:val="%1"/>
      <w:lvlJc w:val="left"/>
      <w:pPr>
        <w:tabs>
          <w:tab w:val="num" w:pos="520"/>
        </w:tabs>
        <w:ind w:left="520" w:hanging="340"/>
      </w:pPr>
      <w:rPr>
        <w:rFonts w:ascii="Times New Roman" w:hAnsi="Times New Roman" w:cs="Times New Roman" w:hint="default"/>
        <w:b/>
        <w:bCs/>
        <w:color w:val="auto"/>
        <w:sz w:val="24"/>
        <w:szCs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15:restartNumberingAfterBreak="0">
    <w:nsid w:val="46D81972"/>
    <w:multiLevelType w:val="hybridMultilevel"/>
    <w:tmpl w:val="A9AEF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5F5E68"/>
    <w:multiLevelType w:val="hybridMultilevel"/>
    <w:tmpl w:val="538A2EE4"/>
    <w:lvl w:ilvl="0" w:tplc="54CEB3D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4" w15:restartNumberingAfterBreak="0">
    <w:nsid w:val="4C2C76A4"/>
    <w:multiLevelType w:val="hybridMultilevel"/>
    <w:tmpl w:val="73E8EE08"/>
    <w:lvl w:ilvl="0" w:tplc="A4C6CBA0">
      <w:start w:val="1"/>
      <w:numFmt w:val="bullet"/>
      <w:lvlText w:val="-"/>
      <w:lvlJc w:val="left"/>
      <w:pPr>
        <w:ind w:left="360" w:hanging="360"/>
      </w:pPr>
      <w:rPr>
        <w:rFonts w:ascii="Angsana New" w:hAnsi="Angsana New"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6" w15:restartNumberingAfterBreak="0">
    <w:nsid w:val="51FA3020"/>
    <w:multiLevelType w:val="singleLevel"/>
    <w:tmpl w:val="04090001"/>
    <w:lvl w:ilvl="0">
      <w:start w:val="1"/>
      <w:numFmt w:val="bullet"/>
      <w:lvlText w:val=""/>
      <w:lvlJc w:val="left"/>
      <w:pPr>
        <w:ind w:left="360" w:hanging="360"/>
      </w:pPr>
      <w:rPr>
        <w:rFonts w:ascii="Symbol" w:hAnsi="Symbol" w:hint="default"/>
        <w:color w:val="auto"/>
        <w:sz w:val="20"/>
        <w:szCs w:val="20"/>
      </w:rPr>
    </w:lvl>
  </w:abstractNum>
  <w:abstractNum w:abstractNumId="27" w15:restartNumberingAfterBreak="0">
    <w:nsid w:val="56605C2D"/>
    <w:multiLevelType w:val="hybridMultilevel"/>
    <w:tmpl w:val="92A68092"/>
    <w:lvl w:ilvl="0" w:tplc="D7B83154">
      <w:start w:val="1"/>
      <w:numFmt w:val="lowerLetter"/>
      <w:lvlText w:val="(%1)"/>
      <w:lvlJc w:val="left"/>
      <w:pPr>
        <w:ind w:left="1260" w:hanging="360"/>
      </w:pPr>
      <w:rPr>
        <w:rFonts w:hint="default"/>
        <w:b/>
        <w:bCs/>
        <w:i/>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C60CA4"/>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32" w15:restartNumberingAfterBreak="0">
    <w:nsid w:val="74F640BA"/>
    <w:multiLevelType w:val="hybridMultilevel"/>
    <w:tmpl w:val="CAFCACCC"/>
    <w:lvl w:ilvl="0" w:tplc="26A4D790">
      <w:start w:val="3"/>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EA0DF3"/>
    <w:multiLevelType w:val="hybridMultilevel"/>
    <w:tmpl w:val="E2929536"/>
    <w:lvl w:ilvl="0" w:tplc="94D415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79CB3D63"/>
    <w:multiLevelType w:val="hybridMultilevel"/>
    <w:tmpl w:val="5E2E956A"/>
    <w:lvl w:ilvl="0" w:tplc="A4C6CBA0">
      <w:start w:val="1"/>
      <w:numFmt w:val="bullet"/>
      <w:lvlText w:val="-"/>
      <w:lvlJc w:val="left"/>
      <w:pPr>
        <w:ind w:left="2890" w:hanging="360"/>
      </w:pPr>
      <w:rPr>
        <w:rFonts w:ascii="Angsana New" w:hAnsi="Angsana New" w:hint="default"/>
        <w:color w:val="auto"/>
        <w:sz w:val="22"/>
      </w:rPr>
    </w:lvl>
    <w:lvl w:ilvl="1" w:tplc="04090003" w:tentative="1">
      <w:start w:val="1"/>
      <w:numFmt w:val="bullet"/>
      <w:lvlText w:val="o"/>
      <w:lvlJc w:val="left"/>
      <w:pPr>
        <w:ind w:left="3610" w:hanging="360"/>
      </w:pPr>
      <w:rPr>
        <w:rFonts w:ascii="Courier New" w:hAnsi="Courier New" w:cs="Courier New" w:hint="default"/>
      </w:rPr>
    </w:lvl>
    <w:lvl w:ilvl="2" w:tplc="04090005" w:tentative="1">
      <w:start w:val="1"/>
      <w:numFmt w:val="bullet"/>
      <w:lvlText w:val=""/>
      <w:lvlJc w:val="left"/>
      <w:pPr>
        <w:ind w:left="4330" w:hanging="360"/>
      </w:pPr>
      <w:rPr>
        <w:rFonts w:ascii="Wingdings" w:hAnsi="Wingdings" w:hint="default"/>
      </w:rPr>
    </w:lvl>
    <w:lvl w:ilvl="3" w:tplc="04090001" w:tentative="1">
      <w:start w:val="1"/>
      <w:numFmt w:val="bullet"/>
      <w:lvlText w:val=""/>
      <w:lvlJc w:val="left"/>
      <w:pPr>
        <w:ind w:left="5050" w:hanging="360"/>
      </w:pPr>
      <w:rPr>
        <w:rFonts w:ascii="Symbol" w:hAnsi="Symbol" w:hint="default"/>
      </w:rPr>
    </w:lvl>
    <w:lvl w:ilvl="4" w:tplc="04090003" w:tentative="1">
      <w:start w:val="1"/>
      <w:numFmt w:val="bullet"/>
      <w:lvlText w:val="o"/>
      <w:lvlJc w:val="left"/>
      <w:pPr>
        <w:ind w:left="5770" w:hanging="360"/>
      </w:pPr>
      <w:rPr>
        <w:rFonts w:ascii="Courier New" w:hAnsi="Courier New" w:cs="Courier New" w:hint="default"/>
      </w:rPr>
    </w:lvl>
    <w:lvl w:ilvl="5" w:tplc="04090005" w:tentative="1">
      <w:start w:val="1"/>
      <w:numFmt w:val="bullet"/>
      <w:lvlText w:val=""/>
      <w:lvlJc w:val="left"/>
      <w:pPr>
        <w:ind w:left="6490" w:hanging="360"/>
      </w:pPr>
      <w:rPr>
        <w:rFonts w:ascii="Wingdings" w:hAnsi="Wingdings" w:hint="default"/>
      </w:rPr>
    </w:lvl>
    <w:lvl w:ilvl="6" w:tplc="04090001" w:tentative="1">
      <w:start w:val="1"/>
      <w:numFmt w:val="bullet"/>
      <w:lvlText w:val=""/>
      <w:lvlJc w:val="left"/>
      <w:pPr>
        <w:ind w:left="7210" w:hanging="360"/>
      </w:pPr>
      <w:rPr>
        <w:rFonts w:ascii="Symbol" w:hAnsi="Symbol" w:hint="default"/>
      </w:rPr>
    </w:lvl>
    <w:lvl w:ilvl="7" w:tplc="04090003" w:tentative="1">
      <w:start w:val="1"/>
      <w:numFmt w:val="bullet"/>
      <w:lvlText w:val="o"/>
      <w:lvlJc w:val="left"/>
      <w:pPr>
        <w:ind w:left="7930" w:hanging="360"/>
      </w:pPr>
      <w:rPr>
        <w:rFonts w:ascii="Courier New" w:hAnsi="Courier New" w:cs="Courier New" w:hint="default"/>
      </w:rPr>
    </w:lvl>
    <w:lvl w:ilvl="8" w:tplc="04090005" w:tentative="1">
      <w:start w:val="1"/>
      <w:numFmt w:val="bullet"/>
      <w:lvlText w:val=""/>
      <w:lvlJc w:val="left"/>
      <w:pPr>
        <w:ind w:left="8650" w:hanging="360"/>
      </w:pPr>
      <w:rPr>
        <w:rFonts w:ascii="Wingdings" w:hAnsi="Wingdings" w:hint="default"/>
      </w:rPr>
    </w:lvl>
  </w:abstractNum>
  <w:abstractNum w:abstractNumId="36" w15:restartNumberingAfterBreak="0">
    <w:nsid w:val="7A1139A3"/>
    <w:multiLevelType w:val="singleLevel"/>
    <w:tmpl w:val="71DA35B6"/>
    <w:lvl w:ilvl="0">
      <w:start w:val="1"/>
      <w:numFmt w:val="bullet"/>
      <w:lvlText w:val=""/>
      <w:lvlJc w:val="left"/>
      <w:pPr>
        <w:tabs>
          <w:tab w:val="num" w:pos="340"/>
        </w:tabs>
        <w:ind w:left="340" w:hanging="340"/>
      </w:pPr>
      <w:rPr>
        <w:rFonts w:ascii="Symbol" w:hAnsi="Symbol" w:hint="default"/>
        <w:color w:val="auto"/>
        <w:sz w:val="22"/>
      </w:rPr>
    </w:lvl>
  </w:abstractNum>
  <w:abstractNum w:abstractNumId="37"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15:restartNumberingAfterBreak="0">
    <w:nsid w:val="7C644F64"/>
    <w:multiLevelType w:val="hybridMultilevel"/>
    <w:tmpl w:val="070CD0D4"/>
    <w:lvl w:ilvl="0" w:tplc="19B45D8A">
      <w:start w:val="2"/>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2982740">
    <w:abstractNumId w:val="0"/>
  </w:num>
  <w:num w:numId="2" w16cid:durableId="1340695692">
    <w:abstractNumId w:val="5"/>
  </w:num>
  <w:num w:numId="3" w16cid:durableId="13110145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9056050">
    <w:abstractNumId w:val="36"/>
  </w:num>
  <w:num w:numId="5" w16cid:durableId="2057384573">
    <w:abstractNumId w:val="12"/>
  </w:num>
  <w:num w:numId="6" w16cid:durableId="869536069">
    <w:abstractNumId w:val="2"/>
  </w:num>
  <w:num w:numId="7" w16cid:durableId="1232810380">
    <w:abstractNumId w:val="13"/>
  </w:num>
  <w:num w:numId="8" w16cid:durableId="59057906">
    <w:abstractNumId w:val="1"/>
  </w:num>
  <w:num w:numId="9" w16cid:durableId="938104532">
    <w:abstractNumId w:val="33"/>
  </w:num>
  <w:num w:numId="10" w16cid:durableId="1152520812">
    <w:abstractNumId w:val="16"/>
  </w:num>
  <w:num w:numId="11" w16cid:durableId="1086147923">
    <w:abstractNumId w:val="32"/>
  </w:num>
  <w:num w:numId="12" w16cid:durableId="1040471042">
    <w:abstractNumId w:val="19"/>
  </w:num>
  <w:num w:numId="13" w16cid:durableId="560530445">
    <w:abstractNumId w:val="17"/>
  </w:num>
  <w:num w:numId="14" w16cid:durableId="642927353">
    <w:abstractNumId w:val="18"/>
  </w:num>
  <w:num w:numId="15" w16cid:durableId="1788235315">
    <w:abstractNumId w:val="34"/>
  </w:num>
  <w:num w:numId="16" w16cid:durableId="1695418323">
    <w:abstractNumId w:val="24"/>
  </w:num>
  <w:num w:numId="17" w16cid:durableId="1522401727">
    <w:abstractNumId w:val="35"/>
  </w:num>
  <w:num w:numId="18" w16cid:durableId="1117022077">
    <w:abstractNumId w:val="7"/>
  </w:num>
  <w:num w:numId="19" w16cid:durableId="203908306">
    <w:abstractNumId w:val="38"/>
  </w:num>
  <w:num w:numId="20" w16cid:durableId="1493524526">
    <w:abstractNumId w:val="25"/>
  </w:num>
  <w:num w:numId="21" w16cid:durableId="1063484997">
    <w:abstractNumId w:val="15"/>
  </w:num>
  <w:num w:numId="22" w16cid:durableId="1879778588">
    <w:abstractNumId w:val="21"/>
  </w:num>
  <w:num w:numId="23" w16cid:durableId="1878815038">
    <w:abstractNumId w:val="29"/>
  </w:num>
  <w:num w:numId="24" w16cid:durableId="306056530">
    <w:abstractNumId w:val="37"/>
  </w:num>
  <w:num w:numId="25" w16cid:durableId="1916888573">
    <w:abstractNumId w:val="14"/>
  </w:num>
  <w:num w:numId="26" w16cid:durableId="1933934457">
    <w:abstractNumId w:val="28"/>
  </w:num>
  <w:num w:numId="27" w16cid:durableId="1497068259">
    <w:abstractNumId w:val="22"/>
  </w:num>
  <w:num w:numId="28" w16cid:durableId="102028362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4048109">
    <w:abstractNumId w:val="27"/>
  </w:num>
  <w:num w:numId="30" w16cid:durableId="1159031803">
    <w:abstractNumId w:val="4"/>
  </w:num>
  <w:num w:numId="31" w16cid:durableId="1915043021">
    <w:abstractNumId w:val="30"/>
  </w:num>
  <w:num w:numId="32" w16cid:durableId="884608592">
    <w:abstractNumId w:val="26"/>
  </w:num>
  <w:num w:numId="33" w16cid:durableId="253053109">
    <w:abstractNumId w:val="31"/>
  </w:num>
  <w:num w:numId="34" w16cid:durableId="1674530698">
    <w:abstractNumId w:val="20"/>
  </w:num>
  <w:num w:numId="35" w16cid:durableId="1991059099">
    <w:abstractNumId w:val="6"/>
  </w:num>
  <w:num w:numId="36" w16cid:durableId="1540825717">
    <w:abstractNumId w:val="9"/>
  </w:num>
  <w:num w:numId="37" w16cid:durableId="1210066633">
    <w:abstractNumId w:val="11"/>
  </w:num>
  <w:num w:numId="38" w16cid:durableId="873467412">
    <w:abstractNumId w:val="3"/>
  </w:num>
  <w:num w:numId="39" w16cid:durableId="1269698518">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AE7"/>
    <w:rsid w:val="000005DC"/>
    <w:rsid w:val="00000DB4"/>
    <w:rsid w:val="00000E47"/>
    <w:rsid w:val="000010B7"/>
    <w:rsid w:val="000010D3"/>
    <w:rsid w:val="000014A4"/>
    <w:rsid w:val="000019D0"/>
    <w:rsid w:val="00001B45"/>
    <w:rsid w:val="00001D37"/>
    <w:rsid w:val="00002127"/>
    <w:rsid w:val="0000216C"/>
    <w:rsid w:val="0000288F"/>
    <w:rsid w:val="0000289B"/>
    <w:rsid w:val="00002BE5"/>
    <w:rsid w:val="00002C5A"/>
    <w:rsid w:val="00002DCB"/>
    <w:rsid w:val="00003372"/>
    <w:rsid w:val="00003710"/>
    <w:rsid w:val="00003774"/>
    <w:rsid w:val="00003DA5"/>
    <w:rsid w:val="00004200"/>
    <w:rsid w:val="0000469C"/>
    <w:rsid w:val="000048ED"/>
    <w:rsid w:val="000049B1"/>
    <w:rsid w:val="00004CEA"/>
    <w:rsid w:val="00004FC0"/>
    <w:rsid w:val="000051A3"/>
    <w:rsid w:val="0000539E"/>
    <w:rsid w:val="00005612"/>
    <w:rsid w:val="0000572A"/>
    <w:rsid w:val="00005840"/>
    <w:rsid w:val="00005E62"/>
    <w:rsid w:val="00006DDD"/>
    <w:rsid w:val="00006FEC"/>
    <w:rsid w:val="000070BF"/>
    <w:rsid w:val="000071C3"/>
    <w:rsid w:val="000075E6"/>
    <w:rsid w:val="00007D18"/>
    <w:rsid w:val="00007D7D"/>
    <w:rsid w:val="00007FC2"/>
    <w:rsid w:val="000105C5"/>
    <w:rsid w:val="00010A6C"/>
    <w:rsid w:val="00011335"/>
    <w:rsid w:val="0001191C"/>
    <w:rsid w:val="00011931"/>
    <w:rsid w:val="00011ABA"/>
    <w:rsid w:val="00012145"/>
    <w:rsid w:val="000133D2"/>
    <w:rsid w:val="00013B51"/>
    <w:rsid w:val="00013BA5"/>
    <w:rsid w:val="00014110"/>
    <w:rsid w:val="00014421"/>
    <w:rsid w:val="00014A9B"/>
    <w:rsid w:val="00014AAC"/>
    <w:rsid w:val="00014D6D"/>
    <w:rsid w:val="00014DD5"/>
    <w:rsid w:val="00014E8E"/>
    <w:rsid w:val="00015264"/>
    <w:rsid w:val="00015A0F"/>
    <w:rsid w:val="00015A72"/>
    <w:rsid w:val="00015B55"/>
    <w:rsid w:val="00015BA9"/>
    <w:rsid w:val="00015E22"/>
    <w:rsid w:val="00016272"/>
    <w:rsid w:val="000167A7"/>
    <w:rsid w:val="000174F6"/>
    <w:rsid w:val="0001775E"/>
    <w:rsid w:val="00017992"/>
    <w:rsid w:val="00017B48"/>
    <w:rsid w:val="00017BD2"/>
    <w:rsid w:val="00017E32"/>
    <w:rsid w:val="00017FCA"/>
    <w:rsid w:val="00020494"/>
    <w:rsid w:val="000206D3"/>
    <w:rsid w:val="000208D2"/>
    <w:rsid w:val="00020B10"/>
    <w:rsid w:val="00020DE0"/>
    <w:rsid w:val="00020F19"/>
    <w:rsid w:val="00020F36"/>
    <w:rsid w:val="00021151"/>
    <w:rsid w:val="000213CA"/>
    <w:rsid w:val="000216E3"/>
    <w:rsid w:val="000216F7"/>
    <w:rsid w:val="00021B28"/>
    <w:rsid w:val="00021E46"/>
    <w:rsid w:val="00022594"/>
    <w:rsid w:val="0002261D"/>
    <w:rsid w:val="000231C4"/>
    <w:rsid w:val="000235AD"/>
    <w:rsid w:val="00023724"/>
    <w:rsid w:val="00024636"/>
    <w:rsid w:val="00024B9F"/>
    <w:rsid w:val="00024E16"/>
    <w:rsid w:val="00025486"/>
    <w:rsid w:val="000257B7"/>
    <w:rsid w:val="0002582B"/>
    <w:rsid w:val="00026248"/>
    <w:rsid w:val="000262C5"/>
    <w:rsid w:val="00026649"/>
    <w:rsid w:val="00026809"/>
    <w:rsid w:val="00026C13"/>
    <w:rsid w:val="00026CFA"/>
    <w:rsid w:val="00026E61"/>
    <w:rsid w:val="00027637"/>
    <w:rsid w:val="000276A1"/>
    <w:rsid w:val="00027F23"/>
    <w:rsid w:val="000307A5"/>
    <w:rsid w:val="000308DE"/>
    <w:rsid w:val="00030CC1"/>
    <w:rsid w:val="00030E8C"/>
    <w:rsid w:val="00030F2E"/>
    <w:rsid w:val="00030FA9"/>
    <w:rsid w:val="00031297"/>
    <w:rsid w:val="0003174A"/>
    <w:rsid w:val="00031A5D"/>
    <w:rsid w:val="00031B90"/>
    <w:rsid w:val="00031D3D"/>
    <w:rsid w:val="00031DB2"/>
    <w:rsid w:val="00032643"/>
    <w:rsid w:val="00032A9F"/>
    <w:rsid w:val="00032CF9"/>
    <w:rsid w:val="00032F19"/>
    <w:rsid w:val="000335B5"/>
    <w:rsid w:val="000339D2"/>
    <w:rsid w:val="00033AD3"/>
    <w:rsid w:val="00034001"/>
    <w:rsid w:val="0003429E"/>
    <w:rsid w:val="000347B4"/>
    <w:rsid w:val="00034802"/>
    <w:rsid w:val="000349B4"/>
    <w:rsid w:val="00034A3B"/>
    <w:rsid w:val="00034B02"/>
    <w:rsid w:val="00034D1E"/>
    <w:rsid w:val="00034D66"/>
    <w:rsid w:val="000350AA"/>
    <w:rsid w:val="0003510F"/>
    <w:rsid w:val="00035135"/>
    <w:rsid w:val="00035387"/>
    <w:rsid w:val="000354FD"/>
    <w:rsid w:val="00035611"/>
    <w:rsid w:val="000356CF"/>
    <w:rsid w:val="000356DA"/>
    <w:rsid w:val="000357EE"/>
    <w:rsid w:val="00035DB5"/>
    <w:rsid w:val="00036629"/>
    <w:rsid w:val="00036D5B"/>
    <w:rsid w:val="00037146"/>
    <w:rsid w:val="0003763F"/>
    <w:rsid w:val="00037772"/>
    <w:rsid w:val="00037910"/>
    <w:rsid w:val="0003795B"/>
    <w:rsid w:val="00040AE7"/>
    <w:rsid w:val="00040D8B"/>
    <w:rsid w:val="00040FC5"/>
    <w:rsid w:val="00041492"/>
    <w:rsid w:val="00041532"/>
    <w:rsid w:val="0004162B"/>
    <w:rsid w:val="00041B51"/>
    <w:rsid w:val="00041EC5"/>
    <w:rsid w:val="00041F42"/>
    <w:rsid w:val="00042AF0"/>
    <w:rsid w:val="0004306D"/>
    <w:rsid w:val="000438F3"/>
    <w:rsid w:val="00044289"/>
    <w:rsid w:val="000444B0"/>
    <w:rsid w:val="00044713"/>
    <w:rsid w:val="00044BC1"/>
    <w:rsid w:val="00046121"/>
    <w:rsid w:val="000467B4"/>
    <w:rsid w:val="00046963"/>
    <w:rsid w:val="00046A57"/>
    <w:rsid w:val="0004704E"/>
    <w:rsid w:val="00047690"/>
    <w:rsid w:val="00047C1D"/>
    <w:rsid w:val="00050719"/>
    <w:rsid w:val="00050912"/>
    <w:rsid w:val="00050EE0"/>
    <w:rsid w:val="00051135"/>
    <w:rsid w:val="0005123D"/>
    <w:rsid w:val="00051314"/>
    <w:rsid w:val="000515C4"/>
    <w:rsid w:val="00051A99"/>
    <w:rsid w:val="00051AA8"/>
    <w:rsid w:val="00051E6F"/>
    <w:rsid w:val="00051ECA"/>
    <w:rsid w:val="00051EEE"/>
    <w:rsid w:val="00052227"/>
    <w:rsid w:val="000522BC"/>
    <w:rsid w:val="00052855"/>
    <w:rsid w:val="00052A73"/>
    <w:rsid w:val="00052AE2"/>
    <w:rsid w:val="00052C4C"/>
    <w:rsid w:val="00052F09"/>
    <w:rsid w:val="00052FA0"/>
    <w:rsid w:val="000532A0"/>
    <w:rsid w:val="0005357E"/>
    <w:rsid w:val="00053646"/>
    <w:rsid w:val="00053CED"/>
    <w:rsid w:val="00053E25"/>
    <w:rsid w:val="000542DC"/>
    <w:rsid w:val="00054603"/>
    <w:rsid w:val="00054657"/>
    <w:rsid w:val="000547D3"/>
    <w:rsid w:val="00054B29"/>
    <w:rsid w:val="00055003"/>
    <w:rsid w:val="00055141"/>
    <w:rsid w:val="000553C5"/>
    <w:rsid w:val="000554C5"/>
    <w:rsid w:val="0005571B"/>
    <w:rsid w:val="000557C1"/>
    <w:rsid w:val="00055FF4"/>
    <w:rsid w:val="00056E4A"/>
    <w:rsid w:val="000574EA"/>
    <w:rsid w:val="000575B4"/>
    <w:rsid w:val="000579BA"/>
    <w:rsid w:val="00057AA5"/>
    <w:rsid w:val="00057FE3"/>
    <w:rsid w:val="00060207"/>
    <w:rsid w:val="00060395"/>
    <w:rsid w:val="0006042D"/>
    <w:rsid w:val="000604DC"/>
    <w:rsid w:val="000608B2"/>
    <w:rsid w:val="000608BD"/>
    <w:rsid w:val="000608C1"/>
    <w:rsid w:val="00060999"/>
    <w:rsid w:val="00060B35"/>
    <w:rsid w:val="00060FE7"/>
    <w:rsid w:val="00061020"/>
    <w:rsid w:val="0006142C"/>
    <w:rsid w:val="0006152D"/>
    <w:rsid w:val="0006163F"/>
    <w:rsid w:val="00061B47"/>
    <w:rsid w:val="00061E32"/>
    <w:rsid w:val="0006239F"/>
    <w:rsid w:val="000628F0"/>
    <w:rsid w:val="00063A69"/>
    <w:rsid w:val="00063CCA"/>
    <w:rsid w:val="00063D48"/>
    <w:rsid w:val="000643AC"/>
    <w:rsid w:val="00064ACB"/>
    <w:rsid w:val="000652CF"/>
    <w:rsid w:val="0006556C"/>
    <w:rsid w:val="00065681"/>
    <w:rsid w:val="00065885"/>
    <w:rsid w:val="00065B41"/>
    <w:rsid w:val="00065CCC"/>
    <w:rsid w:val="00066519"/>
    <w:rsid w:val="00066814"/>
    <w:rsid w:val="00066AD4"/>
    <w:rsid w:val="00066FAB"/>
    <w:rsid w:val="0006725D"/>
    <w:rsid w:val="0006730B"/>
    <w:rsid w:val="00067681"/>
    <w:rsid w:val="000676BB"/>
    <w:rsid w:val="00070A51"/>
    <w:rsid w:val="00070FC0"/>
    <w:rsid w:val="0007166D"/>
    <w:rsid w:val="000718C4"/>
    <w:rsid w:val="000718C5"/>
    <w:rsid w:val="00071B14"/>
    <w:rsid w:val="00071B4E"/>
    <w:rsid w:val="00071DDB"/>
    <w:rsid w:val="000721B5"/>
    <w:rsid w:val="000727BA"/>
    <w:rsid w:val="00072CAC"/>
    <w:rsid w:val="00072E75"/>
    <w:rsid w:val="0007304F"/>
    <w:rsid w:val="00073204"/>
    <w:rsid w:val="000734EA"/>
    <w:rsid w:val="000735AB"/>
    <w:rsid w:val="00073BF0"/>
    <w:rsid w:val="00073D1D"/>
    <w:rsid w:val="00073FDB"/>
    <w:rsid w:val="0007469F"/>
    <w:rsid w:val="0007496B"/>
    <w:rsid w:val="00074FBE"/>
    <w:rsid w:val="00075167"/>
    <w:rsid w:val="0007581B"/>
    <w:rsid w:val="00075824"/>
    <w:rsid w:val="00075993"/>
    <w:rsid w:val="00075EC5"/>
    <w:rsid w:val="00076015"/>
    <w:rsid w:val="0007771B"/>
    <w:rsid w:val="00077985"/>
    <w:rsid w:val="00077A2D"/>
    <w:rsid w:val="00077A61"/>
    <w:rsid w:val="00077BB7"/>
    <w:rsid w:val="000803AD"/>
    <w:rsid w:val="00080AC2"/>
    <w:rsid w:val="00081A1E"/>
    <w:rsid w:val="00081B8B"/>
    <w:rsid w:val="00081EEF"/>
    <w:rsid w:val="00081F24"/>
    <w:rsid w:val="000820AA"/>
    <w:rsid w:val="00082259"/>
    <w:rsid w:val="00082CB1"/>
    <w:rsid w:val="00082DC6"/>
    <w:rsid w:val="0008329A"/>
    <w:rsid w:val="00083718"/>
    <w:rsid w:val="000838A3"/>
    <w:rsid w:val="00084132"/>
    <w:rsid w:val="00084984"/>
    <w:rsid w:val="00084DBE"/>
    <w:rsid w:val="00084EBF"/>
    <w:rsid w:val="00084FC1"/>
    <w:rsid w:val="00085019"/>
    <w:rsid w:val="000851DA"/>
    <w:rsid w:val="00085891"/>
    <w:rsid w:val="000858D3"/>
    <w:rsid w:val="00086556"/>
    <w:rsid w:val="00086972"/>
    <w:rsid w:val="000875A7"/>
    <w:rsid w:val="00087636"/>
    <w:rsid w:val="00090298"/>
    <w:rsid w:val="000908CC"/>
    <w:rsid w:val="00090C15"/>
    <w:rsid w:val="00090C7D"/>
    <w:rsid w:val="00090DAE"/>
    <w:rsid w:val="00090EB5"/>
    <w:rsid w:val="00091091"/>
    <w:rsid w:val="00091274"/>
    <w:rsid w:val="0009189A"/>
    <w:rsid w:val="000919F3"/>
    <w:rsid w:val="00091F8B"/>
    <w:rsid w:val="00093279"/>
    <w:rsid w:val="000932D4"/>
    <w:rsid w:val="000935E1"/>
    <w:rsid w:val="000935F5"/>
    <w:rsid w:val="000939E3"/>
    <w:rsid w:val="00093C6C"/>
    <w:rsid w:val="00094042"/>
    <w:rsid w:val="0009432E"/>
    <w:rsid w:val="000945B5"/>
    <w:rsid w:val="00094684"/>
    <w:rsid w:val="000951F3"/>
    <w:rsid w:val="000952CD"/>
    <w:rsid w:val="000954D8"/>
    <w:rsid w:val="00095D17"/>
    <w:rsid w:val="0009626B"/>
    <w:rsid w:val="00096296"/>
    <w:rsid w:val="000964C5"/>
    <w:rsid w:val="000965F5"/>
    <w:rsid w:val="00096984"/>
    <w:rsid w:val="00096D63"/>
    <w:rsid w:val="00096EDC"/>
    <w:rsid w:val="0009730C"/>
    <w:rsid w:val="0009775F"/>
    <w:rsid w:val="00097980"/>
    <w:rsid w:val="00097BAC"/>
    <w:rsid w:val="00097DB0"/>
    <w:rsid w:val="00097F53"/>
    <w:rsid w:val="00097FEA"/>
    <w:rsid w:val="000A0020"/>
    <w:rsid w:val="000A081B"/>
    <w:rsid w:val="000A0E1E"/>
    <w:rsid w:val="000A13E1"/>
    <w:rsid w:val="000A1728"/>
    <w:rsid w:val="000A17BF"/>
    <w:rsid w:val="000A17E4"/>
    <w:rsid w:val="000A2014"/>
    <w:rsid w:val="000A218E"/>
    <w:rsid w:val="000A2222"/>
    <w:rsid w:val="000A22E2"/>
    <w:rsid w:val="000A279C"/>
    <w:rsid w:val="000A27ED"/>
    <w:rsid w:val="000A28E7"/>
    <w:rsid w:val="000A2B42"/>
    <w:rsid w:val="000A2C23"/>
    <w:rsid w:val="000A2E53"/>
    <w:rsid w:val="000A308B"/>
    <w:rsid w:val="000A31F9"/>
    <w:rsid w:val="000A322E"/>
    <w:rsid w:val="000A3532"/>
    <w:rsid w:val="000A3550"/>
    <w:rsid w:val="000A3648"/>
    <w:rsid w:val="000A3785"/>
    <w:rsid w:val="000A3926"/>
    <w:rsid w:val="000A3FD4"/>
    <w:rsid w:val="000A439D"/>
    <w:rsid w:val="000A45F4"/>
    <w:rsid w:val="000A460D"/>
    <w:rsid w:val="000A5BE8"/>
    <w:rsid w:val="000A6099"/>
    <w:rsid w:val="000A6D02"/>
    <w:rsid w:val="000A6E4C"/>
    <w:rsid w:val="000A6F27"/>
    <w:rsid w:val="000A7411"/>
    <w:rsid w:val="000A745B"/>
    <w:rsid w:val="000A7502"/>
    <w:rsid w:val="000A7C1C"/>
    <w:rsid w:val="000A7D1F"/>
    <w:rsid w:val="000A7F93"/>
    <w:rsid w:val="000B04C9"/>
    <w:rsid w:val="000B04F6"/>
    <w:rsid w:val="000B0888"/>
    <w:rsid w:val="000B0A5B"/>
    <w:rsid w:val="000B0A84"/>
    <w:rsid w:val="000B0C2A"/>
    <w:rsid w:val="000B1924"/>
    <w:rsid w:val="000B1C4D"/>
    <w:rsid w:val="000B1C4F"/>
    <w:rsid w:val="000B1CCF"/>
    <w:rsid w:val="000B1D09"/>
    <w:rsid w:val="000B20BB"/>
    <w:rsid w:val="000B21E3"/>
    <w:rsid w:val="000B2A0D"/>
    <w:rsid w:val="000B2C34"/>
    <w:rsid w:val="000B2F58"/>
    <w:rsid w:val="000B3A43"/>
    <w:rsid w:val="000B3BB7"/>
    <w:rsid w:val="000B3F4F"/>
    <w:rsid w:val="000B41F1"/>
    <w:rsid w:val="000B4AF4"/>
    <w:rsid w:val="000B4CEB"/>
    <w:rsid w:val="000B5CB8"/>
    <w:rsid w:val="000B6259"/>
    <w:rsid w:val="000B62E7"/>
    <w:rsid w:val="000B642D"/>
    <w:rsid w:val="000B6A57"/>
    <w:rsid w:val="000B7332"/>
    <w:rsid w:val="000B7368"/>
    <w:rsid w:val="000B7408"/>
    <w:rsid w:val="000B78FE"/>
    <w:rsid w:val="000B7BC3"/>
    <w:rsid w:val="000B7D68"/>
    <w:rsid w:val="000B7E5D"/>
    <w:rsid w:val="000B7FB4"/>
    <w:rsid w:val="000C0B3C"/>
    <w:rsid w:val="000C0C96"/>
    <w:rsid w:val="000C0CFA"/>
    <w:rsid w:val="000C14BE"/>
    <w:rsid w:val="000C1538"/>
    <w:rsid w:val="000C1908"/>
    <w:rsid w:val="000C1CA3"/>
    <w:rsid w:val="000C262A"/>
    <w:rsid w:val="000C26A8"/>
    <w:rsid w:val="000C2B09"/>
    <w:rsid w:val="000C2CC3"/>
    <w:rsid w:val="000C2CC4"/>
    <w:rsid w:val="000C3162"/>
    <w:rsid w:val="000C3379"/>
    <w:rsid w:val="000C3B70"/>
    <w:rsid w:val="000C3C56"/>
    <w:rsid w:val="000C40DA"/>
    <w:rsid w:val="000C423F"/>
    <w:rsid w:val="000C4602"/>
    <w:rsid w:val="000C4C87"/>
    <w:rsid w:val="000C515D"/>
    <w:rsid w:val="000C52D2"/>
    <w:rsid w:val="000C54B2"/>
    <w:rsid w:val="000C5A24"/>
    <w:rsid w:val="000C6580"/>
    <w:rsid w:val="000C6763"/>
    <w:rsid w:val="000C6B6D"/>
    <w:rsid w:val="000C6C48"/>
    <w:rsid w:val="000C7590"/>
    <w:rsid w:val="000C7617"/>
    <w:rsid w:val="000C7B26"/>
    <w:rsid w:val="000D007A"/>
    <w:rsid w:val="000D0176"/>
    <w:rsid w:val="000D07F1"/>
    <w:rsid w:val="000D132C"/>
    <w:rsid w:val="000D16B9"/>
    <w:rsid w:val="000D2024"/>
    <w:rsid w:val="000D217C"/>
    <w:rsid w:val="000D22E6"/>
    <w:rsid w:val="000D26DF"/>
    <w:rsid w:val="000D26E7"/>
    <w:rsid w:val="000D2871"/>
    <w:rsid w:val="000D3188"/>
    <w:rsid w:val="000D3524"/>
    <w:rsid w:val="000D3646"/>
    <w:rsid w:val="000D380F"/>
    <w:rsid w:val="000D38F9"/>
    <w:rsid w:val="000D3E78"/>
    <w:rsid w:val="000D429D"/>
    <w:rsid w:val="000D43A1"/>
    <w:rsid w:val="000D49A0"/>
    <w:rsid w:val="000D4CC9"/>
    <w:rsid w:val="000D4D21"/>
    <w:rsid w:val="000D5738"/>
    <w:rsid w:val="000D6021"/>
    <w:rsid w:val="000D6DF8"/>
    <w:rsid w:val="000D7139"/>
    <w:rsid w:val="000D714C"/>
    <w:rsid w:val="000D723F"/>
    <w:rsid w:val="000D747D"/>
    <w:rsid w:val="000D74C7"/>
    <w:rsid w:val="000D7A86"/>
    <w:rsid w:val="000D7AA5"/>
    <w:rsid w:val="000E013C"/>
    <w:rsid w:val="000E0837"/>
    <w:rsid w:val="000E0B6D"/>
    <w:rsid w:val="000E1071"/>
    <w:rsid w:val="000E125F"/>
    <w:rsid w:val="000E18B6"/>
    <w:rsid w:val="000E2228"/>
    <w:rsid w:val="000E22FA"/>
    <w:rsid w:val="000E2425"/>
    <w:rsid w:val="000E2A87"/>
    <w:rsid w:val="000E2A95"/>
    <w:rsid w:val="000E2B7A"/>
    <w:rsid w:val="000E3450"/>
    <w:rsid w:val="000E3599"/>
    <w:rsid w:val="000E36BD"/>
    <w:rsid w:val="000E3A64"/>
    <w:rsid w:val="000E3DA1"/>
    <w:rsid w:val="000E3E8D"/>
    <w:rsid w:val="000E3F62"/>
    <w:rsid w:val="000E42C0"/>
    <w:rsid w:val="000E47E9"/>
    <w:rsid w:val="000E4888"/>
    <w:rsid w:val="000E53CA"/>
    <w:rsid w:val="000E6400"/>
    <w:rsid w:val="000E662D"/>
    <w:rsid w:val="000E69FC"/>
    <w:rsid w:val="000E6BF0"/>
    <w:rsid w:val="000E722D"/>
    <w:rsid w:val="000E74D2"/>
    <w:rsid w:val="000E7689"/>
    <w:rsid w:val="000E7A69"/>
    <w:rsid w:val="000E7B8E"/>
    <w:rsid w:val="000E7C27"/>
    <w:rsid w:val="000E7EF1"/>
    <w:rsid w:val="000E7F98"/>
    <w:rsid w:val="000F00AF"/>
    <w:rsid w:val="000F02D2"/>
    <w:rsid w:val="000F05ED"/>
    <w:rsid w:val="000F0DD8"/>
    <w:rsid w:val="000F1200"/>
    <w:rsid w:val="000F15D8"/>
    <w:rsid w:val="000F187A"/>
    <w:rsid w:val="000F1D53"/>
    <w:rsid w:val="000F1E2A"/>
    <w:rsid w:val="000F1F34"/>
    <w:rsid w:val="000F2182"/>
    <w:rsid w:val="000F26BC"/>
    <w:rsid w:val="000F2AB3"/>
    <w:rsid w:val="000F2FEA"/>
    <w:rsid w:val="000F3033"/>
    <w:rsid w:val="000F32D7"/>
    <w:rsid w:val="000F3A9F"/>
    <w:rsid w:val="000F3B87"/>
    <w:rsid w:val="000F3D95"/>
    <w:rsid w:val="000F4375"/>
    <w:rsid w:val="000F4446"/>
    <w:rsid w:val="000F4457"/>
    <w:rsid w:val="000F445E"/>
    <w:rsid w:val="000F44F6"/>
    <w:rsid w:val="000F4784"/>
    <w:rsid w:val="000F4B1D"/>
    <w:rsid w:val="000F4CBE"/>
    <w:rsid w:val="000F5855"/>
    <w:rsid w:val="000F587E"/>
    <w:rsid w:val="000F58D5"/>
    <w:rsid w:val="000F59C1"/>
    <w:rsid w:val="000F5A7E"/>
    <w:rsid w:val="000F5F09"/>
    <w:rsid w:val="000F5FB3"/>
    <w:rsid w:val="000F6473"/>
    <w:rsid w:val="000F6572"/>
    <w:rsid w:val="000F67E8"/>
    <w:rsid w:val="000F6C60"/>
    <w:rsid w:val="000F6EA6"/>
    <w:rsid w:val="000F7583"/>
    <w:rsid w:val="000F75AD"/>
    <w:rsid w:val="000F7794"/>
    <w:rsid w:val="000F780F"/>
    <w:rsid w:val="000F78BF"/>
    <w:rsid w:val="000F7AB4"/>
    <w:rsid w:val="000F7FA3"/>
    <w:rsid w:val="00100175"/>
    <w:rsid w:val="001003BB"/>
    <w:rsid w:val="00100441"/>
    <w:rsid w:val="0010053D"/>
    <w:rsid w:val="001007E0"/>
    <w:rsid w:val="001009F1"/>
    <w:rsid w:val="00100DCD"/>
    <w:rsid w:val="00100E13"/>
    <w:rsid w:val="00100FC6"/>
    <w:rsid w:val="001010B9"/>
    <w:rsid w:val="0010115A"/>
    <w:rsid w:val="0010242D"/>
    <w:rsid w:val="0010254F"/>
    <w:rsid w:val="00102728"/>
    <w:rsid w:val="00102AE1"/>
    <w:rsid w:val="00102FBB"/>
    <w:rsid w:val="0010302B"/>
    <w:rsid w:val="001032EB"/>
    <w:rsid w:val="00103E3C"/>
    <w:rsid w:val="00104A28"/>
    <w:rsid w:val="00105AC8"/>
    <w:rsid w:val="00106575"/>
    <w:rsid w:val="00106A2D"/>
    <w:rsid w:val="001072E5"/>
    <w:rsid w:val="00107555"/>
    <w:rsid w:val="00107701"/>
    <w:rsid w:val="001077A8"/>
    <w:rsid w:val="00107AE7"/>
    <w:rsid w:val="00107FA5"/>
    <w:rsid w:val="0011030D"/>
    <w:rsid w:val="00110328"/>
    <w:rsid w:val="001104D2"/>
    <w:rsid w:val="001109D7"/>
    <w:rsid w:val="00110B94"/>
    <w:rsid w:val="00110E12"/>
    <w:rsid w:val="00111656"/>
    <w:rsid w:val="00111AAD"/>
    <w:rsid w:val="00111F77"/>
    <w:rsid w:val="00111FC1"/>
    <w:rsid w:val="001121C4"/>
    <w:rsid w:val="00112265"/>
    <w:rsid w:val="001122F9"/>
    <w:rsid w:val="0011244B"/>
    <w:rsid w:val="00112A63"/>
    <w:rsid w:val="00112B72"/>
    <w:rsid w:val="00112DC9"/>
    <w:rsid w:val="001131EB"/>
    <w:rsid w:val="001135D3"/>
    <w:rsid w:val="001140A7"/>
    <w:rsid w:val="0011435A"/>
    <w:rsid w:val="00114AFA"/>
    <w:rsid w:val="00114C91"/>
    <w:rsid w:val="00115D6A"/>
    <w:rsid w:val="00115D96"/>
    <w:rsid w:val="00116007"/>
    <w:rsid w:val="00116502"/>
    <w:rsid w:val="00116C73"/>
    <w:rsid w:val="00116C7B"/>
    <w:rsid w:val="001170A9"/>
    <w:rsid w:val="001172E6"/>
    <w:rsid w:val="001173C4"/>
    <w:rsid w:val="001174DB"/>
    <w:rsid w:val="0011761E"/>
    <w:rsid w:val="00117B3E"/>
    <w:rsid w:val="00117E91"/>
    <w:rsid w:val="00120BD9"/>
    <w:rsid w:val="00120EB8"/>
    <w:rsid w:val="00121127"/>
    <w:rsid w:val="00121264"/>
    <w:rsid w:val="00121771"/>
    <w:rsid w:val="0012194B"/>
    <w:rsid w:val="00122165"/>
    <w:rsid w:val="001222A3"/>
    <w:rsid w:val="0012291A"/>
    <w:rsid w:val="00122BBC"/>
    <w:rsid w:val="001236A7"/>
    <w:rsid w:val="00123D60"/>
    <w:rsid w:val="00123DBE"/>
    <w:rsid w:val="00124267"/>
    <w:rsid w:val="00124489"/>
    <w:rsid w:val="00124A65"/>
    <w:rsid w:val="00124AAE"/>
    <w:rsid w:val="00124F36"/>
    <w:rsid w:val="001252DC"/>
    <w:rsid w:val="001255A1"/>
    <w:rsid w:val="001256EB"/>
    <w:rsid w:val="0012578D"/>
    <w:rsid w:val="00125944"/>
    <w:rsid w:val="00125AB9"/>
    <w:rsid w:val="00125C4B"/>
    <w:rsid w:val="00125EC1"/>
    <w:rsid w:val="00125EC8"/>
    <w:rsid w:val="001260B8"/>
    <w:rsid w:val="0012616D"/>
    <w:rsid w:val="001262A4"/>
    <w:rsid w:val="00126355"/>
    <w:rsid w:val="00126D30"/>
    <w:rsid w:val="00126DDF"/>
    <w:rsid w:val="00126E50"/>
    <w:rsid w:val="00126F47"/>
    <w:rsid w:val="001270A6"/>
    <w:rsid w:val="00127239"/>
    <w:rsid w:val="00127FE8"/>
    <w:rsid w:val="001300EC"/>
    <w:rsid w:val="00130496"/>
    <w:rsid w:val="00130653"/>
    <w:rsid w:val="00130705"/>
    <w:rsid w:val="001309E7"/>
    <w:rsid w:val="00130A5D"/>
    <w:rsid w:val="00130C69"/>
    <w:rsid w:val="00130C93"/>
    <w:rsid w:val="00130C9B"/>
    <w:rsid w:val="00130CB3"/>
    <w:rsid w:val="00130DDA"/>
    <w:rsid w:val="0013147D"/>
    <w:rsid w:val="00131980"/>
    <w:rsid w:val="001319CE"/>
    <w:rsid w:val="0013205D"/>
    <w:rsid w:val="001322E3"/>
    <w:rsid w:val="001323C2"/>
    <w:rsid w:val="00132403"/>
    <w:rsid w:val="0013280A"/>
    <w:rsid w:val="001334BA"/>
    <w:rsid w:val="001339EB"/>
    <w:rsid w:val="00133B28"/>
    <w:rsid w:val="00133D49"/>
    <w:rsid w:val="00133D9D"/>
    <w:rsid w:val="00133E24"/>
    <w:rsid w:val="0013400A"/>
    <w:rsid w:val="00134267"/>
    <w:rsid w:val="001345C9"/>
    <w:rsid w:val="00134750"/>
    <w:rsid w:val="00134753"/>
    <w:rsid w:val="001348B1"/>
    <w:rsid w:val="001349A8"/>
    <w:rsid w:val="00135330"/>
    <w:rsid w:val="0013555B"/>
    <w:rsid w:val="00135772"/>
    <w:rsid w:val="0013596D"/>
    <w:rsid w:val="00135AD8"/>
    <w:rsid w:val="00135AEB"/>
    <w:rsid w:val="00135D1A"/>
    <w:rsid w:val="0013644A"/>
    <w:rsid w:val="00136802"/>
    <w:rsid w:val="00136B77"/>
    <w:rsid w:val="00136BED"/>
    <w:rsid w:val="00136C8A"/>
    <w:rsid w:val="00136E87"/>
    <w:rsid w:val="00136EEF"/>
    <w:rsid w:val="001370FE"/>
    <w:rsid w:val="00137F29"/>
    <w:rsid w:val="00140084"/>
    <w:rsid w:val="001404A6"/>
    <w:rsid w:val="0014064E"/>
    <w:rsid w:val="00140981"/>
    <w:rsid w:val="001419C4"/>
    <w:rsid w:val="00141AB5"/>
    <w:rsid w:val="0014245A"/>
    <w:rsid w:val="00142571"/>
    <w:rsid w:val="00142644"/>
    <w:rsid w:val="0014270C"/>
    <w:rsid w:val="00142BA8"/>
    <w:rsid w:val="001439D3"/>
    <w:rsid w:val="00143D46"/>
    <w:rsid w:val="00143FBA"/>
    <w:rsid w:val="00143FBB"/>
    <w:rsid w:val="00143FCE"/>
    <w:rsid w:val="001444E8"/>
    <w:rsid w:val="0014450F"/>
    <w:rsid w:val="00144FBE"/>
    <w:rsid w:val="001451DD"/>
    <w:rsid w:val="00145327"/>
    <w:rsid w:val="00145632"/>
    <w:rsid w:val="00145719"/>
    <w:rsid w:val="00145749"/>
    <w:rsid w:val="00145850"/>
    <w:rsid w:val="00145D0D"/>
    <w:rsid w:val="0014621C"/>
    <w:rsid w:val="00146562"/>
    <w:rsid w:val="001465E8"/>
    <w:rsid w:val="00146E6B"/>
    <w:rsid w:val="00147B69"/>
    <w:rsid w:val="00147E5E"/>
    <w:rsid w:val="00147FCF"/>
    <w:rsid w:val="001500C7"/>
    <w:rsid w:val="001502E6"/>
    <w:rsid w:val="00150600"/>
    <w:rsid w:val="001509E4"/>
    <w:rsid w:val="00151128"/>
    <w:rsid w:val="001511A8"/>
    <w:rsid w:val="0015128A"/>
    <w:rsid w:val="0015132A"/>
    <w:rsid w:val="001513B8"/>
    <w:rsid w:val="001513CF"/>
    <w:rsid w:val="001520B0"/>
    <w:rsid w:val="00152343"/>
    <w:rsid w:val="001524D2"/>
    <w:rsid w:val="0015252C"/>
    <w:rsid w:val="001526FA"/>
    <w:rsid w:val="0015282A"/>
    <w:rsid w:val="0015282C"/>
    <w:rsid w:val="0015292F"/>
    <w:rsid w:val="00152B55"/>
    <w:rsid w:val="00152D1D"/>
    <w:rsid w:val="00152D32"/>
    <w:rsid w:val="00152E1C"/>
    <w:rsid w:val="00152E44"/>
    <w:rsid w:val="00152EB7"/>
    <w:rsid w:val="001531B8"/>
    <w:rsid w:val="001531E9"/>
    <w:rsid w:val="00153682"/>
    <w:rsid w:val="00153CF1"/>
    <w:rsid w:val="00153E8A"/>
    <w:rsid w:val="001540E0"/>
    <w:rsid w:val="001544EB"/>
    <w:rsid w:val="00154958"/>
    <w:rsid w:val="00155351"/>
    <w:rsid w:val="001558A0"/>
    <w:rsid w:val="00155A99"/>
    <w:rsid w:val="00155BFB"/>
    <w:rsid w:val="001561FE"/>
    <w:rsid w:val="00156543"/>
    <w:rsid w:val="001568D1"/>
    <w:rsid w:val="00156A1F"/>
    <w:rsid w:val="00156CB7"/>
    <w:rsid w:val="00156DA5"/>
    <w:rsid w:val="00157213"/>
    <w:rsid w:val="001574F2"/>
    <w:rsid w:val="00157529"/>
    <w:rsid w:val="0015784E"/>
    <w:rsid w:val="00157A3F"/>
    <w:rsid w:val="00157CCC"/>
    <w:rsid w:val="00157F80"/>
    <w:rsid w:val="001602F2"/>
    <w:rsid w:val="00160544"/>
    <w:rsid w:val="00161061"/>
    <w:rsid w:val="00161247"/>
    <w:rsid w:val="00161D61"/>
    <w:rsid w:val="00161E71"/>
    <w:rsid w:val="00161FC9"/>
    <w:rsid w:val="00162161"/>
    <w:rsid w:val="00162405"/>
    <w:rsid w:val="00162661"/>
    <w:rsid w:val="001627B0"/>
    <w:rsid w:val="00162C52"/>
    <w:rsid w:val="00162C6B"/>
    <w:rsid w:val="00162E6F"/>
    <w:rsid w:val="001634A6"/>
    <w:rsid w:val="00163924"/>
    <w:rsid w:val="00163BBD"/>
    <w:rsid w:val="001640AD"/>
    <w:rsid w:val="001642C5"/>
    <w:rsid w:val="0016447B"/>
    <w:rsid w:val="00164886"/>
    <w:rsid w:val="0016493D"/>
    <w:rsid w:val="00164B8D"/>
    <w:rsid w:val="00164BC8"/>
    <w:rsid w:val="00164CA7"/>
    <w:rsid w:val="00164FAA"/>
    <w:rsid w:val="00165251"/>
    <w:rsid w:val="001655B0"/>
    <w:rsid w:val="001659A9"/>
    <w:rsid w:val="00165C59"/>
    <w:rsid w:val="00165DAC"/>
    <w:rsid w:val="00165DFA"/>
    <w:rsid w:val="00165E54"/>
    <w:rsid w:val="00165F8F"/>
    <w:rsid w:val="0016614D"/>
    <w:rsid w:val="00166378"/>
    <w:rsid w:val="001664FB"/>
    <w:rsid w:val="001667A4"/>
    <w:rsid w:val="001667A5"/>
    <w:rsid w:val="00166D24"/>
    <w:rsid w:val="00166DD2"/>
    <w:rsid w:val="00166E4A"/>
    <w:rsid w:val="001672FA"/>
    <w:rsid w:val="00167523"/>
    <w:rsid w:val="001704EE"/>
    <w:rsid w:val="0017081C"/>
    <w:rsid w:val="00171252"/>
    <w:rsid w:val="00171A8D"/>
    <w:rsid w:val="00172132"/>
    <w:rsid w:val="0017228F"/>
    <w:rsid w:val="00172479"/>
    <w:rsid w:val="0017259F"/>
    <w:rsid w:val="001725CE"/>
    <w:rsid w:val="00172B8C"/>
    <w:rsid w:val="00172F90"/>
    <w:rsid w:val="00172FA7"/>
    <w:rsid w:val="001733EC"/>
    <w:rsid w:val="001736AD"/>
    <w:rsid w:val="001739AF"/>
    <w:rsid w:val="0017471C"/>
    <w:rsid w:val="001747DF"/>
    <w:rsid w:val="00174AA6"/>
    <w:rsid w:val="00174EFE"/>
    <w:rsid w:val="00175954"/>
    <w:rsid w:val="001759FD"/>
    <w:rsid w:val="00175B05"/>
    <w:rsid w:val="00175D12"/>
    <w:rsid w:val="00175F8E"/>
    <w:rsid w:val="00176487"/>
    <w:rsid w:val="001765A8"/>
    <w:rsid w:val="001766AE"/>
    <w:rsid w:val="00176968"/>
    <w:rsid w:val="00176C8A"/>
    <w:rsid w:val="00176EE1"/>
    <w:rsid w:val="00176FC5"/>
    <w:rsid w:val="00177474"/>
    <w:rsid w:val="00177805"/>
    <w:rsid w:val="00180186"/>
    <w:rsid w:val="001802DD"/>
    <w:rsid w:val="00180598"/>
    <w:rsid w:val="001806DF"/>
    <w:rsid w:val="00180877"/>
    <w:rsid w:val="00180FE4"/>
    <w:rsid w:val="001812BD"/>
    <w:rsid w:val="0018138C"/>
    <w:rsid w:val="001813D0"/>
    <w:rsid w:val="001815B0"/>
    <w:rsid w:val="0018178B"/>
    <w:rsid w:val="001819FF"/>
    <w:rsid w:val="00181A80"/>
    <w:rsid w:val="00182161"/>
    <w:rsid w:val="00182355"/>
    <w:rsid w:val="001825CA"/>
    <w:rsid w:val="00182A28"/>
    <w:rsid w:val="001838C9"/>
    <w:rsid w:val="00183CE0"/>
    <w:rsid w:val="00183DB2"/>
    <w:rsid w:val="00183DB6"/>
    <w:rsid w:val="00183EA3"/>
    <w:rsid w:val="00183FD8"/>
    <w:rsid w:val="00184149"/>
    <w:rsid w:val="0018463F"/>
    <w:rsid w:val="0018485F"/>
    <w:rsid w:val="001848CB"/>
    <w:rsid w:val="00185A45"/>
    <w:rsid w:val="00185C14"/>
    <w:rsid w:val="00186032"/>
    <w:rsid w:val="00186156"/>
    <w:rsid w:val="0018628F"/>
    <w:rsid w:val="00186430"/>
    <w:rsid w:val="00186E1C"/>
    <w:rsid w:val="00186ED6"/>
    <w:rsid w:val="00187593"/>
    <w:rsid w:val="00187AA8"/>
    <w:rsid w:val="001901DD"/>
    <w:rsid w:val="00190276"/>
    <w:rsid w:val="00190857"/>
    <w:rsid w:val="001908DA"/>
    <w:rsid w:val="00190E8F"/>
    <w:rsid w:val="001912B2"/>
    <w:rsid w:val="001912F8"/>
    <w:rsid w:val="00191878"/>
    <w:rsid w:val="00191DFF"/>
    <w:rsid w:val="00191E6E"/>
    <w:rsid w:val="001920FA"/>
    <w:rsid w:val="00192911"/>
    <w:rsid w:val="00192C12"/>
    <w:rsid w:val="00192FDC"/>
    <w:rsid w:val="001930E7"/>
    <w:rsid w:val="0019328F"/>
    <w:rsid w:val="00193A26"/>
    <w:rsid w:val="00193BA0"/>
    <w:rsid w:val="00193DC4"/>
    <w:rsid w:val="00193E2F"/>
    <w:rsid w:val="00194108"/>
    <w:rsid w:val="00194BEE"/>
    <w:rsid w:val="00195A7A"/>
    <w:rsid w:val="00195C8B"/>
    <w:rsid w:val="00195D0D"/>
    <w:rsid w:val="00195F29"/>
    <w:rsid w:val="0019613E"/>
    <w:rsid w:val="00196C3F"/>
    <w:rsid w:val="00196E31"/>
    <w:rsid w:val="001977E5"/>
    <w:rsid w:val="00197818"/>
    <w:rsid w:val="001979C0"/>
    <w:rsid w:val="00197CD4"/>
    <w:rsid w:val="001A016C"/>
    <w:rsid w:val="001A072D"/>
    <w:rsid w:val="001A0A65"/>
    <w:rsid w:val="001A0C21"/>
    <w:rsid w:val="001A0DF5"/>
    <w:rsid w:val="001A0FDD"/>
    <w:rsid w:val="001A12A4"/>
    <w:rsid w:val="001A16E4"/>
    <w:rsid w:val="001A1816"/>
    <w:rsid w:val="001A1D69"/>
    <w:rsid w:val="001A21A8"/>
    <w:rsid w:val="001A27E9"/>
    <w:rsid w:val="001A2F58"/>
    <w:rsid w:val="001A34FB"/>
    <w:rsid w:val="001A3539"/>
    <w:rsid w:val="001A36D6"/>
    <w:rsid w:val="001A36EB"/>
    <w:rsid w:val="001A38A8"/>
    <w:rsid w:val="001A3988"/>
    <w:rsid w:val="001A3B06"/>
    <w:rsid w:val="001A417C"/>
    <w:rsid w:val="001A4427"/>
    <w:rsid w:val="001A4B95"/>
    <w:rsid w:val="001A4BF2"/>
    <w:rsid w:val="001A502A"/>
    <w:rsid w:val="001A53F1"/>
    <w:rsid w:val="001A5EBD"/>
    <w:rsid w:val="001A6068"/>
    <w:rsid w:val="001A60C6"/>
    <w:rsid w:val="001A6105"/>
    <w:rsid w:val="001A6661"/>
    <w:rsid w:val="001A6789"/>
    <w:rsid w:val="001A6C6B"/>
    <w:rsid w:val="001A6C97"/>
    <w:rsid w:val="001A7684"/>
    <w:rsid w:val="001A76C2"/>
    <w:rsid w:val="001A78BE"/>
    <w:rsid w:val="001A7DC0"/>
    <w:rsid w:val="001B0467"/>
    <w:rsid w:val="001B0C5A"/>
    <w:rsid w:val="001B0F1D"/>
    <w:rsid w:val="001B1043"/>
    <w:rsid w:val="001B11A0"/>
    <w:rsid w:val="001B1206"/>
    <w:rsid w:val="001B15B0"/>
    <w:rsid w:val="001B15C8"/>
    <w:rsid w:val="001B26E4"/>
    <w:rsid w:val="001B2809"/>
    <w:rsid w:val="001B29DE"/>
    <w:rsid w:val="001B2B7E"/>
    <w:rsid w:val="001B324C"/>
    <w:rsid w:val="001B3F3A"/>
    <w:rsid w:val="001B4526"/>
    <w:rsid w:val="001B476A"/>
    <w:rsid w:val="001B4880"/>
    <w:rsid w:val="001B4C9E"/>
    <w:rsid w:val="001B4EB5"/>
    <w:rsid w:val="001B4F11"/>
    <w:rsid w:val="001B540D"/>
    <w:rsid w:val="001B5B4E"/>
    <w:rsid w:val="001B5E2D"/>
    <w:rsid w:val="001B5EC0"/>
    <w:rsid w:val="001B6404"/>
    <w:rsid w:val="001B6485"/>
    <w:rsid w:val="001B6762"/>
    <w:rsid w:val="001B6E91"/>
    <w:rsid w:val="001B70C1"/>
    <w:rsid w:val="001B736B"/>
    <w:rsid w:val="001B77F7"/>
    <w:rsid w:val="001B7F77"/>
    <w:rsid w:val="001C008A"/>
    <w:rsid w:val="001C00FA"/>
    <w:rsid w:val="001C01AB"/>
    <w:rsid w:val="001C02CD"/>
    <w:rsid w:val="001C06B2"/>
    <w:rsid w:val="001C0A11"/>
    <w:rsid w:val="001C0B20"/>
    <w:rsid w:val="001C0B7B"/>
    <w:rsid w:val="001C0BF1"/>
    <w:rsid w:val="001C0DD3"/>
    <w:rsid w:val="001C105E"/>
    <w:rsid w:val="001C1184"/>
    <w:rsid w:val="001C16F2"/>
    <w:rsid w:val="001C18FA"/>
    <w:rsid w:val="001C1CAA"/>
    <w:rsid w:val="001C1D07"/>
    <w:rsid w:val="001C1DC8"/>
    <w:rsid w:val="001C1F2A"/>
    <w:rsid w:val="001C2088"/>
    <w:rsid w:val="001C2157"/>
    <w:rsid w:val="001C24D0"/>
    <w:rsid w:val="001C27CB"/>
    <w:rsid w:val="001C27F6"/>
    <w:rsid w:val="001C2A96"/>
    <w:rsid w:val="001C2F18"/>
    <w:rsid w:val="001C3268"/>
    <w:rsid w:val="001C37A4"/>
    <w:rsid w:val="001C387F"/>
    <w:rsid w:val="001C38F3"/>
    <w:rsid w:val="001C3A4D"/>
    <w:rsid w:val="001C42C5"/>
    <w:rsid w:val="001C4CAA"/>
    <w:rsid w:val="001C4FCC"/>
    <w:rsid w:val="001C51B8"/>
    <w:rsid w:val="001C51F9"/>
    <w:rsid w:val="001C5435"/>
    <w:rsid w:val="001C5658"/>
    <w:rsid w:val="001C5D07"/>
    <w:rsid w:val="001C5E60"/>
    <w:rsid w:val="001C5EEE"/>
    <w:rsid w:val="001C60C5"/>
    <w:rsid w:val="001C6D52"/>
    <w:rsid w:val="001C6E27"/>
    <w:rsid w:val="001C6FBC"/>
    <w:rsid w:val="001C7030"/>
    <w:rsid w:val="001C7265"/>
    <w:rsid w:val="001C736F"/>
    <w:rsid w:val="001C73B5"/>
    <w:rsid w:val="001D0175"/>
    <w:rsid w:val="001D07E7"/>
    <w:rsid w:val="001D0B00"/>
    <w:rsid w:val="001D0B51"/>
    <w:rsid w:val="001D0CD1"/>
    <w:rsid w:val="001D12CA"/>
    <w:rsid w:val="001D16B4"/>
    <w:rsid w:val="001D199B"/>
    <w:rsid w:val="001D1AC9"/>
    <w:rsid w:val="001D1F8A"/>
    <w:rsid w:val="001D2839"/>
    <w:rsid w:val="001D2854"/>
    <w:rsid w:val="001D2F2E"/>
    <w:rsid w:val="001D31FA"/>
    <w:rsid w:val="001D32AA"/>
    <w:rsid w:val="001D367F"/>
    <w:rsid w:val="001D41DE"/>
    <w:rsid w:val="001D4721"/>
    <w:rsid w:val="001D47A0"/>
    <w:rsid w:val="001D4F2D"/>
    <w:rsid w:val="001D4FFB"/>
    <w:rsid w:val="001D51CF"/>
    <w:rsid w:val="001D51EB"/>
    <w:rsid w:val="001D5678"/>
    <w:rsid w:val="001D56A3"/>
    <w:rsid w:val="001D57B1"/>
    <w:rsid w:val="001D5817"/>
    <w:rsid w:val="001D58BF"/>
    <w:rsid w:val="001D591A"/>
    <w:rsid w:val="001D5B41"/>
    <w:rsid w:val="001D5FA7"/>
    <w:rsid w:val="001D659B"/>
    <w:rsid w:val="001D6A51"/>
    <w:rsid w:val="001D7173"/>
    <w:rsid w:val="001D743A"/>
    <w:rsid w:val="001D7660"/>
    <w:rsid w:val="001D773E"/>
    <w:rsid w:val="001D7829"/>
    <w:rsid w:val="001D7910"/>
    <w:rsid w:val="001D7935"/>
    <w:rsid w:val="001D799A"/>
    <w:rsid w:val="001D799C"/>
    <w:rsid w:val="001D7A20"/>
    <w:rsid w:val="001D7DCD"/>
    <w:rsid w:val="001E003C"/>
    <w:rsid w:val="001E0348"/>
    <w:rsid w:val="001E04C6"/>
    <w:rsid w:val="001E05DE"/>
    <w:rsid w:val="001E0778"/>
    <w:rsid w:val="001E0992"/>
    <w:rsid w:val="001E0F4F"/>
    <w:rsid w:val="001E116F"/>
    <w:rsid w:val="001E11A8"/>
    <w:rsid w:val="001E1213"/>
    <w:rsid w:val="001E1621"/>
    <w:rsid w:val="001E1933"/>
    <w:rsid w:val="001E19B2"/>
    <w:rsid w:val="001E1D8C"/>
    <w:rsid w:val="001E1FC6"/>
    <w:rsid w:val="001E2697"/>
    <w:rsid w:val="001E27F7"/>
    <w:rsid w:val="001E293E"/>
    <w:rsid w:val="001E32C8"/>
    <w:rsid w:val="001E3A73"/>
    <w:rsid w:val="001E3B2B"/>
    <w:rsid w:val="001E3E50"/>
    <w:rsid w:val="001E3EB5"/>
    <w:rsid w:val="001E428E"/>
    <w:rsid w:val="001E448C"/>
    <w:rsid w:val="001E4DE8"/>
    <w:rsid w:val="001E50C7"/>
    <w:rsid w:val="001E5613"/>
    <w:rsid w:val="001E5B64"/>
    <w:rsid w:val="001E5B66"/>
    <w:rsid w:val="001E5FA4"/>
    <w:rsid w:val="001E69F9"/>
    <w:rsid w:val="001E6FE4"/>
    <w:rsid w:val="001E71B7"/>
    <w:rsid w:val="001E766A"/>
    <w:rsid w:val="001E7E4E"/>
    <w:rsid w:val="001F0914"/>
    <w:rsid w:val="001F0D49"/>
    <w:rsid w:val="001F10C2"/>
    <w:rsid w:val="001F11DA"/>
    <w:rsid w:val="001F20DC"/>
    <w:rsid w:val="001F2F0C"/>
    <w:rsid w:val="001F3303"/>
    <w:rsid w:val="001F33F7"/>
    <w:rsid w:val="001F3BD9"/>
    <w:rsid w:val="001F3EC9"/>
    <w:rsid w:val="001F42FA"/>
    <w:rsid w:val="001F4636"/>
    <w:rsid w:val="001F48A6"/>
    <w:rsid w:val="001F4DAB"/>
    <w:rsid w:val="001F4F5B"/>
    <w:rsid w:val="001F5000"/>
    <w:rsid w:val="001F5160"/>
    <w:rsid w:val="001F5332"/>
    <w:rsid w:val="001F556C"/>
    <w:rsid w:val="001F60D3"/>
    <w:rsid w:val="001F627B"/>
    <w:rsid w:val="001F6385"/>
    <w:rsid w:val="001F6F98"/>
    <w:rsid w:val="001F7644"/>
    <w:rsid w:val="001F7D23"/>
    <w:rsid w:val="001F7D3F"/>
    <w:rsid w:val="001F7F89"/>
    <w:rsid w:val="00200662"/>
    <w:rsid w:val="002006C7"/>
    <w:rsid w:val="0020078D"/>
    <w:rsid w:val="00200B92"/>
    <w:rsid w:val="0020103F"/>
    <w:rsid w:val="002011D9"/>
    <w:rsid w:val="0020124A"/>
    <w:rsid w:val="00201275"/>
    <w:rsid w:val="002018C3"/>
    <w:rsid w:val="00201A76"/>
    <w:rsid w:val="00201B69"/>
    <w:rsid w:val="00201C25"/>
    <w:rsid w:val="00201C5E"/>
    <w:rsid w:val="00201D32"/>
    <w:rsid w:val="00201ECA"/>
    <w:rsid w:val="002022CD"/>
    <w:rsid w:val="002024B8"/>
    <w:rsid w:val="0020266F"/>
    <w:rsid w:val="00202DD8"/>
    <w:rsid w:val="00203093"/>
    <w:rsid w:val="002031D0"/>
    <w:rsid w:val="00203486"/>
    <w:rsid w:val="0020355D"/>
    <w:rsid w:val="00203ACE"/>
    <w:rsid w:val="00203C38"/>
    <w:rsid w:val="00203EBE"/>
    <w:rsid w:val="00203F15"/>
    <w:rsid w:val="00203F7A"/>
    <w:rsid w:val="00204206"/>
    <w:rsid w:val="00204339"/>
    <w:rsid w:val="00204565"/>
    <w:rsid w:val="00204CAE"/>
    <w:rsid w:val="00205006"/>
    <w:rsid w:val="002051FF"/>
    <w:rsid w:val="00205252"/>
    <w:rsid w:val="0020538F"/>
    <w:rsid w:val="00205434"/>
    <w:rsid w:val="0020550A"/>
    <w:rsid w:val="00205B91"/>
    <w:rsid w:val="00205BEC"/>
    <w:rsid w:val="00205C97"/>
    <w:rsid w:val="00206713"/>
    <w:rsid w:val="002069AE"/>
    <w:rsid w:val="00206AFD"/>
    <w:rsid w:val="00206B8E"/>
    <w:rsid w:val="00207195"/>
    <w:rsid w:val="002072AA"/>
    <w:rsid w:val="00207A17"/>
    <w:rsid w:val="00207C3D"/>
    <w:rsid w:val="00207CC0"/>
    <w:rsid w:val="00207EC4"/>
    <w:rsid w:val="002103C8"/>
    <w:rsid w:val="0021044A"/>
    <w:rsid w:val="00210758"/>
    <w:rsid w:val="002109EB"/>
    <w:rsid w:val="00210E56"/>
    <w:rsid w:val="002111D4"/>
    <w:rsid w:val="00211238"/>
    <w:rsid w:val="002115E2"/>
    <w:rsid w:val="00211A60"/>
    <w:rsid w:val="00211EB3"/>
    <w:rsid w:val="00212038"/>
    <w:rsid w:val="00212103"/>
    <w:rsid w:val="002121DE"/>
    <w:rsid w:val="00212A29"/>
    <w:rsid w:val="00212A5A"/>
    <w:rsid w:val="00212BF0"/>
    <w:rsid w:val="00212C4E"/>
    <w:rsid w:val="00212E1D"/>
    <w:rsid w:val="00212E2A"/>
    <w:rsid w:val="00212FF5"/>
    <w:rsid w:val="00213009"/>
    <w:rsid w:val="00213290"/>
    <w:rsid w:val="002132A4"/>
    <w:rsid w:val="00213A67"/>
    <w:rsid w:val="00213AA9"/>
    <w:rsid w:val="00213C11"/>
    <w:rsid w:val="00213D92"/>
    <w:rsid w:val="002141C5"/>
    <w:rsid w:val="0021434E"/>
    <w:rsid w:val="00214669"/>
    <w:rsid w:val="00214724"/>
    <w:rsid w:val="00214797"/>
    <w:rsid w:val="00214C70"/>
    <w:rsid w:val="0021546C"/>
    <w:rsid w:val="002154D1"/>
    <w:rsid w:val="002155F3"/>
    <w:rsid w:val="0021658A"/>
    <w:rsid w:val="002167E5"/>
    <w:rsid w:val="0021697B"/>
    <w:rsid w:val="00216AFC"/>
    <w:rsid w:val="002172D6"/>
    <w:rsid w:val="002176A0"/>
    <w:rsid w:val="002176BA"/>
    <w:rsid w:val="00220701"/>
    <w:rsid w:val="00220F0C"/>
    <w:rsid w:val="00220F4C"/>
    <w:rsid w:val="00220FBC"/>
    <w:rsid w:val="002212BF"/>
    <w:rsid w:val="002213A0"/>
    <w:rsid w:val="002214BA"/>
    <w:rsid w:val="0022152E"/>
    <w:rsid w:val="002215DC"/>
    <w:rsid w:val="00221996"/>
    <w:rsid w:val="00221FDC"/>
    <w:rsid w:val="0022230B"/>
    <w:rsid w:val="00222854"/>
    <w:rsid w:val="00222922"/>
    <w:rsid w:val="0022298A"/>
    <w:rsid w:val="00222BC7"/>
    <w:rsid w:val="002232ED"/>
    <w:rsid w:val="002239A3"/>
    <w:rsid w:val="002239CD"/>
    <w:rsid w:val="00223C4E"/>
    <w:rsid w:val="00223EDB"/>
    <w:rsid w:val="002241DF"/>
    <w:rsid w:val="00224248"/>
    <w:rsid w:val="002244FB"/>
    <w:rsid w:val="00224D70"/>
    <w:rsid w:val="00224F15"/>
    <w:rsid w:val="0022538E"/>
    <w:rsid w:val="002253AF"/>
    <w:rsid w:val="0022610D"/>
    <w:rsid w:val="00226601"/>
    <w:rsid w:val="00226D32"/>
    <w:rsid w:val="002279B4"/>
    <w:rsid w:val="00227FEF"/>
    <w:rsid w:val="00230053"/>
    <w:rsid w:val="0023057F"/>
    <w:rsid w:val="00230B90"/>
    <w:rsid w:val="00231390"/>
    <w:rsid w:val="00231749"/>
    <w:rsid w:val="00231D09"/>
    <w:rsid w:val="00232590"/>
    <w:rsid w:val="002326B5"/>
    <w:rsid w:val="00232793"/>
    <w:rsid w:val="002327E5"/>
    <w:rsid w:val="00232882"/>
    <w:rsid w:val="00232BC9"/>
    <w:rsid w:val="00232E72"/>
    <w:rsid w:val="00233262"/>
    <w:rsid w:val="00233453"/>
    <w:rsid w:val="002337B1"/>
    <w:rsid w:val="0023385B"/>
    <w:rsid w:val="00233B5E"/>
    <w:rsid w:val="00233D17"/>
    <w:rsid w:val="00234093"/>
    <w:rsid w:val="0023414E"/>
    <w:rsid w:val="00234197"/>
    <w:rsid w:val="00234484"/>
    <w:rsid w:val="00234683"/>
    <w:rsid w:val="002346A4"/>
    <w:rsid w:val="00234925"/>
    <w:rsid w:val="00234AAA"/>
    <w:rsid w:val="00234D9E"/>
    <w:rsid w:val="00235232"/>
    <w:rsid w:val="00235424"/>
    <w:rsid w:val="00235521"/>
    <w:rsid w:val="00235720"/>
    <w:rsid w:val="00235A3C"/>
    <w:rsid w:val="00235AF3"/>
    <w:rsid w:val="00235E79"/>
    <w:rsid w:val="002362E5"/>
    <w:rsid w:val="002363F1"/>
    <w:rsid w:val="00236421"/>
    <w:rsid w:val="0023661B"/>
    <w:rsid w:val="002366B2"/>
    <w:rsid w:val="00236850"/>
    <w:rsid w:val="00236B9B"/>
    <w:rsid w:val="00236E6E"/>
    <w:rsid w:val="00237907"/>
    <w:rsid w:val="0023799B"/>
    <w:rsid w:val="00237B48"/>
    <w:rsid w:val="0024016A"/>
    <w:rsid w:val="0024027A"/>
    <w:rsid w:val="00240650"/>
    <w:rsid w:val="002406C2"/>
    <w:rsid w:val="002407CE"/>
    <w:rsid w:val="00240AAE"/>
    <w:rsid w:val="00240CF6"/>
    <w:rsid w:val="002410FC"/>
    <w:rsid w:val="002418CE"/>
    <w:rsid w:val="002419AC"/>
    <w:rsid w:val="00241FC9"/>
    <w:rsid w:val="00242050"/>
    <w:rsid w:val="00242613"/>
    <w:rsid w:val="00242B4E"/>
    <w:rsid w:val="00243139"/>
    <w:rsid w:val="00243232"/>
    <w:rsid w:val="00243811"/>
    <w:rsid w:val="00243C1C"/>
    <w:rsid w:val="0024447C"/>
    <w:rsid w:val="00244564"/>
    <w:rsid w:val="00245451"/>
    <w:rsid w:val="00245772"/>
    <w:rsid w:val="00245830"/>
    <w:rsid w:val="00245B35"/>
    <w:rsid w:val="00245FA2"/>
    <w:rsid w:val="00246DD7"/>
    <w:rsid w:val="00246EB6"/>
    <w:rsid w:val="00246F4D"/>
    <w:rsid w:val="00247704"/>
    <w:rsid w:val="00247995"/>
    <w:rsid w:val="00247C21"/>
    <w:rsid w:val="002501B6"/>
    <w:rsid w:val="002502CE"/>
    <w:rsid w:val="00250534"/>
    <w:rsid w:val="00250F49"/>
    <w:rsid w:val="002515A9"/>
    <w:rsid w:val="002516E3"/>
    <w:rsid w:val="00251FDE"/>
    <w:rsid w:val="00252210"/>
    <w:rsid w:val="0025298A"/>
    <w:rsid w:val="002529F5"/>
    <w:rsid w:val="00252C74"/>
    <w:rsid w:val="00253270"/>
    <w:rsid w:val="002533DE"/>
    <w:rsid w:val="0025351E"/>
    <w:rsid w:val="0025370F"/>
    <w:rsid w:val="00253969"/>
    <w:rsid w:val="00253C07"/>
    <w:rsid w:val="00254717"/>
    <w:rsid w:val="0025493B"/>
    <w:rsid w:val="00254A42"/>
    <w:rsid w:val="00254FDD"/>
    <w:rsid w:val="002550F0"/>
    <w:rsid w:val="00255512"/>
    <w:rsid w:val="0025569B"/>
    <w:rsid w:val="002556C1"/>
    <w:rsid w:val="002556E5"/>
    <w:rsid w:val="0025591E"/>
    <w:rsid w:val="00255A13"/>
    <w:rsid w:val="00255D05"/>
    <w:rsid w:val="00255F98"/>
    <w:rsid w:val="002563E5"/>
    <w:rsid w:val="00256420"/>
    <w:rsid w:val="00256512"/>
    <w:rsid w:val="00256840"/>
    <w:rsid w:val="0025693D"/>
    <w:rsid w:val="00257683"/>
    <w:rsid w:val="00257B75"/>
    <w:rsid w:val="00257B95"/>
    <w:rsid w:val="00257D46"/>
    <w:rsid w:val="00257F7E"/>
    <w:rsid w:val="002604FF"/>
    <w:rsid w:val="002605A8"/>
    <w:rsid w:val="002607BC"/>
    <w:rsid w:val="00260874"/>
    <w:rsid w:val="00260AC1"/>
    <w:rsid w:val="00260BA7"/>
    <w:rsid w:val="0026106E"/>
    <w:rsid w:val="0026122A"/>
    <w:rsid w:val="002613BB"/>
    <w:rsid w:val="00261478"/>
    <w:rsid w:val="002614AB"/>
    <w:rsid w:val="00261754"/>
    <w:rsid w:val="00261B36"/>
    <w:rsid w:val="00261FC6"/>
    <w:rsid w:val="00262377"/>
    <w:rsid w:val="002623F2"/>
    <w:rsid w:val="00262A9F"/>
    <w:rsid w:val="00262B34"/>
    <w:rsid w:val="00262D53"/>
    <w:rsid w:val="00263108"/>
    <w:rsid w:val="00263845"/>
    <w:rsid w:val="002642CE"/>
    <w:rsid w:val="0026433A"/>
    <w:rsid w:val="0026434A"/>
    <w:rsid w:val="0026494C"/>
    <w:rsid w:val="00264BF5"/>
    <w:rsid w:val="00264C1A"/>
    <w:rsid w:val="00264C21"/>
    <w:rsid w:val="00264F8E"/>
    <w:rsid w:val="0026503B"/>
    <w:rsid w:val="002652A8"/>
    <w:rsid w:val="00265C47"/>
    <w:rsid w:val="00265C9B"/>
    <w:rsid w:val="00265D19"/>
    <w:rsid w:val="00265E97"/>
    <w:rsid w:val="00265F6E"/>
    <w:rsid w:val="0026622E"/>
    <w:rsid w:val="00266CC5"/>
    <w:rsid w:val="00267110"/>
    <w:rsid w:val="002677E1"/>
    <w:rsid w:val="002702BE"/>
    <w:rsid w:val="00270551"/>
    <w:rsid w:val="00270736"/>
    <w:rsid w:val="00270745"/>
    <w:rsid w:val="0027091C"/>
    <w:rsid w:val="00270C74"/>
    <w:rsid w:val="00270EFB"/>
    <w:rsid w:val="00270F11"/>
    <w:rsid w:val="00271179"/>
    <w:rsid w:val="00271AB9"/>
    <w:rsid w:val="00271B7F"/>
    <w:rsid w:val="00271E0A"/>
    <w:rsid w:val="0027202A"/>
    <w:rsid w:val="00272232"/>
    <w:rsid w:val="00272393"/>
    <w:rsid w:val="00272498"/>
    <w:rsid w:val="00272C00"/>
    <w:rsid w:val="00272FB4"/>
    <w:rsid w:val="002736A2"/>
    <w:rsid w:val="002737F2"/>
    <w:rsid w:val="00273B07"/>
    <w:rsid w:val="00273E5C"/>
    <w:rsid w:val="002741F3"/>
    <w:rsid w:val="0027480F"/>
    <w:rsid w:val="00274D74"/>
    <w:rsid w:val="00274FB2"/>
    <w:rsid w:val="00275499"/>
    <w:rsid w:val="002754E9"/>
    <w:rsid w:val="00275893"/>
    <w:rsid w:val="00275E7F"/>
    <w:rsid w:val="0027615D"/>
    <w:rsid w:val="002762C7"/>
    <w:rsid w:val="002762D7"/>
    <w:rsid w:val="00277050"/>
    <w:rsid w:val="002771B3"/>
    <w:rsid w:val="00277278"/>
    <w:rsid w:val="0027774E"/>
    <w:rsid w:val="00280145"/>
    <w:rsid w:val="0028054D"/>
    <w:rsid w:val="00280691"/>
    <w:rsid w:val="00280B59"/>
    <w:rsid w:val="00281056"/>
    <w:rsid w:val="002810FE"/>
    <w:rsid w:val="0028117F"/>
    <w:rsid w:val="00281774"/>
    <w:rsid w:val="0028193C"/>
    <w:rsid w:val="002821E7"/>
    <w:rsid w:val="00282675"/>
    <w:rsid w:val="00282812"/>
    <w:rsid w:val="00282E82"/>
    <w:rsid w:val="00283016"/>
    <w:rsid w:val="00283238"/>
    <w:rsid w:val="0028368D"/>
    <w:rsid w:val="002838ED"/>
    <w:rsid w:val="00283D86"/>
    <w:rsid w:val="00283F46"/>
    <w:rsid w:val="00284170"/>
    <w:rsid w:val="002842AF"/>
    <w:rsid w:val="00286551"/>
    <w:rsid w:val="00286B54"/>
    <w:rsid w:val="00286B99"/>
    <w:rsid w:val="00286C9F"/>
    <w:rsid w:val="00286DB9"/>
    <w:rsid w:val="00286FFA"/>
    <w:rsid w:val="00287587"/>
    <w:rsid w:val="00287729"/>
    <w:rsid w:val="00287A65"/>
    <w:rsid w:val="00287B29"/>
    <w:rsid w:val="00287CFD"/>
    <w:rsid w:val="00287ECA"/>
    <w:rsid w:val="00287EDA"/>
    <w:rsid w:val="002902FD"/>
    <w:rsid w:val="002908C8"/>
    <w:rsid w:val="00290EDC"/>
    <w:rsid w:val="00290F04"/>
    <w:rsid w:val="00291433"/>
    <w:rsid w:val="00291796"/>
    <w:rsid w:val="002918F4"/>
    <w:rsid w:val="00291A46"/>
    <w:rsid w:val="00291C90"/>
    <w:rsid w:val="00291DD1"/>
    <w:rsid w:val="002920C9"/>
    <w:rsid w:val="002926E3"/>
    <w:rsid w:val="002929CF"/>
    <w:rsid w:val="00292BA1"/>
    <w:rsid w:val="002932B3"/>
    <w:rsid w:val="00293348"/>
    <w:rsid w:val="00293455"/>
    <w:rsid w:val="0029360B"/>
    <w:rsid w:val="0029373C"/>
    <w:rsid w:val="00293D7D"/>
    <w:rsid w:val="00294097"/>
    <w:rsid w:val="0029441A"/>
    <w:rsid w:val="002945CA"/>
    <w:rsid w:val="00295589"/>
    <w:rsid w:val="00295A54"/>
    <w:rsid w:val="00295B76"/>
    <w:rsid w:val="00295F2A"/>
    <w:rsid w:val="00296CD2"/>
    <w:rsid w:val="00297834"/>
    <w:rsid w:val="00297B05"/>
    <w:rsid w:val="002A0097"/>
    <w:rsid w:val="002A051D"/>
    <w:rsid w:val="002A0641"/>
    <w:rsid w:val="002A0818"/>
    <w:rsid w:val="002A1382"/>
    <w:rsid w:val="002A1EB8"/>
    <w:rsid w:val="002A264A"/>
    <w:rsid w:val="002A271D"/>
    <w:rsid w:val="002A27D3"/>
    <w:rsid w:val="002A31B7"/>
    <w:rsid w:val="002A35AB"/>
    <w:rsid w:val="002A37A5"/>
    <w:rsid w:val="002A3843"/>
    <w:rsid w:val="002A3F22"/>
    <w:rsid w:val="002A452F"/>
    <w:rsid w:val="002A5745"/>
    <w:rsid w:val="002A5A13"/>
    <w:rsid w:val="002A5BE7"/>
    <w:rsid w:val="002A5D73"/>
    <w:rsid w:val="002A5FE0"/>
    <w:rsid w:val="002A6515"/>
    <w:rsid w:val="002A6528"/>
    <w:rsid w:val="002A6931"/>
    <w:rsid w:val="002A6C39"/>
    <w:rsid w:val="002A760C"/>
    <w:rsid w:val="002A7A7B"/>
    <w:rsid w:val="002A7AC6"/>
    <w:rsid w:val="002A7CF8"/>
    <w:rsid w:val="002A7E4E"/>
    <w:rsid w:val="002B04A9"/>
    <w:rsid w:val="002B0550"/>
    <w:rsid w:val="002B0737"/>
    <w:rsid w:val="002B0D17"/>
    <w:rsid w:val="002B0E3D"/>
    <w:rsid w:val="002B1FA3"/>
    <w:rsid w:val="002B2C33"/>
    <w:rsid w:val="002B3608"/>
    <w:rsid w:val="002B36A5"/>
    <w:rsid w:val="002B40B3"/>
    <w:rsid w:val="002B41A9"/>
    <w:rsid w:val="002B424E"/>
    <w:rsid w:val="002B45C3"/>
    <w:rsid w:val="002B469C"/>
    <w:rsid w:val="002B4CD3"/>
    <w:rsid w:val="002B5445"/>
    <w:rsid w:val="002B5458"/>
    <w:rsid w:val="002B5B7B"/>
    <w:rsid w:val="002B6625"/>
    <w:rsid w:val="002B6787"/>
    <w:rsid w:val="002B6A08"/>
    <w:rsid w:val="002B6A43"/>
    <w:rsid w:val="002B73C8"/>
    <w:rsid w:val="002B748F"/>
    <w:rsid w:val="002B78B1"/>
    <w:rsid w:val="002B7B72"/>
    <w:rsid w:val="002B7C27"/>
    <w:rsid w:val="002B7EAA"/>
    <w:rsid w:val="002C015B"/>
    <w:rsid w:val="002C015D"/>
    <w:rsid w:val="002C0264"/>
    <w:rsid w:val="002C0408"/>
    <w:rsid w:val="002C041F"/>
    <w:rsid w:val="002C07F7"/>
    <w:rsid w:val="002C0CAB"/>
    <w:rsid w:val="002C11E6"/>
    <w:rsid w:val="002C1AB6"/>
    <w:rsid w:val="002C1C67"/>
    <w:rsid w:val="002C1E61"/>
    <w:rsid w:val="002C25CD"/>
    <w:rsid w:val="002C2D9D"/>
    <w:rsid w:val="002C2EB0"/>
    <w:rsid w:val="002C30C8"/>
    <w:rsid w:val="002C345F"/>
    <w:rsid w:val="002C3486"/>
    <w:rsid w:val="002C38EE"/>
    <w:rsid w:val="002C3B47"/>
    <w:rsid w:val="002C4127"/>
    <w:rsid w:val="002C418A"/>
    <w:rsid w:val="002C42BC"/>
    <w:rsid w:val="002C4330"/>
    <w:rsid w:val="002C4BB0"/>
    <w:rsid w:val="002C4BBA"/>
    <w:rsid w:val="002C4D5C"/>
    <w:rsid w:val="002C4DE1"/>
    <w:rsid w:val="002C4E0A"/>
    <w:rsid w:val="002C51F7"/>
    <w:rsid w:val="002C5633"/>
    <w:rsid w:val="002C56AA"/>
    <w:rsid w:val="002C581A"/>
    <w:rsid w:val="002C5843"/>
    <w:rsid w:val="002C5A3D"/>
    <w:rsid w:val="002C60DB"/>
    <w:rsid w:val="002C61F3"/>
    <w:rsid w:val="002C650C"/>
    <w:rsid w:val="002C6AAD"/>
    <w:rsid w:val="002C6BF7"/>
    <w:rsid w:val="002C6DFF"/>
    <w:rsid w:val="002C6E95"/>
    <w:rsid w:val="002C6EAC"/>
    <w:rsid w:val="002C6EFB"/>
    <w:rsid w:val="002C7508"/>
    <w:rsid w:val="002C7529"/>
    <w:rsid w:val="002C7C8A"/>
    <w:rsid w:val="002D0280"/>
    <w:rsid w:val="002D0315"/>
    <w:rsid w:val="002D03FB"/>
    <w:rsid w:val="002D053A"/>
    <w:rsid w:val="002D079A"/>
    <w:rsid w:val="002D07DC"/>
    <w:rsid w:val="002D0A6B"/>
    <w:rsid w:val="002D0A8A"/>
    <w:rsid w:val="002D18D5"/>
    <w:rsid w:val="002D199F"/>
    <w:rsid w:val="002D1A68"/>
    <w:rsid w:val="002D1B97"/>
    <w:rsid w:val="002D275E"/>
    <w:rsid w:val="002D291F"/>
    <w:rsid w:val="002D2A69"/>
    <w:rsid w:val="002D2C07"/>
    <w:rsid w:val="002D2C2E"/>
    <w:rsid w:val="002D2DA0"/>
    <w:rsid w:val="002D2F14"/>
    <w:rsid w:val="002D33E4"/>
    <w:rsid w:val="002D361A"/>
    <w:rsid w:val="002D361F"/>
    <w:rsid w:val="002D3792"/>
    <w:rsid w:val="002D3859"/>
    <w:rsid w:val="002D38E1"/>
    <w:rsid w:val="002D39B1"/>
    <w:rsid w:val="002D3C11"/>
    <w:rsid w:val="002D4D8A"/>
    <w:rsid w:val="002D5239"/>
    <w:rsid w:val="002D53DD"/>
    <w:rsid w:val="002D5404"/>
    <w:rsid w:val="002D5884"/>
    <w:rsid w:val="002D5FD8"/>
    <w:rsid w:val="002D608A"/>
    <w:rsid w:val="002D668D"/>
    <w:rsid w:val="002D68EB"/>
    <w:rsid w:val="002D6CB6"/>
    <w:rsid w:val="002D6EA1"/>
    <w:rsid w:val="002D72D0"/>
    <w:rsid w:val="002D7514"/>
    <w:rsid w:val="002D75F9"/>
    <w:rsid w:val="002D7EFB"/>
    <w:rsid w:val="002D7F1D"/>
    <w:rsid w:val="002E000F"/>
    <w:rsid w:val="002E00B3"/>
    <w:rsid w:val="002E08CA"/>
    <w:rsid w:val="002E0A54"/>
    <w:rsid w:val="002E0CAF"/>
    <w:rsid w:val="002E1410"/>
    <w:rsid w:val="002E161E"/>
    <w:rsid w:val="002E164A"/>
    <w:rsid w:val="002E1FCE"/>
    <w:rsid w:val="002E20BC"/>
    <w:rsid w:val="002E21A3"/>
    <w:rsid w:val="002E252D"/>
    <w:rsid w:val="002E2592"/>
    <w:rsid w:val="002E2A57"/>
    <w:rsid w:val="002E2B12"/>
    <w:rsid w:val="002E2D8E"/>
    <w:rsid w:val="002E2E22"/>
    <w:rsid w:val="002E33B3"/>
    <w:rsid w:val="002E347E"/>
    <w:rsid w:val="002E34A2"/>
    <w:rsid w:val="002E35F2"/>
    <w:rsid w:val="002E3B9D"/>
    <w:rsid w:val="002E3CB8"/>
    <w:rsid w:val="002E3DB3"/>
    <w:rsid w:val="002E47DC"/>
    <w:rsid w:val="002E4B72"/>
    <w:rsid w:val="002E4EE9"/>
    <w:rsid w:val="002E4F9D"/>
    <w:rsid w:val="002E56B6"/>
    <w:rsid w:val="002E587C"/>
    <w:rsid w:val="002E5B7A"/>
    <w:rsid w:val="002E5D62"/>
    <w:rsid w:val="002E5F79"/>
    <w:rsid w:val="002E6A2F"/>
    <w:rsid w:val="002E78AC"/>
    <w:rsid w:val="002E7A7B"/>
    <w:rsid w:val="002E7C4C"/>
    <w:rsid w:val="002E7DCD"/>
    <w:rsid w:val="002F03BA"/>
    <w:rsid w:val="002F0900"/>
    <w:rsid w:val="002F0F6F"/>
    <w:rsid w:val="002F1313"/>
    <w:rsid w:val="002F1AE1"/>
    <w:rsid w:val="002F228F"/>
    <w:rsid w:val="002F2817"/>
    <w:rsid w:val="002F2BA0"/>
    <w:rsid w:val="002F2D6D"/>
    <w:rsid w:val="002F3193"/>
    <w:rsid w:val="002F39AA"/>
    <w:rsid w:val="002F3C36"/>
    <w:rsid w:val="002F3C46"/>
    <w:rsid w:val="002F3C74"/>
    <w:rsid w:val="002F3D94"/>
    <w:rsid w:val="002F3EDF"/>
    <w:rsid w:val="002F41EF"/>
    <w:rsid w:val="002F420F"/>
    <w:rsid w:val="002F42B3"/>
    <w:rsid w:val="002F461C"/>
    <w:rsid w:val="002F463B"/>
    <w:rsid w:val="002F494C"/>
    <w:rsid w:val="002F4A5D"/>
    <w:rsid w:val="002F4DC3"/>
    <w:rsid w:val="002F535E"/>
    <w:rsid w:val="002F548A"/>
    <w:rsid w:val="002F573F"/>
    <w:rsid w:val="002F5924"/>
    <w:rsid w:val="002F5FF8"/>
    <w:rsid w:val="002F658C"/>
    <w:rsid w:val="002F7129"/>
    <w:rsid w:val="002F71E7"/>
    <w:rsid w:val="002F78FF"/>
    <w:rsid w:val="0030099C"/>
    <w:rsid w:val="00301E01"/>
    <w:rsid w:val="00301E15"/>
    <w:rsid w:val="00301E9B"/>
    <w:rsid w:val="00301FB7"/>
    <w:rsid w:val="0030210A"/>
    <w:rsid w:val="00302963"/>
    <w:rsid w:val="00302B8D"/>
    <w:rsid w:val="00302D81"/>
    <w:rsid w:val="00302E97"/>
    <w:rsid w:val="00303292"/>
    <w:rsid w:val="00303956"/>
    <w:rsid w:val="00303C76"/>
    <w:rsid w:val="003045FD"/>
    <w:rsid w:val="00304739"/>
    <w:rsid w:val="00304D5F"/>
    <w:rsid w:val="0030514F"/>
    <w:rsid w:val="00305252"/>
    <w:rsid w:val="003052EA"/>
    <w:rsid w:val="00305A6E"/>
    <w:rsid w:val="00305BBD"/>
    <w:rsid w:val="00305D5D"/>
    <w:rsid w:val="00305F7D"/>
    <w:rsid w:val="00306140"/>
    <w:rsid w:val="0030672A"/>
    <w:rsid w:val="00306FD1"/>
    <w:rsid w:val="003071AA"/>
    <w:rsid w:val="00307466"/>
    <w:rsid w:val="00307639"/>
    <w:rsid w:val="00307768"/>
    <w:rsid w:val="00310469"/>
    <w:rsid w:val="003105D3"/>
    <w:rsid w:val="0031091F"/>
    <w:rsid w:val="00310D94"/>
    <w:rsid w:val="003115B7"/>
    <w:rsid w:val="00311667"/>
    <w:rsid w:val="00311B11"/>
    <w:rsid w:val="00311B21"/>
    <w:rsid w:val="00311D2B"/>
    <w:rsid w:val="00311DD2"/>
    <w:rsid w:val="00312170"/>
    <w:rsid w:val="0031219E"/>
    <w:rsid w:val="0031262A"/>
    <w:rsid w:val="0031270F"/>
    <w:rsid w:val="003127DD"/>
    <w:rsid w:val="00312A50"/>
    <w:rsid w:val="00312A95"/>
    <w:rsid w:val="003135BE"/>
    <w:rsid w:val="00313BC1"/>
    <w:rsid w:val="00313ECC"/>
    <w:rsid w:val="00313F84"/>
    <w:rsid w:val="003142C3"/>
    <w:rsid w:val="00314571"/>
    <w:rsid w:val="00314A43"/>
    <w:rsid w:val="00314B33"/>
    <w:rsid w:val="00314C0E"/>
    <w:rsid w:val="003151D7"/>
    <w:rsid w:val="00315288"/>
    <w:rsid w:val="00315730"/>
    <w:rsid w:val="00315933"/>
    <w:rsid w:val="00315F81"/>
    <w:rsid w:val="003163FC"/>
    <w:rsid w:val="0031661C"/>
    <w:rsid w:val="003169FB"/>
    <w:rsid w:val="00316E4B"/>
    <w:rsid w:val="00316EDD"/>
    <w:rsid w:val="0031721F"/>
    <w:rsid w:val="0031781D"/>
    <w:rsid w:val="003179D8"/>
    <w:rsid w:val="00317B09"/>
    <w:rsid w:val="00317D71"/>
    <w:rsid w:val="00320015"/>
    <w:rsid w:val="00320027"/>
    <w:rsid w:val="00320175"/>
    <w:rsid w:val="00320415"/>
    <w:rsid w:val="00320682"/>
    <w:rsid w:val="003206C3"/>
    <w:rsid w:val="00320B1B"/>
    <w:rsid w:val="00320D6A"/>
    <w:rsid w:val="0032136D"/>
    <w:rsid w:val="00321D79"/>
    <w:rsid w:val="00321EEF"/>
    <w:rsid w:val="0032262A"/>
    <w:rsid w:val="0032270F"/>
    <w:rsid w:val="003228FA"/>
    <w:rsid w:val="00322BA7"/>
    <w:rsid w:val="00322E7F"/>
    <w:rsid w:val="003230FF"/>
    <w:rsid w:val="003234FA"/>
    <w:rsid w:val="003237DB"/>
    <w:rsid w:val="00323896"/>
    <w:rsid w:val="0032483E"/>
    <w:rsid w:val="00324C38"/>
    <w:rsid w:val="00324E76"/>
    <w:rsid w:val="00324E83"/>
    <w:rsid w:val="00325173"/>
    <w:rsid w:val="00326193"/>
    <w:rsid w:val="003269E9"/>
    <w:rsid w:val="003269F1"/>
    <w:rsid w:val="00326C45"/>
    <w:rsid w:val="00326CBA"/>
    <w:rsid w:val="003271D0"/>
    <w:rsid w:val="003278FB"/>
    <w:rsid w:val="003304EA"/>
    <w:rsid w:val="0033063B"/>
    <w:rsid w:val="0033087F"/>
    <w:rsid w:val="00330B21"/>
    <w:rsid w:val="00330C48"/>
    <w:rsid w:val="003313E8"/>
    <w:rsid w:val="003317A9"/>
    <w:rsid w:val="00331961"/>
    <w:rsid w:val="003319FB"/>
    <w:rsid w:val="00331A42"/>
    <w:rsid w:val="00332320"/>
    <w:rsid w:val="003327E2"/>
    <w:rsid w:val="0033298D"/>
    <w:rsid w:val="00332B67"/>
    <w:rsid w:val="00332D4D"/>
    <w:rsid w:val="003341D5"/>
    <w:rsid w:val="00334258"/>
    <w:rsid w:val="0033456F"/>
    <w:rsid w:val="0033494B"/>
    <w:rsid w:val="00334A52"/>
    <w:rsid w:val="00334E98"/>
    <w:rsid w:val="0033510D"/>
    <w:rsid w:val="003359CF"/>
    <w:rsid w:val="00335E13"/>
    <w:rsid w:val="00335EB7"/>
    <w:rsid w:val="003366A7"/>
    <w:rsid w:val="00336938"/>
    <w:rsid w:val="00336F7C"/>
    <w:rsid w:val="00337035"/>
    <w:rsid w:val="00337A1A"/>
    <w:rsid w:val="00337D29"/>
    <w:rsid w:val="00337EDB"/>
    <w:rsid w:val="00340A0A"/>
    <w:rsid w:val="00340BCE"/>
    <w:rsid w:val="00340CFE"/>
    <w:rsid w:val="0034136B"/>
    <w:rsid w:val="0034193A"/>
    <w:rsid w:val="00341D28"/>
    <w:rsid w:val="00341E77"/>
    <w:rsid w:val="00341FDA"/>
    <w:rsid w:val="00342859"/>
    <w:rsid w:val="00342B15"/>
    <w:rsid w:val="00342B60"/>
    <w:rsid w:val="00342D46"/>
    <w:rsid w:val="00342D7C"/>
    <w:rsid w:val="00343009"/>
    <w:rsid w:val="00343262"/>
    <w:rsid w:val="003434A6"/>
    <w:rsid w:val="0034369F"/>
    <w:rsid w:val="00343BA5"/>
    <w:rsid w:val="00343E36"/>
    <w:rsid w:val="00343E4B"/>
    <w:rsid w:val="003442D5"/>
    <w:rsid w:val="00344867"/>
    <w:rsid w:val="003448B6"/>
    <w:rsid w:val="00344D73"/>
    <w:rsid w:val="00345ED7"/>
    <w:rsid w:val="00346764"/>
    <w:rsid w:val="00346A2E"/>
    <w:rsid w:val="00346C88"/>
    <w:rsid w:val="00346FD5"/>
    <w:rsid w:val="0034708E"/>
    <w:rsid w:val="003471EC"/>
    <w:rsid w:val="00347505"/>
    <w:rsid w:val="00347563"/>
    <w:rsid w:val="003478A6"/>
    <w:rsid w:val="003479AA"/>
    <w:rsid w:val="003479EE"/>
    <w:rsid w:val="00347A02"/>
    <w:rsid w:val="00347E30"/>
    <w:rsid w:val="00347F82"/>
    <w:rsid w:val="00350070"/>
    <w:rsid w:val="003500F9"/>
    <w:rsid w:val="00350570"/>
    <w:rsid w:val="00350D0D"/>
    <w:rsid w:val="00350D59"/>
    <w:rsid w:val="00351036"/>
    <w:rsid w:val="00351592"/>
    <w:rsid w:val="00351640"/>
    <w:rsid w:val="00351724"/>
    <w:rsid w:val="00351954"/>
    <w:rsid w:val="00351981"/>
    <w:rsid w:val="00351D7C"/>
    <w:rsid w:val="00351F5D"/>
    <w:rsid w:val="0035218D"/>
    <w:rsid w:val="00352286"/>
    <w:rsid w:val="00352D64"/>
    <w:rsid w:val="00352DD8"/>
    <w:rsid w:val="0035315D"/>
    <w:rsid w:val="0035332C"/>
    <w:rsid w:val="003534ED"/>
    <w:rsid w:val="0035375F"/>
    <w:rsid w:val="00353B6F"/>
    <w:rsid w:val="00353B90"/>
    <w:rsid w:val="00353EDF"/>
    <w:rsid w:val="003542FC"/>
    <w:rsid w:val="0035440B"/>
    <w:rsid w:val="003547F0"/>
    <w:rsid w:val="00354AAF"/>
    <w:rsid w:val="003550AA"/>
    <w:rsid w:val="0035566B"/>
    <w:rsid w:val="003558E7"/>
    <w:rsid w:val="00355B97"/>
    <w:rsid w:val="00355C47"/>
    <w:rsid w:val="00355E7C"/>
    <w:rsid w:val="00356596"/>
    <w:rsid w:val="003565E6"/>
    <w:rsid w:val="0035691C"/>
    <w:rsid w:val="003577B9"/>
    <w:rsid w:val="00357848"/>
    <w:rsid w:val="00357AB4"/>
    <w:rsid w:val="00360127"/>
    <w:rsid w:val="003601F8"/>
    <w:rsid w:val="00360796"/>
    <w:rsid w:val="003607D8"/>
    <w:rsid w:val="00360EB3"/>
    <w:rsid w:val="00361048"/>
    <w:rsid w:val="00361D31"/>
    <w:rsid w:val="00362017"/>
    <w:rsid w:val="0036263E"/>
    <w:rsid w:val="003630C5"/>
    <w:rsid w:val="003632FA"/>
    <w:rsid w:val="00363632"/>
    <w:rsid w:val="003638B4"/>
    <w:rsid w:val="00363BE0"/>
    <w:rsid w:val="00363D33"/>
    <w:rsid w:val="0036401F"/>
    <w:rsid w:val="00364649"/>
    <w:rsid w:val="0036464B"/>
    <w:rsid w:val="003647E4"/>
    <w:rsid w:val="003649F4"/>
    <w:rsid w:val="00364C9E"/>
    <w:rsid w:val="00365E5C"/>
    <w:rsid w:val="003664EE"/>
    <w:rsid w:val="003668FD"/>
    <w:rsid w:val="00366963"/>
    <w:rsid w:val="00366BB3"/>
    <w:rsid w:val="00366EBE"/>
    <w:rsid w:val="00367487"/>
    <w:rsid w:val="003674EB"/>
    <w:rsid w:val="003678D5"/>
    <w:rsid w:val="00367F48"/>
    <w:rsid w:val="0037036C"/>
    <w:rsid w:val="00370E85"/>
    <w:rsid w:val="003711CE"/>
    <w:rsid w:val="003715EC"/>
    <w:rsid w:val="00371ACC"/>
    <w:rsid w:val="00371E22"/>
    <w:rsid w:val="0037202C"/>
    <w:rsid w:val="00372379"/>
    <w:rsid w:val="003725E1"/>
    <w:rsid w:val="003726BA"/>
    <w:rsid w:val="00372845"/>
    <w:rsid w:val="00372AA6"/>
    <w:rsid w:val="00372CB7"/>
    <w:rsid w:val="00372CC1"/>
    <w:rsid w:val="00372D24"/>
    <w:rsid w:val="00372EFA"/>
    <w:rsid w:val="003730FB"/>
    <w:rsid w:val="00373232"/>
    <w:rsid w:val="00373299"/>
    <w:rsid w:val="003732FC"/>
    <w:rsid w:val="00373A9A"/>
    <w:rsid w:val="00373D60"/>
    <w:rsid w:val="00373FDE"/>
    <w:rsid w:val="00374143"/>
    <w:rsid w:val="003742D5"/>
    <w:rsid w:val="00374328"/>
    <w:rsid w:val="00374918"/>
    <w:rsid w:val="00375020"/>
    <w:rsid w:val="003750A1"/>
    <w:rsid w:val="00375443"/>
    <w:rsid w:val="00375599"/>
    <w:rsid w:val="003755D4"/>
    <w:rsid w:val="00376075"/>
    <w:rsid w:val="003764FF"/>
    <w:rsid w:val="00376866"/>
    <w:rsid w:val="003768AC"/>
    <w:rsid w:val="00376A79"/>
    <w:rsid w:val="00376B0F"/>
    <w:rsid w:val="00376D06"/>
    <w:rsid w:val="00376ECF"/>
    <w:rsid w:val="003772EE"/>
    <w:rsid w:val="003776C3"/>
    <w:rsid w:val="00377703"/>
    <w:rsid w:val="0037793F"/>
    <w:rsid w:val="00377BD0"/>
    <w:rsid w:val="00377DAB"/>
    <w:rsid w:val="00377DE6"/>
    <w:rsid w:val="00377DFA"/>
    <w:rsid w:val="0038085A"/>
    <w:rsid w:val="0038087C"/>
    <w:rsid w:val="003809D3"/>
    <w:rsid w:val="00380B5B"/>
    <w:rsid w:val="00381258"/>
    <w:rsid w:val="00381D3E"/>
    <w:rsid w:val="00381D85"/>
    <w:rsid w:val="00382745"/>
    <w:rsid w:val="00382A5F"/>
    <w:rsid w:val="00382ACE"/>
    <w:rsid w:val="00382E56"/>
    <w:rsid w:val="0038316B"/>
    <w:rsid w:val="003834F2"/>
    <w:rsid w:val="003836CA"/>
    <w:rsid w:val="00383795"/>
    <w:rsid w:val="00383876"/>
    <w:rsid w:val="00383A57"/>
    <w:rsid w:val="00383C2C"/>
    <w:rsid w:val="00384716"/>
    <w:rsid w:val="00384A32"/>
    <w:rsid w:val="00384B6B"/>
    <w:rsid w:val="00385620"/>
    <w:rsid w:val="003857A5"/>
    <w:rsid w:val="00385918"/>
    <w:rsid w:val="00385E12"/>
    <w:rsid w:val="00386224"/>
    <w:rsid w:val="0038630C"/>
    <w:rsid w:val="003865A8"/>
    <w:rsid w:val="0038678F"/>
    <w:rsid w:val="00386B4E"/>
    <w:rsid w:val="00386E7C"/>
    <w:rsid w:val="00387410"/>
    <w:rsid w:val="0038741A"/>
    <w:rsid w:val="00390416"/>
    <w:rsid w:val="0039073A"/>
    <w:rsid w:val="00390937"/>
    <w:rsid w:val="00390BE7"/>
    <w:rsid w:val="00390BE8"/>
    <w:rsid w:val="00390D3E"/>
    <w:rsid w:val="00390EE1"/>
    <w:rsid w:val="00391DFB"/>
    <w:rsid w:val="0039252D"/>
    <w:rsid w:val="00392800"/>
    <w:rsid w:val="00392D08"/>
    <w:rsid w:val="00392D69"/>
    <w:rsid w:val="00392FB4"/>
    <w:rsid w:val="0039322F"/>
    <w:rsid w:val="00393285"/>
    <w:rsid w:val="003932BF"/>
    <w:rsid w:val="00393660"/>
    <w:rsid w:val="0039381E"/>
    <w:rsid w:val="0039388C"/>
    <w:rsid w:val="00393AC9"/>
    <w:rsid w:val="00393BAA"/>
    <w:rsid w:val="00393D18"/>
    <w:rsid w:val="00393FB3"/>
    <w:rsid w:val="00393FEB"/>
    <w:rsid w:val="0039418E"/>
    <w:rsid w:val="00394393"/>
    <w:rsid w:val="00394958"/>
    <w:rsid w:val="00394AD7"/>
    <w:rsid w:val="00394D85"/>
    <w:rsid w:val="00394ED9"/>
    <w:rsid w:val="00394EE2"/>
    <w:rsid w:val="003950E3"/>
    <w:rsid w:val="003953D6"/>
    <w:rsid w:val="003958FF"/>
    <w:rsid w:val="0039597A"/>
    <w:rsid w:val="0039699C"/>
    <w:rsid w:val="00396A70"/>
    <w:rsid w:val="00396C03"/>
    <w:rsid w:val="003974F6"/>
    <w:rsid w:val="00397C84"/>
    <w:rsid w:val="003A0358"/>
    <w:rsid w:val="003A0427"/>
    <w:rsid w:val="003A0629"/>
    <w:rsid w:val="003A0864"/>
    <w:rsid w:val="003A09F0"/>
    <w:rsid w:val="003A135D"/>
    <w:rsid w:val="003A136A"/>
    <w:rsid w:val="003A13FF"/>
    <w:rsid w:val="003A1425"/>
    <w:rsid w:val="003A1553"/>
    <w:rsid w:val="003A198F"/>
    <w:rsid w:val="003A1FF2"/>
    <w:rsid w:val="003A2C4A"/>
    <w:rsid w:val="003A2FB1"/>
    <w:rsid w:val="003A3169"/>
    <w:rsid w:val="003A3A60"/>
    <w:rsid w:val="003A42CA"/>
    <w:rsid w:val="003A43E2"/>
    <w:rsid w:val="003A4649"/>
    <w:rsid w:val="003A47FD"/>
    <w:rsid w:val="003A4841"/>
    <w:rsid w:val="003A4889"/>
    <w:rsid w:val="003A517B"/>
    <w:rsid w:val="003A536C"/>
    <w:rsid w:val="003A5ADC"/>
    <w:rsid w:val="003A5C72"/>
    <w:rsid w:val="003A63B5"/>
    <w:rsid w:val="003A676E"/>
    <w:rsid w:val="003A6E63"/>
    <w:rsid w:val="003A6F07"/>
    <w:rsid w:val="003A73B0"/>
    <w:rsid w:val="003A7467"/>
    <w:rsid w:val="003A768C"/>
    <w:rsid w:val="003A76E9"/>
    <w:rsid w:val="003A7F6E"/>
    <w:rsid w:val="003B02AD"/>
    <w:rsid w:val="003B0693"/>
    <w:rsid w:val="003B0783"/>
    <w:rsid w:val="003B08CF"/>
    <w:rsid w:val="003B09F2"/>
    <w:rsid w:val="003B1A79"/>
    <w:rsid w:val="003B1A9A"/>
    <w:rsid w:val="003B1AEF"/>
    <w:rsid w:val="003B1BD1"/>
    <w:rsid w:val="003B20A7"/>
    <w:rsid w:val="003B23C2"/>
    <w:rsid w:val="003B25AE"/>
    <w:rsid w:val="003B28F9"/>
    <w:rsid w:val="003B3162"/>
    <w:rsid w:val="003B3261"/>
    <w:rsid w:val="003B3280"/>
    <w:rsid w:val="003B349D"/>
    <w:rsid w:val="003B38BF"/>
    <w:rsid w:val="003B4180"/>
    <w:rsid w:val="003B4253"/>
    <w:rsid w:val="003B4D4A"/>
    <w:rsid w:val="003B4DA6"/>
    <w:rsid w:val="003B5302"/>
    <w:rsid w:val="003B5670"/>
    <w:rsid w:val="003B5818"/>
    <w:rsid w:val="003B5D43"/>
    <w:rsid w:val="003B6149"/>
    <w:rsid w:val="003B64BE"/>
    <w:rsid w:val="003B6831"/>
    <w:rsid w:val="003B68F6"/>
    <w:rsid w:val="003B6A56"/>
    <w:rsid w:val="003B766C"/>
    <w:rsid w:val="003B769D"/>
    <w:rsid w:val="003B7978"/>
    <w:rsid w:val="003B79CB"/>
    <w:rsid w:val="003B7C90"/>
    <w:rsid w:val="003C0370"/>
    <w:rsid w:val="003C07CB"/>
    <w:rsid w:val="003C0931"/>
    <w:rsid w:val="003C0C26"/>
    <w:rsid w:val="003C0F71"/>
    <w:rsid w:val="003C10F6"/>
    <w:rsid w:val="003C1403"/>
    <w:rsid w:val="003C15EF"/>
    <w:rsid w:val="003C1EA9"/>
    <w:rsid w:val="003C2180"/>
    <w:rsid w:val="003C2717"/>
    <w:rsid w:val="003C2D6B"/>
    <w:rsid w:val="003C2F5F"/>
    <w:rsid w:val="003C36DF"/>
    <w:rsid w:val="003C3FD3"/>
    <w:rsid w:val="003C40F8"/>
    <w:rsid w:val="003C4D26"/>
    <w:rsid w:val="003C5343"/>
    <w:rsid w:val="003C579A"/>
    <w:rsid w:val="003C5D92"/>
    <w:rsid w:val="003C64A0"/>
    <w:rsid w:val="003C65B4"/>
    <w:rsid w:val="003C6799"/>
    <w:rsid w:val="003C681D"/>
    <w:rsid w:val="003C68A3"/>
    <w:rsid w:val="003C704D"/>
    <w:rsid w:val="003C707D"/>
    <w:rsid w:val="003C7526"/>
    <w:rsid w:val="003C7535"/>
    <w:rsid w:val="003C7612"/>
    <w:rsid w:val="003C76CB"/>
    <w:rsid w:val="003C7A62"/>
    <w:rsid w:val="003D002B"/>
    <w:rsid w:val="003D0122"/>
    <w:rsid w:val="003D0327"/>
    <w:rsid w:val="003D051F"/>
    <w:rsid w:val="003D07AC"/>
    <w:rsid w:val="003D0891"/>
    <w:rsid w:val="003D0C53"/>
    <w:rsid w:val="003D0E27"/>
    <w:rsid w:val="003D0E9E"/>
    <w:rsid w:val="003D1788"/>
    <w:rsid w:val="003D1A64"/>
    <w:rsid w:val="003D1B64"/>
    <w:rsid w:val="003D1B8C"/>
    <w:rsid w:val="003D2384"/>
    <w:rsid w:val="003D2480"/>
    <w:rsid w:val="003D2718"/>
    <w:rsid w:val="003D28A5"/>
    <w:rsid w:val="003D2B3F"/>
    <w:rsid w:val="003D2E53"/>
    <w:rsid w:val="003D315F"/>
    <w:rsid w:val="003D3437"/>
    <w:rsid w:val="003D3817"/>
    <w:rsid w:val="003D3E25"/>
    <w:rsid w:val="003D45D5"/>
    <w:rsid w:val="003D4DB8"/>
    <w:rsid w:val="003D4E45"/>
    <w:rsid w:val="003D4EDE"/>
    <w:rsid w:val="003D5784"/>
    <w:rsid w:val="003D5C38"/>
    <w:rsid w:val="003D62CD"/>
    <w:rsid w:val="003D6401"/>
    <w:rsid w:val="003D66EE"/>
    <w:rsid w:val="003D69B5"/>
    <w:rsid w:val="003D70E2"/>
    <w:rsid w:val="003D7385"/>
    <w:rsid w:val="003D789B"/>
    <w:rsid w:val="003D7FB4"/>
    <w:rsid w:val="003D7FE2"/>
    <w:rsid w:val="003E02C5"/>
    <w:rsid w:val="003E0326"/>
    <w:rsid w:val="003E08CA"/>
    <w:rsid w:val="003E08D7"/>
    <w:rsid w:val="003E09C5"/>
    <w:rsid w:val="003E10AD"/>
    <w:rsid w:val="003E181C"/>
    <w:rsid w:val="003E18C9"/>
    <w:rsid w:val="003E19F8"/>
    <w:rsid w:val="003E1D6C"/>
    <w:rsid w:val="003E1F5D"/>
    <w:rsid w:val="003E2EBA"/>
    <w:rsid w:val="003E3182"/>
    <w:rsid w:val="003E3656"/>
    <w:rsid w:val="003E365D"/>
    <w:rsid w:val="003E3ABA"/>
    <w:rsid w:val="003E3DDC"/>
    <w:rsid w:val="003E4815"/>
    <w:rsid w:val="003E5021"/>
    <w:rsid w:val="003E53E6"/>
    <w:rsid w:val="003E5C32"/>
    <w:rsid w:val="003F0101"/>
    <w:rsid w:val="003F039B"/>
    <w:rsid w:val="003F03DF"/>
    <w:rsid w:val="003F07F5"/>
    <w:rsid w:val="003F08B6"/>
    <w:rsid w:val="003F0B58"/>
    <w:rsid w:val="003F0BF3"/>
    <w:rsid w:val="003F0F5F"/>
    <w:rsid w:val="003F1083"/>
    <w:rsid w:val="003F1113"/>
    <w:rsid w:val="003F124F"/>
    <w:rsid w:val="003F14C0"/>
    <w:rsid w:val="003F157E"/>
    <w:rsid w:val="003F1702"/>
    <w:rsid w:val="003F196E"/>
    <w:rsid w:val="003F2184"/>
    <w:rsid w:val="003F21AD"/>
    <w:rsid w:val="003F2252"/>
    <w:rsid w:val="003F229E"/>
    <w:rsid w:val="003F2354"/>
    <w:rsid w:val="003F2772"/>
    <w:rsid w:val="003F2A74"/>
    <w:rsid w:val="003F3BC4"/>
    <w:rsid w:val="003F3D7D"/>
    <w:rsid w:val="003F403B"/>
    <w:rsid w:val="003F43AD"/>
    <w:rsid w:val="003F480F"/>
    <w:rsid w:val="003F4867"/>
    <w:rsid w:val="003F4C80"/>
    <w:rsid w:val="003F5364"/>
    <w:rsid w:val="003F56EA"/>
    <w:rsid w:val="003F5D35"/>
    <w:rsid w:val="003F63A9"/>
    <w:rsid w:val="003F67D6"/>
    <w:rsid w:val="003F6D46"/>
    <w:rsid w:val="003F6E72"/>
    <w:rsid w:val="003F7160"/>
    <w:rsid w:val="003F72CD"/>
    <w:rsid w:val="003F77F1"/>
    <w:rsid w:val="003F78FD"/>
    <w:rsid w:val="0040059B"/>
    <w:rsid w:val="00400D75"/>
    <w:rsid w:val="004014F2"/>
    <w:rsid w:val="0040234C"/>
    <w:rsid w:val="0040296B"/>
    <w:rsid w:val="0040352C"/>
    <w:rsid w:val="0040373F"/>
    <w:rsid w:val="0040391D"/>
    <w:rsid w:val="00403B74"/>
    <w:rsid w:val="0040444C"/>
    <w:rsid w:val="004052E6"/>
    <w:rsid w:val="004055D4"/>
    <w:rsid w:val="004057C7"/>
    <w:rsid w:val="00405AE0"/>
    <w:rsid w:val="00405C71"/>
    <w:rsid w:val="00405E4A"/>
    <w:rsid w:val="004060B8"/>
    <w:rsid w:val="004061B3"/>
    <w:rsid w:val="004068BD"/>
    <w:rsid w:val="00406B78"/>
    <w:rsid w:val="00406D26"/>
    <w:rsid w:val="00406EF1"/>
    <w:rsid w:val="0040747B"/>
    <w:rsid w:val="00407877"/>
    <w:rsid w:val="00407928"/>
    <w:rsid w:val="00407DA3"/>
    <w:rsid w:val="00407DCA"/>
    <w:rsid w:val="004100BA"/>
    <w:rsid w:val="004107BC"/>
    <w:rsid w:val="00410973"/>
    <w:rsid w:val="004109EC"/>
    <w:rsid w:val="00410AB4"/>
    <w:rsid w:val="00410C50"/>
    <w:rsid w:val="00410D03"/>
    <w:rsid w:val="00410F2E"/>
    <w:rsid w:val="00411849"/>
    <w:rsid w:val="0041192F"/>
    <w:rsid w:val="00411F77"/>
    <w:rsid w:val="00412306"/>
    <w:rsid w:val="00412524"/>
    <w:rsid w:val="00412ECF"/>
    <w:rsid w:val="004132C5"/>
    <w:rsid w:val="0041381E"/>
    <w:rsid w:val="00413FB9"/>
    <w:rsid w:val="0041403C"/>
    <w:rsid w:val="004146E7"/>
    <w:rsid w:val="00415591"/>
    <w:rsid w:val="00415727"/>
    <w:rsid w:val="0041591C"/>
    <w:rsid w:val="004161D0"/>
    <w:rsid w:val="00416416"/>
    <w:rsid w:val="0041646F"/>
    <w:rsid w:val="00416C2C"/>
    <w:rsid w:val="00416EAB"/>
    <w:rsid w:val="004170E6"/>
    <w:rsid w:val="00417617"/>
    <w:rsid w:val="004176FB"/>
    <w:rsid w:val="0041784A"/>
    <w:rsid w:val="00417916"/>
    <w:rsid w:val="0041797D"/>
    <w:rsid w:val="004200BE"/>
    <w:rsid w:val="00420B42"/>
    <w:rsid w:val="00421D34"/>
    <w:rsid w:val="00422023"/>
    <w:rsid w:val="0042207D"/>
    <w:rsid w:val="004222BB"/>
    <w:rsid w:val="00422A5A"/>
    <w:rsid w:val="004232CB"/>
    <w:rsid w:val="00423324"/>
    <w:rsid w:val="004239A4"/>
    <w:rsid w:val="00423B5E"/>
    <w:rsid w:val="00423BBA"/>
    <w:rsid w:val="00423D5D"/>
    <w:rsid w:val="0042424B"/>
    <w:rsid w:val="00424301"/>
    <w:rsid w:val="004243C8"/>
    <w:rsid w:val="00424809"/>
    <w:rsid w:val="00424F5E"/>
    <w:rsid w:val="00424F87"/>
    <w:rsid w:val="0042514F"/>
    <w:rsid w:val="00425787"/>
    <w:rsid w:val="004257BF"/>
    <w:rsid w:val="00425897"/>
    <w:rsid w:val="00425E93"/>
    <w:rsid w:val="00425E96"/>
    <w:rsid w:val="0042636F"/>
    <w:rsid w:val="004267FF"/>
    <w:rsid w:val="00426CB5"/>
    <w:rsid w:val="004274CD"/>
    <w:rsid w:val="00427969"/>
    <w:rsid w:val="00427AD6"/>
    <w:rsid w:val="00427CA1"/>
    <w:rsid w:val="00427F4A"/>
    <w:rsid w:val="00430562"/>
    <w:rsid w:val="00430682"/>
    <w:rsid w:val="00430934"/>
    <w:rsid w:val="00430EF8"/>
    <w:rsid w:val="00430FA1"/>
    <w:rsid w:val="00431112"/>
    <w:rsid w:val="004311FC"/>
    <w:rsid w:val="0043139A"/>
    <w:rsid w:val="0043151B"/>
    <w:rsid w:val="0043173D"/>
    <w:rsid w:val="00431A78"/>
    <w:rsid w:val="004323DD"/>
    <w:rsid w:val="00432588"/>
    <w:rsid w:val="004325DD"/>
    <w:rsid w:val="00432A9A"/>
    <w:rsid w:val="004333CF"/>
    <w:rsid w:val="00433AA3"/>
    <w:rsid w:val="00433B76"/>
    <w:rsid w:val="00433C9D"/>
    <w:rsid w:val="00433F4D"/>
    <w:rsid w:val="00433FAB"/>
    <w:rsid w:val="0043435C"/>
    <w:rsid w:val="0043439E"/>
    <w:rsid w:val="00434410"/>
    <w:rsid w:val="00434678"/>
    <w:rsid w:val="00434BB5"/>
    <w:rsid w:val="00435641"/>
    <w:rsid w:val="00435ADA"/>
    <w:rsid w:val="00435F84"/>
    <w:rsid w:val="00435FBF"/>
    <w:rsid w:val="00436044"/>
    <w:rsid w:val="004362DF"/>
    <w:rsid w:val="0043679E"/>
    <w:rsid w:val="00436D21"/>
    <w:rsid w:val="004370B3"/>
    <w:rsid w:val="00437713"/>
    <w:rsid w:val="00437B28"/>
    <w:rsid w:val="00437B2F"/>
    <w:rsid w:val="00437C52"/>
    <w:rsid w:val="00437D11"/>
    <w:rsid w:val="00437FC7"/>
    <w:rsid w:val="00441160"/>
    <w:rsid w:val="004411B9"/>
    <w:rsid w:val="0044134E"/>
    <w:rsid w:val="004415D4"/>
    <w:rsid w:val="00441F82"/>
    <w:rsid w:val="004422DD"/>
    <w:rsid w:val="00442720"/>
    <w:rsid w:val="00442B82"/>
    <w:rsid w:val="00442DE9"/>
    <w:rsid w:val="00442F5A"/>
    <w:rsid w:val="00443922"/>
    <w:rsid w:val="00443A6E"/>
    <w:rsid w:val="00443C41"/>
    <w:rsid w:val="00443D2F"/>
    <w:rsid w:val="00443E12"/>
    <w:rsid w:val="004440D0"/>
    <w:rsid w:val="00444213"/>
    <w:rsid w:val="00444B0A"/>
    <w:rsid w:val="00444B48"/>
    <w:rsid w:val="00444DCB"/>
    <w:rsid w:val="004459A4"/>
    <w:rsid w:val="004459A8"/>
    <w:rsid w:val="00446102"/>
    <w:rsid w:val="00446697"/>
    <w:rsid w:val="00446937"/>
    <w:rsid w:val="00446BF9"/>
    <w:rsid w:val="00450231"/>
    <w:rsid w:val="00450889"/>
    <w:rsid w:val="00450995"/>
    <w:rsid w:val="00450D69"/>
    <w:rsid w:val="00451617"/>
    <w:rsid w:val="00451796"/>
    <w:rsid w:val="00451A02"/>
    <w:rsid w:val="00451F8A"/>
    <w:rsid w:val="004521D4"/>
    <w:rsid w:val="00452662"/>
    <w:rsid w:val="0045342F"/>
    <w:rsid w:val="0045361D"/>
    <w:rsid w:val="00453A41"/>
    <w:rsid w:val="00453AED"/>
    <w:rsid w:val="00453D2F"/>
    <w:rsid w:val="00454342"/>
    <w:rsid w:val="00454906"/>
    <w:rsid w:val="00454A42"/>
    <w:rsid w:val="00454A6F"/>
    <w:rsid w:val="00454A8F"/>
    <w:rsid w:val="00454C11"/>
    <w:rsid w:val="00454E09"/>
    <w:rsid w:val="00454F49"/>
    <w:rsid w:val="00455535"/>
    <w:rsid w:val="004555AA"/>
    <w:rsid w:val="00455D27"/>
    <w:rsid w:val="00455E03"/>
    <w:rsid w:val="0045682B"/>
    <w:rsid w:val="00456B80"/>
    <w:rsid w:val="00456D41"/>
    <w:rsid w:val="00457286"/>
    <w:rsid w:val="004572AB"/>
    <w:rsid w:val="004574ED"/>
    <w:rsid w:val="00457542"/>
    <w:rsid w:val="00457715"/>
    <w:rsid w:val="00457791"/>
    <w:rsid w:val="00457AA1"/>
    <w:rsid w:val="00457B66"/>
    <w:rsid w:val="00457F0E"/>
    <w:rsid w:val="00460281"/>
    <w:rsid w:val="00460DBC"/>
    <w:rsid w:val="00460DF1"/>
    <w:rsid w:val="00460F69"/>
    <w:rsid w:val="00461121"/>
    <w:rsid w:val="00461291"/>
    <w:rsid w:val="004616B3"/>
    <w:rsid w:val="0046173B"/>
    <w:rsid w:val="00461B22"/>
    <w:rsid w:val="00461D5B"/>
    <w:rsid w:val="004628AA"/>
    <w:rsid w:val="00462F99"/>
    <w:rsid w:val="00462FBA"/>
    <w:rsid w:val="00463830"/>
    <w:rsid w:val="00463909"/>
    <w:rsid w:val="00463C84"/>
    <w:rsid w:val="00464283"/>
    <w:rsid w:val="0046434A"/>
    <w:rsid w:val="00464644"/>
    <w:rsid w:val="00464C3E"/>
    <w:rsid w:val="00464DC6"/>
    <w:rsid w:val="00464F41"/>
    <w:rsid w:val="00465270"/>
    <w:rsid w:val="00465360"/>
    <w:rsid w:val="00465425"/>
    <w:rsid w:val="0046570F"/>
    <w:rsid w:val="00465A35"/>
    <w:rsid w:val="00465F80"/>
    <w:rsid w:val="004661F4"/>
    <w:rsid w:val="00466318"/>
    <w:rsid w:val="00466385"/>
    <w:rsid w:val="004664F8"/>
    <w:rsid w:val="00466620"/>
    <w:rsid w:val="00466BA8"/>
    <w:rsid w:val="00466DF7"/>
    <w:rsid w:val="00466F62"/>
    <w:rsid w:val="00467385"/>
    <w:rsid w:val="0047082D"/>
    <w:rsid w:val="004710AE"/>
    <w:rsid w:val="004710D4"/>
    <w:rsid w:val="0047126D"/>
    <w:rsid w:val="0047167C"/>
    <w:rsid w:val="00471995"/>
    <w:rsid w:val="00472CBD"/>
    <w:rsid w:val="00473374"/>
    <w:rsid w:val="0047351F"/>
    <w:rsid w:val="004735C6"/>
    <w:rsid w:val="0047398C"/>
    <w:rsid w:val="00473A92"/>
    <w:rsid w:val="00473BDF"/>
    <w:rsid w:val="004741FD"/>
    <w:rsid w:val="004746D6"/>
    <w:rsid w:val="0047510C"/>
    <w:rsid w:val="00475A3D"/>
    <w:rsid w:val="00475DA0"/>
    <w:rsid w:val="00476E18"/>
    <w:rsid w:val="00477C03"/>
    <w:rsid w:val="00477C37"/>
    <w:rsid w:val="00477C48"/>
    <w:rsid w:val="00477D58"/>
    <w:rsid w:val="00480039"/>
    <w:rsid w:val="00480FB4"/>
    <w:rsid w:val="004811A6"/>
    <w:rsid w:val="004812F8"/>
    <w:rsid w:val="00481818"/>
    <w:rsid w:val="004821BE"/>
    <w:rsid w:val="00482651"/>
    <w:rsid w:val="00482B26"/>
    <w:rsid w:val="00482B9B"/>
    <w:rsid w:val="00482FD6"/>
    <w:rsid w:val="0048313B"/>
    <w:rsid w:val="00483357"/>
    <w:rsid w:val="0048375C"/>
    <w:rsid w:val="00483A12"/>
    <w:rsid w:val="00483B57"/>
    <w:rsid w:val="00483BA8"/>
    <w:rsid w:val="00483BE3"/>
    <w:rsid w:val="00483C9F"/>
    <w:rsid w:val="00483E1F"/>
    <w:rsid w:val="00484106"/>
    <w:rsid w:val="004842F0"/>
    <w:rsid w:val="004843FE"/>
    <w:rsid w:val="004847FE"/>
    <w:rsid w:val="00484AB3"/>
    <w:rsid w:val="00484EB8"/>
    <w:rsid w:val="00485504"/>
    <w:rsid w:val="004861B8"/>
    <w:rsid w:val="004862EC"/>
    <w:rsid w:val="004863E5"/>
    <w:rsid w:val="0048643A"/>
    <w:rsid w:val="004868B5"/>
    <w:rsid w:val="004871AA"/>
    <w:rsid w:val="00487248"/>
    <w:rsid w:val="004877D0"/>
    <w:rsid w:val="00487814"/>
    <w:rsid w:val="00487A21"/>
    <w:rsid w:val="00487BF9"/>
    <w:rsid w:val="00487E34"/>
    <w:rsid w:val="0049016F"/>
    <w:rsid w:val="004904B0"/>
    <w:rsid w:val="004906C2"/>
    <w:rsid w:val="004907EE"/>
    <w:rsid w:val="00490819"/>
    <w:rsid w:val="0049090E"/>
    <w:rsid w:val="00490918"/>
    <w:rsid w:val="00491A1D"/>
    <w:rsid w:val="00491C04"/>
    <w:rsid w:val="00492B16"/>
    <w:rsid w:val="00492C73"/>
    <w:rsid w:val="004930A9"/>
    <w:rsid w:val="004931EB"/>
    <w:rsid w:val="004934A6"/>
    <w:rsid w:val="00493659"/>
    <w:rsid w:val="00493D89"/>
    <w:rsid w:val="0049405B"/>
    <w:rsid w:val="004951FD"/>
    <w:rsid w:val="0049525F"/>
    <w:rsid w:val="00495C75"/>
    <w:rsid w:val="00495D28"/>
    <w:rsid w:val="00495DEA"/>
    <w:rsid w:val="00495F8D"/>
    <w:rsid w:val="00496284"/>
    <w:rsid w:val="00496346"/>
    <w:rsid w:val="004963B7"/>
    <w:rsid w:val="00496BCF"/>
    <w:rsid w:val="00496C70"/>
    <w:rsid w:val="00496C9D"/>
    <w:rsid w:val="00496DE6"/>
    <w:rsid w:val="00496E22"/>
    <w:rsid w:val="00497145"/>
    <w:rsid w:val="00497317"/>
    <w:rsid w:val="0049744C"/>
    <w:rsid w:val="0049760A"/>
    <w:rsid w:val="00497B1D"/>
    <w:rsid w:val="00497F90"/>
    <w:rsid w:val="004A01AD"/>
    <w:rsid w:val="004A0410"/>
    <w:rsid w:val="004A06F5"/>
    <w:rsid w:val="004A09FA"/>
    <w:rsid w:val="004A0A3B"/>
    <w:rsid w:val="004A0C83"/>
    <w:rsid w:val="004A0DC8"/>
    <w:rsid w:val="004A0E5E"/>
    <w:rsid w:val="004A0ECC"/>
    <w:rsid w:val="004A10CF"/>
    <w:rsid w:val="004A1165"/>
    <w:rsid w:val="004A17B6"/>
    <w:rsid w:val="004A1C62"/>
    <w:rsid w:val="004A1DDB"/>
    <w:rsid w:val="004A21BD"/>
    <w:rsid w:val="004A227D"/>
    <w:rsid w:val="004A296D"/>
    <w:rsid w:val="004A29B3"/>
    <w:rsid w:val="004A2A1F"/>
    <w:rsid w:val="004A2AEC"/>
    <w:rsid w:val="004A2B34"/>
    <w:rsid w:val="004A2DF0"/>
    <w:rsid w:val="004A2F8C"/>
    <w:rsid w:val="004A3065"/>
    <w:rsid w:val="004A36F7"/>
    <w:rsid w:val="004A4006"/>
    <w:rsid w:val="004A43A8"/>
    <w:rsid w:val="004A4564"/>
    <w:rsid w:val="004A4A9C"/>
    <w:rsid w:val="004A4E30"/>
    <w:rsid w:val="004A535F"/>
    <w:rsid w:val="004A5AD3"/>
    <w:rsid w:val="004A5C33"/>
    <w:rsid w:val="004A5D2E"/>
    <w:rsid w:val="004A5F71"/>
    <w:rsid w:val="004A5FB9"/>
    <w:rsid w:val="004A60E3"/>
    <w:rsid w:val="004A68B2"/>
    <w:rsid w:val="004A6D46"/>
    <w:rsid w:val="004A6E03"/>
    <w:rsid w:val="004A6E0A"/>
    <w:rsid w:val="004A728D"/>
    <w:rsid w:val="004A7E6A"/>
    <w:rsid w:val="004B08BC"/>
    <w:rsid w:val="004B08E9"/>
    <w:rsid w:val="004B0AAB"/>
    <w:rsid w:val="004B0C80"/>
    <w:rsid w:val="004B0DE0"/>
    <w:rsid w:val="004B0EAD"/>
    <w:rsid w:val="004B12C4"/>
    <w:rsid w:val="004B1554"/>
    <w:rsid w:val="004B1AA4"/>
    <w:rsid w:val="004B1D16"/>
    <w:rsid w:val="004B245C"/>
    <w:rsid w:val="004B2F12"/>
    <w:rsid w:val="004B37A6"/>
    <w:rsid w:val="004B37FF"/>
    <w:rsid w:val="004B3D77"/>
    <w:rsid w:val="004B3FE0"/>
    <w:rsid w:val="004B40B5"/>
    <w:rsid w:val="004B42A0"/>
    <w:rsid w:val="004B473B"/>
    <w:rsid w:val="004B4862"/>
    <w:rsid w:val="004B4A17"/>
    <w:rsid w:val="004B4AAB"/>
    <w:rsid w:val="004B4AC2"/>
    <w:rsid w:val="004B4AED"/>
    <w:rsid w:val="004B4F7E"/>
    <w:rsid w:val="004B51A6"/>
    <w:rsid w:val="004B5974"/>
    <w:rsid w:val="004B5D54"/>
    <w:rsid w:val="004B5EBF"/>
    <w:rsid w:val="004B627E"/>
    <w:rsid w:val="004B633B"/>
    <w:rsid w:val="004B63E8"/>
    <w:rsid w:val="004B6497"/>
    <w:rsid w:val="004B6554"/>
    <w:rsid w:val="004B6828"/>
    <w:rsid w:val="004B68AE"/>
    <w:rsid w:val="004B6CC8"/>
    <w:rsid w:val="004B6D76"/>
    <w:rsid w:val="004B6F3F"/>
    <w:rsid w:val="004B7233"/>
    <w:rsid w:val="004B7373"/>
    <w:rsid w:val="004B75BE"/>
    <w:rsid w:val="004B7918"/>
    <w:rsid w:val="004B7B40"/>
    <w:rsid w:val="004C06B8"/>
    <w:rsid w:val="004C0B1E"/>
    <w:rsid w:val="004C0D55"/>
    <w:rsid w:val="004C0FDB"/>
    <w:rsid w:val="004C111A"/>
    <w:rsid w:val="004C1397"/>
    <w:rsid w:val="004C142C"/>
    <w:rsid w:val="004C1828"/>
    <w:rsid w:val="004C1A4D"/>
    <w:rsid w:val="004C219A"/>
    <w:rsid w:val="004C2566"/>
    <w:rsid w:val="004C2B8E"/>
    <w:rsid w:val="004C2D0C"/>
    <w:rsid w:val="004C31F5"/>
    <w:rsid w:val="004C32B3"/>
    <w:rsid w:val="004C3317"/>
    <w:rsid w:val="004C37C7"/>
    <w:rsid w:val="004C392C"/>
    <w:rsid w:val="004C3CF8"/>
    <w:rsid w:val="004C46D6"/>
    <w:rsid w:val="004C4E42"/>
    <w:rsid w:val="004C5324"/>
    <w:rsid w:val="004C550F"/>
    <w:rsid w:val="004C57FC"/>
    <w:rsid w:val="004C5B23"/>
    <w:rsid w:val="004C6063"/>
    <w:rsid w:val="004C60A9"/>
    <w:rsid w:val="004C6652"/>
    <w:rsid w:val="004C6C4E"/>
    <w:rsid w:val="004C7049"/>
    <w:rsid w:val="004C7354"/>
    <w:rsid w:val="004C780A"/>
    <w:rsid w:val="004C786C"/>
    <w:rsid w:val="004C7D30"/>
    <w:rsid w:val="004D00A4"/>
    <w:rsid w:val="004D0179"/>
    <w:rsid w:val="004D03E2"/>
    <w:rsid w:val="004D04A9"/>
    <w:rsid w:val="004D05E5"/>
    <w:rsid w:val="004D075F"/>
    <w:rsid w:val="004D0778"/>
    <w:rsid w:val="004D0BFA"/>
    <w:rsid w:val="004D0D45"/>
    <w:rsid w:val="004D0DAB"/>
    <w:rsid w:val="004D0FA8"/>
    <w:rsid w:val="004D17DB"/>
    <w:rsid w:val="004D1D67"/>
    <w:rsid w:val="004D1EDF"/>
    <w:rsid w:val="004D2176"/>
    <w:rsid w:val="004D21B2"/>
    <w:rsid w:val="004D2B1F"/>
    <w:rsid w:val="004D3043"/>
    <w:rsid w:val="004D3048"/>
    <w:rsid w:val="004D3067"/>
    <w:rsid w:val="004D3161"/>
    <w:rsid w:val="004D31A7"/>
    <w:rsid w:val="004D346B"/>
    <w:rsid w:val="004D34D8"/>
    <w:rsid w:val="004D3CD2"/>
    <w:rsid w:val="004D3FF4"/>
    <w:rsid w:val="004D4490"/>
    <w:rsid w:val="004D4732"/>
    <w:rsid w:val="004D4D85"/>
    <w:rsid w:val="004D4D8B"/>
    <w:rsid w:val="004D4E66"/>
    <w:rsid w:val="004D5146"/>
    <w:rsid w:val="004D53A4"/>
    <w:rsid w:val="004D5601"/>
    <w:rsid w:val="004D5946"/>
    <w:rsid w:val="004D5C87"/>
    <w:rsid w:val="004D6629"/>
    <w:rsid w:val="004D67E5"/>
    <w:rsid w:val="004D69AD"/>
    <w:rsid w:val="004D6CCB"/>
    <w:rsid w:val="004D6D30"/>
    <w:rsid w:val="004D7057"/>
    <w:rsid w:val="004D71F7"/>
    <w:rsid w:val="004D76A3"/>
    <w:rsid w:val="004E04A3"/>
    <w:rsid w:val="004E0566"/>
    <w:rsid w:val="004E0D30"/>
    <w:rsid w:val="004E0DC4"/>
    <w:rsid w:val="004E0E12"/>
    <w:rsid w:val="004E1510"/>
    <w:rsid w:val="004E15F8"/>
    <w:rsid w:val="004E1D7A"/>
    <w:rsid w:val="004E1E7E"/>
    <w:rsid w:val="004E2012"/>
    <w:rsid w:val="004E20E4"/>
    <w:rsid w:val="004E2304"/>
    <w:rsid w:val="004E257B"/>
    <w:rsid w:val="004E2843"/>
    <w:rsid w:val="004E2927"/>
    <w:rsid w:val="004E2ABA"/>
    <w:rsid w:val="004E35E4"/>
    <w:rsid w:val="004E384F"/>
    <w:rsid w:val="004E3C01"/>
    <w:rsid w:val="004E3E85"/>
    <w:rsid w:val="004E480D"/>
    <w:rsid w:val="004E4C5A"/>
    <w:rsid w:val="004E51E7"/>
    <w:rsid w:val="004E57B4"/>
    <w:rsid w:val="004E59C5"/>
    <w:rsid w:val="004E5B09"/>
    <w:rsid w:val="004E5B50"/>
    <w:rsid w:val="004E5DDB"/>
    <w:rsid w:val="004E61BD"/>
    <w:rsid w:val="004E667D"/>
    <w:rsid w:val="004E6BA3"/>
    <w:rsid w:val="004E6C70"/>
    <w:rsid w:val="004E6D0F"/>
    <w:rsid w:val="004E6D30"/>
    <w:rsid w:val="004E6D4F"/>
    <w:rsid w:val="004E6D9F"/>
    <w:rsid w:val="004E71E3"/>
    <w:rsid w:val="004E74D1"/>
    <w:rsid w:val="004E7513"/>
    <w:rsid w:val="004E7573"/>
    <w:rsid w:val="004E765A"/>
    <w:rsid w:val="004E77BA"/>
    <w:rsid w:val="004E784F"/>
    <w:rsid w:val="004E7B96"/>
    <w:rsid w:val="004E7E64"/>
    <w:rsid w:val="004F02C0"/>
    <w:rsid w:val="004F0318"/>
    <w:rsid w:val="004F03C9"/>
    <w:rsid w:val="004F05B8"/>
    <w:rsid w:val="004F0BBA"/>
    <w:rsid w:val="004F1283"/>
    <w:rsid w:val="004F1785"/>
    <w:rsid w:val="004F1C9D"/>
    <w:rsid w:val="004F1D2E"/>
    <w:rsid w:val="004F1E2A"/>
    <w:rsid w:val="004F2070"/>
    <w:rsid w:val="004F2290"/>
    <w:rsid w:val="004F295E"/>
    <w:rsid w:val="004F2E73"/>
    <w:rsid w:val="004F343B"/>
    <w:rsid w:val="004F350E"/>
    <w:rsid w:val="004F3733"/>
    <w:rsid w:val="004F393A"/>
    <w:rsid w:val="004F3985"/>
    <w:rsid w:val="004F3DC3"/>
    <w:rsid w:val="004F3FC6"/>
    <w:rsid w:val="004F4235"/>
    <w:rsid w:val="004F462D"/>
    <w:rsid w:val="004F4A01"/>
    <w:rsid w:val="004F52C2"/>
    <w:rsid w:val="004F5328"/>
    <w:rsid w:val="004F5360"/>
    <w:rsid w:val="004F5530"/>
    <w:rsid w:val="004F5935"/>
    <w:rsid w:val="004F605D"/>
    <w:rsid w:val="004F65B7"/>
    <w:rsid w:val="004F68DE"/>
    <w:rsid w:val="004F6926"/>
    <w:rsid w:val="004F6D74"/>
    <w:rsid w:val="004F7023"/>
    <w:rsid w:val="004F71C8"/>
    <w:rsid w:val="004F7544"/>
    <w:rsid w:val="004F7806"/>
    <w:rsid w:val="004F7A36"/>
    <w:rsid w:val="004F7C44"/>
    <w:rsid w:val="004F7E56"/>
    <w:rsid w:val="004F7F5C"/>
    <w:rsid w:val="004F7FAC"/>
    <w:rsid w:val="004F7FE5"/>
    <w:rsid w:val="0050043F"/>
    <w:rsid w:val="005004B3"/>
    <w:rsid w:val="00500776"/>
    <w:rsid w:val="005016D6"/>
    <w:rsid w:val="00501B88"/>
    <w:rsid w:val="00501EE5"/>
    <w:rsid w:val="0050228D"/>
    <w:rsid w:val="00502677"/>
    <w:rsid w:val="00502965"/>
    <w:rsid w:val="00502CA7"/>
    <w:rsid w:val="00502D73"/>
    <w:rsid w:val="00503541"/>
    <w:rsid w:val="0050356B"/>
    <w:rsid w:val="00503C1F"/>
    <w:rsid w:val="00504071"/>
    <w:rsid w:val="005044F2"/>
    <w:rsid w:val="00504715"/>
    <w:rsid w:val="005048B1"/>
    <w:rsid w:val="005048FD"/>
    <w:rsid w:val="00504B3A"/>
    <w:rsid w:val="00504F04"/>
    <w:rsid w:val="00505349"/>
    <w:rsid w:val="005054BC"/>
    <w:rsid w:val="0050553E"/>
    <w:rsid w:val="0050575D"/>
    <w:rsid w:val="00505EBD"/>
    <w:rsid w:val="00506A7B"/>
    <w:rsid w:val="00506AE0"/>
    <w:rsid w:val="00506D3B"/>
    <w:rsid w:val="00506DBE"/>
    <w:rsid w:val="00506F1F"/>
    <w:rsid w:val="00507302"/>
    <w:rsid w:val="005073B1"/>
    <w:rsid w:val="00507416"/>
    <w:rsid w:val="00507441"/>
    <w:rsid w:val="0051016A"/>
    <w:rsid w:val="005102C7"/>
    <w:rsid w:val="00510357"/>
    <w:rsid w:val="0051054D"/>
    <w:rsid w:val="00510DE4"/>
    <w:rsid w:val="00510ECF"/>
    <w:rsid w:val="0051114C"/>
    <w:rsid w:val="005111DA"/>
    <w:rsid w:val="0051143D"/>
    <w:rsid w:val="005119AB"/>
    <w:rsid w:val="00511DEC"/>
    <w:rsid w:val="00511FE7"/>
    <w:rsid w:val="005120C3"/>
    <w:rsid w:val="0051228B"/>
    <w:rsid w:val="005126FB"/>
    <w:rsid w:val="0051279A"/>
    <w:rsid w:val="0051286B"/>
    <w:rsid w:val="00512C2A"/>
    <w:rsid w:val="0051306C"/>
    <w:rsid w:val="005130D8"/>
    <w:rsid w:val="0051393C"/>
    <w:rsid w:val="00513B02"/>
    <w:rsid w:val="00513DD7"/>
    <w:rsid w:val="005142CB"/>
    <w:rsid w:val="00515475"/>
    <w:rsid w:val="00515ABC"/>
    <w:rsid w:val="00515CCF"/>
    <w:rsid w:val="00515DD8"/>
    <w:rsid w:val="005160EC"/>
    <w:rsid w:val="0051633C"/>
    <w:rsid w:val="00516B53"/>
    <w:rsid w:val="00516BFE"/>
    <w:rsid w:val="00516DBF"/>
    <w:rsid w:val="005170B4"/>
    <w:rsid w:val="0051722F"/>
    <w:rsid w:val="005176B9"/>
    <w:rsid w:val="005177CE"/>
    <w:rsid w:val="00517BC0"/>
    <w:rsid w:val="00517CC8"/>
    <w:rsid w:val="00517CF1"/>
    <w:rsid w:val="0052002C"/>
    <w:rsid w:val="005204F6"/>
    <w:rsid w:val="00520785"/>
    <w:rsid w:val="00520A83"/>
    <w:rsid w:val="00520B81"/>
    <w:rsid w:val="005212C9"/>
    <w:rsid w:val="005213AF"/>
    <w:rsid w:val="005217AC"/>
    <w:rsid w:val="00521E39"/>
    <w:rsid w:val="005228A0"/>
    <w:rsid w:val="0052292D"/>
    <w:rsid w:val="00522B72"/>
    <w:rsid w:val="00522D99"/>
    <w:rsid w:val="00522DCE"/>
    <w:rsid w:val="00522F41"/>
    <w:rsid w:val="005230DA"/>
    <w:rsid w:val="005232B4"/>
    <w:rsid w:val="005234E8"/>
    <w:rsid w:val="005239DF"/>
    <w:rsid w:val="00523A4B"/>
    <w:rsid w:val="00524485"/>
    <w:rsid w:val="005244E5"/>
    <w:rsid w:val="005245CB"/>
    <w:rsid w:val="00524642"/>
    <w:rsid w:val="005246CE"/>
    <w:rsid w:val="005246D5"/>
    <w:rsid w:val="00524917"/>
    <w:rsid w:val="00524A28"/>
    <w:rsid w:val="00524C39"/>
    <w:rsid w:val="00525157"/>
    <w:rsid w:val="00525558"/>
    <w:rsid w:val="0052593C"/>
    <w:rsid w:val="00525DA6"/>
    <w:rsid w:val="00525E11"/>
    <w:rsid w:val="00525EC1"/>
    <w:rsid w:val="00526356"/>
    <w:rsid w:val="005265AB"/>
    <w:rsid w:val="00526667"/>
    <w:rsid w:val="00526A62"/>
    <w:rsid w:val="00526B8C"/>
    <w:rsid w:val="00526C7A"/>
    <w:rsid w:val="00526C85"/>
    <w:rsid w:val="005275E6"/>
    <w:rsid w:val="00527AE5"/>
    <w:rsid w:val="00527D52"/>
    <w:rsid w:val="00527DD0"/>
    <w:rsid w:val="00527FB6"/>
    <w:rsid w:val="005302D8"/>
    <w:rsid w:val="00530338"/>
    <w:rsid w:val="005305DC"/>
    <w:rsid w:val="0053077E"/>
    <w:rsid w:val="005308D9"/>
    <w:rsid w:val="005309F8"/>
    <w:rsid w:val="00531678"/>
    <w:rsid w:val="00531816"/>
    <w:rsid w:val="00531BFB"/>
    <w:rsid w:val="00531C81"/>
    <w:rsid w:val="005321E2"/>
    <w:rsid w:val="005325D3"/>
    <w:rsid w:val="005326D7"/>
    <w:rsid w:val="00532D13"/>
    <w:rsid w:val="005330BB"/>
    <w:rsid w:val="0053340F"/>
    <w:rsid w:val="0053376B"/>
    <w:rsid w:val="0053390A"/>
    <w:rsid w:val="0053390E"/>
    <w:rsid w:val="00533B6B"/>
    <w:rsid w:val="00533E51"/>
    <w:rsid w:val="0053424A"/>
    <w:rsid w:val="005345DA"/>
    <w:rsid w:val="005346EF"/>
    <w:rsid w:val="005347C5"/>
    <w:rsid w:val="005348FE"/>
    <w:rsid w:val="0053492C"/>
    <w:rsid w:val="00534CB7"/>
    <w:rsid w:val="00534DEE"/>
    <w:rsid w:val="00534E52"/>
    <w:rsid w:val="00534FAD"/>
    <w:rsid w:val="00535095"/>
    <w:rsid w:val="0053509B"/>
    <w:rsid w:val="005353F9"/>
    <w:rsid w:val="005355C7"/>
    <w:rsid w:val="005358BA"/>
    <w:rsid w:val="00535961"/>
    <w:rsid w:val="00535A7A"/>
    <w:rsid w:val="00535AA5"/>
    <w:rsid w:val="00535D25"/>
    <w:rsid w:val="005370AE"/>
    <w:rsid w:val="005371A1"/>
    <w:rsid w:val="005371E0"/>
    <w:rsid w:val="00537D18"/>
    <w:rsid w:val="00537FBE"/>
    <w:rsid w:val="0054052B"/>
    <w:rsid w:val="005405BB"/>
    <w:rsid w:val="00540898"/>
    <w:rsid w:val="0054099A"/>
    <w:rsid w:val="00540ECC"/>
    <w:rsid w:val="005414AD"/>
    <w:rsid w:val="005418EB"/>
    <w:rsid w:val="005419C5"/>
    <w:rsid w:val="00541B03"/>
    <w:rsid w:val="00541D82"/>
    <w:rsid w:val="00541FCE"/>
    <w:rsid w:val="00542113"/>
    <w:rsid w:val="0054283F"/>
    <w:rsid w:val="00542874"/>
    <w:rsid w:val="0054310B"/>
    <w:rsid w:val="00543444"/>
    <w:rsid w:val="00543693"/>
    <w:rsid w:val="00543B1B"/>
    <w:rsid w:val="00543F10"/>
    <w:rsid w:val="005441AB"/>
    <w:rsid w:val="005441C1"/>
    <w:rsid w:val="00544A5C"/>
    <w:rsid w:val="00544A98"/>
    <w:rsid w:val="00544AE2"/>
    <w:rsid w:val="00544C8E"/>
    <w:rsid w:val="00544DEB"/>
    <w:rsid w:val="00544EC2"/>
    <w:rsid w:val="00545550"/>
    <w:rsid w:val="005459E5"/>
    <w:rsid w:val="00545D45"/>
    <w:rsid w:val="00545FFA"/>
    <w:rsid w:val="00546264"/>
    <w:rsid w:val="0054644D"/>
    <w:rsid w:val="0054646F"/>
    <w:rsid w:val="005466FB"/>
    <w:rsid w:val="005472DD"/>
    <w:rsid w:val="0054751D"/>
    <w:rsid w:val="00547DAA"/>
    <w:rsid w:val="005503DF"/>
    <w:rsid w:val="00550A70"/>
    <w:rsid w:val="00550BA6"/>
    <w:rsid w:val="00550E9C"/>
    <w:rsid w:val="00551097"/>
    <w:rsid w:val="0055122E"/>
    <w:rsid w:val="00551237"/>
    <w:rsid w:val="005518B4"/>
    <w:rsid w:val="00551BF2"/>
    <w:rsid w:val="00551C66"/>
    <w:rsid w:val="00551E6B"/>
    <w:rsid w:val="005523FD"/>
    <w:rsid w:val="00552D8F"/>
    <w:rsid w:val="00552E7F"/>
    <w:rsid w:val="00553399"/>
    <w:rsid w:val="005534B0"/>
    <w:rsid w:val="005535F7"/>
    <w:rsid w:val="00553729"/>
    <w:rsid w:val="00553F9E"/>
    <w:rsid w:val="00554521"/>
    <w:rsid w:val="005547EA"/>
    <w:rsid w:val="005548A1"/>
    <w:rsid w:val="005548B3"/>
    <w:rsid w:val="00554A84"/>
    <w:rsid w:val="00554B06"/>
    <w:rsid w:val="00554E86"/>
    <w:rsid w:val="00555698"/>
    <w:rsid w:val="005556F1"/>
    <w:rsid w:val="00555789"/>
    <w:rsid w:val="005561E5"/>
    <w:rsid w:val="0055635B"/>
    <w:rsid w:val="0055638A"/>
    <w:rsid w:val="00556FD3"/>
    <w:rsid w:val="00557391"/>
    <w:rsid w:val="005573EB"/>
    <w:rsid w:val="005578CB"/>
    <w:rsid w:val="0055796A"/>
    <w:rsid w:val="00557CAD"/>
    <w:rsid w:val="00557FC7"/>
    <w:rsid w:val="00560692"/>
    <w:rsid w:val="0056072F"/>
    <w:rsid w:val="00560846"/>
    <w:rsid w:val="00560B42"/>
    <w:rsid w:val="00560C7A"/>
    <w:rsid w:val="0056196A"/>
    <w:rsid w:val="00561C23"/>
    <w:rsid w:val="00561EBD"/>
    <w:rsid w:val="00561F45"/>
    <w:rsid w:val="005629D7"/>
    <w:rsid w:val="00562C83"/>
    <w:rsid w:val="00562CC1"/>
    <w:rsid w:val="005630B9"/>
    <w:rsid w:val="0056317C"/>
    <w:rsid w:val="00563413"/>
    <w:rsid w:val="0056376A"/>
    <w:rsid w:val="00564164"/>
    <w:rsid w:val="005645CA"/>
    <w:rsid w:val="00564889"/>
    <w:rsid w:val="00564A4D"/>
    <w:rsid w:val="00564B0E"/>
    <w:rsid w:val="00565050"/>
    <w:rsid w:val="0056530E"/>
    <w:rsid w:val="00565705"/>
    <w:rsid w:val="00565B23"/>
    <w:rsid w:val="00565C36"/>
    <w:rsid w:val="00565D41"/>
    <w:rsid w:val="00565F7F"/>
    <w:rsid w:val="00566273"/>
    <w:rsid w:val="0056673F"/>
    <w:rsid w:val="00566829"/>
    <w:rsid w:val="005668A3"/>
    <w:rsid w:val="00566B50"/>
    <w:rsid w:val="00567BF6"/>
    <w:rsid w:val="00567DAF"/>
    <w:rsid w:val="005700CF"/>
    <w:rsid w:val="00570529"/>
    <w:rsid w:val="0057075A"/>
    <w:rsid w:val="00570E3F"/>
    <w:rsid w:val="00570E7D"/>
    <w:rsid w:val="0057156E"/>
    <w:rsid w:val="005715EE"/>
    <w:rsid w:val="00571ACD"/>
    <w:rsid w:val="00571E2A"/>
    <w:rsid w:val="00572266"/>
    <w:rsid w:val="005727B0"/>
    <w:rsid w:val="00572F69"/>
    <w:rsid w:val="00572FD7"/>
    <w:rsid w:val="00573111"/>
    <w:rsid w:val="00573295"/>
    <w:rsid w:val="005732CA"/>
    <w:rsid w:val="0057332E"/>
    <w:rsid w:val="005737A6"/>
    <w:rsid w:val="00573B37"/>
    <w:rsid w:val="00573C04"/>
    <w:rsid w:val="00573E54"/>
    <w:rsid w:val="00573E62"/>
    <w:rsid w:val="005747D9"/>
    <w:rsid w:val="005748BC"/>
    <w:rsid w:val="005749B2"/>
    <w:rsid w:val="00574B0A"/>
    <w:rsid w:val="005755C1"/>
    <w:rsid w:val="0057584D"/>
    <w:rsid w:val="0057594F"/>
    <w:rsid w:val="00576241"/>
    <w:rsid w:val="005762BB"/>
    <w:rsid w:val="00576620"/>
    <w:rsid w:val="005767AA"/>
    <w:rsid w:val="00576CD0"/>
    <w:rsid w:val="005776FB"/>
    <w:rsid w:val="00577A9F"/>
    <w:rsid w:val="00577DD4"/>
    <w:rsid w:val="00580076"/>
    <w:rsid w:val="005800D9"/>
    <w:rsid w:val="00580173"/>
    <w:rsid w:val="00580182"/>
    <w:rsid w:val="005807EF"/>
    <w:rsid w:val="00580CFA"/>
    <w:rsid w:val="005813A1"/>
    <w:rsid w:val="00581CA5"/>
    <w:rsid w:val="00581CF2"/>
    <w:rsid w:val="00581E2A"/>
    <w:rsid w:val="00581E32"/>
    <w:rsid w:val="00581FC7"/>
    <w:rsid w:val="00582679"/>
    <w:rsid w:val="00582EFA"/>
    <w:rsid w:val="00583073"/>
    <w:rsid w:val="005830E4"/>
    <w:rsid w:val="005834CB"/>
    <w:rsid w:val="0058350E"/>
    <w:rsid w:val="005837CC"/>
    <w:rsid w:val="00583885"/>
    <w:rsid w:val="00583B3B"/>
    <w:rsid w:val="00583D55"/>
    <w:rsid w:val="00583F4F"/>
    <w:rsid w:val="00583F86"/>
    <w:rsid w:val="00583FA3"/>
    <w:rsid w:val="005840C7"/>
    <w:rsid w:val="005842AF"/>
    <w:rsid w:val="005847A7"/>
    <w:rsid w:val="00584A64"/>
    <w:rsid w:val="00584F17"/>
    <w:rsid w:val="00584FB7"/>
    <w:rsid w:val="005853CE"/>
    <w:rsid w:val="005859AD"/>
    <w:rsid w:val="00585ABE"/>
    <w:rsid w:val="00585C15"/>
    <w:rsid w:val="00585C5B"/>
    <w:rsid w:val="0058655D"/>
    <w:rsid w:val="00586A88"/>
    <w:rsid w:val="00586F2A"/>
    <w:rsid w:val="00587016"/>
    <w:rsid w:val="00587054"/>
    <w:rsid w:val="005871FC"/>
    <w:rsid w:val="00587A99"/>
    <w:rsid w:val="00587D92"/>
    <w:rsid w:val="005900D7"/>
    <w:rsid w:val="00590328"/>
    <w:rsid w:val="0059033C"/>
    <w:rsid w:val="00590702"/>
    <w:rsid w:val="00590BB8"/>
    <w:rsid w:val="00590F81"/>
    <w:rsid w:val="0059122C"/>
    <w:rsid w:val="0059194E"/>
    <w:rsid w:val="00591B0D"/>
    <w:rsid w:val="00591CF0"/>
    <w:rsid w:val="00591D00"/>
    <w:rsid w:val="00591D12"/>
    <w:rsid w:val="00591F4C"/>
    <w:rsid w:val="005920A9"/>
    <w:rsid w:val="00592774"/>
    <w:rsid w:val="00592A98"/>
    <w:rsid w:val="00592B1E"/>
    <w:rsid w:val="00592E39"/>
    <w:rsid w:val="00592E91"/>
    <w:rsid w:val="00593131"/>
    <w:rsid w:val="005935FC"/>
    <w:rsid w:val="00593A5C"/>
    <w:rsid w:val="00593C3E"/>
    <w:rsid w:val="00594149"/>
    <w:rsid w:val="00594354"/>
    <w:rsid w:val="0059445D"/>
    <w:rsid w:val="00594507"/>
    <w:rsid w:val="0059499B"/>
    <w:rsid w:val="00594F56"/>
    <w:rsid w:val="00595461"/>
    <w:rsid w:val="00595B9C"/>
    <w:rsid w:val="00595C7A"/>
    <w:rsid w:val="00595DC4"/>
    <w:rsid w:val="00595E97"/>
    <w:rsid w:val="00595EBF"/>
    <w:rsid w:val="00596475"/>
    <w:rsid w:val="00596763"/>
    <w:rsid w:val="005968C3"/>
    <w:rsid w:val="00596A89"/>
    <w:rsid w:val="00596CCA"/>
    <w:rsid w:val="00596D83"/>
    <w:rsid w:val="0059722E"/>
    <w:rsid w:val="00597912"/>
    <w:rsid w:val="00597929"/>
    <w:rsid w:val="00597DD6"/>
    <w:rsid w:val="005A0136"/>
    <w:rsid w:val="005A02A4"/>
    <w:rsid w:val="005A030C"/>
    <w:rsid w:val="005A05E7"/>
    <w:rsid w:val="005A0A43"/>
    <w:rsid w:val="005A0C05"/>
    <w:rsid w:val="005A21FA"/>
    <w:rsid w:val="005A2319"/>
    <w:rsid w:val="005A246F"/>
    <w:rsid w:val="005A286E"/>
    <w:rsid w:val="005A2CF9"/>
    <w:rsid w:val="005A3549"/>
    <w:rsid w:val="005A3694"/>
    <w:rsid w:val="005A3BA2"/>
    <w:rsid w:val="005A446D"/>
    <w:rsid w:val="005A458F"/>
    <w:rsid w:val="005A4A5D"/>
    <w:rsid w:val="005A4B64"/>
    <w:rsid w:val="005A4C15"/>
    <w:rsid w:val="005A4F48"/>
    <w:rsid w:val="005A5200"/>
    <w:rsid w:val="005A58D9"/>
    <w:rsid w:val="005A599E"/>
    <w:rsid w:val="005A5C36"/>
    <w:rsid w:val="005A5C96"/>
    <w:rsid w:val="005A6027"/>
    <w:rsid w:val="005A611E"/>
    <w:rsid w:val="005A64A0"/>
    <w:rsid w:val="005A6A7E"/>
    <w:rsid w:val="005A6E2C"/>
    <w:rsid w:val="005A733D"/>
    <w:rsid w:val="005A7584"/>
    <w:rsid w:val="005A787F"/>
    <w:rsid w:val="005A7AF5"/>
    <w:rsid w:val="005B07DF"/>
    <w:rsid w:val="005B0AEB"/>
    <w:rsid w:val="005B1186"/>
    <w:rsid w:val="005B11F0"/>
    <w:rsid w:val="005B1211"/>
    <w:rsid w:val="005B16EA"/>
    <w:rsid w:val="005B1821"/>
    <w:rsid w:val="005B2A76"/>
    <w:rsid w:val="005B30A7"/>
    <w:rsid w:val="005B3174"/>
    <w:rsid w:val="005B341D"/>
    <w:rsid w:val="005B342F"/>
    <w:rsid w:val="005B34D3"/>
    <w:rsid w:val="005B35CA"/>
    <w:rsid w:val="005B377B"/>
    <w:rsid w:val="005B38F7"/>
    <w:rsid w:val="005B39E9"/>
    <w:rsid w:val="005B3F93"/>
    <w:rsid w:val="005B3FBB"/>
    <w:rsid w:val="005B3FE3"/>
    <w:rsid w:val="005B4387"/>
    <w:rsid w:val="005B46FF"/>
    <w:rsid w:val="005B48CC"/>
    <w:rsid w:val="005B4E91"/>
    <w:rsid w:val="005B4F80"/>
    <w:rsid w:val="005B5093"/>
    <w:rsid w:val="005B530F"/>
    <w:rsid w:val="005B5337"/>
    <w:rsid w:val="005B5449"/>
    <w:rsid w:val="005B6074"/>
    <w:rsid w:val="005B64A6"/>
    <w:rsid w:val="005B6632"/>
    <w:rsid w:val="005B667E"/>
    <w:rsid w:val="005B6706"/>
    <w:rsid w:val="005B69B2"/>
    <w:rsid w:val="005B69CC"/>
    <w:rsid w:val="005B7154"/>
    <w:rsid w:val="005B7191"/>
    <w:rsid w:val="005B71FE"/>
    <w:rsid w:val="005B727A"/>
    <w:rsid w:val="005B794D"/>
    <w:rsid w:val="005C0743"/>
    <w:rsid w:val="005C0DB5"/>
    <w:rsid w:val="005C172C"/>
    <w:rsid w:val="005C1733"/>
    <w:rsid w:val="005C181A"/>
    <w:rsid w:val="005C1C6E"/>
    <w:rsid w:val="005C1DE9"/>
    <w:rsid w:val="005C2158"/>
    <w:rsid w:val="005C2433"/>
    <w:rsid w:val="005C27AA"/>
    <w:rsid w:val="005C2899"/>
    <w:rsid w:val="005C2B18"/>
    <w:rsid w:val="005C2E68"/>
    <w:rsid w:val="005C33F6"/>
    <w:rsid w:val="005C3AB3"/>
    <w:rsid w:val="005C3EE5"/>
    <w:rsid w:val="005C4256"/>
    <w:rsid w:val="005C444F"/>
    <w:rsid w:val="005C474B"/>
    <w:rsid w:val="005C4BB1"/>
    <w:rsid w:val="005C4C9D"/>
    <w:rsid w:val="005C4D70"/>
    <w:rsid w:val="005C52AB"/>
    <w:rsid w:val="005C5962"/>
    <w:rsid w:val="005C6623"/>
    <w:rsid w:val="005C6C9D"/>
    <w:rsid w:val="005C6E3B"/>
    <w:rsid w:val="005C6F1F"/>
    <w:rsid w:val="005C7298"/>
    <w:rsid w:val="005C751C"/>
    <w:rsid w:val="005C758D"/>
    <w:rsid w:val="005C782E"/>
    <w:rsid w:val="005C7860"/>
    <w:rsid w:val="005C7D3A"/>
    <w:rsid w:val="005C7D79"/>
    <w:rsid w:val="005C7E69"/>
    <w:rsid w:val="005D0448"/>
    <w:rsid w:val="005D0650"/>
    <w:rsid w:val="005D0EDF"/>
    <w:rsid w:val="005D11F7"/>
    <w:rsid w:val="005D123C"/>
    <w:rsid w:val="005D16C1"/>
    <w:rsid w:val="005D1AFB"/>
    <w:rsid w:val="005D1C3F"/>
    <w:rsid w:val="005D1C6E"/>
    <w:rsid w:val="005D21C4"/>
    <w:rsid w:val="005D2680"/>
    <w:rsid w:val="005D365D"/>
    <w:rsid w:val="005D3A37"/>
    <w:rsid w:val="005D4184"/>
    <w:rsid w:val="005D45EC"/>
    <w:rsid w:val="005D4B5E"/>
    <w:rsid w:val="005D4DA7"/>
    <w:rsid w:val="005D5051"/>
    <w:rsid w:val="005D53C7"/>
    <w:rsid w:val="005D5DD1"/>
    <w:rsid w:val="005D5E28"/>
    <w:rsid w:val="005D5FF4"/>
    <w:rsid w:val="005D6320"/>
    <w:rsid w:val="005D67E2"/>
    <w:rsid w:val="005D6A75"/>
    <w:rsid w:val="005D6B4F"/>
    <w:rsid w:val="005D6B54"/>
    <w:rsid w:val="005D6E30"/>
    <w:rsid w:val="005D6FE1"/>
    <w:rsid w:val="005D72E9"/>
    <w:rsid w:val="005D785A"/>
    <w:rsid w:val="005D7A82"/>
    <w:rsid w:val="005D7DF5"/>
    <w:rsid w:val="005D7F8F"/>
    <w:rsid w:val="005E069C"/>
    <w:rsid w:val="005E0733"/>
    <w:rsid w:val="005E0A2E"/>
    <w:rsid w:val="005E0A58"/>
    <w:rsid w:val="005E1E09"/>
    <w:rsid w:val="005E2126"/>
    <w:rsid w:val="005E22B2"/>
    <w:rsid w:val="005E242F"/>
    <w:rsid w:val="005E2604"/>
    <w:rsid w:val="005E26E2"/>
    <w:rsid w:val="005E2783"/>
    <w:rsid w:val="005E2799"/>
    <w:rsid w:val="005E2D65"/>
    <w:rsid w:val="005E2E43"/>
    <w:rsid w:val="005E330A"/>
    <w:rsid w:val="005E335F"/>
    <w:rsid w:val="005E3427"/>
    <w:rsid w:val="005E3656"/>
    <w:rsid w:val="005E36E4"/>
    <w:rsid w:val="005E375C"/>
    <w:rsid w:val="005E37A8"/>
    <w:rsid w:val="005E38FC"/>
    <w:rsid w:val="005E3B1B"/>
    <w:rsid w:val="005E3DB8"/>
    <w:rsid w:val="005E465B"/>
    <w:rsid w:val="005E502F"/>
    <w:rsid w:val="005E503A"/>
    <w:rsid w:val="005E567A"/>
    <w:rsid w:val="005E5753"/>
    <w:rsid w:val="005E5809"/>
    <w:rsid w:val="005E6AC3"/>
    <w:rsid w:val="005E6BAD"/>
    <w:rsid w:val="005E6E41"/>
    <w:rsid w:val="005E722C"/>
    <w:rsid w:val="005E7922"/>
    <w:rsid w:val="005E79E7"/>
    <w:rsid w:val="005E7A99"/>
    <w:rsid w:val="005E7FD3"/>
    <w:rsid w:val="005F0457"/>
    <w:rsid w:val="005F09D8"/>
    <w:rsid w:val="005F0B38"/>
    <w:rsid w:val="005F1065"/>
    <w:rsid w:val="005F11AC"/>
    <w:rsid w:val="005F11D1"/>
    <w:rsid w:val="005F1301"/>
    <w:rsid w:val="005F1388"/>
    <w:rsid w:val="005F140E"/>
    <w:rsid w:val="005F168E"/>
    <w:rsid w:val="005F1A17"/>
    <w:rsid w:val="005F1A42"/>
    <w:rsid w:val="005F2211"/>
    <w:rsid w:val="005F236F"/>
    <w:rsid w:val="005F24E5"/>
    <w:rsid w:val="005F2855"/>
    <w:rsid w:val="005F28F6"/>
    <w:rsid w:val="005F2D02"/>
    <w:rsid w:val="005F2D70"/>
    <w:rsid w:val="005F2DBA"/>
    <w:rsid w:val="005F2E83"/>
    <w:rsid w:val="005F2FF5"/>
    <w:rsid w:val="005F3B30"/>
    <w:rsid w:val="005F41CB"/>
    <w:rsid w:val="005F4222"/>
    <w:rsid w:val="005F4409"/>
    <w:rsid w:val="005F4431"/>
    <w:rsid w:val="005F4485"/>
    <w:rsid w:val="005F45E5"/>
    <w:rsid w:val="005F4981"/>
    <w:rsid w:val="005F4DC0"/>
    <w:rsid w:val="005F57F0"/>
    <w:rsid w:val="005F5816"/>
    <w:rsid w:val="005F59CC"/>
    <w:rsid w:val="005F60C0"/>
    <w:rsid w:val="005F6231"/>
    <w:rsid w:val="005F6981"/>
    <w:rsid w:val="005F6A3A"/>
    <w:rsid w:val="005F73BD"/>
    <w:rsid w:val="005F73E0"/>
    <w:rsid w:val="005F7563"/>
    <w:rsid w:val="005F7738"/>
    <w:rsid w:val="005F7F57"/>
    <w:rsid w:val="005F7F91"/>
    <w:rsid w:val="00600102"/>
    <w:rsid w:val="006007BA"/>
    <w:rsid w:val="00600982"/>
    <w:rsid w:val="00600A5A"/>
    <w:rsid w:val="00600CC3"/>
    <w:rsid w:val="00600CE8"/>
    <w:rsid w:val="006011C6"/>
    <w:rsid w:val="00601770"/>
    <w:rsid w:val="006018CE"/>
    <w:rsid w:val="00601CD7"/>
    <w:rsid w:val="00601D57"/>
    <w:rsid w:val="00601F26"/>
    <w:rsid w:val="00602056"/>
    <w:rsid w:val="006027E5"/>
    <w:rsid w:val="00602D63"/>
    <w:rsid w:val="00602DE5"/>
    <w:rsid w:val="0060327D"/>
    <w:rsid w:val="006032AE"/>
    <w:rsid w:val="006034CB"/>
    <w:rsid w:val="006036AB"/>
    <w:rsid w:val="006037E2"/>
    <w:rsid w:val="0060388D"/>
    <w:rsid w:val="006044B0"/>
    <w:rsid w:val="00604502"/>
    <w:rsid w:val="00604558"/>
    <w:rsid w:val="00604746"/>
    <w:rsid w:val="0060500B"/>
    <w:rsid w:val="0060544C"/>
    <w:rsid w:val="00605499"/>
    <w:rsid w:val="006054DE"/>
    <w:rsid w:val="006057C5"/>
    <w:rsid w:val="006061D6"/>
    <w:rsid w:val="006062EC"/>
    <w:rsid w:val="006064C6"/>
    <w:rsid w:val="00606956"/>
    <w:rsid w:val="006069D1"/>
    <w:rsid w:val="00606AE3"/>
    <w:rsid w:val="00606DF4"/>
    <w:rsid w:val="00606E1D"/>
    <w:rsid w:val="00606EBD"/>
    <w:rsid w:val="00606FEB"/>
    <w:rsid w:val="006070C7"/>
    <w:rsid w:val="006071B4"/>
    <w:rsid w:val="00607745"/>
    <w:rsid w:val="00607C63"/>
    <w:rsid w:val="00607D46"/>
    <w:rsid w:val="00607EB7"/>
    <w:rsid w:val="00607FDD"/>
    <w:rsid w:val="00610096"/>
    <w:rsid w:val="00610184"/>
    <w:rsid w:val="006106DD"/>
    <w:rsid w:val="006107C0"/>
    <w:rsid w:val="00610B62"/>
    <w:rsid w:val="00610BBC"/>
    <w:rsid w:val="00610ED9"/>
    <w:rsid w:val="006110DF"/>
    <w:rsid w:val="00611395"/>
    <w:rsid w:val="00611555"/>
    <w:rsid w:val="006124A3"/>
    <w:rsid w:val="00612563"/>
    <w:rsid w:val="0061258D"/>
    <w:rsid w:val="006126E0"/>
    <w:rsid w:val="00612931"/>
    <w:rsid w:val="006133CC"/>
    <w:rsid w:val="00613419"/>
    <w:rsid w:val="006134FC"/>
    <w:rsid w:val="00613690"/>
    <w:rsid w:val="006138AF"/>
    <w:rsid w:val="006138E8"/>
    <w:rsid w:val="00613952"/>
    <w:rsid w:val="00613C8A"/>
    <w:rsid w:val="006140E1"/>
    <w:rsid w:val="0061428F"/>
    <w:rsid w:val="0061467F"/>
    <w:rsid w:val="00614789"/>
    <w:rsid w:val="00614885"/>
    <w:rsid w:val="00614A4F"/>
    <w:rsid w:val="00614CAA"/>
    <w:rsid w:val="00614D62"/>
    <w:rsid w:val="006159F5"/>
    <w:rsid w:val="00615ABE"/>
    <w:rsid w:val="00615B9B"/>
    <w:rsid w:val="00615CF1"/>
    <w:rsid w:val="00615DA9"/>
    <w:rsid w:val="0061621D"/>
    <w:rsid w:val="006165BF"/>
    <w:rsid w:val="00616FCD"/>
    <w:rsid w:val="00617047"/>
    <w:rsid w:val="006170BB"/>
    <w:rsid w:val="0061711A"/>
    <w:rsid w:val="006173B6"/>
    <w:rsid w:val="00617762"/>
    <w:rsid w:val="006177E2"/>
    <w:rsid w:val="00617D6A"/>
    <w:rsid w:val="00617E1A"/>
    <w:rsid w:val="00620057"/>
    <w:rsid w:val="00620489"/>
    <w:rsid w:val="00620B3D"/>
    <w:rsid w:val="0062125E"/>
    <w:rsid w:val="006214FA"/>
    <w:rsid w:val="00621631"/>
    <w:rsid w:val="006223B8"/>
    <w:rsid w:val="00622E76"/>
    <w:rsid w:val="00622F0C"/>
    <w:rsid w:val="00622FE4"/>
    <w:rsid w:val="006234E1"/>
    <w:rsid w:val="00623897"/>
    <w:rsid w:val="006238A5"/>
    <w:rsid w:val="00623A2D"/>
    <w:rsid w:val="00623C2D"/>
    <w:rsid w:val="00623F74"/>
    <w:rsid w:val="0062415A"/>
    <w:rsid w:val="00624699"/>
    <w:rsid w:val="00624D92"/>
    <w:rsid w:val="00624DE5"/>
    <w:rsid w:val="00625217"/>
    <w:rsid w:val="006255AC"/>
    <w:rsid w:val="0062572F"/>
    <w:rsid w:val="0062575A"/>
    <w:rsid w:val="00625D53"/>
    <w:rsid w:val="006260DD"/>
    <w:rsid w:val="00626347"/>
    <w:rsid w:val="006264A8"/>
    <w:rsid w:val="0062688A"/>
    <w:rsid w:val="00627D97"/>
    <w:rsid w:val="00627DA8"/>
    <w:rsid w:val="006304DE"/>
    <w:rsid w:val="00630AC0"/>
    <w:rsid w:val="00630D98"/>
    <w:rsid w:val="00630F7D"/>
    <w:rsid w:val="00631553"/>
    <w:rsid w:val="0063159B"/>
    <w:rsid w:val="006318E5"/>
    <w:rsid w:val="006319CB"/>
    <w:rsid w:val="00631F0A"/>
    <w:rsid w:val="00631F7E"/>
    <w:rsid w:val="006323A4"/>
    <w:rsid w:val="006327C6"/>
    <w:rsid w:val="0063315D"/>
    <w:rsid w:val="006332A0"/>
    <w:rsid w:val="0063341A"/>
    <w:rsid w:val="00633433"/>
    <w:rsid w:val="006336E4"/>
    <w:rsid w:val="006339A5"/>
    <w:rsid w:val="00633A1E"/>
    <w:rsid w:val="00633A6C"/>
    <w:rsid w:val="00633AD6"/>
    <w:rsid w:val="00633BA8"/>
    <w:rsid w:val="00633BBD"/>
    <w:rsid w:val="00633E90"/>
    <w:rsid w:val="006342F9"/>
    <w:rsid w:val="00634522"/>
    <w:rsid w:val="00635302"/>
    <w:rsid w:val="006357D9"/>
    <w:rsid w:val="006365AA"/>
    <w:rsid w:val="006365E0"/>
    <w:rsid w:val="006367F3"/>
    <w:rsid w:val="00636941"/>
    <w:rsid w:val="00636C36"/>
    <w:rsid w:val="0063717D"/>
    <w:rsid w:val="00637496"/>
    <w:rsid w:val="0063749D"/>
    <w:rsid w:val="006375CD"/>
    <w:rsid w:val="006375FF"/>
    <w:rsid w:val="00637903"/>
    <w:rsid w:val="00637A05"/>
    <w:rsid w:val="00637A25"/>
    <w:rsid w:val="00637D50"/>
    <w:rsid w:val="00637E98"/>
    <w:rsid w:val="00637F1B"/>
    <w:rsid w:val="006400E6"/>
    <w:rsid w:val="006400F0"/>
    <w:rsid w:val="00640290"/>
    <w:rsid w:val="0064075D"/>
    <w:rsid w:val="00640D47"/>
    <w:rsid w:val="0064137D"/>
    <w:rsid w:val="00641528"/>
    <w:rsid w:val="00641572"/>
    <w:rsid w:val="00641884"/>
    <w:rsid w:val="006418E0"/>
    <w:rsid w:val="00642039"/>
    <w:rsid w:val="0064242E"/>
    <w:rsid w:val="006425D7"/>
    <w:rsid w:val="00642714"/>
    <w:rsid w:val="00642767"/>
    <w:rsid w:val="00642990"/>
    <w:rsid w:val="00642DCC"/>
    <w:rsid w:val="00642ED3"/>
    <w:rsid w:val="00642F7F"/>
    <w:rsid w:val="0064305C"/>
    <w:rsid w:val="006431F3"/>
    <w:rsid w:val="00643244"/>
    <w:rsid w:val="00643A48"/>
    <w:rsid w:val="00643A4E"/>
    <w:rsid w:val="00643AF4"/>
    <w:rsid w:val="00643C88"/>
    <w:rsid w:val="00643CF1"/>
    <w:rsid w:val="006441FF"/>
    <w:rsid w:val="00644358"/>
    <w:rsid w:val="00644A1D"/>
    <w:rsid w:val="00644AB6"/>
    <w:rsid w:val="00644B1B"/>
    <w:rsid w:val="006451C6"/>
    <w:rsid w:val="0064547A"/>
    <w:rsid w:val="00645656"/>
    <w:rsid w:val="006458CF"/>
    <w:rsid w:val="006459B8"/>
    <w:rsid w:val="00645E69"/>
    <w:rsid w:val="00645F14"/>
    <w:rsid w:val="00645FE0"/>
    <w:rsid w:val="00646692"/>
    <w:rsid w:val="006469B2"/>
    <w:rsid w:val="00646B60"/>
    <w:rsid w:val="00646CE3"/>
    <w:rsid w:val="00646ECA"/>
    <w:rsid w:val="00646FEF"/>
    <w:rsid w:val="006472D5"/>
    <w:rsid w:val="00647556"/>
    <w:rsid w:val="006476EC"/>
    <w:rsid w:val="006478AA"/>
    <w:rsid w:val="00647BA1"/>
    <w:rsid w:val="00647CCB"/>
    <w:rsid w:val="00650726"/>
    <w:rsid w:val="0065089D"/>
    <w:rsid w:val="006508F9"/>
    <w:rsid w:val="00650DA0"/>
    <w:rsid w:val="00651180"/>
    <w:rsid w:val="00651541"/>
    <w:rsid w:val="00651DCF"/>
    <w:rsid w:val="006520E8"/>
    <w:rsid w:val="006522C4"/>
    <w:rsid w:val="006525D3"/>
    <w:rsid w:val="006526EE"/>
    <w:rsid w:val="006528FE"/>
    <w:rsid w:val="00652927"/>
    <w:rsid w:val="00652A25"/>
    <w:rsid w:val="00652D62"/>
    <w:rsid w:val="00652DB9"/>
    <w:rsid w:val="00652E3F"/>
    <w:rsid w:val="00653244"/>
    <w:rsid w:val="00653A72"/>
    <w:rsid w:val="00653BB0"/>
    <w:rsid w:val="00654067"/>
    <w:rsid w:val="00654165"/>
    <w:rsid w:val="0065441D"/>
    <w:rsid w:val="00654610"/>
    <w:rsid w:val="0065463F"/>
    <w:rsid w:val="00654911"/>
    <w:rsid w:val="00654DE7"/>
    <w:rsid w:val="00655004"/>
    <w:rsid w:val="00655373"/>
    <w:rsid w:val="006558C6"/>
    <w:rsid w:val="00656706"/>
    <w:rsid w:val="00656761"/>
    <w:rsid w:val="00656837"/>
    <w:rsid w:val="006570E5"/>
    <w:rsid w:val="0065730E"/>
    <w:rsid w:val="006576DA"/>
    <w:rsid w:val="006577AE"/>
    <w:rsid w:val="00657AF2"/>
    <w:rsid w:val="00657B9D"/>
    <w:rsid w:val="0066026E"/>
    <w:rsid w:val="006605A2"/>
    <w:rsid w:val="00660636"/>
    <w:rsid w:val="006607D1"/>
    <w:rsid w:val="00660868"/>
    <w:rsid w:val="00661221"/>
    <w:rsid w:val="006613E6"/>
    <w:rsid w:val="006613F5"/>
    <w:rsid w:val="006615F9"/>
    <w:rsid w:val="00661707"/>
    <w:rsid w:val="00661CDF"/>
    <w:rsid w:val="00661E79"/>
    <w:rsid w:val="00662002"/>
    <w:rsid w:val="0066267D"/>
    <w:rsid w:val="006627A9"/>
    <w:rsid w:val="00662C7E"/>
    <w:rsid w:val="00663350"/>
    <w:rsid w:val="00663A4E"/>
    <w:rsid w:val="00663DFE"/>
    <w:rsid w:val="00664166"/>
    <w:rsid w:val="006643B3"/>
    <w:rsid w:val="00664C7F"/>
    <w:rsid w:val="00664FB5"/>
    <w:rsid w:val="00665025"/>
    <w:rsid w:val="00665313"/>
    <w:rsid w:val="00665A19"/>
    <w:rsid w:val="00665CD6"/>
    <w:rsid w:val="0066642E"/>
    <w:rsid w:val="006668D3"/>
    <w:rsid w:val="00666946"/>
    <w:rsid w:val="00666996"/>
    <w:rsid w:val="00666CEF"/>
    <w:rsid w:val="00666E83"/>
    <w:rsid w:val="00666FF4"/>
    <w:rsid w:val="0066716C"/>
    <w:rsid w:val="00667192"/>
    <w:rsid w:val="006673D4"/>
    <w:rsid w:val="0066790F"/>
    <w:rsid w:val="00667F6B"/>
    <w:rsid w:val="006700DD"/>
    <w:rsid w:val="00670869"/>
    <w:rsid w:val="00670B2E"/>
    <w:rsid w:val="00670B84"/>
    <w:rsid w:val="00670CDD"/>
    <w:rsid w:val="006712CC"/>
    <w:rsid w:val="00671712"/>
    <w:rsid w:val="00671ED4"/>
    <w:rsid w:val="006724B5"/>
    <w:rsid w:val="00672DDD"/>
    <w:rsid w:val="00672FA0"/>
    <w:rsid w:val="0067312F"/>
    <w:rsid w:val="006734D2"/>
    <w:rsid w:val="00673690"/>
    <w:rsid w:val="0067387C"/>
    <w:rsid w:val="00673D11"/>
    <w:rsid w:val="00674103"/>
    <w:rsid w:val="00674227"/>
    <w:rsid w:val="006742B4"/>
    <w:rsid w:val="00674C90"/>
    <w:rsid w:val="0067501E"/>
    <w:rsid w:val="0067522C"/>
    <w:rsid w:val="0067543F"/>
    <w:rsid w:val="0067578D"/>
    <w:rsid w:val="0067591C"/>
    <w:rsid w:val="00676437"/>
    <w:rsid w:val="00676686"/>
    <w:rsid w:val="0067670B"/>
    <w:rsid w:val="00676C34"/>
    <w:rsid w:val="006770F2"/>
    <w:rsid w:val="00677278"/>
    <w:rsid w:val="00677695"/>
    <w:rsid w:val="006800B9"/>
    <w:rsid w:val="00680108"/>
    <w:rsid w:val="00680129"/>
    <w:rsid w:val="00680147"/>
    <w:rsid w:val="006804B6"/>
    <w:rsid w:val="00680647"/>
    <w:rsid w:val="00680812"/>
    <w:rsid w:val="00680FA4"/>
    <w:rsid w:val="00681153"/>
    <w:rsid w:val="00681388"/>
    <w:rsid w:val="0068159C"/>
    <w:rsid w:val="00681762"/>
    <w:rsid w:val="0068229A"/>
    <w:rsid w:val="00682637"/>
    <w:rsid w:val="006827C6"/>
    <w:rsid w:val="00682B65"/>
    <w:rsid w:val="00682B82"/>
    <w:rsid w:val="00683137"/>
    <w:rsid w:val="006835EB"/>
    <w:rsid w:val="00683920"/>
    <w:rsid w:val="00683C61"/>
    <w:rsid w:val="00683DBF"/>
    <w:rsid w:val="00683EAC"/>
    <w:rsid w:val="0068421E"/>
    <w:rsid w:val="0068473F"/>
    <w:rsid w:val="00684F07"/>
    <w:rsid w:val="00684FC9"/>
    <w:rsid w:val="00685075"/>
    <w:rsid w:val="006852DB"/>
    <w:rsid w:val="00685344"/>
    <w:rsid w:val="006856A4"/>
    <w:rsid w:val="00685736"/>
    <w:rsid w:val="0068580C"/>
    <w:rsid w:val="00685B94"/>
    <w:rsid w:val="0068682A"/>
    <w:rsid w:val="006868C4"/>
    <w:rsid w:val="00686D4D"/>
    <w:rsid w:val="006874DC"/>
    <w:rsid w:val="006877BD"/>
    <w:rsid w:val="006878AD"/>
    <w:rsid w:val="00687CC0"/>
    <w:rsid w:val="00687FA7"/>
    <w:rsid w:val="0069035F"/>
    <w:rsid w:val="006903EC"/>
    <w:rsid w:val="00690646"/>
    <w:rsid w:val="00690807"/>
    <w:rsid w:val="00690CD3"/>
    <w:rsid w:val="00690E51"/>
    <w:rsid w:val="006911BF"/>
    <w:rsid w:val="00691231"/>
    <w:rsid w:val="006914FF"/>
    <w:rsid w:val="0069171F"/>
    <w:rsid w:val="00691E7E"/>
    <w:rsid w:val="006924A0"/>
    <w:rsid w:val="006924C5"/>
    <w:rsid w:val="006927D8"/>
    <w:rsid w:val="00692CEF"/>
    <w:rsid w:val="00692E02"/>
    <w:rsid w:val="00693E9B"/>
    <w:rsid w:val="00693FF9"/>
    <w:rsid w:val="006942D1"/>
    <w:rsid w:val="006942FA"/>
    <w:rsid w:val="0069481E"/>
    <w:rsid w:val="006948BB"/>
    <w:rsid w:val="00694A09"/>
    <w:rsid w:val="00694B96"/>
    <w:rsid w:val="00694C62"/>
    <w:rsid w:val="006950E2"/>
    <w:rsid w:val="006953B6"/>
    <w:rsid w:val="006953CF"/>
    <w:rsid w:val="00695495"/>
    <w:rsid w:val="00695850"/>
    <w:rsid w:val="006959E6"/>
    <w:rsid w:val="00695CC2"/>
    <w:rsid w:val="00695D4D"/>
    <w:rsid w:val="00696033"/>
    <w:rsid w:val="00696637"/>
    <w:rsid w:val="00696655"/>
    <w:rsid w:val="006969F0"/>
    <w:rsid w:val="00696A4E"/>
    <w:rsid w:val="00696C17"/>
    <w:rsid w:val="00696D68"/>
    <w:rsid w:val="00697749"/>
    <w:rsid w:val="00697844"/>
    <w:rsid w:val="00697A03"/>
    <w:rsid w:val="00697D76"/>
    <w:rsid w:val="006A05D6"/>
    <w:rsid w:val="006A07D9"/>
    <w:rsid w:val="006A12C0"/>
    <w:rsid w:val="006A151B"/>
    <w:rsid w:val="006A16DD"/>
    <w:rsid w:val="006A1794"/>
    <w:rsid w:val="006A1BEF"/>
    <w:rsid w:val="006A1C72"/>
    <w:rsid w:val="006A20AD"/>
    <w:rsid w:val="006A21F0"/>
    <w:rsid w:val="006A231A"/>
    <w:rsid w:val="006A2540"/>
    <w:rsid w:val="006A297D"/>
    <w:rsid w:val="006A2B28"/>
    <w:rsid w:val="006A3A2E"/>
    <w:rsid w:val="006A3B14"/>
    <w:rsid w:val="006A4032"/>
    <w:rsid w:val="006A406A"/>
    <w:rsid w:val="006A4E09"/>
    <w:rsid w:val="006A52BC"/>
    <w:rsid w:val="006A5377"/>
    <w:rsid w:val="006A557C"/>
    <w:rsid w:val="006A599B"/>
    <w:rsid w:val="006A5B20"/>
    <w:rsid w:val="006A6177"/>
    <w:rsid w:val="006A61B8"/>
    <w:rsid w:val="006A6604"/>
    <w:rsid w:val="006A6982"/>
    <w:rsid w:val="006A6A85"/>
    <w:rsid w:val="006A6C81"/>
    <w:rsid w:val="006A6CC8"/>
    <w:rsid w:val="006A6D5D"/>
    <w:rsid w:val="006A6FB2"/>
    <w:rsid w:val="006A7024"/>
    <w:rsid w:val="006A7090"/>
    <w:rsid w:val="006A77A2"/>
    <w:rsid w:val="006A796F"/>
    <w:rsid w:val="006A7A8A"/>
    <w:rsid w:val="006A7A8C"/>
    <w:rsid w:val="006A7C44"/>
    <w:rsid w:val="006A7DA1"/>
    <w:rsid w:val="006B004D"/>
    <w:rsid w:val="006B015C"/>
    <w:rsid w:val="006B01A4"/>
    <w:rsid w:val="006B0327"/>
    <w:rsid w:val="006B0859"/>
    <w:rsid w:val="006B0CB0"/>
    <w:rsid w:val="006B0F4D"/>
    <w:rsid w:val="006B1028"/>
    <w:rsid w:val="006B11BF"/>
    <w:rsid w:val="006B12AD"/>
    <w:rsid w:val="006B13D2"/>
    <w:rsid w:val="006B14C8"/>
    <w:rsid w:val="006B192B"/>
    <w:rsid w:val="006B28C4"/>
    <w:rsid w:val="006B2979"/>
    <w:rsid w:val="006B30AA"/>
    <w:rsid w:val="006B3141"/>
    <w:rsid w:val="006B329F"/>
    <w:rsid w:val="006B3344"/>
    <w:rsid w:val="006B3878"/>
    <w:rsid w:val="006B3928"/>
    <w:rsid w:val="006B3E0B"/>
    <w:rsid w:val="006B3EA6"/>
    <w:rsid w:val="006B3F4E"/>
    <w:rsid w:val="006B4183"/>
    <w:rsid w:val="006B43AE"/>
    <w:rsid w:val="006B4B05"/>
    <w:rsid w:val="006B4D9D"/>
    <w:rsid w:val="006B51C2"/>
    <w:rsid w:val="006B530E"/>
    <w:rsid w:val="006B5484"/>
    <w:rsid w:val="006B567D"/>
    <w:rsid w:val="006B5699"/>
    <w:rsid w:val="006B597F"/>
    <w:rsid w:val="006B5A73"/>
    <w:rsid w:val="006B5D7B"/>
    <w:rsid w:val="006B6376"/>
    <w:rsid w:val="006B6536"/>
    <w:rsid w:val="006B672A"/>
    <w:rsid w:val="006B6AC7"/>
    <w:rsid w:val="006B7088"/>
    <w:rsid w:val="006B727E"/>
    <w:rsid w:val="006B7CBC"/>
    <w:rsid w:val="006B7EB5"/>
    <w:rsid w:val="006C0492"/>
    <w:rsid w:val="006C08C1"/>
    <w:rsid w:val="006C0928"/>
    <w:rsid w:val="006C0CBB"/>
    <w:rsid w:val="006C0CC3"/>
    <w:rsid w:val="006C0D45"/>
    <w:rsid w:val="006C107E"/>
    <w:rsid w:val="006C12AA"/>
    <w:rsid w:val="006C1368"/>
    <w:rsid w:val="006C13A8"/>
    <w:rsid w:val="006C1400"/>
    <w:rsid w:val="006C1DBB"/>
    <w:rsid w:val="006C1DE7"/>
    <w:rsid w:val="006C202C"/>
    <w:rsid w:val="006C25F6"/>
    <w:rsid w:val="006C2C1C"/>
    <w:rsid w:val="006C2C38"/>
    <w:rsid w:val="006C3414"/>
    <w:rsid w:val="006C3444"/>
    <w:rsid w:val="006C3525"/>
    <w:rsid w:val="006C3591"/>
    <w:rsid w:val="006C3A9A"/>
    <w:rsid w:val="006C3D0E"/>
    <w:rsid w:val="006C417E"/>
    <w:rsid w:val="006C421B"/>
    <w:rsid w:val="006C4306"/>
    <w:rsid w:val="006C4458"/>
    <w:rsid w:val="006C472E"/>
    <w:rsid w:val="006C47B9"/>
    <w:rsid w:val="006C49EA"/>
    <w:rsid w:val="006C4A4E"/>
    <w:rsid w:val="006C4BFE"/>
    <w:rsid w:val="006C4FCD"/>
    <w:rsid w:val="006C535F"/>
    <w:rsid w:val="006C53C6"/>
    <w:rsid w:val="006C5435"/>
    <w:rsid w:val="006C549B"/>
    <w:rsid w:val="006C551F"/>
    <w:rsid w:val="006C5D43"/>
    <w:rsid w:val="006C68BD"/>
    <w:rsid w:val="006C69B7"/>
    <w:rsid w:val="006C6DB6"/>
    <w:rsid w:val="006C6FE0"/>
    <w:rsid w:val="006C78A5"/>
    <w:rsid w:val="006C78FE"/>
    <w:rsid w:val="006D0179"/>
    <w:rsid w:val="006D0195"/>
    <w:rsid w:val="006D0278"/>
    <w:rsid w:val="006D035E"/>
    <w:rsid w:val="006D074D"/>
    <w:rsid w:val="006D0BBB"/>
    <w:rsid w:val="006D1C87"/>
    <w:rsid w:val="006D1D78"/>
    <w:rsid w:val="006D1E0D"/>
    <w:rsid w:val="006D1E18"/>
    <w:rsid w:val="006D2498"/>
    <w:rsid w:val="006D24C1"/>
    <w:rsid w:val="006D2C24"/>
    <w:rsid w:val="006D2DAF"/>
    <w:rsid w:val="006D3720"/>
    <w:rsid w:val="006D3D82"/>
    <w:rsid w:val="006D4249"/>
    <w:rsid w:val="006D46DC"/>
    <w:rsid w:val="006D49C9"/>
    <w:rsid w:val="006D4B61"/>
    <w:rsid w:val="006D4C18"/>
    <w:rsid w:val="006D5014"/>
    <w:rsid w:val="006D5218"/>
    <w:rsid w:val="006D5B6C"/>
    <w:rsid w:val="006D5DFE"/>
    <w:rsid w:val="006D6452"/>
    <w:rsid w:val="006D67F8"/>
    <w:rsid w:val="006D6AA7"/>
    <w:rsid w:val="006D6DFB"/>
    <w:rsid w:val="006D7436"/>
    <w:rsid w:val="006D7BD3"/>
    <w:rsid w:val="006D7EDB"/>
    <w:rsid w:val="006E03E1"/>
    <w:rsid w:val="006E0772"/>
    <w:rsid w:val="006E0FCA"/>
    <w:rsid w:val="006E1109"/>
    <w:rsid w:val="006E229C"/>
    <w:rsid w:val="006E2538"/>
    <w:rsid w:val="006E2766"/>
    <w:rsid w:val="006E290D"/>
    <w:rsid w:val="006E294D"/>
    <w:rsid w:val="006E2DD0"/>
    <w:rsid w:val="006E37B3"/>
    <w:rsid w:val="006E37B9"/>
    <w:rsid w:val="006E4193"/>
    <w:rsid w:val="006E4383"/>
    <w:rsid w:val="006E44F9"/>
    <w:rsid w:val="006E468D"/>
    <w:rsid w:val="006E5651"/>
    <w:rsid w:val="006E57D2"/>
    <w:rsid w:val="006E5B9B"/>
    <w:rsid w:val="006E5CE7"/>
    <w:rsid w:val="006E5D83"/>
    <w:rsid w:val="006E5F25"/>
    <w:rsid w:val="006E6E35"/>
    <w:rsid w:val="006E6EAC"/>
    <w:rsid w:val="006E7A39"/>
    <w:rsid w:val="006E7B69"/>
    <w:rsid w:val="006F01A9"/>
    <w:rsid w:val="006F03DC"/>
    <w:rsid w:val="006F0805"/>
    <w:rsid w:val="006F0836"/>
    <w:rsid w:val="006F0E8C"/>
    <w:rsid w:val="006F0F60"/>
    <w:rsid w:val="006F10D3"/>
    <w:rsid w:val="006F15B7"/>
    <w:rsid w:val="006F1723"/>
    <w:rsid w:val="006F1811"/>
    <w:rsid w:val="006F18CE"/>
    <w:rsid w:val="006F1A52"/>
    <w:rsid w:val="006F1D3C"/>
    <w:rsid w:val="006F1DC4"/>
    <w:rsid w:val="006F1EF7"/>
    <w:rsid w:val="006F244F"/>
    <w:rsid w:val="006F2D39"/>
    <w:rsid w:val="006F2D84"/>
    <w:rsid w:val="006F2FA5"/>
    <w:rsid w:val="006F30A1"/>
    <w:rsid w:val="006F32F5"/>
    <w:rsid w:val="006F3369"/>
    <w:rsid w:val="006F3A14"/>
    <w:rsid w:val="006F3E7C"/>
    <w:rsid w:val="006F434A"/>
    <w:rsid w:val="006F4436"/>
    <w:rsid w:val="006F49E8"/>
    <w:rsid w:val="006F4FB1"/>
    <w:rsid w:val="006F569F"/>
    <w:rsid w:val="006F5DB7"/>
    <w:rsid w:val="006F5DD8"/>
    <w:rsid w:val="006F6110"/>
    <w:rsid w:val="006F63A2"/>
    <w:rsid w:val="006F6648"/>
    <w:rsid w:val="006F6C3C"/>
    <w:rsid w:val="006F6E04"/>
    <w:rsid w:val="006F6E1E"/>
    <w:rsid w:val="006F6F23"/>
    <w:rsid w:val="006F6FA9"/>
    <w:rsid w:val="006F71F9"/>
    <w:rsid w:val="006F771D"/>
    <w:rsid w:val="006F7F07"/>
    <w:rsid w:val="00700221"/>
    <w:rsid w:val="0070022D"/>
    <w:rsid w:val="0070032D"/>
    <w:rsid w:val="0070040E"/>
    <w:rsid w:val="00700665"/>
    <w:rsid w:val="007008D2"/>
    <w:rsid w:val="0070094D"/>
    <w:rsid w:val="00700964"/>
    <w:rsid w:val="007009AC"/>
    <w:rsid w:val="007016D1"/>
    <w:rsid w:val="00701C5B"/>
    <w:rsid w:val="00701EA3"/>
    <w:rsid w:val="0070293A"/>
    <w:rsid w:val="007029C8"/>
    <w:rsid w:val="00702F17"/>
    <w:rsid w:val="00702FF1"/>
    <w:rsid w:val="007030E6"/>
    <w:rsid w:val="00703133"/>
    <w:rsid w:val="00703424"/>
    <w:rsid w:val="0070353E"/>
    <w:rsid w:val="0070368D"/>
    <w:rsid w:val="00703696"/>
    <w:rsid w:val="00703CFB"/>
    <w:rsid w:val="00703ED8"/>
    <w:rsid w:val="007043D0"/>
    <w:rsid w:val="007044CD"/>
    <w:rsid w:val="007045BD"/>
    <w:rsid w:val="007049F4"/>
    <w:rsid w:val="00704B90"/>
    <w:rsid w:val="00704F72"/>
    <w:rsid w:val="00705279"/>
    <w:rsid w:val="0070528E"/>
    <w:rsid w:val="00705321"/>
    <w:rsid w:val="0070579E"/>
    <w:rsid w:val="007057BE"/>
    <w:rsid w:val="007058FC"/>
    <w:rsid w:val="00705B64"/>
    <w:rsid w:val="00705C3D"/>
    <w:rsid w:val="00705DDF"/>
    <w:rsid w:val="007060CC"/>
    <w:rsid w:val="007069D0"/>
    <w:rsid w:val="00706D8A"/>
    <w:rsid w:val="00706E98"/>
    <w:rsid w:val="007075AB"/>
    <w:rsid w:val="00707ACA"/>
    <w:rsid w:val="00710594"/>
    <w:rsid w:val="007108FA"/>
    <w:rsid w:val="00710D45"/>
    <w:rsid w:val="00710F52"/>
    <w:rsid w:val="00710FB2"/>
    <w:rsid w:val="0071118D"/>
    <w:rsid w:val="00711755"/>
    <w:rsid w:val="00711BD7"/>
    <w:rsid w:val="00711D7A"/>
    <w:rsid w:val="00711FEB"/>
    <w:rsid w:val="007120CC"/>
    <w:rsid w:val="00712736"/>
    <w:rsid w:val="00712956"/>
    <w:rsid w:val="007138BE"/>
    <w:rsid w:val="00713B0B"/>
    <w:rsid w:val="00713E28"/>
    <w:rsid w:val="007143F3"/>
    <w:rsid w:val="007146F5"/>
    <w:rsid w:val="00714AAC"/>
    <w:rsid w:val="00715277"/>
    <w:rsid w:val="00715546"/>
    <w:rsid w:val="00715BC8"/>
    <w:rsid w:val="00715CD3"/>
    <w:rsid w:val="00715E6C"/>
    <w:rsid w:val="007168DE"/>
    <w:rsid w:val="00716910"/>
    <w:rsid w:val="00716A93"/>
    <w:rsid w:val="00716B53"/>
    <w:rsid w:val="0071738B"/>
    <w:rsid w:val="0071776F"/>
    <w:rsid w:val="0071783C"/>
    <w:rsid w:val="00717DDE"/>
    <w:rsid w:val="00717E2F"/>
    <w:rsid w:val="0072040B"/>
    <w:rsid w:val="00720413"/>
    <w:rsid w:val="007208BA"/>
    <w:rsid w:val="007208FA"/>
    <w:rsid w:val="00720BA3"/>
    <w:rsid w:val="007213AE"/>
    <w:rsid w:val="00721B55"/>
    <w:rsid w:val="00721CA9"/>
    <w:rsid w:val="00722114"/>
    <w:rsid w:val="007221AE"/>
    <w:rsid w:val="00722444"/>
    <w:rsid w:val="007225DB"/>
    <w:rsid w:val="00722B0C"/>
    <w:rsid w:val="0072375C"/>
    <w:rsid w:val="00723BCA"/>
    <w:rsid w:val="007241FF"/>
    <w:rsid w:val="00724C28"/>
    <w:rsid w:val="00725005"/>
    <w:rsid w:val="007254D4"/>
    <w:rsid w:val="007258AB"/>
    <w:rsid w:val="007258AE"/>
    <w:rsid w:val="00725B25"/>
    <w:rsid w:val="00725DAB"/>
    <w:rsid w:val="00725FBB"/>
    <w:rsid w:val="0072610F"/>
    <w:rsid w:val="00726D7F"/>
    <w:rsid w:val="0072707D"/>
    <w:rsid w:val="007273EA"/>
    <w:rsid w:val="00727726"/>
    <w:rsid w:val="00727771"/>
    <w:rsid w:val="00727965"/>
    <w:rsid w:val="00727D41"/>
    <w:rsid w:val="007302B7"/>
    <w:rsid w:val="0073045F"/>
    <w:rsid w:val="007304EB"/>
    <w:rsid w:val="007309C7"/>
    <w:rsid w:val="00730C5A"/>
    <w:rsid w:val="00730D22"/>
    <w:rsid w:val="00730DD4"/>
    <w:rsid w:val="007313A2"/>
    <w:rsid w:val="00731BE3"/>
    <w:rsid w:val="00732002"/>
    <w:rsid w:val="00732019"/>
    <w:rsid w:val="00732151"/>
    <w:rsid w:val="007332BA"/>
    <w:rsid w:val="0073332C"/>
    <w:rsid w:val="00733470"/>
    <w:rsid w:val="00733834"/>
    <w:rsid w:val="00733C68"/>
    <w:rsid w:val="00734236"/>
    <w:rsid w:val="007349FF"/>
    <w:rsid w:val="00734D22"/>
    <w:rsid w:val="00734F82"/>
    <w:rsid w:val="00735132"/>
    <w:rsid w:val="00735311"/>
    <w:rsid w:val="00735654"/>
    <w:rsid w:val="00735ABD"/>
    <w:rsid w:val="007360DD"/>
    <w:rsid w:val="0073618D"/>
    <w:rsid w:val="0073633D"/>
    <w:rsid w:val="007364B8"/>
    <w:rsid w:val="00736A1C"/>
    <w:rsid w:val="00736C52"/>
    <w:rsid w:val="00736D14"/>
    <w:rsid w:val="00737215"/>
    <w:rsid w:val="00737B85"/>
    <w:rsid w:val="00737D2A"/>
    <w:rsid w:val="0074006B"/>
    <w:rsid w:val="00740143"/>
    <w:rsid w:val="007403BC"/>
    <w:rsid w:val="007403DC"/>
    <w:rsid w:val="00740E14"/>
    <w:rsid w:val="00740E16"/>
    <w:rsid w:val="00741380"/>
    <w:rsid w:val="0074150A"/>
    <w:rsid w:val="00741862"/>
    <w:rsid w:val="00741877"/>
    <w:rsid w:val="00741FA3"/>
    <w:rsid w:val="00742090"/>
    <w:rsid w:val="00742154"/>
    <w:rsid w:val="00742216"/>
    <w:rsid w:val="00742599"/>
    <w:rsid w:val="00742855"/>
    <w:rsid w:val="00742A51"/>
    <w:rsid w:val="00742B29"/>
    <w:rsid w:val="00742C6C"/>
    <w:rsid w:val="00742F8E"/>
    <w:rsid w:val="007433B7"/>
    <w:rsid w:val="00743793"/>
    <w:rsid w:val="007437FC"/>
    <w:rsid w:val="00743829"/>
    <w:rsid w:val="0074385A"/>
    <w:rsid w:val="00743AC7"/>
    <w:rsid w:val="0074463F"/>
    <w:rsid w:val="007446C0"/>
    <w:rsid w:val="00744734"/>
    <w:rsid w:val="00744906"/>
    <w:rsid w:val="00744B15"/>
    <w:rsid w:val="00744FEF"/>
    <w:rsid w:val="00745374"/>
    <w:rsid w:val="0074560C"/>
    <w:rsid w:val="00745781"/>
    <w:rsid w:val="007458F3"/>
    <w:rsid w:val="00745DC5"/>
    <w:rsid w:val="00745E03"/>
    <w:rsid w:val="00745E93"/>
    <w:rsid w:val="00745E9C"/>
    <w:rsid w:val="0074619D"/>
    <w:rsid w:val="0074624C"/>
    <w:rsid w:val="007462E7"/>
    <w:rsid w:val="00746646"/>
    <w:rsid w:val="0074677C"/>
    <w:rsid w:val="0074682F"/>
    <w:rsid w:val="00746868"/>
    <w:rsid w:val="00746DFC"/>
    <w:rsid w:val="00746E22"/>
    <w:rsid w:val="00746E80"/>
    <w:rsid w:val="0074723B"/>
    <w:rsid w:val="00747A5D"/>
    <w:rsid w:val="00747B1E"/>
    <w:rsid w:val="00747BAC"/>
    <w:rsid w:val="00747DC0"/>
    <w:rsid w:val="00747E23"/>
    <w:rsid w:val="00747F5F"/>
    <w:rsid w:val="00747FE0"/>
    <w:rsid w:val="007503F2"/>
    <w:rsid w:val="00750696"/>
    <w:rsid w:val="00750BFE"/>
    <w:rsid w:val="00750CAE"/>
    <w:rsid w:val="00750F2F"/>
    <w:rsid w:val="00751052"/>
    <w:rsid w:val="0075123C"/>
    <w:rsid w:val="007512D6"/>
    <w:rsid w:val="007515A3"/>
    <w:rsid w:val="0075169C"/>
    <w:rsid w:val="007516B3"/>
    <w:rsid w:val="00751730"/>
    <w:rsid w:val="00751E54"/>
    <w:rsid w:val="00751FB8"/>
    <w:rsid w:val="007522DA"/>
    <w:rsid w:val="0075247D"/>
    <w:rsid w:val="007524B9"/>
    <w:rsid w:val="007525AC"/>
    <w:rsid w:val="007526F4"/>
    <w:rsid w:val="00752A65"/>
    <w:rsid w:val="00752AC0"/>
    <w:rsid w:val="00752B14"/>
    <w:rsid w:val="00752F11"/>
    <w:rsid w:val="00753568"/>
    <w:rsid w:val="0075358B"/>
    <w:rsid w:val="007538B8"/>
    <w:rsid w:val="00753A00"/>
    <w:rsid w:val="00753A68"/>
    <w:rsid w:val="00753AFC"/>
    <w:rsid w:val="00753CDE"/>
    <w:rsid w:val="007545BB"/>
    <w:rsid w:val="007549AA"/>
    <w:rsid w:val="007550E1"/>
    <w:rsid w:val="00755533"/>
    <w:rsid w:val="00755EE8"/>
    <w:rsid w:val="00755F11"/>
    <w:rsid w:val="0075622E"/>
    <w:rsid w:val="0075634E"/>
    <w:rsid w:val="00756A82"/>
    <w:rsid w:val="00756D5B"/>
    <w:rsid w:val="00756FC1"/>
    <w:rsid w:val="00757144"/>
    <w:rsid w:val="00757709"/>
    <w:rsid w:val="007578A0"/>
    <w:rsid w:val="007579F6"/>
    <w:rsid w:val="00757FAE"/>
    <w:rsid w:val="007601D1"/>
    <w:rsid w:val="007609DD"/>
    <w:rsid w:val="00760A9A"/>
    <w:rsid w:val="00760B0A"/>
    <w:rsid w:val="007610AA"/>
    <w:rsid w:val="007614C0"/>
    <w:rsid w:val="007615F4"/>
    <w:rsid w:val="007617C6"/>
    <w:rsid w:val="0076183D"/>
    <w:rsid w:val="00761AC7"/>
    <w:rsid w:val="00761DE5"/>
    <w:rsid w:val="0076220F"/>
    <w:rsid w:val="007629CF"/>
    <w:rsid w:val="00762A63"/>
    <w:rsid w:val="00762E38"/>
    <w:rsid w:val="0076302F"/>
    <w:rsid w:val="007636E8"/>
    <w:rsid w:val="007636F9"/>
    <w:rsid w:val="007638D8"/>
    <w:rsid w:val="007639AC"/>
    <w:rsid w:val="00763BC1"/>
    <w:rsid w:val="00763E3D"/>
    <w:rsid w:val="0076413E"/>
    <w:rsid w:val="00764655"/>
    <w:rsid w:val="00765630"/>
    <w:rsid w:val="00765AF8"/>
    <w:rsid w:val="00765B00"/>
    <w:rsid w:val="00765B81"/>
    <w:rsid w:val="007661D0"/>
    <w:rsid w:val="00767106"/>
    <w:rsid w:val="00767677"/>
    <w:rsid w:val="007676A4"/>
    <w:rsid w:val="007679DD"/>
    <w:rsid w:val="00767BF7"/>
    <w:rsid w:val="00767E24"/>
    <w:rsid w:val="007700EB"/>
    <w:rsid w:val="007703B4"/>
    <w:rsid w:val="007706E0"/>
    <w:rsid w:val="0077085B"/>
    <w:rsid w:val="00770C69"/>
    <w:rsid w:val="00770CD6"/>
    <w:rsid w:val="00770FA3"/>
    <w:rsid w:val="007710F3"/>
    <w:rsid w:val="0077111C"/>
    <w:rsid w:val="00771500"/>
    <w:rsid w:val="0077168D"/>
    <w:rsid w:val="00771728"/>
    <w:rsid w:val="00771B14"/>
    <w:rsid w:val="00771C1B"/>
    <w:rsid w:val="00771F2F"/>
    <w:rsid w:val="007723AB"/>
    <w:rsid w:val="007726F1"/>
    <w:rsid w:val="0077275F"/>
    <w:rsid w:val="00772A3A"/>
    <w:rsid w:val="00772D04"/>
    <w:rsid w:val="00772F9E"/>
    <w:rsid w:val="007730C8"/>
    <w:rsid w:val="007734F9"/>
    <w:rsid w:val="0077360E"/>
    <w:rsid w:val="0077393C"/>
    <w:rsid w:val="00773C76"/>
    <w:rsid w:val="00773C97"/>
    <w:rsid w:val="00773DB8"/>
    <w:rsid w:val="00773E35"/>
    <w:rsid w:val="0077456B"/>
    <w:rsid w:val="00774643"/>
    <w:rsid w:val="00774746"/>
    <w:rsid w:val="00774848"/>
    <w:rsid w:val="007748C2"/>
    <w:rsid w:val="00774BBD"/>
    <w:rsid w:val="00774FA4"/>
    <w:rsid w:val="00775F24"/>
    <w:rsid w:val="00775FB1"/>
    <w:rsid w:val="007760F4"/>
    <w:rsid w:val="00776375"/>
    <w:rsid w:val="007767B5"/>
    <w:rsid w:val="00776B72"/>
    <w:rsid w:val="00776BAB"/>
    <w:rsid w:val="00776C0B"/>
    <w:rsid w:val="007772B8"/>
    <w:rsid w:val="007772F7"/>
    <w:rsid w:val="007774E4"/>
    <w:rsid w:val="00780063"/>
    <w:rsid w:val="00780225"/>
    <w:rsid w:val="00780297"/>
    <w:rsid w:val="0078057E"/>
    <w:rsid w:val="00780880"/>
    <w:rsid w:val="00780FC0"/>
    <w:rsid w:val="007810FF"/>
    <w:rsid w:val="00781324"/>
    <w:rsid w:val="007813D1"/>
    <w:rsid w:val="007814A9"/>
    <w:rsid w:val="00781678"/>
    <w:rsid w:val="00781A8F"/>
    <w:rsid w:val="00781EAC"/>
    <w:rsid w:val="00782764"/>
    <w:rsid w:val="00782975"/>
    <w:rsid w:val="00782A19"/>
    <w:rsid w:val="00782ABF"/>
    <w:rsid w:val="00782C52"/>
    <w:rsid w:val="00782C6B"/>
    <w:rsid w:val="00783144"/>
    <w:rsid w:val="00783582"/>
    <w:rsid w:val="007836A9"/>
    <w:rsid w:val="0078377A"/>
    <w:rsid w:val="00783D1B"/>
    <w:rsid w:val="00784084"/>
    <w:rsid w:val="007841BD"/>
    <w:rsid w:val="007844BA"/>
    <w:rsid w:val="00784B6A"/>
    <w:rsid w:val="00784DB6"/>
    <w:rsid w:val="00784E73"/>
    <w:rsid w:val="00784EC5"/>
    <w:rsid w:val="00784F05"/>
    <w:rsid w:val="00785283"/>
    <w:rsid w:val="007853E5"/>
    <w:rsid w:val="00785924"/>
    <w:rsid w:val="00785A7D"/>
    <w:rsid w:val="00785BCC"/>
    <w:rsid w:val="00785EAA"/>
    <w:rsid w:val="0078631D"/>
    <w:rsid w:val="007865CE"/>
    <w:rsid w:val="00786E2B"/>
    <w:rsid w:val="00786FF0"/>
    <w:rsid w:val="00787396"/>
    <w:rsid w:val="007877D0"/>
    <w:rsid w:val="00787E51"/>
    <w:rsid w:val="00787FAA"/>
    <w:rsid w:val="007902B9"/>
    <w:rsid w:val="007908C6"/>
    <w:rsid w:val="007909D2"/>
    <w:rsid w:val="00790B39"/>
    <w:rsid w:val="00790E62"/>
    <w:rsid w:val="00791317"/>
    <w:rsid w:val="0079151B"/>
    <w:rsid w:val="0079155B"/>
    <w:rsid w:val="007916AA"/>
    <w:rsid w:val="007919CA"/>
    <w:rsid w:val="00791B99"/>
    <w:rsid w:val="00791FD8"/>
    <w:rsid w:val="0079262F"/>
    <w:rsid w:val="0079266F"/>
    <w:rsid w:val="00792691"/>
    <w:rsid w:val="007929F2"/>
    <w:rsid w:val="007934F0"/>
    <w:rsid w:val="00794068"/>
    <w:rsid w:val="00794125"/>
    <w:rsid w:val="00794558"/>
    <w:rsid w:val="00794ABE"/>
    <w:rsid w:val="00794C9E"/>
    <w:rsid w:val="00794F16"/>
    <w:rsid w:val="00795281"/>
    <w:rsid w:val="0079541F"/>
    <w:rsid w:val="0079583B"/>
    <w:rsid w:val="0079688F"/>
    <w:rsid w:val="00796A90"/>
    <w:rsid w:val="0079737F"/>
    <w:rsid w:val="00797381"/>
    <w:rsid w:val="00797548"/>
    <w:rsid w:val="00797702"/>
    <w:rsid w:val="00797D52"/>
    <w:rsid w:val="007A02DE"/>
    <w:rsid w:val="007A041F"/>
    <w:rsid w:val="007A0636"/>
    <w:rsid w:val="007A0DCE"/>
    <w:rsid w:val="007A0DF7"/>
    <w:rsid w:val="007A1514"/>
    <w:rsid w:val="007A1566"/>
    <w:rsid w:val="007A167E"/>
    <w:rsid w:val="007A16EE"/>
    <w:rsid w:val="007A1D0E"/>
    <w:rsid w:val="007A2047"/>
    <w:rsid w:val="007A2C62"/>
    <w:rsid w:val="007A2E1E"/>
    <w:rsid w:val="007A2ED0"/>
    <w:rsid w:val="007A302C"/>
    <w:rsid w:val="007A3108"/>
    <w:rsid w:val="007A31B7"/>
    <w:rsid w:val="007A33E8"/>
    <w:rsid w:val="007A3790"/>
    <w:rsid w:val="007A3A18"/>
    <w:rsid w:val="007A3C08"/>
    <w:rsid w:val="007A3DED"/>
    <w:rsid w:val="007A3F3D"/>
    <w:rsid w:val="007A4118"/>
    <w:rsid w:val="007A4235"/>
    <w:rsid w:val="007A4486"/>
    <w:rsid w:val="007A47A5"/>
    <w:rsid w:val="007A4C7D"/>
    <w:rsid w:val="007A4F0B"/>
    <w:rsid w:val="007A503C"/>
    <w:rsid w:val="007A512C"/>
    <w:rsid w:val="007A536E"/>
    <w:rsid w:val="007A58B3"/>
    <w:rsid w:val="007A5F48"/>
    <w:rsid w:val="007A6317"/>
    <w:rsid w:val="007A6C70"/>
    <w:rsid w:val="007A6FE0"/>
    <w:rsid w:val="007A7084"/>
    <w:rsid w:val="007A713C"/>
    <w:rsid w:val="007A7354"/>
    <w:rsid w:val="007A73D8"/>
    <w:rsid w:val="007A7675"/>
    <w:rsid w:val="007A779F"/>
    <w:rsid w:val="007A7990"/>
    <w:rsid w:val="007A7E70"/>
    <w:rsid w:val="007B0162"/>
    <w:rsid w:val="007B0267"/>
    <w:rsid w:val="007B02EA"/>
    <w:rsid w:val="007B05AF"/>
    <w:rsid w:val="007B0BCF"/>
    <w:rsid w:val="007B0D9E"/>
    <w:rsid w:val="007B0DC7"/>
    <w:rsid w:val="007B0EF8"/>
    <w:rsid w:val="007B1031"/>
    <w:rsid w:val="007B1101"/>
    <w:rsid w:val="007B2050"/>
    <w:rsid w:val="007B2611"/>
    <w:rsid w:val="007B281B"/>
    <w:rsid w:val="007B3111"/>
    <w:rsid w:val="007B313C"/>
    <w:rsid w:val="007B34DD"/>
    <w:rsid w:val="007B3505"/>
    <w:rsid w:val="007B3745"/>
    <w:rsid w:val="007B37A0"/>
    <w:rsid w:val="007B3B57"/>
    <w:rsid w:val="007B3BC4"/>
    <w:rsid w:val="007B4087"/>
    <w:rsid w:val="007B420B"/>
    <w:rsid w:val="007B4297"/>
    <w:rsid w:val="007B4A85"/>
    <w:rsid w:val="007B4C35"/>
    <w:rsid w:val="007B54A3"/>
    <w:rsid w:val="007B5C7E"/>
    <w:rsid w:val="007B6094"/>
    <w:rsid w:val="007B6442"/>
    <w:rsid w:val="007B6551"/>
    <w:rsid w:val="007B7369"/>
    <w:rsid w:val="007B749A"/>
    <w:rsid w:val="007B78BD"/>
    <w:rsid w:val="007B7924"/>
    <w:rsid w:val="007B7B91"/>
    <w:rsid w:val="007C052D"/>
    <w:rsid w:val="007C087A"/>
    <w:rsid w:val="007C0884"/>
    <w:rsid w:val="007C0ADB"/>
    <w:rsid w:val="007C0F52"/>
    <w:rsid w:val="007C0FE8"/>
    <w:rsid w:val="007C1064"/>
    <w:rsid w:val="007C1151"/>
    <w:rsid w:val="007C18D9"/>
    <w:rsid w:val="007C1EF5"/>
    <w:rsid w:val="007C2476"/>
    <w:rsid w:val="007C2A65"/>
    <w:rsid w:val="007C2B66"/>
    <w:rsid w:val="007C2DF9"/>
    <w:rsid w:val="007C2FB0"/>
    <w:rsid w:val="007C309C"/>
    <w:rsid w:val="007C328D"/>
    <w:rsid w:val="007C371E"/>
    <w:rsid w:val="007C3891"/>
    <w:rsid w:val="007C4BA7"/>
    <w:rsid w:val="007C4C46"/>
    <w:rsid w:val="007C50C2"/>
    <w:rsid w:val="007C51F5"/>
    <w:rsid w:val="007C53AD"/>
    <w:rsid w:val="007C562B"/>
    <w:rsid w:val="007C5636"/>
    <w:rsid w:val="007C57A9"/>
    <w:rsid w:val="007C5EF4"/>
    <w:rsid w:val="007C62B5"/>
    <w:rsid w:val="007C6B7B"/>
    <w:rsid w:val="007C7288"/>
    <w:rsid w:val="007C763A"/>
    <w:rsid w:val="007C79BC"/>
    <w:rsid w:val="007C7DA4"/>
    <w:rsid w:val="007C7EC2"/>
    <w:rsid w:val="007C7EE6"/>
    <w:rsid w:val="007D0369"/>
    <w:rsid w:val="007D0395"/>
    <w:rsid w:val="007D05BB"/>
    <w:rsid w:val="007D08CA"/>
    <w:rsid w:val="007D1144"/>
    <w:rsid w:val="007D167B"/>
    <w:rsid w:val="007D17DC"/>
    <w:rsid w:val="007D19E0"/>
    <w:rsid w:val="007D1A85"/>
    <w:rsid w:val="007D21B6"/>
    <w:rsid w:val="007D232F"/>
    <w:rsid w:val="007D244C"/>
    <w:rsid w:val="007D2DAB"/>
    <w:rsid w:val="007D36EB"/>
    <w:rsid w:val="007D3995"/>
    <w:rsid w:val="007D3EE9"/>
    <w:rsid w:val="007D3EF4"/>
    <w:rsid w:val="007D41CD"/>
    <w:rsid w:val="007D43A8"/>
    <w:rsid w:val="007D47BD"/>
    <w:rsid w:val="007D4F14"/>
    <w:rsid w:val="007D50A2"/>
    <w:rsid w:val="007D55F6"/>
    <w:rsid w:val="007D5932"/>
    <w:rsid w:val="007D66C0"/>
    <w:rsid w:val="007D6EAC"/>
    <w:rsid w:val="007D7010"/>
    <w:rsid w:val="007D7369"/>
    <w:rsid w:val="007D7A19"/>
    <w:rsid w:val="007D7BAC"/>
    <w:rsid w:val="007D7FA6"/>
    <w:rsid w:val="007D7FF9"/>
    <w:rsid w:val="007E06DB"/>
    <w:rsid w:val="007E1046"/>
    <w:rsid w:val="007E10A8"/>
    <w:rsid w:val="007E10F5"/>
    <w:rsid w:val="007E1C25"/>
    <w:rsid w:val="007E1D84"/>
    <w:rsid w:val="007E1EAC"/>
    <w:rsid w:val="007E2390"/>
    <w:rsid w:val="007E23B1"/>
    <w:rsid w:val="007E2447"/>
    <w:rsid w:val="007E305E"/>
    <w:rsid w:val="007E3316"/>
    <w:rsid w:val="007E338D"/>
    <w:rsid w:val="007E36CA"/>
    <w:rsid w:val="007E38BD"/>
    <w:rsid w:val="007E391E"/>
    <w:rsid w:val="007E3DDB"/>
    <w:rsid w:val="007E4778"/>
    <w:rsid w:val="007E4922"/>
    <w:rsid w:val="007E4A33"/>
    <w:rsid w:val="007E4E10"/>
    <w:rsid w:val="007E4E80"/>
    <w:rsid w:val="007E52A4"/>
    <w:rsid w:val="007E53A6"/>
    <w:rsid w:val="007E5BDA"/>
    <w:rsid w:val="007E6210"/>
    <w:rsid w:val="007E7041"/>
    <w:rsid w:val="007E7068"/>
    <w:rsid w:val="007E719C"/>
    <w:rsid w:val="007E74D0"/>
    <w:rsid w:val="007E77FA"/>
    <w:rsid w:val="007E7894"/>
    <w:rsid w:val="007E79E3"/>
    <w:rsid w:val="007E7DED"/>
    <w:rsid w:val="007E7F5A"/>
    <w:rsid w:val="007F010F"/>
    <w:rsid w:val="007F0501"/>
    <w:rsid w:val="007F088C"/>
    <w:rsid w:val="007F0B47"/>
    <w:rsid w:val="007F0EA0"/>
    <w:rsid w:val="007F10CC"/>
    <w:rsid w:val="007F1265"/>
    <w:rsid w:val="007F1280"/>
    <w:rsid w:val="007F134C"/>
    <w:rsid w:val="007F1B66"/>
    <w:rsid w:val="007F206C"/>
    <w:rsid w:val="007F228A"/>
    <w:rsid w:val="007F2683"/>
    <w:rsid w:val="007F28E0"/>
    <w:rsid w:val="007F2B6D"/>
    <w:rsid w:val="007F2E4E"/>
    <w:rsid w:val="007F319D"/>
    <w:rsid w:val="007F3422"/>
    <w:rsid w:val="007F3B9B"/>
    <w:rsid w:val="007F432F"/>
    <w:rsid w:val="007F4357"/>
    <w:rsid w:val="007F4E58"/>
    <w:rsid w:val="007F50AD"/>
    <w:rsid w:val="007F5639"/>
    <w:rsid w:val="007F5963"/>
    <w:rsid w:val="007F59A9"/>
    <w:rsid w:val="007F5B9F"/>
    <w:rsid w:val="007F5E42"/>
    <w:rsid w:val="007F653B"/>
    <w:rsid w:val="007F693D"/>
    <w:rsid w:val="007F6A48"/>
    <w:rsid w:val="007F70B8"/>
    <w:rsid w:val="007F773D"/>
    <w:rsid w:val="007F77C7"/>
    <w:rsid w:val="008006EF"/>
    <w:rsid w:val="0080083B"/>
    <w:rsid w:val="00800EC0"/>
    <w:rsid w:val="0080132F"/>
    <w:rsid w:val="0080160C"/>
    <w:rsid w:val="00801B7A"/>
    <w:rsid w:val="00801BE4"/>
    <w:rsid w:val="00801D86"/>
    <w:rsid w:val="00801DA8"/>
    <w:rsid w:val="00802245"/>
    <w:rsid w:val="00802253"/>
    <w:rsid w:val="00802FDE"/>
    <w:rsid w:val="008030AE"/>
    <w:rsid w:val="008033CE"/>
    <w:rsid w:val="008034FE"/>
    <w:rsid w:val="008036FF"/>
    <w:rsid w:val="0080370F"/>
    <w:rsid w:val="008039D7"/>
    <w:rsid w:val="00803FCC"/>
    <w:rsid w:val="00804AC1"/>
    <w:rsid w:val="00805925"/>
    <w:rsid w:val="00805AE2"/>
    <w:rsid w:val="008068F5"/>
    <w:rsid w:val="008069B0"/>
    <w:rsid w:val="00807095"/>
    <w:rsid w:val="0080712B"/>
    <w:rsid w:val="00807285"/>
    <w:rsid w:val="008074EA"/>
    <w:rsid w:val="0080751C"/>
    <w:rsid w:val="00807B93"/>
    <w:rsid w:val="00807D33"/>
    <w:rsid w:val="00807E10"/>
    <w:rsid w:val="0081004E"/>
    <w:rsid w:val="00810153"/>
    <w:rsid w:val="008101B5"/>
    <w:rsid w:val="0081022A"/>
    <w:rsid w:val="0081040F"/>
    <w:rsid w:val="0081053A"/>
    <w:rsid w:val="00810DE6"/>
    <w:rsid w:val="00811693"/>
    <w:rsid w:val="008117BE"/>
    <w:rsid w:val="00811963"/>
    <w:rsid w:val="00811981"/>
    <w:rsid w:val="00811CB9"/>
    <w:rsid w:val="00811D70"/>
    <w:rsid w:val="00811E56"/>
    <w:rsid w:val="00811FBB"/>
    <w:rsid w:val="00812402"/>
    <w:rsid w:val="00812504"/>
    <w:rsid w:val="008128D4"/>
    <w:rsid w:val="00812C62"/>
    <w:rsid w:val="00812C8B"/>
    <w:rsid w:val="00812D90"/>
    <w:rsid w:val="0081355E"/>
    <w:rsid w:val="0081369F"/>
    <w:rsid w:val="0081383A"/>
    <w:rsid w:val="008139C6"/>
    <w:rsid w:val="00813A91"/>
    <w:rsid w:val="00813E52"/>
    <w:rsid w:val="00814156"/>
    <w:rsid w:val="00814194"/>
    <w:rsid w:val="0081423E"/>
    <w:rsid w:val="00814647"/>
    <w:rsid w:val="0081491C"/>
    <w:rsid w:val="00814C16"/>
    <w:rsid w:val="00814FE4"/>
    <w:rsid w:val="0081517E"/>
    <w:rsid w:val="00815695"/>
    <w:rsid w:val="00815BD0"/>
    <w:rsid w:val="00815EEC"/>
    <w:rsid w:val="00816151"/>
    <w:rsid w:val="00816426"/>
    <w:rsid w:val="00816566"/>
    <w:rsid w:val="00816829"/>
    <w:rsid w:val="00816ED3"/>
    <w:rsid w:val="008173AA"/>
    <w:rsid w:val="0081755B"/>
    <w:rsid w:val="00817B56"/>
    <w:rsid w:val="00817DE5"/>
    <w:rsid w:val="0082014F"/>
    <w:rsid w:val="008208C9"/>
    <w:rsid w:val="00820FC6"/>
    <w:rsid w:val="00821050"/>
    <w:rsid w:val="008211E4"/>
    <w:rsid w:val="00821843"/>
    <w:rsid w:val="008218C3"/>
    <w:rsid w:val="00821C8F"/>
    <w:rsid w:val="00822147"/>
    <w:rsid w:val="00822742"/>
    <w:rsid w:val="00822AA2"/>
    <w:rsid w:val="00822BCB"/>
    <w:rsid w:val="00822DE0"/>
    <w:rsid w:val="008230AB"/>
    <w:rsid w:val="00823139"/>
    <w:rsid w:val="008234DA"/>
    <w:rsid w:val="00823765"/>
    <w:rsid w:val="00823848"/>
    <w:rsid w:val="00823A6D"/>
    <w:rsid w:val="00823B09"/>
    <w:rsid w:val="00823D03"/>
    <w:rsid w:val="0082426C"/>
    <w:rsid w:val="00824652"/>
    <w:rsid w:val="008246C7"/>
    <w:rsid w:val="0082479D"/>
    <w:rsid w:val="00824864"/>
    <w:rsid w:val="008248CF"/>
    <w:rsid w:val="0082499D"/>
    <w:rsid w:val="00824FCC"/>
    <w:rsid w:val="0082514E"/>
    <w:rsid w:val="008254BC"/>
    <w:rsid w:val="00825C5C"/>
    <w:rsid w:val="00825E90"/>
    <w:rsid w:val="00825EA3"/>
    <w:rsid w:val="00826308"/>
    <w:rsid w:val="0082635E"/>
    <w:rsid w:val="0082686D"/>
    <w:rsid w:val="00826BFA"/>
    <w:rsid w:val="00826F33"/>
    <w:rsid w:val="00827594"/>
    <w:rsid w:val="00830147"/>
    <w:rsid w:val="0083080F"/>
    <w:rsid w:val="008310F2"/>
    <w:rsid w:val="00831364"/>
    <w:rsid w:val="00831414"/>
    <w:rsid w:val="008314DC"/>
    <w:rsid w:val="00831A32"/>
    <w:rsid w:val="00832810"/>
    <w:rsid w:val="00832835"/>
    <w:rsid w:val="008329A7"/>
    <w:rsid w:val="00832A80"/>
    <w:rsid w:val="00832B0F"/>
    <w:rsid w:val="0083315C"/>
    <w:rsid w:val="008331DA"/>
    <w:rsid w:val="0083354D"/>
    <w:rsid w:val="0083386A"/>
    <w:rsid w:val="00833E2D"/>
    <w:rsid w:val="008345D9"/>
    <w:rsid w:val="00834983"/>
    <w:rsid w:val="00835369"/>
    <w:rsid w:val="00835375"/>
    <w:rsid w:val="0083547A"/>
    <w:rsid w:val="008354EF"/>
    <w:rsid w:val="00835724"/>
    <w:rsid w:val="008359F7"/>
    <w:rsid w:val="008362BF"/>
    <w:rsid w:val="008362C3"/>
    <w:rsid w:val="0083666F"/>
    <w:rsid w:val="00836C35"/>
    <w:rsid w:val="0083734A"/>
    <w:rsid w:val="0083748F"/>
    <w:rsid w:val="008374AB"/>
    <w:rsid w:val="00837619"/>
    <w:rsid w:val="008379FD"/>
    <w:rsid w:val="00837F80"/>
    <w:rsid w:val="00840386"/>
    <w:rsid w:val="008403A8"/>
    <w:rsid w:val="00840DFC"/>
    <w:rsid w:val="00840F31"/>
    <w:rsid w:val="00841344"/>
    <w:rsid w:val="00841596"/>
    <w:rsid w:val="00841BB5"/>
    <w:rsid w:val="00841C49"/>
    <w:rsid w:val="0084212F"/>
    <w:rsid w:val="008424C5"/>
    <w:rsid w:val="0084260C"/>
    <w:rsid w:val="00842727"/>
    <w:rsid w:val="0084278D"/>
    <w:rsid w:val="008428A9"/>
    <w:rsid w:val="008428C9"/>
    <w:rsid w:val="00842C61"/>
    <w:rsid w:val="008432F6"/>
    <w:rsid w:val="00843369"/>
    <w:rsid w:val="00843EBD"/>
    <w:rsid w:val="00843F35"/>
    <w:rsid w:val="00844010"/>
    <w:rsid w:val="0084469D"/>
    <w:rsid w:val="00844778"/>
    <w:rsid w:val="00844B30"/>
    <w:rsid w:val="00844BBD"/>
    <w:rsid w:val="00844D11"/>
    <w:rsid w:val="008454BA"/>
    <w:rsid w:val="00845544"/>
    <w:rsid w:val="00845942"/>
    <w:rsid w:val="008459D4"/>
    <w:rsid w:val="00845A44"/>
    <w:rsid w:val="00845AB9"/>
    <w:rsid w:val="00845D03"/>
    <w:rsid w:val="008460C6"/>
    <w:rsid w:val="008467B0"/>
    <w:rsid w:val="00846E76"/>
    <w:rsid w:val="0084720A"/>
    <w:rsid w:val="008476F9"/>
    <w:rsid w:val="008477D9"/>
    <w:rsid w:val="008478C7"/>
    <w:rsid w:val="00847902"/>
    <w:rsid w:val="00847975"/>
    <w:rsid w:val="00847A6A"/>
    <w:rsid w:val="00847DFF"/>
    <w:rsid w:val="008502CD"/>
    <w:rsid w:val="008507DC"/>
    <w:rsid w:val="00850BF9"/>
    <w:rsid w:val="00850D04"/>
    <w:rsid w:val="00850F94"/>
    <w:rsid w:val="0085102F"/>
    <w:rsid w:val="008519FD"/>
    <w:rsid w:val="00851B8C"/>
    <w:rsid w:val="00851BBE"/>
    <w:rsid w:val="00851D62"/>
    <w:rsid w:val="008526D0"/>
    <w:rsid w:val="00852A5B"/>
    <w:rsid w:val="00852B48"/>
    <w:rsid w:val="00852E39"/>
    <w:rsid w:val="00852F7A"/>
    <w:rsid w:val="00852F80"/>
    <w:rsid w:val="00853086"/>
    <w:rsid w:val="00853413"/>
    <w:rsid w:val="008537CD"/>
    <w:rsid w:val="00853AF4"/>
    <w:rsid w:val="00853C69"/>
    <w:rsid w:val="0085447E"/>
    <w:rsid w:val="008544B5"/>
    <w:rsid w:val="0085501B"/>
    <w:rsid w:val="008558F1"/>
    <w:rsid w:val="00855C72"/>
    <w:rsid w:val="0085613F"/>
    <w:rsid w:val="00856427"/>
    <w:rsid w:val="008569B2"/>
    <w:rsid w:val="00856C77"/>
    <w:rsid w:val="008570ED"/>
    <w:rsid w:val="0085746B"/>
    <w:rsid w:val="00857510"/>
    <w:rsid w:val="00857585"/>
    <w:rsid w:val="008600BD"/>
    <w:rsid w:val="0086012A"/>
    <w:rsid w:val="008601F1"/>
    <w:rsid w:val="0086043C"/>
    <w:rsid w:val="00860D6B"/>
    <w:rsid w:val="00860E1E"/>
    <w:rsid w:val="008610AB"/>
    <w:rsid w:val="00861241"/>
    <w:rsid w:val="00861337"/>
    <w:rsid w:val="008616B6"/>
    <w:rsid w:val="0086192A"/>
    <w:rsid w:val="00861945"/>
    <w:rsid w:val="0086223A"/>
    <w:rsid w:val="0086248D"/>
    <w:rsid w:val="0086260B"/>
    <w:rsid w:val="00862855"/>
    <w:rsid w:val="00862DA5"/>
    <w:rsid w:val="00862E18"/>
    <w:rsid w:val="00862FD6"/>
    <w:rsid w:val="008637F8"/>
    <w:rsid w:val="00863ACF"/>
    <w:rsid w:val="00863D5C"/>
    <w:rsid w:val="00864E27"/>
    <w:rsid w:val="0086525C"/>
    <w:rsid w:val="0086625E"/>
    <w:rsid w:val="00866BE2"/>
    <w:rsid w:val="00866E43"/>
    <w:rsid w:val="00866E59"/>
    <w:rsid w:val="0086746A"/>
    <w:rsid w:val="008675CF"/>
    <w:rsid w:val="008679EF"/>
    <w:rsid w:val="008679FA"/>
    <w:rsid w:val="00867EC4"/>
    <w:rsid w:val="00867EE9"/>
    <w:rsid w:val="0087004D"/>
    <w:rsid w:val="008708DB"/>
    <w:rsid w:val="00870A61"/>
    <w:rsid w:val="00870E0B"/>
    <w:rsid w:val="00871AA4"/>
    <w:rsid w:val="00872072"/>
    <w:rsid w:val="00872382"/>
    <w:rsid w:val="00872D17"/>
    <w:rsid w:val="00872E7B"/>
    <w:rsid w:val="008730EB"/>
    <w:rsid w:val="008735D7"/>
    <w:rsid w:val="00873A90"/>
    <w:rsid w:val="00873FE7"/>
    <w:rsid w:val="008741AA"/>
    <w:rsid w:val="008742FE"/>
    <w:rsid w:val="0087443B"/>
    <w:rsid w:val="0087493E"/>
    <w:rsid w:val="00874BB6"/>
    <w:rsid w:val="00874E4A"/>
    <w:rsid w:val="00875030"/>
    <w:rsid w:val="00875131"/>
    <w:rsid w:val="00875A8B"/>
    <w:rsid w:val="0087626D"/>
    <w:rsid w:val="00876307"/>
    <w:rsid w:val="008769C6"/>
    <w:rsid w:val="00876BE5"/>
    <w:rsid w:val="008771BF"/>
    <w:rsid w:val="008773AB"/>
    <w:rsid w:val="008774D0"/>
    <w:rsid w:val="008775DD"/>
    <w:rsid w:val="008775FB"/>
    <w:rsid w:val="00877BCE"/>
    <w:rsid w:val="00880645"/>
    <w:rsid w:val="00880A09"/>
    <w:rsid w:val="00881A9B"/>
    <w:rsid w:val="00881BDA"/>
    <w:rsid w:val="00881EE7"/>
    <w:rsid w:val="00882101"/>
    <w:rsid w:val="00882271"/>
    <w:rsid w:val="008823B1"/>
    <w:rsid w:val="008823C8"/>
    <w:rsid w:val="008824BE"/>
    <w:rsid w:val="008826E1"/>
    <w:rsid w:val="008829F8"/>
    <w:rsid w:val="00883304"/>
    <w:rsid w:val="00883825"/>
    <w:rsid w:val="00883B61"/>
    <w:rsid w:val="00883E9E"/>
    <w:rsid w:val="00884036"/>
    <w:rsid w:val="00884292"/>
    <w:rsid w:val="008846FD"/>
    <w:rsid w:val="008850BE"/>
    <w:rsid w:val="008850E0"/>
    <w:rsid w:val="00885165"/>
    <w:rsid w:val="00885215"/>
    <w:rsid w:val="00885572"/>
    <w:rsid w:val="00885639"/>
    <w:rsid w:val="00885715"/>
    <w:rsid w:val="0088594B"/>
    <w:rsid w:val="00885A7D"/>
    <w:rsid w:val="00886042"/>
    <w:rsid w:val="008861A6"/>
    <w:rsid w:val="00886246"/>
    <w:rsid w:val="008865F0"/>
    <w:rsid w:val="008867B8"/>
    <w:rsid w:val="00886D19"/>
    <w:rsid w:val="00886E53"/>
    <w:rsid w:val="008877AA"/>
    <w:rsid w:val="00887896"/>
    <w:rsid w:val="00887DB6"/>
    <w:rsid w:val="0089001A"/>
    <w:rsid w:val="008903F3"/>
    <w:rsid w:val="00890842"/>
    <w:rsid w:val="00890D74"/>
    <w:rsid w:val="00891133"/>
    <w:rsid w:val="0089116A"/>
    <w:rsid w:val="00891194"/>
    <w:rsid w:val="008923D2"/>
    <w:rsid w:val="0089243B"/>
    <w:rsid w:val="00892A60"/>
    <w:rsid w:val="00892D24"/>
    <w:rsid w:val="008933C3"/>
    <w:rsid w:val="0089348B"/>
    <w:rsid w:val="008936F8"/>
    <w:rsid w:val="008939C2"/>
    <w:rsid w:val="00893E90"/>
    <w:rsid w:val="008940C1"/>
    <w:rsid w:val="00894ADF"/>
    <w:rsid w:val="008958F1"/>
    <w:rsid w:val="00895F46"/>
    <w:rsid w:val="00896010"/>
    <w:rsid w:val="0089624C"/>
    <w:rsid w:val="0089663A"/>
    <w:rsid w:val="008966C4"/>
    <w:rsid w:val="00896EB7"/>
    <w:rsid w:val="0089728B"/>
    <w:rsid w:val="008975B9"/>
    <w:rsid w:val="008975D5"/>
    <w:rsid w:val="00897987"/>
    <w:rsid w:val="00897F3A"/>
    <w:rsid w:val="00897F97"/>
    <w:rsid w:val="00897FE1"/>
    <w:rsid w:val="008A0160"/>
    <w:rsid w:val="008A0882"/>
    <w:rsid w:val="008A0C54"/>
    <w:rsid w:val="008A0D7B"/>
    <w:rsid w:val="008A10E1"/>
    <w:rsid w:val="008A10F5"/>
    <w:rsid w:val="008A1F76"/>
    <w:rsid w:val="008A2497"/>
    <w:rsid w:val="008A25E0"/>
    <w:rsid w:val="008A2A74"/>
    <w:rsid w:val="008A2D40"/>
    <w:rsid w:val="008A3019"/>
    <w:rsid w:val="008A313A"/>
    <w:rsid w:val="008A3368"/>
    <w:rsid w:val="008A34D7"/>
    <w:rsid w:val="008A3890"/>
    <w:rsid w:val="008A3C5C"/>
    <w:rsid w:val="008A42E7"/>
    <w:rsid w:val="008A4A3B"/>
    <w:rsid w:val="008A4D3D"/>
    <w:rsid w:val="008A4FC3"/>
    <w:rsid w:val="008A504F"/>
    <w:rsid w:val="008A5582"/>
    <w:rsid w:val="008A5877"/>
    <w:rsid w:val="008A5F09"/>
    <w:rsid w:val="008A604D"/>
    <w:rsid w:val="008A6257"/>
    <w:rsid w:val="008A6474"/>
    <w:rsid w:val="008A6850"/>
    <w:rsid w:val="008A6902"/>
    <w:rsid w:val="008A6951"/>
    <w:rsid w:val="008A6B7A"/>
    <w:rsid w:val="008A6CC7"/>
    <w:rsid w:val="008A722D"/>
    <w:rsid w:val="008A735C"/>
    <w:rsid w:val="008A7362"/>
    <w:rsid w:val="008A742D"/>
    <w:rsid w:val="008A7872"/>
    <w:rsid w:val="008A7C6F"/>
    <w:rsid w:val="008A7DC0"/>
    <w:rsid w:val="008A7F16"/>
    <w:rsid w:val="008A7F22"/>
    <w:rsid w:val="008B01AE"/>
    <w:rsid w:val="008B05F7"/>
    <w:rsid w:val="008B1082"/>
    <w:rsid w:val="008B1E51"/>
    <w:rsid w:val="008B2076"/>
    <w:rsid w:val="008B2400"/>
    <w:rsid w:val="008B298F"/>
    <w:rsid w:val="008B29A1"/>
    <w:rsid w:val="008B2FC5"/>
    <w:rsid w:val="008B32C3"/>
    <w:rsid w:val="008B415E"/>
    <w:rsid w:val="008B4373"/>
    <w:rsid w:val="008B441F"/>
    <w:rsid w:val="008B45FE"/>
    <w:rsid w:val="008B4BEE"/>
    <w:rsid w:val="008B4EFE"/>
    <w:rsid w:val="008B55FD"/>
    <w:rsid w:val="008B6259"/>
    <w:rsid w:val="008B637F"/>
    <w:rsid w:val="008B7246"/>
    <w:rsid w:val="008B7BB0"/>
    <w:rsid w:val="008C01A9"/>
    <w:rsid w:val="008C022C"/>
    <w:rsid w:val="008C0D8B"/>
    <w:rsid w:val="008C0E20"/>
    <w:rsid w:val="008C0E44"/>
    <w:rsid w:val="008C1127"/>
    <w:rsid w:val="008C1177"/>
    <w:rsid w:val="008C1183"/>
    <w:rsid w:val="008C14DD"/>
    <w:rsid w:val="008C1528"/>
    <w:rsid w:val="008C1610"/>
    <w:rsid w:val="008C1F14"/>
    <w:rsid w:val="008C1FFC"/>
    <w:rsid w:val="008C2303"/>
    <w:rsid w:val="008C29E0"/>
    <w:rsid w:val="008C2AB4"/>
    <w:rsid w:val="008C2B04"/>
    <w:rsid w:val="008C2DF4"/>
    <w:rsid w:val="008C32A6"/>
    <w:rsid w:val="008C36EC"/>
    <w:rsid w:val="008C36F0"/>
    <w:rsid w:val="008C3A0D"/>
    <w:rsid w:val="008C3B32"/>
    <w:rsid w:val="008C410B"/>
    <w:rsid w:val="008C42E1"/>
    <w:rsid w:val="008C4757"/>
    <w:rsid w:val="008C4B8D"/>
    <w:rsid w:val="008C4CCB"/>
    <w:rsid w:val="008C4E79"/>
    <w:rsid w:val="008C4F26"/>
    <w:rsid w:val="008C53AE"/>
    <w:rsid w:val="008C5809"/>
    <w:rsid w:val="008C5A42"/>
    <w:rsid w:val="008C5BD8"/>
    <w:rsid w:val="008C5F69"/>
    <w:rsid w:val="008C63E6"/>
    <w:rsid w:val="008C68A8"/>
    <w:rsid w:val="008C6C39"/>
    <w:rsid w:val="008C6E9C"/>
    <w:rsid w:val="008C7181"/>
    <w:rsid w:val="008C72B4"/>
    <w:rsid w:val="008C7365"/>
    <w:rsid w:val="008C760E"/>
    <w:rsid w:val="008C761C"/>
    <w:rsid w:val="008C7A32"/>
    <w:rsid w:val="008C7FD1"/>
    <w:rsid w:val="008D0189"/>
    <w:rsid w:val="008D05CC"/>
    <w:rsid w:val="008D06FD"/>
    <w:rsid w:val="008D0714"/>
    <w:rsid w:val="008D0D6D"/>
    <w:rsid w:val="008D0FBD"/>
    <w:rsid w:val="008D0FD5"/>
    <w:rsid w:val="008D1B30"/>
    <w:rsid w:val="008D1C65"/>
    <w:rsid w:val="008D1D91"/>
    <w:rsid w:val="008D1F73"/>
    <w:rsid w:val="008D29AF"/>
    <w:rsid w:val="008D2A26"/>
    <w:rsid w:val="008D2B19"/>
    <w:rsid w:val="008D2B88"/>
    <w:rsid w:val="008D2BE7"/>
    <w:rsid w:val="008D2C1F"/>
    <w:rsid w:val="008D2CB2"/>
    <w:rsid w:val="008D3301"/>
    <w:rsid w:val="008D426C"/>
    <w:rsid w:val="008D4311"/>
    <w:rsid w:val="008D4461"/>
    <w:rsid w:val="008D491D"/>
    <w:rsid w:val="008D518B"/>
    <w:rsid w:val="008D5398"/>
    <w:rsid w:val="008D5437"/>
    <w:rsid w:val="008D5767"/>
    <w:rsid w:val="008D5927"/>
    <w:rsid w:val="008D599B"/>
    <w:rsid w:val="008D6583"/>
    <w:rsid w:val="008D67C4"/>
    <w:rsid w:val="008D690C"/>
    <w:rsid w:val="008D6BBE"/>
    <w:rsid w:val="008D7C0C"/>
    <w:rsid w:val="008D7D07"/>
    <w:rsid w:val="008E05E2"/>
    <w:rsid w:val="008E0A08"/>
    <w:rsid w:val="008E0C85"/>
    <w:rsid w:val="008E1285"/>
    <w:rsid w:val="008E1869"/>
    <w:rsid w:val="008E1945"/>
    <w:rsid w:val="008E1997"/>
    <w:rsid w:val="008E20EA"/>
    <w:rsid w:val="008E2780"/>
    <w:rsid w:val="008E27BD"/>
    <w:rsid w:val="008E2ACD"/>
    <w:rsid w:val="008E2BDE"/>
    <w:rsid w:val="008E305F"/>
    <w:rsid w:val="008E33E1"/>
    <w:rsid w:val="008E38E6"/>
    <w:rsid w:val="008E3C61"/>
    <w:rsid w:val="008E4243"/>
    <w:rsid w:val="008E4505"/>
    <w:rsid w:val="008E4E63"/>
    <w:rsid w:val="008E5680"/>
    <w:rsid w:val="008E57ED"/>
    <w:rsid w:val="008E589E"/>
    <w:rsid w:val="008E5B3F"/>
    <w:rsid w:val="008E5E05"/>
    <w:rsid w:val="008E67C2"/>
    <w:rsid w:val="008E6914"/>
    <w:rsid w:val="008E6A64"/>
    <w:rsid w:val="008E6B77"/>
    <w:rsid w:val="008E742A"/>
    <w:rsid w:val="008E777F"/>
    <w:rsid w:val="008E7998"/>
    <w:rsid w:val="008E7AED"/>
    <w:rsid w:val="008E7D10"/>
    <w:rsid w:val="008E7EB7"/>
    <w:rsid w:val="008F0326"/>
    <w:rsid w:val="008F0A13"/>
    <w:rsid w:val="008F0B8C"/>
    <w:rsid w:val="008F0C99"/>
    <w:rsid w:val="008F1072"/>
    <w:rsid w:val="008F123A"/>
    <w:rsid w:val="008F169A"/>
    <w:rsid w:val="008F16A4"/>
    <w:rsid w:val="008F16D0"/>
    <w:rsid w:val="008F18A6"/>
    <w:rsid w:val="008F1AB7"/>
    <w:rsid w:val="008F1E90"/>
    <w:rsid w:val="008F1F80"/>
    <w:rsid w:val="008F21BC"/>
    <w:rsid w:val="008F25E2"/>
    <w:rsid w:val="008F25F0"/>
    <w:rsid w:val="008F26A7"/>
    <w:rsid w:val="008F2C1F"/>
    <w:rsid w:val="008F2F71"/>
    <w:rsid w:val="008F348D"/>
    <w:rsid w:val="008F357B"/>
    <w:rsid w:val="008F3D0F"/>
    <w:rsid w:val="008F3D14"/>
    <w:rsid w:val="008F3E30"/>
    <w:rsid w:val="008F410D"/>
    <w:rsid w:val="008F4B67"/>
    <w:rsid w:val="008F4B69"/>
    <w:rsid w:val="008F4EAE"/>
    <w:rsid w:val="008F5360"/>
    <w:rsid w:val="008F55BA"/>
    <w:rsid w:val="008F68B3"/>
    <w:rsid w:val="008F6EBB"/>
    <w:rsid w:val="008F722F"/>
    <w:rsid w:val="008F7316"/>
    <w:rsid w:val="008F7EF6"/>
    <w:rsid w:val="009002CD"/>
    <w:rsid w:val="009007DC"/>
    <w:rsid w:val="00900806"/>
    <w:rsid w:val="00900ABB"/>
    <w:rsid w:val="00900BB4"/>
    <w:rsid w:val="00900D37"/>
    <w:rsid w:val="00901158"/>
    <w:rsid w:val="009014F0"/>
    <w:rsid w:val="00901A25"/>
    <w:rsid w:val="00901B50"/>
    <w:rsid w:val="00901F0C"/>
    <w:rsid w:val="00902018"/>
    <w:rsid w:val="009028BB"/>
    <w:rsid w:val="009029CE"/>
    <w:rsid w:val="00902A29"/>
    <w:rsid w:val="00902CA8"/>
    <w:rsid w:val="00902D33"/>
    <w:rsid w:val="0090340E"/>
    <w:rsid w:val="00903651"/>
    <w:rsid w:val="0090370D"/>
    <w:rsid w:val="00903780"/>
    <w:rsid w:val="00903C65"/>
    <w:rsid w:val="00903F28"/>
    <w:rsid w:val="00904CFD"/>
    <w:rsid w:val="00904DDB"/>
    <w:rsid w:val="009055CA"/>
    <w:rsid w:val="00905839"/>
    <w:rsid w:val="009066C9"/>
    <w:rsid w:val="009066FA"/>
    <w:rsid w:val="00906CCC"/>
    <w:rsid w:val="00906DD0"/>
    <w:rsid w:val="0090775F"/>
    <w:rsid w:val="00907A23"/>
    <w:rsid w:val="00907C59"/>
    <w:rsid w:val="00910E9D"/>
    <w:rsid w:val="00910F87"/>
    <w:rsid w:val="00911219"/>
    <w:rsid w:val="00911418"/>
    <w:rsid w:val="009119FA"/>
    <w:rsid w:val="0091213F"/>
    <w:rsid w:val="00912192"/>
    <w:rsid w:val="00912276"/>
    <w:rsid w:val="00912288"/>
    <w:rsid w:val="009127FF"/>
    <w:rsid w:val="00912914"/>
    <w:rsid w:val="0091292F"/>
    <w:rsid w:val="00912DA9"/>
    <w:rsid w:val="00912F48"/>
    <w:rsid w:val="00913559"/>
    <w:rsid w:val="009140AD"/>
    <w:rsid w:val="00914275"/>
    <w:rsid w:val="0091442D"/>
    <w:rsid w:val="009145AC"/>
    <w:rsid w:val="009148F9"/>
    <w:rsid w:val="00914942"/>
    <w:rsid w:val="00915139"/>
    <w:rsid w:val="00915226"/>
    <w:rsid w:val="0091548C"/>
    <w:rsid w:val="00915ADB"/>
    <w:rsid w:val="00915C2F"/>
    <w:rsid w:val="009162B6"/>
    <w:rsid w:val="00916406"/>
    <w:rsid w:val="009167A3"/>
    <w:rsid w:val="009167F4"/>
    <w:rsid w:val="009169F7"/>
    <w:rsid w:val="00916BD6"/>
    <w:rsid w:val="00916E4C"/>
    <w:rsid w:val="00917916"/>
    <w:rsid w:val="00917C4B"/>
    <w:rsid w:val="00917D62"/>
    <w:rsid w:val="00917DE1"/>
    <w:rsid w:val="00920258"/>
    <w:rsid w:val="009206DD"/>
    <w:rsid w:val="00920855"/>
    <w:rsid w:val="00920DC1"/>
    <w:rsid w:val="00920F74"/>
    <w:rsid w:val="0092120A"/>
    <w:rsid w:val="0092150D"/>
    <w:rsid w:val="009215F6"/>
    <w:rsid w:val="00921C3F"/>
    <w:rsid w:val="00921D03"/>
    <w:rsid w:val="009221EC"/>
    <w:rsid w:val="009226E4"/>
    <w:rsid w:val="00922769"/>
    <w:rsid w:val="009228A4"/>
    <w:rsid w:val="00922A23"/>
    <w:rsid w:val="00922CA2"/>
    <w:rsid w:val="00923040"/>
    <w:rsid w:val="0092329D"/>
    <w:rsid w:val="00923579"/>
    <w:rsid w:val="009235CD"/>
    <w:rsid w:val="009237CE"/>
    <w:rsid w:val="00923900"/>
    <w:rsid w:val="00923C01"/>
    <w:rsid w:val="00924016"/>
    <w:rsid w:val="0092482F"/>
    <w:rsid w:val="00924CD9"/>
    <w:rsid w:val="00924EA8"/>
    <w:rsid w:val="00924F1C"/>
    <w:rsid w:val="00924F66"/>
    <w:rsid w:val="0092552D"/>
    <w:rsid w:val="00925C16"/>
    <w:rsid w:val="00925D2E"/>
    <w:rsid w:val="00925EC6"/>
    <w:rsid w:val="00925ED5"/>
    <w:rsid w:val="0092607D"/>
    <w:rsid w:val="00926783"/>
    <w:rsid w:val="009268D2"/>
    <w:rsid w:val="00926E28"/>
    <w:rsid w:val="00926F23"/>
    <w:rsid w:val="00926FC3"/>
    <w:rsid w:val="0092720A"/>
    <w:rsid w:val="009273F7"/>
    <w:rsid w:val="00927669"/>
    <w:rsid w:val="00927690"/>
    <w:rsid w:val="009277C0"/>
    <w:rsid w:val="009278A3"/>
    <w:rsid w:val="009278B5"/>
    <w:rsid w:val="0092799D"/>
    <w:rsid w:val="00927E33"/>
    <w:rsid w:val="0093094E"/>
    <w:rsid w:val="009311FB"/>
    <w:rsid w:val="00931328"/>
    <w:rsid w:val="0093147D"/>
    <w:rsid w:val="009319C0"/>
    <w:rsid w:val="0093281C"/>
    <w:rsid w:val="00932A50"/>
    <w:rsid w:val="00932AC7"/>
    <w:rsid w:val="00932B54"/>
    <w:rsid w:val="009331CC"/>
    <w:rsid w:val="00933200"/>
    <w:rsid w:val="00933872"/>
    <w:rsid w:val="0093396A"/>
    <w:rsid w:val="00933A1D"/>
    <w:rsid w:val="00933AAE"/>
    <w:rsid w:val="00933BCB"/>
    <w:rsid w:val="00933F6B"/>
    <w:rsid w:val="00934EED"/>
    <w:rsid w:val="00934EF2"/>
    <w:rsid w:val="009357D4"/>
    <w:rsid w:val="009359C7"/>
    <w:rsid w:val="00935B42"/>
    <w:rsid w:val="00935EA7"/>
    <w:rsid w:val="00936952"/>
    <w:rsid w:val="009369C7"/>
    <w:rsid w:val="00936B75"/>
    <w:rsid w:val="00936DFD"/>
    <w:rsid w:val="00936E6A"/>
    <w:rsid w:val="00937435"/>
    <w:rsid w:val="0094058F"/>
    <w:rsid w:val="009405BC"/>
    <w:rsid w:val="009408F5"/>
    <w:rsid w:val="009408FA"/>
    <w:rsid w:val="00940B2C"/>
    <w:rsid w:val="00940E08"/>
    <w:rsid w:val="00940EA7"/>
    <w:rsid w:val="00941319"/>
    <w:rsid w:val="00941438"/>
    <w:rsid w:val="0094184D"/>
    <w:rsid w:val="00941925"/>
    <w:rsid w:val="00941BD6"/>
    <w:rsid w:val="00941D78"/>
    <w:rsid w:val="009422F4"/>
    <w:rsid w:val="009427DA"/>
    <w:rsid w:val="00942B7A"/>
    <w:rsid w:val="00942EF1"/>
    <w:rsid w:val="00943507"/>
    <w:rsid w:val="00943E53"/>
    <w:rsid w:val="0094404D"/>
    <w:rsid w:val="0094417B"/>
    <w:rsid w:val="009449E1"/>
    <w:rsid w:val="009454AA"/>
    <w:rsid w:val="009454E3"/>
    <w:rsid w:val="0094560F"/>
    <w:rsid w:val="00945664"/>
    <w:rsid w:val="00945BF8"/>
    <w:rsid w:val="00945D4C"/>
    <w:rsid w:val="009461A8"/>
    <w:rsid w:val="00946AE5"/>
    <w:rsid w:val="00946F96"/>
    <w:rsid w:val="00947DE7"/>
    <w:rsid w:val="00947F53"/>
    <w:rsid w:val="0095017D"/>
    <w:rsid w:val="00950533"/>
    <w:rsid w:val="009509D2"/>
    <w:rsid w:val="009515D2"/>
    <w:rsid w:val="00951817"/>
    <w:rsid w:val="00951FB9"/>
    <w:rsid w:val="00953068"/>
    <w:rsid w:val="0095317A"/>
    <w:rsid w:val="00953984"/>
    <w:rsid w:val="009539B5"/>
    <w:rsid w:val="00953A16"/>
    <w:rsid w:val="00953FB1"/>
    <w:rsid w:val="00954144"/>
    <w:rsid w:val="009541C2"/>
    <w:rsid w:val="00954279"/>
    <w:rsid w:val="00954341"/>
    <w:rsid w:val="0095452F"/>
    <w:rsid w:val="0095473F"/>
    <w:rsid w:val="009548D0"/>
    <w:rsid w:val="00955340"/>
    <w:rsid w:val="00955464"/>
    <w:rsid w:val="00955489"/>
    <w:rsid w:val="00955777"/>
    <w:rsid w:val="00955994"/>
    <w:rsid w:val="00955D6E"/>
    <w:rsid w:val="00955DAB"/>
    <w:rsid w:val="009566B4"/>
    <w:rsid w:val="0095688C"/>
    <w:rsid w:val="00956BE8"/>
    <w:rsid w:val="0095787D"/>
    <w:rsid w:val="00957EFB"/>
    <w:rsid w:val="009601E5"/>
    <w:rsid w:val="0096085B"/>
    <w:rsid w:val="00960A0A"/>
    <w:rsid w:val="00960A10"/>
    <w:rsid w:val="00960BD2"/>
    <w:rsid w:val="00960F0A"/>
    <w:rsid w:val="00960F22"/>
    <w:rsid w:val="00960FF8"/>
    <w:rsid w:val="009610AC"/>
    <w:rsid w:val="00961149"/>
    <w:rsid w:val="009613BE"/>
    <w:rsid w:val="0096162E"/>
    <w:rsid w:val="00961808"/>
    <w:rsid w:val="0096190D"/>
    <w:rsid w:val="00961B4D"/>
    <w:rsid w:val="00961B65"/>
    <w:rsid w:val="00962009"/>
    <w:rsid w:val="00962019"/>
    <w:rsid w:val="00962929"/>
    <w:rsid w:val="00962AE7"/>
    <w:rsid w:val="00962C0B"/>
    <w:rsid w:val="00963579"/>
    <w:rsid w:val="00963700"/>
    <w:rsid w:val="00963EF8"/>
    <w:rsid w:val="00964361"/>
    <w:rsid w:val="009645AF"/>
    <w:rsid w:val="00964AC1"/>
    <w:rsid w:val="00964DA1"/>
    <w:rsid w:val="00965017"/>
    <w:rsid w:val="00965F7D"/>
    <w:rsid w:val="00966158"/>
    <w:rsid w:val="009666B6"/>
    <w:rsid w:val="00966966"/>
    <w:rsid w:val="009671B5"/>
    <w:rsid w:val="009671C5"/>
    <w:rsid w:val="0096763F"/>
    <w:rsid w:val="0096765D"/>
    <w:rsid w:val="009676D0"/>
    <w:rsid w:val="00967B89"/>
    <w:rsid w:val="00967BF8"/>
    <w:rsid w:val="00970843"/>
    <w:rsid w:val="00970C4C"/>
    <w:rsid w:val="00970D27"/>
    <w:rsid w:val="00971041"/>
    <w:rsid w:val="0097145C"/>
    <w:rsid w:val="0097174A"/>
    <w:rsid w:val="009718CC"/>
    <w:rsid w:val="00971ECA"/>
    <w:rsid w:val="0097202F"/>
    <w:rsid w:val="00972044"/>
    <w:rsid w:val="009721AC"/>
    <w:rsid w:val="00972378"/>
    <w:rsid w:val="009724FA"/>
    <w:rsid w:val="00972A9D"/>
    <w:rsid w:val="00972DE0"/>
    <w:rsid w:val="00972EBA"/>
    <w:rsid w:val="00972F94"/>
    <w:rsid w:val="00973669"/>
    <w:rsid w:val="00973690"/>
    <w:rsid w:val="009737EE"/>
    <w:rsid w:val="009738F9"/>
    <w:rsid w:val="00973AA9"/>
    <w:rsid w:val="00973B22"/>
    <w:rsid w:val="00973B41"/>
    <w:rsid w:val="00973B8E"/>
    <w:rsid w:val="009740B9"/>
    <w:rsid w:val="00974364"/>
    <w:rsid w:val="009743D5"/>
    <w:rsid w:val="00974661"/>
    <w:rsid w:val="00974692"/>
    <w:rsid w:val="00974ECF"/>
    <w:rsid w:val="00974EFC"/>
    <w:rsid w:val="00975440"/>
    <w:rsid w:val="00975BEF"/>
    <w:rsid w:val="0097624F"/>
    <w:rsid w:val="00976F51"/>
    <w:rsid w:val="009770E2"/>
    <w:rsid w:val="0098065A"/>
    <w:rsid w:val="00980DA4"/>
    <w:rsid w:val="00980E18"/>
    <w:rsid w:val="00980E23"/>
    <w:rsid w:val="00980FDF"/>
    <w:rsid w:val="00981031"/>
    <w:rsid w:val="0098184B"/>
    <w:rsid w:val="00981993"/>
    <w:rsid w:val="00982486"/>
    <w:rsid w:val="00982C65"/>
    <w:rsid w:val="0098346B"/>
    <w:rsid w:val="009834BF"/>
    <w:rsid w:val="009834E5"/>
    <w:rsid w:val="0098372A"/>
    <w:rsid w:val="00983AD6"/>
    <w:rsid w:val="00983C43"/>
    <w:rsid w:val="00983E48"/>
    <w:rsid w:val="00983E57"/>
    <w:rsid w:val="00984154"/>
    <w:rsid w:val="00984577"/>
    <w:rsid w:val="009845C6"/>
    <w:rsid w:val="00984C85"/>
    <w:rsid w:val="00984DCF"/>
    <w:rsid w:val="00984DD0"/>
    <w:rsid w:val="00984DE6"/>
    <w:rsid w:val="009850C3"/>
    <w:rsid w:val="009851A8"/>
    <w:rsid w:val="0098555B"/>
    <w:rsid w:val="00985572"/>
    <w:rsid w:val="009859A0"/>
    <w:rsid w:val="00985BE5"/>
    <w:rsid w:val="00985EC1"/>
    <w:rsid w:val="00986877"/>
    <w:rsid w:val="00986A81"/>
    <w:rsid w:val="00986FAC"/>
    <w:rsid w:val="00987525"/>
    <w:rsid w:val="0098799F"/>
    <w:rsid w:val="00987B3F"/>
    <w:rsid w:val="00987D1B"/>
    <w:rsid w:val="009908A6"/>
    <w:rsid w:val="00990A0F"/>
    <w:rsid w:val="00990AA8"/>
    <w:rsid w:val="00990EAC"/>
    <w:rsid w:val="00990F8D"/>
    <w:rsid w:val="0099152E"/>
    <w:rsid w:val="0099166E"/>
    <w:rsid w:val="009916C4"/>
    <w:rsid w:val="00991763"/>
    <w:rsid w:val="00991813"/>
    <w:rsid w:val="0099190A"/>
    <w:rsid w:val="00991CD6"/>
    <w:rsid w:val="00992366"/>
    <w:rsid w:val="0099285F"/>
    <w:rsid w:val="009928D3"/>
    <w:rsid w:val="00992C17"/>
    <w:rsid w:val="00992E1B"/>
    <w:rsid w:val="009931F2"/>
    <w:rsid w:val="00994395"/>
    <w:rsid w:val="00994A3E"/>
    <w:rsid w:val="00994FBA"/>
    <w:rsid w:val="0099561B"/>
    <w:rsid w:val="00995638"/>
    <w:rsid w:val="00995EDF"/>
    <w:rsid w:val="009967B5"/>
    <w:rsid w:val="00996AE7"/>
    <w:rsid w:val="00996B4B"/>
    <w:rsid w:val="00996ECB"/>
    <w:rsid w:val="0099707B"/>
    <w:rsid w:val="0099745E"/>
    <w:rsid w:val="00997649"/>
    <w:rsid w:val="0099784D"/>
    <w:rsid w:val="009978A6"/>
    <w:rsid w:val="0099799F"/>
    <w:rsid w:val="00997B36"/>
    <w:rsid w:val="00997DC0"/>
    <w:rsid w:val="009A0885"/>
    <w:rsid w:val="009A10E7"/>
    <w:rsid w:val="009A1806"/>
    <w:rsid w:val="009A1AFA"/>
    <w:rsid w:val="009A2349"/>
    <w:rsid w:val="009A247C"/>
    <w:rsid w:val="009A2AEC"/>
    <w:rsid w:val="009A2C13"/>
    <w:rsid w:val="009A32FD"/>
    <w:rsid w:val="009A3339"/>
    <w:rsid w:val="009A3341"/>
    <w:rsid w:val="009A38FA"/>
    <w:rsid w:val="009A3F90"/>
    <w:rsid w:val="009A47CA"/>
    <w:rsid w:val="009A482C"/>
    <w:rsid w:val="009A488B"/>
    <w:rsid w:val="009A4D27"/>
    <w:rsid w:val="009A5081"/>
    <w:rsid w:val="009A5267"/>
    <w:rsid w:val="009A5340"/>
    <w:rsid w:val="009A53B6"/>
    <w:rsid w:val="009A586B"/>
    <w:rsid w:val="009A5A70"/>
    <w:rsid w:val="009A5A89"/>
    <w:rsid w:val="009A5CDE"/>
    <w:rsid w:val="009A6117"/>
    <w:rsid w:val="009A62E8"/>
    <w:rsid w:val="009A6539"/>
    <w:rsid w:val="009A6A4E"/>
    <w:rsid w:val="009A6C86"/>
    <w:rsid w:val="009A6DAB"/>
    <w:rsid w:val="009A76F1"/>
    <w:rsid w:val="009A7CD3"/>
    <w:rsid w:val="009A7CF7"/>
    <w:rsid w:val="009A7FF5"/>
    <w:rsid w:val="009B000E"/>
    <w:rsid w:val="009B0031"/>
    <w:rsid w:val="009B0127"/>
    <w:rsid w:val="009B03E4"/>
    <w:rsid w:val="009B0A87"/>
    <w:rsid w:val="009B0D16"/>
    <w:rsid w:val="009B1054"/>
    <w:rsid w:val="009B1096"/>
    <w:rsid w:val="009B1A44"/>
    <w:rsid w:val="009B1B04"/>
    <w:rsid w:val="009B1E1F"/>
    <w:rsid w:val="009B1FD1"/>
    <w:rsid w:val="009B211B"/>
    <w:rsid w:val="009B2394"/>
    <w:rsid w:val="009B2574"/>
    <w:rsid w:val="009B2924"/>
    <w:rsid w:val="009B2C4F"/>
    <w:rsid w:val="009B30D2"/>
    <w:rsid w:val="009B33E9"/>
    <w:rsid w:val="009B34D0"/>
    <w:rsid w:val="009B3731"/>
    <w:rsid w:val="009B3E19"/>
    <w:rsid w:val="009B3F9A"/>
    <w:rsid w:val="009B446C"/>
    <w:rsid w:val="009B497B"/>
    <w:rsid w:val="009B4A4A"/>
    <w:rsid w:val="009B4B23"/>
    <w:rsid w:val="009B4CAD"/>
    <w:rsid w:val="009B4F02"/>
    <w:rsid w:val="009B5495"/>
    <w:rsid w:val="009B559A"/>
    <w:rsid w:val="009B5819"/>
    <w:rsid w:val="009B58DF"/>
    <w:rsid w:val="009B59CF"/>
    <w:rsid w:val="009B5DD7"/>
    <w:rsid w:val="009B67D6"/>
    <w:rsid w:val="009B6800"/>
    <w:rsid w:val="009B69F9"/>
    <w:rsid w:val="009B6B6B"/>
    <w:rsid w:val="009B6D4D"/>
    <w:rsid w:val="009B6FBB"/>
    <w:rsid w:val="009B7080"/>
    <w:rsid w:val="009B7549"/>
    <w:rsid w:val="009B76B7"/>
    <w:rsid w:val="009B7836"/>
    <w:rsid w:val="009B7B83"/>
    <w:rsid w:val="009B7B9D"/>
    <w:rsid w:val="009B7E7F"/>
    <w:rsid w:val="009B7F1A"/>
    <w:rsid w:val="009C007D"/>
    <w:rsid w:val="009C0150"/>
    <w:rsid w:val="009C027A"/>
    <w:rsid w:val="009C057C"/>
    <w:rsid w:val="009C06BB"/>
    <w:rsid w:val="009C0861"/>
    <w:rsid w:val="009C0B35"/>
    <w:rsid w:val="009C0FCC"/>
    <w:rsid w:val="009C1926"/>
    <w:rsid w:val="009C1AF9"/>
    <w:rsid w:val="009C20DE"/>
    <w:rsid w:val="009C23EE"/>
    <w:rsid w:val="009C2B3E"/>
    <w:rsid w:val="009C2C91"/>
    <w:rsid w:val="009C2CAD"/>
    <w:rsid w:val="009C2FD0"/>
    <w:rsid w:val="009C3125"/>
    <w:rsid w:val="009C31DA"/>
    <w:rsid w:val="009C394B"/>
    <w:rsid w:val="009C3B4C"/>
    <w:rsid w:val="009C3DC4"/>
    <w:rsid w:val="009C41B3"/>
    <w:rsid w:val="009C432F"/>
    <w:rsid w:val="009C4501"/>
    <w:rsid w:val="009C4A5E"/>
    <w:rsid w:val="009C4A9D"/>
    <w:rsid w:val="009C4F36"/>
    <w:rsid w:val="009C52A3"/>
    <w:rsid w:val="009C5938"/>
    <w:rsid w:val="009C5AE3"/>
    <w:rsid w:val="009C5E74"/>
    <w:rsid w:val="009C5FF2"/>
    <w:rsid w:val="009C60DC"/>
    <w:rsid w:val="009C64A0"/>
    <w:rsid w:val="009C6A06"/>
    <w:rsid w:val="009C6B1E"/>
    <w:rsid w:val="009C6C7C"/>
    <w:rsid w:val="009C6F35"/>
    <w:rsid w:val="009C73FE"/>
    <w:rsid w:val="009C7B27"/>
    <w:rsid w:val="009C7F09"/>
    <w:rsid w:val="009C7FF6"/>
    <w:rsid w:val="009D0096"/>
    <w:rsid w:val="009D031F"/>
    <w:rsid w:val="009D0891"/>
    <w:rsid w:val="009D0DE2"/>
    <w:rsid w:val="009D1058"/>
    <w:rsid w:val="009D1E62"/>
    <w:rsid w:val="009D214E"/>
    <w:rsid w:val="009D226D"/>
    <w:rsid w:val="009D234F"/>
    <w:rsid w:val="009D256A"/>
    <w:rsid w:val="009D2639"/>
    <w:rsid w:val="009D280F"/>
    <w:rsid w:val="009D2BCE"/>
    <w:rsid w:val="009D31E1"/>
    <w:rsid w:val="009D3652"/>
    <w:rsid w:val="009D3DF3"/>
    <w:rsid w:val="009D3E35"/>
    <w:rsid w:val="009D443F"/>
    <w:rsid w:val="009D46DA"/>
    <w:rsid w:val="009D4872"/>
    <w:rsid w:val="009D4CD0"/>
    <w:rsid w:val="009D4DB3"/>
    <w:rsid w:val="009D5BA7"/>
    <w:rsid w:val="009D6833"/>
    <w:rsid w:val="009D6A84"/>
    <w:rsid w:val="009D6F43"/>
    <w:rsid w:val="009D6FC0"/>
    <w:rsid w:val="009E0309"/>
    <w:rsid w:val="009E03BC"/>
    <w:rsid w:val="009E0689"/>
    <w:rsid w:val="009E0854"/>
    <w:rsid w:val="009E0D4F"/>
    <w:rsid w:val="009E1178"/>
    <w:rsid w:val="009E1185"/>
    <w:rsid w:val="009E15F3"/>
    <w:rsid w:val="009E1663"/>
    <w:rsid w:val="009E1A14"/>
    <w:rsid w:val="009E20A2"/>
    <w:rsid w:val="009E247C"/>
    <w:rsid w:val="009E2542"/>
    <w:rsid w:val="009E2544"/>
    <w:rsid w:val="009E2704"/>
    <w:rsid w:val="009E29C8"/>
    <w:rsid w:val="009E302C"/>
    <w:rsid w:val="009E391C"/>
    <w:rsid w:val="009E3AD2"/>
    <w:rsid w:val="009E3C7E"/>
    <w:rsid w:val="009E3EFC"/>
    <w:rsid w:val="009E3F67"/>
    <w:rsid w:val="009E4744"/>
    <w:rsid w:val="009E491F"/>
    <w:rsid w:val="009E49A8"/>
    <w:rsid w:val="009E49FC"/>
    <w:rsid w:val="009E4B90"/>
    <w:rsid w:val="009E4C38"/>
    <w:rsid w:val="009E4FC4"/>
    <w:rsid w:val="009E5264"/>
    <w:rsid w:val="009E52CA"/>
    <w:rsid w:val="009E53CE"/>
    <w:rsid w:val="009E5728"/>
    <w:rsid w:val="009E5AB2"/>
    <w:rsid w:val="009E60D7"/>
    <w:rsid w:val="009E68A1"/>
    <w:rsid w:val="009E68CC"/>
    <w:rsid w:val="009E6A82"/>
    <w:rsid w:val="009E6E2F"/>
    <w:rsid w:val="009E6E69"/>
    <w:rsid w:val="009E7107"/>
    <w:rsid w:val="009E7218"/>
    <w:rsid w:val="009E75AD"/>
    <w:rsid w:val="009E7AF2"/>
    <w:rsid w:val="009E7B92"/>
    <w:rsid w:val="009F0506"/>
    <w:rsid w:val="009F0B22"/>
    <w:rsid w:val="009F0C9D"/>
    <w:rsid w:val="009F126E"/>
    <w:rsid w:val="009F1280"/>
    <w:rsid w:val="009F1527"/>
    <w:rsid w:val="009F162E"/>
    <w:rsid w:val="009F1707"/>
    <w:rsid w:val="009F1728"/>
    <w:rsid w:val="009F2201"/>
    <w:rsid w:val="009F2250"/>
    <w:rsid w:val="009F2365"/>
    <w:rsid w:val="009F2635"/>
    <w:rsid w:val="009F275A"/>
    <w:rsid w:val="009F3325"/>
    <w:rsid w:val="009F35D0"/>
    <w:rsid w:val="009F3B68"/>
    <w:rsid w:val="009F3DDB"/>
    <w:rsid w:val="009F3F5B"/>
    <w:rsid w:val="009F40EF"/>
    <w:rsid w:val="009F424D"/>
    <w:rsid w:val="009F4975"/>
    <w:rsid w:val="009F4A23"/>
    <w:rsid w:val="009F4BE3"/>
    <w:rsid w:val="009F4D09"/>
    <w:rsid w:val="009F4EC7"/>
    <w:rsid w:val="009F4ECF"/>
    <w:rsid w:val="009F52DE"/>
    <w:rsid w:val="009F5368"/>
    <w:rsid w:val="009F557B"/>
    <w:rsid w:val="009F55DA"/>
    <w:rsid w:val="009F5B66"/>
    <w:rsid w:val="009F5D27"/>
    <w:rsid w:val="009F5FCE"/>
    <w:rsid w:val="009F6620"/>
    <w:rsid w:val="009F6AD1"/>
    <w:rsid w:val="009F6E21"/>
    <w:rsid w:val="009F6E3B"/>
    <w:rsid w:val="009F720B"/>
    <w:rsid w:val="009F756C"/>
    <w:rsid w:val="009F7898"/>
    <w:rsid w:val="009F7DE4"/>
    <w:rsid w:val="009F7F11"/>
    <w:rsid w:val="00A005A7"/>
    <w:rsid w:val="00A006C9"/>
    <w:rsid w:val="00A0114E"/>
    <w:rsid w:val="00A01368"/>
    <w:rsid w:val="00A015C5"/>
    <w:rsid w:val="00A01671"/>
    <w:rsid w:val="00A01780"/>
    <w:rsid w:val="00A018C9"/>
    <w:rsid w:val="00A01CAB"/>
    <w:rsid w:val="00A01EFF"/>
    <w:rsid w:val="00A028C8"/>
    <w:rsid w:val="00A02A00"/>
    <w:rsid w:val="00A02AEC"/>
    <w:rsid w:val="00A02D75"/>
    <w:rsid w:val="00A0322F"/>
    <w:rsid w:val="00A033B7"/>
    <w:rsid w:val="00A03968"/>
    <w:rsid w:val="00A039B8"/>
    <w:rsid w:val="00A040A0"/>
    <w:rsid w:val="00A041C9"/>
    <w:rsid w:val="00A04A34"/>
    <w:rsid w:val="00A054EE"/>
    <w:rsid w:val="00A0590E"/>
    <w:rsid w:val="00A06441"/>
    <w:rsid w:val="00A066AD"/>
    <w:rsid w:val="00A06768"/>
    <w:rsid w:val="00A067A4"/>
    <w:rsid w:val="00A06D4C"/>
    <w:rsid w:val="00A0705A"/>
    <w:rsid w:val="00A07313"/>
    <w:rsid w:val="00A07637"/>
    <w:rsid w:val="00A07A66"/>
    <w:rsid w:val="00A07A81"/>
    <w:rsid w:val="00A07AC3"/>
    <w:rsid w:val="00A10B50"/>
    <w:rsid w:val="00A10BE4"/>
    <w:rsid w:val="00A11430"/>
    <w:rsid w:val="00A11575"/>
    <w:rsid w:val="00A11F26"/>
    <w:rsid w:val="00A11FD4"/>
    <w:rsid w:val="00A1236B"/>
    <w:rsid w:val="00A123ED"/>
    <w:rsid w:val="00A12858"/>
    <w:rsid w:val="00A13055"/>
    <w:rsid w:val="00A134E4"/>
    <w:rsid w:val="00A13599"/>
    <w:rsid w:val="00A138D5"/>
    <w:rsid w:val="00A13B56"/>
    <w:rsid w:val="00A13C03"/>
    <w:rsid w:val="00A140AA"/>
    <w:rsid w:val="00A1411A"/>
    <w:rsid w:val="00A14CA8"/>
    <w:rsid w:val="00A15145"/>
    <w:rsid w:val="00A1534E"/>
    <w:rsid w:val="00A1611F"/>
    <w:rsid w:val="00A165B0"/>
    <w:rsid w:val="00A16C4B"/>
    <w:rsid w:val="00A17BBA"/>
    <w:rsid w:val="00A17C1A"/>
    <w:rsid w:val="00A17E8B"/>
    <w:rsid w:val="00A2003D"/>
    <w:rsid w:val="00A20188"/>
    <w:rsid w:val="00A206A7"/>
    <w:rsid w:val="00A20A6D"/>
    <w:rsid w:val="00A20BF1"/>
    <w:rsid w:val="00A211F2"/>
    <w:rsid w:val="00A21616"/>
    <w:rsid w:val="00A2182C"/>
    <w:rsid w:val="00A21EF3"/>
    <w:rsid w:val="00A21FBF"/>
    <w:rsid w:val="00A22314"/>
    <w:rsid w:val="00A22326"/>
    <w:rsid w:val="00A223BF"/>
    <w:rsid w:val="00A23BDE"/>
    <w:rsid w:val="00A23FA6"/>
    <w:rsid w:val="00A24347"/>
    <w:rsid w:val="00A243C9"/>
    <w:rsid w:val="00A243FF"/>
    <w:rsid w:val="00A24451"/>
    <w:rsid w:val="00A244E1"/>
    <w:rsid w:val="00A246EF"/>
    <w:rsid w:val="00A247E4"/>
    <w:rsid w:val="00A24CF0"/>
    <w:rsid w:val="00A2524D"/>
    <w:rsid w:val="00A257D3"/>
    <w:rsid w:val="00A25877"/>
    <w:rsid w:val="00A2590D"/>
    <w:rsid w:val="00A25A78"/>
    <w:rsid w:val="00A25B4E"/>
    <w:rsid w:val="00A25C7D"/>
    <w:rsid w:val="00A25D92"/>
    <w:rsid w:val="00A25E3B"/>
    <w:rsid w:val="00A26297"/>
    <w:rsid w:val="00A26307"/>
    <w:rsid w:val="00A263A7"/>
    <w:rsid w:val="00A2650A"/>
    <w:rsid w:val="00A26847"/>
    <w:rsid w:val="00A26F26"/>
    <w:rsid w:val="00A270DE"/>
    <w:rsid w:val="00A2749D"/>
    <w:rsid w:val="00A279E5"/>
    <w:rsid w:val="00A27EB5"/>
    <w:rsid w:val="00A27F26"/>
    <w:rsid w:val="00A27F78"/>
    <w:rsid w:val="00A30107"/>
    <w:rsid w:val="00A30381"/>
    <w:rsid w:val="00A305FD"/>
    <w:rsid w:val="00A30E33"/>
    <w:rsid w:val="00A311B9"/>
    <w:rsid w:val="00A3139D"/>
    <w:rsid w:val="00A31459"/>
    <w:rsid w:val="00A3160E"/>
    <w:rsid w:val="00A31779"/>
    <w:rsid w:val="00A3182C"/>
    <w:rsid w:val="00A31898"/>
    <w:rsid w:val="00A318C9"/>
    <w:rsid w:val="00A31D11"/>
    <w:rsid w:val="00A31EB7"/>
    <w:rsid w:val="00A325A7"/>
    <w:rsid w:val="00A32BAD"/>
    <w:rsid w:val="00A32FD7"/>
    <w:rsid w:val="00A330C7"/>
    <w:rsid w:val="00A33503"/>
    <w:rsid w:val="00A33653"/>
    <w:rsid w:val="00A336C9"/>
    <w:rsid w:val="00A33C6E"/>
    <w:rsid w:val="00A341FE"/>
    <w:rsid w:val="00A345D9"/>
    <w:rsid w:val="00A34767"/>
    <w:rsid w:val="00A34E5D"/>
    <w:rsid w:val="00A3504F"/>
    <w:rsid w:val="00A35583"/>
    <w:rsid w:val="00A35AE7"/>
    <w:rsid w:val="00A36068"/>
    <w:rsid w:val="00A362A8"/>
    <w:rsid w:val="00A363CF"/>
    <w:rsid w:val="00A364A8"/>
    <w:rsid w:val="00A36855"/>
    <w:rsid w:val="00A36DB1"/>
    <w:rsid w:val="00A37C1E"/>
    <w:rsid w:val="00A37C2D"/>
    <w:rsid w:val="00A40098"/>
    <w:rsid w:val="00A40340"/>
    <w:rsid w:val="00A4037A"/>
    <w:rsid w:val="00A40478"/>
    <w:rsid w:val="00A40E14"/>
    <w:rsid w:val="00A41929"/>
    <w:rsid w:val="00A422CF"/>
    <w:rsid w:val="00A423D0"/>
    <w:rsid w:val="00A424BA"/>
    <w:rsid w:val="00A42590"/>
    <w:rsid w:val="00A425EC"/>
    <w:rsid w:val="00A425FF"/>
    <w:rsid w:val="00A4260A"/>
    <w:rsid w:val="00A42B73"/>
    <w:rsid w:val="00A42C8F"/>
    <w:rsid w:val="00A42E34"/>
    <w:rsid w:val="00A42FF0"/>
    <w:rsid w:val="00A43257"/>
    <w:rsid w:val="00A4325F"/>
    <w:rsid w:val="00A432A6"/>
    <w:rsid w:val="00A432EC"/>
    <w:rsid w:val="00A43355"/>
    <w:rsid w:val="00A43978"/>
    <w:rsid w:val="00A43B45"/>
    <w:rsid w:val="00A4446B"/>
    <w:rsid w:val="00A445C9"/>
    <w:rsid w:val="00A44923"/>
    <w:rsid w:val="00A44B67"/>
    <w:rsid w:val="00A44F0F"/>
    <w:rsid w:val="00A451DC"/>
    <w:rsid w:val="00A45C88"/>
    <w:rsid w:val="00A45D94"/>
    <w:rsid w:val="00A4616F"/>
    <w:rsid w:val="00A461AB"/>
    <w:rsid w:val="00A46447"/>
    <w:rsid w:val="00A46652"/>
    <w:rsid w:val="00A46896"/>
    <w:rsid w:val="00A469CC"/>
    <w:rsid w:val="00A46BA7"/>
    <w:rsid w:val="00A46D10"/>
    <w:rsid w:val="00A4774B"/>
    <w:rsid w:val="00A47E46"/>
    <w:rsid w:val="00A50015"/>
    <w:rsid w:val="00A50756"/>
    <w:rsid w:val="00A50DF4"/>
    <w:rsid w:val="00A51077"/>
    <w:rsid w:val="00A511B8"/>
    <w:rsid w:val="00A51221"/>
    <w:rsid w:val="00A5145B"/>
    <w:rsid w:val="00A514EC"/>
    <w:rsid w:val="00A519B4"/>
    <w:rsid w:val="00A51B5E"/>
    <w:rsid w:val="00A51D1A"/>
    <w:rsid w:val="00A51DC2"/>
    <w:rsid w:val="00A522BD"/>
    <w:rsid w:val="00A52430"/>
    <w:rsid w:val="00A5298B"/>
    <w:rsid w:val="00A52ECB"/>
    <w:rsid w:val="00A5378D"/>
    <w:rsid w:val="00A53803"/>
    <w:rsid w:val="00A538C8"/>
    <w:rsid w:val="00A54052"/>
    <w:rsid w:val="00A54658"/>
    <w:rsid w:val="00A54AFD"/>
    <w:rsid w:val="00A54D45"/>
    <w:rsid w:val="00A55229"/>
    <w:rsid w:val="00A55259"/>
    <w:rsid w:val="00A55587"/>
    <w:rsid w:val="00A56399"/>
    <w:rsid w:val="00A567AD"/>
    <w:rsid w:val="00A57044"/>
    <w:rsid w:val="00A571FA"/>
    <w:rsid w:val="00A576DD"/>
    <w:rsid w:val="00A57927"/>
    <w:rsid w:val="00A60346"/>
    <w:rsid w:val="00A603F5"/>
    <w:rsid w:val="00A60972"/>
    <w:rsid w:val="00A6129C"/>
    <w:rsid w:val="00A61828"/>
    <w:rsid w:val="00A6199A"/>
    <w:rsid w:val="00A61F60"/>
    <w:rsid w:val="00A62344"/>
    <w:rsid w:val="00A627F3"/>
    <w:rsid w:val="00A63645"/>
    <w:rsid w:val="00A6373D"/>
    <w:rsid w:val="00A63913"/>
    <w:rsid w:val="00A63DF5"/>
    <w:rsid w:val="00A64214"/>
    <w:rsid w:val="00A64784"/>
    <w:rsid w:val="00A648B9"/>
    <w:rsid w:val="00A64C29"/>
    <w:rsid w:val="00A651E5"/>
    <w:rsid w:val="00A652B5"/>
    <w:rsid w:val="00A65B3F"/>
    <w:rsid w:val="00A65CAA"/>
    <w:rsid w:val="00A65ED3"/>
    <w:rsid w:val="00A662BB"/>
    <w:rsid w:val="00A666E3"/>
    <w:rsid w:val="00A669CD"/>
    <w:rsid w:val="00A66DEF"/>
    <w:rsid w:val="00A66EC8"/>
    <w:rsid w:val="00A66F0D"/>
    <w:rsid w:val="00A67079"/>
    <w:rsid w:val="00A67D09"/>
    <w:rsid w:val="00A67DD3"/>
    <w:rsid w:val="00A67F21"/>
    <w:rsid w:val="00A700EA"/>
    <w:rsid w:val="00A701B6"/>
    <w:rsid w:val="00A70453"/>
    <w:rsid w:val="00A70B80"/>
    <w:rsid w:val="00A70D52"/>
    <w:rsid w:val="00A710F7"/>
    <w:rsid w:val="00A712B9"/>
    <w:rsid w:val="00A71503"/>
    <w:rsid w:val="00A71897"/>
    <w:rsid w:val="00A718A9"/>
    <w:rsid w:val="00A718B2"/>
    <w:rsid w:val="00A71E7E"/>
    <w:rsid w:val="00A72492"/>
    <w:rsid w:val="00A727D0"/>
    <w:rsid w:val="00A72E4B"/>
    <w:rsid w:val="00A72EE2"/>
    <w:rsid w:val="00A73A52"/>
    <w:rsid w:val="00A7406D"/>
    <w:rsid w:val="00A74193"/>
    <w:rsid w:val="00A7427D"/>
    <w:rsid w:val="00A744EE"/>
    <w:rsid w:val="00A74628"/>
    <w:rsid w:val="00A7480E"/>
    <w:rsid w:val="00A74A3E"/>
    <w:rsid w:val="00A74BF2"/>
    <w:rsid w:val="00A74D7C"/>
    <w:rsid w:val="00A74EA8"/>
    <w:rsid w:val="00A7501C"/>
    <w:rsid w:val="00A75046"/>
    <w:rsid w:val="00A750BF"/>
    <w:rsid w:val="00A75217"/>
    <w:rsid w:val="00A75246"/>
    <w:rsid w:val="00A765A5"/>
    <w:rsid w:val="00A76757"/>
    <w:rsid w:val="00A76CD9"/>
    <w:rsid w:val="00A77D9C"/>
    <w:rsid w:val="00A80009"/>
    <w:rsid w:val="00A805DF"/>
    <w:rsid w:val="00A806D4"/>
    <w:rsid w:val="00A80C43"/>
    <w:rsid w:val="00A80D21"/>
    <w:rsid w:val="00A80F67"/>
    <w:rsid w:val="00A81429"/>
    <w:rsid w:val="00A81584"/>
    <w:rsid w:val="00A815CD"/>
    <w:rsid w:val="00A820E2"/>
    <w:rsid w:val="00A822A8"/>
    <w:rsid w:val="00A825A6"/>
    <w:rsid w:val="00A82638"/>
    <w:rsid w:val="00A828CF"/>
    <w:rsid w:val="00A82B84"/>
    <w:rsid w:val="00A82D13"/>
    <w:rsid w:val="00A83082"/>
    <w:rsid w:val="00A8377D"/>
    <w:rsid w:val="00A83903"/>
    <w:rsid w:val="00A83A4D"/>
    <w:rsid w:val="00A83CA5"/>
    <w:rsid w:val="00A848F0"/>
    <w:rsid w:val="00A84C37"/>
    <w:rsid w:val="00A84F5B"/>
    <w:rsid w:val="00A857B1"/>
    <w:rsid w:val="00A85CC1"/>
    <w:rsid w:val="00A8606D"/>
    <w:rsid w:val="00A862B9"/>
    <w:rsid w:val="00A864FE"/>
    <w:rsid w:val="00A8650E"/>
    <w:rsid w:val="00A86A17"/>
    <w:rsid w:val="00A86FC4"/>
    <w:rsid w:val="00A90210"/>
    <w:rsid w:val="00A906B0"/>
    <w:rsid w:val="00A90B77"/>
    <w:rsid w:val="00A90C0A"/>
    <w:rsid w:val="00A90C76"/>
    <w:rsid w:val="00A91011"/>
    <w:rsid w:val="00A91047"/>
    <w:rsid w:val="00A91122"/>
    <w:rsid w:val="00A91772"/>
    <w:rsid w:val="00A919B0"/>
    <w:rsid w:val="00A923BE"/>
    <w:rsid w:val="00A9268F"/>
    <w:rsid w:val="00A927C5"/>
    <w:rsid w:val="00A9291B"/>
    <w:rsid w:val="00A92FC2"/>
    <w:rsid w:val="00A93A1C"/>
    <w:rsid w:val="00A93A7D"/>
    <w:rsid w:val="00A93B66"/>
    <w:rsid w:val="00A93E53"/>
    <w:rsid w:val="00A941DC"/>
    <w:rsid w:val="00A94335"/>
    <w:rsid w:val="00A943D7"/>
    <w:rsid w:val="00A94440"/>
    <w:rsid w:val="00A945F7"/>
    <w:rsid w:val="00A9460A"/>
    <w:rsid w:val="00A9465B"/>
    <w:rsid w:val="00A94705"/>
    <w:rsid w:val="00A94829"/>
    <w:rsid w:val="00A94F6E"/>
    <w:rsid w:val="00A9518C"/>
    <w:rsid w:val="00A951E9"/>
    <w:rsid w:val="00A957D6"/>
    <w:rsid w:val="00A95819"/>
    <w:rsid w:val="00A95BEB"/>
    <w:rsid w:val="00A95E32"/>
    <w:rsid w:val="00A9681B"/>
    <w:rsid w:val="00A96A22"/>
    <w:rsid w:val="00A96C60"/>
    <w:rsid w:val="00A96DF5"/>
    <w:rsid w:val="00A97D03"/>
    <w:rsid w:val="00A97D46"/>
    <w:rsid w:val="00A97E1D"/>
    <w:rsid w:val="00AA0109"/>
    <w:rsid w:val="00AA041F"/>
    <w:rsid w:val="00AA043F"/>
    <w:rsid w:val="00AA0AC2"/>
    <w:rsid w:val="00AA109D"/>
    <w:rsid w:val="00AA1541"/>
    <w:rsid w:val="00AA166D"/>
    <w:rsid w:val="00AA1F5B"/>
    <w:rsid w:val="00AA24A2"/>
    <w:rsid w:val="00AA292E"/>
    <w:rsid w:val="00AA29C8"/>
    <w:rsid w:val="00AA2B53"/>
    <w:rsid w:val="00AA33B6"/>
    <w:rsid w:val="00AA344C"/>
    <w:rsid w:val="00AA348D"/>
    <w:rsid w:val="00AA374A"/>
    <w:rsid w:val="00AA38FB"/>
    <w:rsid w:val="00AA3C65"/>
    <w:rsid w:val="00AA3D07"/>
    <w:rsid w:val="00AA3EA7"/>
    <w:rsid w:val="00AA41C7"/>
    <w:rsid w:val="00AA4333"/>
    <w:rsid w:val="00AA46CA"/>
    <w:rsid w:val="00AA4BF8"/>
    <w:rsid w:val="00AA4D6E"/>
    <w:rsid w:val="00AA54BF"/>
    <w:rsid w:val="00AA57C3"/>
    <w:rsid w:val="00AA5813"/>
    <w:rsid w:val="00AA5916"/>
    <w:rsid w:val="00AA5B73"/>
    <w:rsid w:val="00AA5FA8"/>
    <w:rsid w:val="00AA6594"/>
    <w:rsid w:val="00AA6F88"/>
    <w:rsid w:val="00AA716E"/>
    <w:rsid w:val="00AA71F6"/>
    <w:rsid w:val="00AA78E2"/>
    <w:rsid w:val="00AA790D"/>
    <w:rsid w:val="00AA7951"/>
    <w:rsid w:val="00AA7A03"/>
    <w:rsid w:val="00AA7B62"/>
    <w:rsid w:val="00AA7D6B"/>
    <w:rsid w:val="00AA7E50"/>
    <w:rsid w:val="00AA7F77"/>
    <w:rsid w:val="00AB04F5"/>
    <w:rsid w:val="00AB0B52"/>
    <w:rsid w:val="00AB0E93"/>
    <w:rsid w:val="00AB135F"/>
    <w:rsid w:val="00AB13E5"/>
    <w:rsid w:val="00AB1402"/>
    <w:rsid w:val="00AB1616"/>
    <w:rsid w:val="00AB1851"/>
    <w:rsid w:val="00AB18D9"/>
    <w:rsid w:val="00AB1C6E"/>
    <w:rsid w:val="00AB1D9C"/>
    <w:rsid w:val="00AB20DE"/>
    <w:rsid w:val="00AB2A80"/>
    <w:rsid w:val="00AB352F"/>
    <w:rsid w:val="00AB35BC"/>
    <w:rsid w:val="00AB3E06"/>
    <w:rsid w:val="00AB3FE9"/>
    <w:rsid w:val="00AB4211"/>
    <w:rsid w:val="00AB46AA"/>
    <w:rsid w:val="00AB47F4"/>
    <w:rsid w:val="00AB4DA0"/>
    <w:rsid w:val="00AB4DC7"/>
    <w:rsid w:val="00AB50E2"/>
    <w:rsid w:val="00AB5150"/>
    <w:rsid w:val="00AB5376"/>
    <w:rsid w:val="00AB5AB0"/>
    <w:rsid w:val="00AB5D43"/>
    <w:rsid w:val="00AB6366"/>
    <w:rsid w:val="00AB65A9"/>
    <w:rsid w:val="00AB6613"/>
    <w:rsid w:val="00AB6624"/>
    <w:rsid w:val="00AB7390"/>
    <w:rsid w:val="00AB75CF"/>
    <w:rsid w:val="00AB7730"/>
    <w:rsid w:val="00AB7806"/>
    <w:rsid w:val="00AB7A73"/>
    <w:rsid w:val="00AB7CE9"/>
    <w:rsid w:val="00AB7FCF"/>
    <w:rsid w:val="00AC03F4"/>
    <w:rsid w:val="00AC067D"/>
    <w:rsid w:val="00AC0C70"/>
    <w:rsid w:val="00AC0FD2"/>
    <w:rsid w:val="00AC1768"/>
    <w:rsid w:val="00AC1902"/>
    <w:rsid w:val="00AC1EF9"/>
    <w:rsid w:val="00AC2032"/>
    <w:rsid w:val="00AC22F3"/>
    <w:rsid w:val="00AC22FF"/>
    <w:rsid w:val="00AC2FB6"/>
    <w:rsid w:val="00AC366B"/>
    <w:rsid w:val="00AC3703"/>
    <w:rsid w:val="00AC3C6B"/>
    <w:rsid w:val="00AC436D"/>
    <w:rsid w:val="00AC4A0E"/>
    <w:rsid w:val="00AC4A94"/>
    <w:rsid w:val="00AC5CF5"/>
    <w:rsid w:val="00AC6566"/>
    <w:rsid w:val="00AC68A9"/>
    <w:rsid w:val="00AC6A02"/>
    <w:rsid w:val="00AC6A2B"/>
    <w:rsid w:val="00AC6BE7"/>
    <w:rsid w:val="00AC6FCF"/>
    <w:rsid w:val="00AC74D3"/>
    <w:rsid w:val="00AC79F5"/>
    <w:rsid w:val="00AC7A17"/>
    <w:rsid w:val="00AC7C66"/>
    <w:rsid w:val="00AD0B17"/>
    <w:rsid w:val="00AD0BA8"/>
    <w:rsid w:val="00AD14A9"/>
    <w:rsid w:val="00AD14BF"/>
    <w:rsid w:val="00AD1859"/>
    <w:rsid w:val="00AD193C"/>
    <w:rsid w:val="00AD1DAD"/>
    <w:rsid w:val="00AD2B65"/>
    <w:rsid w:val="00AD30B3"/>
    <w:rsid w:val="00AD35FB"/>
    <w:rsid w:val="00AD3949"/>
    <w:rsid w:val="00AD3A72"/>
    <w:rsid w:val="00AD3BFE"/>
    <w:rsid w:val="00AD3DAE"/>
    <w:rsid w:val="00AD414C"/>
    <w:rsid w:val="00AD4348"/>
    <w:rsid w:val="00AD4363"/>
    <w:rsid w:val="00AD4A98"/>
    <w:rsid w:val="00AD52C6"/>
    <w:rsid w:val="00AD54BD"/>
    <w:rsid w:val="00AD576A"/>
    <w:rsid w:val="00AD6567"/>
    <w:rsid w:val="00AD6ACA"/>
    <w:rsid w:val="00AD6CCF"/>
    <w:rsid w:val="00AD72EC"/>
    <w:rsid w:val="00AD75EC"/>
    <w:rsid w:val="00AD7827"/>
    <w:rsid w:val="00AD7908"/>
    <w:rsid w:val="00AD7AD9"/>
    <w:rsid w:val="00AE00A9"/>
    <w:rsid w:val="00AE05CC"/>
    <w:rsid w:val="00AE0BFF"/>
    <w:rsid w:val="00AE0D43"/>
    <w:rsid w:val="00AE1202"/>
    <w:rsid w:val="00AE143A"/>
    <w:rsid w:val="00AE1777"/>
    <w:rsid w:val="00AE1B9B"/>
    <w:rsid w:val="00AE1C8B"/>
    <w:rsid w:val="00AE1E31"/>
    <w:rsid w:val="00AE1FF3"/>
    <w:rsid w:val="00AE247E"/>
    <w:rsid w:val="00AE2C55"/>
    <w:rsid w:val="00AE2C8C"/>
    <w:rsid w:val="00AE2F8C"/>
    <w:rsid w:val="00AE30BC"/>
    <w:rsid w:val="00AE3115"/>
    <w:rsid w:val="00AE3145"/>
    <w:rsid w:val="00AE3165"/>
    <w:rsid w:val="00AE3C15"/>
    <w:rsid w:val="00AE3F7D"/>
    <w:rsid w:val="00AE4275"/>
    <w:rsid w:val="00AE4AB8"/>
    <w:rsid w:val="00AE4AD4"/>
    <w:rsid w:val="00AE4B8B"/>
    <w:rsid w:val="00AE5418"/>
    <w:rsid w:val="00AE5727"/>
    <w:rsid w:val="00AE57E5"/>
    <w:rsid w:val="00AE5B20"/>
    <w:rsid w:val="00AE5E10"/>
    <w:rsid w:val="00AE5F42"/>
    <w:rsid w:val="00AE600F"/>
    <w:rsid w:val="00AE6533"/>
    <w:rsid w:val="00AE65D4"/>
    <w:rsid w:val="00AE6CA9"/>
    <w:rsid w:val="00AE6DB0"/>
    <w:rsid w:val="00AE6E84"/>
    <w:rsid w:val="00AE7700"/>
    <w:rsid w:val="00AE7F6D"/>
    <w:rsid w:val="00AF026F"/>
    <w:rsid w:val="00AF0A0C"/>
    <w:rsid w:val="00AF18CB"/>
    <w:rsid w:val="00AF1930"/>
    <w:rsid w:val="00AF1E8B"/>
    <w:rsid w:val="00AF248F"/>
    <w:rsid w:val="00AF24F7"/>
    <w:rsid w:val="00AF26A6"/>
    <w:rsid w:val="00AF2B21"/>
    <w:rsid w:val="00AF2D5D"/>
    <w:rsid w:val="00AF30E2"/>
    <w:rsid w:val="00AF3219"/>
    <w:rsid w:val="00AF3378"/>
    <w:rsid w:val="00AF4091"/>
    <w:rsid w:val="00AF42E6"/>
    <w:rsid w:val="00AF4509"/>
    <w:rsid w:val="00AF4B1D"/>
    <w:rsid w:val="00AF4C9C"/>
    <w:rsid w:val="00AF4F7E"/>
    <w:rsid w:val="00AF5140"/>
    <w:rsid w:val="00AF53D7"/>
    <w:rsid w:val="00AF5AA6"/>
    <w:rsid w:val="00AF5E88"/>
    <w:rsid w:val="00AF5ED2"/>
    <w:rsid w:val="00AF635B"/>
    <w:rsid w:val="00AF64F3"/>
    <w:rsid w:val="00AF6532"/>
    <w:rsid w:val="00AF6925"/>
    <w:rsid w:val="00AF6971"/>
    <w:rsid w:val="00AF6B4F"/>
    <w:rsid w:val="00AF6D16"/>
    <w:rsid w:val="00AF742B"/>
    <w:rsid w:val="00AF78E4"/>
    <w:rsid w:val="00AF7DB3"/>
    <w:rsid w:val="00AF7F73"/>
    <w:rsid w:val="00AF7FF7"/>
    <w:rsid w:val="00B001C0"/>
    <w:rsid w:val="00B007D3"/>
    <w:rsid w:val="00B00B9C"/>
    <w:rsid w:val="00B00DF5"/>
    <w:rsid w:val="00B01307"/>
    <w:rsid w:val="00B015D8"/>
    <w:rsid w:val="00B0173C"/>
    <w:rsid w:val="00B01A4D"/>
    <w:rsid w:val="00B01A68"/>
    <w:rsid w:val="00B037BC"/>
    <w:rsid w:val="00B03825"/>
    <w:rsid w:val="00B03973"/>
    <w:rsid w:val="00B04838"/>
    <w:rsid w:val="00B049F3"/>
    <w:rsid w:val="00B0511D"/>
    <w:rsid w:val="00B0575B"/>
    <w:rsid w:val="00B058C7"/>
    <w:rsid w:val="00B05D51"/>
    <w:rsid w:val="00B05F7C"/>
    <w:rsid w:val="00B0619A"/>
    <w:rsid w:val="00B06C8A"/>
    <w:rsid w:val="00B06D04"/>
    <w:rsid w:val="00B06EB5"/>
    <w:rsid w:val="00B070FB"/>
    <w:rsid w:val="00B07136"/>
    <w:rsid w:val="00B07258"/>
    <w:rsid w:val="00B072DB"/>
    <w:rsid w:val="00B072E5"/>
    <w:rsid w:val="00B0772A"/>
    <w:rsid w:val="00B07DA4"/>
    <w:rsid w:val="00B1001C"/>
    <w:rsid w:val="00B1054B"/>
    <w:rsid w:val="00B10D8A"/>
    <w:rsid w:val="00B11236"/>
    <w:rsid w:val="00B116DE"/>
    <w:rsid w:val="00B117A9"/>
    <w:rsid w:val="00B1189A"/>
    <w:rsid w:val="00B1192C"/>
    <w:rsid w:val="00B11F75"/>
    <w:rsid w:val="00B124C6"/>
    <w:rsid w:val="00B1250F"/>
    <w:rsid w:val="00B134CE"/>
    <w:rsid w:val="00B13B06"/>
    <w:rsid w:val="00B13E77"/>
    <w:rsid w:val="00B13EF0"/>
    <w:rsid w:val="00B140F3"/>
    <w:rsid w:val="00B14246"/>
    <w:rsid w:val="00B14475"/>
    <w:rsid w:val="00B14902"/>
    <w:rsid w:val="00B1491A"/>
    <w:rsid w:val="00B14B56"/>
    <w:rsid w:val="00B14BFB"/>
    <w:rsid w:val="00B15001"/>
    <w:rsid w:val="00B1520A"/>
    <w:rsid w:val="00B156CC"/>
    <w:rsid w:val="00B15B19"/>
    <w:rsid w:val="00B15CCE"/>
    <w:rsid w:val="00B16690"/>
    <w:rsid w:val="00B168C4"/>
    <w:rsid w:val="00B16EF7"/>
    <w:rsid w:val="00B17AAF"/>
    <w:rsid w:val="00B17B62"/>
    <w:rsid w:val="00B17B9F"/>
    <w:rsid w:val="00B17E0A"/>
    <w:rsid w:val="00B20152"/>
    <w:rsid w:val="00B207EC"/>
    <w:rsid w:val="00B21106"/>
    <w:rsid w:val="00B2155D"/>
    <w:rsid w:val="00B22223"/>
    <w:rsid w:val="00B22539"/>
    <w:rsid w:val="00B226AE"/>
    <w:rsid w:val="00B22A01"/>
    <w:rsid w:val="00B22A86"/>
    <w:rsid w:val="00B23051"/>
    <w:rsid w:val="00B233A1"/>
    <w:rsid w:val="00B23627"/>
    <w:rsid w:val="00B23A5A"/>
    <w:rsid w:val="00B23A86"/>
    <w:rsid w:val="00B240BF"/>
    <w:rsid w:val="00B241D9"/>
    <w:rsid w:val="00B24749"/>
    <w:rsid w:val="00B248A9"/>
    <w:rsid w:val="00B2492E"/>
    <w:rsid w:val="00B25178"/>
    <w:rsid w:val="00B2519F"/>
    <w:rsid w:val="00B251E5"/>
    <w:rsid w:val="00B25AF0"/>
    <w:rsid w:val="00B25FF0"/>
    <w:rsid w:val="00B26240"/>
    <w:rsid w:val="00B2659B"/>
    <w:rsid w:val="00B26CF0"/>
    <w:rsid w:val="00B26E75"/>
    <w:rsid w:val="00B272D3"/>
    <w:rsid w:val="00B301E7"/>
    <w:rsid w:val="00B30222"/>
    <w:rsid w:val="00B307D8"/>
    <w:rsid w:val="00B30B53"/>
    <w:rsid w:val="00B30D7C"/>
    <w:rsid w:val="00B30E8A"/>
    <w:rsid w:val="00B3101E"/>
    <w:rsid w:val="00B3109C"/>
    <w:rsid w:val="00B31423"/>
    <w:rsid w:val="00B3144C"/>
    <w:rsid w:val="00B317AC"/>
    <w:rsid w:val="00B3211F"/>
    <w:rsid w:val="00B3238B"/>
    <w:rsid w:val="00B32709"/>
    <w:rsid w:val="00B32870"/>
    <w:rsid w:val="00B32AED"/>
    <w:rsid w:val="00B32E3A"/>
    <w:rsid w:val="00B32ED7"/>
    <w:rsid w:val="00B33806"/>
    <w:rsid w:val="00B33B8B"/>
    <w:rsid w:val="00B33E19"/>
    <w:rsid w:val="00B34059"/>
    <w:rsid w:val="00B343EC"/>
    <w:rsid w:val="00B34543"/>
    <w:rsid w:val="00B347A2"/>
    <w:rsid w:val="00B3491F"/>
    <w:rsid w:val="00B34AC9"/>
    <w:rsid w:val="00B34B4B"/>
    <w:rsid w:val="00B34C1D"/>
    <w:rsid w:val="00B34CD8"/>
    <w:rsid w:val="00B34F71"/>
    <w:rsid w:val="00B3562F"/>
    <w:rsid w:val="00B3566C"/>
    <w:rsid w:val="00B35E91"/>
    <w:rsid w:val="00B35FFC"/>
    <w:rsid w:val="00B36446"/>
    <w:rsid w:val="00B36546"/>
    <w:rsid w:val="00B367E7"/>
    <w:rsid w:val="00B36F1C"/>
    <w:rsid w:val="00B37000"/>
    <w:rsid w:val="00B371F8"/>
    <w:rsid w:val="00B3750A"/>
    <w:rsid w:val="00B37544"/>
    <w:rsid w:val="00B3777C"/>
    <w:rsid w:val="00B377B3"/>
    <w:rsid w:val="00B37842"/>
    <w:rsid w:val="00B37924"/>
    <w:rsid w:val="00B37C73"/>
    <w:rsid w:val="00B37EB7"/>
    <w:rsid w:val="00B4035A"/>
    <w:rsid w:val="00B404B1"/>
    <w:rsid w:val="00B40504"/>
    <w:rsid w:val="00B406D7"/>
    <w:rsid w:val="00B40945"/>
    <w:rsid w:val="00B40B3C"/>
    <w:rsid w:val="00B411A1"/>
    <w:rsid w:val="00B4133E"/>
    <w:rsid w:val="00B41B63"/>
    <w:rsid w:val="00B41BF7"/>
    <w:rsid w:val="00B41DF9"/>
    <w:rsid w:val="00B421E4"/>
    <w:rsid w:val="00B42945"/>
    <w:rsid w:val="00B4295B"/>
    <w:rsid w:val="00B42E96"/>
    <w:rsid w:val="00B435B3"/>
    <w:rsid w:val="00B43750"/>
    <w:rsid w:val="00B43865"/>
    <w:rsid w:val="00B43C10"/>
    <w:rsid w:val="00B43CFE"/>
    <w:rsid w:val="00B4417E"/>
    <w:rsid w:val="00B44627"/>
    <w:rsid w:val="00B4549D"/>
    <w:rsid w:val="00B457AE"/>
    <w:rsid w:val="00B4590D"/>
    <w:rsid w:val="00B45CE6"/>
    <w:rsid w:val="00B45D13"/>
    <w:rsid w:val="00B45F0E"/>
    <w:rsid w:val="00B466E5"/>
    <w:rsid w:val="00B46D1F"/>
    <w:rsid w:val="00B4726E"/>
    <w:rsid w:val="00B47316"/>
    <w:rsid w:val="00B477D6"/>
    <w:rsid w:val="00B47C52"/>
    <w:rsid w:val="00B47F6E"/>
    <w:rsid w:val="00B47F96"/>
    <w:rsid w:val="00B47FB2"/>
    <w:rsid w:val="00B50072"/>
    <w:rsid w:val="00B50585"/>
    <w:rsid w:val="00B505F8"/>
    <w:rsid w:val="00B50D06"/>
    <w:rsid w:val="00B51252"/>
    <w:rsid w:val="00B51318"/>
    <w:rsid w:val="00B5131E"/>
    <w:rsid w:val="00B51379"/>
    <w:rsid w:val="00B514C5"/>
    <w:rsid w:val="00B51771"/>
    <w:rsid w:val="00B51C0A"/>
    <w:rsid w:val="00B51CA0"/>
    <w:rsid w:val="00B51F39"/>
    <w:rsid w:val="00B525B8"/>
    <w:rsid w:val="00B528AA"/>
    <w:rsid w:val="00B52CC4"/>
    <w:rsid w:val="00B52FA5"/>
    <w:rsid w:val="00B53379"/>
    <w:rsid w:val="00B5370A"/>
    <w:rsid w:val="00B5456A"/>
    <w:rsid w:val="00B54C3C"/>
    <w:rsid w:val="00B550E0"/>
    <w:rsid w:val="00B553DC"/>
    <w:rsid w:val="00B55B5D"/>
    <w:rsid w:val="00B55B74"/>
    <w:rsid w:val="00B56027"/>
    <w:rsid w:val="00B56363"/>
    <w:rsid w:val="00B563A6"/>
    <w:rsid w:val="00B5721A"/>
    <w:rsid w:val="00B57263"/>
    <w:rsid w:val="00B575EF"/>
    <w:rsid w:val="00B57DA9"/>
    <w:rsid w:val="00B57F67"/>
    <w:rsid w:val="00B6014E"/>
    <w:rsid w:val="00B6073A"/>
    <w:rsid w:val="00B60D75"/>
    <w:rsid w:val="00B60D96"/>
    <w:rsid w:val="00B60EBF"/>
    <w:rsid w:val="00B61080"/>
    <w:rsid w:val="00B614F0"/>
    <w:rsid w:val="00B616A9"/>
    <w:rsid w:val="00B618C3"/>
    <w:rsid w:val="00B618F6"/>
    <w:rsid w:val="00B61A8D"/>
    <w:rsid w:val="00B61BCF"/>
    <w:rsid w:val="00B624E3"/>
    <w:rsid w:val="00B6278E"/>
    <w:rsid w:val="00B6280E"/>
    <w:rsid w:val="00B6298B"/>
    <w:rsid w:val="00B62A69"/>
    <w:rsid w:val="00B62BB6"/>
    <w:rsid w:val="00B62C85"/>
    <w:rsid w:val="00B62EA1"/>
    <w:rsid w:val="00B63372"/>
    <w:rsid w:val="00B63428"/>
    <w:rsid w:val="00B63706"/>
    <w:rsid w:val="00B63E3A"/>
    <w:rsid w:val="00B63F58"/>
    <w:rsid w:val="00B64225"/>
    <w:rsid w:val="00B64540"/>
    <w:rsid w:val="00B649B6"/>
    <w:rsid w:val="00B649C0"/>
    <w:rsid w:val="00B65029"/>
    <w:rsid w:val="00B65043"/>
    <w:rsid w:val="00B65051"/>
    <w:rsid w:val="00B6540C"/>
    <w:rsid w:val="00B6558F"/>
    <w:rsid w:val="00B655A6"/>
    <w:rsid w:val="00B65709"/>
    <w:rsid w:val="00B658EF"/>
    <w:rsid w:val="00B659C1"/>
    <w:rsid w:val="00B66308"/>
    <w:rsid w:val="00B66475"/>
    <w:rsid w:val="00B668FF"/>
    <w:rsid w:val="00B66962"/>
    <w:rsid w:val="00B66B4E"/>
    <w:rsid w:val="00B66D46"/>
    <w:rsid w:val="00B66D9C"/>
    <w:rsid w:val="00B66FEA"/>
    <w:rsid w:val="00B67177"/>
    <w:rsid w:val="00B67412"/>
    <w:rsid w:val="00B6745E"/>
    <w:rsid w:val="00B6769C"/>
    <w:rsid w:val="00B678A4"/>
    <w:rsid w:val="00B67BCF"/>
    <w:rsid w:val="00B67C70"/>
    <w:rsid w:val="00B7007D"/>
    <w:rsid w:val="00B708DB"/>
    <w:rsid w:val="00B70A48"/>
    <w:rsid w:val="00B70C6D"/>
    <w:rsid w:val="00B7140F"/>
    <w:rsid w:val="00B7173B"/>
    <w:rsid w:val="00B717B6"/>
    <w:rsid w:val="00B71BBC"/>
    <w:rsid w:val="00B71E36"/>
    <w:rsid w:val="00B72517"/>
    <w:rsid w:val="00B72BFA"/>
    <w:rsid w:val="00B731D9"/>
    <w:rsid w:val="00B7375D"/>
    <w:rsid w:val="00B7389D"/>
    <w:rsid w:val="00B73A8F"/>
    <w:rsid w:val="00B740A3"/>
    <w:rsid w:val="00B7426D"/>
    <w:rsid w:val="00B742F0"/>
    <w:rsid w:val="00B744A7"/>
    <w:rsid w:val="00B7475F"/>
    <w:rsid w:val="00B74851"/>
    <w:rsid w:val="00B74ACC"/>
    <w:rsid w:val="00B7518B"/>
    <w:rsid w:val="00B754AA"/>
    <w:rsid w:val="00B754DA"/>
    <w:rsid w:val="00B75B72"/>
    <w:rsid w:val="00B75CA5"/>
    <w:rsid w:val="00B75DB5"/>
    <w:rsid w:val="00B75E33"/>
    <w:rsid w:val="00B75EA0"/>
    <w:rsid w:val="00B769FA"/>
    <w:rsid w:val="00B76A5D"/>
    <w:rsid w:val="00B76E2E"/>
    <w:rsid w:val="00B77848"/>
    <w:rsid w:val="00B77990"/>
    <w:rsid w:val="00B803BF"/>
    <w:rsid w:val="00B805C0"/>
    <w:rsid w:val="00B80C57"/>
    <w:rsid w:val="00B80F80"/>
    <w:rsid w:val="00B810F6"/>
    <w:rsid w:val="00B81560"/>
    <w:rsid w:val="00B815D2"/>
    <w:rsid w:val="00B816A9"/>
    <w:rsid w:val="00B81900"/>
    <w:rsid w:val="00B819CA"/>
    <w:rsid w:val="00B81CE4"/>
    <w:rsid w:val="00B82707"/>
    <w:rsid w:val="00B82B8F"/>
    <w:rsid w:val="00B83240"/>
    <w:rsid w:val="00B83431"/>
    <w:rsid w:val="00B838E3"/>
    <w:rsid w:val="00B83CCC"/>
    <w:rsid w:val="00B84428"/>
    <w:rsid w:val="00B849F5"/>
    <w:rsid w:val="00B84B9B"/>
    <w:rsid w:val="00B84F72"/>
    <w:rsid w:val="00B85D8C"/>
    <w:rsid w:val="00B86825"/>
    <w:rsid w:val="00B868C1"/>
    <w:rsid w:val="00B872B6"/>
    <w:rsid w:val="00B87415"/>
    <w:rsid w:val="00B90709"/>
    <w:rsid w:val="00B908F0"/>
    <w:rsid w:val="00B90F92"/>
    <w:rsid w:val="00B912BE"/>
    <w:rsid w:val="00B913E1"/>
    <w:rsid w:val="00B914C7"/>
    <w:rsid w:val="00B915D6"/>
    <w:rsid w:val="00B91781"/>
    <w:rsid w:val="00B91A85"/>
    <w:rsid w:val="00B91F71"/>
    <w:rsid w:val="00B926BB"/>
    <w:rsid w:val="00B92753"/>
    <w:rsid w:val="00B92B9E"/>
    <w:rsid w:val="00B92E20"/>
    <w:rsid w:val="00B92F03"/>
    <w:rsid w:val="00B92F16"/>
    <w:rsid w:val="00B9307D"/>
    <w:rsid w:val="00B93446"/>
    <w:rsid w:val="00B9392D"/>
    <w:rsid w:val="00B93C23"/>
    <w:rsid w:val="00B93DA7"/>
    <w:rsid w:val="00B93F68"/>
    <w:rsid w:val="00B942CF"/>
    <w:rsid w:val="00B94610"/>
    <w:rsid w:val="00B94CB7"/>
    <w:rsid w:val="00B94D7A"/>
    <w:rsid w:val="00B94F2C"/>
    <w:rsid w:val="00B94FC7"/>
    <w:rsid w:val="00B955B7"/>
    <w:rsid w:val="00B956D9"/>
    <w:rsid w:val="00B957A3"/>
    <w:rsid w:val="00B9589C"/>
    <w:rsid w:val="00B960B2"/>
    <w:rsid w:val="00B967A0"/>
    <w:rsid w:val="00B96B1D"/>
    <w:rsid w:val="00B96B97"/>
    <w:rsid w:val="00B97418"/>
    <w:rsid w:val="00B9794F"/>
    <w:rsid w:val="00B97D1E"/>
    <w:rsid w:val="00BA118D"/>
    <w:rsid w:val="00BA130F"/>
    <w:rsid w:val="00BA15DE"/>
    <w:rsid w:val="00BA1DC0"/>
    <w:rsid w:val="00BA1F93"/>
    <w:rsid w:val="00BA23E6"/>
    <w:rsid w:val="00BA2B2D"/>
    <w:rsid w:val="00BA2D24"/>
    <w:rsid w:val="00BA315D"/>
    <w:rsid w:val="00BA3307"/>
    <w:rsid w:val="00BA34FE"/>
    <w:rsid w:val="00BA36BC"/>
    <w:rsid w:val="00BA3C5F"/>
    <w:rsid w:val="00BA419D"/>
    <w:rsid w:val="00BA41EF"/>
    <w:rsid w:val="00BA41F1"/>
    <w:rsid w:val="00BA4596"/>
    <w:rsid w:val="00BA484F"/>
    <w:rsid w:val="00BA489F"/>
    <w:rsid w:val="00BA497C"/>
    <w:rsid w:val="00BA4ABA"/>
    <w:rsid w:val="00BA4C62"/>
    <w:rsid w:val="00BA4CB2"/>
    <w:rsid w:val="00BA4F22"/>
    <w:rsid w:val="00BA5132"/>
    <w:rsid w:val="00BA5300"/>
    <w:rsid w:val="00BA5355"/>
    <w:rsid w:val="00BA5E28"/>
    <w:rsid w:val="00BA650F"/>
    <w:rsid w:val="00BA663F"/>
    <w:rsid w:val="00BA7258"/>
    <w:rsid w:val="00BA73B2"/>
    <w:rsid w:val="00BA775F"/>
    <w:rsid w:val="00BA78D1"/>
    <w:rsid w:val="00BA7987"/>
    <w:rsid w:val="00BA7A77"/>
    <w:rsid w:val="00BA7BB5"/>
    <w:rsid w:val="00BA7F13"/>
    <w:rsid w:val="00BB0BAF"/>
    <w:rsid w:val="00BB1077"/>
    <w:rsid w:val="00BB19FB"/>
    <w:rsid w:val="00BB1AD3"/>
    <w:rsid w:val="00BB1C9E"/>
    <w:rsid w:val="00BB1CAC"/>
    <w:rsid w:val="00BB1D0E"/>
    <w:rsid w:val="00BB277E"/>
    <w:rsid w:val="00BB2CF2"/>
    <w:rsid w:val="00BB2E9A"/>
    <w:rsid w:val="00BB2EAE"/>
    <w:rsid w:val="00BB3001"/>
    <w:rsid w:val="00BB3970"/>
    <w:rsid w:val="00BB39F0"/>
    <w:rsid w:val="00BB3B2E"/>
    <w:rsid w:val="00BB3C43"/>
    <w:rsid w:val="00BB430B"/>
    <w:rsid w:val="00BB43A4"/>
    <w:rsid w:val="00BB4673"/>
    <w:rsid w:val="00BB48D7"/>
    <w:rsid w:val="00BB4F8A"/>
    <w:rsid w:val="00BB5098"/>
    <w:rsid w:val="00BB5347"/>
    <w:rsid w:val="00BB545C"/>
    <w:rsid w:val="00BB5579"/>
    <w:rsid w:val="00BB55A6"/>
    <w:rsid w:val="00BB5A3B"/>
    <w:rsid w:val="00BB5D7F"/>
    <w:rsid w:val="00BB6A91"/>
    <w:rsid w:val="00BB6E20"/>
    <w:rsid w:val="00BB6E30"/>
    <w:rsid w:val="00BB6E6B"/>
    <w:rsid w:val="00BB7330"/>
    <w:rsid w:val="00BB767F"/>
    <w:rsid w:val="00BB7825"/>
    <w:rsid w:val="00BB7AEC"/>
    <w:rsid w:val="00BB7CCE"/>
    <w:rsid w:val="00BB7F82"/>
    <w:rsid w:val="00BB7FF4"/>
    <w:rsid w:val="00BC0B96"/>
    <w:rsid w:val="00BC0F15"/>
    <w:rsid w:val="00BC1052"/>
    <w:rsid w:val="00BC1527"/>
    <w:rsid w:val="00BC1938"/>
    <w:rsid w:val="00BC1E8A"/>
    <w:rsid w:val="00BC1F9C"/>
    <w:rsid w:val="00BC1FE1"/>
    <w:rsid w:val="00BC27BF"/>
    <w:rsid w:val="00BC28C7"/>
    <w:rsid w:val="00BC2B49"/>
    <w:rsid w:val="00BC2FE0"/>
    <w:rsid w:val="00BC30AE"/>
    <w:rsid w:val="00BC31C1"/>
    <w:rsid w:val="00BC378C"/>
    <w:rsid w:val="00BC379A"/>
    <w:rsid w:val="00BC3957"/>
    <w:rsid w:val="00BC3A1D"/>
    <w:rsid w:val="00BC3B37"/>
    <w:rsid w:val="00BC3D39"/>
    <w:rsid w:val="00BC3E48"/>
    <w:rsid w:val="00BC418E"/>
    <w:rsid w:val="00BC4294"/>
    <w:rsid w:val="00BC44E9"/>
    <w:rsid w:val="00BC452F"/>
    <w:rsid w:val="00BC4872"/>
    <w:rsid w:val="00BC4E7C"/>
    <w:rsid w:val="00BC4F6F"/>
    <w:rsid w:val="00BC52FB"/>
    <w:rsid w:val="00BC5516"/>
    <w:rsid w:val="00BC56F5"/>
    <w:rsid w:val="00BC580F"/>
    <w:rsid w:val="00BC589B"/>
    <w:rsid w:val="00BC6148"/>
    <w:rsid w:val="00BC61C0"/>
    <w:rsid w:val="00BC63C9"/>
    <w:rsid w:val="00BC6693"/>
    <w:rsid w:val="00BC680F"/>
    <w:rsid w:val="00BC68B6"/>
    <w:rsid w:val="00BC69E8"/>
    <w:rsid w:val="00BC6B89"/>
    <w:rsid w:val="00BC6BFC"/>
    <w:rsid w:val="00BC740D"/>
    <w:rsid w:val="00BC7428"/>
    <w:rsid w:val="00BC7772"/>
    <w:rsid w:val="00BC7AF4"/>
    <w:rsid w:val="00BC7E47"/>
    <w:rsid w:val="00BC7F11"/>
    <w:rsid w:val="00BC7F5B"/>
    <w:rsid w:val="00BD0294"/>
    <w:rsid w:val="00BD0AEF"/>
    <w:rsid w:val="00BD0B6E"/>
    <w:rsid w:val="00BD0B7A"/>
    <w:rsid w:val="00BD0BE8"/>
    <w:rsid w:val="00BD0D25"/>
    <w:rsid w:val="00BD0E39"/>
    <w:rsid w:val="00BD0E7E"/>
    <w:rsid w:val="00BD13AF"/>
    <w:rsid w:val="00BD1653"/>
    <w:rsid w:val="00BD1C44"/>
    <w:rsid w:val="00BD1F39"/>
    <w:rsid w:val="00BD1FED"/>
    <w:rsid w:val="00BD261E"/>
    <w:rsid w:val="00BD2DFA"/>
    <w:rsid w:val="00BD2F71"/>
    <w:rsid w:val="00BD3038"/>
    <w:rsid w:val="00BD3353"/>
    <w:rsid w:val="00BD3484"/>
    <w:rsid w:val="00BD3E9F"/>
    <w:rsid w:val="00BD40AF"/>
    <w:rsid w:val="00BD45F2"/>
    <w:rsid w:val="00BD46C7"/>
    <w:rsid w:val="00BD49EF"/>
    <w:rsid w:val="00BD4BFF"/>
    <w:rsid w:val="00BD4DE0"/>
    <w:rsid w:val="00BD4F2D"/>
    <w:rsid w:val="00BD4FBB"/>
    <w:rsid w:val="00BD51D1"/>
    <w:rsid w:val="00BD5B3B"/>
    <w:rsid w:val="00BD5B83"/>
    <w:rsid w:val="00BD5BBD"/>
    <w:rsid w:val="00BD61DE"/>
    <w:rsid w:val="00BD6521"/>
    <w:rsid w:val="00BD6652"/>
    <w:rsid w:val="00BD68D0"/>
    <w:rsid w:val="00BD698A"/>
    <w:rsid w:val="00BD6A50"/>
    <w:rsid w:val="00BD6AE6"/>
    <w:rsid w:val="00BD6DF3"/>
    <w:rsid w:val="00BD6FF6"/>
    <w:rsid w:val="00BD73A6"/>
    <w:rsid w:val="00BD745C"/>
    <w:rsid w:val="00BD7775"/>
    <w:rsid w:val="00BD77B1"/>
    <w:rsid w:val="00BD78B9"/>
    <w:rsid w:val="00BD7C8F"/>
    <w:rsid w:val="00BE007E"/>
    <w:rsid w:val="00BE01FE"/>
    <w:rsid w:val="00BE0CA7"/>
    <w:rsid w:val="00BE0D2B"/>
    <w:rsid w:val="00BE0D3D"/>
    <w:rsid w:val="00BE0D7B"/>
    <w:rsid w:val="00BE1205"/>
    <w:rsid w:val="00BE14FB"/>
    <w:rsid w:val="00BE1729"/>
    <w:rsid w:val="00BE1813"/>
    <w:rsid w:val="00BE18AB"/>
    <w:rsid w:val="00BE19FF"/>
    <w:rsid w:val="00BE1EC0"/>
    <w:rsid w:val="00BE20B0"/>
    <w:rsid w:val="00BE24A0"/>
    <w:rsid w:val="00BE26FC"/>
    <w:rsid w:val="00BE2A28"/>
    <w:rsid w:val="00BE2CEA"/>
    <w:rsid w:val="00BE2E8C"/>
    <w:rsid w:val="00BE2F02"/>
    <w:rsid w:val="00BE35C4"/>
    <w:rsid w:val="00BE38FE"/>
    <w:rsid w:val="00BE391A"/>
    <w:rsid w:val="00BE3996"/>
    <w:rsid w:val="00BE3D4D"/>
    <w:rsid w:val="00BE3EE9"/>
    <w:rsid w:val="00BE43CC"/>
    <w:rsid w:val="00BE484A"/>
    <w:rsid w:val="00BE500E"/>
    <w:rsid w:val="00BE5021"/>
    <w:rsid w:val="00BE55DD"/>
    <w:rsid w:val="00BE6078"/>
    <w:rsid w:val="00BE64E4"/>
    <w:rsid w:val="00BE674E"/>
    <w:rsid w:val="00BE68FA"/>
    <w:rsid w:val="00BE785E"/>
    <w:rsid w:val="00BE788E"/>
    <w:rsid w:val="00BE7A82"/>
    <w:rsid w:val="00BE7B6A"/>
    <w:rsid w:val="00BE7B6C"/>
    <w:rsid w:val="00BE7D0E"/>
    <w:rsid w:val="00BF0142"/>
    <w:rsid w:val="00BF029F"/>
    <w:rsid w:val="00BF063C"/>
    <w:rsid w:val="00BF077D"/>
    <w:rsid w:val="00BF0952"/>
    <w:rsid w:val="00BF0C18"/>
    <w:rsid w:val="00BF0C7E"/>
    <w:rsid w:val="00BF10F5"/>
    <w:rsid w:val="00BF15A1"/>
    <w:rsid w:val="00BF18C7"/>
    <w:rsid w:val="00BF1A67"/>
    <w:rsid w:val="00BF1B97"/>
    <w:rsid w:val="00BF1F08"/>
    <w:rsid w:val="00BF1F75"/>
    <w:rsid w:val="00BF2216"/>
    <w:rsid w:val="00BF260E"/>
    <w:rsid w:val="00BF26B5"/>
    <w:rsid w:val="00BF28A7"/>
    <w:rsid w:val="00BF29AF"/>
    <w:rsid w:val="00BF2D78"/>
    <w:rsid w:val="00BF318E"/>
    <w:rsid w:val="00BF3C66"/>
    <w:rsid w:val="00BF41BA"/>
    <w:rsid w:val="00BF4872"/>
    <w:rsid w:val="00BF4A40"/>
    <w:rsid w:val="00BF4BA4"/>
    <w:rsid w:val="00BF55F7"/>
    <w:rsid w:val="00BF56B9"/>
    <w:rsid w:val="00BF5A6D"/>
    <w:rsid w:val="00BF5E9F"/>
    <w:rsid w:val="00BF5F3A"/>
    <w:rsid w:val="00BF61FA"/>
    <w:rsid w:val="00BF62AC"/>
    <w:rsid w:val="00BF6410"/>
    <w:rsid w:val="00BF6B79"/>
    <w:rsid w:val="00BF73A9"/>
    <w:rsid w:val="00BF74B2"/>
    <w:rsid w:val="00BF7E67"/>
    <w:rsid w:val="00C0025E"/>
    <w:rsid w:val="00C00426"/>
    <w:rsid w:val="00C006D5"/>
    <w:rsid w:val="00C0093F"/>
    <w:rsid w:val="00C00A09"/>
    <w:rsid w:val="00C00D8D"/>
    <w:rsid w:val="00C01571"/>
    <w:rsid w:val="00C0192B"/>
    <w:rsid w:val="00C01A88"/>
    <w:rsid w:val="00C01FF9"/>
    <w:rsid w:val="00C02023"/>
    <w:rsid w:val="00C0230F"/>
    <w:rsid w:val="00C0233E"/>
    <w:rsid w:val="00C024C6"/>
    <w:rsid w:val="00C025B8"/>
    <w:rsid w:val="00C026A1"/>
    <w:rsid w:val="00C02F38"/>
    <w:rsid w:val="00C03125"/>
    <w:rsid w:val="00C0318D"/>
    <w:rsid w:val="00C03287"/>
    <w:rsid w:val="00C0373C"/>
    <w:rsid w:val="00C03D4F"/>
    <w:rsid w:val="00C044DD"/>
    <w:rsid w:val="00C0499A"/>
    <w:rsid w:val="00C04CE0"/>
    <w:rsid w:val="00C0500F"/>
    <w:rsid w:val="00C05035"/>
    <w:rsid w:val="00C05170"/>
    <w:rsid w:val="00C052A0"/>
    <w:rsid w:val="00C05653"/>
    <w:rsid w:val="00C05C8E"/>
    <w:rsid w:val="00C06512"/>
    <w:rsid w:val="00C06711"/>
    <w:rsid w:val="00C069ED"/>
    <w:rsid w:val="00C06B09"/>
    <w:rsid w:val="00C06E77"/>
    <w:rsid w:val="00C074C5"/>
    <w:rsid w:val="00C07B96"/>
    <w:rsid w:val="00C07D27"/>
    <w:rsid w:val="00C102E1"/>
    <w:rsid w:val="00C10661"/>
    <w:rsid w:val="00C109BB"/>
    <w:rsid w:val="00C10D83"/>
    <w:rsid w:val="00C10FB0"/>
    <w:rsid w:val="00C11474"/>
    <w:rsid w:val="00C1148A"/>
    <w:rsid w:val="00C11496"/>
    <w:rsid w:val="00C1157F"/>
    <w:rsid w:val="00C11640"/>
    <w:rsid w:val="00C12352"/>
    <w:rsid w:val="00C1277C"/>
    <w:rsid w:val="00C12836"/>
    <w:rsid w:val="00C139BC"/>
    <w:rsid w:val="00C13A47"/>
    <w:rsid w:val="00C13DA5"/>
    <w:rsid w:val="00C13F3E"/>
    <w:rsid w:val="00C13FA6"/>
    <w:rsid w:val="00C14673"/>
    <w:rsid w:val="00C14C95"/>
    <w:rsid w:val="00C15309"/>
    <w:rsid w:val="00C157A6"/>
    <w:rsid w:val="00C15D0E"/>
    <w:rsid w:val="00C15E70"/>
    <w:rsid w:val="00C1628B"/>
    <w:rsid w:val="00C163DD"/>
    <w:rsid w:val="00C169D8"/>
    <w:rsid w:val="00C16B1D"/>
    <w:rsid w:val="00C175E2"/>
    <w:rsid w:val="00C177CA"/>
    <w:rsid w:val="00C20078"/>
    <w:rsid w:val="00C20128"/>
    <w:rsid w:val="00C20B06"/>
    <w:rsid w:val="00C20C9E"/>
    <w:rsid w:val="00C20E06"/>
    <w:rsid w:val="00C211F2"/>
    <w:rsid w:val="00C21476"/>
    <w:rsid w:val="00C21CB7"/>
    <w:rsid w:val="00C21D37"/>
    <w:rsid w:val="00C21E75"/>
    <w:rsid w:val="00C227BD"/>
    <w:rsid w:val="00C22B41"/>
    <w:rsid w:val="00C22BAC"/>
    <w:rsid w:val="00C22F05"/>
    <w:rsid w:val="00C23134"/>
    <w:rsid w:val="00C23616"/>
    <w:rsid w:val="00C23650"/>
    <w:rsid w:val="00C23D7B"/>
    <w:rsid w:val="00C23D99"/>
    <w:rsid w:val="00C24B75"/>
    <w:rsid w:val="00C25086"/>
    <w:rsid w:val="00C25094"/>
    <w:rsid w:val="00C250A5"/>
    <w:rsid w:val="00C25420"/>
    <w:rsid w:val="00C25770"/>
    <w:rsid w:val="00C25980"/>
    <w:rsid w:val="00C25CDA"/>
    <w:rsid w:val="00C25D5D"/>
    <w:rsid w:val="00C25E88"/>
    <w:rsid w:val="00C2608B"/>
    <w:rsid w:val="00C26557"/>
    <w:rsid w:val="00C26569"/>
    <w:rsid w:val="00C26822"/>
    <w:rsid w:val="00C26921"/>
    <w:rsid w:val="00C26A83"/>
    <w:rsid w:val="00C26D6F"/>
    <w:rsid w:val="00C270AA"/>
    <w:rsid w:val="00C2741B"/>
    <w:rsid w:val="00C27427"/>
    <w:rsid w:val="00C274FB"/>
    <w:rsid w:val="00C27614"/>
    <w:rsid w:val="00C278CE"/>
    <w:rsid w:val="00C27993"/>
    <w:rsid w:val="00C27A79"/>
    <w:rsid w:val="00C27B70"/>
    <w:rsid w:val="00C27DFE"/>
    <w:rsid w:val="00C3061F"/>
    <w:rsid w:val="00C30660"/>
    <w:rsid w:val="00C30748"/>
    <w:rsid w:val="00C30A7F"/>
    <w:rsid w:val="00C30AB2"/>
    <w:rsid w:val="00C30C2F"/>
    <w:rsid w:val="00C30E7D"/>
    <w:rsid w:val="00C30F0C"/>
    <w:rsid w:val="00C30F3E"/>
    <w:rsid w:val="00C31129"/>
    <w:rsid w:val="00C31143"/>
    <w:rsid w:val="00C3127B"/>
    <w:rsid w:val="00C3149E"/>
    <w:rsid w:val="00C31573"/>
    <w:rsid w:val="00C31808"/>
    <w:rsid w:val="00C31C54"/>
    <w:rsid w:val="00C31E60"/>
    <w:rsid w:val="00C3260F"/>
    <w:rsid w:val="00C32633"/>
    <w:rsid w:val="00C32DF6"/>
    <w:rsid w:val="00C338C7"/>
    <w:rsid w:val="00C33CD1"/>
    <w:rsid w:val="00C342D2"/>
    <w:rsid w:val="00C34964"/>
    <w:rsid w:val="00C34A4D"/>
    <w:rsid w:val="00C34D05"/>
    <w:rsid w:val="00C35E80"/>
    <w:rsid w:val="00C35FD7"/>
    <w:rsid w:val="00C36391"/>
    <w:rsid w:val="00C36876"/>
    <w:rsid w:val="00C3698A"/>
    <w:rsid w:val="00C36B01"/>
    <w:rsid w:val="00C36DB4"/>
    <w:rsid w:val="00C37881"/>
    <w:rsid w:val="00C37BB2"/>
    <w:rsid w:val="00C37E2A"/>
    <w:rsid w:val="00C37E9B"/>
    <w:rsid w:val="00C37F26"/>
    <w:rsid w:val="00C40379"/>
    <w:rsid w:val="00C40575"/>
    <w:rsid w:val="00C409D4"/>
    <w:rsid w:val="00C40A9E"/>
    <w:rsid w:val="00C41089"/>
    <w:rsid w:val="00C41533"/>
    <w:rsid w:val="00C4158D"/>
    <w:rsid w:val="00C41885"/>
    <w:rsid w:val="00C418B6"/>
    <w:rsid w:val="00C41C42"/>
    <w:rsid w:val="00C42787"/>
    <w:rsid w:val="00C430B1"/>
    <w:rsid w:val="00C435B1"/>
    <w:rsid w:val="00C43688"/>
    <w:rsid w:val="00C43831"/>
    <w:rsid w:val="00C43E0D"/>
    <w:rsid w:val="00C441BF"/>
    <w:rsid w:val="00C44313"/>
    <w:rsid w:val="00C447F3"/>
    <w:rsid w:val="00C44B0D"/>
    <w:rsid w:val="00C45893"/>
    <w:rsid w:val="00C45CB8"/>
    <w:rsid w:val="00C462AD"/>
    <w:rsid w:val="00C463D8"/>
    <w:rsid w:val="00C47066"/>
    <w:rsid w:val="00C47990"/>
    <w:rsid w:val="00C47AAA"/>
    <w:rsid w:val="00C47C3C"/>
    <w:rsid w:val="00C5023B"/>
    <w:rsid w:val="00C503D8"/>
    <w:rsid w:val="00C50CC3"/>
    <w:rsid w:val="00C50DF6"/>
    <w:rsid w:val="00C50E41"/>
    <w:rsid w:val="00C5118C"/>
    <w:rsid w:val="00C5137E"/>
    <w:rsid w:val="00C51675"/>
    <w:rsid w:val="00C51DFE"/>
    <w:rsid w:val="00C51ECE"/>
    <w:rsid w:val="00C52209"/>
    <w:rsid w:val="00C5225D"/>
    <w:rsid w:val="00C522B0"/>
    <w:rsid w:val="00C524E4"/>
    <w:rsid w:val="00C526A5"/>
    <w:rsid w:val="00C526AB"/>
    <w:rsid w:val="00C52C43"/>
    <w:rsid w:val="00C52DCA"/>
    <w:rsid w:val="00C52FBE"/>
    <w:rsid w:val="00C53F01"/>
    <w:rsid w:val="00C5402A"/>
    <w:rsid w:val="00C551C2"/>
    <w:rsid w:val="00C552ED"/>
    <w:rsid w:val="00C553E7"/>
    <w:rsid w:val="00C55988"/>
    <w:rsid w:val="00C56274"/>
    <w:rsid w:val="00C5637C"/>
    <w:rsid w:val="00C5650C"/>
    <w:rsid w:val="00C56B0B"/>
    <w:rsid w:val="00C56F0A"/>
    <w:rsid w:val="00C56F88"/>
    <w:rsid w:val="00C57111"/>
    <w:rsid w:val="00C57202"/>
    <w:rsid w:val="00C5728E"/>
    <w:rsid w:val="00C572A7"/>
    <w:rsid w:val="00C572DB"/>
    <w:rsid w:val="00C57B01"/>
    <w:rsid w:val="00C57CAF"/>
    <w:rsid w:val="00C57D10"/>
    <w:rsid w:val="00C6005C"/>
    <w:rsid w:val="00C60118"/>
    <w:rsid w:val="00C601E6"/>
    <w:rsid w:val="00C6071A"/>
    <w:rsid w:val="00C60AA2"/>
    <w:rsid w:val="00C60C2E"/>
    <w:rsid w:val="00C60D40"/>
    <w:rsid w:val="00C60F94"/>
    <w:rsid w:val="00C61CC4"/>
    <w:rsid w:val="00C61FCC"/>
    <w:rsid w:val="00C62245"/>
    <w:rsid w:val="00C6226D"/>
    <w:rsid w:val="00C62B42"/>
    <w:rsid w:val="00C62BEE"/>
    <w:rsid w:val="00C62E01"/>
    <w:rsid w:val="00C62E55"/>
    <w:rsid w:val="00C6316B"/>
    <w:rsid w:val="00C6336C"/>
    <w:rsid w:val="00C63517"/>
    <w:rsid w:val="00C6372B"/>
    <w:rsid w:val="00C63A04"/>
    <w:rsid w:val="00C63AD6"/>
    <w:rsid w:val="00C6400E"/>
    <w:rsid w:val="00C64165"/>
    <w:rsid w:val="00C64186"/>
    <w:rsid w:val="00C64694"/>
    <w:rsid w:val="00C648E7"/>
    <w:rsid w:val="00C6497F"/>
    <w:rsid w:val="00C64B2F"/>
    <w:rsid w:val="00C65259"/>
    <w:rsid w:val="00C65835"/>
    <w:rsid w:val="00C65A9F"/>
    <w:rsid w:val="00C65C93"/>
    <w:rsid w:val="00C65D88"/>
    <w:rsid w:val="00C66473"/>
    <w:rsid w:val="00C664C3"/>
    <w:rsid w:val="00C66B5F"/>
    <w:rsid w:val="00C67214"/>
    <w:rsid w:val="00C67855"/>
    <w:rsid w:val="00C678DD"/>
    <w:rsid w:val="00C67A17"/>
    <w:rsid w:val="00C67CE3"/>
    <w:rsid w:val="00C67DDB"/>
    <w:rsid w:val="00C67F27"/>
    <w:rsid w:val="00C704C7"/>
    <w:rsid w:val="00C70C6F"/>
    <w:rsid w:val="00C70DED"/>
    <w:rsid w:val="00C70F90"/>
    <w:rsid w:val="00C71103"/>
    <w:rsid w:val="00C71334"/>
    <w:rsid w:val="00C716AA"/>
    <w:rsid w:val="00C73086"/>
    <w:rsid w:val="00C7319F"/>
    <w:rsid w:val="00C731D5"/>
    <w:rsid w:val="00C7359C"/>
    <w:rsid w:val="00C737BB"/>
    <w:rsid w:val="00C73AB2"/>
    <w:rsid w:val="00C73ECC"/>
    <w:rsid w:val="00C74152"/>
    <w:rsid w:val="00C748E6"/>
    <w:rsid w:val="00C75749"/>
    <w:rsid w:val="00C76045"/>
    <w:rsid w:val="00C7664D"/>
    <w:rsid w:val="00C76CB0"/>
    <w:rsid w:val="00C76D39"/>
    <w:rsid w:val="00C77499"/>
    <w:rsid w:val="00C776F6"/>
    <w:rsid w:val="00C77A3C"/>
    <w:rsid w:val="00C77D02"/>
    <w:rsid w:val="00C8003C"/>
    <w:rsid w:val="00C80349"/>
    <w:rsid w:val="00C8086F"/>
    <w:rsid w:val="00C809B6"/>
    <w:rsid w:val="00C80D48"/>
    <w:rsid w:val="00C81360"/>
    <w:rsid w:val="00C815C1"/>
    <w:rsid w:val="00C81784"/>
    <w:rsid w:val="00C818D2"/>
    <w:rsid w:val="00C820F5"/>
    <w:rsid w:val="00C821DA"/>
    <w:rsid w:val="00C8230B"/>
    <w:rsid w:val="00C82768"/>
    <w:rsid w:val="00C82821"/>
    <w:rsid w:val="00C82CFE"/>
    <w:rsid w:val="00C8382D"/>
    <w:rsid w:val="00C838EC"/>
    <w:rsid w:val="00C83920"/>
    <w:rsid w:val="00C83EC8"/>
    <w:rsid w:val="00C84087"/>
    <w:rsid w:val="00C8429B"/>
    <w:rsid w:val="00C84470"/>
    <w:rsid w:val="00C85044"/>
    <w:rsid w:val="00C85235"/>
    <w:rsid w:val="00C85556"/>
    <w:rsid w:val="00C85B28"/>
    <w:rsid w:val="00C863E9"/>
    <w:rsid w:val="00C8651B"/>
    <w:rsid w:val="00C866BE"/>
    <w:rsid w:val="00C8682D"/>
    <w:rsid w:val="00C868BA"/>
    <w:rsid w:val="00C86A3C"/>
    <w:rsid w:val="00C86C68"/>
    <w:rsid w:val="00C87323"/>
    <w:rsid w:val="00C8742F"/>
    <w:rsid w:val="00C87841"/>
    <w:rsid w:val="00C87A35"/>
    <w:rsid w:val="00C901D3"/>
    <w:rsid w:val="00C901E6"/>
    <w:rsid w:val="00C90214"/>
    <w:rsid w:val="00C9049B"/>
    <w:rsid w:val="00C90610"/>
    <w:rsid w:val="00C908EE"/>
    <w:rsid w:val="00C90A46"/>
    <w:rsid w:val="00C90BCD"/>
    <w:rsid w:val="00C90FB0"/>
    <w:rsid w:val="00C911A6"/>
    <w:rsid w:val="00C914FF"/>
    <w:rsid w:val="00C91793"/>
    <w:rsid w:val="00C918EF"/>
    <w:rsid w:val="00C9196A"/>
    <w:rsid w:val="00C91C07"/>
    <w:rsid w:val="00C91DE7"/>
    <w:rsid w:val="00C926FD"/>
    <w:rsid w:val="00C92C8D"/>
    <w:rsid w:val="00C9305F"/>
    <w:rsid w:val="00C93121"/>
    <w:rsid w:val="00C93582"/>
    <w:rsid w:val="00C935AB"/>
    <w:rsid w:val="00C93CC9"/>
    <w:rsid w:val="00C946C0"/>
    <w:rsid w:val="00C9541D"/>
    <w:rsid w:val="00C95B23"/>
    <w:rsid w:val="00C95B98"/>
    <w:rsid w:val="00C95CE5"/>
    <w:rsid w:val="00C95EEE"/>
    <w:rsid w:val="00C96114"/>
    <w:rsid w:val="00C9611C"/>
    <w:rsid w:val="00C963EC"/>
    <w:rsid w:val="00C96518"/>
    <w:rsid w:val="00C969E1"/>
    <w:rsid w:val="00C96A5E"/>
    <w:rsid w:val="00C96A6C"/>
    <w:rsid w:val="00C96D35"/>
    <w:rsid w:val="00C96F35"/>
    <w:rsid w:val="00C96F6C"/>
    <w:rsid w:val="00C9700E"/>
    <w:rsid w:val="00C97142"/>
    <w:rsid w:val="00C973E7"/>
    <w:rsid w:val="00C97E0A"/>
    <w:rsid w:val="00C97E75"/>
    <w:rsid w:val="00CA0066"/>
    <w:rsid w:val="00CA006E"/>
    <w:rsid w:val="00CA014F"/>
    <w:rsid w:val="00CA03DB"/>
    <w:rsid w:val="00CA0B96"/>
    <w:rsid w:val="00CA0CE4"/>
    <w:rsid w:val="00CA1059"/>
    <w:rsid w:val="00CA10B8"/>
    <w:rsid w:val="00CA15CD"/>
    <w:rsid w:val="00CA187B"/>
    <w:rsid w:val="00CA1A38"/>
    <w:rsid w:val="00CA1E85"/>
    <w:rsid w:val="00CA1F60"/>
    <w:rsid w:val="00CA200C"/>
    <w:rsid w:val="00CA2A04"/>
    <w:rsid w:val="00CA2B69"/>
    <w:rsid w:val="00CA2C1F"/>
    <w:rsid w:val="00CA32A0"/>
    <w:rsid w:val="00CA33A5"/>
    <w:rsid w:val="00CA340F"/>
    <w:rsid w:val="00CA3688"/>
    <w:rsid w:val="00CA36D0"/>
    <w:rsid w:val="00CA3716"/>
    <w:rsid w:val="00CA3816"/>
    <w:rsid w:val="00CA38BB"/>
    <w:rsid w:val="00CA3E56"/>
    <w:rsid w:val="00CA3F08"/>
    <w:rsid w:val="00CA4248"/>
    <w:rsid w:val="00CA4D5C"/>
    <w:rsid w:val="00CA4F49"/>
    <w:rsid w:val="00CA5314"/>
    <w:rsid w:val="00CA5D2A"/>
    <w:rsid w:val="00CA6695"/>
    <w:rsid w:val="00CA684E"/>
    <w:rsid w:val="00CA6973"/>
    <w:rsid w:val="00CA6A75"/>
    <w:rsid w:val="00CA7141"/>
    <w:rsid w:val="00CA79F3"/>
    <w:rsid w:val="00CA7C1C"/>
    <w:rsid w:val="00CA7CBD"/>
    <w:rsid w:val="00CB00F7"/>
    <w:rsid w:val="00CB0250"/>
    <w:rsid w:val="00CB02CB"/>
    <w:rsid w:val="00CB0A49"/>
    <w:rsid w:val="00CB0F88"/>
    <w:rsid w:val="00CB0F9E"/>
    <w:rsid w:val="00CB1280"/>
    <w:rsid w:val="00CB1421"/>
    <w:rsid w:val="00CB164C"/>
    <w:rsid w:val="00CB1658"/>
    <w:rsid w:val="00CB19D4"/>
    <w:rsid w:val="00CB1A22"/>
    <w:rsid w:val="00CB1E53"/>
    <w:rsid w:val="00CB21E3"/>
    <w:rsid w:val="00CB2544"/>
    <w:rsid w:val="00CB2C42"/>
    <w:rsid w:val="00CB2F52"/>
    <w:rsid w:val="00CB3139"/>
    <w:rsid w:val="00CB31F9"/>
    <w:rsid w:val="00CB34BF"/>
    <w:rsid w:val="00CB3D90"/>
    <w:rsid w:val="00CB40A4"/>
    <w:rsid w:val="00CB4180"/>
    <w:rsid w:val="00CB4235"/>
    <w:rsid w:val="00CB42DA"/>
    <w:rsid w:val="00CB46E3"/>
    <w:rsid w:val="00CB4775"/>
    <w:rsid w:val="00CB491C"/>
    <w:rsid w:val="00CB49DB"/>
    <w:rsid w:val="00CB4DF5"/>
    <w:rsid w:val="00CB4F7C"/>
    <w:rsid w:val="00CB505D"/>
    <w:rsid w:val="00CB54A7"/>
    <w:rsid w:val="00CB5F0B"/>
    <w:rsid w:val="00CB6885"/>
    <w:rsid w:val="00CB69CA"/>
    <w:rsid w:val="00CB7029"/>
    <w:rsid w:val="00CB76DA"/>
    <w:rsid w:val="00CB7BE9"/>
    <w:rsid w:val="00CB7C5A"/>
    <w:rsid w:val="00CB7E48"/>
    <w:rsid w:val="00CB7ED0"/>
    <w:rsid w:val="00CC045D"/>
    <w:rsid w:val="00CC04C8"/>
    <w:rsid w:val="00CC050C"/>
    <w:rsid w:val="00CC0598"/>
    <w:rsid w:val="00CC0E68"/>
    <w:rsid w:val="00CC12C2"/>
    <w:rsid w:val="00CC18B8"/>
    <w:rsid w:val="00CC1901"/>
    <w:rsid w:val="00CC1CCA"/>
    <w:rsid w:val="00CC1E31"/>
    <w:rsid w:val="00CC1EB5"/>
    <w:rsid w:val="00CC1F18"/>
    <w:rsid w:val="00CC2080"/>
    <w:rsid w:val="00CC2257"/>
    <w:rsid w:val="00CC2405"/>
    <w:rsid w:val="00CC2637"/>
    <w:rsid w:val="00CC288B"/>
    <w:rsid w:val="00CC2A37"/>
    <w:rsid w:val="00CC2B00"/>
    <w:rsid w:val="00CC2BE2"/>
    <w:rsid w:val="00CC34A1"/>
    <w:rsid w:val="00CC3563"/>
    <w:rsid w:val="00CC3A8A"/>
    <w:rsid w:val="00CC3B78"/>
    <w:rsid w:val="00CC44F0"/>
    <w:rsid w:val="00CC4560"/>
    <w:rsid w:val="00CC4A07"/>
    <w:rsid w:val="00CC4D2B"/>
    <w:rsid w:val="00CC5BD2"/>
    <w:rsid w:val="00CC619B"/>
    <w:rsid w:val="00CC6549"/>
    <w:rsid w:val="00CC6B73"/>
    <w:rsid w:val="00CC6FE6"/>
    <w:rsid w:val="00CC7371"/>
    <w:rsid w:val="00CC7507"/>
    <w:rsid w:val="00CC7832"/>
    <w:rsid w:val="00CC7DA5"/>
    <w:rsid w:val="00CC7E88"/>
    <w:rsid w:val="00CD079E"/>
    <w:rsid w:val="00CD0921"/>
    <w:rsid w:val="00CD09AF"/>
    <w:rsid w:val="00CD0BA7"/>
    <w:rsid w:val="00CD0C78"/>
    <w:rsid w:val="00CD0E4F"/>
    <w:rsid w:val="00CD15E7"/>
    <w:rsid w:val="00CD1AA0"/>
    <w:rsid w:val="00CD1C8E"/>
    <w:rsid w:val="00CD223E"/>
    <w:rsid w:val="00CD2AD5"/>
    <w:rsid w:val="00CD2DA9"/>
    <w:rsid w:val="00CD2EC0"/>
    <w:rsid w:val="00CD3013"/>
    <w:rsid w:val="00CD3112"/>
    <w:rsid w:val="00CD3827"/>
    <w:rsid w:val="00CD397F"/>
    <w:rsid w:val="00CD3FA8"/>
    <w:rsid w:val="00CD4812"/>
    <w:rsid w:val="00CD4C33"/>
    <w:rsid w:val="00CD4CE5"/>
    <w:rsid w:val="00CD5099"/>
    <w:rsid w:val="00CD586F"/>
    <w:rsid w:val="00CD5D8F"/>
    <w:rsid w:val="00CD5ED2"/>
    <w:rsid w:val="00CD6A8C"/>
    <w:rsid w:val="00CD6BC5"/>
    <w:rsid w:val="00CD708C"/>
    <w:rsid w:val="00CD730B"/>
    <w:rsid w:val="00CD7469"/>
    <w:rsid w:val="00CD7B79"/>
    <w:rsid w:val="00CE0EAB"/>
    <w:rsid w:val="00CE0F91"/>
    <w:rsid w:val="00CE1439"/>
    <w:rsid w:val="00CE18D0"/>
    <w:rsid w:val="00CE1E96"/>
    <w:rsid w:val="00CE246E"/>
    <w:rsid w:val="00CE2879"/>
    <w:rsid w:val="00CE289B"/>
    <w:rsid w:val="00CE29D3"/>
    <w:rsid w:val="00CE2EEC"/>
    <w:rsid w:val="00CE2F70"/>
    <w:rsid w:val="00CE2FB2"/>
    <w:rsid w:val="00CE326B"/>
    <w:rsid w:val="00CE37E1"/>
    <w:rsid w:val="00CE3816"/>
    <w:rsid w:val="00CE3A7B"/>
    <w:rsid w:val="00CE3B08"/>
    <w:rsid w:val="00CE4085"/>
    <w:rsid w:val="00CE4273"/>
    <w:rsid w:val="00CE42A9"/>
    <w:rsid w:val="00CE434F"/>
    <w:rsid w:val="00CE48A8"/>
    <w:rsid w:val="00CE4BDD"/>
    <w:rsid w:val="00CE4E0A"/>
    <w:rsid w:val="00CE4EE4"/>
    <w:rsid w:val="00CE508F"/>
    <w:rsid w:val="00CE5616"/>
    <w:rsid w:val="00CE5EB8"/>
    <w:rsid w:val="00CE5F01"/>
    <w:rsid w:val="00CE60A3"/>
    <w:rsid w:val="00CE665C"/>
    <w:rsid w:val="00CE67B4"/>
    <w:rsid w:val="00CE68BF"/>
    <w:rsid w:val="00CE6CB9"/>
    <w:rsid w:val="00CE6FA0"/>
    <w:rsid w:val="00CE713A"/>
    <w:rsid w:val="00CE7C94"/>
    <w:rsid w:val="00CE7DDC"/>
    <w:rsid w:val="00CE7F69"/>
    <w:rsid w:val="00CF03F4"/>
    <w:rsid w:val="00CF061D"/>
    <w:rsid w:val="00CF0744"/>
    <w:rsid w:val="00CF09A5"/>
    <w:rsid w:val="00CF0E4D"/>
    <w:rsid w:val="00CF0F26"/>
    <w:rsid w:val="00CF1142"/>
    <w:rsid w:val="00CF125A"/>
    <w:rsid w:val="00CF1699"/>
    <w:rsid w:val="00CF1742"/>
    <w:rsid w:val="00CF1B88"/>
    <w:rsid w:val="00CF1C2B"/>
    <w:rsid w:val="00CF21AC"/>
    <w:rsid w:val="00CF28AD"/>
    <w:rsid w:val="00CF292B"/>
    <w:rsid w:val="00CF29EF"/>
    <w:rsid w:val="00CF29FF"/>
    <w:rsid w:val="00CF2B69"/>
    <w:rsid w:val="00CF3588"/>
    <w:rsid w:val="00CF35A5"/>
    <w:rsid w:val="00CF3866"/>
    <w:rsid w:val="00CF3A5C"/>
    <w:rsid w:val="00CF3E2A"/>
    <w:rsid w:val="00CF41D5"/>
    <w:rsid w:val="00CF431F"/>
    <w:rsid w:val="00CF4650"/>
    <w:rsid w:val="00CF4677"/>
    <w:rsid w:val="00CF4780"/>
    <w:rsid w:val="00CF49BB"/>
    <w:rsid w:val="00CF4A6A"/>
    <w:rsid w:val="00CF4EAF"/>
    <w:rsid w:val="00CF5A9F"/>
    <w:rsid w:val="00CF5AEE"/>
    <w:rsid w:val="00CF5F66"/>
    <w:rsid w:val="00CF640D"/>
    <w:rsid w:val="00CF64F2"/>
    <w:rsid w:val="00CF657F"/>
    <w:rsid w:val="00CF6834"/>
    <w:rsid w:val="00CF6A54"/>
    <w:rsid w:val="00CF6C40"/>
    <w:rsid w:val="00CF6F3E"/>
    <w:rsid w:val="00CF6F9D"/>
    <w:rsid w:val="00CF70C4"/>
    <w:rsid w:val="00CF7915"/>
    <w:rsid w:val="00CF7AFB"/>
    <w:rsid w:val="00D00420"/>
    <w:rsid w:val="00D00469"/>
    <w:rsid w:val="00D006E9"/>
    <w:rsid w:val="00D007BB"/>
    <w:rsid w:val="00D00B49"/>
    <w:rsid w:val="00D00F14"/>
    <w:rsid w:val="00D00F19"/>
    <w:rsid w:val="00D00FB5"/>
    <w:rsid w:val="00D014E2"/>
    <w:rsid w:val="00D0198A"/>
    <w:rsid w:val="00D0239C"/>
    <w:rsid w:val="00D02576"/>
    <w:rsid w:val="00D02B10"/>
    <w:rsid w:val="00D02B23"/>
    <w:rsid w:val="00D02B28"/>
    <w:rsid w:val="00D0317D"/>
    <w:rsid w:val="00D03466"/>
    <w:rsid w:val="00D034D6"/>
    <w:rsid w:val="00D036A6"/>
    <w:rsid w:val="00D03910"/>
    <w:rsid w:val="00D040DA"/>
    <w:rsid w:val="00D04BBC"/>
    <w:rsid w:val="00D04E69"/>
    <w:rsid w:val="00D06306"/>
    <w:rsid w:val="00D0651F"/>
    <w:rsid w:val="00D065AF"/>
    <w:rsid w:val="00D065F8"/>
    <w:rsid w:val="00D067CF"/>
    <w:rsid w:val="00D0702D"/>
    <w:rsid w:val="00D0721F"/>
    <w:rsid w:val="00D07826"/>
    <w:rsid w:val="00D07DE3"/>
    <w:rsid w:val="00D10334"/>
    <w:rsid w:val="00D1054C"/>
    <w:rsid w:val="00D10E85"/>
    <w:rsid w:val="00D11077"/>
    <w:rsid w:val="00D110AD"/>
    <w:rsid w:val="00D11259"/>
    <w:rsid w:val="00D1159E"/>
    <w:rsid w:val="00D118B2"/>
    <w:rsid w:val="00D11924"/>
    <w:rsid w:val="00D11D72"/>
    <w:rsid w:val="00D11DF1"/>
    <w:rsid w:val="00D124DE"/>
    <w:rsid w:val="00D125F6"/>
    <w:rsid w:val="00D12D45"/>
    <w:rsid w:val="00D1323E"/>
    <w:rsid w:val="00D13732"/>
    <w:rsid w:val="00D13829"/>
    <w:rsid w:val="00D13D4C"/>
    <w:rsid w:val="00D13FDD"/>
    <w:rsid w:val="00D14157"/>
    <w:rsid w:val="00D14621"/>
    <w:rsid w:val="00D1495F"/>
    <w:rsid w:val="00D14D9F"/>
    <w:rsid w:val="00D150D6"/>
    <w:rsid w:val="00D15445"/>
    <w:rsid w:val="00D155AD"/>
    <w:rsid w:val="00D155FD"/>
    <w:rsid w:val="00D15ACD"/>
    <w:rsid w:val="00D15EF3"/>
    <w:rsid w:val="00D16308"/>
    <w:rsid w:val="00D166BF"/>
    <w:rsid w:val="00D1675F"/>
    <w:rsid w:val="00D17214"/>
    <w:rsid w:val="00D17BAE"/>
    <w:rsid w:val="00D17E69"/>
    <w:rsid w:val="00D17F92"/>
    <w:rsid w:val="00D20042"/>
    <w:rsid w:val="00D20175"/>
    <w:rsid w:val="00D203E1"/>
    <w:rsid w:val="00D205C6"/>
    <w:rsid w:val="00D20652"/>
    <w:rsid w:val="00D209D9"/>
    <w:rsid w:val="00D21013"/>
    <w:rsid w:val="00D2112B"/>
    <w:rsid w:val="00D21495"/>
    <w:rsid w:val="00D21506"/>
    <w:rsid w:val="00D21951"/>
    <w:rsid w:val="00D2196D"/>
    <w:rsid w:val="00D22008"/>
    <w:rsid w:val="00D22184"/>
    <w:rsid w:val="00D23014"/>
    <w:rsid w:val="00D2337C"/>
    <w:rsid w:val="00D2382D"/>
    <w:rsid w:val="00D23E32"/>
    <w:rsid w:val="00D23F91"/>
    <w:rsid w:val="00D2400F"/>
    <w:rsid w:val="00D241D4"/>
    <w:rsid w:val="00D24585"/>
    <w:rsid w:val="00D245D8"/>
    <w:rsid w:val="00D2465B"/>
    <w:rsid w:val="00D24B36"/>
    <w:rsid w:val="00D25019"/>
    <w:rsid w:val="00D252E2"/>
    <w:rsid w:val="00D25BE4"/>
    <w:rsid w:val="00D25FBD"/>
    <w:rsid w:val="00D263F3"/>
    <w:rsid w:val="00D264C5"/>
    <w:rsid w:val="00D26674"/>
    <w:rsid w:val="00D267F0"/>
    <w:rsid w:val="00D26983"/>
    <w:rsid w:val="00D269AC"/>
    <w:rsid w:val="00D26AA7"/>
    <w:rsid w:val="00D26DAF"/>
    <w:rsid w:val="00D26F91"/>
    <w:rsid w:val="00D2743C"/>
    <w:rsid w:val="00D27457"/>
    <w:rsid w:val="00D27B17"/>
    <w:rsid w:val="00D3123E"/>
    <w:rsid w:val="00D313CD"/>
    <w:rsid w:val="00D3149B"/>
    <w:rsid w:val="00D3167E"/>
    <w:rsid w:val="00D31C86"/>
    <w:rsid w:val="00D31FEC"/>
    <w:rsid w:val="00D322C5"/>
    <w:rsid w:val="00D33072"/>
    <w:rsid w:val="00D3335C"/>
    <w:rsid w:val="00D3339B"/>
    <w:rsid w:val="00D3351B"/>
    <w:rsid w:val="00D33A2A"/>
    <w:rsid w:val="00D33B71"/>
    <w:rsid w:val="00D33BCD"/>
    <w:rsid w:val="00D3411C"/>
    <w:rsid w:val="00D3436F"/>
    <w:rsid w:val="00D343F3"/>
    <w:rsid w:val="00D34A22"/>
    <w:rsid w:val="00D34AE8"/>
    <w:rsid w:val="00D35421"/>
    <w:rsid w:val="00D354FA"/>
    <w:rsid w:val="00D35C3A"/>
    <w:rsid w:val="00D35EF9"/>
    <w:rsid w:val="00D3702C"/>
    <w:rsid w:val="00D37286"/>
    <w:rsid w:val="00D3755B"/>
    <w:rsid w:val="00D37781"/>
    <w:rsid w:val="00D37912"/>
    <w:rsid w:val="00D379D2"/>
    <w:rsid w:val="00D40185"/>
    <w:rsid w:val="00D40212"/>
    <w:rsid w:val="00D40E6F"/>
    <w:rsid w:val="00D40FE8"/>
    <w:rsid w:val="00D415E2"/>
    <w:rsid w:val="00D4161C"/>
    <w:rsid w:val="00D418B2"/>
    <w:rsid w:val="00D419D0"/>
    <w:rsid w:val="00D4240D"/>
    <w:rsid w:val="00D4263D"/>
    <w:rsid w:val="00D4297D"/>
    <w:rsid w:val="00D429E0"/>
    <w:rsid w:val="00D42B94"/>
    <w:rsid w:val="00D4317E"/>
    <w:rsid w:val="00D432E2"/>
    <w:rsid w:val="00D4371C"/>
    <w:rsid w:val="00D43815"/>
    <w:rsid w:val="00D43E5E"/>
    <w:rsid w:val="00D444B6"/>
    <w:rsid w:val="00D4481D"/>
    <w:rsid w:val="00D44FFB"/>
    <w:rsid w:val="00D44FFD"/>
    <w:rsid w:val="00D4501D"/>
    <w:rsid w:val="00D45055"/>
    <w:rsid w:val="00D45068"/>
    <w:rsid w:val="00D45162"/>
    <w:rsid w:val="00D45197"/>
    <w:rsid w:val="00D4548C"/>
    <w:rsid w:val="00D45885"/>
    <w:rsid w:val="00D458DA"/>
    <w:rsid w:val="00D45AFF"/>
    <w:rsid w:val="00D45E22"/>
    <w:rsid w:val="00D46422"/>
    <w:rsid w:val="00D46793"/>
    <w:rsid w:val="00D46AAC"/>
    <w:rsid w:val="00D46E58"/>
    <w:rsid w:val="00D47071"/>
    <w:rsid w:val="00D470EA"/>
    <w:rsid w:val="00D47539"/>
    <w:rsid w:val="00D476BD"/>
    <w:rsid w:val="00D47B5F"/>
    <w:rsid w:val="00D504B6"/>
    <w:rsid w:val="00D509BD"/>
    <w:rsid w:val="00D50E74"/>
    <w:rsid w:val="00D515F9"/>
    <w:rsid w:val="00D51639"/>
    <w:rsid w:val="00D51A04"/>
    <w:rsid w:val="00D51A3A"/>
    <w:rsid w:val="00D52B94"/>
    <w:rsid w:val="00D52BC0"/>
    <w:rsid w:val="00D52E30"/>
    <w:rsid w:val="00D52E69"/>
    <w:rsid w:val="00D53137"/>
    <w:rsid w:val="00D5333C"/>
    <w:rsid w:val="00D53464"/>
    <w:rsid w:val="00D53A24"/>
    <w:rsid w:val="00D53D20"/>
    <w:rsid w:val="00D5433A"/>
    <w:rsid w:val="00D548B1"/>
    <w:rsid w:val="00D54A45"/>
    <w:rsid w:val="00D54BC8"/>
    <w:rsid w:val="00D55BD8"/>
    <w:rsid w:val="00D55F19"/>
    <w:rsid w:val="00D56930"/>
    <w:rsid w:val="00D570B6"/>
    <w:rsid w:val="00D57112"/>
    <w:rsid w:val="00D573DD"/>
    <w:rsid w:val="00D5740B"/>
    <w:rsid w:val="00D578D7"/>
    <w:rsid w:val="00D57FB3"/>
    <w:rsid w:val="00D602BD"/>
    <w:rsid w:val="00D60460"/>
    <w:rsid w:val="00D60926"/>
    <w:rsid w:val="00D6095C"/>
    <w:rsid w:val="00D60F20"/>
    <w:rsid w:val="00D616AF"/>
    <w:rsid w:val="00D61998"/>
    <w:rsid w:val="00D62101"/>
    <w:rsid w:val="00D62F4C"/>
    <w:rsid w:val="00D632EB"/>
    <w:rsid w:val="00D63301"/>
    <w:rsid w:val="00D644E4"/>
    <w:rsid w:val="00D64A20"/>
    <w:rsid w:val="00D64D10"/>
    <w:rsid w:val="00D64E93"/>
    <w:rsid w:val="00D65627"/>
    <w:rsid w:val="00D65885"/>
    <w:rsid w:val="00D65969"/>
    <w:rsid w:val="00D65F88"/>
    <w:rsid w:val="00D662CD"/>
    <w:rsid w:val="00D66A6A"/>
    <w:rsid w:val="00D66B02"/>
    <w:rsid w:val="00D66B9D"/>
    <w:rsid w:val="00D66ED5"/>
    <w:rsid w:val="00D66EFF"/>
    <w:rsid w:val="00D6780D"/>
    <w:rsid w:val="00D67984"/>
    <w:rsid w:val="00D7035E"/>
    <w:rsid w:val="00D70992"/>
    <w:rsid w:val="00D70C96"/>
    <w:rsid w:val="00D70DA5"/>
    <w:rsid w:val="00D712CB"/>
    <w:rsid w:val="00D71323"/>
    <w:rsid w:val="00D71778"/>
    <w:rsid w:val="00D718BF"/>
    <w:rsid w:val="00D71C1B"/>
    <w:rsid w:val="00D72246"/>
    <w:rsid w:val="00D72FEB"/>
    <w:rsid w:val="00D73728"/>
    <w:rsid w:val="00D73920"/>
    <w:rsid w:val="00D73B7A"/>
    <w:rsid w:val="00D73FE8"/>
    <w:rsid w:val="00D74067"/>
    <w:rsid w:val="00D7474D"/>
    <w:rsid w:val="00D74976"/>
    <w:rsid w:val="00D74F04"/>
    <w:rsid w:val="00D75026"/>
    <w:rsid w:val="00D75695"/>
    <w:rsid w:val="00D758B2"/>
    <w:rsid w:val="00D7637A"/>
    <w:rsid w:val="00D763C4"/>
    <w:rsid w:val="00D76790"/>
    <w:rsid w:val="00D76F86"/>
    <w:rsid w:val="00D77328"/>
    <w:rsid w:val="00D77512"/>
    <w:rsid w:val="00D77573"/>
    <w:rsid w:val="00D77621"/>
    <w:rsid w:val="00D778A0"/>
    <w:rsid w:val="00D77E64"/>
    <w:rsid w:val="00D8023D"/>
    <w:rsid w:val="00D804DB"/>
    <w:rsid w:val="00D80747"/>
    <w:rsid w:val="00D80D39"/>
    <w:rsid w:val="00D80D9F"/>
    <w:rsid w:val="00D80F8D"/>
    <w:rsid w:val="00D819E5"/>
    <w:rsid w:val="00D825D8"/>
    <w:rsid w:val="00D82918"/>
    <w:rsid w:val="00D82FF7"/>
    <w:rsid w:val="00D831AF"/>
    <w:rsid w:val="00D831E2"/>
    <w:rsid w:val="00D851E5"/>
    <w:rsid w:val="00D85233"/>
    <w:rsid w:val="00D8552C"/>
    <w:rsid w:val="00D858C2"/>
    <w:rsid w:val="00D859C4"/>
    <w:rsid w:val="00D85C05"/>
    <w:rsid w:val="00D85FF6"/>
    <w:rsid w:val="00D86451"/>
    <w:rsid w:val="00D866A6"/>
    <w:rsid w:val="00D86930"/>
    <w:rsid w:val="00D86A2C"/>
    <w:rsid w:val="00D86A8D"/>
    <w:rsid w:val="00D86EA0"/>
    <w:rsid w:val="00D87C0D"/>
    <w:rsid w:val="00D87E76"/>
    <w:rsid w:val="00D900FC"/>
    <w:rsid w:val="00D90977"/>
    <w:rsid w:val="00D90A36"/>
    <w:rsid w:val="00D90A86"/>
    <w:rsid w:val="00D90AC9"/>
    <w:rsid w:val="00D91AB3"/>
    <w:rsid w:val="00D9200A"/>
    <w:rsid w:val="00D923C4"/>
    <w:rsid w:val="00D92B97"/>
    <w:rsid w:val="00D92FC3"/>
    <w:rsid w:val="00D9304D"/>
    <w:rsid w:val="00D9330A"/>
    <w:rsid w:val="00D933E9"/>
    <w:rsid w:val="00D93900"/>
    <w:rsid w:val="00D93AA4"/>
    <w:rsid w:val="00D945A5"/>
    <w:rsid w:val="00D9474D"/>
    <w:rsid w:val="00D94904"/>
    <w:rsid w:val="00D94E36"/>
    <w:rsid w:val="00D94FA8"/>
    <w:rsid w:val="00D953E0"/>
    <w:rsid w:val="00D959CB"/>
    <w:rsid w:val="00D95C28"/>
    <w:rsid w:val="00D95F46"/>
    <w:rsid w:val="00D95F95"/>
    <w:rsid w:val="00D9633A"/>
    <w:rsid w:val="00D96741"/>
    <w:rsid w:val="00D96EE9"/>
    <w:rsid w:val="00D96F03"/>
    <w:rsid w:val="00D972E9"/>
    <w:rsid w:val="00D9748E"/>
    <w:rsid w:val="00D97743"/>
    <w:rsid w:val="00D9797A"/>
    <w:rsid w:val="00D97FAE"/>
    <w:rsid w:val="00DA00A1"/>
    <w:rsid w:val="00DA0449"/>
    <w:rsid w:val="00DA0A79"/>
    <w:rsid w:val="00DA0B64"/>
    <w:rsid w:val="00DA0BB0"/>
    <w:rsid w:val="00DA119B"/>
    <w:rsid w:val="00DA1974"/>
    <w:rsid w:val="00DA1E06"/>
    <w:rsid w:val="00DA1FFE"/>
    <w:rsid w:val="00DA2193"/>
    <w:rsid w:val="00DA2985"/>
    <w:rsid w:val="00DA2DB8"/>
    <w:rsid w:val="00DA3098"/>
    <w:rsid w:val="00DA3429"/>
    <w:rsid w:val="00DA3AFD"/>
    <w:rsid w:val="00DA3E9E"/>
    <w:rsid w:val="00DA3EC5"/>
    <w:rsid w:val="00DA3F2D"/>
    <w:rsid w:val="00DA4033"/>
    <w:rsid w:val="00DA4139"/>
    <w:rsid w:val="00DA429D"/>
    <w:rsid w:val="00DA4779"/>
    <w:rsid w:val="00DA5957"/>
    <w:rsid w:val="00DA598A"/>
    <w:rsid w:val="00DA5A72"/>
    <w:rsid w:val="00DA5C76"/>
    <w:rsid w:val="00DA5DBA"/>
    <w:rsid w:val="00DA6132"/>
    <w:rsid w:val="00DA6341"/>
    <w:rsid w:val="00DA6825"/>
    <w:rsid w:val="00DA6A26"/>
    <w:rsid w:val="00DA6A66"/>
    <w:rsid w:val="00DA6DE9"/>
    <w:rsid w:val="00DA6E8A"/>
    <w:rsid w:val="00DA7537"/>
    <w:rsid w:val="00DA7632"/>
    <w:rsid w:val="00DA786C"/>
    <w:rsid w:val="00DA78F6"/>
    <w:rsid w:val="00DA7EFC"/>
    <w:rsid w:val="00DB0577"/>
    <w:rsid w:val="00DB06BE"/>
    <w:rsid w:val="00DB0C71"/>
    <w:rsid w:val="00DB0D80"/>
    <w:rsid w:val="00DB0DAF"/>
    <w:rsid w:val="00DB113E"/>
    <w:rsid w:val="00DB15B3"/>
    <w:rsid w:val="00DB17E7"/>
    <w:rsid w:val="00DB19D7"/>
    <w:rsid w:val="00DB1BF2"/>
    <w:rsid w:val="00DB1D3F"/>
    <w:rsid w:val="00DB2096"/>
    <w:rsid w:val="00DB2238"/>
    <w:rsid w:val="00DB23D9"/>
    <w:rsid w:val="00DB2C27"/>
    <w:rsid w:val="00DB2E5B"/>
    <w:rsid w:val="00DB31B3"/>
    <w:rsid w:val="00DB33DB"/>
    <w:rsid w:val="00DB3467"/>
    <w:rsid w:val="00DB3707"/>
    <w:rsid w:val="00DB3A5F"/>
    <w:rsid w:val="00DB3EDC"/>
    <w:rsid w:val="00DB40C8"/>
    <w:rsid w:val="00DB4193"/>
    <w:rsid w:val="00DB42D5"/>
    <w:rsid w:val="00DB42DD"/>
    <w:rsid w:val="00DB4337"/>
    <w:rsid w:val="00DB45FA"/>
    <w:rsid w:val="00DB46E4"/>
    <w:rsid w:val="00DB49C6"/>
    <w:rsid w:val="00DB4B26"/>
    <w:rsid w:val="00DB4CD6"/>
    <w:rsid w:val="00DB51BF"/>
    <w:rsid w:val="00DB5655"/>
    <w:rsid w:val="00DB59AD"/>
    <w:rsid w:val="00DB59B1"/>
    <w:rsid w:val="00DB618D"/>
    <w:rsid w:val="00DB6228"/>
    <w:rsid w:val="00DB62D4"/>
    <w:rsid w:val="00DB63ED"/>
    <w:rsid w:val="00DB666C"/>
    <w:rsid w:val="00DB6C9E"/>
    <w:rsid w:val="00DB6F87"/>
    <w:rsid w:val="00DB761A"/>
    <w:rsid w:val="00DB76B9"/>
    <w:rsid w:val="00DB7A58"/>
    <w:rsid w:val="00DB7BB8"/>
    <w:rsid w:val="00DB7C59"/>
    <w:rsid w:val="00DC0170"/>
    <w:rsid w:val="00DC0949"/>
    <w:rsid w:val="00DC097F"/>
    <w:rsid w:val="00DC0CB2"/>
    <w:rsid w:val="00DC0F3D"/>
    <w:rsid w:val="00DC103C"/>
    <w:rsid w:val="00DC12DC"/>
    <w:rsid w:val="00DC173C"/>
    <w:rsid w:val="00DC1BE3"/>
    <w:rsid w:val="00DC217D"/>
    <w:rsid w:val="00DC302C"/>
    <w:rsid w:val="00DC3202"/>
    <w:rsid w:val="00DC322C"/>
    <w:rsid w:val="00DC35AE"/>
    <w:rsid w:val="00DC3614"/>
    <w:rsid w:val="00DC3625"/>
    <w:rsid w:val="00DC38CE"/>
    <w:rsid w:val="00DC3B28"/>
    <w:rsid w:val="00DC3D22"/>
    <w:rsid w:val="00DC402E"/>
    <w:rsid w:val="00DC418E"/>
    <w:rsid w:val="00DC41AF"/>
    <w:rsid w:val="00DC4598"/>
    <w:rsid w:val="00DC4B7D"/>
    <w:rsid w:val="00DC4C55"/>
    <w:rsid w:val="00DC4C67"/>
    <w:rsid w:val="00DC5302"/>
    <w:rsid w:val="00DC5707"/>
    <w:rsid w:val="00DC5A6C"/>
    <w:rsid w:val="00DC5E38"/>
    <w:rsid w:val="00DC61F9"/>
    <w:rsid w:val="00DC6922"/>
    <w:rsid w:val="00DC693D"/>
    <w:rsid w:val="00DC6C50"/>
    <w:rsid w:val="00DC71FD"/>
    <w:rsid w:val="00DC73BC"/>
    <w:rsid w:val="00DC773B"/>
    <w:rsid w:val="00DC7D3F"/>
    <w:rsid w:val="00DC7DAC"/>
    <w:rsid w:val="00DD0028"/>
    <w:rsid w:val="00DD03DA"/>
    <w:rsid w:val="00DD0491"/>
    <w:rsid w:val="00DD07A9"/>
    <w:rsid w:val="00DD0F1E"/>
    <w:rsid w:val="00DD0F93"/>
    <w:rsid w:val="00DD132A"/>
    <w:rsid w:val="00DD159C"/>
    <w:rsid w:val="00DD17AB"/>
    <w:rsid w:val="00DD17F9"/>
    <w:rsid w:val="00DD18DB"/>
    <w:rsid w:val="00DD1A0B"/>
    <w:rsid w:val="00DD1FF4"/>
    <w:rsid w:val="00DD21EA"/>
    <w:rsid w:val="00DD2488"/>
    <w:rsid w:val="00DD277D"/>
    <w:rsid w:val="00DD2E62"/>
    <w:rsid w:val="00DD3169"/>
    <w:rsid w:val="00DD31FC"/>
    <w:rsid w:val="00DD34D2"/>
    <w:rsid w:val="00DD379B"/>
    <w:rsid w:val="00DD38C3"/>
    <w:rsid w:val="00DD3987"/>
    <w:rsid w:val="00DD3C33"/>
    <w:rsid w:val="00DD3D12"/>
    <w:rsid w:val="00DD41CA"/>
    <w:rsid w:val="00DD423F"/>
    <w:rsid w:val="00DD447E"/>
    <w:rsid w:val="00DD493F"/>
    <w:rsid w:val="00DD4CDC"/>
    <w:rsid w:val="00DD4FDF"/>
    <w:rsid w:val="00DD534F"/>
    <w:rsid w:val="00DD55C0"/>
    <w:rsid w:val="00DD55F9"/>
    <w:rsid w:val="00DD5847"/>
    <w:rsid w:val="00DD61A3"/>
    <w:rsid w:val="00DD6570"/>
    <w:rsid w:val="00DD66F9"/>
    <w:rsid w:val="00DD6846"/>
    <w:rsid w:val="00DD69FA"/>
    <w:rsid w:val="00DD6D4B"/>
    <w:rsid w:val="00DD7196"/>
    <w:rsid w:val="00DD71BD"/>
    <w:rsid w:val="00DD72F3"/>
    <w:rsid w:val="00DD7C5F"/>
    <w:rsid w:val="00DD7C6B"/>
    <w:rsid w:val="00DD7EFF"/>
    <w:rsid w:val="00DD7F62"/>
    <w:rsid w:val="00DE0004"/>
    <w:rsid w:val="00DE0393"/>
    <w:rsid w:val="00DE0744"/>
    <w:rsid w:val="00DE07F8"/>
    <w:rsid w:val="00DE097F"/>
    <w:rsid w:val="00DE1177"/>
    <w:rsid w:val="00DE15E3"/>
    <w:rsid w:val="00DE18A7"/>
    <w:rsid w:val="00DE1A2F"/>
    <w:rsid w:val="00DE1B4B"/>
    <w:rsid w:val="00DE1E3D"/>
    <w:rsid w:val="00DE1E65"/>
    <w:rsid w:val="00DE231C"/>
    <w:rsid w:val="00DE2EAF"/>
    <w:rsid w:val="00DE3064"/>
    <w:rsid w:val="00DE35D4"/>
    <w:rsid w:val="00DE3EC4"/>
    <w:rsid w:val="00DE4108"/>
    <w:rsid w:val="00DE4349"/>
    <w:rsid w:val="00DE4C8D"/>
    <w:rsid w:val="00DE4D84"/>
    <w:rsid w:val="00DE4E6A"/>
    <w:rsid w:val="00DE5270"/>
    <w:rsid w:val="00DE580E"/>
    <w:rsid w:val="00DE5CF3"/>
    <w:rsid w:val="00DE5ED1"/>
    <w:rsid w:val="00DE6062"/>
    <w:rsid w:val="00DE65AB"/>
    <w:rsid w:val="00DE6602"/>
    <w:rsid w:val="00DE69B8"/>
    <w:rsid w:val="00DE6E85"/>
    <w:rsid w:val="00DE7153"/>
    <w:rsid w:val="00DE733A"/>
    <w:rsid w:val="00DE7593"/>
    <w:rsid w:val="00DE7820"/>
    <w:rsid w:val="00DE7855"/>
    <w:rsid w:val="00DE7B9B"/>
    <w:rsid w:val="00DE7C4D"/>
    <w:rsid w:val="00DE7C60"/>
    <w:rsid w:val="00DE7D86"/>
    <w:rsid w:val="00DE7E1E"/>
    <w:rsid w:val="00DF03D6"/>
    <w:rsid w:val="00DF055B"/>
    <w:rsid w:val="00DF065E"/>
    <w:rsid w:val="00DF07D5"/>
    <w:rsid w:val="00DF08FD"/>
    <w:rsid w:val="00DF0EC0"/>
    <w:rsid w:val="00DF0FF0"/>
    <w:rsid w:val="00DF124B"/>
    <w:rsid w:val="00DF1625"/>
    <w:rsid w:val="00DF17FD"/>
    <w:rsid w:val="00DF1DA7"/>
    <w:rsid w:val="00DF2D65"/>
    <w:rsid w:val="00DF32AC"/>
    <w:rsid w:val="00DF3373"/>
    <w:rsid w:val="00DF396D"/>
    <w:rsid w:val="00DF3F42"/>
    <w:rsid w:val="00DF43C9"/>
    <w:rsid w:val="00DF46A9"/>
    <w:rsid w:val="00DF5217"/>
    <w:rsid w:val="00DF52CA"/>
    <w:rsid w:val="00DF59BD"/>
    <w:rsid w:val="00DF59EA"/>
    <w:rsid w:val="00DF5CAD"/>
    <w:rsid w:val="00DF60A8"/>
    <w:rsid w:val="00DF62D4"/>
    <w:rsid w:val="00DF665A"/>
    <w:rsid w:val="00DF687D"/>
    <w:rsid w:val="00DF6C61"/>
    <w:rsid w:val="00DF6DC1"/>
    <w:rsid w:val="00DF6E77"/>
    <w:rsid w:val="00DF7050"/>
    <w:rsid w:val="00DF744D"/>
    <w:rsid w:val="00DF7518"/>
    <w:rsid w:val="00DF7A6A"/>
    <w:rsid w:val="00DF7ADE"/>
    <w:rsid w:val="00DF7F40"/>
    <w:rsid w:val="00DF7FE9"/>
    <w:rsid w:val="00E0075D"/>
    <w:rsid w:val="00E009F2"/>
    <w:rsid w:val="00E00B05"/>
    <w:rsid w:val="00E00B66"/>
    <w:rsid w:val="00E00CFC"/>
    <w:rsid w:val="00E01445"/>
    <w:rsid w:val="00E017D4"/>
    <w:rsid w:val="00E019D8"/>
    <w:rsid w:val="00E019D9"/>
    <w:rsid w:val="00E01AB1"/>
    <w:rsid w:val="00E0230B"/>
    <w:rsid w:val="00E02338"/>
    <w:rsid w:val="00E02692"/>
    <w:rsid w:val="00E028E3"/>
    <w:rsid w:val="00E02A61"/>
    <w:rsid w:val="00E02ED2"/>
    <w:rsid w:val="00E03105"/>
    <w:rsid w:val="00E03BA0"/>
    <w:rsid w:val="00E041BC"/>
    <w:rsid w:val="00E045C0"/>
    <w:rsid w:val="00E048CE"/>
    <w:rsid w:val="00E04962"/>
    <w:rsid w:val="00E04BD7"/>
    <w:rsid w:val="00E04D2A"/>
    <w:rsid w:val="00E054BA"/>
    <w:rsid w:val="00E05960"/>
    <w:rsid w:val="00E05A4C"/>
    <w:rsid w:val="00E05ADB"/>
    <w:rsid w:val="00E062B4"/>
    <w:rsid w:val="00E062BB"/>
    <w:rsid w:val="00E0689D"/>
    <w:rsid w:val="00E06A44"/>
    <w:rsid w:val="00E070A2"/>
    <w:rsid w:val="00E072F5"/>
    <w:rsid w:val="00E077EB"/>
    <w:rsid w:val="00E07A02"/>
    <w:rsid w:val="00E07ABD"/>
    <w:rsid w:val="00E07D42"/>
    <w:rsid w:val="00E07F91"/>
    <w:rsid w:val="00E1058E"/>
    <w:rsid w:val="00E10770"/>
    <w:rsid w:val="00E107E6"/>
    <w:rsid w:val="00E10990"/>
    <w:rsid w:val="00E10CD6"/>
    <w:rsid w:val="00E10F26"/>
    <w:rsid w:val="00E112AF"/>
    <w:rsid w:val="00E1176B"/>
    <w:rsid w:val="00E117B9"/>
    <w:rsid w:val="00E117CB"/>
    <w:rsid w:val="00E11ACB"/>
    <w:rsid w:val="00E11F85"/>
    <w:rsid w:val="00E120F2"/>
    <w:rsid w:val="00E121EC"/>
    <w:rsid w:val="00E12607"/>
    <w:rsid w:val="00E126AD"/>
    <w:rsid w:val="00E12A8D"/>
    <w:rsid w:val="00E12C26"/>
    <w:rsid w:val="00E12E9F"/>
    <w:rsid w:val="00E1302D"/>
    <w:rsid w:val="00E1348B"/>
    <w:rsid w:val="00E135EA"/>
    <w:rsid w:val="00E136DE"/>
    <w:rsid w:val="00E13A1D"/>
    <w:rsid w:val="00E13A85"/>
    <w:rsid w:val="00E13C52"/>
    <w:rsid w:val="00E13C6A"/>
    <w:rsid w:val="00E13CB8"/>
    <w:rsid w:val="00E13ED0"/>
    <w:rsid w:val="00E13FC7"/>
    <w:rsid w:val="00E1451E"/>
    <w:rsid w:val="00E14939"/>
    <w:rsid w:val="00E149DF"/>
    <w:rsid w:val="00E14DE6"/>
    <w:rsid w:val="00E14E9C"/>
    <w:rsid w:val="00E14FEA"/>
    <w:rsid w:val="00E150E1"/>
    <w:rsid w:val="00E15701"/>
    <w:rsid w:val="00E159A7"/>
    <w:rsid w:val="00E15B38"/>
    <w:rsid w:val="00E15BA5"/>
    <w:rsid w:val="00E15BA6"/>
    <w:rsid w:val="00E15C28"/>
    <w:rsid w:val="00E167B7"/>
    <w:rsid w:val="00E167D5"/>
    <w:rsid w:val="00E16A01"/>
    <w:rsid w:val="00E16DFD"/>
    <w:rsid w:val="00E171D5"/>
    <w:rsid w:val="00E17B43"/>
    <w:rsid w:val="00E17E57"/>
    <w:rsid w:val="00E17F19"/>
    <w:rsid w:val="00E20AD7"/>
    <w:rsid w:val="00E20BF0"/>
    <w:rsid w:val="00E20C16"/>
    <w:rsid w:val="00E20F0F"/>
    <w:rsid w:val="00E2154F"/>
    <w:rsid w:val="00E21F1B"/>
    <w:rsid w:val="00E21F97"/>
    <w:rsid w:val="00E2283B"/>
    <w:rsid w:val="00E22B10"/>
    <w:rsid w:val="00E231E3"/>
    <w:rsid w:val="00E23A9B"/>
    <w:rsid w:val="00E2460A"/>
    <w:rsid w:val="00E2504A"/>
    <w:rsid w:val="00E25574"/>
    <w:rsid w:val="00E25746"/>
    <w:rsid w:val="00E2600B"/>
    <w:rsid w:val="00E263B1"/>
    <w:rsid w:val="00E26BD2"/>
    <w:rsid w:val="00E26BE0"/>
    <w:rsid w:val="00E26CBC"/>
    <w:rsid w:val="00E2772C"/>
    <w:rsid w:val="00E27954"/>
    <w:rsid w:val="00E303BB"/>
    <w:rsid w:val="00E309F6"/>
    <w:rsid w:val="00E30E8D"/>
    <w:rsid w:val="00E31305"/>
    <w:rsid w:val="00E31512"/>
    <w:rsid w:val="00E31795"/>
    <w:rsid w:val="00E31970"/>
    <w:rsid w:val="00E3197F"/>
    <w:rsid w:val="00E31A6D"/>
    <w:rsid w:val="00E31CEF"/>
    <w:rsid w:val="00E31E8B"/>
    <w:rsid w:val="00E3203E"/>
    <w:rsid w:val="00E32C9E"/>
    <w:rsid w:val="00E32E91"/>
    <w:rsid w:val="00E3316C"/>
    <w:rsid w:val="00E33A92"/>
    <w:rsid w:val="00E33AF8"/>
    <w:rsid w:val="00E3403B"/>
    <w:rsid w:val="00E345E5"/>
    <w:rsid w:val="00E34C50"/>
    <w:rsid w:val="00E3504D"/>
    <w:rsid w:val="00E350BF"/>
    <w:rsid w:val="00E351B3"/>
    <w:rsid w:val="00E35420"/>
    <w:rsid w:val="00E356FC"/>
    <w:rsid w:val="00E359D4"/>
    <w:rsid w:val="00E35A28"/>
    <w:rsid w:val="00E35EA9"/>
    <w:rsid w:val="00E35F52"/>
    <w:rsid w:val="00E3603F"/>
    <w:rsid w:val="00E362FF"/>
    <w:rsid w:val="00E36D82"/>
    <w:rsid w:val="00E372F7"/>
    <w:rsid w:val="00E377E9"/>
    <w:rsid w:val="00E37B90"/>
    <w:rsid w:val="00E37C4B"/>
    <w:rsid w:val="00E37D5A"/>
    <w:rsid w:val="00E37DB7"/>
    <w:rsid w:val="00E40388"/>
    <w:rsid w:val="00E40BEB"/>
    <w:rsid w:val="00E40D66"/>
    <w:rsid w:val="00E4104E"/>
    <w:rsid w:val="00E417B3"/>
    <w:rsid w:val="00E42747"/>
    <w:rsid w:val="00E42A0D"/>
    <w:rsid w:val="00E42A9A"/>
    <w:rsid w:val="00E431CF"/>
    <w:rsid w:val="00E433AF"/>
    <w:rsid w:val="00E4385E"/>
    <w:rsid w:val="00E43926"/>
    <w:rsid w:val="00E43BE5"/>
    <w:rsid w:val="00E43C6C"/>
    <w:rsid w:val="00E43CB1"/>
    <w:rsid w:val="00E43E4B"/>
    <w:rsid w:val="00E43FAB"/>
    <w:rsid w:val="00E44B15"/>
    <w:rsid w:val="00E44F70"/>
    <w:rsid w:val="00E45369"/>
    <w:rsid w:val="00E45B58"/>
    <w:rsid w:val="00E45E0E"/>
    <w:rsid w:val="00E463EC"/>
    <w:rsid w:val="00E46494"/>
    <w:rsid w:val="00E468C9"/>
    <w:rsid w:val="00E4699D"/>
    <w:rsid w:val="00E469E7"/>
    <w:rsid w:val="00E46EA5"/>
    <w:rsid w:val="00E4731E"/>
    <w:rsid w:val="00E47425"/>
    <w:rsid w:val="00E478BB"/>
    <w:rsid w:val="00E478FE"/>
    <w:rsid w:val="00E47CD0"/>
    <w:rsid w:val="00E50AA5"/>
    <w:rsid w:val="00E50B01"/>
    <w:rsid w:val="00E513A8"/>
    <w:rsid w:val="00E51613"/>
    <w:rsid w:val="00E5164B"/>
    <w:rsid w:val="00E51DB9"/>
    <w:rsid w:val="00E522E5"/>
    <w:rsid w:val="00E52A27"/>
    <w:rsid w:val="00E52C3B"/>
    <w:rsid w:val="00E52C93"/>
    <w:rsid w:val="00E52EF5"/>
    <w:rsid w:val="00E52F0A"/>
    <w:rsid w:val="00E53019"/>
    <w:rsid w:val="00E5312B"/>
    <w:rsid w:val="00E53538"/>
    <w:rsid w:val="00E536BD"/>
    <w:rsid w:val="00E53C5B"/>
    <w:rsid w:val="00E53EA2"/>
    <w:rsid w:val="00E54094"/>
    <w:rsid w:val="00E5417F"/>
    <w:rsid w:val="00E5442C"/>
    <w:rsid w:val="00E54698"/>
    <w:rsid w:val="00E54C5D"/>
    <w:rsid w:val="00E54FF7"/>
    <w:rsid w:val="00E560D8"/>
    <w:rsid w:val="00E562C1"/>
    <w:rsid w:val="00E56341"/>
    <w:rsid w:val="00E57185"/>
    <w:rsid w:val="00E573AE"/>
    <w:rsid w:val="00E573E9"/>
    <w:rsid w:val="00E577A2"/>
    <w:rsid w:val="00E579D3"/>
    <w:rsid w:val="00E57C82"/>
    <w:rsid w:val="00E57FC3"/>
    <w:rsid w:val="00E6017B"/>
    <w:rsid w:val="00E60275"/>
    <w:rsid w:val="00E602A5"/>
    <w:rsid w:val="00E615D7"/>
    <w:rsid w:val="00E615F1"/>
    <w:rsid w:val="00E6197E"/>
    <w:rsid w:val="00E621C2"/>
    <w:rsid w:val="00E622FF"/>
    <w:rsid w:val="00E625A7"/>
    <w:rsid w:val="00E627F7"/>
    <w:rsid w:val="00E62E46"/>
    <w:rsid w:val="00E63019"/>
    <w:rsid w:val="00E638C2"/>
    <w:rsid w:val="00E63B09"/>
    <w:rsid w:val="00E63B54"/>
    <w:rsid w:val="00E63F1C"/>
    <w:rsid w:val="00E6426D"/>
    <w:rsid w:val="00E64484"/>
    <w:rsid w:val="00E6458D"/>
    <w:rsid w:val="00E64622"/>
    <w:rsid w:val="00E652DA"/>
    <w:rsid w:val="00E65533"/>
    <w:rsid w:val="00E6555C"/>
    <w:rsid w:val="00E66240"/>
    <w:rsid w:val="00E66372"/>
    <w:rsid w:val="00E663DC"/>
    <w:rsid w:val="00E6664B"/>
    <w:rsid w:val="00E66690"/>
    <w:rsid w:val="00E66B6A"/>
    <w:rsid w:val="00E66B7C"/>
    <w:rsid w:val="00E66C27"/>
    <w:rsid w:val="00E66D3D"/>
    <w:rsid w:val="00E66FAB"/>
    <w:rsid w:val="00E670B5"/>
    <w:rsid w:val="00E67226"/>
    <w:rsid w:val="00E6731C"/>
    <w:rsid w:val="00E6742C"/>
    <w:rsid w:val="00E6767A"/>
    <w:rsid w:val="00E67A4F"/>
    <w:rsid w:val="00E67DA7"/>
    <w:rsid w:val="00E67DE6"/>
    <w:rsid w:val="00E67E59"/>
    <w:rsid w:val="00E7015A"/>
    <w:rsid w:val="00E701A7"/>
    <w:rsid w:val="00E7036F"/>
    <w:rsid w:val="00E703F7"/>
    <w:rsid w:val="00E7042B"/>
    <w:rsid w:val="00E7065C"/>
    <w:rsid w:val="00E7067A"/>
    <w:rsid w:val="00E70E0D"/>
    <w:rsid w:val="00E71705"/>
    <w:rsid w:val="00E71E67"/>
    <w:rsid w:val="00E71FFC"/>
    <w:rsid w:val="00E72355"/>
    <w:rsid w:val="00E7345E"/>
    <w:rsid w:val="00E740DA"/>
    <w:rsid w:val="00E74109"/>
    <w:rsid w:val="00E74448"/>
    <w:rsid w:val="00E7481F"/>
    <w:rsid w:val="00E74941"/>
    <w:rsid w:val="00E74D91"/>
    <w:rsid w:val="00E758E5"/>
    <w:rsid w:val="00E759F4"/>
    <w:rsid w:val="00E75F16"/>
    <w:rsid w:val="00E765C4"/>
    <w:rsid w:val="00E76647"/>
    <w:rsid w:val="00E76C1D"/>
    <w:rsid w:val="00E773AA"/>
    <w:rsid w:val="00E773BB"/>
    <w:rsid w:val="00E774D3"/>
    <w:rsid w:val="00E779AD"/>
    <w:rsid w:val="00E77A56"/>
    <w:rsid w:val="00E77B90"/>
    <w:rsid w:val="00E8036B"/>
    <w:rsid w:val="00E806B8"/>
    <w:rsid w:val="00E80A2E"/>
    <w:rsid w:val="00E80A4B"/>
    <w:rsid w:val="00E80BA6"/>
    <w:rsid w:val="00E80D33"/>
    <w:rsid w:val="00E8104E"/>
    <w:rsid w:val="00E81297"/>
    <w:rsid w:val="00E81333"/>
    <w:rsid w:val="00E81E09"/>
    <w:rsid w:val="00E81E62"/>
    <w:rsid w:val="00E820F0"/>
    <w:rsid w:val="00E822F7"/>
    <w:rsid w:val="00E8263D"/>
    <w:rsid w:val="00E829C5"/>
    <w:rsid w:val="00E82A69"/>
    <w:rsid w:val="00E82BC4"/>
    <w:rsid w:val="00E82D14"/>
    <w:rsid w:val="00E8306F"/>
    <w:rsid w:val="00E83193"/>
    <w:rsid w:val="00E83536"/>
    <w:rsid w:val="00E84389"/>
    <w:rsid w:val="00E8460A"/>
    <w:rsid w:val="00E84977"/>
    <w:rsid w:val="00E84FAA"/>
    <w:rsid w:val="00E85003"/>
    <w:rsid w:val="00E85631"/>
    <w:rsid w:val="00E8579B"/>
    <w:rsid w:val="00E85984"/>
    <w:rsid w:val="00E85AC8"/>
    <w:rsid w:val="00E85B85"/>
    <w:rsid w:val="00E85C7E"/>
    <w:rsid w:val="00E85C81"/>
    <w:rsid w:val="00E85D32"/>
    <w:rsid w:val="00E85D63"/>
    <w:rsid w:val="00E8622D"/>
    <w:rsid w:val="00E862CE"/>
    <w:rsid w:val="00E868B1"/>
    <w:rsid w:val="00E86C42"/>
    <w:rsid w:val="00E8715B"/>
    <w:rsid w:val="00E871F7"/>
    <w:rsid w:val="00E87426"/>
    <w:rsid w:val="00E876E3"/>
    <w:rsid w:val="00E879C5"/>
    <w:rsid w:val="00E87DFF"/>
    <w:rsid w:val="00E87E2F"/>
    <w:rsid w:val="00E90251"/>
    <w:rsid w:val="00E904C6"/>
    <w:rsid w:val="00E904E0"/>
    <w:rsid w:val="00E9158D"/>
    <w:rsid w:val="00E9164D"/>
    <w:rsid w:val="00E9185D"/>
    <w:rsid w:val="00E918F9"/>
    <w:rsid w:val="00E919BB"/>
    <w:rsid w:val="00E91C88"/>
    <w:rsid w:val="00E920ED"/>
    <w:rsid w:val="00E922D3"/>
    <w:rsid w:val="00E923E2"/>
    <w:rsid w:val="00E92C06"/>
    <w:rsid w:val="00E92D18"/>
    <w:rsid w:val="00E92F60"/>
    <w:rsid w:val="00E9303C"/>
    <w:rsid w:val="00E9305F"/>
    <w:rsid w:val="00E932F3"/>
    <w:rsid w:val="00E93CFA"/>
    <w:rsid w:val="00E93E86"/>
    <w:rsid w:val="00E93EB3"/>
    <w:rsid w:val="00E93FFA"/>
    <w:rsid w:val="00E945CD"/>
    <w:rsid w:val="00E94683"/>
    <w:rsid w:val="00E955E1"/>
    <w:rsid w:val="00E95724"/>
    <w:rsid w:val="00E95CF9"/>
    <w:rsid w:val="00E96748"/>
    <w:rsid w:val="00E9691A"/>
    <w:rsid w:val="00E9695A"/>
    <w:rsid w:val="00E96C27"/>
    <w:rsid w:val="00E96C57"/>
    <w:rsid w:val="00E96D56"/>
    <w:rsid w:val="00E96E7E"/>
    <w:rsid w:val="00E96FDC"/>
    <w:rsid w:val="00E9755B"/>
    <w:rsid w:val="00E97831"/>
    <w:rsid w:val="00E97E0F"/>
    <w:rsid w:val="00EA0103"/>
    <w:rsid w:val="00EA0136"/>
    <w:rsid w:val="00EA014A"/>
    <w:rsid w:val="00EA0314"/>
    <w:rsid w:val="00EA0422"/>
    <w:rsid w:val="00EA04B5"/>
    <w:rsid w:val="00EA0567"/>
    <w:rsid w:val="00EA09C1"/>
    <w:rsid w:val="00EA09CA"/>
    <w:rsid w:val="00EA0C53"/>
    <w:rsid w:val="00EA108E"/>
    <w:rsid w:val="00EA1239"/>
    <w:rsid w:val="00EA1784"/>
    <w:rsid w:val="00EA22DB"/>
    <w:rsid w:val="00EA288F"/>
    <w:rsid w:val="00EA2A4C"/>
    <w:rsid w:val="00EA2B97"/>
    <w:rsid w:val="00EA345F"/>
    <w:rsid w:val="00EA3C32"/>
    <w:rsid w:val="00EA4615"/>
    <w:rsid w:val="00EA4E45"/>
    <w:rsid w:val="00EA53E2"/>
    <w:rsid w:val="00EA563C"/>
    <w:rsid w:val="00EA5D34"/>
    <w:rsid w:val="00EA61BB"/>
    <w:rsid w:val="00EA63A0"/>
    <w:rsid w:val="00EA66D9"/>
    <w:rsid w:val="00EA6A43"/>
    <w:rsid w:val="00EA6A69"/>
    <w:rsid w:val="00EA6DB3"/>
    <w:rsid w:val="00EA7009"/>
    <w:rsid w:val="00EA7044"/>
    <w:rsid w:val="00EA75F2"/>
    <w:rsid w:val="00EA7C5C"/>
    <w:rsid w:val="00EA7EAD"/>
    <w:rsid w:val="00EB00AB"/>
    <w:rsid w:val="00EB0670"/>
    <w:rsid w:val="00EB07F1"/>
    <w:rsid w:val="00EB1660"/>
    <w:rsid w:val="00EB1ED5"/>
    <w:rsid w:val="00EB22B6"/>
    <w:rsid w:val="00EB24EF"/>
    <w:rsid w:val="00EB2609"/>
    <w:rsid w:val="00EB2E6A"/>
    <w:rsid w:val="00EB4622"/>
    <w:rsid w:val="00EB487C"/>
    <w:rsid w:val="00EB49DD"/>
    <w:rsid w:val="00EB4A67"/>
    <w:rsid w:val="00EB5038"/>
    <w:rsid w:val="00EB561C"/>
    <w:rsid w:val="00EB5820"/>
    <w:rsid w:val="00EB5B50"/>
    <w:rsid w:val="00EB60AB"/>
    <w:rsid w:val="00EB66A8"/>
    <w:rsid w:val="00EB675A"/>
    <w:rsid w:val="00EB7096"/>
    <w:rsid w:val="00EB743F"/>
    <w:rsid w:val="00EB76FE"/>
    <w:rsid w:val="00EB79EC"/>
    <w:rsid w:val="00EB7A63"/>
    <w:rsid w:val="00EC0001"/>
    <w:rsid w:val="00EC00AE"/>
    <w:rsid w:val="00EC01C6"/>
    <w:rsid w:val="00EC0452"/>
    <w:rsid w:val="00EC0557"/>
    <w:rsid w:val="00EC0868"/>
    <w:rsid w:val="00EC0EE7"/>
    <w:rsid w:val="00EC0F4C"/>
    <w:rsid w:val="00EC0FA7"/>
    <w:rsid w:val="00EC0FBA"/>
    <w:rsid w:val="00EC1589"/>
    <w:rsid w:val="00EC1722"/>
    <w:rsid w:val="00EC1BC7"/>
    <w:rsid w:val="00EC1ED1"/>
    <w:rsid w:val="00EC2164"/>
    <w:rsid w:val="00EC2268"/>
    <w:rsid w:val="00EC2868"/>
    <w:rsid w:val="00EC2ABA"/>
    <w:rsid w:val="00EC2C7E"/>
    <w:rsid w:val="00EC2F34"/>
    <w:rsid w:val="00EC2FE8"/>
    <w:rsid w:val="00EC3374"/>
    <w:rsid w:val="00EC38C3"/>
    <w:rsid w:val="00EC3907"/>
    <w:rsid w:val="00EC3B5C"/>
    <w:rsid w:val="00EC3B89"/>
    <w:rsid w:val="00EC3CB8"/>
    <w:rsid w:val="00EC3F92"/>
    <w:rsid w:val="00EC45E4"/>
    <w:rsid w:val="00EC49D8"/>
    <w:rsid w:val="00EC4BCD"/>
    <w:rsid w:val="00EC4D67"/>
    <w:rsid w:val="00EC55AA"/>
    <w:rsid w:val="00EC5A81"/>
    <w:rsid w:val="00EC5B22"/>
    <w:rsid w:val="00EC5D8C"/>
    <w:rsid w:val="00EC65F1"/>
    <w:rsid w:val="00EC6D86"/>
    <w:rsid w:val="00EC6DA1"/>
    <w:rsid w:val="00EC7059"/>
    <w:rsid w:val="00EC7111"/>
    <w:rsid w:val="00EC73DA"/>
    <w:rsid w:val="00EC7531"/>
    <w:rsid w:val="00EC7B0A"/>
    <w:rsid w:val="00EC7D9D"/>
    <w:rsid w:val="00ED0038"/>
    <w:rsid w:val="00ED03B5"/>
    <w:rsid w:val="00ED0708"/>
    <w:rsid w:val="00ED0CA7"/>
    <w:rsid w:val="00ED0D47"/>
    <w:rsid w:val="00ED1042"/>
    <w:rsid w:val="00ED18E1"/>
    <w:rsid w:val="00ED1E5C"/>
    <w:rsid w:val="00ED2529"/>
    <w:rsid w:val="00ED25E2"/>
    <w:rsid w:val="00ED2659"/>
    <w:rsid w:val="00ED28AF"/>
    <w:rsid w:val="00ED28B7"/>
    <w:rsid w:val="00ED2C75"/>
    <w:rsid w:val="00ED2EB4"/>
    <w:rsid w:val="00ED3456"/>
    <w:rsid w:val="00ED345E"/>
    <w:rsid w:val="00ED35BA"/>
    <w:rsid w:val="00ED384F"/>
    <w:rsid w:val="00ED3907"/>
    <w:rsid w:val="00ED4281"/>
    <w:rsid w:val="00ED438E"/>
    <w:rsid w:val="00ED52CA"/>
    <w:rsid w:val="00ED5716"/>
    <w:rsid w:val="00ED5B3E"/>
    <w:rsid w:val="00ED5C0A"/>
    <w:rsid w:val="00ED5C68"/>
    <w:rsid w:val="00ED5EC2"/>
    <w:rsid w:val="00ED6284"/>
    <w:rsid w:val="00ED653D"/>
    <w:rsid w:val="00ED6FD4"/>
    <w:rsid w:val="00ED7457"/>
    <w:rsid w:val="00ED76DF"/>
    <w:rsid w:val="00ED78DB"/>
    <w:rsid w:val="00EE0131"/>
    <w:rsid w:val="00EE0370"/>
    <w:rsid w:val="00EE0819"/>
    <w:rsid w:val="00EE091C"/>
    <w:rsid w:val="00EE1B7C"/>
    <w:rsid w:val="00EE1CFA"/>
    <w:rsid w:val="00EE1F65"/>
    <w:rsid w:val="00EE2001"/>
    <w:rsid w:val="00EE23BB"/>
    <w:rsid w:val="00EE2898"/>
    <w:rsid w:val="00EE2AE1"/>
    <w:rsid w:val="00EE2B99"/>
    <w:rsid w:val="00EE2BE7"/>
    <w:rsid w:val="00EE2D39"/>
    <w:rsid w:val="00EE3370"/>
    <w:rsid w:val="00EE36C7"/>
    <w:rsid w:val="00EE3805"/>
    <w:rsid w:val="00EE3817"/>
    <w:rsid w:val="00EE3965"/>
    <w:rsid w:val="00EE3E69"/>
    <w:rsid w:val="00EE3EC4"/>
    <w:rsid w:val="00EE43F0"/>
    <w:rsid w:val="00EE4D2B"/>
    <w:rsid w:val="00EE5382"/>
    <w:rsid w:val="00EE558A"/>
    <w:rsid w:val="00EE5727"/>
    <w:rsid w:val="00EE57B3"/>
    <w:rsid w:val="00EE582C"/>
    <w:rsid w:val="00EE582E"/>
    <w:rsid w:val="00EE5936"/>
    <w:rsid w:val="00EE5A2A"/>
    <w:rsid w:val="00EE5CBC"/>
    <w:rsid w:val="00EE5E13"/>
    <w:rsid w:val="00EE6147"/>
    <w:rsid w:val="00EE621C"/>
    <w:rsid w:val="00EE62B8"/>
    <w:rsid w:val="00EE62BB"/>
    <w:rsid w:val="00EE6580"/>
    <w:rsid w:val="00EE66B5"/>
    <w:rsid w:val="00EE7746"/>
    <w:rsid w:val="00EE7DD6"/>
    <w:rsid w:val="00EE7FEF"/>
    <w:rsid w:val="00EF019F"/>
    <w:rsid w:val="00EF03D4"/>
    <w:rsid w:val="00EF082D"/>
    <w:rsid w:val="00EF09BA"/>
    <w:rsid w:val="00EF0D51"/>
    <w:rsid w:val="00EF0FC1"/>
    <w:rsid w:val="00EF1003"/>
    <w:rsid w:val="00EF109B"/>
    <w:rsid w:val="00EF14CF"/>
    <w:rsid w:val="00EF198E"/>
    <w:rsid w:val="00EF1C25"/>
    <w:rsid w:val="00EF1C71"/>
    <w:rsid w:val="00EF1DCF"/>
    <w:rsid w:val="00EF2459"/>
    <w:rsid w:val="00EF2DBC"/>
    <w:rsid w:val="00EF2F82"/>
    <w:rsid w:val="00EF37AE"/>
    <w:rsid w:val="00EF3A85"/>
    <w:rsid w:val="00EF3B25"/>
    <w:rsid w:val="00EF3CE8"/>
    <w:rsid w:val="00EF3FBC"/>
    <w:rsid w:val="00EF4D1B"/>
    <w:rsid w:val="00EF50D6"/>
    <w:rsid w:val="00EF5237"/>
    <w:rsid w:val="00EF5689"/>
    <w:rsid w:val="00EF5DAD"/>
    <w:rsid w:val="00EF5E9C"/>
    <w:rsid w:val="00EF601B"/>
    <w:rsid w:val="00EF66E7"/>
    <w:rsid w:val="00EF67FC"/>
    <w:rsid w:val="00EF6D67"/>
    <w:rsid w:val="00EF6EBB"/>
    <w:rsid w:val="00EF70F8"/>
    <w:rsid w:val="00EF7273"/>
    <w:rsid w:val="00EF74AF"/>
    <w:rsid w:val="00EF7680"/>
    <w:rsid w:val="00EF7AA6"/>
    <w:rsid w:val="00EF7CA8"/>
    <w:rsid w:val="00F00130"/>
    <w:rsid w:val="00F0094E"/>
    <w:rsid w:val="00F00F69"/>
    <w:rsid w:val="00F01048"/>
    <w:rsid w:val="00F01498"/>
    <w:rsid w:val="00F01502"/>
    <w:rsid w:val="00F01638"/>
    <w:rsid w:val="00F0204A"/>
    <w:rsid w:val="00F02539"/>
    <w:rsid w:val="00F0273B"/>
    <w:rsid w:val="00F0273F"/>
    <w:rsid w:val="00F03204"/>
    <w:rsid w:val="00F03237"/>
    <w:rsid w:val="00F0349E"/>
    <w:rsid w:val="00F03513"/>
    <w:rsid w:val="00F038FC"/>
    <w:rsid w:val="00F03BF3"/>
    <w:rsid w:val="00F044FA"/>
    <w:rsid w:val="00F045A2"/>
    <w:rsid w:val="00F047A9"/>
    <w:rsid w:val="00F047F7"/>
    <w:rsid w:val="00F052D3"/>
    <w:rsid w:val="00F05742"/>
    <w:rsid w:val="00F05799"/>
    <w:rsid w:val="00F0589E"/>
    <w:rsid w:val="00F059AD"/>
    <w:rsid w:val="00F05C84"/>
    <w:rsid w:val="00F05E97"/>
    <w:rsid w:val="00F063D2"/>
    <w:rsid w:val="00F0645A"/>
    <w:rsid w:val="00F065A5"/>
    <w:rsid w:val="00F066BC"/>
    <w:rsid w:val="00F0685D"/>
    <w:rsid w:val="00F06885"/>
    <w:rsid w:val="00F06D0F"/>
    <w:rsid w:val="00F07157"/>
    <w:rsid w:val="00F071A9"/>
    <w:rsid w:val="00F07254"/>
    <w:rsid w:val="00F072FC"/>
    <w:rsid w:val="00F074B5"/>
    <w:rsid w:val="00F07558"/>
    <w:rsid w:val="00F07641"/>
    <w:rsid w:val="00F07776"/>
    <w:rsid w:val="00F07848"/>
    <w:rsid w:val="00F07B46"/>
    <w:rsid w:val="00F07F12"/>
    <w:rsid w:val="00F10164"/>
    <w:rsid w:val="00F10778"/>
    <w:rsid w:val="00F10C33"/>
    <w:rsid w:val="00F112E7"/>
    <w:rsid w:val="00F117CB"/>
    <w:rsid w:val="00F11834"/>
    <w:rsid w:val="00F11CCB"/>
    <w:rsid w:val="00F11DD3"/>
    <w:rsid w:val="00F11F61"/>
    <w:rsid w:val="00F11FFF"/>
    <w:rsid w:val="00F1222C"/>
    <w:rsid w:val="00F125BF"/>
    <w:rsid w:val="00F12F71"/>
    <w:rsid w:val="00F131AE"/>
    <w:rsid w:val="00F1368C"/>
    <w:rsid w:val="00F1382C"/>
    <w:rsid w:val="00F139D9"/>
    <w:rsid w:val="00F13A85"/>
    <w:rsid w:val="00F13B27"/>
    <w:rsid w:val="00F14121"/>
    <w:rsid w:val="00F14A55"/>
    <w:rsid w:val="00F14C3E"/>
    <w:rsid w:val="00F15176"/>
    <w:rsid w:val="00F1518A"/>
    <w:rsid w:val="00F1536B"/>
    <w:rsid w:val="00F15CA5"/>
    <w:rsid w:val="00F16095"/>
    <w:rsid w:val="00F16893"/>
    <w:rsid w:val="00F1710A"/>
    <w:rsid w:val="00F17311"/>
    <w:rsid w:val="00F1731E"/>
    <w:rsid w:val="00F176CE"/>
    <w:rsid w:val="00F179E0"/>
    <w:rsid w:val="00F20519"/>
    <w:rsid w:val="00F20A18"/>
    <w:rsid w:val="00F20DFA"/>
    <w:rsid w:val="00F20E43"/>
    <w:rsid w:val="00F212DE"/>
    <w:rsid w:val="00F215D6"/>
    <w:rsid w:val="00F217CA"/>
    <w:rsid w:val="00F21B56"/>
    <w:rsid w:val="00F21EEC"/>
    <w:rsid w:val="00F21F55"/>
    <w:rsid w:val="00F2200C"/>
    <w:rsid w:val="00F220A4"/>
    <w:rsid w:val="00F2253C"/>
    <w:rsid w:val="00F22B74"/>
    <w:rsid w:val="00F2326F"/>
    <w:rsid w:val="00F2369F"/>
    <w:rsid w:val="00F23859"/>
    <w:rsid w:val="00F23A36"/>
    <w:rsid w:val="00F241AA"/>
    <w:rsid w:val="00F24232"/>
    <w:rsid w:val="00F24350"/>
    <w:rsid w:val="00F24842"/>
    <w:rsid w:val="00F24893"/>
    <w:rsid w:val="00F24A79"/>
    <w:rsid w:val="00F24D9E"/>
    <w:rsid w:val="00F250FE"/>
    <w:rsid w:val="00F252A6"/>
    <w:rsid w:val="00F2530A"/>
    <w:rsid w:val="00F2544F"/>
    <w:rsid w:val="00F257E1"/>
    <w:rsid w:val="00F25B93"/>
    <w:rsid w:val="00F25F2B"/>
    <w:rsid w:val="00F25F72"/>
    <w:rsid w:val="00F26053"/>
    <w:rsid w:val="00F26295"/>
    <w:rsid w:val="00F264E1"/>
    <w:rsid w:val="00F26500"/>
    <w:rsid w:val="00F26BCE"/>
    <w:rsid w:val="00F26E97"/>
    <w:rsid w:val="00F26FDB"/>
    <w:rsid w:val="00F2704B"/>
    <w:rsid w:val="00F27282"/>
    <w:rsid w:val="00F272E8"/>
    <w:rsid w:val="00F27465"/>
    <w:rsid w:val="00F274E5"/>
    <w:rsid w:val="00F2792E"/>
    <w:rsid w:val="00F27A24"/>
    <w:rsid w:val="00F27C1E"/>
    <w:rsid w:val="00F30672"/>
    <w:rsid w:val="00F306ED"/>
    <w:rsid w:val="00F307D1"/>
    <w:rsid w:val="00F30986"/>
    <w:rsid w:val="00F30A51"/>
    <w:rsid w:val="00F31630"/>
    <w:rsid w:val="00F31B72"/>
    <w:rsid w:val="00F31C96"/>
    <w:rsid w:val="00F31F5A"/>
    <w:rsid w:val="00F321AA"/>
    <w:rsid w:val="00F32499"/>
    <w:rsid w:val="00F324FC"/>
    <w:rsid w:val="00F32687"/>
    <w:rsid w:val="00F32B7D"/>
    <w:rsid w:val="00F32DDA"/>
    <w:rsid w:val="00F32ED3"/>
    <w:rsid w:val="00F32FB4"/>
    <w:rsid w:val="00F3301C"/>
    <w:rsid w:val="00F331B9"/>
    <w:rsid w:val="00F3322E"/>
    <w:rsid w:val="00F33303"/>
    <w:rsid w:val="00F33388"/>
    <w:rsid w:val="00F33472"/>
    <w:rsid w:val="00F3359C"/>
    <w:rsid w:val="00F33747"/>
    <w:rsid w:val="00F337D1"/>
    <w:rsid w:val="00F33D90"/>
    <w:rsid w:val="00F34047"/>
    <w:rsid w:val="00F340C0"/>
    <w:rsid w:val="00F3410C"/>
    <w:rsid w:val="00F341D0"/>
    <w:rsid w:val="00F341E5"/>
    <w:rsid w:val="00F342CA"/>
    <w:rsid w:val="00F343BC"/>
    <w:rsid w:val="00F34CE7"/>
    <w:rsid w:val="00F350F5"/>
    <w:rsid w:val="00F35313"/>
    <w:rsid w:val="00F35434"/>
    <w:rsid w:val="00F35C69"/>
    <w:rsid w:val="00F36CA0"/>
    <w:rsid w:val="00F36E51"/>
    <w:rsid w:val="00F376C0"/>
    <w:rsid w:val="00F3777D"/>
    <w:rsid w:val="00F377DB"/>
    <w:rsid w:val="00F37EEB"/>
    <w:rsid w:val="00F4030E"/>
    <w:rsid w:val="00F40558"/>
    <w:rsid w:val="00F407F5"/>
    <w:rsid w:val="00F409EA"/>
    <w:rsid w:val="00F40ED7"/>
    <w:rsid w:val="00F41458"/>
    <w:rsid w:val="00F41750"/>
    <w:rsid w:val="00F419F8"/>
    <w:rsid w:val="00F41D98"/>
    <w:rsid w:val="00F41DA7"/>
    <w:rsid w:val="00F42055"/>
    <w:rsid w:val="00F42378"/>
    <w:rsid w:val="00F426C2"/>
    <w:rsid w:val="00F426EE"/>
    <w:rsid w:val="00F433EE"/>
    <w:rsid w:val="00F43BA2"/>
    <w:rsid w:val="00F44047"/>
    <w:rsid w:val="00F446D8"/>
    <w:rsid w:val="00F44D2B"/>
    <w:rsid w:val="00F4502E"/>
    <w:rsid w:val="00F454B6"/>
    <w:rsid w:val="00F459C9"/>
    <w:rsid w:val="00F45B12"/>
    <w:rsid w:val="00F45EC1"/>
    <w:rsid w:val="00F45F99"/>
    <w:rsid w:val="00F4601C"/>
    <w:rsid w:val="00F4619C"/>
    <w:rsid w:val="00F464A8"/>
    <w:rsid w:val="00F46602"/>
    <w:rsid w:val="00F46698"/>
    <w:rsid w:val="00F4670C"/>
    <w:rsid w:val="00F46B73"/>
    <w:rsid w:val="00F46BAB"/>
    <w:rsid w:val="00F470E6"/>
    <w:rsid w:val="00F47784"/>
    <w:rsid w:val="00F477CE"/>
    <w:rsid w:val="00F47E0A"/>
    <w:rsid w:val="00F47E1D"/>
    <w:rsid w:val="00F47F5E"/>
    <w:rsid w:val="00F50712"/>
    <w:rsid w:val="00F50764"/>
    <w:rsid w:val="00F50A82"/>
    <w:rsid w:val="00F50EC3"/>
    <w:rsid w:val="00F50F85"/>
    <w:rsid w:val="00F511ED"/>
    <w:rsid w:val="00F515B2"/>
    <w:rsid w:val="00F516D0"/>
    <w:rsid w:val="00F51F1A"/>
    <w:rsid w:val="00F5244C"/>
    <w:rsid w:val="00F5285D"/>
    <w:rsid w:val="00F52A48"/>
    <w:rsid w:val="00F52C6F"/>
    <w:rsid w:val="00F52E11"/>
    <w:rsid w:val="00F52E36"/>
    <w:rsid w:val="00F52F6F"/>
    <w:rsid w:val="00F53473"/>
    <w:rsid w:val="00F5363A"/>
    <w:rsid w:val="00F537EB"/>
    <w:rsid w:val="00F538E6"/>
    <w:rsid w:val="00F53970"/>
    <w:rsid w:val="00F539F8"/>
    <w:rsid w:val="00F53AB3"/>
    <w:rsid w:val="00F53CA2"/>
    <w:rsid w:val="00F5454D"/>
    <w:rsid w:val="00F546AE"/>
    <w:rsid w:val="00F54827"/>
    <w:rsid w:val="00F54A0F"/>
    <w:rsid w:val="00F54CC4"/>
    <w:rsid w:val="00F550B3"/>
    <w:rsid w:val="00F55427"/>
    <w:rsid w:val="00F55800"/>
    <w:rsid w:val="00F561A8"/>
    <w:rsid w:val="00F5627A"/>
    <w:rsid w:val="00F562DB"/>
    <w:rsid w:val="00F5632B"/>
    <w:rsid w:val="00F56560"/>
    <w:rsid w:val="00F5667B"/>
    <w:rsid w:val="00F566D1"/>
    <w:rsid w:val="00F567B1"/>
    <w:rsid w:val="00F568BD"/>
    <w:rsid w:val="00F56FD4"/>
    <w:rsid w:val="00F570DF"/>
    <w:rsid w:val="00F572EA"/>
    <w:rsid w:val="00F573BE"/>
    <w:rsid w:val="00F57452"/>
    <w:rsid w:val="00F60094"/>
    <w:rsid w:val="00F6010C"/>
    <w:rsid w:val="00F601D9"/>
    <w:rsid w:val="00F602C7"/>
    <w:rsid w:val="00F6087F"/>
    <w:rsid w:val="00F60881"/>
    <w:rsid w:val="00F6089D"/>
    <w:rsid w:val="00F609DF"/>
    <w:rsid w:val="00F610BE"/>
    <w:rsid w:val="00F615B6"/>
    <w:rsid w:val="00F61B8A"/>
    <w:rsid w:val="00F61E09"/>
    <w:rsid w:val="00F621E6"/>
    <w:rsid w:val="00F6221D"/>
    <w:rsid w:val="00F62241"/>
    <w:rsid w:val="00F62D5E"/>
    <w:rsid w:val="00F62F0E"/>
    <w:rsid w:val="00F636A2"/>
    <w:rsid w:val="00F6374B"/>
    <w:rsid w:val="00F63775"/>
    <w:rsid w:val="00F63CEA"/>
    <w:rsid w:val="00F63D95"/>
    <w:rsid w:val="00F6432F"/>
    <w:rsid w:val="00F645E7"/>
    <w:rsid w:val="00F64808"/>
    <w:rsid w:val="00F648AC"/>
    <w:rsid w:val="00F6496B"/>
    <w:rsid w:val="00F64B59"/>
    <w:rsid w:val="00F64B6B"/>
    <w:rsid w:val="00F654F9"/>
    <w:rsid w:val="00F6563A"/>
    <w:rsid w:val="00F65850"/>
    <w:rsid w:val="00F65A99"/>
    <w:rsid w:val="00F65B9E"/>
    <w:rsid w:val="00F65CA9"/>
    <w:rsid w:val="00F65DBA"/>
    <w:rsid w:val="00F65E5D"/>
    <w:rsid w:val="00F65FC3"/>
    <w:rsid w:val="00F669F8"/>
    <w:rsid w:val="00F66BCF"/>
    <w:rsid w:val="00F66C0F"/>
    <w:rsid w:val="00F66E84"/>
    <w:rsid w:val="00F67110"/>
    <w:rsid w:val="00F674CD"/>
    <w:rsid w:val="00F6778A"/>
    <w:rsid w:val="00F67832"/>
    <w:rsid w:val="00F67871"/>
    <w:rsid w:val="00F67872"/>
    <w:rsid w:val="00F70422"/>
    <w:rsid w:val="00F707BE"/>
    <w:rsid w:val="00F70B9C"/>
    <w:rsid w:val="00F70DB3"/>
    <w:rsid w:val="00F70F19"/>
    <w:rsid w:val="00F7173A"/>
    <w:rsid w:val="00F71BE7"/>
    <w:rsid w:val="00F71C50"/>
    <w:rsid w:val="00F72239"/>
    <w:rsid w:val="00F723B3"/>
    <w:rsid w:val="00F724F6"/>
    <w:rsid w:val="00F726E4"/>
    <w:rsid w:val="00F72FDE"/>
    <w:rsid w:val="00F734C2"/>
    <w:rsid w:val="00F73500"/>
    <w:rsid w:val="00F736B1"/>
    <w:rsid w:val="00F73767"/>
    <w:rsid w:val="00F737B7"/>
    <w:rsid w:val="00F73DA3"/>
    <w:rsid w:val="00F73EEE"/>
    <w:rsid w:val="00F740E7"/>
    <w:rsid w:val="00F742BB"/>
    <w:rsid w:val="00F7454A"/>
    <w:rsid w:val="00F747CA"/>
    <w:rsid w:val="00F747F8"/>
    <w:rsid w:val="00F75969"/>
    <w:rsid w:val="00F7605D"/>
    <w:rsid w:val="00F760FC"/>
    <w:rsid w:val="00F76243"/>
    <w:rsid w:val="00F76646"/>
    <w:rsid w:val="00F766A7"/>
    <w:rsid w:val="00F76E0D"/>
    <w:rsid w:val="00F772CE"/>
    <w:rsid w:val="00F7763C"/>
    <w:rsid w:val="00F779FA"/>
    <w:rsid w:val="00F8036F"/>
    <w:rsid w:val="00F804ED"/>
    <w:rsid w:val="00F80E14"/>
    <w:rsid w:val="00F81E67"/>
    <w:rsid w:val="00F81F1E"/>
    <w:rsid w:val="00F81F99"/>
    <w:rsid w:val="00F8201D"/>
    <w:rsid w:val="00F8236A"/>
    <w:rsid w:val="00F82858"/>
    <w:rsid w:val="00F8299C"/>
    <w:rsid w:val="00F829DF"/>
    <w:rsid w:val="00F82AFD"/>
    <w:rsid w:val="00F8339B"/>
    <w:rsid w:val="00F83432"/>
    <w:rsid w:val="00F83553"/>
    <w:rsid w:val="00F83596"/>
    <w:rsid w:val="00F836F7"/>
    <w:rsid w:val="00F83A16"/>
    <w:rsid w:val="00F83AAC"/>
    <w:rsid w:val="00F83AFD"/>
    <w:rsid w:val="00F8425C"/>
    <w:rsid w:val="00F84380"/>
    <w:rsid w:val="00F84681"/>
    <w:rsid w:val="00F846E1"/>
    <w:rsid w:val="00F84F51"/>
    <w:rsid w:val="00F855D4"/>
    <w:rsid w:val="00F85601"/>
    <w:rsid w:val="00F85A37"/>
    <w:rsid w:val="00F86098"/>
    <w:rsid w:val="00F862DE"/>
    <w:rsid w:val="00F8649C"/>
    <w:rsid w:val="00F86836"/>
    <w:rsid w:val="00F86BF4"/>
    <w:rsid w:val="00F86D9C"/>
    <w:rsid w:val="00F86E4A"/>
    <w:rsid w:val="00F872F5"/>
    <w:rsid w:val="00F876E7"/>
    <w:rsid w:val="00F8771B"/>
    <w:rsid w:val="00F87972"/>
    <w:rsid w:val="00F87AB5"/>
    <w:rsid w:val="00F87DCA"/>
    <w:rsid w:val="00F90798"/>
    <w:rsid w:val="00F908E0"/>
    <w:rsid w:val="00F90D79"/>
    <w:rsid w:val="00F90D7C"/>
    <w:rsid w:val="00F90E3D"/>
    <w:rsid w:val="00F912AF"/>
    <w:rsid w:val="00F91B23"/>
    <w:rsid w:val="00F91B7B"/>
    <w:rsid w:val="00F91D4B"/>
    <w:rsid w:val="00F926D5"/>
    <w:rsid w:val="00F92A2B"/>
    <w:rsid w:val="00F93537"/>
    <w:rsid w:val="00F93546"/>
    <w:rsid w:val="00F93775"/>
    <w:rsid w:val="00F93B0E"/>
    <w:rsid w:val="00F93EB3"/>
    <w:rsid w:val="00F94171"/>
    <w:rsid w:val="00F94447"/>
    <w:rsid w:val="00F9456C"/>
    <w:rsid w:val="00F94794"/>
    <w:rsid w:val="00F94B7F"/>
    <w:rsid w:val="00F94DD0"/>
    <w:rsid w:val="00F9522F"/>
    <w:rsid w:val="00F95E41"/>
    <w:rsid w:val="00F95FCB"/>
    <w:rsid w:val="00F96CE4"/>
    <w:rsid w:val="00F96F94"/>
    <w:rsid w:val="00F9716F"/>
    <w:rsid w:val="00F97386"/>
    <w:rsid w:val="00F97625"/>
    <w:rsid w:val="00F97BA9"/>
    <w:rsid w:val="00FA01AD"/>
    <w:rsid w:val="00FA046D"/>
    <w:rsid w:val="00FA0D8B"/>
    <w:rsid w:val="00FA0DD8"/>
    <w:rsid w:val="00FA135F"/>
    <w:rsid w:val="00FA1925"/>
    <w:rsid w:val="00FA1991"/>
    <w:rsid w:val="00FA1ABE"/>
    <w:rsid w:val="00FA1E54"/>
    <w:rsid w:val="00FA2029"/>
    <w:rsid w:val="00FA2072"/>
    <w:rsid w:val="00FA24DD"/>
    <w:rsid w:val="00FA2B2F"/>
    <w:rsid w:val="00FA2CB0"/>
    <w:rsid w:val="00FA2CFC"/>
    <w:rsid w:val="00FA3474"/>
    <w:rsid w:val="00FA348F"/>
    <w:rsid w:val="00FA3612"/>
    <w:rsid w:val="00FA3A9C"/>
    <w:rsid w:val="00FA3B14"/>
    <w:rsid w:val="00FA3E01"/>
    <w:rsid w:val="00FA4046"/>
    <w:rsid w:val="00FA478B"/>
    <w:rsid w:val="00FA4A6E"/>
    <w:rsid w:val="00FA4E2E"/>
    <w:rsid w:val="00FA4FEA"/>
    <w:rsid w:val="00FA63EE"/>
    <w:rsid w:val="00FA67F3"/>
    <w:rsid w:val="00FA6921"/>
    <w:rsid w:val="00FA6A48"/>
    <w:rsid w:val="00FA7010"/>
    <w:rsid w:val="00FA7721"/>
    <w:rsid w:val="00FA7859"/>
    <w:rsid w:val="00FA7929"/>
    <w:rsid w:val="00FA7EE6"/>
    <w:rsid w:val="00FB0182"/>
    <w:rsid w:val="00FB0707"/>
    <w:rsid w:val="00FB0973"/>
    <w:rsid w:val="00FB0D6A"/>
    <w:rsid w:val="00FB15D2"/>
    <w:rsid w:val="00FB19B8"/>
    <w:rsid w:val="00FB232A"/>
    <w:rsid w:val="00FB2B69"/>
    <w:rsid w:val="00FB2B86"/>
    <w:rsid w:val="00FB3354"/>
    <w:rsid w:val="00FB37BC"/>
    <w:rsid w:val="00FB3C6A"/>
    <w:rsid w:val="00FB4647"/>
    <w:rsid w:val="00FB4A02"/>
    <w:rsid w:val="00FB4D71"/>
    <w:rsid w:val="00FB5411"/>
    <w:rsid w:val="00FB582F"/>
    <w:rsid w:val="00FB5A8A"/>
    <w:rsid w:val="00FB5B7F"/>
    <w:rsid w:val="00FB5BB4"/>
    <w:rsid w:val="00FB5CD6"/>
    <w:rsid w:val="00FB5F2D"/>
    <w:rsid w:val="00FB61BC"/>
    <w:rsid w:val="00FB6352"/>
    <w:rsid w:val="00FB6A23"/>
    <w:rsid w:val="00FB6B4C"/>
    <w:rsid w:val="00FB7045"/>
    <w:rsid w:val="00FB756B"/>
    <w:rsid w:val="00FB770A"/>
    <w:rsid w:val="00FB7BD2"/>
    <w:rsid w:val="00FB7EBB"/>
    <w:rsid w:val="00FC0124"/>
    <w:rsid w:val="00FC0736"/>
    <w:rsid w:val="00FC0AA7"/>
    <w:rsid w:val="00FC1039"/>
    <w:rsid w:val="00FC13D4"/>
    <w:rsid w:val="00FC15CC"/>
    <w:rsid w:val="00FC1792"/>
    <w:rsid w:val="00FC1C23"/>
    <w:rsid w:val="00FC1EBC"/>
    <w:rsid w:val="00FC1F53"/>
    <w:rsid w:val="00FC210D"/>
    <w:rsid w:val="00FC2210"/>
    <w:rsid w:val="00FC238F"/>
    <w:rsid w:val="00FC282B"/>
    <w:rsid w:val="00FC28BE"/>
    <w:rsid w:val="00FC2CC3"/>
    <w:rsid w:val="00FC3656"/>
    <w:rsid w:val="00FC38E1"/>
    <w:rsid w:val="00FC3A0A"/>
    <w:rsid w:val="00FC3BD5"/>
    <w:rsid w:val="00FC3EA1"/>
    <w:rsid w:val="00FC4887"/>
    <w:rsid w:val="00FC4B82"/>
    <w:rsid w:val="00FC4EF4"/>
    <w:rsid w:val="00FC5076"/>
    <w:rsid w:val="00FC510C"/>
    <w:rsid w:val="00FC5269"/>
    <w:rsid w:val="00FC6790"/>
    <w:rsid w:val="00FC6805"/>
    <w:rsid w:val="00FC6B4F"/>
    <w:rsid w:val="00FC6B5A"/>
    <w:rsid w:val="00FC6C86"/>
    <w:rsid w:val="00FC6D4C"/>
    <w:rsid w:val="00FC6D5D"/>
    <w:rsid w:val="00FC6DDA"/>
    <w:rsid w:val="00FC735D"/>
    <w:rsid w:val="00FC760E"/>
    <w:rsid w:val="00FC7790"/>
    <w:rsid w:val="00FC7ADE"/>
    <w:rsid w:val="00FC7F9E"/>
    <w:rsid w:val="00FD01C1"/>
    <w:rsid w:val="00FD01D8"/>
    <w:rsid w:val="00FD0270"/>
    <w:rsid w:val="00FD045B"/>
    <w:rsid w:val="00FD096C"/>
    <w:rsid w:val="00FD0B75"/>
    <w:rsid w:val="00FD0BEF"/>
    <w:rsid w:val="00FD1CF1"/>
    <w:rsid w:val="00FD1D20"/>
    <w:rsid w:val="00FD1E26"/>
    <w:rsid w:val="00FD1E40"/>
    <w:rsid w:val="00FD218A"/>
    <w:rsid w:val="00FD2794"/>
    <w:rsid w:val="00FD29BE"/>
    <w:rsid w:val="00FD2C8B"/>
    <w:rsid w:val="00FD2CA6"/>
    <w:rsid w:val="00FD3040"/>
    <w:rsid w:val="00FD30A8"/>
    <w:rsid w:val="00FD3437"/>
    <w:rsid w:val="00FD34D6"/>
    <w:rsid w:val="00FD383C"/>
    <w:rsid w:val="00FD39C0"/>
    <w:rsid w:val="00FD3B95"/>
    <w:rsid w:val="00FD3F44"/>
    <w:rsid w:val="00FD4008"/>
    <w:rsid w:val="00FD45E5"/>
    <w:rsid w:val="00FD4612"/>
    <w:rsid w:val="00FD4791"/>
    <w:rsid w:val="00FD4C24"/>
    <w:rsid w:val="00FD4D44"/>
    <w:rsid w:val="00FD57AF"/>
    <w:rsid w:val="00FD5DC9"/>
    <w:rsid w:val="00FD6551"/>
    <w:rsid w:val="00FD664B"/>
    <w:rsid w:val="00FD67A8"/>
    <w:rsid w:val="00FD72F6"/>
    <w:rsid w:val="00FD7DCA"/>
    <w:rsid w:val="00FE0464"/>
    <w:rsid w:val="00FE0672"/>
    <w:rsid w:val="00FE0674"/>
    <w:rsid w:val="00FE0B70"/>
    <w:rsid w:val="00FE0F0B"/>
    <w:rsid w:val="00FE11B1"/>
    <w:rsid w:val="00FE1C83"/>
    <w:rsid w:val="00FE1D2A"/>
    <w:rsid w:val="00FE1FE2"/>
    <w:rsid w:val="00FE2373"/>
    <w:rsid w:val="00FE292B"/>
    <w:rsid w:val="00FE295E"/>
    <w:rsid w:val="00FE2B69"/>
    <w:rsid w:val="00FE2CAF"/>
    <w:rsid w:val="00FE2DE7"/>
    <w:rsid w:val="00FE2E04"/>
    <w:rsid w:val="00FE361F"/>
    <w:rsid w:val="00FE36AD"/>
    <w:rsid w:val="00FE3701"/>
    <w:rsid w:val="00FE38D5"/>
    <w:rsid w:val="00FE3910"/>
    <w:rsid w:val="00FE41AB"/>
    <w:rsid w:val="00FE4F30"/>
    <w:rsid w:val="00FE505D"/>
    <w:rsid w:val="00FE56EB"/>
    <w:rsid w:val="00FE5E26"/>
    <w:rsid w:val="00FE6229"/>
    <w:rsid w:val="00FE6319"/>
    <w:rsid w:val="00FE6330"/>
    <w:rsid w:val="00FE650A"/>
    <w:rsid w:val="00FE65DB"/>
    <w:rsid w:val="00FE689B"/>
    <w:rsid w:val="00FE68A1"/>
    <w:rsid w:val="00FE6A59"/>
    <w:rsid w:val="00FE7202"/>
    <w:rsid w:val="00FE7247"/>
    <w:rsid w:val="00FE7334"/>
    <w:rsid w:val="00FE7672"/>
    <w:rsid w:val="00FE7691"/>
    <w:rsid w:val="00FE7DBA"/>
    <w:rsid w:val="00FE7E60"/>
    <w:rsid w:val="00FF0066"/>
    <w:rsid w:val="00FF010F"/>
    <w:rsid w:val="00FF0157"/>
    <w:rsid w:val="00FF0C26"/>
    <w:rsid w:val="00FF14E4"/>
    <w:rsid w:val="00FF153B"/>
    <w:rsid w:val="00FF166E"/>
    <w:rsid w:val="00FF185F"/>
    <w:rsid w:val="00FF1C7E"/>
    <w:rsid w:val="00FF1CB2"/>
    <w:rsid w:val="00FF20E1"/>
    <w:rsid w:val="00FF22DA"/>
    <w:rsid w:val="00FF271D"/>
    <w:rsid w:val="00FF280F"/>
    <w:rsid w:val="00FF295B"/>
    <w:rsid w:val="00FF2A56"/>
    <w:rsid w:val="00FF2D2A"/>
    <w:rsid w:val="00FF39E3"/>
    <w:rsid w:val="00FF3BF3"/>
    <w:rsid w:val="00FF3F3D"/>
    <w:rsid w:val="00FF48E3"/>
    <w:rsid w:val="00FF48F1"/>
    <w:rsid w:val="00FF49B9"/>
    <w:rsid w:val="00FF4CCC"/>
    <w:rsid w:val="00FF4E50"/>
    <w:rsid w:val="00FF5597"/>
    <w:rsid w:val="00FF5EA1"/>
    <w:rsid w:val="00FF5ED1"/>
    <w:rsid w:val="00FF641B"/>
    <w:rsid w:val="00FF6489"/>
    <w:rsid w:val="00FF659A"/>
    <w:rsid w:val="00FF6868"/>
    <w:rsid w:val="00FF6E75"/>
    <w:rsid w:val="00FF6F3A"/>
    <w:rsid w:val="00FF74EF"/>
    <w:rsid w:val="00FF759E"/>
    <w:rsid w:val="00FF79BC"/>
    <w:rsid w:val="00FF7C46"/>
    <w:rsid w:val="00FF7CB0"/>
    <w:rsid w:val="00FF7F3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365EC"/>
  <w15:docId w15:val="{14E6535F-A4A7-4741-A708-0D7DE559E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iPriority="0"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5F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cs="Angsana New"/>
      <w:sz w:val="18"/>
      <w:szCs w:val="18"/>
    </w:rPr>
  </w:style>
  <w:style w:type="paragraph" w:styleId="Heading1">
    <w:name w:val="heading 1"/>
    <w:basedOn w:val="Normal"/>
    <w:next w:val="Normal"/>
    <w:link w:val="Heading1Char"/>
    <w:uiPriority w:val="9"/>
    <w:qFormat/>
    <w:rsid w:val="00C65C93"/>
    <w:pPr>
      <w:keepNext/>
      <w:keepLines/>
      <w:spacing w:before="240"/>
      <w:outlineLvl w:val="0"/>
    </w:pPr>
    <w:rPr>
      <w:rFonts w:ascii="Calibri Light" w:hAnsi="Calibri Light"/>
      <w:color w:val="2E74B5"/>
      <w:sz w:val="32"/>
      <w:szCs w:val="40"/>
    </w:rPr>
  </w:style>
  <w:style w:type="paragraph" w:styleId="Heading2">
    <w:name w:val="heading 2"/>
    <w:basedOn w:val="Normal"/>
    <w:next w:val="Normal"/>
    <w:link w:val="Heading2Char"/>
    <w:qFormat/>
    <w:rsid w:val="00822BC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1"/>
    </w:pPr>
    <w:rPr>
      <w:rFonts w:cs="Times New Roman"/>
      <w:b/>
      <w:bCs/>
    </w:rPr>
  </w:style>
  <w:style w:type="paragraph" w:styleId="Heading3">
    <w:name w:val="heading 3"/>
    <w:basedOn w:val="BodyText"/>
    <w:next w:val="BodyText"/>
    <w:link w:val="Heading3Char"/>
    <w:qFormat/>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outlineLvl w:val="2"/>
    </w:pPr>
    <w:rPr>
      <w:rFonts w:ascii="Times New Roman" w:hAnsi="Times New Roman" w:cs="Times New Roman"/>
      <w:i/>
      <w:sz w:val="22"/>
      <w:szCs w:val="20"/>
      <w:lang w:val="en-GB" w:bidi="ar-SA"/>
    </w:rPr>
  </w:style>
  <w:style w:type="paragraph" w:styleId="Heading4">
    <w:name w:val="heading 4"/>
    <w:basedOn w:val="BodyText"/>
    <w:next w:val="BodyText"/>
    <w:link w:val="Heading4Char"/>
    <w:qFormat/>
    <w:rsid w:val="000E3DA1"/>
    <w:pPr>
      <w:keepLines/>
      <w:suppressLineNumber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outlineLvl w:val="3"/>
    </w:pPr>
    <w:rPr>
      <w:rFonts w:ascii="Times New Roman" w:hAnsi="Times New Roman" w:cs="Times New Roman"/>
      <w:sz w:val="22"/>
      <w:szCs w:val="20"/>
      <w:lang w:val="en-GB" w:bidi="ar-SA"/>
    </w:rPr>
  </w:style>
  <w:style w:type="paragraph" w:styleId="Heading5">
    <w:name w:val="heading 5"/>
    <w:basedOn w:val="Normal"/>
    <w:next w:val="Normal"/>
    <w:link w:val="Heading5Char"/>
    <w:unhideWhenUsed/>
    <w:qFormat/>
    <w:rsid w:val="008F3E30"/>
    <w:pPr>
      <w:spacing w:before="240" w:after="60"/>
      <w:outlineLvl w:val="4"/>
    </w:pPr>
    <w:rPr>
      <w:rFonts w:ascii="Calibri" w:hAnsi="Calibri" w:cs="Cordia New"/>
      <w:b/>
      <w:bCs/>
      <w:i/>
      <w:iCs/>
      <w:sz w:val="26"/>
      <w:szCs w:val="33"/>
    </w:rPr>
  </w:style>
  <w:style w:type="paragraph" w:styleId="Heading6">
    <w:name w:val="heading 6"/>
    <w:basedOn w:val="Normal"/>
    <w:next w:val="Normal"/>
    <w:link w:val="Heading6Char"/>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outlineLvl w:val="5"/>
    </w:pPr>
    <w:rPr>
      <w:rFonts w:ascii="Times New Roman" w:hAnsi="Times New Roman" w:cs="Times New Roman"/>
      <w:sz w:val="22"/>
      <w:szCs w:val="20"/>
      <w:lang w:val="en-GB" w:bidi="ar-SA"/>
    </w:rPr>
  </w:style>
  <w:style w:type="paragraph" w:styleId="Heading7">
    <w:name w:val="heading 7"/>
    <w:basedOn w:val="Normal"/>
    <w:next w:val="Normal"/>
    <w:link w:val="Heading7Char"/>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outlineLvl w:val="6"/>
    </w:pPr>
    <w:rPr>
      <w:rFonts w:ascii="Times New Roman" w:hAnsi="Times New Roman" w:cs="Times New Roman"/>
      <w:sz w:val="22"/>
      <w:szCs w:val="20"/>
      <w:lang w:val="en-GB" w:bidi="ar-SA"/>
    </w:rPr>
  </w:style>
  <w:style w:type="paragraph" w:styleId="Heading8">
    <w:name w:val="heading 8"/>
    <w:basedOn w:val="Normal"/>
    <w:next w:val="Normal"/>
    <w:link w:val="Heading8Char"/>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outlineLvl w:val="7"/>
    </w:pPr>
    <w:rPr>
      <w:rFonts w:ascii="Times New Roman" w:hAnsi="Times New Roman" w:cs="Times New Roman"/>
      <w:sz w:val="22"/>
      <w:szCs w:val="20"/>
      <w:lang w:val="en-GB" w:bidi="ar-SA"/>
    </w:rPr>
  </w:style>
  <w:style w:type="paragraph" w:styleId="Heading9">
    <w:name w:val="heading 9"/>
    <w:basedOn w:val="Normal"/>
    <w:next w:val="Normal"/>
    <w:link w:val="Heading9Char"/>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outlineLvl w:val="8"/>
    </w:pPr>
    <w:rPr>
      <w:rFonts w:ascii="Times New Roman" w:hAnsi="Times New Roman" w:cs="Times New Roman"/>
      <w:sz w:val="22"/>
      <w:szCs w:val="20"/>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935FC"/>
    <w:pPr>
      <w:tabs>
        <w:tab w:val="center" w:pos="4536"/>
        <w:tab w:val="right" w:pos="9072"/>
      </w:tabs>
    </w:pPr>
  </w:style>
  <w:style w:type="character" w:customStyle="1" w:styleId="FooterChar">
    <w:name w:val="Footer Char"/>
    <w:link w:val="Footer"/>
    <w:uiPriority w:val="99"/>
    <w:rsid w:val="005935FC"/>
    <w:rPr>
      <w:rFonts w:ascii="Arial" w:eastAsia="Times New Roman" w:hAnsi="Arial" w:cs="Angsana New"/>
      <w:sz w:val="18"/>
      <w:szCs w:val="18"/>
    </w:rPr>
  </w:style>
  <w:style w:type="paragraph" w:customStyle="1" w:styleId="E">
    <w:name w:val="?????????? E"/>
    <w:basedOn w:val="Normal"/>
    <w:rsid w:val="005935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RNormal">
    <w:name w:val="RNormal"/>
    <w:basedOn w:val="Normal"/>
    <w:rsid w:val="005935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Default">
    <w:name w:val="Default"/>
    <w:rsid w:val="005935FC"/>
    <w:pPr>
      <w:autoSpaceDE w:val="0"/>
      <w:autoSpaceDN w:val="0"/>
      <w:adjustRightInd w:val="0"/>
    </w:pPr>
    <w:rPr>
      <w:rFonts w:ascii="Univers 45 Light" w:eastAsia="Batang" w:hAnsi="Univers 45 Light" w:cs="Univers 45 Light"/>
      <w:color w:val="000000"/>
      <w:sz w:val="24"/>
      <w:szCs w:val="24"/>
      <w:lang w:eastAsia="ko-KR"/>
    </w:rPr>
  </w:style>
  <w:style w:type="paragraph" w:styleId="ListParagraph">
    <w:name w:val="List Paragraph"/>
    <w:basedOn w:val="Normal"/>
    <w:link w:val="ListParagraphChar"/>
    <w:uiPriority w:val="34"/>
    <w:qFormat/>
    <w:rsid w:val="005935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Header">
    <w:name w:val="header"/>
    <w:basedOn w:val="Normal"/>
    <w:link w:val="HeaderChar"/>
    <w:uiPriority w:val="99"/>
    <w:unhideWhenUsed/>
    <w:rsid w:val="005935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680"/>
        <w:tab w:val="right" w:pos="9360"/>
      </w:tabs>
      <w:spacing w:line="240" w:lineRule="auto"/>
    </w:pPr>
    <w:rPr>
      <w:szCs w:val="22"/>
    </w:rPr>
  </w:style>
  <w:style w:type="character" w:customStyle="1" w:styleId="HeaderChar">
    <w:name w:val="Header Char"/>
    <w:link w:val="Header"/>
    <w:uiPriority w:val="99"/>
    <w:rsid w:val="005935FC"/>
    <w:rPr>
      <w:rFonts w:ascii="Arial" w:eastAsia="Times New Roman" w:hAnsi="Arial" w:cs="Angsana New"/>
      <w:sz w:val="18"/>
      <w:szCs w:val="22"/>
    </w:rPr>
  </w:style>
  <w:style w:type="paragraph" w:styleId="BalloonText">
    <w:name w:val="Balloon Text"/>
    <w:basedOn w:val="Normal"/>
    <w:link w:val="BalloonTextChar"/>
    <w:semiHidden/>
    <w:unhideWhenUsed/>
    <w:rsid w:val="00757FAE"/>
    <w:pPr>
      <w:spacing w:line="240" w:lineRule="auto"/>
    </w:pPr>
    <w:rPr>
      <w:rFonts w:ascii="Segoe UI" w:hAnsi="Segoe UI"/>
      <w:szCs w:val="22"/>
    </w:rPr>
  </w:style>
  <w:style w:type="character" w:customStyle="1" w:styleId="BalloonTextChar">
    <w:name w:val="Balloon Text Char"/>
    <w:link w:val="BalloonText"/>
    <w:uiPriority w:val="99"/>
    <w:semiHidden/>
    <w:rsid w:val="00757FAE"/>
    <w:rPr>
      <w:rFonts w:ascii="Segoe UI" w:eastAsia="Times New Roman" w:hAnsi="Segoe UI" w:cs="Angsana New"/>
      <w:sz w:val="18"/>
      <w:szCs w:val="22"/>
    </w:rPr>
  </w:style>
  <w:style w:type="paragraph" w:customStyle="1" w:styleId="CoverTitle">
    <w:name w:val="Cover Title"/>
    <w:basedOn w:val="Normal"/>
    <w:rsid w:val="00FD09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styleId="TOC2">
    <w:name w:val="toc 2"/>
    <w:basedOn w:val="Normal"/>
    <w:next w:val="Normal"/>
    <w:semiHidden/>
    <w:rsid w:val="00EA75F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customStyle="1" w:styleId="index">
    <w:name w:val="index"/>
    <w:aliases w:val="ix"/>
    <w:basedOn w:val="BodyText"/>
    <w:rsid w:val="00DB51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47"/>
      </w:tabs>
      <w:spacing w:after="20" w:line="260" w:lineRule="atLeast"/>
      <w:ind w:left="747" w:hanging="567"/>
    </w:pPr>
    <w:rPr>
      <w:rFonts w:ascii="Times New Roman" w:hAnsi="Times New Roman" w:cs="Times New Roman"/>
      <w:sz w:val="22"/>
      <w:szCs w:val="20"/>
      <w:lang w:val="en-GB" w:bidi="ar-SA"/>
    </w:rPr>
  </w:style>
  <w:style w:type="paragraph" w:styleId="BodyText">
    <w:name w:val="Body Text"/>
    <w:aliases w:val="bt,body text,Body,BT"/>
    <w:basedOn w:val="Normal"/>
    <w:link w:val="BodyTextChar"/>
    <w:uiPriority w:val="99"/>
    <w:unhideWhenUsed/>
    <w:rsid w:val="00DB51BF"/>
    <w:pPr>
      <w:spacing w:after="120"/>
    </w:pPr>
    <w:rPr>
      <w:szCs w:val="22"/>
    </w:rPr>
  </w:style>
  <w:style w:type="character" w:customStyle="1" w:styleId="BodyTextChar">
    <w:name w:val="Body Text Char"/>
    <w:aliases w:val="bt Char,body text Char,Body Char,BT Char"/>
    <w:link w:val="BodyText"/>
    <w:uiPriority w:val="99"/>
    <w:rsid w:val="00DB51BF"/>
    <w:rPr>
      <w:rFonts w:ascii="Arial" w:eastAsia="Times New Roman" w:hAnsi="Arial" w:cs="Angsana New"/>
      <w:sz w:val="18"/>
      <w:szCs w:val="22"/>
    </w:rPr>
  </w:style>
  <w:style w:type="table" w:styleId="TableGrid">
    <w:name w:val="Table Grid"/>
    <w:basedOn w:val="TableNormal"/>
    <w:uiPriority w:val="39"/>
    <w:rsid w:val="00CB1280"/>
    <w:pPr>
      <w:spacing w:line="26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CB1280"/>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B1280"/>
    <w:rPr>
      <w:rFonts w:ascii="Univers 45 Light" w:eastAsia="MS Mincho" w:hAnsi="Univers 45 Light" w:cs="Univers 45 Light"/>
      <w:color w:val="000000"/>
      <w:sz w:val="20"/>
      <w:szCs w:val="20"/>
      <w:lang w:val="en-GB" w:bidi="ar-SA"/>
    </w:rPr>
  </w:style>
  <w:style w:type="paragraph" w:styleId="FootnoteText">
    <w:name w:val="footnote text"/>
    <w:aliases w:val="ft"/>
    <w:basedOn w:val="Normal"/>
    <w:link w:val="FootnoteTextChar"/>
    <w:semiHidden/>
    <w:rsid w:val="00DD71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character" w:customStyle="1" w:styleId="FootnoteTextChar">
    <w:name w:val="Footnote Text Char"/>
    <w:aliases w:val="ft Char"/>
    <w:link w:val="FootnoteText"/>
    <w:semiHidden/>
    <w:rsid w:val="00DD71BD"/>
    <w:rPr>
      <w:rFonts w:ascii="Times New Roman" w:eastAsia="Times New Roman" w:hAnsi="Times New Roman" w:cs="Times New Roman"/>
      <w:sz w:val="18"/>
      <w:szCs w:val="20"/>
      <w:lang w:val="en-GB" w:bidi="ar-SA"/>
    </w:rPr>
  </w:style>
  <w:style w:type="character" w:styleId="FootnoteReference">
    <w:name w:val="footnote reference"/>
    <w:aliases w:val="fr"/>
    <w:semiHidden/>
    <w:rsid w:val="00DD71BD"/>
    <w:rPr>
      <w:position w:val="6"/>
      <w:sz w:val="14"/>
    </w:rPr>
  </w:style>
  <w:style w:type="paragraph" w:styleId="BodyTextIndent">
    <w:name w:val="Body Text Indent"/>
    <w:aliases w:val="i"/>
    <w:basedOn w:val="Normal"/>
    <w:link w:val="BodyTextIndentChar"/>
    <w:unhideWhenUsed/>
    <w:rsid w:val="00DD71BD"/>
    <w:pPr>
      <w:spacing w:after="120"/>
      <w:ind w:left="360"/>
    </w:pPr>
    <w:rPr>
      <w:szCs w:val="22"/>
    </w:rPr>
  </w:style>
  <w:style w:type="character" w:customStyle="1" w:styleId="BodyTextIndentChar">
    <w:name w:val="Body Text Indent Char"/>
    <w:aliases w:val="i Char"/>
    <w:link w:val="BodyTextIndent"/>
    <w:uiPriority w:val="99"/>
    <w:semiHidden/>
    <w:rsid w:val="00DD71BD"/>
    <w:rPr>
      <w:rFonts w:ascii="Arial" w:eastAsia="Times New Roman" w:hAnsi="Arial" w:cs="Angsana New"/>
      <w:sz w:val="18"/>
      <w:szCs w:val="22"/>
    </w:rPr>
  </w:style>
  <w:style w:type="character" w:customStyle="1" w:styleId="Heading2Char">
    <w:name w:val="Heading 2 Char"/>
    <w:link w:val="Heading2"/>
    <w:rsid w:val="00822BCB"/>
    <w:rPr>
      <w:rFonts w:ascii="Arial" w:eastAsia="Times New Roman" w:hAnsi="Arial" w:cs="Times New Roman"/>
      <w:b/>
      <w:bCs/>
      <w:sz w:val="18"/>
      <w:szCs w:val="18"/>
    </w:rPr>
  </w:style>
  <w:style w:type="paragraph" w:customStyle="1" w:styleId="a">
    <w:name w:val="เนื้อเรื่อง"/>
    <w:rsid w:val="00822BCB"/>
    <w:pPr>
      <w:ind w:right="386"/>
    </w:pPr>
    <w:rPr>
      <w:rFonts w:ascii="Times New Roman" w:eastAsia="Cordia New" w:hAnsi="Times New Roman" w:cs="Angsana New"/>
      <w:sz w:val="28"/>
      <w:szCs w:val="28"/>
      <w:lang w:eastAsia="th-TH"/>
    </w:rPr>
  </w:style>
  <w:style w:type="paragraph" w:styleId="BodyText3">
    <w:name w:val="Body Text 3"/>
    <w:basedOn w:val="Normal"/>
    <w:link w:val="BodyText3Char"/>
    <w:unhideWhenUsed/>
    <w:rsid w:val="00822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59" w:lineRule="auto"/>
    </w:pPr>
    <w:rPr>
      <w:rFonts w:ascii="Calibri" w:eastAsia="Calibri" w:hAnsi="Calibri" w:cs="Cordia New"/>
      <w:sz w:val="16"/>
      <w:szCs w:val="20"/>
    </w:rPr>
  </w:style>
  <w:style w:type="character" w:customStyle="1" w:styleId="BodyText3Char">
    <w:name w:val="Body Text 3 Char"/>
    <w:link w:val="BodyText3"/>
    <w:uiPriority w:val="99"/>
    <w:rsid w:val="00822BCB"/>
    <w:rPr>
      <w:sz w:val="16"/>
      <w:szCs w:val="20"/>
    </w:rPr>
  </w:style>
  <w:style w:type="character" w:styleId="Emphasis">
    <w:name w:val="Emphasis"/>
    <w:uiPriority w:val="20"/>
    <w:qFormat/>
    <w:rsid w:val="00822BCB"/>
    <w:rPr>
      <w:i/>
      <w:iCs/>
    </w:rPr>
  </w:style>
  <w:style w:type="paragraph" w:customStyle="1" w:styleId="AccPolicysubhead">
    <w:name w:val="Acc Policy sub head"/>
    <w:basedOn w:val="BodyText"/>
    <w:next w:val="BodyText"/>
    <w:link w:val="AccPolicysubheadChar"/>
    <w:autoRedefine/>
    <w:rsid w:val="005979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3"/>
      <w:jc w:val="both"/>
    </w:pPr>
    <w:rPr>
      <w:rFonts w:ascii="Times New Roman" w:hAnsi="Times New Roman" w:cs="Times New Roman"/>
      <w:i/>
      <w:iCs/>
      <w:sz w:val="22"/>
      <w:lang w:val="en-GB" w:bidi="ar-SA"/>
    </w:rPr>
  </w:style>
  <w:style w:type="character" w:customStyle="1" w:styleId="AccPolicysubheadChar">
    <w:name w:val="Acc Policy sub head Char"/>
    <w:link w:val="AccPolicysubhead"/>
    <w:rsid w:val="00597912"/>
    <w:rPr>
      <w:rFonts w:ascii="Times New Roman" w:eastAsia="Times New Roman" w:hAnsi="Times New Roman" w:cs="Times New Roman"/>
      <w:i/>
      <w:iCs/>
      <w:sz w:val="22"/>
      <w:szCs w:val="22"/>
      <w:lang w:val="en-GB" w:bidi="ar-SA"/>
    </w:rPr>
  </w:style>
  <w:style w:type="paragraph" w:styleId="ListBullet2">
    <w:name w:val="List Bullet 2"/>
    <w:basedOn w:val="ListBullet"/>
    <w:rsid w:val="00661CDF"/>
    <w:pPr>
      <w:numPr>
        <w:numId w:val="0"/>
      </w:num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260" w:line="260" w:lineRule="atLeast"/>
      <w:ind w:left="680" w:hanging="340"/>
      <w:contextualSpacing w:val="0"/>
    </w:pPr>
    <w:rPr>
      <w:rFonts w:ascii="Times New Roman" w:hAnsi="Times New Roman" w:cs="Times New Roman"/>
      <w:sz w:val="22"/>
      <w:szCs w:val="20"/>
      <w:lang w:val="en-GB" w:bidi="ar-SA"/>
    </w:rPr>
  </w:style>
  <w:style w:type="paragraph" w:styleId="ListBullet">
    <w:name w:val="List Bullet"/>
    <w:basedOn w:val="Normal"/>
    <w:unhideWhenUsed/>
    <w:rsid w:val="00EE7DD6"/>
    <w:pPr>
      <w:numPr>
        <w:numId w:val="2"/>
      </w:numPr>
      <w:contextualSpacing/>
    </w:pPr>
    <w:rPr>
      <w:szCs w:val="22"/>
    </w:rPr>
  </w:style>
  <w:style w:type="paragraph" w:customStyle="1" w:styleId="AccPolicyalternative">
    <w:name w:val="Acc Policy alternative"/>
    <w:basedOn w:val="AccPolicysubhead"/>
    <w:link w:val="AccPolicyalternativeChar"/>
    <w:autoRedefine/>
    <w:rsid w:val="00661CDF"/>
    <w:pPr>
      <w:spacing w:line="240" w:lineRule="auto"/>
      <w:ind w:left="547" w:right="0"/>
    </w:pPr>
    <w:rPr>
      <w:i w:val="0"/>
      <w:iCs w:val="0"/>
      <w:color w:val="0000FF"/>
    </w:rPr>
  </w:style>
  <w:style w:type="character" w:customStyle="1" w:styleId="AccPolicyalternativeChar">
    <w:name w:val="Acc Policy alternative Char"/>
    <w:link w:val="AccPolicyalternative"/>
    <w:rsid w:val="00661CDF"/>
    <w:rPr>
      <w:rFonts w:ascii="Times New Roman" w:eastAsia="Times New Roman" w:hAnsi="Times New Roman" w:cs="Univers 45 Light"/>
      <w:i w:val="0"/>
      <w:iCs w:val="0"/>
      <w:color w:val="0000FF"/>
      <w:szCs w:val="22"/>
    </w:rPr>
  </w:style>
  <w:style w:type="paragraph" w:customStyle="1" w:styleId="block">
    <w:name w:val="block"/>
    <w:aliases w:val="b,b + Angsana New,Bold,Thai Distributed Justification,Left:  0....,Normal + Angsana New,Left:  1 cm,Rig..."/>
    <w:basedOn w:val="BodyText"/>
    <w:link w:val="blockChar"/>
    <w:rsid w:val="00A865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styleId="ListBullet5">
    <w:name w:val="List Bullet 5"/>
    <w:basedOn w:val="Normal"/>
    <w:uiPriority w:val="99"/>
    <w:semiHidden/>
    <w:unhideWhenUsed/>
    <w:rsid w:val="00B754DA"/>
    <w:pPr>
      <w:numPr>
        <w:numId w:val="1"/>
      </w:numPr>
      <w:contextualSpacing/>
    </w:pPr>
    <w:rPr>
      <w:szCs w:val="22"/>
    </w:rPr>
  </w:style>
  <w:style w:type="paragraph" w:customStyle="1" w:styleId="acctmergecolhdg">
    <w:name w:val="acct merge col hdg"/>
    <w:aliases w:val="mh"/>
    <w:basedOn w:val="Normal"/>
    <w:rsid w:val="00163B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fourfigures">
    <w:name w:val="acct four figures"/>
    <w:aliases w:val="a4,a4 + 8 pt,(Complex) + 8 pt,(Complex),Thai Distribute...,a4 + Angsana New,15 pt,Before:  3 pt,Line spacing:  At l..."/>
    <w:basedOn w:val="Normal"/>
    <w:rsid w:val="007321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0">
    <w:name w:val="¢éÍ¤ÇÒÁ"/>
    <w:basedOn w:val="Normal"/>
    <w:rsid w:val="007321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rsid w:val="007321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character" w:customStyle="1" w:styleId="Heading1Char">
    <w:name w:val="Heading 1 Char"/>
    <w:link w:val="Heading1"/>
    <w:uiPriority w:val="9"/>
    <w:rsid w:val="00C65C93"/>
    <w:rPr>
      <w:rFonts w:ascii="Calibri Light" w:eastAsia="Times New Roman" w:hAnsi="Calibri Light" w:cs="Angsana New"/>
      <w:color w:val="2E74B5"/>
      <w:sz w:val="32"/>
      <w:szCs w:val="40"/>
    </w:rPr>
  </w:style>
  <w:style w:type="paragraph" w:customStyle="1" w:styleId="headingitalic">
    <w:name w:val="heading italic"/>
    <w:aliases w:val="hi"/>
    <w:basedOn w:val="Normal"/>
    <w:rsid w:val="004B62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Cs/>
      <w:i/>
      <w:iCs/>
      <w:sz w:val="22"/>
      <w:szCs w:val="20"/>
      <w:lang w:val="en-AU" w:bidi="ar-SA"/>
    </w:rPr>
  </w:style>
  <w:style w:type="character" w:styleId="CommentReference">
    <w:name w:val="annotation reference"/>
    <w:uiPriority w:val="99"/>
    <w:unhideWhenUsed/>
    <w:rsid w:val="00707ACA"/>
    <w:rPr>
      <w:sz w:val="16"/>
      <w:szCs w:val="16"/>
    </w:rPr>
  </w:style>
  <w:style w:type="paragraph" w:styleId="CommentText">
    <w:name w:val="annotation text"/>
    <w:basedOn w:val="Normal"/>
    <w:link w:val="CommentTextChar"/>
    <w:uiPriority w:val="99"/>
    <w:unhideWhenUsed/>
    <w:rsid w:val="00707ACA"/>
    <w:rPr>
      <w:sz w:val="20"/>
      <w:szCs w:val="25"/>
    </w:rPr>
  </w:style>
  <w:style w:type="character" w:customStyle="1" w:styleId="CommentTextChar">
    <w:name w:val="Comment Text Char"/>
    <w:link w:val="CommentText"/>
    <w:uiPriority w:val="99"/>
    <w:rsid w:val="00707ACA"/>
    <w:rPr>
      <w:rFonts w:ascii="Arial" w:eastAsia="Times New Roman" w:hAnsi="Arial" w:cs="Angsana New"/>
      <w:szCs w:val="25"/>
    </w:rPr>
  </w:style>
  <w:style w:type="paragraph" w:styleId="CommentSubject">
    <w:name w:val="annotation subject"/>
    <w:basedOn w:val="CommentText"/>
    <w:next w:val="CommentText"/>
    <w:link w:val="CommentSubjectChar"/>
    <w:semiHidden/>
    <w:unhideWhenUsed/>
    <w:rsid w:val="00707ACA"/>
    <w:rPr>
      <w:b/>
      <w:bCs/>
    </w:rPr>
  </w:style>
  <w:style w:type="character" w:customStyle="1" w:styleId="CommentSubjectChar">
    <w:name w:val="Comment Subject Char"/>
    <w:link w:val="CommentSubject"/>
    <w:uiPriority w:val="99"/>
    <w:semiHidden/>
    <w:rsid w:val="00707ACA"/>
    <w:rPr>
      <w:rFonts w:ascii="Arial" w:eastAsia="Times New Roman" w:hAnsi="Arial" w:cs="Angsana New"/>
      <w:b/>
      <w:bCs/>
      <w:szCs w:val="25"/>
    </w:rPr>
  </w:style>
  <w:style w:type="paragraph" w:styleId="BlockText">
    <w:name w:val="Block Text"/>
    <w:basedOn w:val="Normal"/>
    <w:unhideWhenUsed/>
    <w:rsid w:val="00F47E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character" w:customStyle="1" w:styleId="AccPolicyHeadingChar">
    <w:name w:val="Acc Policy Heading Char"/>
    <w:link w:val="AccPolicyHeading"/>
    <w:locked/>
    <w:rsid w:val="004C60A9"/>
    <w:rPr>
      <w:rFonts w:ascii="Angsana New" w:hAnsi="Angsana New" w:cs="Angsana New"/>
      <w:b/>
      <w:bCs/>
      <w:i/>
      <w:iCs/>
      <w:sz w:val="30"/>
      <w:szCs w:val="30"/>
      <w:lang w:val="en-GB"/>
    </w:rPr>
  </w:style>
  <w:style w:type="paragraph" w:customStyle="1" w:styleId="AccPolicyHeading">
    <w:name w:val="Acc Policy Heading"/>
    <w:basedOn w:val="BodyText"/>
    <w:link w:val="AccPolicyHeadingChar"/>
    <w:autoRedefine/>
    <w:rsid w:val="004C60A9"/>
    <w:pPr>
      <w:numPr>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ind w:right="27" w:hanging="1170"/>
      <w:jc w:val="thaiDistribute"/>
    </w:pPr>
    <w:rPr>
      <w:rFonts w:ascii="Angsana New" w:eastAsia="Calibri" w:hAnsi="Angsana New"/>
      <w:b/>
      <w:bCs/>
      <w:i/>
      <w:iCs/>
      <w:sz w:val="30"/>
      <w:szCs w:val="30"/>
      <w:lang w:val="en-GB"/>
    </w:rPr>
  </w:style>
  <w:style w:type="character" w:customStyle="1" w:styleId="blockChar">
    <w:name w:val="block Char"/>
    <w:aliases w:val="b Char"/>
    <w:link w:val="block"/>
    <w:locked/>
    <w:rsid w:val="004060B8"/>
    <w:rPr>
      <w:rFonts w:ascii="Times New Roman" w:eastAsia="Times New Roman" w:hAnsi="Times New Roman" w:cs="Times New Roman"/>
      <w:sz w:val="22"/>
      <w:lang w:val="en-GB" w:bidi="ar-SA"/>
    </w:rPr>
  </w:style>
  <w:style w:type="paragraph" w:customStyle="1" w:styleId="10">
    <w:name w:val="10"/>
    <w:basedOn w:val="Normal"/>
    <w:rsid w:val="00F944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character" w:customStyle="1" w:styleId="Heading5Char">
    <w:name w:val="Heading 5 Char"/>
    <w:link w:val="Heading5"/>
    <w:uiPriority w:val="9"/>
    <w:semiHidden/>
    <w:rsid w:val="008F3E30"/>
    <w:rPr>
      <w:rFonts w:ascii="Calibri" w:eastAsia="Times New Roman" w:hAnsi="Calibri" w:cs="Cordia New"/>
      <w:b/>
      <w:bCs/>
      <w:i/>
      <w:iCs/>
      <w:sz w:val="26"/>
      <w:szCs w:val="33"/>
    </w:rPr>
  </w:style>
  <w:style w:type="paragraph" w:customStyle="1" w:styleId="E0">
    <w:name w:val="Å§ª×èÍ E"/>
    <w:basedOn w:val="Normal"/>
    <w:rsid w:val="008F3E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cs="Times New Roman"/>
      <w:sz w:val="22"/>
      <w:szCs w:val="22"/>
      <w:lang w:val="th-TH"/>
    </w:rPr>
  </w:style>
  <w:style w:type="paragraph" w:styleId="ListBullet3">
    <w:name w:val="List Bullet 3"/>
    <w:basedOn w:val="Normal"/>
    <w:unhideWhenUsed/>
    <w:rsid w:val="00F01048"/>
    <w:pPr>
      <w:numPr>
        <w:numId w:val="6"/>
      </w:numPr>
      <w:contextualSpacing/>
    </w:pPr>
    <w:rPr>
      <w:szCs w:val="22"/>
    </w:rPr>
  </w:style>
  <w:style w:type="paragraph" w:customStyle="1" w:styleId="zreportsubtitle">
    <w:name w:val="zreport subtitle"/>
    <w:basedOn w:val="Normal"/>
    <w:rsid w:val="005F6A3A"/>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jc w:val="center"/>
    </w:pPr>
    <w:rPr>
      <w:rFonts w:ascii="Times New Roman" w:hAnsi="Times New Roman" w:cs="Times New Roman"/>
      <w:noProof/>
      <w:sz w:val="32"/>
      <w:szCs w:val="20"/>
      <w:lang w:val="en-GB" w:bidi="ar-SA"/>
    </w:rPr>
  </w:style>
  <w:style w:type="paragraph" w:customStyle="1" w:styleId="acctsigneddirectors">
    <w:name w:val="acct signed directors"/>
    <w:aliases w:val="asd"/>
    <w:basedOn w:val="BodyText"/>
    <w:rsid w:val="00077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styleId="TOC6">
    <w:name w:val="toc 6"/>
    <w:basedOn w:val="Normal"/>
    <w:next w:val="Normal"/>
    <w:autoRedefine/>
    <w:uiPriority w:val="39"/>
    <w:semiHidden/>
    <w:unhideWhenUsed/>
    <w:rsid w:val="009F15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00"/>
      <w:ind w:left="900"/>
    </w:pPr>
    <w:rPr>
      <w:szCs w:val="22"/>
    </w:rPr>
  </w:style>
  <w:style w:type="paragraph" w:styleId="Signature">
    <w:name w:val="Signature"/>
    <w:basedOn w:val="Normal"/>
    <w:link w:val="SignatureChar"/>
    <w:rsid w:val="005C0D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eastAsia="MS Mincho" w:hAnsi="Times New Roman" w:cs="Times New Roman"/>
      <w:sz w:val="22"/>
      <w:szCs w:val="20"/>
      <w:lang w:val="en-GB" w:bidi="ar-SA"/>
    </w:rPr>
  </w:style>
  <w:style w:type="character" w:customStyle="1" w:styleId="SignatureChar">
    <w:name w:val="Signature Char"/>
    <w:basedOn w:val="DefaultParagraphFont"/>
    <w:link w:val="Signature"/>
    <w:rsid w:val="005C0DB5"/>
    <w:rPr>
      <w:rFonts w:ascii="Times New Roman" w:eastAsia="MS Mincho" w:hAnsi="Times New Roman" w:cs="Times New Roman"/>
      <w:sz w:val="22"/>
      <w:lang w:val="en-GB" w:bidi="ar-SA"/>
    </w:rPr>
  </w:style>
  <w:style w:type="character" w:styleId="PageNumber">
    <w:name w:val="page number"/>
    <w:basedOn w:val="DefaultParagraphFont"/>
    <w:rsid w:val="00004200"/>
  </w:style>
  <w:style w:type="paragraph" w:customStyle="1" w:styleId="acctmainheading">
    <w:name w:val="acct main heading"/>
    <w:aliases w:val="am"/>
    <w:basedOn w:val="Normal"/>
    <w:rsid w:val="00004200"/>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eastAsia="MS Mincho" w:hAnsi="Times New Roman" w:cs="Times New Roman"/>
      <w:b/>
      <w:sz w:val="28"/>
      <w:szCs w:val="20"/>
      <w:lang w:val="en-GB" w:bidi="ar-SA"/>
    </w:rPr>
  </w:style>
  <w:style w:type="paragraph" w:styleId="TOC8">
    <w:name w:val="toc 8"/>
    <w:basedOn w:val="Normal"/>
    <w:next w:val="Normal"/>
    <w:autoRedefine/>
    <w:uiPriority w:val="39"/>
    <w:semiHidden/>
    <w:unhideWhenUsed/>
    <w:rsid w:val="00AD30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00"/>
      <w:ind w:left="1260"/>
    </w:pPr>
    <w:rPr>
      <w:szCs w:val="22"/>
    </w:rPr>
  </w:style>
  <w:style w:type="paragraph" w:styleId="Index8">
    <w:name w:val="index 8"/>
    <w:basedOn w:val="Normal"/>
    <w:next w:val="Normal"/>
    <w:semiHidden/>
    <w:rsid w:val="001A36EB"/>
    <w:pPr>
      <w:ind w:left="2269" w:hanging="284"/>
    </w:pPr>
    <w:rPr>
      <w:rFonts w:cs="Times New Roman"/>
    </w:rPr>
  </w:style>
  <w:style w:type="paragraph" w:styleId="PlainText">
    <w:name w:val="Plain Text"/>
    <w:basedOn w:val="Normal"/>
    <w:link w:val="PlainTextChar"/>
    <w:uiPriority w:val="99"/>
    <w:semiHidden/>
    <w:unhideWhenUsed/>
    <w:rsid w:val="00640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hAnsi="Calibri" w:cs="Cordia New"/>
      <w:sz w:val="22"/>
      <w:szCs w:val="26"/>
    </w:rPr>
  </w:style>
  <w:style w:type="character" w:customStyle="1" w:styleId="PlainTextChar">
    <w:name w:val="Plain Text Char"/>
    <w:basedOn w:val="DefaultParagraphFont"/>
    <w:link w:val="PlainText"/>
    <w:uiPriority w:val="99"/>
    <w:semiHidden/>
    <w:rsid w:val="00640D47"/>
    <w:rPr>
      <w:rFonts w:eastAsia="Times New Roman"/>
      <w:sz w:val="22"/>
      <w:szCs w:val="26"/>
    </w:rPr>
  </w:style>
  <w:style w:type="paragraph" w:customStyle="1" w:styleId="acctcolumnheading">
    <w:name w:val="acct column heading"/>
    <w:aliases w:val="ac"/>
    <w:basedOn w:val="Normal"/>
    <w:rsid w:val="00C32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styleId="ListBullet4">
    <w:name w:val="List Bullet 4"/>
    <w:basedOn w:val="Normal"/>
    <w:unhideWhenUsed/>
    <w:rsid w:val="00677278"/>
    <w:pPr>
      <w:numPr>
        <w:numId w:val="8"/>
      </w:numPr>
      <w:contextualSpacing/>
    </w:pPr>
    <w:rPr>
      <w:szCs w:val="22"/>
    </w:rPr>
  </w:style>
  <w:style w:type="character" w:customStyle="1" w:styleId="Heading3Char">
    <w:name w:val="Heading 3 Char"/>
    <w:basedOn w:val="DefaultParagraphFont"/>
    <w:link w:val="Heading3"/>
    <w:rsid w:val="000E3DA1"/>
    <w:rPr>
      <w:rFonts w:ascii="Times New Roman" w:eastAsia="Times New Roman" w:hAnsi="Times New Roman" w:cs="Times New Roman"/>
      <w:i/>
      <w:sz w:val="22"/>
      <w:lang w:val="en-GB" w:bidi="ar-SA"/>
    </w:rPr>
  </w:style>
  <w:style w:type="character" w:customStyle="1" w:styleId="Heading4Char">
    <w:name w:val="Heading 4 Char"/>
    <w:basedOn w:val="DefaultParagraphFont"/>
    <w:link w:val="Heading4"/>
    <w:rsid w:val="000E3DA1"/>
    <w:rPr>
      <w:rFonts w:ascii="Times New Roman" w:eastAsia="Times New Roman" w:hAnsi="Times New Roman" w:cs="Times New Roman"/>
      <w:sz w:val="22"/>
      <w:lang w:val="en-GB" w:bidi="ar-SA"/>
    </w:rPr>
  </w:style>
  <w:style w:type="character" w:customStyle="1" w:styleId="Heading6Char">
    <w:name w:val="Heading 6 Char"/>
    <w:basedOn w:val="DefaultParagraphFont"/>
    <w:link w:val="Heading6"/>
    <w:rsid w:val="000E3DA1"/>
    <w:rPr>
      <w:rFonts w:ascii="Times New Roman" w:eastAsia="Times New Roman" w:hAnsi="Times New Roman" w:cs="Times New Roman"/>
      <w:sz w:val="22"/>
      <w:lang w:val="en-GB" w:bidi="ar-SA"/>
    </w:rPr>
  </w:style>
  <w:style w:type="character" w:customStyle="1" w:styleId="Heading7Char">
    <w:name w:val="Heading 7 Char"/>
    <w:basedOn w:val="DefaultParagraphFont"/>
    <w:link w:val="Heading7"/>
    <w:rsid w:val="000E3DA1"/>
    <w:rPr>
      <w:rFonts w:ascii="Times New Roman" w:eastAsia="Times New Roman" w:hAnsi="Times New Roman" w:cs="Times New Roman"/>
      <w:sz w:val="22"/>
      <w:lang w:val="en-GB" w:bidi="ar-SA"/>
    </w:rPr>
  </w:style>
  <w:style w:type="character" w:customStyle="1" w:styleId="Heading8Char">
    <w:name w:val="Heading 8 Char"/>
    <w:basedOn w:val="DefaultParagraphFont"/>
    <w:link w:val="Heading8"/>
    <w:rsid w:val="000E3DA1"/>
    <w:rPr>
      <w:rFonts w:ascii="Times New Roman" w:eastAsia="Times New Roman" w:hAnsi="Times New Roman" w:cs="Times New Roman"/>
      <w:sz w:val="22"/>
      <w:lang w:val="en-GB" w:bidi="ar-SA"/>
    </w:rPr>
  </w:style>
  <w:style w:type="character" w:customStyle="1" w:styleId="Heading9Char">
    <w:name w:val="Heading 9 Char"/>
    <w:basedOn w:val="DefaultParagraphFont"/>
    <w:link w:val="Heading9"/>
    <w:rsid w:val="000E3DA1"/>
    <w:rPr>
      <w:rFonts w:ascii="Times New Roman" w:eastAsia="Times New Roman" w:hAnsi="Times New Roman" w:cs="Times New Roman"/>
      <w:sz w:val="22"/>
      <w:lang w:val="en-GB" w:bidi="ar-SA"/>
    </w:rPr>
  </w:style>
  <w:style w:type="paragraph" w:customStyle="1" w:styleId="Graphic">
    <w:name w:val="Graphic"/>
    <w:basedOn w:val="Signature"/>
    <w:rsid w:val="000E3DA1"/>
    <w:pPr>
      <w:pBdr>
        <w:top w:val="single" w:sz="6" w:space="1" w:color="auto"/>
        <w:left w:val="single" w:sz="6" w:space="1" w:color="auto"/>
        <w:bottom w:val="single" w:sz="6" w:space="1" w:color="auto"/>
        <w:right w:val="single" w:sz="6" w:space="1" w:color="auto"/>
      </w:pBdr>
      <w:jc w:val="center"/>
    </w:pPr>
    <w:rPr>
      <w:rFonts w:eastAsia="Times New Roman"/>
    </w:rPr>
  </w:style>
  <w:style w:type="paragraph" w:styleId="Caption">
    <w:name w:val="caption"/>
    <w:basedOn w:val="Normal"/>
    <w:next w:val="Normal"/>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0E3DA1"/>
    <w:pPr>
      <w:spacing w:after="0"/>
    </w:pPr>
  </w:style>
  <w:style w:type="paragraph" w:customStyle="1" w:styleId="acctdividends">
    <w:name w:val="acct dividends"/>
    <w:aliases w:val="ad"/>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0E3DA1"/>
    <w:pPr>
      <w:spacing w:after="0"/>
    </w:pPr>
  </w:style>
  <w:style w:type="paragraph" w:customStyle="1" w:styleId="acctindent">
    <w:name w:val="acct indent"/>
    <w:aliases w:val="ai"/>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0E3DA1"/>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0E3DA1"/>
    <w:pPr>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0E3DA1"/>
    <w:pPr>
      <w:spacing w:line="260" w:lineRule="atLeast"/>
    </w:pPr>
    <w:rPr>
      <w:sz w:val="22"/>
    </w:rPr>
  </w:style>
  <w:style w:type="paragraph" w:customStyle="1" w:styleId="acctstatementsub-headingbolditalic">
    <w:name w:val="acct statement sub-heading bold italic"/>
    <w:aliases w:val="asbi"/>
    <w:basedOn w:val="Normal"/>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0E3DA1"/>
    <w:pPr>
      <w:keepLines/>
      <w:spacing w:line="240" w:lineRule="atLeast"/>
      <w:ind w:left="600" w:firstLine="0"/>
    </w:pPr>
    <w:rPr>
      <w:sz w:val="22"/>
    </w:rPr>
  </w:style>
  <w:style w:type="paragraph" w:customStyle="1" w:styleId="acctstatementsub-sub-heading">
    <w:name w:val="acct statement sub-sub-heading"/>
    <w:aliases w:val="asss"/>
    <w:basedOn w:val="block2"/>
    <w:next w:val="Normal"/>
    <w:rsid w:val="000E3DA1"/>
    <w:pPr>
      <w:keepNext/>
      <w:keepLines/>
      <w:spacing w:before="130" w:after="130"/>
    </w:pPr>
    <w:rPr>
      <w:b/>
      <w:bCs/>
      <w:i/>
    </w:rPr>
  </w:style>
  <w:style w:type="paragraph" w:customStyle="1" w:styleId="block2">
    <w:name w:val="block2"/>
    <w:aliases w:val="b2"/>
    <w:basedOn w:val="block"/>
    <w:rsid w:val="000E3DA1"/>
    <w:pPr>
      <w:ind w:left="1134"/>
    </w:pPr>
  </w:style>
  <w:style w:type="paragraph" w:customStyle="1" w:styleId="acctstatementsub-sub-sub-heading">
    <w:name w:val="acct statement sub-sub-sub-heading"/>
    <w:aliases w:val="assss"/>
    <w:basedOn w:val="acctstatementsub-sub-heading"/>
    <w:rsid w:val="000E3DA1"/>
    <w:rPr>
      <w:b w:val="0"/>
    </w:rPr>
  </w:style>
  <w:style w:type="paragraph" w:customStyle="1" w:styleId="accttwofigureslongernumber">
    <w:name w:val="acct two figures longer number"/>
    <w:aliases w:val="a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0E3DA1"/>
    <w:pPr>
      <w:spacing w:after="0"/>
    </w:pPr>
  </w:style>
  <w:style w:type="paragraph" w:customStyle="1" w:styleId="block2nospaceafter">
    <w:name w:val="block2 no space after"/>
    <w:aliases w:val="b2n,block2 no sp"/>
    <w:basedOn w:val="block2"/>
    <w:rsid w:val="000E3DA1"/>
    <w:pPr>
      <w:spacing w:after="0"/>
    </w:pPr>
  </w:style>
  <w:style w:type="paragraph" w:customStyle="1" w:styleId="List1a">
    <w:name w:val="List 1a"/>
    <w:aliases w:val="1a"/>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semiHidden/>
    <w:rsid w:val="000E3DA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basedOn w:val="DefaultParagraphFont"/>
    <w:link w:val="MacroText"/>
    <w:semiHidden/>
    <w:rsid w:val="000E3DA1"/>
    <w:rPr>
      <w:rFonts w:ascii="Courier New" w:eastAsia="Times New Roman" w:hAnsi="Courier New" w:cs="Times New Roman"/>
      <w:lang w:val="en-AU" w:bidi="ar-SA"/>
    </w:rPr>
  </w:style>
  <w:style w:type="paragraph" w:styleId="TOC1">
    <w:name w:val="toc 1"/>
    <w:basedOn w:val="Normal"/>
    <w:autoRedefine/>
    <w:semiHidden/>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semiHidden/>
    <w:rsid w:val="000E3DA1"/>
    <w:pPr>
      <w:tabs>
        <w:tab w:val="clear" w:pos="227"/>
        <w:tab w:val="clear" w:pos="454"/>
        <w:tab w:val="clear" w:pos="680"/>
        <w:tab w:val="clear" w:pos="907"/>
        <w:tab w:val="right" w:pos="8221"/>
      </w:tabs>
      <w:spacing w:before="0" w:line="240" w:lineRule="auto"/>
      <w:ind w:left="1418" w:right="567" w:hanging="1418"/>
    </w:pPr>
    <w:rPr>
      <w:rFonts w:ascii="Times New Roman" w:hAnsi="Times New Roman"/>
      <w:b w:val="0"/>
      <w:bCs w:val="0"/>
      <w:sz w:val="24"/>
      <w:szCs w:val="20"/>
      <w:lang w:val="en-GB" w:bidi="ar-SA"/>
    </w:rPr>
  </w:style>
  <w:style w:type="paragraph" w:styleId="TOC4">
    <w:name w:val="toc 4"/>
    <w:basedOn w:val="TOC3"/>
    <w:autoRedefine/>
    <w:semiHidden/>
    <w:rsid w:val="000E3DA1"/>
  </w:style>
  <w:style w:type="paragraph" w:customStyle="1" w:styleId="zcompanyname">
    <w:name w:val="zcompany name"/>
    <w:aliases w:val="cn"/>
    <w:basedOn w:val="Normal"/>
    <w:rsid w:val="000E3DA1"/>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0E3DA1"/>
    <w:rPr>
      <w:rFonts w:eastAsia="Times New Roman"/>
    </w:rPr>
  </w:style>
  <w:style w:type="paragraph" w:customStyle="1" w:styleId="zreportaddinfo">
    <w:name w:val="zreport addinfo"/>
    <w:basedOn w:val="Normal"/>
    <w:rsid w:val="000E3DA1"/>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0E3DA1"/>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0E3DA1"/>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BodyTexthalfspaceafter">
    <w:name w:val="Body Text half space after"/>
    <w:aliases w:val="hs"/>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0E3DA1"/>
    <w:pPr>
      <w:spacing w:after="130"/>
    </w:pPr>
  </w:style>
  <w:style w:type="paragraph" w:customStyle="1" w:styleId="keeptogethernormal">
    <w:name w:val="keep together normal"/>
    <w:aliases w:val="ktn"/>
    <w:basedOn w:val="Normal"/>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0E3DA1"/>
    <w:rPr>
      <w:b/>
      <w:bCs/>
    </w:rPr>
  </w:style>
  <w:style w:type="paragraph" w:customStyle="1" w:styleId="nineptbodytext">
    <w:name w:val="nine pt body text"/>
    <w:aliases w:val="9bt"/>
    <w:basedOn w:val="nineptnormal"/>
    <w:rsid w:val="000E3DA1"/>
    <w:pPr>
      <w:spacing w:after="220"/>
    </w:pPr>
  </w:style>
  <w:style w:type="paragraph" w:customStyle="1" w:styleId="nineptnormal">
    <w:name w:val="nine pt normal"/>
    <w:aliases w:val="9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0E3DA1"/>
    <w:pPr>
      <w:jc w:val="center"/>
    </w:pPr>
  </w:style>
  <w:style w:type="paragraph" w:customStyle="1" w:styleId="heading">
    <w:name w:val="heading"/>
    <w:aliases w:val="h"/>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rsid w:val="000E3DA1"/>
    <w:pPr>
      <w:jc w:val="center"/>
    </w:pPr>
  </w:style>
  <w:style w:type="paragraph" w:customStyle="1" w:styleId="Normalcentred">
    <w:name w:val="Normal centred"/>
    <w:aliases w:val="nc"/>
    <w:basedOn w:val="acctcolumnheadingnospaceafter"/>
    <w:rsid w:val="000E3DA1"/>
  </w:style>
  <w:style w:type="paragraph" w:customStyle="1" w:styleId="nineptheadingcentredbold">
    <w:name w:val="nine pt heading centred bold"/>
    <w:aliases w:val="9hcb"/>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b/>
      <w:bCs/>
      <w:szCs w:val="20"/>
      <w:lang w:val="en-GB" w:bidi="ar-SA"/>
    </w:rPr>
  </w:style>
  <w:style w:type="paragraph" w:customStyle="1" w:styleId="nineptheadingcentredboldwider">
    <w:name w:val="nine pt heading centred bold wider"/>
    <w:aliases w:val="9hcbw"/>
    <w:basedOn w:val="nineptheadingcentredbold"/>
    <w:rsid w:val="000E3DA1"/>
    <w:pPr>
      <w:ind w:left="-57" w:right="-57"/>
    </w:pPr>
  </w:style>
  <w:style w:type="paragraph" w:customStyle="1" w:styleId="nineptnormalheadinghalfspace">
    <w:name w:val="nine pt normal heading half space"/>
    <w:aliases w:val="9nhhs"/>
    <w:basedOn w:val="nineptnormalheading"/>
    <w:rsid w:val="000E3DA1"/>
    <w:pPr>
      <w:spacing w:after="80"/>
    </w:pPr>
  </w:style>
  <w:style w:type="paragraph" w:customStyle="1" w:styleId="nineptnormalheading">
    <w:name w:val="nine pt normal heading"/>
    <w:aliases w:val="9nh"/>
    <w:basedOn w:val="nineptnormal"/>
    <w:rsid w:val="000E3DA1"/>
    <w:rPr>
      <w:b/>
    </w:rPr>
  </w:style>
  <w:style w:type="paragraph" w:customStyle="1" w:styleId="nineptcolumntab1">
    <w:name w:val="nine pt column tab1"/>
    <w:aliases w:val="a91"/>
    <w:basedOn w:val="nineptnormal"/>
    <w:rsid w:val="000E3DA1"/>
    <w:pPr>
      <w:tabs>
        <w:tab w:val="decimal" w:pos="737"/>
      </w:tabs>
    </w:pPr>
  </w:style>
  <w:style w:type="paragraph" w:customStyle="1" w:styleId="nineptnormalitalicheading">
    <w:name w:val="nine pt normal italic heading"/>
    <w:aliases w:val="9nith"/>
    <w:basedOn w:val="nineptnormalheading"/>
    <w:rsid w:val="000E3DA1"/>
    <w:rPr>
      <w:i/>
      <w:iCs/>
    </w:rPr>
  </w:style>
  <w:style w:type="paragraph" w:customStyle="1" w:styleId="Normalheadingcentred">
    <w:name w:val="Normal heading centred"/>
    <w:aliases w:val="nhc"/>
    <w:basedOn w:val="Normalheading"/>
    <w:rsid w:val="000E3DA1"/>
    <w:pPr>
      <w:jc w:val="center"/>
    </w:pPr>
  </w:style>
  <w:style w:type="paragraph" w:customStyle="1" w:styleId="Normalheading">
    <w:name w:val="Normal heading"/>
    <w:aliases w:val="nh"/>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0E3DA1"/>
    <w:pPr>
      <w:numPr>
        <w:numId w:val="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contextualSpacing w:val="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0E3DA1"/>
    <w:pPr>
      <w:spacing w:after="0"/>
    </w:pPr>
  </w:style>
  <w:style w:type="paragraph" w:customStyle="1" w:styleId="ListBullet2halfspaceafter">
    <w:name w:val="List Bullet 2 half space after"/>
    <w:aliases w:val="lb2hs"/>
    <w:basedOn w:val="ListBullet2"/>
    <w:rsid w:val="000E3DA1"/>
    <w:pPr>
      <w:spacing w:after="130"/>
    </w:pPr>
  </w:style>
  <w:style w:type="paragraph" w:customStyle="1" w:styleId="BodyTextIndentitalichalfspafter">
    <w:name w:val="Body Text Indent italic half sp after"/>
    <w:aliases w:val="iitalhs"/>
    <w:basedOn w:val="BodyTextIndentitalic"/>
    <w:rsid w:val="000E3DA1"/>
    <w:pPr>
      <w:spacing w:after="130"/>
    </w:pPr>
  </w:style>
  <w:style w:type="paragraph" w:customStyle="1" w:styleId="BodyTextIndentitalic">
    <w:name w:val="Body Text Indent italic"/>
    <w:aliases w:val="iital"/>
    <w:basedOn w:val="BodyTextInden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0E3DA1"/>
    <w:pPr>
      <w:spacing w:after="0"/>
    </w:pPr>
  </w:style>
  <w:style w:type="paragraph" w:customStyle="1" w:styleId="acctnotecolumndecimal">
    <w:name w:val="acct note column decimal"/>
    <w:aliases w:val="and"/>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0E3DA1"/>
    <w:pPr>
      <w:tabs>
        <w:tab w:val="num" w:pos="284"/>
      </w:tabs>
      <w:spacing w:after="180"/>
      <w:ind w:left="284" w:hanging="284"/>
    </w:pPr>
  </w:style>
  <w:style w:type="paragraph" w:customStyle="1" w:styleId="nineptnormalbullet">
    <w:name w:val="nine pt normal bullet"/>
    <w:aliases w:val="9nb"/>
    <w:basedOn w:val="nineptnormal"/>
    <w:rsid w:val="000E3DA1"/>
    <w:pPr>
      <w:tabs>
        <w:tab w:val="num" w:pos="284"/>
      </w:tabs>
      <w:ind w:left="284" w:hanging="284"/>
    </w:pPr>
  </w:style>
  <w:style w:type="paragraph" w:customStyle="1" w:styleId="ninepttabletextblockbullet">
    <w:name w:val="nine pt table text block bullet"/>
    <w:aliases w:val="9ttbb"/>
    <w:basedOn w:val="ninepttabletextblock"/>
    <w:rsid w:val="000E3DA1"/>
    <w:pPr>
      <w:tabs>
        <w:tab w:val="num" w:pos="652"/>
      </w:tabs>
      <w:ind w:left="652" w:hanging="227"/>
    </w:pPr>
  </w:style>
  <w:style w:type="paragraph" w:customStyle="1" w:styleId="ninepttabletextblock">
    <w:name w:val="nine pt table text block"/>
    <w:aliases w:val="9ttbk"/>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0E3DA1"/>
    <w:pPr>
      <w:tabs>
        <w:tab w:val="num" w:pos="1474"/>
      </w:tabs>
      <w:ind w:left="1474" w:hanging="340"/>
    </w:pPr>
  </w:style>
  <w:style w:type="paragraph" w:customStyle="1" w:styleId="tabletextheading">
    <w:name w:val="table text heading"/>
    <w:aliases w:val="tth"/>
    <w:basedOn w:val="tabletext"/>
    <w:rsid w:val="000E3DA1"/>
    <w:rPr>
      <w:b/>
      <w:bCs/>
    </w:rPr>
  </w:style>
  <w:style w:type="paragraph" w:customStyle="1" w:styleId="acctfourfiguresyears">
    <w:name w:val="acct four figures years"/>
    <w:aliases w:val="a4y"/>
    <w:basedOn w:val="Normal"/>
    <w:rsid w:val="000E3DA1"/>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0E3DA1"/>
    <w:pPr>
      <w:ind w:left="1134" w:hanging="567"/>
    </w:pPr>
  </w:style>
  <w:style w:type="paragraph" w:customStyle="1" w:styleId="blocklist2">
    <w:name w:val="block list2"/>
    <w:aliases w:val="blist2"/>
    <w:basedOn w:val="blocklist"/>
    <w:rsid w:val="000E3DA1"/>
    <w:pPr>
      <w:ind w:left="1701"/>
    </w:pPr>
  </w:style>
  <w:style w:type="paragraph" w:customStyle="1" w:styleId="acctfourfigureslongernumber">
    <w:name w:val="acct four figures longer number"/>
    <w:aliases w:val="a4+"/>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0E3DA1"/>
    <w:pPr>
      <w:keepNext/>
      <w:keepLines/>
      <w:spacing w:before="70"/>
    </w:pPr>
    <w:rPr>
      <w:b/>
    </w:rPr>
  </w:style>
  <w:style w:type="paragraph" w:customStyle="1" w:styleId="blockheadingitalicnosp">
    <w:name w:val="block heading italic no sp"/>
    <w:aliases w:val="bhin"/>
    <w:basedOn w:val="blockheadingitalic"/>
    <w:rsid w:val="000E3DA1"/>
    <w:pPr>
      <w:spacing w:after="0"/>
    </w:pPr>
  </w:style>
  <w:style w:type="paragraph" w:customStyle="1" w:styleId="blockheadingitalic">
    <w:name w:val="block heading italic"/>
    <w:aliases w:val="bhi"/>
    <w:basedOn w:val="blockheadingitalicbold"/>
    <w:rsid w:val="000E3DA1"/>
    <w:rPr>
      <w:b w:val="0"/>
    </w:rPr>
  </w:style>
  <w:style w:type="paragraph" w:customStyle="1" w:styleId="blockheadingitalicbold">
    <w:name w:val="block heading italic bold"/>
    <w:aliases w:val="bhib"/>
    <w:basedOn w:val="blockheading"/>
    <w:rsid w:val="000E3DA1"/>
    <w:rPr>
      <w:i/>
    </w:rPr>
  </w:style>
  <w:style w:type="paragraph" w:customStyle="1" w:styleId="blockheadingnosp">
    <w:name w:val="block heading no sp"/>
    <w:aliases w:val="bhn,block heading no space after"/>
    <w:basedOn w:val="blockheading"/>
    <w:rsid w:val="000E3DA1"/>
    <w:pPr>
      <w:spacing w:after="0"/>
    </w:pPr>
  </w:style>
  <w:style w:type="paragraph" w:customStyle="1" w:styleId="smallreturn">
    <w:name w:val="small return"/>
    <w:aliases w:val="sr"/>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0E3DA1"/>
    <w:pPr>
      <w:spacing w:after="0"/>
    </w:pPr>
  </w:style>
  <w:style w:type="paragraph" w:customStyle="1" w:styleId="headingbolditalic">
    <w:name w:val="heading bold italic"/>
    <w:aliases w:val="hbi"/>
    <w:basedOn w:val="heading"/>
    <w:rsid w:val="000E3DA1"/>
    <w:rPr>
      <w:i/>
    </w:rPr>
  </w:style>
  <w:style w:type="paragraph" w:customStyle="1" w:styleId="acctstatementheadingashorter">
    <w:name w:val="acct statement heading (a) shorter"/>
    <w:aliases w:val="asas"/>
    <w:basedOn w:val="Normal"/>
    <w:rsid w:val="000E3DA1"/>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0E3DA1"/>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0E3DA1"/>
    <w:pPr>
      <w:tabs>
        <w:tab w:val="left" w:pos="851"/>
        <w:tab w:val="left" w:pos="1134"/>
      </w:tabs>
    </w:pPr>
  </w:style>
  <w:style w:type="paragraph" w:customStyle="1" w:styleId="acctindenttabsnospaceafter">
    <w:name w:val="acct indent+tabs no space after"/>
    <w:aliases w:val="aitn"/>
    <w:basedOn w:val="acctindenttabs"/>
    <w:rsid w:val="000E3DA1"/>
    <w:pPr>
      <w:spacing w:after="0"/>
    </w:pPr>
  </w:style>
  <w:style w:type="paragraph" w:customStyle="1" w:styleId="blockbullet">
    <w:name w:val="block bullet"/>
    <w:aliases w:val="bb"/>
    <w:basedOn w:val="block"/>
    <w:rsid w:val="000E3DA1"/>
    <w:pPr>
      <w:tabs>
        <w:tab w:val="num" w:pos="907"/>
      </w:tabs>
      <w:ind w:left="907" w:hanging="340"/>
    </w:pPr>
  </w:style>
  <w:style w:type="paragraph" w:customStyle="1" w:styleId="acctfourfigureslongernumber3">
    <w:name w:val="acct four figures longer number3"/>
    <w:aliases w:val="a4+3"/>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blocklistnospaceafter">
    <w:name w:val="block list no space after"/>
    <w:aliases w:val="blistn"/>
    <w:basedOn w:val="blocklist"/>
    <w:rsid w:val="000E3DA1"/>
    <w:pPr>
      <w:spacing w:after="0"/>
    </w:pPr>
  </w:style>
  <w:style w:type="paragraph" w:customStyle="1" w:styleId="eightptnormal">
    <w:name w:val="eight pt normal"/>
    <w:aliases w:val="8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0E3DA1"/>
    <w:pPr>
      <w:jc w:val="center"/>
    </w:pPr>
  </w:style>
  <w:style w:type="paragraph" w:customStyle="1" w:styleId="eightptnormalheadingcentred">
    <w:name w:val="eight pt normal heading centred"/>
    <w:aliases w:val="8nhc"/>
    <w:basedOn w:val="eightptnormalheading"/>
    <w:rsid w:val="000E3DA1"/>
    <w:pPr>
      <w:jc w:val="center"/>
    </w:pPr>
    <w:rPr>
      <w:bCs w:val="0"/>
    </w:rPr>
  </w:style>
  <w:style w:type="paragraph" w:customStyle="1" w:styleId="eightptnormalheading">
    <w:name w:val="eight pt normal heading"/>
    <w:aliases w:val="8nh"/>
    <w:basedOn w:val="eightptnormal"/>
    <w:rsid w:val="000E3DA1"/>
    <w:rPr>
      <w:b/>
      <w:bCs/>
    </w:rPr>
  </w:style>
  <w:style w:type="paragraph" w:customStyle="1" w:styleId="eightptbodytextheading">
    <w:name w:val="eight pt body text heading"/>
    <w:aliases w:val="8h"/>
    <w:basedOn w:val="eightptbodytext"/>
    <w:rsid w:val="000E3DA1"/>
    <w:rPr>
      <w:b/>
      <w:bCs/>
    </w:rPr>
  </w:style>
  <w:style w:type="paragraph" w:customStyle="1" w:styleId="eightptbodytext">
    <w:name w:val="eight pt body text"/>
    <w:aliases w:val="8bt"/>
    <w:basedOn w:val="eightptnormal"/>
    <w:rsid w:val="000E3DA1"/>
    <w:pPr>
      <w:spacing w:after="200"/>
    </w:pPr>
  </w:style>
  <w:style w:type="paragraph" w:customStyle="1" w:styleId="eightptcolumntabs">
    <w:name w:val="eight pt column tabs"/>
    <w:aliases w:val="a8"/>
    <w:basedOn w:val="eightptnormal"/>
    <w:rsid w:val="000E3DA1"/>
    <w:pPr>
      <w:tabs>
        <w:tab w:val="decimal" w:pos="482"/>
      </w:tabs>
      <w:ind w:left="-57" w:right="-57"/>
    </w:pPr>
  </w:style>
  <w:style w:type="paragraph" w:customStyle="1" w:styleId="eightpthalfspaceafter">
    <w:name w:val="eight pt half space after"/>
    <w:aliases w:val="8hs"/>
    <w:basedOn w:val="eightptnormal"/>
    <w:rsid w:val="000E3DA1"/>
    <w:pPr>
      <w:spacing w:after="100"/>
    </w:pPr>
  </w:style>
  <w:style w:type="paragraph" w:customStyle="1" w:styleId="eightptcolumnheadingspace">
    <w:name w:val="eight pt column heading+space"/>
    <w:aliases w:val="8chs"/>
    <w:basedOn w:val="eightptcolumnheading"/>
    <w:rsid w:val="000E3DA1"/>
    <w:pPr>
      <w:spacing w:after="200"/>
    </w:pPr>
  </w:style>
  <w:style w:type="paragraph" w:customStyle="1" w:styleId="eightptblocknosp">
    <w:name w:val="eight pt block no sp"/>
    <w:aliases w:val="8bn"/>
    <w:basedOn w:val="eightptblock"/>
    <w:rsid w:val="000E3DA1"/>
    <w:pPr>
      <w:spacing w:after="0"/>
    </w:pPr>
  </w:style>
  <w:style w:type="paragraph" w:customStyle="1" w:styleId="eightptblock">
    <w:name w:val="eight pt block"/>
    <w:aliases w:val="8b"/>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0E3DA1"/>
    <w:pPr>
      <w:spacing w:before="80" w:after="80"/>
    </w:pPr>
  </w:style>
  <w:style w:type="paragraph" w:customStyle="1" w:styleId="eightptcolumntabs2">
    <w:name w:val="eight pt column tabs2"/>
    <w:aliases w:val="a82"/>
    <w:basedOn w:val="eightptnormal"/>
    <w:rsid w:val="000E3DA1"/>
    <w:pPr>
      <w:tabs>
        <w:tab w:val="decimal" w:pos="539"/>
      </w:tabs>
      <w:ind w:left="-57" w:right="-57"/>
    </w:pPr>
  </w:style>
  <w:style w:type="paragraph" w:customStyle="1" w:styleId="acctstatementheadingshorter2">
    <w:name w:val="acct statement heading shorter2"/>
    <w:aliases w:val="as-2"/>
    <w:basedOn w:val="acctstatementheading"/>
    <w:rsid w:val="000E3DA1"/>
    <w:pPr>
      <w:ind w:right="5103"/>
    </w:pPr>
  </w:style>
  <w:style w:type="paragraph" w:customStyle="1" w:styleId="accttwofigureslongernumber2">
    <w:name w:val="acct two figures longer number2"/>
    <w:aliases w:val="a2+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0E3DA1"/>
    <w:pPr>
      <w:spacing w:after="0"/>
    </w:pPr>
  </w:style>
  <w:style w:type="paragraph" w:customStyle="1" w:styleId="blockindent">
    <w:name w:val="block indent"/>
    <w:aliases w:val="bi"/>
    <w:basedOn w:val="block"/>
    <w:rsid w:val="000E3DA1"/>
    <w:pPr>
      <w:ind w:left="737" w:hanging="170"/>
    </w:pPr>
  </w:style>
  <w:style w:type="paragraph" w:customStyle="1" w:styleId="nineptnormalcentred">
    <w:name w:val="nine pt normal centred"/>
    <w:aliases w:val="9nc"/>
    <w:basedOn w:val="nineptnormal"/>
    <w:rsid w:val="000E3DA1"/>
    <w:pPr>
      <w:jc w:val="center"/>
    </w:pPr>
  </w:style>
  <w:style w:type="paragraph" w:customStyle="1" w:styleId="nineptcol">
    <w:name w:val="nine pt %col"/>
    <w:aliases w:val="9%"/>
    <w:basedOn w:val="nineptnormal"/>
    <w:rsid w:val="000E3DA1"/>
    <w:pPr>
      <w:tabs>
        <w:tab w:val="decimal" w:pos="340"/>
      </w:tabs>
    </w:pPr>
  </w:style>
  <w:style w:type="paragraph" w:customStyle="1" w:styleId="nineptcolumntab">
    <w:name w:val="nine pt column tab"/>
    <w:aliases w:val="a9,nine pt column tabs"/>
    <w:basedOn w:val="nineptnormal"/>
    <w:rsid w:val="000E3DA1"/>
    <w:pPr>
      <w:tabs>
        <w:tab w:val="decimal" w:pos="624"/>
      </w:tabs>
      <w:spacing w:line="200" w:lineRule="atLeast"/>
    </w:pPr>
  </w:style>
  <w:style w:type="paragraph" w:customStyle="1" w:styleId="nineptnormalitalic">
    <w:name w:val="nine pt normal italic"/>
    <w:aliases w:val="9nit"/>
    <w:basedOn w:val="nineptnormal"/>
    <w:rsid w:val="000E3DA1"/>
    <w:rPr>
      <w:i/>
      <w:iCs/>
    </w:rPr>
  </w:style>
  <w:style w:type="paragraph" w:customStyle="1" w:styleId="nineptblocklistnospaceafter">
    <w:name w:val="nine pt block list no space after"/>
    <w:aliases w:val="9bln"/>
    <w:basedOn w:val="nineptblocklist"/>
    <w:rsid w:val="000E3DA1"/>
    <w:pPr>
      <w:spacing w:after="0"/>
    </w:pPr>
  </w:style>
  <w:style w:type="paragraph" w:customStyle="1" w:styleId="nineptblocklist">
    <w:name w:val="nine pt block list"/>
    <w:aliases w:val="9bl"/>
    <w:basedOn w:val="nineptblock"/>
    <w:rsid w:val="000E3DA1"/>
    <w:pPr>
      <w:ind w:left="992" w:hanging="425"/>
    </w:pPr>
  </w:style>
  <w:style w:type="paragraph" w:customStyle="1" w:styleId="nineptblock">
    <w:name w:val="nine pt block"/>
    <w:aliases w:val="9b"/>
    <w:basedOn w:val="nineptnormal"/>
    <w:rsid w:val="000E3DA1"/>
    <w:pPr>
      <w:spacing w:after="220"/>
      <w:ind w:left="567"/>
    </w:pPr>
  </w:style>
  <w:style w:type="paragraph" w:customStyle="1" w:styleId="acctfourfiguresshorternumber2">
    <w:name w:val="acct four figures shorter number2"/>
    <w:aliases w:val="a4-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0E3DA1"/>
    <w:pPr>
      <w:jc w:val="center"/>
    </w:pPr>
  </w:style>
  <w:style w:type="paragraph" w:customStyle="1" w:styleId="nineptheadingcentredspace">
    <w:name w:val="nine pt heading centred + space"/>
    <w:aliases w:val="9hcs"/>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0E3DA1"/>
    <w:pPr>
      <w:tabs>
        <w:tab w:val="decimal" w:pos="227"/>
      </w:tabs>
    </w:pPr>
  </w:style>
  <w:style w:type="paragraph" w:customStyle="1" w:styleId="nineptcolumntab2">
    <w:name w:val="nine pt column tab2"/>
    <w:aliases w:val="a92,nine pt column tabs2"/>
    <w:basedOn w:val="nineptnormal"/>
    <w:rsid w:val="000E3DA1"/>
    <w:pPr>
      <w:tabs>
        <w:tab w:val="decimal" w:pos="510"/>
      </w:tabs>
    </w:pPr>
  </w:style>
  <w:style w:type="paragraph" w:customStyle="1" w:styleId="nineptonepointafter">
    <w:name w:val="nine pt one point after"/>
    <w:aliases w:val="9n1"/>
    <w:basedOn w:val="nineptnormal"/>
    <w:rsid w:val="000E3DA1"/>
    <w:pPr>
      <w:spacing w:after="20"/>
    </w:pPr>
  </w:style>
  <w:style w:type="paragraph" w:customStyle="1" w:styleId="nineptblockind">
    <w:name w:val="nine pt block *ind"/>
    <w:aliases w:val="9b*ind"/>
    <w:basedOn w:val="nineptblock"/>
    <w:rsid w:val="000E3DA1"/>
    <w:pPr>
      <w:ind w:left="851" w:hanging="284"/>
    </w:pPr>
  </w:style>
  <w:style w:type="paragraph" w:customStyle="1" w:styleId="headingonepointafter">
    <w:name w:val="heading one point after"/>
    <w:aliases w:val="h1p"/>
    <w:basedOn w:val="heading"/>
    <w:rsid w:val="000E3DA1"/>
    <w:pPr>
      <w:spacing w:after="20"/>
    </w:pPr>
  </w:style>
  <w:style w:type="paragraph" w:customStyle="1" w:styleId="blockbulletnospaceafter">
    <w:name w:val="block bullet no space after"/>
    <w:aliases w:val="bbn,block bullet no sp"/>
    <w:basedOn w:val="blockbullet"/>
    <w:rsid w:val="000E3DA1"/>
    <w:pPr>
      <w:spacing w:after="0"/>
    </w:pPr>
  </w:style>
  <w:style w:type="paragraph" w:customStyle="1" w:styleId="acctstatementheadingaitalicbold">
    <w:name w:val="acct statement heading (a) italic bold"/>
    <w:aliases w:val="asaib"/>
    <w:basedOn w:val="acctstatementheadinga"/>
    <w:rsid w:val="000E3DA1"/>
    <w:pPr>
      <w:spacing w:before="0" w:after="260"/>
    </w:pPr>
    <w:rPr>
      <w:i/>
    </w:rPr>
  </w:style>
  <w:style w:type="paragraph" w:customStyle="1" w:styleId="nineptblocknosp">
    <w:name w:val="nine pt block no sp"/>
    <w:aliases w:val="9b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0E3DA1"/>
    <w:rPr>
      <w:i/>
      <w:iCs/>
    </w:rPr>
  </w:style>
  <w:style w:type="paragraph" w:customStyle="1" w:styleId="nineptnormalhalfspace">
    <w:name w:val="nine pt normal half space"/>
    <w:aliases w:val="9nhs"/>
    <w:basedOn w:val="nineptnormal"/>
    <w:rsid w:val="000E3DA1"/>
    <w:pPr>
      <w:spacing w:after="80"/>
    </w:pPr>
  </w:style>
  <w:style w:type="paragraph" w:customStyle="1" w:styleId="nineptratecol">
    <w:name w:val="nine pt rate col"/>
    <w:aliases w:val="a9r"/>
    <w:basedOn w:val="nineptnormal"/>
    <w:rsid w:val="000E3DA1"/>
    <w:pPr>
      <w:tabs>
        <w:tab w:val="decimal" w:pos="397"/>
      </w:tabs>
    </w:pPr>
  </w:style>
  <w:style w:type="paragraph" w:customStyle="1" w:styleId="nineptblockitalics">
    <w:name w:val="nine pt block italics"/>
    <w:aliases w:val="9bit"/>
    <w:basedOn w:val="nineptblock"/>
    <w:rsid w:val="000E3DA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E3DA1"/>
    <w:pPr>
      <w:spacing w:after="80"/>
    </w:pPr>
  </w:style>
  <w:style w:type="paragraph" w:customStyle="1" w:styleId="nineptbodytextheading">
    <w:name w:val="nine pt body text heading"/>
    <w:aliases w:val="9bth"/>
    <w:basedOn w:val="Footer"/>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bidi="ar-SA"/>
    </w:rPr>
  </w:style>
  <w:style w:type="paragraph" w:customStyle="1" w:styleId="nineptbodytextheadingcentred">
    <w:name w:val="nine pt body text heading centred"/>
    <w:aliases w:val="9bthc"/>
    <w:basedOn w:val="nineptbodytextheading"/>
    <w:rsid w:val="000E3DA1"/>
    <w:pPr>
      <w:jc w:val="center"/>
    </w:pPr>
  </w:style>
  <w:style w:type="paragraph" w:customStyle="1" w:styleId="nineptnormalheadingcentredwider">
    <w:name w:val="nine pt normal heading centred wider"/>
    <w:aliases w:val="9nhcw"/>
    <w:basedOn w:val="nineptnormalheadingcentred"/>
    <w:rsid w:val="000E3DA1"/>
    <w:pPr>
      <w:ind w:left="-85" w:right="-85"/>
    </w:pPr>
  </w:style>
  <w:style w:type="paragraph" w:customStyle="1" w:styleId="nineptcolumntabs5">
    <w:name w:val="nine pt column tabs5"/>
    <w:aliases w:val="a95,nine pt column tab5"/>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0E3DA1"/>
    <w:pPr>
      <w:spacing w:after="180"/>
      <w:jc w:val="center"/>
    </w:pPr>
  </w:style>
  <w:style w:type="paragraph" w:customStyle="1" w:styleId="nineptbodytextheadingcentredwider">
    <w:name w:val="nine pt body text heading centred wider"/>
    <w:aliases w:val="9bthcw,a9bthcw"/>
    <w:basedOn w:val="nineptbodytextheadingcentred"/>
    <w:rsid w:val="000E3DA1"/>
    <w:pPr>
      <w:ind w:left="-85" w:right="-85"/>
    </w:pPr>
  </w:style>
  <w:style w:type="paragraph" w:customStyle="1" w:styleId="nineptcolumntabdecimal2">
    <w:name w:val="nine pt column tab decimal2"/>
    <w:aliases w:val="a9d2,nine pt column tabs decimal2"/>
    <w:basedOn w:val="nineptnormal"/>
    <w:rsid w:val="000E3DA1"/>
    <w:pPr>
      <w:tabs>
        <w:tab w:val="decimal" w:pos="284"/>
      </w:tabs>
    </w:pPr>
  </w:style>
  <w:style w:type="paragraph" w:customStyle="1" w:styleId="nineptcolumntab4">
    <w:name w:val="nine pt column tab4"/>
    <w:aliases w:val="a94,nine pt column tabs4"/>
    <w:basedOn w:val="nineptnormal"/>
    <w:rsid w:val="000E3DA1"/>
    <w:pPr>
      <w:tabs>
        <w:tab w:val="decimal" w:pos="680"/>
      </w:tabs>
    </w:pPr>
  </w:style>
  <w:style w:type="paragraph" w:customStyle="1" w:styleId="nineptcolumntab3">
    <w:name w:val="nine pt column tab3"/>
    <w:aliases w:val="a93,nine pt column tabs3"/>
    <w:basedOn w:val="nineptnormal"/>
    <w:rsid w:val="000E3DA1"/>
    <w:pPr>
      <w:tabs>
        <w:tab w:val="decimal" w:pos="567"/>
      </w:tabs>
    </w:pPr>
  </w:style>
  <w:style w:type="paragraph" w:customStyle="1" w:styleId="nineptindent">
    <w:name w:val="nine pt indent"/>
    <w:aliases w:val="9i"/>
    <w:basedOn w:val="nineptnormal"/>
    <w:rsid w:val="000E3DA1"/>
    <w:pPr>
      <w:ind w:left="425" w:hanging="425"/>
    </w:pPr>
  </w:style>
  <w:style w:type="paragraph" w:customStyle="1" w:styleId="blockind">
    <w:name w:val="block *ind"/>
    <w:aliases w:val="b*,block star ind"/>
    <w:basedOn w:val="block"/>
    <w:rsid w:val="000E3DA1"/>
    <w:pPr>
      <w:ind w:left="907" w:hanging="340"/>
    </w:pPr>
  </w:style>
  <w:style w:type="paragraph" w:customStyle="1" w:styleId="List3i">
    <w:name w:val="List 3i"/>
    <w:aliases w:val="3i"/>
    <w:basedOn w:val="List2i"/>
    <w:rsid w:val="000E3DA1"/>
    <w:pPr>
      <w:ind w:left="1701"/>
    </w:pPr>
  </w:style>
  <w:style w:type="paragraph" w:customStyle="1" w:styleId="acctindentonepointafter">
    <w:name w:val="acct indent one point after"/>
    <w:aliases w:val="ai1p"/>
    <w:basedOn w:val="acctindent"/>
    <w:rsid w:val="000E3DA1"/>
    <w:pPr>
      <w:spacing w:after="20"/>
    </w:pPr>
  </w:style>
  <w:style w:type="paragraph" w:customStyle="1" w:styleId="eightptnormalheadingitalic">
    <w:name w:val="eight pt normal heading italic"/>
    <w:aliases w:val="8nhbi"/>
    <w:basedOn w:val="eightptnormalheading"/>
    <w:rsid w:val="000E3DA1"/>
    <w:rPr>
      <w:i/>
      <w:iCs/>
    </w:rPr>
  </w:style>
  <w:style w:type="paragraph" w:customStyle="1" w:styleId="eightptcolumntabs3">
    <w:name w:val="eight pt column tabs3"/>
    <w:aliases w:val="a83"/>
    <w:basedOn w:val="eightptnormal"/>
    <w:rsid w:val="000E3DA1"/>
    <w:pPr>
      <w:tabs>
        <w:tab w:val="decimal" w:pos="794"/>
      </w:tabs>
    </w:pPr>
  </w:style>
  <w:style w:type="paragraph" w:customStyle="1" w:styleId="eightptbodytextheadingmiddleline">
    <w:name w:val="eight pt body text heading middle line"/>
    <w:aliases w:val="8hml"/>
    <w:basedOn w:val="eightptbodytextheading"/>
    <w:rsid w:val="000E3DA1"/>
    <w:pPr>
      <w:spacing w:before="80" w:after="80"/>
    </w:pPr>
  </w:style>
  <w:style w:type="paragraph" w:customStyle="1" w:styleId="eightptbodytextheadingmiddlelinecentred">
    <w:name w:val="eight pt body text heading middle line centred"/>
    <w:aliases w:val="8hmlc"/>
    <w:basedOn w:val="eightptbodytextheadingmiddleline"/>
    <w:rsid w:val="000E3DA1"/>
    <w:pPr>
      <w:jc w:val="center"/>
    </w:pPr>
  </w:style>
  <w:style w:type="paragraph" w:customStyle="1" w:styleId="eightpt4ptspacebefore">
    <w:name w:val="eight pt 4pt space before"/>
    <w:aliases w:val="8n4sp"/>
    <w:basedOn w:val="eightptnormal"/>
    <w:rsid w:val="000E3DA1"/>
    <w:pPr>
      <w:spacing w:before="80"/>
    </w:pPr>
  </w:style>
  <w:style w:type="paragraph" w:customStyle="1" w:styleId="eightpt4ptspaceafter">
    <w:name w:val="eight pt 4 pt space after"/>
    <w:aliases w:val="8n4sa"/>
    <w:basedOn w:val="eightptnormal"/>
    <w:rsid w:val="000E3DA1"/>
    <w:pPr>
      <w:spacing w:after="80"/>
    </w:pPr>
  </w:style>
  <w:style w:type="paragraph" w:customStyle="1" w:styleId="blockbullet2">
    <w:name w:val="block bullet 2"/>
    <w:aliases w:val="bb2"/>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0E3DA1"/>
    <w:pPr>
      <w:jc w:val="center"/>
    </w:pPr>
  </w:style>
  <w:style w:type="paragraph" w:customStyle="1" w:styleId="acctfourfigureslongernumber2">
    <w:name w:val="acct four figures longer number2"/>
    <w:aliases w:val="a4+2"/>
    <w:basedOn w:val="Normal"/>
    <w:rsid w:val="000E3DA1"/>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character" w:customStyle="1" w:styleId="AccPolicyHeadingCharChar">
    <w:name w:val="Acc Policy Heading Char Char"/>
    <w:basedOn w:val="DefaultParagraphFont"/>
    <w:rsid w:val="000E3DA1"/>
    <w:rPr>
      <w:bCs/>
      <w:sz w:val="22"/>
      <w:szCs w:val="22"/>
      <w:lang w:val="en-US" w:eastAsia="en-GB" w:bidi="th-TH"/>
    </w:rPr>
  </w:style>
  <w:style w:type="paragraph" w:customStyle="1" w:styleId="BodyTextbullet">
    <w:name w:val="Body Text bullet"/>
    <w:basedOn w:val="BodyText"/>
    <w:next w:val="BodyText"/>
    <w:autoRedefine/>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cs="Times New Roman"/>
      <w:bCs/>
      <w:sz w:val="22"/>
      <w:lang w:eastAsia="en-GB"/>
    </w:rPr>
  </w:style>
  <w:style w:type="paragraph" w:customStyle="1" w:styleId="AccNoteHeading">
    <w:name w:val="Acc Note Heading"/>
    <w:basedOn w:val="BodyText"/>
    <w:autoRedefine/>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cs="Times New Roman"/>
      <w:b/>
      <w:bCs/>
      <w:sz w:val="24"/>
      <w:lang w:eastAsia="en-GB"/>
    </w:rPr>
  </w:style>
  <w:style w:type="paragraph" w:styleId="BodyText2">
    <w:name w:val="Body Text 2"/>
    <w:basedOn w:val="Normal"/>
    <w:link w:val="BodyText2Char"/>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480" w:lineRule="auto"/>
    </w:pPr>
    <w:rPr>
      <w:rFonts w:ascii="Times New Roman" w:hAnsi="Times New Roman" w:cs="Times New Roman"/>
      <w:sz w:val="22"/>
      <w:szCs w:val="20"/>
      <w:lang w:val="en-GB" w:bidi="ar-SA"/>
    </w:rPr>
  </w:style>
  <w:style w:type="character" w:customStyle="1" w:styleId="BodyText2Char">
    <w:name w:val="Body Text 2 Char"/>
    <w:basedOn w:val="DefaultParagraphFont"/>
    <w:link w:val="BodyText2"/>
    <w:rsid w:val="000E3DA1"/>
    <w:rPr>
      <w:rFonts w:ascii="Times New Roman" w:eastAsia="Times New Roman" w:hAnsi="Times New Roman" w:cs="Times New Roman"/>
      <w:sz w:val="22"/>
      <w:lang w:val="en-GB" w:bidi="ar-SA"/>
    </w:rPr>
  </w:style>
  <w:style w:type="paragraph" w:customStyle="1" w:styleId="Single">
    <w:name w:val="Single"/>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0E3DA1"/>
    <w:pPr>
      <w:spacing w:after="0" w:line="440" w:lineRule="exact"/>
      <w:jc w:val="center"/>
    </w:pPr>
    <w:rPr>
      <w:sz w:val="32"/>
      <w:u w:val="none"/>
    </w:rPr>
  </w:style>
  <w:style w:type="paragraph" w:customStyle="1" w:styleId="CoverDate">
    <w:name w:val="Cover Date"/>
    <w:basedOn w:val="Single"/>
    <w:rsid w:val="000E3DA1"/>
    <w:pPr>
      <w:spacing w:after="0" w:line="440" w:lineRule="exact"/>
      <w:jc w:val="center"/>
    </w:pPr>
    <w:rPr>
      <w:sz w:val="32"/>
      <w:u w:val="none"/>
    </w:rPr>
  </w:style>
  <w:style w:type="paragraph" w:styleId="DocumentMap">
    <w:name w:val="Document Map"/>
    <w:basedOn w:val="Normal"/>
    <w:link w:val="DocumentMapChar"/>
    <w:semiHidden/>
    <w:rsid w:val="000E3DA1"/>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basedOn w:val="DefaultParagraphFont"/>
    <w:link w:val="DocumentMap"/>
    <w:semiHidden/>
    <w:rsid w:val="000E3DA1"/>
    <w:rPr>
      <w:rFonts w:ascii="Tahoma" w:eastAsia="Times New Roman" w:hAnsi="Tahoma" w:cs="Tahoma"/>
      <w:shd w:val="clear" w:color="auto" w:fill="000080"/>
      <w:lang w:val="en-GB" w:bidi="ar-SA"/>
    </w:rPr>
  </w:style>
  <w:style w:type="character" w:customStyle="1" w:styleId="EmailStyle2271">
    <w:name w:val="EmailStyle2271"/>
    <w:basedOn w:val="DefaultParagraphFont"/>
    <w:semiHidden/>
    <w:rsid w:val="000E3DA1"/>
    <w:rPr>
      <w:rFonts w:ascii="Arial" w:hAnsi="Arial" w:cs="Arial"/>
      <w:color w:val="auto"/>
      <w:sz w:val="20"/>
      <w:szCs w:val="20"/>
    </w:rPr>
  </w:style>
  <w:style w:type="paragraph" w:customStyle="1" w:styleId="Subhead3">
    <w:name w:val="Subhead 3"/>
    <w:basedOn w:val="Normal"/>
    <w:link w:val="Subhead3Char"/>
    <w:rsid w:val="000E3DA1"/>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basedOn w:val="DefaultParagraphFont"/>
    <w:link w:val="Subhead3"/>
    <w:locked/>
    <w:rsid w:val="000E3DA1"/>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E3DA1"/>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0E3DA1"/>
    <w:rPr>
      <w:rFonts w:ascii="Univers 45 Light" w:hAnsi="Univers 45 Light"/>
      <w:i/>
      <w:color w:val="0C2D83"/>
      <w:sz w:val="16"/>
    </w:rPr>
  </w:style>
  <w:style w:type="character" w:customStyle="1" w:styleId="Footnote">
    <w:name w:val="Footnote"/>
    <w:rsid w:val="000E3DA1"/>
    <w:rPr>
      <w:rFonts w:ascii="Univers 45 Light" w:hAnsi="Univers 45 Light"/>
      <w:color w:val="0C2D83"/>
      <w:position w:val="2"/>
      <w:sz w:val="20"/>
      <w:vertAlign w:val="superscript"/>
    </w:rPr>
  </w:style>
  <w:style w:type="character" w:customStyle="1" w:styleId="Bullet">
    <w:name w:val="Bullet"/>
    <w:rsid w:val="000E3DA1"/>
    <w:rPr>
      <w:rFonts w:ascii="ZapfDingbats BT" w:hAnsi="ZapfDingbats BT"/>
      <w:color w:val="0C2D83"/>
      <w:position w:val="2"/>
      <w:sz w:val="10"/>
    </w:rPr>
  </w:style>
  <w:style w:type="paragraph" w:customStyle="1" w:styleId="CM32">
    <w:name w:val="CM32"/>
    <w:basedOn w:val="Default"/>
    <w:next w:val="Default"/>
    <w:rsid w:val="000E3DA1"/>
    <w:pPr>
      <w:spacing w:line="260" w:lineRule="atLeast"/>
    </w:pPr>
    <w:rPr>
      <w:rFonts w:eastAsia="Times New Roman" w:cs="Angsana New"/>
      <w:color w:val="auto"/>
      <w:lang w:eastAsia="en-US"/>
    </w:rPr>
  </w:style>
  <w:style w:type="paragraph" w:customStyle="1" w:styleId="CM139">
    <w:name w:val="CM139"/>
    <w:basedOn w:val="Default"/>
    <w:next w:val="Default"/>
    <w:rsid w:val="000E3DA1"/>
    <w:rPr>
      <w:rFonts w:eastAsia="Times New Roman" w:cs="Angsana New"/>
      <w:color w:val="auto"/>
      <w:lang w:eastAsia="en-US"/>
    </w:rPr>
  </w:style>
  <w:style w:type="paragraph" w:customStyle="1" w:styleId="CM38">
    <w:name w:val="CM38"/>
    <w:basedOn w:val="Default"/>
    <w:next w:val="Default"/>
    <w:rsid w:val="000E3DA1"/>
    <w:pPr>
      <w:spacing w:line="256" w:lineRule="atLeast"/>
    </w:pPr>
    <w:rPr>
      <w:rFonts w:eastAsia="Times New Roman" w:cs="Angsana New"/>
      <w:color w:val="auto"/>
      <w:lang w:eastAsia="en-US"/>
    </w:rPr>
  </w:style>
  <w:style w:type="paragraph" w:customStyle="1" w:styleId="CM31">
    <w:name w:val="CM31"/>
    <w:basedOn w:val="Default"/>
    <w:next w:val="Default"/>
    <w:rsid w:val="000E3DA1"/>
    <w:pPr>
      <w:spacing w:line="253" w:lineRule="atLeast"/>
    </w:pPr>
    <w:rPr>
      <w:rFonts w:eastAsia="Times New Roman" w:cs="Angsana New"/>
      <w:color w:val="auto"/>
      <w:lang w:eastAsia="en-US"/>
    </w:rPr>
  </w:style>
  <w:style w:type="paragraph" w:customStyle="1" w:styleId="CM48">
    <w:name w:val="CM48"/>
    <w:basedOn w:val="Default"/>
    <w:next w:val="Default"/>
    <w:rsid w:val="000E3DA1"/>
    <w:rPr>
      <w:rFonts w:eastAsia="Times New Roman" w:cs="Angsana New"/>
      <w:color w:val="auto"/>
      <w:lang w:eastAsia="en-US"/>
    </w:rPr>
  </w:style>
  <w:style w:type="paragraph" w:customStyle="1" w:styleId="CM74">
    <w:name w:val="CM74"/>
    <w:basedOn w:val="Default"/>
    <w:next w:val="Default"/>
    <w:rsid w:val="000E3DA1"/>
    <w:rPr>
      <w:rFonts w:eastAsia="Times New Roman" w:cs="Angsana New"/>
      <w:color w:val="auto"/>
      <w:lang w:eastAsia="en-US"/>
    </w:rPr>
  </w:style>
  <w:style w:type="table" w:styleId="TableSimple2">
    <w:name w:val="Table Simple 2"/>
    <w:basedOn w:val="TableNormal"/>
    <w:rsid w:val="000E3DA1"/>
    <w:pPr>
      <w:spacing w:line="260" w:lineRule="atLeast"/>
    </w:pPr>
    <w:rPr>
      <w:rFonts w:ascii="Times New Roman" w:eastAsia="Times New Roman" w:hAnsi="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0E3DA1"/>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0E3DA1"/>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0E3DA1"/>
    <w:pPr>
      <w:spacing w:line="191" w:lineRule="atLeast"/>
    </w:pPr>
    <w:rPr>
      <w:rFonts w:eastAsia="Times New Roman" w:cs="Angsana New"/>
      <w:color w:val="auto"/>
      <w:lang w:val="en-GB" w:eastAsia="en-US"/>
    </w:rPr>
  </w:style>
  <w:style w:type="paragraph" w:styleId="Revision">
    <w:name w:val="Revision"/>
    <w:hidden/>
    <w:uiPriority w:val="99"/>
    <w:semiHidden/>
    <w:rsid w:val="000E3DA1"/>
    <w:rPr>
      <w:rFonts w:ascii="Times New Roman" w:eastAsia="Times New Roman" w:hAnsi="Times New Roman" w:cs="Times New Roman"/>
      <w:sz w:val="22"/>
      <w:lang w:val="en-GB" w:bidi="ar-SA"/>
    </w:rPr>
  </w:style>
  <w:style w:type="paragraph" w:customStyle="1" w:styleId="TableParagraph">
    <w:name w:val="Table Paragraph"/>
    <w:basedOn w:val="Normal"/>
    <w:uiPriority w:val="1"/>
    <w:qFormat/>
    <w:rsid w:val="000E3DA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heme="minorHAnsi" w:eastAsiaTheme="minorHAnsi" w:hAnsiTheme="minorHAnsi" w:cstheme="minorBidi"/>
      <w:sz w:val="22"/>
      <w:szCs w:val="22"/>
      <w:lang w:bidi="ar-SA"/>
    </w:rPr>
  </w:style>
  <w:style w:type="table" w:styleId="Table3Deffects2">
    <w:name w:val="Table 3D effects 2"/>
    <w:basedOn w:val="TableNormal"/>
    <w:rsid w:val="000E3DA1"/>
    <w:pPr>
      <w:spacing w:line="260" w:lineRule="atLeast"/>
    </w:pPr>
    <w:rPr>
      <w:rFonts w:ascii="Times New Roman" w:eastAsia="Times New Roman" w:hAnsi="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0E3DA1"/>
    <w:rPr>
      <w:color w:val="0563C1" w:themeColor="hyperlink"/>
      <w:u w:val="single"/>
    </w:rPr>
  </w:style>
  <w:style w:type="character" w:styleId="FollowedHyperlink">
    <w:name w:val="FollowedHyperlink"/>
    <w:basedOn w:val="DefaultParagraphFont"/>
    <w:semiHidden/>
    <w:unhideWhenUsed/>
    <w:rsid w:val="000E3DA1"/>
    <w:rPr>
      <w:color w:val="954F72" w:themeColor="followedHyperlink"/>
      <w:u w:val="single"/>
    </w:rPr>
  </w:style>
  <w:style w:type="paragraph" w:customStyle="1" w:styleId="Pa18">
    <w:name w:val="Pa18"/>
    <w:basedOn w:val="Default"/>
    <w:next w:val="Default"/>
    <w:uiPriority w:val="99"/>
    <w:rsid w:val="000E3DA1"/>
    <w:pPr>
      <w:spacing w:line="191" w:lineRule="atLeast"/>
    </w:pPr>
    <w:rPr>
      <w:rFonts w:ascii="Univers LT Std 45 Light" w:eastAsia="Times New Roman" w:hAnsi="Univers LT Std 45 Light" w:cs="Angsana New"/>
      <w:color w:val="auto"/>
      <w:lang w:eastAsia="en-US"/>
    </w:rPr>
  </w:style>
  <w:style w:type="paragraph" w:customStyle="1" w:styleId="Pa43">
    <w:name w:val="Pa43"/>
    <w:basedOn w:val="Default"/>
    <w:next w:val="Default"/>
    <w:uiPriority w:val="99"/>
    <w:rsid w:val="000E3DA1"/>
    <w:pPr>
      <w:spacing w:line="161" w:lineRule="atLeast"/>
    </w:pPr>
    <w:rPr>
      <w:rFonts w:ascii="Univers LT Std 45 Light" w:eastAsia="Times New Roman" w:hAnsi="Univers LT Std 45 Light" w:cs="Angsana New"/>
      <w:color w:val="auto"/>
      <w:lang w:eastAsia="en-US"/>
    </w:rPr>
  </w:style>
  <w:style w:type="character" w:customStyle="1" w:styleId="A16">
    <w:name w:val="A16"/>
    <w:uiPriority w:val="99"/>
    <w:rsid w:val="000E3DA1"/>
    <w:rPr>
      <w:rFonts w:ascii="Univers 45 Light" w:hAnsi="Univers 45 Light" w:cs="Univers 45 Light"/>
      <w:b/>
      <w:bCs/>
      <w:color w:val="D30A53"/>
      <w:sz w:val="12"/>
      <w:szCs w:val="12"/>
    </w:rPr>
  </w:style>
  <w:style w:type="paragraph" w:customStyle="1" w:styleId="Pa66">
    <w:name w:val="Pa66"/>
    <w:basedOn w:val="Normal"/>
    <w:next w:val="Normal"/>
    <w:uiPriority w:val="99"/>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customStyle="1" w:styleId="Pa67">
    <w:name w:val="Pa67"/>
    <w:basedOn w:val="Normal"/>
    <w:next w:val="Normal"/>
    <w:uiPriority w:val="99"/>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styleId="NoSpacing">
    <w:name w:val="No Spacing"/>
    <w:uiPriority w:val="1"/>
    <w:qFormat/>
    <w:rsid w:val="000E3DA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paragraph" w:customStyle="1" w:styleId="IASBNormal">
    <w:name w:val="IASB Normal"/>
    <w:rsid w:val="000E3DA1"/>
    <w:pPr>
      <w:spacing w:before="100" w:after="100"/>
      <w:jc w:val="both"/>
    </w:pPr>
    <w:rPr>
      <w:rFonts w:ascii="Times New Roman" w:eastAsia="Times New Roman" w:hAnsi="Times New Roman" w:cs="Times New Roman"/>
      <w:sz w:val="19"/>
      <w:lang w:eastAsia="zh-CN" w:bidi="ar-SA"/>
    </w:rPr>
  </w:style>
  <w:style w:type="table" w:customStyle="1" w:styleId="TableGrid1">
    <w:name w:val="Table Grid1"/>
    <w:basedOn w:val="TableNormal"/>
    <w:next w:val="TableGrid"/>
    <w:uiPriority w:val="39"/>
    <w:rsid w:val="000E3DA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uiPriority w:val="99"/>
    <w:rsid w:val="001C6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20" w:line="240" w:lineRule="auto"/>
      <w:jc w:val="both"/>
    </w:pPr>
    <w:rPr>
      <w:rFonts w:ascii="Times New Roman" w:eastAsiaTheme="minorHAnsi" w:hAnsi="Times New Roman" w:cs="Times New Roman"/>
      <w:sz w:val="22"/>
      <w:szCs w:val="22"/>
    </w:rPr>
  </w:style>
  <w:style w:type="paragraph" w:customStyle="1" w:styleId="StandaardOpinion">
    <w:name w:val="StandaardOpinion"/>
    <w:basedOn w:val="Normal"/>
    <w:rsid w:val="00564A4D"/>
    <w:pPr>
      <w:spacing w:line="280" w:lineRule="atLeast"/>
    </w:pPr>
    <w:rPr>
      <w:rFonts w:ascii="Times New Roman" w:eastAsia="MS Mincho" w:hAnsi="Times New Roman" w:cs="Times New Roman"/>
      <w:sz w:val="22"/>
      <w:szCs w:val="22"/>
    </w:rPr>
  </w:style>
  <w:style w:type="character" w:customStyle="1" w:styleId="ListParagraphChar">
    <w:name w:val="List Paragraph Char"/>
    <w:link w:val="ListParagraph"/>
    <w:uiPriority w:val="34"/>
    <w:locked/>
    <w:rsid w:val="006C3591"/>
    <w:rPr>
      <w:rFonts w:ascii="Times New Roman" w:eastAsia="Times New Roman" w:hAnsi="Times New Roman" w:cs="Times New Roman"/>
      <w:sz w:val="22"/>
      <w:lang w:val="en-GB" w:bidi="ar-SA"/>
    </w:rPr>
  </w:style>
  <w:style w:type="paragraph" w:customStyle="1" w:styleId="Pa47">
    <w:name w:val="Pa47"/>
    <w:basedOn w:val="Normal"/>
    <w:next w:val="Normal"/>
    <w:uiPriority w:val="99"/>
    <w:rsid w:val="00F704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41" w:lineRule="atLeast"/>
    </w:pPr>
    <w:rPr>
      <w:rFonts w:ascii="Univers LT Std 45 Light" w:hAnsi="Univers LT Std 45 Light"/>
      <w:sz w:val="24"/>
      <w:szCs w:val="24"/>
    </w:rPr>
  </w:style>
  <w:style w:type="paragraph" w:styleId="Index7">
    <w:name w:val="index 7"/>
    <w:basedOn w:val="Normal"/>
    <w:next w:val="Normal"/>
    <w:semiHidden/>
    <w:rsid w:val="00F5627A"/>
    <w:pPr>
      <w:ind w:left="1985" w:hanging="284"/>
    </w:pPr>
    <w:rPr>
      <w:rFonts w:cs="Times New Roman"/>
    </w:rPr>
  </w:style>
  <w:style w:type="character" w:customStyle="1" w:styleId="ui-provider">
    <w:name w:val="ui-provider"/>
    <w:basedOn w:val="DefaultParagraphFont"/>
    <w:rsid w:val="00893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53479">
      <w:bodyDiv w:val="1"/>
      <w:marLeft w:val="0"/>
      <w:marRight w:val="0"/>
      <w:marTop w:val="0"/>
      <w:marBottom w:val="0"/>
      <w:divBdr>
        <w:top w:val="none" w:sz="0" w:space="0" w:color="auto"/>
        <w:left w:val="none" w:sz="0" w:space="0" w:color="auto"/>
        <w:bottom w:val="none" w:sz="0" w:space="0" w:color="auto"/>
        <w:right w:val="none" w:sz="0" w:space="0" w:color="auto"/>
      </w:divBdr>
    </w:div>
    <w:div w:id="29764904">
      <w:bodyDiv w:val="1"/>
      <w:marLeft w:val="0"/>
      <w:marRight w:val="0"/>
      <w:marTop w:val="0"/>
      <w:marBottom w:val="0"/>
      <w:divBdr>
        <w:top w:val="none" w:sz="0" w:space="0" w:color="auto"/>
        <w:left w:val="none" w:sz="0" w:space="0" w:color="auto"/>
        <w:bottom w:val="none" w:sz="0" w:space="0" w:color="auto"/>
        <w:right w:val="none" w:sz="0" w:space="0" w:color="auto"/>
      </w:divBdr>
    </w:div>
    <w:div w:id="68426588">
      <w:bodyDiv w:val="1"/>
      <w:marLeft w:val="0"/>
      <w:marRight w:val="0"/>
      <w:marTop w:val="0"/>
      <w:marBottom w:val="0"/>
      <w:divBdr>
        <w:top w:val="none" w:sz="0" w:space="0" w:color="auto"/>
        <w:left w:val="none" w:sz="0" w:space="0" w:color="auto"/>
        <w:bottom w:val="none" w:sz="0" w:space="0" w:color="auto"/>
        <w:right w:val="none" w:sz="0" w:space="0" w:color="auto"/>
      </w:divBdr>
    </w:div>
    <w:div w:id="81686592">
      <w:bodyDiv w:val="1"/>
      <w:marLeft w:val="0"/>
      <w:marRight w:val="0"/>
      <w:marTop w:val="0"/>
      <w:marBottom w:val="0"/>
      <w:divBdr>
        <w:top w:val="none" w:sz="0" w:space="0" w:color="auto"/>
        <w:left w:val="none" w:sz="0" w:space="0" w:color="auto"/>
        <w:bottom w:val="none" w:sz="0" w:space="0" w:color="auto"/>
        <w:right w:val="none" w:sz="0" w:space="0" w:color="auto"/>
      </w:divBdr>
    </w:div>
    <w:div w:id="85345647">
      <w:bodyDiv w:val="1"/>
      <w:marLeft w:val="0"/>
      <w:marRight w:val="0"/>
      <w:marTop w:val="0"/>
      <w:marBottom w:val="0"/>
      <w:divBdr>
        <w:top w:val="none" w:sz="0" w:space="0" w:color="auto"/>
        <w:left w:val="none" w:sz="0" w:space="0" w:color="auto"/>
        <w:bottom w:val="none" w:sz="0" w:space="0" w:color="auto"/>
        <w:right w:val="none" w:sz="0" w:space="0" w:color="auto"/>
      </w:divBdr>
    </w:div>
    <w:div w:id="97067634">
      <w:bodyDiv w:val="1"/>
      <w:marLeft w:val="0"/>
      <w:marRight w:val="0"/>
      <w:marTop w:val="0"/>
      <w:marBottom w:val="0"/>
      <w:divBdr>
        <w:top w:val="none" w:sz="0" w:space="0" w:color="auto"/>
        <w:left w:val="none" w:sz="0" w:space="0" w:color="auto"/>
        <w:bottom w:val="none" w:sz="0" w:space="0" w:color="auto"/>
        <w:right w:val="none" w:sz="0" w:space="0" w:color="auto"/>
      </w:divBdr>
    </w:div>
    <w:div w:id="112872717">
      <w:bodyDiv w:val="1"/>
      <w:marLeft w:val="0"/>
      <w:marRight w:val="0"/>
      <w:marTop w:val="0"/>
      <w:marBottom w:val="0"/>
      <w:divBdr>
        <w:top w:val="none" w:sz="0" w:space="0" w:color="auto"/>
        <w:left w:val="none" w:sz="0" w:space="0" w:color="auto"/>
        <w:bottom w:val="none" w:sz="0" w:space="0" w:color="auto"/>
        <w:right w:val="none" w:sz="0" w:space="0" w:color="auto"/>
      </w:divBdr>
    </w:div>
    <w:div w:id="117533580">
      <w:bodyDiv w:val="1"/>
      <w:marLeft w:val="0"/>
      <w:marRight w:val="0"/>
      <w:marTop w:val="0"/>
      <w:marBottom w:val="0"/>
      <w:divBdr>
        <w:top w:val="none" w:sz="0" w:space="0" w:color="auto"/>
        <w:left w:val="none" w:sz="0" w:space="0" w:color="auto"/>
        <w:bottom w:val="none" w:sz="0" w:space="0" w:color="auto"/>
        <w:right w:val="none" w:sz="0" w:space="0" w:color="auto"/>
      </w:divBdr>
    </w:div>
    <w:div w:id="157428068">
      <w:bodyDiv w:val="1"/>
      <w:marLeft w:val="0"/>
      <w:marRight w:val="0"/>
      <w:marTop w:val="0"/>
      <w:marBottom w:val="0"/>
      <w:divBdr>
        <w:top w:val="none" w:sz="0" w:space="0" w:color="auto"/>
        <w:left w:val="none" w:sz="0" w:space="0" w:color="auto"/>
        <w:bottom w:val="none" w:sz="0" w:space="0" w:color="auto"/>
        <w:right w:val="none" w:sz="0" w:space="0" w:color="auto"/>
      </w:divBdr>
    </w:div>
    <w:div w:id="216017624">
      <w:bodyDiv w:val="1"/>
      <w:marLeft w:val="0"/>
      <w:marRight w:val="0"/>
      <w:marTop w:val="0"/>
      <w:marBottom w:val="0"/>
      <w:divBdr>
        <w:top w:val="none" w:sz="0" w:space="0" w:color="auto"/>
        <w:left w:val="none" w:sz="0" w:space="0" w:color="auto"/>
        <w:bottom w:val="none" w:sz="0" w:space="0" w:color="auto"/>
        <w:right w:val="none" w:sz="0" w:space="0" w:color="auto"/>
      </w:divBdr>
    </w:div>
    <w:div w:id="239408995">
      <w:bodyDiv w:val="1"/>
      <w:marLeft w:val="0"/>
      <w:marRight w:val="0"/>
      <w:marTop w:val="0"/>
      <w:marBottom w:val="0"/>
      <w:divBdr>
        <w:top w:val="none" w:sz="0" w:space="0" w:color="auto"/>
        <w:left w:val="none" w:sz="0" w:space="0" w:color="auto"/>
        <w:bottom w:val="none" w:sz="0" w:space="0" w:color="auto"/>
        <w:right w:val="none" w:sz="0" w:space="0" w:color="auto"/>
      </w:divBdr>
    </w:div>
    <w:div w:id="256990304">
      <w:bodyDiv w:val="1"/>
      <w:marLeft w:val="0"/>
      <w:marRight w:val="0"/>
      <w:marTop w:val="0"/>
      <w:marBottom w:val="0"/>
      <w:divBdr>
        <w:top w:val="none" w:sz="0" w:space="0" w:color="auto"/>
        <w:left w:val="none" w:sz="0" w:space="0" w:color="auto"/>
        <w:bottom w:val="none" w:sz="0" w:space="0" w:color="auto"/>
        <w:right w:val="none" w:sz="0" w:space="0" w:color="auto"/>
      </w:divBdr>
    </w:div>
    <w:div w:id="270163265">
      <w:bodyDiv w:val="1"/>
      <w:marLeft w:val="0"/>
      <w:marRight w:val="0"/>
      <w:marTop w:val="0"/>
      <w:marBottom w:val="0"/>
      <w:divBdr>
        <w:top w:val="none" w:sz="0" w:space="0" w:color="auto"/>
        <w:left w:val="none" w:sz="0" w:space="0" w:color="auto"/>
        <w:bottom w:val="none" w:sz="0" w:space="0" w:color="auto"/>
        <w:right w:val="none" w:sz="0" w:space="0" w:color="auto"/>
      </w:divBdr>
    </w:div>
    <w:div w:id="275213182">
      <w:bodyDiv w:val="1"/>
      <w:marLeft w:val="0"/>
      <w:marRight w:val="0"/>
      <w:marTop w:val="0"/>
      <w:marBottom w:val="0"/>
      <w:divBdr>
        <w:top w:val="none" w:sz="0" w:space="0" w:color="auto"/>
        <w:left w:val="none" w:sz="0" w:space="0" w:color="auto"/>
        <w:bottom w:val="none" w:sz="0" w:space="0" w:color="auto"/>
        <w:right w:val="none" w:sz="0" w:space="0" w:color="auto"/>
      </w:divBdr>
    </w:div>
    <w:div w:id="276529005">
      <w:bodyDiv w:val="1"/>
      <w:marLeft w:val="0"/>
      <w:marRight w:val="0"/>
      <w:marTop w:val="0"/>
      <w:marBottom w:val="0"/>
      <w:divBdr>
        <w:top w:val="none" w:sz="0" w:space="0" w:color="auto"/>
        <w:left w:val="none" w:sz="0" w:space="0" w:color="auto"/>
        <w:bottom w:val="none" w:sz="0" w:space="0" w:color="auto"/>
        <w:right w:val="none" w:sz="0" w:space="0" w:color="auto"/>
      </w:divBdr>
    </w:div>
    <w:div w:id="291324735">
      <w:bodyDiv w:val="1"/>
      <w:marLeft w:val="0"/>
      <w:marRight w:val="0"/>
      <w:marTop w:val="0"/>
      <w:marBottom w:val="0"/>
      <w:divBdr>
        <w:top w:val="none" w:sz="0" w:space="0" w:color="auto"/>
        <w:left w:val="none" w:sz="0" w:space="0" w:color="auto"/>
        <w:bottom w:val="none" w:sz="0" w:space="0" w:color="auto"/>
        <w:right w:val="none" w:sz="0" w:space="0" w:color="auto"/>
      </w:divBdr>
    </w:div>
    <w:div w:id="369038966">
      <w:bodyDiv w:val="1"/>
      <w:marLeft w:val="0"/>
      <w:marRight w:val="0"/>
      <w:marTop w:val="0"/>
      <w:marBottom w:val="0"/>
      <w:divBdr>
        <w:top w:val="none" w:sz="0" w:space="0" w:color="auto"/>
        <w:left w:val="none" w:sz="0" w:space="0" w:color="auto"/>
        <w:bottom w:val="none" w:sz="0" w:space="0" w:color="auto"/>
        <w:right w:val="none" w:sz="0" w:space="0" w:color="auto"/>
      </w:divBdr>
    </w:div>
    <w:div w:id="374740662">
      <w:bodyDiv w:val="1"/>
      <w:marLeft w:val="0"/>
      <w:marRight w:val="0"/>
      <w:marTop w:val="0"/>
      <w:marBottom w:val="0"/>
      <w:divBdr>
        <w:top w:val="none" w:sz="0" w:space="0" w:color="auto"/>
        <w:left w:val="none" w:sz="0" w:space="0" w:color="auto"/>
        <w:bottom w:val="none" w:sz="0" w:space="0" w:color="auto"/>
        <w:right w:val="none" w:sz="0" w:space="0" w:color="auto"/>
      </w:divBdr>
    </w:div>
    <w:div w:id="375862620">
      <w:bodyDiv w:val="1"/>
      <w:marLeft w:val="0"/>
      <w:marRight w:val="0"/>
      <w:marTop w:val="0"/>
      <w:marBottom w:val="0"/>
      <w:divBdr>
        <w:top w:val="none" w:sz="0" w:space="0" w:color="auto"/>
        <w:left w:val="none" w:sz="0" w:space="0" w:color="auto"/>
        <w:bottom w:val="none" w:sz="0" w:space="0" w:color="auto"/>
        <w:right w:val="none" w:sz="0" w:space="0" w:color="auto"/>
      </w:divBdr>
    </w:div>
    <w:div w:id="471170042">
      <w:bodyDiv w:val="1"/>
      <w:marLeft w:val="0"/>
      <w:marRight w:val="0"/>
      <w:marTop w:val="0"/>
      <w:marBottom w:val="0"/>
      <w:divBdr>
        <w:top w:val="none" w:sz="0" w:space="0" w:color="auto"/>
        <w:left w:val="none" w:sz="0" w:space="0" w:color="auto"/>
        <w:bottom w:val="none" w:sz="0" w:space="0" w:color="auto"/>
        <w:right w:val="none" w:sz="0" w:space="0" w:color="auto"/>
      </w:divBdr>
    </w:div>
    <w:div w:id="482234302">
      <w:bodyDiv w:val="1"/>
      <w:marLeft w:val="0"/>
      <w:marRight w:val="0"/>
      <w:marTop w:val="0"/>
      <w:marBottom w:val="0"/>
      <w:divBdr>
        <w:top w:val="none" w:sz="0" w:space="0" w:color="auto"/>
        <w:left w:val="none" w:sz="0" w:space="0" w:color="auto"/>
        <w:bottom w:val="none" w:sz="0" w:space="0" w:color="auto"/>
        <w:right w:val="none" w:sz="0" w:space="0" w:color="auto"/>
      </w:divBdr>
    </w:div>
    <w:div w:id="542326789">
      <w:bodyDiv w:val="1"/>
      <w:marLeft w:val="0"/>
      <w:marRight w:val="0"/>
      <w:marTop w:val="0"/>
      <w:marBottom w:val="0"/>
      <w:divBdr>
        <w:top w:val="none" w:sz="0" w:space="0" w:color="auto"/>
        <w:left w:val="none" w:sz="0" w:space="0" w:color="auto"/>
        <w:bottom w:val="none" w:sz="0" w:space="0" w:color="auto"/>
        <w:right w:val="none" w:sz="0" w:space="0" w:color="auto"/>
      </w:divBdr>
    </w:div>
    <w:div w:id="552421904">
      <w:bodyDiv w:val="1"/>
      <w:marLeft w:val="0"/>
      <w:marRight w:val="0"/>
      <w:marTop w:val="0"/>
      <w:marBottom w:val="0"/>
      <w:divBdr>
        <w:top w:val="none" w:sz="0" w:space="0" w:color="auto"/>
        <w:left w:val="none" w:sz="0" w:space="0" w:color="auto"/>
        <w:bottom w:val="none" w:sz="0" w:space="0" w:color="auto"/>
        <w:right w:val="none" w:sz="0" w:space="0" w:color="auto"/>
      </w:divBdr>
    </w:div>
    <w:div w:id="570965071">
      <w:bodyDiv w:val="1"/>
      <w:marLeft w:val="0"/>
      <w:marRight w:val="0"/>
      <w:marTop w:val="0"/>
      <w:marBottom w:val="0"/>
      <w:divBdr>
        <w:top w:val="none" w:sz="0" w:space="0" w:color="auto"/>
        <w:left w:val="none" w:sz="0" w:space="0" w:color="auto"/>
        <w:bottom w:val="none" w:sz="0" w:space="0" w:color="auto"/>
        <w:right w:val="none" w:sz="0" w:space="0" w:color="auto"/>
      </w:divBdr>
    </w:div>
    <w:div w:id="577447986">
      <w:bodyDiv w:val="1"/>
      <w:marLeft w:val="0"/>
      <w:marRight w:val="0"/>
      <w:marTop w:val="0"/>
      <w:marBottom w:val="0"/>
      <w:divBdr>
        <w:top w:val="none" w:sz="0" w:space="0" w:color="auto"/>
        <w:left w:val="none" w:sz="0" w:space="0" w:color="auto"/>
        <w:bottom w:val="none" w:sz="0" w:space="0" w:color="auto"/>
        <w:right w:val="none" w:sz="0" w:space="0" w:color="auto"/>
      </w:divBdr>
    </w:div>
    <w:div w:id="624509427">
      <w:bodyDiv w:val="1"/>
      <w:marLeft w:val="0"/>
      <w:marRight w:val="0"/>
      <w:marTop w:val="0"/>
      <w:marBottom w:val="0"/>
      <w:divBdr>
        <w:top w:val="none" w:sz="0" w:space="0" w:color="auto"/>
        <w:left w:val="none" w:sz="0" w:space="0" w:color="auto"/>
        <w:bottom w:val="none" w:sz="0" w:space="0" w:color="auto"/>
        <w:right w:val="none" w:sz="0" w:space="0" w:color="auto"/>
      </w:divBdr>
    </w:div>
    <w:div w:id="637616340">
      <w:bodyDiv w:val="1"/>
      <w:marLeft w:val="0"/>
      <w:marRight w:val="0"/>
      <w:marTop w:val="0"/>
      <w:marBottom w:val="0"/>
      <w:divBdr>
        <w:top w:val="none" w:sz="0" w:space="0" w:color="auto"/>
        <w:left w:val="none" w:sz="0" w:space="0" w:color="auto"/>
        <w:bottom w:val="none" w:sz="0" w:space="0" w:color="auto"/>
        <w:right w:val="none" w:sz="0" w:space="0" w:color="auto"/>
      </w:divBdr>
    </w:div>
    <w:div w:id="668605421">
      <w:bodyDiv w:val="1"/>
      <w:marLeft w:val="0"/>
      <w:marRight w:val="0"/>
      <w:marTop w:val="0"/>
      <w:marBottom w:val="0"/>
      <w:divBdr>
        <w:top w:val="none" w:sz="0" w:space="0" w:color="auto"/>
        <w:left w:val="none" w:sz="0" w:space="0" w:color="auto"/>
        <w:bottom w:val="none" w:sz="0" w:space="0" w:color="auto"/>
        <w:right w:val="none" w:sz="0" w:space="0" w:color="auto"/>
      </w:divBdr>
    </w:div>
    <w:div w:id="672294273">
      <w:bodyDiv w:val="1"/>
      <w:marLeft w:val="0"/>
      <w:marRight w:val="0"/>
      <w:marTop w:val="0"/>
      <w:marBottom w:val="0"/>
      <w:divBdr>
        <w:top w:val="none" w:sz="0" w:space="0" w:color="auto"/>
        <w:left w:val="none" w:sz="0" w:space="0" w:color="auto"/>
        <w:bottom w:val="none" w:sz="0" w:space="0" w:color="auto"/>
        <w:right w:val="none" w:sz="0" w:space="0" w:color="auto"/>
      </w:divBdr>
    </w:div>
    <w:div w:id="718749919">
      <w:bodyDiv w:val="1"/>
      <w:marLeft w:val="0"/>
      <w:marRight w:val="0"/>
      <w:marTop w:val="0"/>
      <w:marBottom w:val="0"/>
      <w:divBdr>
        <w:top w:val="none" w:sz="0" w:space="0" w:color="auto"/>
        <w:left w:val="none" w:sz="0" w:space="0" w:color="auto"/>
        <w:bottom w:val="none" w:sz="0" w:space="0" w:color="auto"/>
        <w:right w:val="none" w:sz="0" w:space="0" w:color="auto"/>
      </w:divBdr>
    </w:div>
    <w:div w:id="740830669">
      <w:bodyDiv w:val="1"/>
      <w:marLeft w:val="0"/>
      <w:marRight w:val="0"/>
      <w:marTop w:val="0"/>
      <w:marBottom w:val="0"/>
      <w:divBdr>
        <w:top w:val="none" w:sz="0" w:space="0" w:color="auto"/>
        <w:left w:val="none" w:sz="0" w:space="0" w:color="auto"/>
        <w:bottom w:val="none" w:sz="0" w:space="0" w:color="auto"/>
        <w:right w:val="none" w:sz="0" w:space="0" w:color="auto"/>
      </w:divBdr>
    </w:div>
    <w:div w:id="741560235">
      <w:bodyDiv w:val="1"/>
      <w:marLeft w:val="0"/>
      <w:marRight w:val="0"/>
      <w:marTop w:val="0"/>
      <w:marBottom w:val="0"/>
      <w:divBdr>
        <w:top w:val="none" w:sz="0" w:space="0" w:color="auto"/>
        <w:left w:val="none" w:sz="0" w:space="0" w:color="auto"/>
        <w:bottom w:val="none" w:sz="0" w:space="0" w:color="auto"/>
        <w:right w:val="none" w:sz="0" w:space="0" w:color="auto"/>
      </w:divBdr>
    </w:div>
    <w:div w:id="795442114">
      <w:bodyDiv w:val="1"/>
      <w:marLeft w:val="0"/>
      <w:marRight w:val="0"/>
      <w:marTop w:val="0"/>
      <w:marBottom w:val="0"/>
      <w:divBdr>
        <w:top w:val="none" w:sz="0" w:space="0" w:color="auto"/>
        <w:left w:val="none" w:sz="0" w:space="0" w:color="auto"/>
        <w:bottom w:val="none" w:sz="0" w:space="0" w:color="auto"/>
        <w:right w:val="none" w:sz="0" w:space="0" w:color="auto"/>
      </w:divBdr>
    </w:div>
    <w:div w:id="817572218">
      <w:bodyDiv w:val="1"/>
      <w:marLeft w:val="0"/>
      <w:marRight w:val="0"/>
      <w:marTop w:val="0"/>
      <w:marBottom w:val="0"/>
      <w:divBdr>
        <w:top w:val="none" w:sz="0" w:space="0" w:color="auto"/>
        <w:left w:val="none" w:sz="0" w:space="0" w:color="auto"/>
        <w:bottom w:val="none" w:sz="0" w:space="0" w:color="auto"/>
        <w:right w:val="none" w:sz="0" w:space="0" w:color="auto"/>
      </w:divBdr>
    </w:div>
    <w:div w:id="920676998">
      <w:bodyDiv w:val="1"/>
      <w:marLeft w:val="0"/>
      <w:marRight w:val="0"/>
      <w:marTop w:val="0"/>
      <w:marBottom w:val="0"/>
      <w:divBdr>
        <w:top w:val="none" w:sz="0" w:space="0" w:color="auto"/>
        <w:left w:val="none" w:sz="0" w:space="0" w:color="auto"/>
        <w:bottom w:val="none" w:sz="0" w:space="0" w:color="auto"/>
        <w:right w:val="none" w:sz="0" w:space="0" w:color="auto"/>
      </w:divBdr>
    </w:div>
    <w:div w:id="954289424">
      <w:bodyDiv w:val="1"/>
      <w:marLeft w:val="0"/>
      <w:marRight w:val="0"/>
      <w:marTop w:val="0"/>
      <w:marBottom w:val="0"/>
      <w:divBdr>
        <w:top w:val="none" w:sz="0" w:space="0" w:color="auto"/>
        <w:left w:val="none" w:sz="0" w:space="0" w:color="auto"/>
        <w:bottom w:val="none" w:sz="0" w:space="0" w:color="auto"/>
        <w:right w:val="none" w:sz="0" w:space="0" w:color="auto"/>
      </w:divBdr>
    </w:div>
    <w:div w:id="958486297">
      <w:bodyDiv w:val="1"/>
      <w:marLeft w:val="0"/>
      <w:marRight w:val="0"/>
      <w:marTop w:val="0"/>
      <w:marBottom w:val="0"/>
      <w:divBdr>
        <w:top w:val="none" w:sz="0" w:space="0" w:color="auto"/>
        <w:left w:val="none" w:sz="0" w:space="0" w:color="auto"/>
        <w:bottom w:val="none" w:sz="0" w:space="0" w:color="auto"/>
        <w:right w:val="none" w:sz="0" w:space="0" w:color="auto"/>
      </w:divBdr>
    </w:div>
    <w:div w:id="987318894">
      <w:bodyDiv w:val="1"/>
      <w:marLeft w:val="0"/>
      <w:marRight w:val="0"/>
      <w:marTop w:val="0"/>
      <w:marBottom w:val="0"/>
      <w:divBdr>
        <w:top w:val="none" w:sz="0" w:space="0" w:color="auto"/>
        <w:left w:val="none" w:sz="0" w:space="0" w:color="auto"/>
        <w:bottom w:val="none" w:sz="0" w:space="0" w:color="auto"/>
        <w:right w:val="none" w:sz="0" w:space="0" w:color="auto"/>
      </w:divBdr>
    </w:div>
    <w:div w:id="1014722675">
      <w:bodyDiv w:val="1"/>
      <w:marLeft w:val="0"/>
      <w:marRight w:val="0"/>
      <w:marTop w:val="0"/>
      <w:marBottom w:val="0"/>
      <w:divBdr>
        <w:top w:val="none" w:sz="0" w:space="0" w:color="auto"/>
        <w:left w:val="none" w:sz="0" w:space="0" w:color="auto"/>
        <w:bottom w:val="none" w:sz="0" w:space="0" w:color="auto"/>
        <w:right w:val="none" w:sz="0" w:space="0" w:color="auto"/>
      </w:divBdr>
    </w:div>
    <w:div w:id="1019162464">
      <w:bodyDiv w:val="1"/>
      <w:marLeft w:val="0"/>
      <w:marRight w:val="0"/>
      <w:marTop w:val="0"/>
      <w:marBottom w:val="0"/>
      <w:divBdr>
        <w:top w:val="none" w:sz="0" w:space="0" w:color="auto"/>
        <w:left w:val="none" w:sz="0" w:space="0" w:color="auto"/>
        <w:bottom w:val="none" w:sz="0" w:space="0" w:color="auto"/>
        <w:right w:val="none" w:sz="0" w:space="0" w:color="auto"/>
      </w:divBdr>
    </w:div>
    <w:div w:id="1021123482">
      <w:bodyDiv w:val="1"/>
      <w:marLeft w:val="0"/>
      <w:marRight w:val="0"/>
      <w:marTop w:val="0"/>
      <w:marBottom w:val="0"/>
      <w:divBdr>
        <w:top w:val="none" w:sz="0" w:space="0" w:color="auto"/>
        <w:left w:val="none" w:sz="0" w:space="0" w:color="auto"/>
        <w:bottom w:val="none" w:sz="0" w:space="0" w:color="auto"/>
        <w:right w:val="none" w:sz="0" w:space="0" w:color="auto"/>
      </w:divBdr>
    </w:div>
    <w:div w:id="1028066137">
      <w:bodyDiv w:val="1"/>
      <w:marLeft w:val="0"/>
      <w:marRight w:val="0"/>
      <w:marTop w:val="0"/>
      <w:marBottom w:val="0"/>
      <w:divBdr>
        <w:top w:val="none" w:sz="0" w:space="0" w:color="auto"/>
        <w:left w:val="none" w:sz="0" w:space="0" w:color="auto"/>
        <w:bottom w:val="none" w:sz="0" w:space="0" w:color="auto"/>
        <w:right w:val="none" w:sz="0" w:space="0" w:color="auto"/>
      </w:divBdr>
    </w:div>
    <w:div w:id="1042831490">
      <w:bodyDiv w:val="1"/>
      <w:marLeft w:val="0"/>
      <w:marRight w:val="0"/>
      <w:marTop w:val="0"/>
      <w:marBottom w:val="0"/>
      <w:divBdr>
        <w:top w:val="none" w:sz="0" w:space="0" w:color="auto"/>
        <w:left w:val="none" w:sz="0" w:space="0" w:color="auto"/>
        <w:bottom w:val="none" w:sz="0" w:space="0" w:color="auto"/>
        <w:right w:val="none" w:sz="0" w:space="0" w:color="auto"/>
      </w:divBdr>
    </w:div>
    <w:div w:id="1074207124">
      <w:bodyDiv w:val="1"/>
      <w:marLeft w:val="0"/>
      <w:marRight w:val="0"/>
      <w:marTop w:val="0"/>
      <w:marBottom w:val="0"/>
      <w:divBdr>
        <w:top w:val="none" w:sz="0" w:space="0" w:color="auto"/>
        <w:left w:val="none" w:sz="0" w:space="0" w:color="auto"/>
        <w:bottom w:val="none" w:sz="0" w:space="0" w:color="auto"/>
        <w:right w:val="none" w:sz="0" w:space="0" w:color="auto"/>
      </w:divBdr>
    </w:div>
    <w:div w:id="1097948555">
      <w:bodyDiv w:val="1"/>
      <w:marLeft w:val="0"/>
      <w:marRight w:val="0"/>
      <w:marTop w:val="0"/>
      <w:marBottom w:val="0"/>
      <w:divBdr>
        <w:top w:val="none" w:sz="0" w:space="0" w:color="auto"/>
        <w:left w:val="none" w:sz="0" w:space="0" w:color="auto"/>
        <w:bottom w:val="none" w:sz="0" w:space="0" w:color="auto"/>
        <w:right w:val="none" w:sz="0" w:space="0" w:color="auto"/>
      </w:divBdr>
    </w:div>
    <w:div w:id="1101995106">
      <w:bodyDiv w:val="1"/>
      <w:marLeft w:val="0"/>
      <w:marRight w:val="0"/>
      <w:marTop w:val="0"/>
      <w:marBottom w:val="0"/>
      <w:divBdr>
        <w:top w:val="none" w:sz="0" w:space="0" w:color="auto"/>
        <w:left w:val="none" w:sz="0" w:space="0" w:color="auto"/>
        <w:bottom w:val="none" w:sz="0" w:space="0" w:color="auto"/>
        <w:right w:val="none" w:sz="0" w:space="0" w:color="auto"/>
      </w:divBdr>
    </w:div>
    <w:div w:id="1136025010">
      <w:bodyDiv w:val="1"/>
      <w:marLeft w:val="0"/>
      <w:marRight w:val="0"/>
      <w:marTop w:val="0"/>
      <w:marBottom w:val="0"/>
      <w:divBdr>
        <w:top w:val="none" w:sz="0" w:space="0" w:color="auto"/>
        <w:left w:val="none" w:sz="0" w:space="0" w:color="auto"/>
        <w:bottom w:val="none" w:sz="0" w:space="0" w:color="auto"/>
        <w:right w:val="none" w:sz="0" w:space="0" w:color="auto"/>
      </w:divBdr>
    </w:div>
    <w:div w:id="1157921368">
      <w:bodyDiv w:val="1"/>
      <w:marLeft w:val="0"/>
      <w:marRight w:val="0"/>
      <w:marTop w:val="0"/>
      <w:marBottom w:val="0"/>
      <w:divBdr>
        <w:top w:val="none" w:sz="0" w:space="0" w:color="auto"/>
        <w:left w:val="none" w:sz="0" w:space="0" w:color="auto"/>
        <w:bottom w:val="none" w:sz="0" w:space="0" w:color="auto"/>
        <w:right w:val="none" w:sz="0" w:space="0" w:color="auto"/>
      </w:divBdr>
    </w:div>
    <w:div w:id="1223440779">
      <w:bodyDiv w:val="1"/>
      <w:marLeft w:val="0"/>
      <w:marRight w:val="0"/>
      <w:marTop w:val="0"/>
      <w:marBottom w:val="0"/>
      <w:divBdr>
        <w:top w:val="none" w:sz="0" w:space="0" w:color="auto"/>
        <w:left w:val="none" w:sz="0" w:space="0" w:color="auto"/>
        <w:bottom w:val="none" w:sz="0" w:space="0" w:color="auto"/>
        <w:right w:val="none" w:sz="0" w:space="0" w:color="auto"/>
      </w:divBdr>
    </w:div>
    <w:div w:id="1247349327">
      <w:bodyDiv w:val="1"/>
      <w:marLeft w:val="0"/>
      <w:marRight w:val="0"/>
      <w:marTop w:val="0"/>
      <w:marBottom w:val="0"/>
      <w:divBdr>
        <w:top w:val="none" w:sz="0" w:space="0" w:color="auto"/>
        <w:left w:val="none" w:sz="0" w:space="0" w:color="auto"/>
        <w:bottom w:val="none" w:sz="0" w:space="0" w:color="auto"/>
        <w:right w:val="none" w:sz="0" w:space="0" w:color="auto"/>
      </w:divBdr>
    </w:div>
    <w:div w:id="1277101454">
      <w:bodyDiv w:val="1"/>
      <w:marLeft w:val="0"/>
      <w:marRight w:val="0"/>
      <w:marTop w:val="0"/>
      <w:marBottom w:val="0"/>
      <w:divBdr>
        <w:top w:val="none" w:sz="0" w:space="0" w:color="auto"/>
        <w:left w:val="none" w:sz="0" w:space="0" w:color="auto"/>
        <w:bottom w:val="none" w:sz="0" w:space="0" w:color="auto"/>
        <w:right w:val="none" w:sz="0" w:space="0" w:color="auto"/>
      </w:divBdr>
    </w:div>
    <w:div w:id="1280723974">
      <w:bodyDiv w:val="1"/>
      <w:marLeft w:val="0"/>
      <w:marRight w:val="0"/>
      <w:marTop w:val="0"/>
      <w:marBottom w:val="0"/>
      <w:divBdr>
        <w:top w:val="none" w:sz="0" w:space="0" w:color="auto"/>
        <w:left w:val="none" w:sz="0" w:space="0" w:color="auto"/>
        <w:bottom w:val="none" w:sz="0" w:space="0" w:color="auto"/>
        <w:right w:val="none" w:sz="0" w:space="0" w:color="auto"/>
      </w:divBdr>
    </w:div>
    <w:div w:id="1290010910">
      <w:bodyDiv w:val="1"/>
      <w:marLeft w:val="0"/>
      <w:marRight w:val="0"/>
      <w:marTop w:val="0"/>
      <w:marBottom w:val="0"/>
      <w:divBdr>
        <w:top w:val="none" w:sz="0" w:space="0" w:color="auto"/>
        <w:left w:val="none" w:sz="0" w:space="0" w:color="auto"/>
        <w:bottom w:val="none" w:sz="0" w:space="0" w:color="auto"/>
        <w:right w:val="none" w:sz="0" w:space="0" w:color="auto"/>
      </w:divBdr>
    </w:div>
    <w:div w:id="1387530272">
      <w:bodyDiv w:val="1"/>
      <w:marLeft w:val="0"/>
      <w:marRight w:val="0"/>
      <w:marTop w:val="0"/>
      <w:marBottom w:val="0"/>
      <w:divBdr>
        <w:top w:val="none" w:sz="0" w:space="0" w:color="auto"/>
        <w:left w:val="none" w:sz="0" w:space="0" w:color="auto"/>
        <w:bottom w:val="none" w:sz="0" w:space="0" w:color="auto"/>
        <w:right w:val="none" w:sz="0" w:space="0" w:color="auto"/>
      </w:divBdr>
    </w:div>
    <w:div w:id="1391922926">
      <w:bodyDiv w:val="1"/>
      <w:marLeft w:val="0"/>
      <w:marRight w:val="0"/>
      <w:marTop w:val="0"/>
      <w:marBottom w:val="0"/>
      <w:divBdr>
        <w:top w:val="none" w:sz="0" w:space="0" w:color="auto"/>
        <w:left w:val="none" w:sz="0" w:space="0" w:color="auto"/>
        <w:bottom w:val="none" w:sz="0" w:space="0" w:color="auto"/>
        <w:right w:val="none" w:sz="0" w:space="0" w:color="auto"/>
      </w:divBdr>
    </w:div>
    <w:div w:id="1414551967">
      <w:bodyDiv w:val="1"/>
      <w:marLeft w:val="0"/>
      <w:marRight w:val="0"/>
      <w:marTop w:val="0"/>
      <w:marBottom w:val="0"/>
      <w:divBdr>
        <w:top w:val="none" w:sz="0" w:space="0" w:color="auto"/>
        <w:left w:val="none" w:sz="0" w:space="0" w:color="auto"/>
        <w:bottom w:val="none" w:sz="0" w:space="0" w:color="auto"/>
        <w:right w:val="none" w:sz="0" w:space="0" w:color="auto"/>
      </w:divBdr>
    </w:div>
    <w:div w:id="1476222118">
      <w:bodyDiv w:val="1"/>
      <w:marLeft w:val="0"/>
      <w:marRight w:val="0"/>
      <w:marTop w:val="0"/>
      <w:marBottom w:val="0"/>
      <w:divBdr>
        <w:top w:val="none" w:sz="0" w:space="0" w:color="auto"/>
        <w:left w:val="none" w:sz="0" w:space="0" w:color="auto"/>
        <w:bottom w:val="none" w:sz="0" w:space="0" w:color="auto"/>
        <w:right w:val="none" w:sz="0" w:space="0" w:color="auto"/>
      </w:divBdr>
    </w:div>
    <w:div w:id="1495948912">
      <w:bodyDiv w:val="1"/>
      <w:marLeft w:val="0"/>
      <w:marRight w:val="0"/>
      <w:marTop w:val="0"/>
      <w:marBottom w:val="0"/>
      <w:divBdr>
        <w:top w:val="none" w:sz="0" w:space="0" w:color="auto"/>
        <w:left w:val="none" w:sz="0" w:space="0" w:color="auto"/>
        <w:bottom w:val="none" w:sz="0" w:space="0" w:color="auto"/>
        <w:right w:val="none" w:sz="0" w:space="0" w:color="auto"/>
      </w:divBdr>
    </w:div>
    <w:div w:id="1501043326">
      <w:bodyDiv w:val="1"/>
      <w:marLeft w:val="0"/>
      <w:marRight w:val="0"/>
      <w:marTop w:val="0"/>
      <w:marBottom w:val="0"/>
      <w:divBdr>
        <w:top w:val="none" w:sz="0" w:space="0" w:color="auto"/>
        <w:left w:val="none" w:sz="0" w:space="0" w:color="auto"/>
        <w:bottom w:val="none" w:sz="0" w:space="0" w:color="auto"/>
        <w:right w:val="none" w:sz="0" w:space="0" w:color="auto"/>
      </w:divBdr>
    </w:div>
    <w:div w:id="1502770232">
      <w:bodyDiv w:val="1"/>
      <w:marLeft w:val="0"/>
      <w:marRight w:val="0"/>
      <w:marTop w:val="0"/>
      <w:marBottom w:val="0"/>
      <w:divBdr>
        <w:top w:val="none" w:sz="0" w:space="0" w:color="auto"/>
        <w:left w:val="none" w:sz="0" w:space="0" w:color="auto"/>
        <w:bottom w:val="none" w:sz="0" w:space="0" w:color="auto"/>
        <w:right w:val="none" w:sz="0" w:space="0" w:color="auto"/>
      </w:divBdr>
    </w:div>
    <w:div w:id="1545605742">
      <w:bodyDiv w:val="1"/>
      <w:marLeft w:val="0"/>
      <w:marRight w:val="0"/>
      <w:marTop w:val="0"/>
      <w:marBottom w:val="0"/>
      <w:divBdr>
        <w:top w:val="none" w:sz="0" w:space="0" w:color="auto"/>
        <w:left w:val="none" w:sz="0" w:space="0" w:color="auto"/>
        <w:bottom w:val="none" w:sz="0" w:space="0" w:color="auto"/>
        <w:right w:val="none" w:sz="0" w:space="0" w:color="auto"/>
      </w:divBdr>
    </w:div>
    <w:div w:id="1561792034">
      <w:bodyDiv w:val="1"/>
      <w:marLeft w:val="0"/>
      <w:marRight w:val="0"/>
      <w:marTop w:val="0"/>
      <w:marBottom w:val="0"/>
      <w:divBdr>
        <w:top w:val="none" w:sz="0" w:space="0" w:color="auto"/>
        <w:left w:val="none" w:sz="0" w:space="0" w:color="auto"/>
        <w:bottom w:val="none" w:sz="0" w:space="0" w:color="auto"/>
        <w:right w:val="none" w:sz="0" w:space="0" w:color="auto"/>
      </w:divBdr>
    </w:div>
    <w:div w:id="1566522969">
      <w:bodyDiv w:val="1"/>
      <w:marLeft w:val="0"/>
      <w:marRight w:val="0"/>
      <w:marTop w:val="0"/>
      <w:marBottom w:val="0"/>
      <w:divBdr>
        <w:top w:val="none" w:sz="0" w:space="0" w:color="auto"/>
        <w:left w:val="none" w:sz="0" w:space="0" w:color="auto"/>
        <w:bottom w:val="none" w:sz="0" w:space="0" w:color="auto"/>
        <w:right w:val="none" w:sz="0" w:space="0" w:color="auto"/>
      </w:divBdr>
    </w:div>
    <w:div w:id="1582178604">
      <w:bodyDiv w:val="1"/>
      <w:marLeft w:val="0"/>
      <w:marRight w:val="0"/>
      <w:marTop w:val="0"/>
      <w:marBottom w:val="0"/>
      <w:divBdr>
        <w:top w:val="none" w:sz="0" w:space="0" w:color="auto"/>
        <w:left w:val="none" w:sz="0" w:space="0" w:color="auto"/>
        <w:bottom w:val="none" w:sz="0" w:space="0" w:color="auto"/>
        <w:right w:val="none" w:sz="0" w:space="0" w:color="auto"/>
      </w:divBdr>
    </w:div>
    <w:div w:id="1595819020">
      <w:bodyDiv w:val="1"/>
      <w:marLeft w:val="0"/>
      <w:marRight w:val="0"/>
      <w:marTop w:val="0"/>
      <w:marBottom w:val="0"/>
      <w:divBdr>
        <w:top w:val="none" w:sz="0" w:space="0" w:color="auto"/>
        <w:left w:val="none" w:sz="0" w:space="0" w:color="auto"/>
        <w:bottom w:val="none" w:sz="0" w:space="0" w:color="auto"/>
        <w:right w:val="none" w:sz="0" w:space="0" w:color="auto"/>
      </w:divBdr>
    </w:div>
    <w:div w:id="1596403910">
      <w:bodyDiv w:val="1"/>
      <w:marLeft w:val="0"/>
      <w:marRight w:val="0"/>
      <w:marTop w:val="0"/>
      <w:marBottom w:val="0"/>
      <w:divBdr>
        <w:top w:val="none" w:sz="0" w:space="0" w:color="auto"/>
        <w:left w:val="none" w:sz="0" w:space="0" w:color="auto"/>
        <w:bottom w:val="none" w:sz="0" w:space="0" w:color="auto"/>
        <w:right w:val="none" w:sz="0" w:space="0" w:color="auto"/>
      </w:divBdr>
    </w:div>
    <w:div w:id="1609043710">
      <w:bodyDiv w:val="1"/>
      <w:marLeft w:val="0"/>
      <w:marRight w:val="0"/>
      <w:marTop w:val="0"/>
      <w:marBottom w:val="0"/>
      <w:divBdr>
        <w:top w:val="none" w:sz="0" w:space="0" w:color="auto"/>
        <w:left w:val="none" w:sz="0" w:space="0" w:color="auto"/>
        <w:bottom w:val="none" w:sz="0" w:space="0" w:color="auto"/>
        <w:right w:val="none" w:sz="0" w:space="0" w:color="auto"/>
      </w:divBdr>
    </w:div>
    <w:div w:id="1636178980">
      <w:bodyDiv w:val="1"/>
      <w:marLeft w:val="0"/>
      <w:marRight w:val="0"/>
      <w:marTop w:val="0"/>
      <w:marBottom w:val="0"/>
      <w:divBdr>
        <w:top w:val="none" w:sz="0" w:space="0" w:color="auto"/>
        <w:left w:val="none" w:sz="0" w:space="0" w:color="auto"/>
        <w:bottom w:val="none" w:sz="0" w:space="0" w:color="auto"/>
        <w:right w:val="none" w:sz="0" w:space="0" w:color="auto"/>
      </w:divBdr>
    </w:div>
    <w:div w:id="1775175788">
      <w:bodyDiv w:val="1"/>
      <w:marLeft w:val="0"/>
      <w:marRight w:val="0"/>
      <w:marTop w:val="0"/>
      <w:marBottom w:val="0"/>
      <w:divBdr>
        <w:top w:val="none" w:sz="0" w:space="0" w:color="auto"/>
        <w:left w:val="none" w:sz="0" w:space="0" w:color="auto"/>
        <w:bottom w:val="none" w:sz="0" w:space="0" w:color="auto"/>
        <w:right w:val="none" w:sz="0" w:space="0" w:color="auto"/>
      </w:divBdr>
    </w:div>
    <w:div w:id="1789396312">
      <w:bodyDiv w:val="1"/>
      <w:marLeft w:val="0"/>
      <w:marRight w:val="0"/>
      <w:marTop w:val="0"/>
      <w:marBottom w:val="0"/>
      <w:divBdr>
        <w:top w:val="none" w:sz="0" w:space="0" w:color="auto"/>
        <w:left w:val="none" w:sz="0" w:space="0" w:color="auto"/>
        <w:bottom w:val="none" w:sz="0" w:space="0" w:color="auto"/>
        <w:right w:val="none" w:sz="0" w:space="0" w:color="auto"/>
      </w:divBdr>
    </w:div>
    <w:div w:id="1798646224">
      <w:bodyDiv w:val="1"/>
      <w:marLeft w:val="0"/>
      <w:marRight w:val="0"/>
      <w:marTop w:val="0"/>
      <w:marBottom w:val="0"/>
      <w:divBdr>
        <w:top w:val="none" w:sz="0" w:space="0" w:color="auto"/>
        <w:left w:val="none" w:sz="0" w:space="0" w:color="auto"/>
        <w:bottom w:val="none" w:sz="0" w:space="0" w:color="auto"/>
        <w:right w:val="none" w:sz="0" w:space="0" w:color="auto"/>
      </w:divBdr>
    </w:div>
    <w:div w:id="1808816649">
      <w:bodyDiv w:val="1"/>
      <w:marLeft w:val="0"/>
      <w:marRight w:val="0"/>
      <w:marTop w:val="0"/>
      <w:marBottom w:val="0"/>
      <w:divBdr>
        <w:top w:val="none" w:sz="0" w:space="0" w:color="auto"/>
        <w:left w:val="none" w:sz="0" w:space="0" w:color="auto"/>
        <w:bottom w:val="none" w:sz="0" w:space="0" w:color="auto"/>
        <w:right w:val="none" w:sz="0" w:space="0" w:color="auto"/>
      </w:divBdr>
    </w:div>
    <w:div w:id="1830095117">
      <w:bodyDiv w:val="1"/>
      <w:marLeft w:val="0"/>
      <w:marRight w:val="0"/>
      <w:marTop w:val="0"/>
      <w:marBottom w:val="0"/>
      <w:divBdr>
        <w:top w:val="none" w:sz="0" w:space="0" w:color="auto"/>
        <w:left w:val="none" w:sz="0" w:space="0" w:color="auto"/>
        <w:bottom w:val="none" w:sz="0" w:space="0" w:color="auto"/>
        <w:right w:val="none" w:sz="0" w:space="0" w:color="auto"/>
      </w:divBdr>
    </w:div>
    <w:div w:id="1839923632">
      <w:bodyDiv w:val="1"/>
      <w:marLeft w:val="0"/>
      <w:marRight w:val="0"/>
      <w:marTop w:val="0"/>
      <w:marBottom w:val="0"/>
      <w:divBdr>
        <w:top w:val="none" w:sz="0" w:space="0" w:color="auto"/>
        <w:left w:val="none" w:sz="0" w:space="0" w:color="auto"/>
        <w:bottom w:val="none" w:sz="0" w:space="0" w:color="auto"/>
        <w:right w:val="none" w:sz="0" w:space="0" w:color="auto"/>
      </w:divBdr>
    </w:div>
    <w:div w:id="1848709224">
      <w:bodyDiv w:val="1"/>
      <w:marLeft w:val="0"/>
      <w:marRight w:val="0"/>
      <w:marTop w:val="0"/>
      <w:marBottom w:val="0"/>
      <w:divBdr>
        <w:top w:val="none" w:sz="0" w:space="0" w:color="auto"/>
        <w:left w:val="none" w:sz="0" w:space="0" w:color="auto"/>
        <w:bottom w:val="none" w:sz="0" w:space="0" w:color="auto"/>
        <w:right w:val="none" w:sz="0" w:space="0" w:color="auto"/>
      </w:divBdr>
    </w:div>
    <w:div w:id="1861508312">
      <w:bodyDiv w:val="1"/>
      <w:marLeft w:val="0"/>
      <w:marRight w:val="0"/>
      <w:marTop w:val="0"/>
      <w:marBottom w:val="0"/>
      <w:divBdr>
        <w:top w:val="none" w:sz="0" w:space="0" w:color="auto"/>
        <w:left w:val="none" w:sz="0" w:space="0" w:color="auto"/>
        <w:bottom w:val="none" w:sz="0" w:space="0" w:color="auto"/>
        <w:right w:val="none" w:sz="0" w:space="0" w:color="auto"/>
      </w:divBdr>
    </w:div>
    <w:div w:id="1957255975">
      <w:bodyDiv w:val="1"/>
      <w:marLeft w:val="0"/>
      <w:marRight w:val="0"/>
      <w:marTop w:val="0"/>
      <w:marBottom w:val="0"/>
      <w:divBdr>
        <w:top w:val="none" w:sz="0" w:space="0" w:color="auto"/>
        <w:left w:val="none" w:sz="0" w:space="0" w:color="auto"/>
        <w:bottom w:val="none" w:sz="0" w:space="0" w:color="auto"/>
        <w:right w:val="none" w:sz="0" w:space="0" w:color="auto"/>
      </w:divBdr>
    </w:div>
    <w:div w:id="1969357357">
      <w:bodyDiv w:val="1"/>
      <w:marLeft w:val="0"/>
      <w:marRight w:val="0"/>
      <w:marTop w:val="0"/>
      <w:marBottom w:val="0"/>
      <w:divBdr>
        <w:top w:val="none" w:sz="0" w:space="0" w:color="auto"/>
        <w:left w:val="none" w:sz="0" w:space="0" w:color="auto"/>
        <w:bottom w:val="none" w:sz="0" w:space="0" w:color="auto"/>
        <w:right w:val="none" w:sz="0" w:space="0" w:color="auto"/>
      </w:divBdr>
    </w:div>
    <w:div w:id="1988895726">
      <w:bodyDiv w:val="1"/>
      <w:marLeft w:val="0"/>
      <w:marRight w:val="0"/>
      <w:marTop w:val="0"/>
      <w:marBottom w:val="0"/>
      <w:divBdr>
        <w:top w:val="none" w:sz="0" w:space="0" w:color="auto"/>
        <w:left w:val="none" w:sz="0" w:space="0" w:color="auto"/>
        <w:bottom w:val="none" w:sz="0" w:space="0" w:color="auto"/>
        <w:right w:val="none" w:sz="0" w:space="0" w:color="auto"/>
      </w:divBdr>
    </w:div>
    <w:div w:id="2017266897">
      <w:bodyDiv w:val="1"/>
      <w:marLeft w:val="0"/>
      <w:marRight w:val="0"/>
      <w:marTop w:val="0"/>
      <w:marBottom w:val="0"/>
      <w:divBdr>
        <w:top w:val="none" w:sz="0" w:space="0" w:color="auto"/>
        <w:left w:val="none" w:sz="0" w:space="0" w:color="auto"/>
        <w:bottom w:val="none" w:sz="0" w:space="0" w:color="auto"/>
        <w:right w:val="none" w:sz="0" w:space="0" w:color="auto"/>
      </w:divBdr>
    </w:div>
    <w:div w:id="2062821241">
      <w:bodyDiv w:val="1"/>
      <w:marLeft w:val="0"/>
      <w:marRight w:val="0"/>
      <w:marTop w:val="0"/>
      <w:marBottom w:val="0"/>
      <w:divBdr>
        <w:top w:val="none" w:sz="0" w:space="0" w:color="auto"/>
        <w:left w:val="none" w:sz="0" w:space="0" w:color="auto"/>
        <w:bottom w:val="none" w:sz="0" w:space="0" w:color="auto"/>
        <w:right w:val="none" w:sz="0" w:space="0" w:color="auto"/>
      </w:divBdr>
    </w:div>
    <w:div w:id="2069257293">
      <w:bodyDiv w:val="1"/>
      <w:marLeft w:val="0"/>
      <w:marRight w:val="0"/>
      <w:marTop w:val="0"/>
      <w:marBottom w:val="0"/>
      <w:divBdr>
        <w:top w:val="none" w:sz="0" w:space="0" w:color="auto"/>
        <w:left w:val="none" w:sz="0" w:space="0" w:color="auto"/>
        <w:bottom w:val="none" w:sz="0" w:space="0" w:color="auto"/>
        <w:right w:val="none" w:sz="0" w:space="0" w:color="auto"/>
      </w:divBdr>
    </w:div>
    <w:div w:id="2100059167">
      <w:bodyDiv w:val="1"/>
      <w:marLeft w:val="0"/>
      <w:marRight w:val="0"/>
      <w:marTop w:val="0"/>
      <w:marBottom w:val="0"/>
      <w:divBdr>
        <w:top w:val="none" w:sz="0" w:space="0" w:color="auto"/>
        <w:left w:val="none" w:sz="0" w:space="0" w:color="auto"/>
        <w:bottom w:val="none" w:sz="0" w:space="0" w:color="auto"/>
        <w:right w:val="none" w:sz="0" w:space="0" w:color="auto"/>
      </w:divBdr>
    </w:div>
    <w:div w:id="2101414903">
      <w:bodyDiv w:val="1"/>
      <w:marLeft w:val="0"/>
      <w:marRight w:val="0"/>
      <w:marTop w:val="0"/>
      <w:marBottom w:val="0"/>
      <w:divBdr>
        <w:top w:val="none" w:sz="0" w:space="0" w:color="auto"/>
        <w:left w:val="none" w:sz="0" w:space="0" w:color="auto"/>
        <w:bottom w:val="none" w:sz="0" w:space="0" w:color="auto"/>
        <w:right w:val="none" w:sz="0" w:space="0" w:color="auto"/>
      </w:divBdr>
    </w:div>
    <w:div w:id="2111579063">
      <w:bodyDiv w:val="1"/>
      <w:marLeft w:val="0"/>
      <w:marRight w:val="0"/>
      <w:marTop w:val="0"/>
      <w:marBottom w:val="0"/>
      <w:divBdr>
        <w:top w:val="none" w:sz="0" w:space="0" w:color="auto"/>
        <w:left w:val="none" w:sz="0" w:space="0" w:color="auto"/>
        <w:bottom w:val="none" w:sz="0" w:space="0" w:color="auto"/>
        <w:right w:val="none" w:sz="0" w:space="0" w:color="auto"/>
      </w:divBdr>
      <w:divsChild>
        <w:div w:id="1850096037">
          <w:marLeft w:val="0"/>
          <w:marRight w:val="0"/>
          <w:marTop w:val="0"/>
          <w:marBottom w:val="0"/>
          <w:divBdr>
            <w:top w:val="none" w:sz="0" w:space="0" w:color="auto"/>
            <w:left w:val="none" w:sz="0" w:space="0" w:color="auto"/>
            <w:bottom w:val="none" w:sz="0" w:space="0" w:color="auto"/>
            <w:right w:val="none" w:sz="0" w:space="0" w:color="auto"/>
          </w:divBdr>
        </w:div>
      </w:divsChild>
    </w:div>
    <w:div w:id="2113357137">
      <w:bodyDiv w:val="1"/>
      <w:marLeft w:val="0"/>
      <w:marRight w:val="0"/>
      <w:marTop w:val="0"/>
      <w:marBottom w:val="0"/>
      <w:divBdr>
        <w:top w:val="none" w:sz="0" w:space="0" w:color="auto"/>
        <w:left w:val="none" w:sz="0" w:space="0" w:color="auto"/>
        <w:bottom w:val="none" w:sz="0" w:space="0" w:color="auto"/>
        <w:right w:val="none" w:sz="0" w:space="0" w:color="auto"/>
      </w:divBdr>
    </w:div>
    <w:div w:id="213582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A3B91-4FBB-4406-A852-B682DA9B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97BF81-DB60-45C3-8E6E-B8D206FA7298}">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E7E825F2-139A-4F0E-A5E8-32DFDA4A7A17}">
  <ds:schemaRefs>
    <ds:schemaRef ds:uri="http://schemas.microsoft.com/sharepoint/v3/contenttype/forms"/>
  </ds:schemaRefs>
</ds:datastoreItem>
</file>

<file path=customXml/itemProps4.xml><?xml version="1.0" encoding="utf-8"?>
<ds:datastoreItem xmlns:ds="http://schemas.openxmlformats.org/officeDocument/2006/customXml" ds:itemID="{E1BA1EDD-11D1-47E0-BB64-A18BCD4AD31F}">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148</TotalTime>
  <Pages>49</Pages>
  <Words>13994</Words>
  <Characters>77122</Characters>
  <Application>Microsoft Office Word</Application>
  <DocSecurity>0</DocSecurity>
  <Lines>9244</Lines>
  <Paragraphs>3944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KPMG</Company>
  <LinksUpToDate>false</LinksUpToDate>
  <CharactersWithSpaces>87746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Suteera, Kamolpattana</dc:creator>
  <cp:keywords/>
  <cp:lastModifiedBy>Prach, Kamolamnuaykit</cp:lastModifiedBy>
  <cp:revision>73</cp:revision>
  <cp:lastPrinted>2026-02-22T00:26:00Z</cp:lastPrinted>
  <dcterms:created xsi:type="dcterms:W3CDTF">2026-02-23T01:05:00Z</dcterms:created>
  <dcterms:modified xsi:type="dcterms:W3CDTF">2026-02-26T07:34:00Z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